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w:t>
      </w:r>
      <w:r>
        <w:rPr>
          <w:vertAlign w:val="superscript"/>
        </w:rPr>
        <w:t xml:space="preserve">[5]</w:t>
      </w:r>
      <w:r>
        <w:t xml:space="preserve">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像素的图像。再如JPEG兼容压缩攻击</w:t>
      </w:r>
      <w:r>
        <w:rPr>
          <w:vertAlign w:val="superscript"/>
        </w:rPr>
        <w:t xml:space="preserve">[6]</w:t>
      </w:r>
      <w:r>
        <w:t xml:space="preserve">：JPEG图像使用的是有损压缩，不是每个像素组都会成为可能的一个给定的JPEG解压实现的可能输出，因此这种攻击方法可以针对载体之前使用过JPEG压缩的像素图像的嵌入模式进行分析。</w:t>
      </w:r>
    </w:p>
    <w:p>
      <w:pPr>
        <w:pStyle w:val="BodyText"/>
      </w:pPr>
      <w:r>
        <w:t xml:space="preserve">统计隐写分析借鉴统计学的方法探查隐写。这种方法通常需要一个统计模型来描述伪装和/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pPr>
        <w:pStyle w:val="BodyText"/>
      </w:pPr>
      <w:r>
        <w:t xml:space="preserve">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pPr>
        <w:pStyle w:val="BodyText"/>
      </w:pPr>
      <w:r>
        <w:t xml:space="preserve">针对基于LSB的图像隐写分析的方法主要有</w:t>
      </w:r>
      <m:oMath>
        <m:sSup>
          <m:e>
            <m:r>
              <m:rPr/>
              <m:t>χ</m:t>
            </m:r>
          </m:e>
          <m:sup>
            <m:r>
              <m:rPr/>
              <m:t>2</m:t>
            </m:r>
          </m:sup>
        </m:sSup>
      </m:oMath>
      <w:r>
        <w:t xml:space="preserve">测验</w:t>
      </w:r>
      <w:r>
        <w:rPr>
          <w:vertAlign w:val="superscript"/>
        </w:rPr>
        <w:t xml:space="preserve">[7]</w:t>
      </w:r>
      <w:r>
        <w:t xml:space="preserve">，样本对分析</w:t>
      </w:r>
      <w:r>
        <w:rPr>
          <w:vertAlign w:val="superscript"/>
        </w:rPr>
        <w:t xml:space="preserve">[8]</w:t>
      </w:r>
      <w:r>
        <w:t xml:space="preserve">和RS隐写分析</w:t>
      </w:r>
      <w:r>
        <w:rPr>
          <w:vertAlign w:val="superscript"/>
        </w:rPr>
        <w:t xml:space="preserve">[9]</w:t>
      </w:r>
      <w:r>
        <w:t xml:space="preserve">。</w:t>
      </w:r>
    </w:p>
    <w:p>
      <w:pPr>
        <w:pStyle w:val="Heading3"/>
      </w:pPr>
      <w:bookmarkStart w:id="25" w:name="chi2测验"/>
      <w:bookmarkEnd w:id="25"/>
      <m:oMath>
        <m:sSup>
          <m:e>
            <m:r>
              <m:rPr/>
              <m:t>χ</m:t>
            </m:r>
          </m:e>
          <m:sup>
            <m:r>
              <m:rPr/>
              <m:t>2</m:t>
            </m:r>
          </m:sup>
        </m:sSup>
      </m:oMath>
      <w:r>
        <w:t xml:space="preserve">测验</w:t>
      </w:r>
    </w:p>
    <w:p>
      <w:pPr>
        <w:pStyle w:val="FirstParagraph"/>
      </w:pPr>
      <m:oMath>
        <m:sSup>
          <m:e>
            <m:r>
              <m:rPr/>
              <m:t>χ</m:t>
            </m:r>
          </m:e>
          <m:sup>
            <m:r>
              <m:rPr/>
              <m:t>2</m:t>
            </m:r>
          </m:sup>
        </m:sSup>
      </m:oMath>
      <w:r>
        <w:t xml:space="preserve">测验，也就是值对（PoV）攻击，是统计隐写分析的先驱。</w:t>
      </w:r>
      <m:oMath>
        <m:sSup>
          <m:e>
            <m:r>
              <m:rPr/>
              <m:t>χ</m:t>
            </m:r>
          </m:e>
          <m:sup>
            <m:r>
              <m:rPr/>
              <m:t>2</m:t>
            </m:r>
          </m:sup>
        </m:sSup>
      </m:oMath>
      <w:r>
        <w:t xml:space="preserve">攻击的设计基于图像直方图来检测LSB嵌入。</w:t>
      </w:r>
    </w:p>
    <w:p>
      <w:pPr>
        <w:pStyle w:val="BodyText"/>
      </w:pPr>
      <w:r>
        <w:t xml:space="preserve">为了理解值对我们可以先观察载体和使用LSB满容量嵌入得到的伪装的直方图，直方图统计了每个像素值</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PETER W. Disappearing cryptography[J]. Massachusetts, AP Professional, 1996.</w:t>
      </w:r>
    </w:p>
    <w:p>
      <w:pPr>
        <w:pStyle w:val="Bibliography"/>
      </w:pPr>
      <w:r>
        <w:t xml:space="preserve">[6] FRIDRICH J, GOLJAN M, DU R. Steganalysis based on jPEG compatibility[C]//ITCom 2001: International symposium on the convergence of iT and communications. International Society for Optics; Photonics, 2001: 275–280.</w:t>
      </w:r>
    </w:p>
    <w:p>
      <w:pPr>
        <w:pStyle w:val="Bibliography"/>
      </w:pPr>
      <w:r>
        <w:t xml:space="preserve">[7] WESTFELD A, PFITZMANN A. Attacks on steganographic systems[C]//Information hiding. Springer, 1999: 61–76.</w:t>
      </w:r>
    </w:p>
    <w:p>
      <w:pPr>
        <w:pStyle w:val="Bibliography"/>
      </w:pPr>
      <w:r>
        <w:t xml:space="preserve">[8] DUMITRESCU S, WU X, MEMON N. On steganalysis of random lSB embedding in continuous-tone images[C]//Image processing. 2002. proceedings. 2002 international conference on. IEEE, 2002, 3: 641–644.</w:t>
      </w:r>
    </w:p>
    <w:p>
      <w:pPr>
        <w:pStyle w:val="Bibliography"/>
      </w:pPr>
      <w:r>
        <w:t xml:space="preserve">[9] FRIDRICH J, GOLJAN M, DU R. Reliable detection of lSB steganography in color and grayscale images[C]//Proceedings of the 2001 workshop on multimedia and security: New challenges. ACM, 2001: 27–30.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247f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1e8b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