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57C7EA">
      <w:pPr>
        <w:ind w:firstLine="708" w:firstLineChars="0"/>
        <w:jc w:val="both"/>
        <w:rPr>
          <w:rFonts w:hint="default" w:ascii="Calibri" w:hAnsi="Calibri" w:cs="Calibri"/>
          <w:b/>
          <w:bCs/>
          <w:sz w:val="28"/>
          <w:szCs w:val="28"/>
          <w:lang w:val="ru-RU"/>
        </w:rPr>
      </w:pPr>
      <w:r>
        <w:rPr>
          <w:rFonts w:hint="default" w:ascii="Calibri" w:hAnsi="Calibri" w:cs="Calibri"/>
          <w:b/>
          <w:bCs/>
          <w:sz w:val="28"/>
          <w:szCs w:val="28"/>
          <w:lang w:val="ru-RU"/>
        </w:rPr>
        <w:t>Документация</w:t>
      </w:r>
      <w:r>
        <w:rPr>
          <w:rFonts w:hint="default" w:ascii="Calibri" w:hAnsi="Calibri" w:cs="Calibri"/>
          <w:b/>
          <w:bCs/>
          <w:sz w:val="28"/>
          <w:szCs w:val="28"/>
          <w:lang w:val="ru-RU"/>
        </w:rPr>
        <w:t xml:space="preserve"> на 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ECS </w:t>
      </w:r>
      <w:r>
        <w:rPr>
          <w:rFonts w:hint="default" w:ascii="Calibri" w:hAnsi="Calibri" w:cs="Calibri"/>
          <w:b/>
          <w:bCs/>
          <w:sz w:val="28"/>
          <w:szCs w:val="28"/>
          <w:lang w:val="ru-RU"/>
        </w:rPr>
        <w:t xml:space="preserve">и что поменялось после </w:t>
      </w:r>
    </w:p>
    <w:p w14:paraId="045AD7B0">
      <w:pPr>
        <w:ind w:firstLine="708" w:firstLineChars="0"/>
        <w:jc w:val="both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 w:ascii="Calibri" w:hAnsi="Calibri" w:cs="Calibri"/>
          <w:b/>
          <w:bCs/>
          <w:sz w:val="28"/>
          <w:szCs w:val="28"/>
          <w:lang w:val="ru-RU"/>
        </w:rPr>
        <w:t>рефакторинга</w:t>
      </w:r>
    </w:p>
    <w:p w14:paraId="413E059C">
      <w:pPr>
        <w:rPr>
          <w:rFonts w:hint="default" w:ascii="Calibri" w:hAnsi="Calibri" w:cs="Calibri"/>
          <w:sz w:val="28"/>
          <w:szCs w:val="28"/>
          <w:lang w:val="ru-RU"/>
        </w:rPr>
      </w:pPr>
    </w:p>
    <w:p w14:paraId="3A923CA0">
      <w:pPr>
        <w:ind w:firstLine="708" w:firstLineChars="0"/>
        <w:rPr>
          <w:rFonts w:hint="default" w:ascii="Calibri" w:hAnsi="Calibri" w:cs="Calibri"/>
          <w:b/>
          <w:bCs/>
          <w:sz w:val="28"/>
          <w:szCs w:val="28"/>
          <w:lang w:val="ru-RU"/>
        </w:rPr>
      </w:pPr>
      <w:r>
        <w:rPr>
          <w:rFonts w:hint="default" w:ascii="Calibri" w:hAnsi="Calibri" w:cs="Calibri"/>
          <w:b/>
          <w:bCs/>
          <w:sz w:val="28"/>
          <w:szCs w:val="28"/>
          <w:lang w:val="ru-RU"/>
        </w:rPr>
        <w:t>Рефакторинг</w:t>
      </w:r>
    </w:p>
    <w:p w14:paraId="71EEE467"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42237EE6"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 xml:space="preserve">Рабочая область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main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ru-RU"/>
        </w:rPr>
        <w:t>очень сильно уменьшилась (очень советую не писать все что связано с логикой там для этого появился специальный заголовочный файл)</w:t>
      </w:r>
    </w:p>
    <w:p w14:paraId="376FD904"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ab/>
      </w:r>
      <w:r>
        <w:drawing>
          <wp:inline distT="0" distB="0" distL="114300" distR="114300">
            <wp:extent cx="4924425" cy="4410075"/>
            <wp:effectExtent l="0" t="0" r="9525" b="95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B607">
      <w:pPr>
        <w:rPr>
          <w:rFonts w:hint="default"/>
          <w:lang w:val="ru-RU"/>
        </w:rPr>
      </w:pPr>
    </w:p>
    <w:p w14:paraId="4F34D77D">
      <w:pPr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ru-RU"/>
        </w:rPr>
        <w:tab/>
        <w:t xml:space="preserve">Для операция которые требуют постоянной отрисовки кадра появился метод 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“UpdateGame” </w:t>
      </w:r>
    </w:p>
    <w:p w14:paraId="0A52F7AE">
      <w:pPr>
        <w:rPr>
          <w:rFonts w:hint="default" w:ascii="Calibri" w:hAnsi="Calibri" w:cs="Calibri"/>
          <w:sz w:val="28"/>
          <w:szCs w:val="28"/>
          <w:lang w:val="ru-RU"/>
        </w:rPr>
      </w:pPr>
    </w:p>
    <w:p w14:paraId="347E62D3">
      <w:pPr>
        <w:rPr>
          <w:rFonts w:hint="default" w:ascii="Calibri" w:hAnsi="Calibri" w:cs="Calibri"/>
          <w:sz w:val="28"/>
          <w:szCs w:val="28"/>
          <w:lang w:val="ru-RU"/>
        </w:rPr>
      </w:pPr>
    </w:p>
    <w:p w14:paraId="7E59A8C8">
      <w:pPr>
        <w:rPr>
          <w:rFonts w:hint="default" w:ascii="Calibri" w:hAnsi="Calibri" w:cs="Calibri"/>
          <w:sz w:val="28"/>
          <w:szCs w:val="28"/>
          <w:lang w:val="ru-RU"/>
        </w:rPr>
      </w:pPr>
    </w:p>
    <w:p w14:paraId="17FAF48D">
      <w:pPr>
        <w:rPr>
          <w:rFonts w:hint="default" w:ascii="Calibri" w:hAnsi="Calibri" w:cs="Calibri"/>
          <w:sz w:val="28"/>
          <w:szCs w:val="28"/>
          <w:lang w:val="ru-RU"/>
        </w:rPr>
      </w:pPr>
    </w:p>
    <w:p w14:paraId="79CC9ECD">
      <w:pPr>
        <w:rPr>
          <w:rFonts w:hint="default" w:ascii="Calibri" w:hAnsi="Calibri" w:cs="Calibri"/>
          <w:sz w:val="28"/>
          <w:szCs w:val="28"/>
          <w:lang w:val="ru-RU"/>
        </w:rPr>
      </w:pPr>
    </w:p>
    <w:p w14:paraId="49553B85">
      <w:pPr>
        <w:rPr>
          <w:rFonts w:hint="default" w:ascii="Calibri" w:hAnsi="Calibri" w:cs="Calibri"/>
          <w:sz w:val="28"/>
          <w:szCs w:val="28"/>
          <w:lang w:val="ru-RU"/>
        </w:rPr>
      </w:pPr>
    </w:p>
    <w:p w14:paraId="453BCA5D">
      <w:pPr>
        <w:rPr>
          <w:rFonts w:hint="default" w:ascii="Calibri" w:hAnsi="Calibri" w:cs="Calibri"/>
          <w:sz w:val="28"/>
          <w:szCs w:val="28"/>
          <w:lang w:val="ru-RU"/>
        </w:rPr>
      </w:pPr>
    </w:p>
    <w:p w14:paraId="56AF7C37">
      <w:pPr>
        <w:rPr>
          <w:rFonts w:hint="default" w:ascii="Calibri" w:hAnsi="Calibri" w:cs="Calibri"/>
          <w:sz w:val="28"/>
          <w:szCs w:val="28"/>
          <w:lang w:val="ru-RU"/>
        </w:rPr>
      </w:pPr>
    </w:p>
    <w:p w14:paraId="00DB5E1C">
      <w:pPr>
        <w:rPr>
          <w:rFonts w:hint="default" w:ascii="Calibri" w:hAnsi="Calibri" w:cs="Calibri"/>
          <w:sz w:val="28"/>
          <w:szCs w:val="28"/>
          <w:lang w:val="ru-RU"/>
        </w:rPr>
      </w:pPr>
    </w:p>
    <w:p w14:paraId="2491DA89">
      <w:pPr>
        <w:ind w:firstLine="708" w:firstLineChars="0"/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  <w:lang w:val="ru-RU"/>
        </w:rPr>
        <w:t xml:space="preserve">Файл </w:t>
      </w:r>
      <w:r>
        <w:rPr>
          <w:rFonts w:hint="default" w:ascii="Calibri" w:hAnsi="Calibri" w:cs="Calibri"/>
          <w:sz w:val="28"/>
          <w:szCs w:val="28"/>
          <w:lang w:val="en-US"/>
        </w:rPr>
        <w:t>“</w:t>
      </w:r>
      <w:r>
        <w:rPr>
          <w:rFonts w:hint="default" w:ascii="Calibri" w:hAnsi="Calibri"/>
          <w:sz w:val="28"/>
          <w:szCs w:val="28"/>
          <w:lang w:val="en-US"/>
        </w:rPr>
        <w:t>PrimaryProcess.h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” </w:t>
      </w:r>
      <w:r>
        <w:rPr>
          <w:rFonts w:hint="default" w:ascii="Calibri" w:hAnsi="Calibri" w:cs="Calibri"/>
          <w:sz w:val="28"/>
          <w:szCs w:val="28"/>
          <w:lang w:val="ru-RU"/>
        </w:rPr>
        <w:t xml:space="preserve">хранит базовые методы для отрисовки </w:t>
      </w:r>
      <w:r>
        <w:rPr>
          <w:rFonts w:hint="default" w:ascii="Calibri" w:hAnsi="Calibri" w:cs="Calibri"/>
          <w:sz w:val="28"/>
          <w:szCs w:val="28"/>
          <w:lang w:val="en-US"/>
        </w:rPr>
        <w:t>Windows</w:t>
      </w:r>
    </w:p>
    <w:p w14:paraId="193333C5">
      <w:pPr>
        <w:rPr>
          <w:rFonts w:hint="default" w:ascii="Calibri" w:hAnsi="Calibri" w:cs="Calibri"/>
          <w:sz w:val="28"/>
          <w:szCs w:val="28"/>
          <w:lang w:val="en-US"/>
        </w:rPr>
      </w:pPr>
    </w:p>
    <w:p w14:paraId="02F7DEC9">
      <w:pPr>
        <w:rPr>
          <w:rFonts w:hint="default" w:ascii="Calibri" w:hAnsi="Calibri" w:cs="Calibri"/>
          <w:sz w:val="28"/>
          <w:szCs w:val="28"/>
          <w:lang w:val="en-US"/>
        </w:rPr>
      </w:pPr>
      <w:r>
        <w:drawing>
          <wp:inline distT="0" distB="0" distL="114300" distR="114300">
            <wp:extent cx="5200650" cy="3781425"/>
            <wp:effectExtent l="0" t="0" r="0" b="952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0285">
      <w:pP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ru-RU"/>
        </w:rPr>
        <w:tab/>
      </w:r>
    </w:p>
    <w:p w14:paraId="26210A7C">
      <w:pPr>
        <w:ind w:left="141" w:hanging="141" w:hangingChars="50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 xml:space="preserve">Файл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“BaseStructures.h”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>хранит базовые структуры и базовые заголовочные файлы для работы</w:t>
      </w:r>
    </w:p>
    <w:p w14:paraId="56C3BBA4">
      <w:pPr>
        <w:ind w:left="141" w:hanging="100" w:hangingChars="50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53340</wp:posOffset>
            </wp:positionV>
            <wp:extent cx="4048125" cy="4629150"/>
            <wp:effectExtent l="0" t="0" r="9525" b="0"/>
            <wp:wrapNone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72B094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1C06C187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20697897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07D4D7B5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7FA96AD2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71BB9FA2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3F5D0431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6F2FAA52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47E55BEA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4538E563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432997FC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11C255CB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64A7FDD4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2788E6FB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684DD17E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35703011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79DE9673">
      <w:pP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ab/>
        <w:t xml:space="preserve">Файл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Calibri" w:hAnsi="Calibri"/>
          <w:b w:val="0"/>
          <w:bCs w:val="0"/>
          <w:sz w:val="28"/>
          <w:szCs w:val="28"/>
          <w:lang w:val="en-US"/>
        </w:rPr>
        <w:t>GameFileSystem.h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”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>так же выполняет функцию загрузки, но с очень большим апгрейдом, так же функция загрузки игры перенесена в этот файл</w:t>
      </w:r>
    </w:p>
    <w:p w14:paraId="1F2AD17D">
      <w:r>
        <w:drawing>
          <wp:inline distT="0" distB="0" distL="114300" distR="114300">
            <wp:extent cx="5019675" cy="1724025"/>
            <wp:effectExtent l="0" t="0" r="9525" b="952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6C36"/>
    <w:p w14:paraId="470422D8">
      <w:pPr>
        <w:rPr>
          <w:rFonts w:hint="default"/>
          <w:sz w:val="28"/>
          <w:szCs w:val="28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szCs w:val="28"/>
          <w:lang w:val="ru-RU"/>
        </w:rPr>
        <w:t>Старые заголовочные файлы были удалены поскольку весь функционал был перенесён на новую архитектуру</w:t>
      </w:r>
    </w:p>
    <w:p w14:paraId="09A281A4">
      <w:pPr>
        <w:rPr>
          <w:rFonts w:hint="default"/>
          <w:sz w:val="28"/>
          <w:szCs w:val="28"/>
          <w:lang w:val="ru-RU"/>
        </w:rPr>
      </w:pPr>
    </w:p>
    <w:p w14:paraId="4C3C9291">
      <w:pPr>
        <w:rPr>
          <w:rFonts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</w:rPr>
      </w:pPr>
      <w:r>
        <w:rPr>
          <w:rFonts w:hint="default"/>
          <w:sz w:val="28"/>
          <w:szCs w:val="28"/>
          <w:lang w:val="ru-RU"/>
        </w:rPr>
        <w:tab/>
      </w:r>
      <w:r>
        <w:rPr>
          <w:rFonts w:hint="default"/>
          <w:b/>
          <w:bCs/>
          <w:sz w:val="28"/>
          <w:szCs w:val="28"/>
          <w:lang w:val="ru-RU"/>
        </w:rPr>
        <w:t xml:space="preserve">Архитектура </w:t>
      </w:r>
      <w:r>
        <w:rPr>
          <w:rFonts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</w:rPr>
        <w:t>Entity Component System + ArcheType</w:t>
      </w:r>
    </w:p>
    <w:p w14:paraId="058FA383">
      <w:pPr>
        <w:rPr>
          <w:rFonts w:hint="default"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  <w:lang w:val="en-US"/>
        </w:rPr>
      </w:pPr>
    </w:p>
    <w:p w14:paraId="717EECDA">
      <w:pPr>
        <w:rPr>
          <w:rFonts w:hint="default"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  <w:lang w:val="ru-RU"/>
        </w:rPr>
      </w:pPr>
      <w:r>
        <w:rPr>
          <w:rFonts w:hint="default"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  <w:lang w:val="en-US"/>
        </w:rPr>
        <w:tab/>
      </w:r>
      <w:r>
        <w:rPr>
          <w:rFonts w:hint="default"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  <w:lang w:val="ru-RU"/>
        </w:rPr>
        <w:t>Краткое пояснение за архитектуру</w:t>
      </w:r>
    </w:p>
    <w:p w14:paraId="6F4C2AA2">
      <w:pPr>
        <w:rPr>
          <w:rFonts w:hint="default"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  <w:lang w:val="ru-RU"/>
        </w:rPr>
      </w:pPr>
    </w:p>
    <w:p w14:paraId="00829AFF">
      <w:pP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en-US"/>
        </w:rPr>
      </w:pPr>
      <w:r>
        <w:rPr>
          <w:rFonts w:hint="default"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  <w:lang w:val="ru-RU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>Entity - это структура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en-US"/>
        </w:rPr>
        <w:t>,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 которая знает только о том какой у него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>идентификатор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 и сколько к нему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>подключено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>компонентов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en-US"/>
        </w:rPr>
        <w:t xml:space="preserve"> “ECSSoft.h”</w:t>
      </w:r>
    </w:p>
    <w:p w14:paraId="2122992D"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ab/>
      </w:r>
      <w:r>
        <w:drawing>
          <wp:inline distT="0" distB="0" distL="114300" distR="114300">
            <wp:extent cx="3990975" cy="1514475"/>
            <wp:effectExtent l="0" t="0" r="9525" b="952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45DA8"/>
    <w:p w14:paraId="43C37382">
      <w:pPr>
        <w:spacing w:before="0" w:after="200" w:line="276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198755</wp:posOffset>
            </wp:positionH>
            <wp:positionV relativeFrom="paragraph">
              <wp:posOffset>731520</wp:posOffset>
            </wp:positionV>
            <wp:extent cx="4981575" cy="2828925"/>
            <wp:effectExtent l="0" t="0" r="9525" b="9525"/>
            <wp:wrapNone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Component - это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>стандартные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 структуры данных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>,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 которые содержат исключительно столько данные (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>подключены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 к пространству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>имён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 ECC)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 xml:space="preserve"> 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en-US"/>
        </w:rPr>
        <w:t>“Component.h”</w:t>
      </w:r>
    </w:p>
    <w:p w14:paraId="18DAF5C6"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</w:pPr>
    </w:p>
    <w:p w14:paraId="46D9F9C9"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</w:pPr>
    </w:p>
    <w:p w14:paraId="1F931BFA"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</w:pPr>
    </w:p>
    <w:p w14:paraId="66CA9995"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</w:pPr>
    </w:p>
    <w:p w14:paraId="3ABB5EE3">
      <w:pPr>
        <w:spacing w:before="0" w:after="200" w:line="276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en-US"/>
        </w:rPr>
        <w:tab/>
      </w:r>
      <w:r>
        <w:rPr>
          <w:rFonts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</w:rPr>
        <w:t>System - Системы это методы которые решают различные задачи, они подключаются к архитектурам для дальнейшей работы объектов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ru-RU"/>
        </w:rPr>
        <w:t>, архетипов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en-US"/>
        </w:rPr>
        <w:t xml:space="preserve"> “SystemECS.h”</w:t>
      </w:r>
    </w:p>
    <w:p w14:paraId="31DEA25A">
      <w:pPr>
        <w:spacing w:before="0" w:after="200" w:line="276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2"/>
          <w:shd w:val="clear" w:fill="auto"/>
          <w:lang w:val="en-US"/>
        </w:rPr>
        <w:tab/>
      </w:r>
      <w:r>
        <w:drawing>
          <wp:inline distT="0" distB="0" distL="114300" distR="114300">
            <wp:extent cx="5266690" cy="3683635"/>
            <wp:effectExtent l="0" t="0" r="10160" b="1206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A3D68">
      <w:pPr>
        <w:spacing w:before="0" w:after="200" w:line="240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en-U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ab/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ArcheType - Архетип это объект класса, который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>подключает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 xml:space="preserve"> к себе 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>к</w:t>
      </w:r>
      <w:r>
        <w:rPr>
          <w:rFonts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</w:rPr>
        <w:t>омпоненты через ECS и так же подключает к себе системы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 xml:space="preserve"> </w:t>
      </w: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en-US"/>
        </w:rPr>
        <w:t>“ArcheType.h”</w:t>
      </w:r>
    </w:p>
    <w:p w14:paraId="6B5D4A45">
      <w:pPr>
        <w:spacing w:before="0" w:after="200" w:line="240" w:lineRule="auto"/>
        <w:ind w:left="0" w:right="0" w:firstLine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5273040" cy="2962275"/>
            <wp:effectExtent l="0" t="0" r="381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76B02">
      <w:pPr>
        <w:spacing w:before="0" w:after="200" w:line="276" w:lineRule="auto"/>
        <w:ind w:left="0" w:right="0" w:firstLine="0"/>
        <w:jc w:val="left"/>
        <w:rPr>
          <w:rFonts w:hint="default"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  <w:lang w:val="en-US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en-US"/>
        </w:rPr>
        <w:tab/>
      </w:r>
      <w:r>
        <w:rPr>
          <w:rFonts w:hint="default"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  <w:lang w:val="ru-RU"/>
        </w:rPr>
        <w:t xml:space="preserve">Устройство работы </w:t>
      </w:r>
      <w:r>
        <w:rPr>
          <w:rFonts w:hint="default"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  <w:lang w:val="en-US"/>
        </w:rPr>
        <w:t>ECS</w:t>
      </w:r>
    </w:p>
    <w:p w14:paraId="3850A452">
      <w:pPr>
        <w:spacing w:before="0" w:after="200" w:line="276" w:lineRule="auto"/>
        <w:ind w:left="0" w:right="0" w:firstLine="0"/>
        <w:jc w:val="left"/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en-US"/>
        </w:rPr>
      </w:pPr>
      <w:r>
        <w:rPr>
          <w:rFonts w:hint="default" w:ascii="Calibri" w:hAnsi="Calibri" w:eastAsia="Calibri" w:cs="Calibri"/>
          <w:b/>
          <w:bCs/>
          <w:color w:val="auto"/>
          <w:spacing w:val="0"/>
          <w:position w:val="0"/>
          <w:sz w:val="28"/>
          <w:szCs w:val="28"/>
          <w:shd w:val="clear" w:fill="auto"/>
          <w:lang w:val="ru-RU"/>
        </w:rPr>
        <w:tab/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ru-RU"/>
        </w:rPr>
        <w:t xml:space="preserve">Есть множество подходов в создании 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en-US"/>
        </w:rPr>
        <w:t>ECS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ru-RU"/>
        </w:rPr>
        <w:t xml:space="preserve">, но принцип один должны быть 2 контейнера, один хранит все 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en-US"/>
        </w:rPr>
        <w:t>“</w:t>
      </w:r>
      <w:r>
        <w:rPr>
          <w:rFonts w:hint="default" w:ascii="Calibri" w:hAnsi="Calibri" w:eastAsia="Cascadia Mono" w:cs="Calibri"/>
          <w:b w:val="0"/>
          <w:bCs w:val="0"/>
          <w:color w:val="000000"/>
          <w:sz w:val="28"/>
          <w:szCs w:val="28"/>
        </w:rPr>
        <w:t>Entity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en-US"/>
        </w:rPr>
        <w:t>”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ru-RU"/>
        </w:rPr>
        <w:t xml:space="preserve">, а другой все 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en-US"/>
        </w:rPr>
        <w:t>“</w:t>
      </w:r>
      <w:r>
        <w:rPr>
          <w:rFonts w:hint="default" w:ascii="Calibri" w:hAnsi="Calibri" w:eastAsia="Cascadia Mono" w:cs="Calibri"/>
          <w:b w:val="0"/>
          <w:bCs w:val="0"/>
          <w:color w:val="000000"/>
          <w:sz w:val="28"/>
          <w:szCs w:val="28"/>
        </w:rPr>
        <w:t>Component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en-US"/>
        </w:rPr>
        <w:t>”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ru-RU"/>
        </w:rPr>
        <w:t xml:space="preserve">, для этого я использовал контейнеры </w:t>
      </w:r>
      <w:r>
        <w:rPr>
          <w:rFonts w:hint="default" w:ascii="Calibri" w:hAnsi="Calibri" w:eastAsia="Calibri" w:cs="Calibri"/>
          <w:b w:val="0"/>
          <w:bCs w:val="0"/>
          <w:color w:val="auto"/>
          <w:spacing w:val="0"/>
          <w:position w:val="0"/>
          <w:sz w:val="28"/>
          <w:szCs w:val="28"/>
          <w:shd w:val="clear" w:fill="auto"/>
          <w:lang w:val="en-US"/>
        </w:rPr>
        <w:t>“vector”</w:t>
      </w:r>
    </w:p>
    <w:p w14:paraId="3CF6CCE6">
      <w:pPr>
        <w:spacing w:before="0" w:after="200" w:line="276" w:lineRule="auto"/>
        <w:ind w:left="0" w:right="0" w:firstLine="0"/>
        <w:jc w:val="left"/>
      </w:pPr>
      <w:r>
        <w:drawing>
          <wp:inline distT="0" distB="0" distL="114300" distR="114300">
            <wp:extent cx="4248150" cy="352425"/>
            <wp:effectExtent l="0" t="0" r="0" b="952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B3D0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 xml:space="preserve">Следующим этапом будет создание сущности для этого описана функция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Calibri" w:hAnsi="Calibri" w:eastAsia="Cascadia Mono" w:cs="Calibri"/>
          <w:b w:val="0"/>
          <w:bCs w:val="0"/>
          <w:color w:val="000000"/>
          <w:sz w:val="28"/>
          <w:szCs w:val="28"/>
        </w:rPr>
        <w:t>NewEntity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”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>она добавляет сущность в список и сразу же присваивает индекс этой сущности</w:t>
      </w:r>
    </w:p>
    <w:p w14:paraId="13D6A318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4572000" cy="904875"/>
            <wp:effectExtent l="0" t="0" r="0" b="952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BA30">
      <w:pPr>
        <w:spacing w:before="0" w:after="200" w:line="276" w:lineRule="auto"/>
        <w:ind w:left="0" w:right="0" w:firstLine="0"/>
        <w:jc w:val="left"/>
      </w:pPr>
      <w:r>
        <w:drawing>
          <wp:inline distT="0" distB="0" distL="114300" distR="114300">
            <wp:extent cx="2628900" cy="228600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4B5F4">
      <w:pPr>
        <w:spacing w:before="0" w:after="200" w:line="276" w:lineRule="auto"/>
        <w:ind w:left="0" w:right="0" w:firstLine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szCs w:val="28"/>
          <w:lang w:val="ru-RU"/>
        </w:rPr>
        <w:t>Теперь самое сложное это добавление компонента к сущности для этого создан шаблонный метод который получает размер в байтах компонента, получает свой идентификатор, и добавляет себя в массив к компонентам при этом у нас есть структура как должен выглядеть компонент внутри</w:t>
      </w:r>
    </w:p>
    <w:p w14:paraId="793EC3B1">
      <w:pPr>
        <w:spacing w:before="0" w:after="200" w:line="276" w:lineRule="auto"/>
        <w:ind w:left="0" w:right="0" w:firstLine="0"/>
        <w:jc w:val="left"/>
        <w:rPr>
          <w:rFonts w:hint="default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Структура компонета</w:t>
      </w:r>
    </w:p>
    <w:p w14:paraId="2D109A14">
      <w:pPr>
        <w:spacing w:before="0" w:after="200" w:line="276" w:lineRule="auto"/>
        <w:ind w:left="0" w:right="0" w:firstLine="0"/>
        <w:jc w:val="left"/>
      </w:pPr>
      <w:r>
        <w:drawing>
          <wp:inline distT="0" distB="0" distL="114300" distR="114300">
            <wp:extent cx="4895850" cy="2505075"/>
            <wp:effectExtent l="0" t="0" r="0" b="952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00E15">
      <w:pPr>
        <w:spacing w:before="0" w:after="200" w:line="276" w:lineRule="auto"/>
        <w:ind w:left="0" w:right="0" w:firstLine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 w14:paraId="60B1B0A4">
      <w:pPr>
        <w:spacing w:before="0" w:after="200" w:line="276" w:lineRule="auto"/>
        <w:ind w:left="0" w:right="0" w:firstLine="708" w:firstLineChars="0"/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Операция присвоения компонента </w:t>
      </w:r>
    </w:p>
    <w:p w14:paraId="08274B61">
      <w:pPr>
        <w:spacing w:before="0" w:after="200" w:line="276" w:lineRule="auto"/>
        <w:ind w:left="0" w:right="0" w:firstLine="708" w:firstLineChars="0"/>
        <w:jc w:val="left"/>
      </w:pPr>
      <w:r>
        <w:drawing>
          <wp:inline distT="0" distB="0" distL="114300" distR="114300">
            <wp:extent cx="5268595" cy="1537970"/>
            <wp:effectExtent l="0" t="0" r="8255" b="508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9E5B">
      <w:pPr>
        <w:spacing w:before="0" w:after="200" w:line="276" w:lineRule="auto"/>
        <w:ind w:right="0" w:firstLine="708" w:firstLineChars="0"/>
        <w:jc w:val="left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Немного поподробнее про 67 строчку вы можете заметить, что мы создаём новый экземпляр компонента из </w:t>
      </w:r>
      <w:r>
        <w:rPr>
          <w:rFonts w:hint="default"/>
          <w:sz w:val="28"/>
          <w:szCs w:val="28"/>
          <w:lang w:val="en-US"/>
        </w:rPr>
        <w:t>“</w:t>
      </w:r>
      <w:r>
        <w:rPr>
          <w:rFonts w:hint="default"/>
          <w:sz w:val="28"/>
          <w:szCs w:val="28"/>
          <w:lang w:val="ru-RU"/>
        </w:rPr>
        <w:t>кучи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при этом мы вызываем функцию которая описана выше на 20 строчке, функция </w:t>
      </w:r>
      <w:r>
        <w:rPr>
          <w:rFonts w:hint="default"/>
          <w:sz w:val="28"/>
          <w:szCs w:val="28"/>
          <w:lang w:val="en-US"/>
        </w:rPr>
        <w:t>“get</w:t>
      </w:r>
      <w:r>
        <w:rPr>
          <w:rFonts w:hint="default"/>
          <w:sz w:val="28"/>
          <w:szCs w:val="28"/>
          <w:lang w:val="ru-RU"/>
        </w:rPr>
        <w:t>()</w:t>
      </w:r>
      <w:r>
        <w:rPr>
          <w:rFonts w:hint="default"/>
          <w:sz w:val="28"/>
          <w:szCs w:val="28"/>
          <w:lang w:val="en-US"/>
        </w:rPr>
        <w:t>”</w:t>
      </w:r>
      <w:r>
        <w:rPr>
          <w:rFonts w:hint="default"/>
          <w:sz w:val="28"/>
          <w:szCs w:val="28"/>
          <w:lang w:val="ru-RU"/>
        </w:rPr>
        <w:t xml:space="preserve"> отдает уникальную </w:t>
      </w:r>
      <w:r>
        <w:rPr>
          <w:rFonts w:hint="default"/>
          <w:sz w:val="28"/>
          <w:szCs w:val="28"/>
          <w:lang w:val="en-US"/>
        </w:rPr>
        <w:t>“bitmap”</w:t>
      </w:r>
      <w:r>
        <w:rPr>
          <w:rFonts w:hint="default"/>
          <w:sz w:val="28"/>
          <w:szCs w:val="28"/>
          <w:lang w:val="ru-RU"/>
        </w:rPr>
        <w:t xml:space="preserve"> преобразованную из маски тоесть размера класса + идентификатора сущности при этом мы возвращаем объект обратно, и  дополнительно еще в сметчике компонентов у сущности делаем инкремент компонента.</w:t>
      </w:r>
    </w:p>
    <w:p w14:paraId="31527A63">
      <w:pPr>
        <w:spacing w:before="0" w:after="200" w:line="276" w:lineRule="auto"/>
        <w:ind w:right="0" w:firstLine="708" w:firstLineChars="0"/>
        <w:jc w:val="left"/>
        <w:rPr>
          <w:rFonts w:hint="default" w:ascii="Calibri" w:hAnsi="Calibri" w:cs="Calibri"/>
          <w:b/>
          <w:bCs/>
          <w:sz w:val="28"/>
          <w:szCs w:val="28"/>
          <w:lang w:val="ru-RU"/>
        </w:rPr>
      </w:pPr>
      <w:r>
        <w:rPr>
          <w:rFonts w:hint="default" w:ascii="Calibri" w:hAnsi="Calibri" w:cs="Calibri"/>
          <w:b/>
          <w:bCs/>
          <w:sz w:val="28"/>
          <w:szCs w:val="28"/>
          <w:lang w:val="ru-RU"/>
        </w:rPr>
        <w:t>Как мы подключаем компонент</w:t>
      </w:r>
    </w:p>
    <w:p w14:paraId="30ACE1AC">
      <w:pPr>
        <w:spacing w:before="0" w:after="200" w:line="276" w:lineRule="auto"/>
        <w:ind w:right="0" w:firstLine="708" w:firstLineChars="0"/>
        <w:jc w:val="left"/>
      </w:pPr>
      <w:r>
        <w:drawing>
          <wp:inline distT="0" distB="0" distL="114300" distR="114300">
            <wp:extent cx="5133975" cy="200025"/>
            <wp:effectExtent l="0" t="0" r="9525" b="952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BB8D">
      <w:pPr>
        <w:spacing w:before="0" w:after="200" w:line="276" w:lineRule="auto"/>
        <w:ind w:right="0" w:firstLine="708" w:firstLineChars="0"/>
        <w:jc w:val="left"/>
        <w:rPr>
          <w:rFonts w:hint="default"/>
          <w:lang w:val="ru-RU"/>
        </w:rPr>
      </w:pPr>
    </w:p>
    <w:p w14:paraId="3D4A1B9C">
      <w:pPr>
        <w:spacing w:before="0" w:after="200" w:line="276" w:lineRule="auto"/>
        <w:ind w:left="0" w:right="0" w:firstLine="0"/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lang w:val="ru-RU"/>
        </w:rPr>
        <w:tab/>
      </w:r>
      <w:r>
        <w:rPr>
          <w:rFonts w:hint="default"/>
          <w:b/>
          <w:bCs/>
          <w:sz w:val="28"/>
          <w:szCs w:val="28"/>
          <w:lang w:val="ru-RU"/>
        </w:rPr>
        <w:t>Получение компонента</w:t>
      </w:r>
    </w:p>
    <w:p w14:paraId="5FE4128E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102235</wp:posOffset>
            </wp:positionH>
            <wp:positionV relativeFrom="paragraph">
              <wp:posOffset>1356995</wp:posOffset>
            </wp:positionV>
            <wp:extent cx="5270500" cy="2402205"/>
            <wp:effectExtent l="0" t="0" r="6350" b="17145"/>
            <wp:wrapNone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b/>
          <w:bCs/>
          <w:sz w:val="28"/>
          <w:szCs w:val="28"/>
          <w:lang w:val="ru-RU"/>
        </w:rPr>
        <w:tab/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>Нам часто прийдётся получать нужный нам компонент поэтому для этого есть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 xml:space="preserve">шаблонный метод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Calibri" w:hAnsi="Calibri" w:eastAsia="Cascadia Mono" w:cs="Calibri"/>
          <w:b w:val="0"/>
          <w:bCs w:val="0"/>
          <w:color w:val="000000"/>
          <w:sz w:val="28"/>
          <w:szCs w:val="28"/>
        </w:rPr>
        <w:t>GetComponent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”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 xml:space="preserve"> изначально он преобразует объект компонента который мы хотим получить в ссылку то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 xml:space="preserve">есть в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“bitmask”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>, затем бы при помощи цикла находим нужный нам компонент и возражаем его обратно</w:t>
      </w:r>
    </w:p>
    <w:p w14:paraId="3E333D41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4729B0E3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29F26DAD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22F979FA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537CA2D9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1C2B54B5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0E154E7F">
      <w:pPr>
        <w:spacing w:before="0" w:after="200" w:line="276" w:lineRule="auto"/>
        <w:ind w:right="0" w:firstLine="708" w:firstLineChars="0"/>
        <w:jc w:val="left"/>
        <w:rPr>
          <w:rFonts w:hint="default" w:ascii="Calibri" w:hAnsi="Calibri" w:cs="Calibri"/>
          <w:b/>
          <w:bCs/>
          <w:sz w:val="28"/>
          <w:szCs w:val="28"/>
          <w:lang w:val="ru-RU"/>
        </w:rPr>
      </w:pPr>
      <w:r>
        <w:rPr>
          <w:rFonts w:hint="default" w:ascii="Calibri" w:hAnsi="Calibri" w:cs="Calibri"/>
          <w:b/>
          <w:bCs/>
          <w:sz w:val="28"/>
          <w:szCs w:val="28"/>
          <w:lang w:val="ru-RU"/>
        </w:rPr>
        <w:t>Как мы получаем компонент</w:t>
      </w:r>
    </w:p>
    <w:p w14:paraId="6418A1F6">
      <w:pPr>
        <w:spacing w:before="0" w:after="200" w:line="276" w:lineRule="auto"/>
        <w:ind w:right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3990975" cy="247650"/>
            <wp:effectExtent l="0" t="0" r="9525" b="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18BA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3432072E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ab/>
        <w:t>Для удобства есть функция получения всего количества сущностей</w:t>
      </w:r>
    </w:p>
    <w:p w14:paraId="59A18C02">
      <w:pPr>
        <w:spacing w:before="0" w:after="200" w:line="276" w:lineRule="auto"/>
        <w:ind w:left="0" w:right="0" w:firstLine="0"/>
        <w:jc w:val="left"/>
      </w:pP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ab/>
      </w:r>
      <w:r>
        <w:drawing>
          <wp:inline distT="0" distB="0" distL="114300" distR="114300">
            <wp:extent cx="3562350" cy="742950"/>
            <wp:effectExtent l="0" t="0" r="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334EC">
      <w:pPr>
        <w:spacing w:before="0" w:after="200" w:line="276" w:lineRule="auto"/>
        <w:ind w:left="0" w:right="0" w:firstLine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 w14:paraId="7CC68DAB">
      <w:pPr>
        <w:spacing w:before="0" w:after="200" w:line="276" w:lineRule="auto"/>
        <w:ind w:left="0" w:right="0" w:firstLine="0"/>
        <w:jc w:val="left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b/>
          <w:bCs/>
          <w:sz w:val="28"/>
          <w:szCs w:val="28"/>
          <w:lang w:val="ru-RU"/>
        </w:rPr>
        <w:t>Удаление и очистка памяти</w:t>
      </w:r>
    </w:p>
    <w:p w14:paraId="6DF4038B">
      <w:pPr>
        <w:spacing w:before="0" w:after="200" w:line="276" w:lineRule="auto"/>
        <w:ind w:left="0" w:right="0" w:firstLine="0"/>
        <w:jc w:val="left"/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ab/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Начнём с удаления компонента он работает по такому же принципу как и нахождение компонента, но только теперь он удаляет его для этого мы вызываем шаблонный метод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“</w:t>
      </w:r>
      <w:r>
        <w:rPr>
          <w:rFonts w:hint="default" w:ascii="Calibri" w:hAnsi="Calibri" w:eastAsia="Cascadia Mono" w:cs="Calibri"/>
          <w:color w:val="000000"/>
          <w:sz w:val="28"/>
          <w:szCs w:val="28"/>
        </w:rPr>
        <w:t>DeleteComponent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”</w:t>
      </w:r>
    </w:p>
    <w:p w14:paraId="6202FFBF">
      <w:pPr>
        <w:spacing w:before="0" w:after="200" w:line="276" w:lineRule="auto"/>
        <w:ind w:left="0" w:right="0" w:firstLine="0"/>
        <w:jc w:val="left"/>
      </w:pPr>
      <w:r>
        <w:drawing>
          <wp:inline distT="0" distB="0" distL="114300" distR="114300">
            <wp:extent cx="4457700" cy="1057275"/>
            <wp:effectExtent l="0" t="0" r="0" b="952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C815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 w:ascii="Calibri" w:hAnsi="Calibri" w:cs="Calibri"/>
          <w:sz w:val="28"/>
          <w:szCs w:val="28"/>
          <w:lang w:val="ru-RU"/>
        </w:rPr>
        <w:t xml:space="preserve">А после переходим в функцию </w:t>
      </w:r>
      <w:r>
        <w:rPr>
          <w:rFonts w:hint="default" w:ascii="Calibri" w:hAnsi="Calibri" w:cs="Calibri"/>
          <w:sz w:val="28"/>
          <w:szCs w:val="28"/>
          <w:lang w:val="en-US"/>
        </w:rPr>
        <w:t>“</w:t>
      </w:r>
      <w:r>
        <w:rPr>
          <w:rFonts w:hint="default" w:ascii="Calibri" w:hAnsi="Calibri" w:eastAsia="Cascadia Mono" w:cs="Calibri"/>
          <w:color w:val="000000"/>
          <w:sz w:val="28"/>
          <w:szCs w:val="28"/>
        </w:rPr>
        <w:t>DeleteComp</w:t>
      </w:r>
      <w:r>
        <w:rPr>
          <w:rFonts w:hint="default" w:ascii="Calibri" w:hAnsi="Calibri" w:cs="Calibri"/>
          <w:sz w:val="28"/>
          <w:szCs w:val="28"/>
          <w:lang w:val="en-US"/>
        </w:rPr>
        <w:t>”</w:t>
      </w:r>
      <w:r>
        <w:rPr>
          <w:rFonts w:hint="default" w:ascii="Calibri" w:hAnsi="Calibri" w:cs="Calibri"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548005</wp:posOffset>
            </wp:positionV>
            <wp:extent cx="5272405" cy="2426970"/>
            <wp:effectExtent l="0" t="0" r="4445" b="11430"/>
            <wp:wrapNone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cs="Calibri"/>
          <w:sz w:val="28"/>
          <w:szCs w:val="28"/>
          <w:lang w:val="ru-RU"/>
        </w:rPr>
        <w:t xml:space="preserve"> В этой функции рассмотрено сразу 2 варианта удаления как 1 компонента так и множества</w:t>
      </w:r>
    </w:p>
    <w:p w14:paraId="6CEA9957">
      <w:pPr>
        <w:spacing w:before="0" w:after="200" w:line="276" w:lineRule="auto"/>
        <w:ind w:left="0" w:right="0" w:firstLine="0"/>
        <w:jc w:val="left"/>
        <w:rPr>
          <w:rFonts w:hint="default"/>
          <w:sz w:val="28"/>
          <w:szCs w:val="28"/>
          <w:lang w:val="ru-RU"/>
        </w:rPr>
      </w:pPr>
    </w:p>
    <w:p w14:paraId="79FDAE4B">
      <w:pPr>
        <w:spacing w:before="0" w:after="200" w:line="276" w:lineRule="auto"/>
        <w:ind w:left="0" w:right="0" w:firstLine="0"/>
        <w:jc w:val="left"/>
        <w:rPr>
          <w:rFonts w:hint="default"/>
          <w:sz w:val="28"/>
          <w:szCs w:val="28"/>
          <w:lang w:val="ru-RU"/>
        </w:rPr>
      </w:pPr>
    </w:p>
    <w:p w14:paraId="7953B88C">
      <w:pPr>
        <w:spacing w:before="0" w:after="200" w:line="276" w:lineRule="auto"/>
        <w:ind w:left="0" w:right="0" w:firstLine="0"/>
        <w:jc w:val="left"/>
        <w:rPr>
          <w:rFonts w:hint="default"/>
          <w:sz w:val="28"/>
          <w:szCs w:val="28"/>
          <w:lang w:val="ru-RU"/>
        </w:rPr>
      </w:pPr>
    </w:p>
    <w:p w14:paraId="02E2B2BB">
      <w:pPr>
        <w:spacing w:before="0" w:after="200" w:line="276" w:lineRule="auto"/>
        <w:ind w:left="0" w:right="0" w:firstLine="0"/>
        <w:jc w:val="left"/>
        <w:rPr>
          <w:rFonts w:hint="default"/>
          <w:sz w:val="28"/>
          <w:szCs w:val="28"/>
          <w:lang w:val="ru-RU"/>
        </w:rPr>
      </w:pPr>
    </w:p>
    <w:p w14:paraId="6351CE69">
      <w:pPr>
        <w:spacing w:before="0" w:after="200" w:line="276" w:lineRule="auto"/>
        <w:ind w:left="0" w:right="0" w:firstLine="0"/>
        <w:jc w:val="left"/>
        <w:rPr>
          <w:rFonts w:hint="default"/>
          <w:sz w:val="28"/>
          <w:szCs w:val="28"/>
          <w:lang w:val="ru-RU"/>
        </w:rPr>
      </w:pPr>
    </w:p>
    <w:p w14:paraId="39161A3E">
      <w:pPr>
        <w:spacing w:before="0" w:after="200" w:line="276" w:lineRule="auto"/>
        <w:ind w:left="0" w:right="0" w:firstLine="0"/>
        <w:jc w:val="left"/>
        <w:rPr>
          <w:rFonts w:hint="default"/>
          <w:sz w:val="28"/>
          <w:szCs w:val="28"/>
          <w:lang w:val="ru-RU"/>
        </w:rPr>
      </w:pPr>
    </w:p>
    <w:p w14:paraId="4404E901">
      <w:pPr>
        <w:spacing w:before="0" w:after="200" w:line="276" w:lineRule="auto"/>
        <w:ind w:left="0" w:right="0" w:firstLine="0"/>
        <w:jc w:val="left"/>
      </w:pPr>
      <w:r>
        <w:drawing>
          <wp:inline distT="0" distB="0" distL="114300" distR="114300">
            <wp:extent cx="3390900" cy="942975"/>
            <wp:effectExtent l="0" t="0" r="0" b="952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79CC">
      <w:pPr>
        <w:spacing w:before="0" w:after="200" w:line="276" w:lineRule="auto"/>
        <w:ind w:left="0" w:right="0" w:firstLine="0"/>
        <w:jc w:val="left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 w:ascii="Calibri" w:hAnsi="Calibri" w:cs="Calibri"/>
          <w:sz w:val="28"/>
          <w:szCs w:val="28"/>
          <w:lang w:val="ru-RU"/>
        </w:rPr>
        <w:t xml:space="preserve">Так же есть метод удаления сущности и всех его компонентов сразу для этого мы так же используем функцию </w:t>
      </w:r>
      <w:r>
        <w:rPr>
          <w:rFonts w:hint="default" w:ascii="Calibri" w:hAnsi="Calibri" w:cs="Calibri"/>
          <w:sz w:val="28"/>
          <w:szCs w:val="28"/>
          <w:lang w:val="en-US"/>
        </w:rPr>
        <w:t>“</w:t>
      </w:r>
      <w:r>
        <w:rPr>
          <w:rFonts w:hint="default" w:ascii="Calibri" w:hAnsi="Calibri" w:eastAsia="Cascadia Mono" w:cs="Calibri"/>
          <w:color w:val="000000"/>
          <w:sz w:val="28"/>
          <w:szCs w:val="28"/>
        </w:rPr>
        <w:t>DeleteComp</w:t>
      </w:r>
      <w:r>
        <w:rPr>
          <w:rFonts w:hint="default" w:ascii="Calibri" w:hAnsi="Calibri" w:cs="Calibri"/>
          <w:sz w:val="28"/>
          <w:szCs w:val="28"/>
          <w:lang w:val="en-US"/>
        </w:rPr>
        <w:t>”</w:t>
      </w:r>
    </w:p>
    <w:p w14:paraId="0DB07529">
      <w:pPr>
        <w:spacing w:before="0" w:after="200" w:line="276" w:lineRule="auto"/>
        <w:ind w:left="0" w:right="0" w:firstLine="0"/>
        <w:jc w:val="left"/>
        <w:rPr>
          <w:rFonts w:hint="default"/>
          <w:lang w:val="ru-RU"/>
        </w:rPr>
      </w:pPr>
      <w:r>
        <w:drawing>
          <wp:inline distT="0" distB="0" distL="114300" distR="114300">
            <wp:extent cx="5238750" cy="3057525"/>
            <wp:effectExtent l="0" t="0" r="0" b="9525"/>
            <wp:docPr id="23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0B8DF">
      <w:pPr>
        <w:spacing w:before="0" w:after="200" w:line="276" w:lineRule="auto"/>
        <w:ind w:left="0" w:right="0" w:firstLine="0"/>
        <w:jc w:val="left"/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 w14:paraId="4C12036C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 w:ascii="Calibri" w:hAnsi="Calibri" w:cs="Calibri"/>
          <w:b/>
          <w:bCs/>
          <w:sz w:val="28"/>
          <w:szCs w:val="28"/>
          <w:lang w:val="ru-RU"/>
        </w:rPr>
        <w:t>Теперь как этим всем пользоваться простой алгоритм</w:t>
      </w:r>
    </w:p>
    <w:p w14:paraId="2277E136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ab/>
        <w:t>К примеру вам нужно создать новый игровой объект, допустим хилку, если персонаж ее подберёт то отхилится, а хилка пропадёт</w:t>
      </w:r>
    </w:p>
    <w:p w14:paraId="2E30A8A1">
      <w:pPr>
        <w:numPr>
          <w:ilvl w:val="0"/>
          <w:numId w:val="1"/>
        </w:numPr>
        <w:spacing w:before="0" w:after="200" w:line="276" w:lineRule="auto"/>
        <w:ind w:left="708" w:leftChars="0" w:right="0" w:firstLine="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 xml:space="preserve">Создаем класс </w:t>
      </w:r>
      <w:r>
        <w:rPr>
          <w:rFonts w:hint="default" w:ascii="Calibri" w:hAnsi="Calibri" w:cs="Calibri"/>
          <w:sz w:val="28"/>
          <w:szCs w:val="28"/>
          <w:lang w:val="en-US"/>
        </w:rPr>
        <w:t>“</w:t>
      </w:r>
      <w:r>
        <w:rPr>
          <w:rFonts w:hint="default" w:ascii="Calibri" w:hAnsi="Calibri" w:cs="Calibri"/>
          <w:sz w:val="28"/>
          <w:szCs w:val="28"/>
          <w:lang w:val="ru-RU"/>
        </w:rPr>
        <w:t>в файле ArcheType</w:t>
      </w:r>
      <w:r>
        <w:rPr>
          <w:rFonts w:hint="default" w:ascii="Calibri" w:hAnsi="Calibri" w:cs="Calibri"/>
          <w:sz w:val="28"/>
          <w:szCs w:val="28"/>
          <w:lang w:val="en-US"/>
        </w:rPr>
        <w:t>.h</w:t>
      </w:r>
      <w:r>
        <w:rPr>
          <w:rFonts w:hint="default" w:ascii="Calibri" w:hAnsi="Calibri" w:cs="Calibri"/>
          <w:sz w:val="28"/>
          <w:szCs w:val="28"/>
          <w:lang w:val="en-US"/>
        </w:rPr>
        <w:t>”</w:t>
      </w:r>
      <w:r>
        <w:rPr>
          <w:rFonts w:hint="default" w:ascii="Calibri" w:hAnsi="Calibri" w:cs="Calibri"/>
          <w:sz w:val="28"/>
          <w:szCs w:val="28"/>
          <w:lang w:val="ru-RU"/>
        </w:rPr>
        <w:t xml:space="preserve"> </w:t>
      </w:r>
      <w:r>
        <w:rPr>
          <w:rFonts w:hint="default" w:ascii="Calibri" w:hAnsi="Calibri" w:eastAsia="Cascadia Mono" w:cs="Calibri"/>
          <w:color w:val="2B91AF"/>
          <w:sz w:val="28"/>
          <w:szCs w:val="28"/>
        </w:rPr>
        <w:t>ATHealFlack</w:t>
      </w:r>
      <w:r>
        <w:rPr>
          <w:rFonts w:hint="default" w:ascii="Calibri" w:hAnsi="Calibri" w:eastAsia="Cascadia Mono" w:cs="Calibri"/>
          <w:color w:val="2B91AF"/>
          <w:sz w:val="28"/>
          <w:szCs w:val="28"/>
          <w:lang w:val="en-US"/>
        </w:rPr>
        <w:t xml:space="preserve"> </w:t>
      </w:r>
      <w:r>
        <w:rPr>
          <w:rFonts w:hint="default" w:ascii="Calibri" w:hAnsi="Calibri" w:eastAsia="Cascadia Mono" w:cs="Calibri"/>
          <w:color w:val="auto"/>
          <w:sz w:val="28"/>
          <w:szCs w:val="28"/>
          <w:lang w:val="ru-RU"/>
        </w:rPr>
        <w:t xml:space="preserve">Наследуемся от базового архетипа </w:t>
      </w:r>
      <w:r>
        <w:rPr>
          <w:rFonts w:hint="default" w:ascii="Calibri" w:hAnsi="Calibri" w:eastAsia="Cascadia Mono" w:cs="Calibri"/>
          <w:color w:val="auto"/>
          <w:sz w:val="28"/>
          <w:szCs w:val="28"/>
          <w:lang w:val="en-US"/>
        </w:rPr>
        <w:t>“</w:t>
      </w:r>
      <w:r>
        <w:rPr>
          <w:rFonts w:hint="default" w:ascii="Calibri" w:hAnsi="Calibri" w:eastAsia="Cascadia Mono" w:cs="Calibri"/>
          <w:color w:val="2B91AF"/>
          <w:sz w:val="28"/>
          <w:szCs w:val="28"/>
        </w:rPr>
        <w:t>BaseArcheType</w:t>
      </w:r>
      <w:r>
        <w:rPr>
          <w:rFonts w:hint="default" w:ascii="Calibri" w:hAnsi="Calibri" w:eastAsia="Cascadia Mono" w:cs="Calibri"/>
          <w:color w:val="auto"/>
          <w:sz w:val="28"/>
          <w:szCs w:val="28"/>
          <w:lang w:val="en-US"/>
        </w:rPr>
        <w:t>”</w:t>
      </w:r>
      <w:r>
        <w:rPr>
          <w:rFonts w:hint="default" w:ascii="Calibri" w:hAnsi="Calibri" w:eastAsia="Cascadia Mono" w:cs="Calibri"/>
          <w:color w:val="auto"/>
          <w:sz w:val="28"/>
          <w:szCs w:val="28"/>
          <w:lang w:val="ru-RU"/>
        </w:rPr>
        <w:t xml:space="preserve"> - это архетип который содержит в себе методы конструктор который уже сразу указывает позицию объекта, записывает его картинку и создает образ объекта в мире, и так же присваем ему номер идентификатора по </w:t>
      </w:r>
      <w:r>
        <w:rPr>
          <w:rFonts w:hint="default" w:ascii="Calibri" w:hAnsi="Calibri" w:eastAsia="Cascadia Mono" w:cs="Calibri"/>
          <w:color w:val="000000"/>
          <w:sz w:val="28"/>
          <w:szCs w:val="28"/>
        </w:rPr>
        <w:t>Entity</w:t>
      </w:r>
      <w:r>
        <w:rPr>
          <w:rFonts w:hint="default" w:ascii="Calibri" w:hAnsi="Calibri" w:eastAsia="Cascadia Mono" w:cs="Calibri"/>
          <w:color w:val="000000"/>
          <w:sz w:val="28"/>
          <w:szCs w:val="28"/>
          <w:lang w:val="ru-RU"/>
        </w:rPr>
        <w:t xml:space="preserve"> и так же имеет несколько открытых функций для удобства </w:t>
      </w:r>
      <w:r>
        <w:drawing>
          <wp:inline distT="0" distB="0" distL="114300" distR="114300">
            <wp:extent cx="5273675" cy="5072380"/>
            <wp:effectExtent l="0" t="0" r="3175" b="13970"/>
            <wp:docPr id="24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7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C68CE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6FF44D68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3AFC383F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388690AE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6873E0DA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54B8D482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7236D591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5A002059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49E2CA2D">
      <w:pPr>
        <w:numPr>
          <w:numId w:val="0"/>
        </w:numPr>
        <w:spacing w:before="0" w:after="200" w:line="276" w:lineRule="auto"/>
        <w:ind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24AB93C7">
      <w:pPr>
        <w:numPr>
          <w:ilvl w:val="0"/>
          <w:numId w:val="1"/>
        </w:numPr>
        <w:spacing w:before="0" w:after="200" w:line="276" w:lineRule="auto"/>
        <w:ind w:left="708" w:leftChars="0" w:right="0" w:rightChars="0" w:firstLine="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 xml:space="preserve">Если нам нужен компонент, которого нету в базовом классе мы его добавляем, и сознаем конструктор в котором указываем имя объекта, так же теперь мы можем создать функцию через которую объект может выполнять какие либо задачи, допустим это будет ивент (это конечно не настоящий ивент из паттерна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>observer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 xml:space="preserve">, но это просто пока так будет) для этого сознаем метод </w:t>
      </w:r>
      <w:r>
        <w:rPr>
          <w:rFonts w:hint="default" w:ascii="Calibri" w:hAnsi="Calibri" w:eastAsia="Cascadia Mono" w:cs="Calibri"/>
          <w:color w:val="000000"/>
          <w:sz w:val="28"/>
          <w:szCs w:val="28"/>
        </w:rPr>
        <w:t>GoEvent()</w:t>
      </w:r>
      <w:r>
        <w:rPr>
          <w:rFonts w:hint="default" w:ascii="Calibri" w:hAnsi="Calibri" w:eastAsia="Cascadia Mono" w:cs="Calibri"/>
          <w:color w:val="000000"/>
          <w:sz w:val="28"/>
          <w:szCs w:val="28"/>
          <w:lang w:val="ru-RU"/>
        </w:rPr>
        <w:t xml:space="preserve"> и в него уже передаем систему которую хотим запустить</w:t>
      </w:r>
    </w:p>
    <w:p w14:paraId="3E02EFD7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267325" cy="1661160"/>
            <wp:effectExtent l="0" t="0" r="9525" b="15240"/>
            <wp:docPr id="25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045D1">
      <w:pPr>
        <w:numPr>
          <w:ilvl w:val="0"/>
          <w:numId w:val="1"/>
        </w:numPr>
        <w:spacing w:before="0" w:after="200" w:line="276" w:lineRule="auto"/>
        <w:ind w:left="708" w:leftChars="0" w:right="0" w:rightChars="0" w:firstLine="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 xml:space="preserve">Создаём объект мы так же через файловую систему если этот объект будет создаваться в игровом мире для это мы теперь используем вот такую конструкцию </w:t>
      </w:r>
      <w:r>
        <w:drawing>
          <wp:inline distT="0" distB="0" distL="114300" distR="114300">
            <wp:extent cx="5272405" cy="900430"/>
            <wp:effectExtent l="0" t="0" r="4445" b="1397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A1DB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Arr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 xml:space="preserve">мы указываем это теперь позиция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x,y,w,h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>объекта (так просто проще читается)</w:t>
      </w:r>
    </w:p>
    <w:p w14:paraId="4880E0A3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269865" cy="989965"/>
            <wp:effectExtent l="0" t="0" r="6985" b="635"/>
            <wp:docPr id="27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273C3">
      <w:pPr>
        <w:numPr>
          <w:ilvl w:val="0"/>
          <w:numId w:val="1"/>
        </w:numPr>
        <w:spacing w:before="0" w:after="200" w:line="276" w:lineRule="auto"/>
        <w:ind w:left="708" w:leftChars="0" w:right="0" w:rightChars="0" w:firstLine="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>Можно заметить что объект шипов на 137 строчке куда то еще добавился в массив это массивы в локации который так же является архетипом если этот объект будет не в единственном экземпляре то для него нужно будет создать новый массив</w:t>
      </w:r>
    </w:p>
    <w:p w14:paraId="65FB806B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>Вот здесь</w:t>
      </w:r>
    </w:p>
    <w:p w14:paraId="1A3C5309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269865" cy="1844675"/>
            <wp:effectExtent l="0" t="0" r="6985" b="3175"/>
            <wp:docPr id="29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29636">
      <w:pPr>
        <w:numPr>
          <w:ilvl w:val="0"/>
          <w:numId w:val="1"/>
        </w:numPr>
        <w:spacing w:before="0" w:after="200" w:line="276" w:lineRule="auto"/>
        <w:ind w:left="708" w:leftChars="0" w:right="0" w:firstLine="0" w:firstLine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 xml:space="preserve">Мы все создали все добавили теперь нужно написать логику к объекту для этого в файле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en-US"/>
        </w:rPr>
        <w:t xml:space="preserve">“SystemECS.h” </w:t>
      </w: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>создаем функцию которая будет работать с нашим объектом в качестве аргументов мы будем принимать компоненты этого объекта они уже были в базовом архетипе так что они уже есть и у нашего объекта</w:t>
      </w:r>
    </w:p>
    <w:p w14:paraId="1E9843B2">
      <w:pPr>
        <w:numPr>
          <w:numId w:val="0"/>
        </w:numPr>
        <w:spacing w:before="0" w:after="200" w:line="276" w:lineRule="auto"/>
        <w:ind w:left="708" w:leftChars="0" w:right="0" w:rightChars="0"/>
        <w:jc w:val="left"/>
      </w:pPr>
      <w:r>
        <w:drawing>
          <wp:inline distT="0" distB="0" distL="114300" distR="114300">
            <wp:extent cx="5274310" cy="431165"/>
            <wp:effectExtent l="0" t="0" r="2540" b="6985"/>
            <wp:docPr id="30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D7A97">
      <w:pPr>
        <w:numPr>
          <w:numId w:val="0"/>
        </w:numPr>
        <w:spacing w:before="0" w:after="200" w:line="276" w:lineRule="auto"/>
        <w:ind w:left="708" w:leftChars="0" w:right="0" w:rightChars="0" w:firstLine="708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327025</wp:posOffset>
            </wp:positionH>
            <wp:positionV relativeFrom="paragraph">
              <wp:posOffset>1088390</wp:posOffset>
            </wp:positionV>
            <wp:extent cx="5271135" cy="1978660"/>
            <wp:effectExtent l="0" t="0" r="5715" b="2540"/>
            <wp:wrapNone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cs="Calibri"/>
          <w:sz w:val="28"/>
          <w:szCs w:val="28"/>
          <w:lang w:val="ru-RU"/>
        </w:rPr>
        <w:t xml:space="preserve">Есть один нюанс при создании всегла когда вы содаете метод вы должны его переопределить в файле 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“ArcheType.h” </w:t>
      </w:r>
      <w:r>
        <w:rPr>
          <w:rFonts w:hint="default" w:ascii="Calibri" w:hAnsi="Calibri" w:cs="Calibri"/>
          <w:sz w:val="28"/>
          <w:szCs w:val="28"/>
          <w:lang w:val="ru-RU"/>
        </w:rPr>
        <w:t xml:space="preserve">для того чтобы система могда видеть массив </w:t>
      </w:r>
      <w:r>
        <w:rPr>
          <w:rFonts w:hint="default" w:ascii="Calibri" w:hAnsi="Calibri" w:cs="Calibri"/>
          <w:sz w:val="28"/>
          <w:szCs w:val="28"/>
          <w:lang w:val="en-US"/>
        </w:rPr>
        <w:t>“</w:t>
      </w:r>
      <w:r>
        <w:rPr>
          <w:rFonts w:hint="default" w:ascii="Calibri" w:hAnsi="Calibri" w:eastAsia="Cascadia Mono" w:cs="Calibri"/>
          <w:color w:val="2B91AF"/>
          <w:sz w:val="28"/>
          <w:szCs w:val="28"/>
        </w:rPr>
        <w:t>vector</w:t>
      </w:r>
      <w:r>
        <w:rPr>
          <w:rFonts w:hint="default" w:ascii="Calibri" w:hAnsi="Calibri" w:eastAsia="Cascadia Mono" w:cs="Calibri"/>
          <w:color w:val="000000"/>
          <w:sz w:val="28"/>
          <w:szCs w:val="28"/>
        </w:rPr>
        <w:t>&lt;</w:t>
      </w:r>
      <w:r>
        <w:rPr>
          <w:rFonts w:hint="default" w:ascii="Calibri" w:hAnsi="Calibri" w:eastAsia="Cascadia Mono" w:cs="Calibri"/>
          <w:color w:val="2B91AF"/>
          <w:sz w:val="28"/>
          <w:szCs w:val="28"/>
        </w:rPr>
        <w:t>ATLocation</w:t>
      </w:r>
      <w:r>
        <w:rPr>
          <w:rFonts w:hint="default" w:ascii="Calibri" w:hAnsi="Calibri" w:eastAsia="Cascadia Mono" w:cs="Calibri"/>
          <w:color w:val="000000"/>
          <w:sz w:val="28"/>
          <w:szCs w:val="28"/>
        </w:rPr>
        <w:t>&gt; VLocation</w:t>
      </w:r>
      <w:r>
        <w:rPr>
          <w:rFonts w:hint="default" w:ascii="Calibri" w:hAnsi="Calibri" w:cs="Calibri"/>
          <w:sz w:val="28"/>
          <w:szCs w:val="28"/>
          <w:lang w:val="en-US"/>
        </w:rPr>
        <w:t>”</w:t>
      </w:r>
    </w:p>
    <w:p w14:paraId="3C03E485">
      <w:pPr>
        <w:numPr>
          <w:numId w:val="0"/>
        </w:numPr>
        <w:spacing w:before="0" w:after="200" w:line="276" w:lineRule="auto"/>
        <w:ind w:left="708" w:leftChars="0" w:right="0" w:rightChars="0" w:firstLine="708" w:firstLineChars="0"/>
        <w:jc w:val="left"/>
        <w:rPr>
          <w:rFonts w:hint="default" w:ascii="Calibri" w:hAnsi="Calibri" w:cs="Calibri"/>
          <w:sz w:val="28"/>
          <w:szCs w:val="28"/>
          <w:lang w:val="en-US"/>
        </w:rPr>
      </w:pPr>
    </w:p>
    <w:p w14:paraId="6EEF2B35">
      <w:pPr>
        <w:numPr>
          <w:numId w:val="0"/>
        </w:numPr>
        <w:spacing w:before="0" w:after="200" w:line="276" w:lineRule="auto"/>
        <w:ind w:right="0" w:rightChars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6FA84947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5B49FE65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</w:p>
    <w:p w14:paraId="0EF36CED">
      <w:pPr>
        <w:spacing w:before="0" w:after="200" w:line="276" w:lineRule="auto"/>
        <w:ind w:left="0" w:right="0" w:firstLine="0"/>
        <w:jc w:val="left"/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</w:pPr>
      <w:r>
        <w:rPr>
          <w:rFonts w:hint="default" w:ascii="Calibri" w:hAnsi="Calibri" w:cs="Calibri"/>
          <w:b w:val="0"/>
          <w:bCs w:val="0"/>
          <w:sz w:val="28"/>
          <w:szCs w:val="28"/>
          <w:lang w:val="ru-RU"/>
        </w:rPr>
        <w:tab/>
      </w:r>
    </w:p>
    <w:p w14:paraId="6F4C4224">
      <w:pPr>
        <w:spacing w:before="0" w:after="200" w:line="276" w:lineRule="auto"/>
        <w:ind w:left="0" w:right="0" w:firstLine="0"/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6AF1786">
      <w:pPr>
        <w:spacing w:before="0" w:after="200" w:line="276" w:lineRule="auto"/>
        <w:ind w:left="0" w:right="0" w:firstLine="0"/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7B6B755C">
      <w:pPr>
        <w:spacing w:before="0" w:after="200" w:line="276" w:lineRule="auto"/>
        <w:ind w:left="0" w:right="0" w:firstLine="0"/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4815E2BF">
      <w:pPr>
        <w:numPr>
          <w:ilvl w:val="0"/>
          <w:numId w:val="1"/>
        </w:numPr>
        <w:spacing w:before="0" w:after="200" w:line="276" w:lineRule="auto"/>
        <w:ind w:left="708" w:leftChars="0" w:right="0" w:firstLine="0" w:firstLineChars="0"/>
        <w:jc w:val="left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1367790</wp:posOffset>
            </wp:positionV>
            <wp:extent cx="5641975" cy="1975485"/>
            <wp:effectExtent l="0" t="0" r="15875" b="5715"/>
            <wp:wrapNone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Calibri" w:hAnsi="Calibri" w:cs="Calibri"/>
          <w:b/>
          <w:bCs/>
          <w:sz w:val="28"/>
          <w:szCs w:val="28"/>
          <w:lang w:val="ru-RU"/>
        </w:rPr>
        <w:t>Теперь мы пишем обычную логику которую должен выполнять данный объект как у нас было и раньше мы проверяем прикосновение с игроком если оно было мы вызываем получаем урон и так далее отпрыгиваем и все такое все это изложено внутри логики</w:t>
      </w:r>
    </w:p>
    <w:p w14:paraId="3EB26661">
      <w:pPr>
        <w:numPr>
          <w:numId w:val="0"/>
        </w:numPr>
        <w:spacing w:before="0" w:after="200" w:line="276" w:lineRule="auto"/>
        <w:ind w:left="1128" w:leftChars="0" w:right="0" w:rightChars="0"/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2722FF08">
      <w:pPr>
        <w:numPr>
          <w:numId w:val="0"/>
        </w:numPr>
        <w:spacing w:before="0" w:after="200" w:line="276" w:lineRule="auto"/>
        <w:ind w:left="708" w:leftChars="0" w:right="0" w:rightChars="0"/>
        <w:jc w:val="left"/>
        <w:rPr>
          <w:rFonts w:hint="default"/>
          <w:b/>
          <w:bCs/>
          <w:sz w:val="28"/>
          <w:szCs w:val="28"/>
          <w:lang w:val="en-US"/>
        </w:rPr>
      </w:pPr>
    </w:p>
    <w:p w14:paraId="0930EC87">
      <w:pPr>
        <w:spacing w:before="0" w:after="200" w:line="276" w:lineRule="auto"/>
        <w:ind w:left="0" w:right="0" w:firstLine="0"/>
        <w:jc w:val="left"/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</w:pPr>
      <w:r>
        <w:rPr>
          <w:rFonts w:hint="default" w:ascii="Calibri" w:hAnsi="Calibri" w:eastAsia="Calibri" w:cs="Calibri"/>
          <w:color w:val="auto"/>
          <w:spacing w:val="0"/>
          <w:position w:val="0"/>
          <w:sz w:val="28"/>
          <w:szCs w:val="28"/>
          <w:shd w:val="clear" w:fill="auto"/>
          <w:lang w:val="ru-RU"/>
        </w:rPr>
        <w:tab/>
      </w:r>
    </w:p>
    <w:p w14:paraId="63B5C718">
      <w:pPr>
        <w:rPr>
          <w:rFonts w:hint="default"/>
          <w:lang w:val="ru-RU"/>
        </w:rPr>
      </w:pPr>
    </w:p>
    <w:p w14:paraId="605DCEC9">
      <w:pPr>
        <w:rPr>
          <w:rFonts w:hint="default"/>
          <w:lang w:val="ru-RU"/>
        </w:rPr>
      </w:pPr>
    </w:p>
    <w:p w14:paraId="08DDB5C3">
      <w:pPr>
        <w:rPr>
          <w:rFonts w:hint="default"/>
          <w:lang w:val="ru-RU"/>
        </w:rPr>
      </w:pPr>
    </w:p>
    <w:p w14:paraId="0F1B671A">
      <w:pPr>
        <w:rPr>
          <w:rFonts w:hint="default"/>
          <w:lang w:val="ru-RU"/>
        </w:rPr>
      </w:pPr>
    </w:p>
    <w:p w14:paraId="65955DE2">
      <w:pPr>
        <w:rPr>
          <w:rFonts w:hint="default"/>
          <w:lang w:val="ru-RU"/>
        </w:rPr>
      </w:pPr>
    </w:p>
    <w:p w14:paraId="5E987880">
      <w:pPr>
        <w:rPr>
          <w:rFonts w:hint="default"/>
          <w:lang w:val="ru-RU"/>
        </w:rPr>
      </w:pPr>
    </w:p>
    <w:p w14:paraId="2C458CBF">
      <w:pPr>
        <w:numPr>
          <w:ilvl w:val="0"/>
          <w:numId w:val="1"/>
        </w:numPr>
        <w:ind w:left="708" w:leftChars="0" w:firstLine="0" w:firstLineChars="0"/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 xml:space="preserve">Последний этап запуск объекта </w:t>
      </w:r>
    </w:p>
    <w:p w14:paraId="466248DE">
      <w:pPr>
        <w:numPr>
          <w:numId w:val="0"/>
        </w:numPr>
        <w:rPr>
          <w:rFonts w:hint="default" w:ascii="Calibri" w:hAnsi="Calibri" w:cs="Calibri"/>
          <w:sz w:val="28"/>
          <w:szCs w:val="28"/>
          <w:lang w:val="ru-RU"/>
        </w:rPr>
      </w:pPr>
      <w:r>
        <w:rPr>
          <w:rFonts w:hint="default" w:ascii="Calibri" w:hAnsi="Calibri" w:cs="Calibri"/>
          <w:sz w:val="28"/>
          <w:szCs w:val="28"/>
          <w:lang w:val="ru-RU"/>
        </w:rPr>
        <w:tab/>
        <w:t>Для этого создан специальный метод в самом низу файла системы, данный метод перебирает все объекты именно этой локации, и выполняет их обрисовку по тому же принципу что и раньше с клипингом, так же он выполняет ивенты если мы это укажем, и так же выполняет расчёт физики персонажей</w:t>
      </w:r>
    </w:p>
    <w:p w14:paraId="0A0EBD98">
      <w:pPr>
        <w:numPr>
          <w:numId w:val="0"/>
        </w:numPr>
        <w:rPr>
          <w:rFonts w:hint="default"/>
          <w:lang w:val="ru-RU"/>
        </w:rPr>
      </w:pP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109855</wp:posOffset>
            </wp:positionV>
            <wp:extent cx="5274310" cy="4167505"/>
            <wp:effectExtent l="0" t="0" r="2540" b="4445"/>
            <wp:wrapNone/>
            <wp:docPr id="33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ru-RU"/>
        </w:rPr>
        <w:tab/>
      </w:r>
    </w:p>
    <w:p w14:paraId="32B75BF4">
      <w:pPr>
        <w:numPr>
          <w:numId w:val="0"/>
        </w:numPr>
        <w:rPr>
          <w:rFonts w:hint="default"/>
          <w:lang w:val="ru-RU"/>
        </w:rPr>
      </w:pPr>
    </w:p>
    <w:p w14:paraId="5B58362A">
      <w:pPr>
        <w:numPr>
          <w:numId w:val="0"/>
        </w:numPr>
        <w:rPr>
          <w:rFonts w:hint="default"/>
          <w:lang w:val="ru-RU"/>
        </w:rPr>
      </w:pPr>
    </w:p>
    <w:p w14:paraId="55AF55D5">
      <w:pPr>
        <w:numPr>
          <w:numId w:val="0"/>
        </w:numPr>
        <w:rPr>
          <w:rFonts w:hint="default"/>
          <w:lang w:val="ru-RU"/>
        </w:rPr>
      </w:pPr>
    </w:p>
    <w:p w14:paraId="4D28E432">
      <w:pPr>
        <w:numPr>
          <w:numId w:val="0"/>
        </w:numPr>
        <w:rPr>
          <w:rFonts w:hint="default"/>
          <w:lang w:val="ru-RU"/>
        </w:rPr>
      </w:pPr>
    </w:p>
    <w:p w14:paraId="7406331B">
      <w:pPr>
        <w:numPr>
          <w:numId w:val="0"/>
        </w:numPr>
        <w:rPr>
          <w:rFonts w:hint="default"/>
          <w:lang w:val="ru-RU"/>
        </w:rPr>
      </w:pPr>
    </w:p>
    <w:p w14:paraId="2E376D9C">
      <w:pPr>
        <w:numPr>
          <w:numId w:val="0"/>
        </w:numPr>
        <w:rPr>
          <w:rFonts w:hint="default"/>
          <w:lang w:val="ru-RU"/>
        </w:rPr>
      </w:pPr>
    </w:p>
    <w:p w14:paraId="57E19344">
      <w:pPr>
        <w:numPr>
          <w:numId w:val="0"/>
        </w:numPr>
      </w:pPr>
    </w:p>
    <w:p w14:paraId="02D4D5E1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6ADC6C04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6864D30E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16D839BA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4CCB0811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151361E7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5C385F63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27FB28C3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6D599399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39FFB56D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0B8EBEB6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7320503C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2B1F87E5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6BF72B2D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335776B2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</w:p>
    <w:p w14:paraId="10411512">
      <w:pPr>
        <w:numPr>
          <w:numId w:val="0"/>
        </w:numPr>
        <w:ind w:firstLine="708" w:firstLineChars="0"/>
        <w:rPr>
          <w:rFonts w:hint="default"/>
          <w:b/>
          <w:bCs/>
          <w:sz w:val="24"/>
          <w:szCs w:val="24"/>
          <w:lang w:val="ru-RU"/>
        </w:rPr>
      </w:pPr>
      <w:r>
        <w:rPr>
          <w:rFonts w:hint="default"/>
          <w:b/>
          <w:bCs/>
          <w:sz w:val="24"/>
          <w:szCs w:val="24"/>
          <w:lang w:val="ru-RU"/>
        </w:rPr>
        <w:t>НОВАЯ КРУТАЯ ФИЧА И НОВЫЕ ОСОБЕННОСТИ РЕДАКТОРА КАРТ</w:t>
      </w:r>
    </w:p>
    <w:p w14:paraId="3C9402E6">
      <w:pPr>
        <w:numPr>
          <w:numId w:val="0"/>
        </w:numPr>
        <w:rPr>
          <w:rFonts w:hint="default"/>
          <w:b/>
          <w:bCs/>
          <w:sz w:val="24"/>
          <w:szCs w:val="24"/>
          <w:lang w:val="ru-RU"/>
        </w:rPr>
      </w:pPr>
      <w:r>
        <w:rPr>
          <w:rFonts w:hint="default"/>
          <w:b/>
          <w:bCs/>
          <w:sz w:val="24"/>
          <w:szCs w:val="24"/>
          <w:lang w:val="ru-RU"/>
        </w:rPr>
        <w:tab/>
      </w:r>
    </w:p>
    <w:p w14:paraId="3AF66D58"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/>
          <w:bCs/>
          <w:sz w:val="24"/>
          <w:szCs w:val="24"/>
          <w:lang w:val="ru-RU"/>
        </w:rPr>
        <w:tab/>
      </w:r>
      <w:r>
        <w:rPr>
          <w:rFonts w:hint="default"/>
          <w:b w:val="0"/>
          <w:bCs w:val="0"/>
          <w:sz w:val="24"/>
          <w:szCs w:val="24"/>
          <w:lang w:val="ru-RU"/>
        </w:rPr>
        <w:t>Теперь можно делать много локация и переходить по ним через порталы для этого в редакторе нужно указать в названии портала в ту локацию куда он будет телепортировать, место положение куда будет телепортировать пока еще не указывает, но в другую локу телепортнет нормально главное раставить порталы на картах</w:t>
      </w:r>
    </w:p>
    <w:p w14:paraId="1D24F594">
      <w:pPr>
        <w:numPr>
          <w:numId w:val="0"/>
        </w:numPr>
        <w:rPr>
          <w:rFonts w:hint="default"/>
          <w:b w:val="0"/>
          <w:bCs w:val="0"/>
          <w:sz w:val="24"/>
          <w:szCs w:val="24"/>
          <w:lang w:val="ru-RU"/>
        </w:rPr>
      </w:pPr>
      <w:bookmarkStart w:id="0" w:name="_GoBack"/>
      <w:bookmarkEnd w:id="0"/>
    </w:p>
    <w:p w14:paraId="5BFA2927">
      <w:pPr>
        <w:numPr>
          <w:numId w:val="0"/>
        </w:numPr>
        <w:ind w:firstLine="708" w:firstLineChars="0"/>
        <w:rPr>
          <w:rFonts w:hint="default"/>
          <w:b w:val="0"/>
          <w:bCs w:val="0"/>
          <w:sz w:val="24"/>
          <w:szCs w:val="24"/>
          <w:lang w:val="ru-RU"/>
        </w:rPr>
      </w:pPr>
      <w:r>
        <w:rPr>
          <w:rFonts w:hint="default"/>
          <w:b w:val="0"/>
          <w:bCs w:val="0"/>
          <w:sz w:val="24"/>
          <w:szCs w:val="24"/>
          <w:lang w:val="ru-RU"/>
        </w:rPr>
        <w:t>Телепорт в локу 1</w:t>
      </w:r>
    </w:p>
    <w:p w14:paraId="10CEF385">
      <w:pPr>
        <w:numPr>
          <w:numId w:val="0"/>
        </w:numPr>
      </w:pPr>
      <w:r>
        <w:rPr>
          <w:rFonts w:hint="default"/>
          <w:b w:val="0"/>
          <w:bCs w:val="0"/>
          <w:sz w:val="24"/>
          <w:szCs w:val="24"/>
          <w:lang w:val="ru-RU"/>
        </w:rPr>
        <w:tab/>
      </w:r>
      <w:r>
        <w:drawing>
          <wp:inline distT="0" distB="0" distL="114300" distR="114300">
            <wp:extent cx="1400175" cy="323850"/>
            <wp:effectExtent l="0" t="0" r="9525" b="0"/>
            <wp:docPr id="34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B659">
      <w:pPr>
        <w:numPr>
          <w:numId w:val="0"/>
        </w:numPr>
      </w:pPr>
    </w:p>
    <w:p w14:paraId="5F48E6D6">
      <w:pPr>
        <w:numPr>
          <w:numId w:val="0"/>
        </w:numPr>
        <w:rPr>
          <w:rFonts w:hint="default"/>
          <w:sz w:val="24"/>
          <w:szCs w:val="24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sz w:val="24"/>
          <w:szCs w:val="24"/>
          <w:lang w:val="ru-RU"/>
        </w:rPr>
        <w:t>Телепорт в локу 0</w:t>
      </w:r>
    </w:p>
    <w:p w14:paraId="4C638728">
      <w:pPr>
        <w:numPr>
          <w:numId w:val="0"/>
        </w:numPr>
      </w:pPr>
      <w:r>
        <w:rPr>
          <w:rFonts w:hint="default"/>
          <w:sz w:val="24"/>
          <w:szCs w:val="24"/>
          <w:lang w:val="ru-RU"/>
        </w:rPr>
        <w:tab/>
      </w:r>
      <w:r>
        <w:drawing>
          <wp:inline distT="0" distB="0" distL="114300" distR="114300">
            <wp:extent cx="1104900" cy="342900"/>
            <wp:effectExtent l="0" t="0" r="0" b="0"/>
            <wp:docPr id="36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BB249">
      <w:pPr>
        <w:numPr>
          <w:numId w:val="0"/>
        </w:num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46A1F71"/>
    <w:multiLevelType w:val="multilevel"/>
    <w:tmpl w:val="D46A1F71"/>
    <w:lvl w:ilvl="0" w:tentative="0">
      <w:start w:val="1"/>
      <w:numFmt w:val="decimal"/>
      <w:suff w:val="space"/>
      <w:lvlText w:val="%1."/>
      <w:lvlJc w:val="left"/>
      <w:pPr>
        <w:ind w:left="708" w:leftChars="0" w:firstLine="0" w:firstLineChars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1548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968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2388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808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3228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3648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4068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4488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EC72D6"/>
    <w:rsid w:val="273014F2"/>
    <w:rsid w:val="299B67D7"/>
    <w:rsid w:val="30E32F43"/>
    <w:rsid w:val="36EC7E32"/>
    <w:rsid w:val="3C2A7D62"/>
    <w:rsid w:val="45CF749B"/>
    <w:rsid w:val="4C220B74"/>
    <w:rsid w:val="4F796DF5"/>
    <w:rsid w:val="50CC672A"/>
    <w:rsid w:val="50F426C7"/>
    <w:rsid w:val="53FD6581"/>
    <w:rsid w:val="5C152146"/>
    <w:rsid w:val="623B41B9"/>
    <w:rsid w:val="630F14EB"/>
    <w:rsid w:val="64475299"/>
    <w:rsid w:val="69C94295"/>
    <w:rsid w:val="6F022AC2"/>
    <w:rsid w:val="71D96859"/>
    <w:rsid w:val="746079CE"/>
    <w:rsid w:val="7CEF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2025-07-30T21:51:00Z</dcterms:created>
  <dc:creator>Михаил Туманов</dc:creator>
  <cp:lastModifiedBy>Михаил Туманов</cp:lastModifiedBy>
  <dcterms:modified xsi:type="dcterms:W3CDTF">2025-07-30T23:26:18Z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1049-12.2.0.21936</vt:lpwstr>
  </property>
  <property fmtid="{D5CDD505-2E9C-101B-9397-08002B2CF9AE}" pid="3" name="ICV">
    <vt:lpwstr>109C5C92BD134D25A38A017A953A3251_11</vt:lpwstr>
  </property>
</Properties>
</file>