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Fitsum Tadele Wolisambet,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Fitsum Tadele Wolisambet</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09/03/2007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Fitsum Tadele Wolisambet,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Fitsum Tadele Wolisambet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Fitsum Tadele Wolisambet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Fitsum Tadele Wolisambet’s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Fitsum Tadele Wolisambet</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Fitsum Tadele Wolisambet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Fitsum Tadele Wolisambet’s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