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C76E1" w:rsidRDefault="008C76E1" w:rsidP="008C76E1">
      <w:pPr>
        <w:pStyle w:val="BodyText"/>
        <w:rPr>
          <w:rFonts w:ascii="Times New Roman"/>
        </w:rPr>
      </w:pPr>
    </w:p>
    <w:p w:rsidR="008C76E1" w:rsidRDefault="008C76E1" w:rsidP="008C76E1">
      <w:pPr>
        <w:pStyle w:val="BodyText"/>
        <w:spacing w:before="228"/>
        <w:rPr>
          <w:rFonts w:ascii="Times New Roman"/>
        </w:rPr>
      </w:pPr>
    </w:p>
    <w:p w:rsidR="008C76E1" w:rsidRPr="00891B90" w:rsidRDefault="008C76E1" w:rsidP="008C76E1">
      <w:pPr>
        <w:pStyle w:val="BodyText"/>
        <w:ind w:left="100"/>
        <w:rPr>
          <w:b/>
        </w:rPr>
      </w:pPr>
      <w:r>
        <w:rPr>
          <w:b/>
          <w:spacing w:val="-5"/>
        </w:rPr>
        <w:t>29 June 2026</w:t>
      </w:r>
    </w:p>
    <w:p w:rsidR="008C76E1" w:rsidRPr="00891B90" w:rsidRDefault="008C76E1" w:rsidP="008C76E1">
      <w:pPr>
        <w:pStyle w:val="BodyText"/>
        <w:spacing w:before="240"/>
        <w:rPr>
          <w:b/>
        </w:rPr>
      </w:pPr>
    </w:p>
    <w:p w:rsidR="008C76E1" w:rsidRDefault="008C76E1" w:rsidP="008C76E1">
      <w:pPr>
        <w:ind w:left="100"/>
        <w:rPr>
          <w:b/>
        </w:rPr>
      </w:pPr>
      <w:r>
        <w:rPr>
          <w:b/>
        </w:rPr>
        <w:t xml:space="preserve">Law </w:t>
      </w:r>
      <w:r>
        <w:rPr>
          <w:b/>
          <w:spacing w:val="-2"/>
        </w:rPr>
        <w:t>Enforcement</w:t>
      </w:r>
    </w:p>
    <w:p w:rsidR="008C76E1" w:rsidRDefault="008C76E1" w:rsidP="008C76E1">
      <w:pPr>
        <w:pStyle w:val="BodyText"/>
        <w:spacing w:before="239"/>
        <w:rPr>
          <w:b/>
        </w:rPr>
      </w:pPr>
    </w:p>
    <w:p w:rsidR="008C76E1" w:rsidRDefault="008C76E1" w:rsidP="008C76E1">
      <w:pPr>
        <w:spacing w:line="708" w:lineRule="auto"/>
        <w:ind w:left="100" w:right="6485"/>
        <w:rPr>
          <w:b/>
        </w:rPr>
      </w:pPr>
      <w:r>
        <w:rPr>
          <w:b/>
        </w:rPr>
        <w:t>South</w:t>
      </w:r>
      <w:r>
        <w:rPr>
          <w:b/>
          <w:spacing w:val="-10"/>
        </w:rPr>
        <w:t xml:space="preserve"> </w:t>
      </w:r>
      <w:r>
        <w:rPr>
          <w:b/>
        </w:rPr>
        <w:t>African</w:t>
      </w:r>
      <w:r>
        <w:rPr>
          <w:b/>
          <w:spacing w:val="-10"/>
        </w:rPr>
        <w:t xml:space="preserve"> </w:t>
      </w:r>
      <w:r>
        <w:rPr>
          <w:b/>
        </w:rPr>
        <w:t>Police</w:t>
      </w:r>
      <w:r>
        <w:rPr>
          <w:b/>
          <w:spacing w:val="-10"/>
        </w:rPr>
        <w:t xml:space="preserve"> </w:t>
      </w:r>
      <w:r>
        <w:rPr>
          <w:b/>
        </w:rPr>
        <w:t>Service</w:t>
      </w:r>
      <w:r>
        <w:rPr>
          <w:b/>
          <w:spacing w:val="-10"/>
        </w:rPr>
        <w:t xml:space="preserve"> </w:t>
      </w:r>
      <w:r>
        <w:rPr>
          <w:b/>
        </w:rPr>
        <w:t>(SAPS) Traffic Police</w:t>
      </w:r>
    </w:p>
    <w:p w:rsidR="008C76E1" w:rsidRDefault="008C76E1" w:rsidP="008C76E1">
      <w:pPr>
        <w:spacing w:line="708" w:lineRule="auto"/>
        <w:ind w:left="100" w:right="8267"/>
        <w:rPr>
          <w:b/>
        </w:rPr>
      </w:pPr>
      <w:r>
        <w:rPr>
          <w:b/>
        </w:rPr>
        <w:t>Immigration</w:t>
      </w:r>
      <w:r>
        <w:rPr>
          <w:b/>
          <w:spacing w:val="-16"/>
        </w:rPr>
        <w:t xml:space="preserve"> </w:t>
      </w:r>
      <w:r>
        <w:rPr>
          <w:b/>
        </w:rPr>
        <w:t>Inspectorate Health Services</w:t>
      </w:r>
    </w:p>
    <w:p w:rsidR="008C76E1" w:rsidRDefault="008C76E1" w:rsidP="008C76E1">
      <w:pPr>
        <w:ind w:left="100"/>
        <w:rPr>
          <w:b/>
        </w:rPr>
      </w:pPr>
      <w:proofErr w:type="spellStart"/>
      <w:r>
        <w:rPr>
          <w:b/>
        </w:rPr>
        <w:t>Defence</w:t>
      </w:r>
      <w:proofErr w:type="spellEnd"/>
      <w:r>
        <w:rPr>
          <w:b/>
          <w:spacing w:val="-7"/>
        </w:rPr>
        <w:t xml:space="preserve"> </w:t>
      </w:r>
      <w:r>
        <w:rPr>
          <w:b/>
          <w:spacing w:val="-2"/>
        </w:rPr>
        <w:t>Force</w:t>
      </w:r>
    </w:p>
    <w:p w:rsidR="008C76E1" w:rsidRDefault="008C76E1" w:rsidP="008C76E1">
      <w:pPr>
        <w:pStyle w:val="BodyText"/>
        <w:spacing w:before="241"/>
        <w:rPr>
          <w:b/>
        </w:rPr>
      </w:pPr>
    </w:p>
    <w:p w:rsidR="008C76E1" w:rsidRDefault="008C76E1" w:rsidP="008C76E1">
      <w:pPr>
        <w:spacing w:line="477" w:lineRule="auto"/>
        <w:ind w:left="100"/>
        <w:rPr>
          <w:b/>
        </w:rPr>
      </w:pPr>
      <w:r>
        <w:rPr>
          <w:b/>
        </w:rPr>
        <w:t>Re: Definitive Legal Status and Absolute Protection of an Asylum Seeker, Mr MD Abdul Khalik, Pending Finalisation of his Application for Asylum</w:t>
      </w:r>
      <w:r>
        <w:rPr>
          <w:b/>
          <w:spacing w:val="-1"/>
        </w:rPr>
      </w:r>
      <w:r>
        <w:rPr>
          <w:b/>
        </w:rPr>
      </w:r>
      <w:r>
        <w:rPr>
          <w:b/>
          <w:spacing w:val="-4"/>
        </w:rPr>
      </w:r>
      <w:r>
        <w:rPr>
          <w:b/>
        </w:rPr>
      </w:r>
      <w:r>
        <w:rPr>
          <w:b/>
          <w:spacing w:val="-3"/>
        </w:rPr>
      </w:r>
      <w:r>
        <w:rPr>
          <w:b/>
        </w:rPr>
      </w:r>
      <w:r>
        <w:rPr>
          <w:b/>
          <w:spacing w:val="-2"/>
        </w:rPr>
      </w:r>
      <w:r>
        <w:rPr>
          <w:b/>
        </w:rPr>
      </w:r>
      <w:r>
        <w:rPr>
          <w:b/>
          <w:spacing w:val="-4"/>
        </w:rPr>
      </w:r>
      <w:r>
        <w:rPr>
          <w:b/>
        </w:rPr>
      </w:r>
      <w:r>
        <w:rPr>
          <w:b/>
          <w:spacing w:val="-4"/>
        </w:rPr>
      </w:r>
      <w:r>
        <w:rPr>
          <w:b/>
        </w:rPr>
      </w:r>
      <w:r>
        <w:rPr>
          <w:b/>
          <w:spacing w:val="-5"/>
        </w:rPr>
      </w:r>
      <w:r>
        <w:rPr>
          <w:b/>
        </w:rPr>
      </w:r>
      <w:r>
        <w:rPr>
          <w:b/>
          <w:spacing w:val="-3"/>
        </w:rPr>
      </w:r>
      <w:r>
        <w:rPr>
          <w:b/>
        </w:rPr>
      </w:r>
      <w:r>
        <w:rPr>
          <w:b/>
          <w:spacing w:val="-4"/>
        </w:rPr>
      </w:r>
      <w:r>
        <w:rPr>
          <w:b/>
        </w:rPr>
      </w:r>
      <w:r>
        <w:rPr>
          <w:b/>
          <w:spacing w:val="-1"/>
        </w:rPr>
      </w:r>
      <w:r>
        <w:rPr>
          <w:b/>
        </w:rPr>
      </w:r>
      <w:r>
        <w:rPr>
          <w:b/>
          <w:spacing w:val="-2"/>
        </w:rPr>
      </w:r>
      <w:r>
        <w:rPr>
          <w:b/>
        </w:rPr>
      </w:r>
      <w:proofErr w:type="spellStart"/>
      <w:r>
        <w:rPr>
          <w:b/>
        </w:rPr>
      </w:r>
      <w:proofErr w:type="spellEnd"/>
      <w:r>
        <w:rPr>
          <w:b/>
        </w:rPr>
      </w:r>
      <w:r w:rsidR="00080029">
        <w:rPr>
          <w:b/>
        </w:rPr>
      </w:r>
      <w:r>
        <w:rPr>
          <w:b/>
        </w:rPr>
      </w:r>
    </w:p>
    <w:p w:rsidR="008C76E1" w:rsidRDefault="008C76E1" w:rsidP="008C76E1">
      <w:pPr>
        <w:spacing w:before="244"/>
        <w:ind w:left="100"/>
      </w:pPr>
      <w:r>
        <w:rPr>
          <w:b/>
        </w:rPr>
        <w:t>Applicant: Mr MD Abdul Khalik</w:t>
      </w:r>
      <w:r>
        <w:rPr>
          <w:b/>
          <w:spacing w:val="-8"/>
        </w:rPr>
      </w:r>
      <w:r>
        <w:rPr>
          <w:b/>
        </w:rPr>
      </w:r>
    </w:p>
    <w:p w:rsidR="008C76E1" w:rsidRDefault="008C76E1" w:rsidP="008C76E1">
      <w:pPr>
        <w:pStyle w:val="BodyText"/>
        <w:spacing w:before="240"/>
      </w:pPr>
    </w:p>
    <w:p w:rsidR="008C76E1" w:rsidRDefault="008C76E1" w:rsidP="008C76E1">
      <w:pPr>
        <w:spacing w:line="708" w:lineRule="auto"/>
        <w:ind w:left="100" w:right="8267"/>
      </w:pPr>
      <w:r>
        <w:rPr>
          <w:b/>
        </w:rPr>
        <w:t>Date of Birth: 12/04/1973</w:t>
      </w:r>
      <w:r>
        <w:rPr>
          <w:b/>
          <w:spacing w:val="-12"/>
        </w:rPr>
      </w:r>
      <w:r>
        <w:rPr>
          <w:b/>
        </w:rPr>
      </w:r>
      <w:r>
        <w:rPr>
          <w:b/>
          <w:spacing w:val="-13"/>
        </w:rPr>
      </w:r>
      <w:r>
        <w:rPr>
          <w:b/>
        </w:rPr>
      </w:r>
      <w:r>
        <w:rPr>
          <w:b/>
          <w:spacing w:val="-12"/>
        </w:rPr>
      </w:r>
      <w:r>
        <w:rPr>
          <w:b/>
        </w:rPr>
      </w:r>
    </w:p>
    <w:p w:rsidR="008C76E1" w:rsidRDefault="008C76E1" w:rsidP="004865D5">
      <w:pPr>
        <w:spacing w:line="708" w:lineRule="auto"/>
        <w:ind w:left="100" w:right="8267"/>
      </w:pPr>
      <w:r>
        <w:t>Dear Sir/Madam,</w:t>
      </w:r>
    </w:p>
    <w:p w:rsidR="008C76E1" w:rsidRDefault="008C76E1" w:rsidP="008C76E1">
      <w:pPr>
        <w:pStyle w:val="Heading1"/>
        <w:numPr>
          <w:ilvl w:val="0"/>
          <w:numId w:val="5"/>
        </w:numPr>
        <w:tabs>
          <w:tab w:val="left" w:pos="344"/>
        </w:tabs>
        <w:ind w:hanging="244"/>
      </w:pPr>
      <w:r>
        <w:rPr>
          <w:spacing w:val="-2"/>
        </w:rPr>
        <w:t>INTRODUCTION</w:t>
      </w:r>
    </w:p>
    <w:p w:rsidR="008C76E1" w:rsidRDefault="008C76E1" w:rsidP="008C76E1">
      <w:pPr>
        <w:pStyle w:val="BodyText"/>
        <w:spacing w:before="240"/>
        <w:rPr>
          <w:b/>
        </w:rPr>
      </w:pPr>
    </w:p>
    <w:p w:rsidR="008C76E1" w:rsidRDefault="008C76E1" w:rsidP="008C76E1">
      <w:pPr>
        <w:pStyle w:val="BodyText"/>
        <w:spacing w:line="480" w:lineRule="auto"/>
        <w:ind w:left="100"/>
      </w:pPr>
      <w:r>
        <w:t>This letter serves to confirm the legal status of the above-named individual, Mr MD Abdul Khalik, who has formally applied for asylum in the Republic of South Africa. Its purpose is to provide law enforcement</w:t>
      </w:r>
      <w:r>
        <w:rPr>
          <w:spacing w:val="-1"/>
        </w:rPr>
      </w:r>
      <w:r/>
      <w:r>
        <w:rPr>
          <w:spacing w:val="-1"/>
        </w:rPr>
      </w:r>
      <w:r/>
      <w:r>
        <w:rPr>
          <w:spacing w:val="-4"/>
        </w:rPr>
      </w:r>
      <w:r/>
      <w:r>
        <w:rPr>
          <w:spacing w:val="-4"/>
        </w:rPr>
      </w:r>
      <w:r/>
      <w:r>
        <w:rPr>
          <w:spacing w:val="-3"/>
        </w:rPr>
      </w:r>
      <w:r/>
      <w:r>
        <w:rPr>
          <w:spacing w:val="-4"/>
        </w:rPr>
      </w:r>
      <w:r/>
      <w:r>
        <w:rPr>
          <w:spacing w:val="-3"/>
        </w:rPr>
      </w:r>
      <w:r/>
      <w:r>
        <w:rPr>
          <w:spacing w:val="-4"/>
        </w:rPr>
      </w:r>
      <w:r/>
      <w:r>
        <w:rPr>
          <w:spacing w:val="-3"/>
        </w:rPr>
      </w:r>
      <w:r/>
      <w:r>
        <w:rPr>
          <w:spacing w:val="-4"/>
        </w:rPr>
      </w:r>
      <w:r/>
      <w:r>
        <w:rPr>
          <w:spacing w:val="-2"/>
        </w:rPr>
      </w:r>
      <w:r/>
      <w:r>
        <w:rPr>
          <w:spacing w:val="-3"/>
        </w:rPr>
      </w:r>
      <w:r>
        <w:rPr>
          <w:b/>
        </w:rPr>
      </w:r>
      <w:r/>
      <w:r>
        <w:rPr>
          <w:spacing w:val="-7"/>
        </w:rPr>
      </w:r>
      <w:r/>
      <w:r>
        <w:rPr>
          <w:spacing w:val="-6"/>
        </w:rPr>
      </w:r>
      <w:r/>
      <w:r>
        <w:rPr>
          <w:spacing w:val="-3"/>
        </w:rPr>
      </w:r>
      <w:r/>
      <w:r>
        <w:rPr>
          <w:spacing w:val="-5"/>
        </w:rPr>
      </w:r>
      <w:r/>
      <w:r>
        <w:rPr>
          <w:spacing w:val="-3"/>
        </w:rPr>
      </w:r>
      <w:r/>
      <w:r>
        <w:rPr>
          <w:spacing w:val="-3"/>
        </w:rPr>
      </w:r>
      <w:r/>
      <w:r>
        <w:rPr>
          <w:spacing w:val="-7"/>
        </w:rPr>
      </w:r>
      <w:r/>
      <w:r>
        <w:rPr>
          <w:spacing w:val="-6"/>
        </w:rPr>
      </w:r>
      <w:r/>
      <w:r>
        <w:rPr>
          <w:spacing w:val="-3"/>
        </w:rPr>
      </w:r>
      <w:r/>
      <w:r>
        <w:rPr>
          <w:spacing w:val="-3"/>
        </w:rPr>
      </w:r>
      <w:r/>
      <w:r>
        <w:rPr>
          <w:spacing w:val="-5"/>
        </w:rPr>
      </w:r>
      <w:r/>
      <w:r>
        <w:rPr>
          <w:spacing w:val="-5"/>
        </w:rPr>
      </w:r>
      <w:r/>
      <w:r>
        <w:rPr>
          <w:spacing w:val="-6"/>
        </w:rPr>
      </w:r>
      <w:r/>
      <w:r>
        <w:rPr>
          <w:spacing w:val="-4"/>
        </w:rPr>
      </w:r>
      <w:r/>
      <w:r>
        <w:rPr>
          <w:spacing w:val="-7"/>
        </w:rPr>
      </w:r>
      <w:r/>
      <w:r>
        <w:rPr>
          <w:spacing w:val="-4"/>
        </w:rPr>
      </w:r>
      <w:r/>
      <w:r>
        <w:rPr>
          <w:spacing w:val="-4"/>
        </w:rPr>
      </w:r>
      <w:r/>
      <w:r>
        <w:rPr>
          <w:spacing w:val="-5"/>
        </w:rPr>
      </w:r>
      <w:r>
        <w:rPr>
          <w:spacing w:val="-2"/>
        </w:rPr>
      </w:r>
    </w:p>
    <w:p w:rsidR="008C76E1" w:rsidRDefault="008C76E1" w:rsidP="008C76E1">
      <w:pPr>
        <w:pStyle w:val="BodyText"/>
        <w:spacing w:before="2"/>
        <w:ind w:left="100"/>
      </w:pPr>
      <w:proofErr w:type="gramStart"/>
      <w:r>
        <w:t>and other state officials with a definitive and detailed statement of his rights and protections under the</w:t>
      </w:r>
      <w:proofErr w:type="gramEnd"/>
      <w:r>
        <w:rPr>
          <w:spacing w:val="-6"/>
        </w:rPr>
      </w:r>
      <w:r/>
      <w:r>
        <w:rPr>
          <w:spacing w:val="-4"/>
        </w:rPr>
      </w:r>
      <w:r/>
      <w:r>
        <w:rPr>
          <w:spacing w:val="-7"/>
        </w:rPr>
      </w:r>
      <w:r/>
      <w:r>
        <w:rPr>
          <w:spacing w:val="-7"/>
        </w:rPr>
      </w:r>
      <w:r/>
      <w:r>
        <w:rPr>
          <w:spacing w:val="-5"/>
        </w:rPr>
      </w:r>
      <w:r/>
      <w:r>
        <w:rPr>
          <w:spacing w:val="-5"/>
        </w:rPr>
      </w:r>
      <w:r/>
      <w:r>
        <w:rPr>
          <w:spacing w:val="-5"/>
        </w:rPr>
      </w:r>
      <w:r/>
      <w:r>
        <w:rPr>
          <w:spacing w:val="-5"/>
        </w:rPr>
      </w:r>
      <w:r/>
      <w:r>
        <w:rPr>
          <w:spacing w:val="-5"/>
        </w:rPr>
      </w:r>
      <w:r/>
      <w:r>
        <w:rPr>
          <w:spacing w:val="-7"/>
        </w:rPr>
      </w:r>
      <w:r/>
      <w:r w:rsidR="00080029">
        <w:rPr>
          <w:spacing w:val="-6"/>
        </w:rPr>
      </w:r>
      <w:r/>
      <w:r>
        <w:rPr>
          <w:spacing w:val="-4"/>
        </w:rPr>
      </w:r>
      <w:r/>
      <w:r>
        <w:rPr>
          <w:spacing w:val="-7"/>
        </w:rPr>
      </w:r>
      <w:r/>
      <w:r>
        <w:rPr>
          <w:spacing w:val="-5"/>
        </w:rPr>
      </w:r>
      <w:r/>
      <w:r>
        <w:rPr>
          <w:spacing w:val="-7"/>
        </w:rPr>
      </w:r>
      <w:r>
        <w:rPr>
          <w:spacing w:val="-5"/>
        </w:rPr>
      </w:r>
    </w:p>
    <w:p w:rsidR="008C76E1" w:rsidRDefault="008C76E1" w:rsidP="008C76E1">
      <w:pPr>
        <w:sectPr w:rsidR="008C76E1" w:rsidSect="008C76E1">
          <w:headerReference w:type="default" r:id="rId9"/>
          <w:footerReference w:type="default" r:id="rId10"/>
          <w:headerReference w:type="first" r:id="rId16"/>
          <w:footerReference w:type="first" r:id="rId17"/>
          <w:headerReference w:type="even" r:id="rId18"/>
          <w:footerReference w:type="even" r:id="rId19"/>
          <w:pgSz w:w="12240" w:h="15840"/>
          <w:pgMar w:top="2340" w:right="260" w:bottom="1100" w:left="980" w:header="304" w:footer="907" w:gutter="0"/>
          <w:pgNumType w:start="1"/>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r>
        <w:t>Constitution,</w:t>
      </w:r>
      <w:r>
        <w:rPr>
          <w:spacing w:val="-4"/>
        </w:rPr>
        <w:t xml:space="preserve"> </w:t>
      </w:r>
      <w:r>
        <w:t>the</w:t>
      </w:r>
      <w:r>
        <w:rPr>
          <w:spacing w:val="-3"/>
        </w:rPr>
        <w:t xml:space="preserve"> </w:t>
      </w:r>
      <w:r>
        <w:t>Refugees</w:t>
      </w:r>
      <w:r>
        <w:rPr>
          <w:spacing w:val="-3"/>
        </w:rPr>
        <w:t xml:space="preserve"> </w:t>
      </w:r>
      <w:r>
        <w:t>Act</w:t>
      </w:r>
      <w:r>
        <w:rPr>
          <w:spacing w:val="-4"/>
        </w:rPr>
        <w:t xml:space="preserve"> </w:t>
      </w:r>
      <w:r>
        <w:t>130</w:t>
      </w:r>
      <w:r>
        <w:rPr>
          <w:spacing w:val="-3"/>
        </w:rPr>
        <w:t xml:space="preserve"> </w:t>
      </w:r>
      <w:r>
        <w:t>of</w:t>
      </w:r>
      <w:r>
        <w:rPr>
          <w:spacing w:val="-1"/>
        </w:rPr>
        <w:t xml:space="preserve"> </w:t>
      </w:r>
      <w:r>
        <w:t>1998,</w:t>
      </w:r>
      <w:r>
        <w:rPr>
          <w:spacing w:val="-4"/>
        </w:rPr>
        <w:t xml:space="preserve"> </w:t>
      </w:r>
      <w:r>
        <w:t>and</w:t>
      </w:r>
      <w:r>
        <w:rPr>
          <w:spacing w:val="-5"/>
        </w:rPr>
        <w:t xml:space="preserve"> </w:t>
      </w:r>
      <w:r>
        <w:t>a</w:t>
      </w:r>
      <w:r>
        <w:rPr>
          <w:spacing w:val="-3"/>
        </w:rPr>
        <w:t xml:space="preserve"> </w:t>
      </w:r>
      <w:r>
        <w:t>substantial,</w:t>
      </w:r>
      <w:r>
        <w:rPr>
          <w:spacing w:val="-1"/>
        </w:rPr>
        <w:t xml:space="preserve"> </w:t>
      </w:r>
      <w:r>
        <w:t>cohesive</w:t>
      </w:r>
      <w:r>
        <w:rPr>
          <w:spacing w:val="-3"/>
        </w:rPr>
        <w:t xml:space="preserve"> </w:t>
      </w:r>
      <w:r>
        <w:t>body</w:t>
      </w:r>
      <w:r>
        <w:rPr>
          <w:spacing w:val="-2"/>
        </w:rPr>
        <w:t xml:space="preserve"> </w:t>
      </w:r>
      <w:r>
        <w:t>of</w:t>
      </w:r>
      <w:r>
        <w:rPr>
          <w:spacing w:val="-4"/>
        </w:rPr>
        <w:t xml:space="preserve"> </w:t>
      </w:r>
      <w:r>
        <w:t>binding</w:t>
      </w:r>
      <w:r>
        <w:rPr>
          <w:spacing w:val="-3"/>
        </w:rPr>
        <w:t xml:space="preserve"> </w:t>
      </w:r>
      <w:r>
        <w:t>judicial</w:t>
      </w:r>
      <w:r>
        <w:rPr>
          <w:spacing w:val="-4"/>
        </w:rPr>
        <w:t xml:space="preserve"> </w:t>
      </w:r>
      <w:r>
        <w:t>precedent</w:t>
      </w:r>
      <w:r>
        <w:rPr>
          <w:spacing w:val="-4"/>
        </w:rPr>
        <w:t xml:space="preserve"> </w:t>
      </w:r>
      <w:r>
        <w:t>from the Constitutional Court, Supreme Court of Appeal, and High Court.</w:t>
      </w:r>
    </w:p>
    <w:p w:rsidR="008C76E1" w:rsidRDefault="008C76E1" w:rsidP="008C76E1">
      <w:pPr>
        <w:pStyle w:val="BodyText"/>
        <w:spacing w:before="238" w:line="480" w:lineRule="auto"/>
        <w:ind w:right="171"/>
      </w:pPr>
      <w:r>
        <w:rPr>
          <w:b/>
        </w:rPr>
        <w:t>Mr MD Abdul Khalik  is lawfully present in the Republic pending the final determination of his asylum application. Any attempt to arrest, detain, or deport him would constitute a direct violation of established statutory law and explicit court orders.</w:t>
      </w:r>
      <w:proofErr w:type="gramStart"/>
      <w:r>
        <w:rPr>
          <w:b/>
        </w:rPr>
      </w:r>
      <w:proofErr w:type="gramEnd"/>
      <w:r>
        <w:rPr>
          <w:b/>
        </w:rPr>
      </w:r>
      <w:proofErr w:type="gramStart"/>
      <w:r>
        <w:rPr>
          <w:b/>
        </w:rPr>
      </w:r>
      <w:proofErr w:type="gramEnd"/>
      <w:r>
        <w:rPr>
          <w:b/>
        </w:rPr>
      </w:r>
      <w:r w:rsidR="00EF7B01">
        <w:rPr>
          <w:b/>
        </w:rPr>
      </w:r>
      <w:r/>
      <w:r>
        <w:rPr>
          <w:spacing w:val="-2"/>
        </w:rPr>
      </w:r>
      <w:r/>
      <w:r>
        <w:rPr>
          <w:spacing w:val="-4"/>
        </w:rPr>
      </w:r>
      <w:r/>
      <w:r>
        <w:rPr>
          <w:spacing w:val="-3"/>
        </w:rPr>
      </w:r>
      <w:r/>
      <w:r>
        <w:rPr>
          <w:spacing w:val="-2"/>
        </w:rPr>
      </w:r>
      <w:r/>
      <w:r>
        <w:rPr>
          <w:spacing w:val="-4"/>
        </w:rPr>
      </w:r>
      <w:r/>
      <w:r>
        <w:rPr>
          <w:spacing w:val="-1"/>
        </w:rPr>
      </w:r>
      <w:r/>
      <w:r>
        <w:rPr>
          <w:spacing w:val="-2"/>
        </w:rPr>
      </w:r>
      <w:r/>
      <w:r>
        <w:rPr>
          <w:spacing w:val="-4"/>
        </w:rPr>
      </w:r>
      <w:r/>
      <w:r>
        <w:rPr>
          <w:spacing w:val="-2"/>
        </w:rPr>
      </w:r>
      <w:r/>
      <w:r>
        <w:rPr>
          <w:spacing w:val="-2"/>
        </w:rPr>
      </w:r>
      <w:r/>
      <w:r w:rsidR="00080029">
        <w:rPr>
          <w:spacing w:val="-2"/>
        </w:rPr>
      </w:r>
      <w:r/>
      <w:r>
        <w:rPr>
          <w:spacing w:val="-3"/>
        </w:rPr>
      </w:r>
      <w:r/>
      <w:r>
        <w:rPr>
          <w:spacing w:val="-1"/>
        </w:rPr>
      </w:r>
      <w:r/>
    </w:p>
    <w:p w:rsidR="008C76E1" w:rsidRDefault="008C76E1" w:rsidP="008C76E1">
      <w:pPr>
        <w:pStyle w:val="Heading1"/>
        <w:numPr>
          <w:ilvl w:val="0"/>
          <w:numId w:val="5"/>
        </w:numPr>
        <w:tabs>
          <w:tab w:val="left" w:pos="346"/>
        </w:tabs>
        <w:spacing w:before="242"/>
        <w:ind w:left="346" w:hanging="246"/>
      </w:pPr>
      <w:r>
        <w:t>FACTUAL</w:t>
      </w:r>
      <w:r>
        <w:rPr>
          <w:spacing w:val="-11"/>
        </w:rPr>
        <w:t xml:space="preserve"> </w:t>
      </w:r>
      <w:r>
        <w:t>AND</w:t>
      </w:r>
      <w:r>
        <w:rPr>
          <w:spacing w:val="-7"/>
        </w:rPr>
        <w:t xml:space="preserve"> </w:t>
      </w:r>
      <w:r>
        <w:t>PROCEDURAL</w:t>
      </w:r>
      <w:r>
        <w:rPr>
          <w:spacing w:val="-6"/>
        </w:rPr>
        <w:t xml:space="preserve"> </w:t>
      </w:r>
      <w:r>
        <w:rPr>
          <w:spacing w:val="-2"/>
        </w:rPr>
        <w:t>BACKGROUND</w:t>
      </w:r>
    </w:p>
    <w:p w:rsidR="008C76E1" w:rsidRDefault="008C76E1" w:rsidP="008C76E1">
      <w:pPr>
        <w:pStyle w:val="BodyText"/>
        <w:spacing w:before="240"/>
        <w:rPr>
          <w:b/>
        </w:rPr>
      </w:pPr>
    </w:p>
    <w:p w:rsidR="008C76E1" w:rsidRDefault="008C76E1" w:rsidP="008C76E1">
      <w:pPr>
        <w:pStyle w:val="BodyText"/>
        <w:spacing w:before="1" w:line="480" w:lineRule="auto"/>
        <w:ind w:left="100"/>
      </w:pPr>
      <w:r>
        <w:t>Due to the COVID-19 pandemic, the Department of Home Affairs (DHA) suspended in-person asylum applications</w:t>
      </w:r>
      <w:r>
        <w:rPr>
          <w:spacing w:val="-2"/>
        </w:rPr>
        <w:t xml:space="preserve"> </w:t>
      </w:r>
      <w:r>
        <w:t>at Refugee</w:t>
      </w:r>
      <w:r>
        <w:rPr>
          <w:spacing w:val="-4"/>
        </w:rPr>
        <w:t xml:space="preserve"> </w:t>
      </w:r>
      <w:r>
        <w:t>Reception</w:t>
      </w:r>
      <w:r>
        <w:rPr>
          <w:spacing w:val="-2"/>
        </w:rPr>
        <w:t xml:space="preserve"> </w:t>
      </w:r>
      <w:r>
        <w:t>Offices</w:t>
      </w:r>
      <w:r>
        <w:rPr>
          <w:spacing w:val="-4"/>
        </w:rPr>
        <w:t xml:space="preserve"> </w:t>
      </w:r>
      <w:r>
        <w:t>(RROs)</w:t>
      </w:r>
      <w:r>
        <w:rPr>
          <w:spacing w:val="-3"/>
        </w:rPr>
        <w:t xml:space="preserve"> </w:t>
      </w:r>
      <w:r>
        <w:t>from</w:t>
      </w:r>
      <w:r>
        <w:rPr>
          <w:spacing w:val="-1"/>
        </w:rPr>
        <w:t xml:space="preserve"> </w:t>
      </w:r>
      <w:r>
        <w:t>16</w:t>
      </w:r>
      <w:r>
        <w:rPr>
          <w:spacing w:val="-7"/>
        </w:rPr>
        <w:t xml:space="preserve"> </w:t>
      </w:r>
      <w:r>
        <w:t>March</w:t>
      </w:r>
      <w:r>
        <w:rPr>
          <w:spacing w:val="-4"/>
        </w:rPr>
        <w:t xml:space="preserve"> </w:t>
      </w:r>
      <w:r>
        <w:t>2020.</w:t>
      </w:r>
      <w:r>
        <w:rPr>
          <w:spacing w:val="-5"/>
        </w:rPr>
        <w:t xml:space="preserve"> </w:t>
      </w:r>
      <w:r>
        <w:t>With</w:t>
      </w:r>
      <w:r>
        <w:rPr>
          <w:spacing w:val="-1"/>
        </w:rPr>
        <w:t xml:space="preserve"> </w:t>
      </w:r>
      <w:r>
        <w:t>effect</w:t>
      </w:r>
      <w:r>
        <w:rPr>
          <w:spacing w:val="-3"/>
        </w:rPr>
        <w:t xml:space="preserve"> </w:t>
      </w:r>
      <w:r>
        <w:t>from</w:t>
      </w:r>
      <w:r>
        <w:rPr>
          <w:spacing w:val="-3"/>
        </w:rPr>
        <w:t xml:space="preserve"> </w:t>
      </w:r>
      <w:r>
        <w:t>2</w:t>
      </w:r>
      <w:r>
        <w:rPr>
          <w:spacing w:val="-4"/>
        </w:rPr>
        <w:t xml:space="preserve"> </w:t>
      </w:r>
      <w:r>
        <w:t>May</w:t>
      </w:r>
      <w:r>
        <w:rPr>
          <w:spacing w:val="-4"/>
        </w:rPr>
        <w:t xml:space="preserve"> </w:t>
      </w:r>
      <w:r>
        <w:t>2022,</w:t>
      </w:r>
      <w:r>
        <w:rPr>
          <w:spacing w:val="-3"/>
        </w:rPr>
        <w:t xml:space="preserve"> </w:t>
      </w:r>
      <w:r>
        <w:t>the</w:t>
      </w:r>
      <w:r>
        <w:rPr>
          <w:spacing w:val="-2"/>
        </w:rPr>
        <w:t xml:space="preserve"> </w:t>
      </w:r>
      <w:r>
        <w:t>DHA instituted a mandatory online system for new applicants.</w:t>
      </w:r>
    </w:p>
    <w:p w:rsidR="008C76E1" w:rsidRDefault="008C76E1" w:rsidP="008C76E1">
      <w:pPr>
        <w:pStyle w:val="BodyText"/>
        <w:spacing w:before="239" w:line="480" w:lineRule="auto"/>
        <w:ind w:left="100" w:right="171"/>
      </w:pPr>
      <w:r>
        <w:t>A further compounding factor was when the new amended Refugees Amendment Act</w:t>
      </w:r>
      <w:r>
        <w:rPr>
          <w:spacing w:val="40"/>
        </w:rPr>
        <w:t xml:space="preserve"> </w:t>
      </w:r>
      <w:r>
        <w:t>33 of 2008 Act was published</w:t>
      </w:r>
      <w:r>
        <w:rPr>
          <w:spacing w:val="-2"/>
        </w:rPr>
        <w:t xml:space="preserve"> </w:t>
      </w:r>
      <w:r>
        <w:t>on</w:t>
      </w:r>
      <w:r>
        <w:rPr>
          <w:spacing w:val="-2"/>
        </w:rPr>
        <w:t xml:space="preserve"> </w:t>
      </w:r>
      <w:r>
        <w:t>12</w:t>
      </w:r>
      <w:r>
        <w:rPr>
          <w:spacing w:val="-2"/>
        </w:rPr>
        <w:t xml:space="preserve"> </w:t>
      </w:r>
      <w:r>
        <w:t>December</w:t>
      </w:r>
      <w:r>
        <w:rPr>
          <w:spacing w:val="-1"/>
        </w:rPr>
        <w:t xml:space="preserve"> </w:t>
      </w:r>
      <w:r>
        <w:t>2019</w:t>
      </w:r>
      <w:r>
        <w:rPr>
          <w:spacing w:val="-4"/>
        </w:rPr>
        <w:t xml:space="preserve"> </w:t>
      </w:r>
      <w:r>
        <w:t>it was</w:t>
      </w:r>
      <w:r>
        <w:rPr>
          <w:spacing w:val="-4"/>
        </w:rPr>
        <w:t xml:space="preserve"> </w:t>
      </w:r>
      <w:r>
        <w:t>met</w:t>
      </w:r>
      <w:r>
        <w:rPr>
          <w:spacing w:val="-3"/>
        </w:rPr>
        <w:t xml:space="preserve"> </w:t>
      </w:r>
      <w:r>
        <w:t>with</w:t>
      </w:r>
      <w:r>
        <w:rPr>
          <w:spacing w:val="-1"/>
        </w:rPr>
        <w:t xml:space="preserve"> </w:t>
      </w:r>
      <w:r>
        <w:t>many</w:t>
      </w:r>
      <w:r>
        <w:rPr>
          <w:spacing w:val="-1"/>
        </w:rPr>
        <w:t xml:space="preserve"> </w:t>
      </w:r>
      <w:r>
        <w:t>legal</w:t>
      </w:r>
      <w:r>
        <w:rPr>
          <w:spacing w:val="-3"/>
        </w:rPr>
        <w:t xml:space="preserve"> </w:t>
      </w:r>
      <w:r>
        <w:t>challenges</w:t>
      </w:r>
      <w:r>
        <w:rPr>
          <w:spacing w:val="-1"/>
        </w:rPr>
        <w:t xml:space="preserve"> </w:t>
      </w:r>
      <w:r>
        <w:t>due</w:t>
      </w:r>
      <w:r>
        <w:rPr>
          <w:spacing w:val="-2"/>
        </w:rPr>
        <w:t xml:space="preserve"> </w:t>
      </w:r>
      <w:r>
        <w:t>to</w:t>
      </w:r>
      <w:r>
        <w:rPr>
          <w:spacing w:val="-4"/>
        </w:rPr>
        <w:t xml:space="preserve"> </w:t>
      </w:r>
      <w:r>
        <w:t>its</w:t>
      </w:r>
      <w:r>
        <w:rPr>
          <w:spacing w:val="-4"/>
        </w:rPr>
        <w:t xml:space="preserve"> </w:t>
      </w:r>
      <w:r>
        <w:t>poor</w:t>
      </w:r>
      <w:r>
        <w:rPr>
          <w:spacing w:val="-3"/>
        </w:rPr>
        <w:t xml:space="preserve"> </w:t>
      </w:r>
      <w:r>
        <w:t>construction</w:t>
      </w:r>
      <w:r>
        <w:rPr>
          <w:spacing w:val="-1"/>
        </w:rPr>
        <w:t xml:space="preserve"> </w:t>
      </w:r>
      <w:r>
        <w:t>in</w:t>
      </w:r>
      <w:r>
        <w:rPr>
          <w:spacing w:val="-2"/>
        </w:rPr>
        <w:t xml:space="preserve"> </w:t>
      </w:r>
      <w:r>
        <w:t>law</w:t>
      </w:r>
      <w:r>
        <w:rPr>
          <w:spacing w:val="-2"/>
        </w:rPr>
        <w:t xml:space="preserve"> </w:t>
      </w:r>
      <w:r>
        <w:t>and in</w:t>
      </w:r>
      <w:r>
        <w:rPr>
          <w:spacing w:val="-1"/>
        </w:rPr>
        <w:t xml:space="preserve"> </w:t>
      </w:r>
      <w:r>
        <w:t>particular</w:t>
      </w:r>
      <w:r>
        <w:rPr>
          <w:spacing w:val="-2"/>
        </w:rPr>
        <w:t xml:space="preserve"> </w:t>
      </w:r>
      <w:r>
        <w:t>new</w:t>
      </w:r>
      <w:r>
        <w:rPr>
          <w:spacing w:val="-1"/>
        </w:rPr>
        <w:t xml:space="preserve"> </w:t>
      </w:r>
      <w:r>
        <w:t>asylum</w:t>
      </w:r>
      <w:r>
        <w:rPr>
          <w:spacing w:val="-2"/>
        </w:rPr>
        <w:t xml:space="preserve"> </w:t>
      </w:r>
      <w:r>
        <w:t>and</w:t>
      </w:r>
      <w:r>
        <w:rPr>
          <w:spacing w:val="-1"/>
        </w:rPr>
        <w:t xml:space="preserve"> </w:t>
      </w:r>
      <w:r>
        <w:t>abandoned</w:t>
      </w:r>
      <w:r>
        <w:rPr>
          <w:spacing w:val="-1"/>
        </w:rPr>
        <w:t xml:space="preserve"> </w:t>
      </w:r>
      <w:r>
        <w:t>asylum</w:t>
      </w:r>
      <w:r>
        <w:rPr>
          <w:spacing w:val="-2"/>
        </w:rPr>
        <w:t xml:space="preserve"> </w:t>
      </w:r>
      <w:r>
        <w:t>provisions culminating</w:t>
      </w:r>
      <w:r>
        <w:rPr>
          <w:spacing w:val="-3"/>
        </w:rPr>
        <w:t xml:space="preserve"> </w:t>
      </w:r>
      <w:r>
        <w:t>in many</w:t>
      </w:r>
      <w:r>
        <w:rPr>
          <w:spacing w:val="-5"/>
        </w:rPr>
        <w:t xml:space="preserve"> </w:t>
      </w:r>
      <w:r>
        <w:t>judgements and</w:t>
      </w:r>
      <w:r>
        <w:rPr>
          <w:spacing w:val="-1"/>
        </w:rPr>
        <w:t xml:space="preserve"> </w:t>
      </w:r>
      <w:r>
        <w:t>clarifications in law outlined below .</w:t>
      </w:r>
    </w:p>
    <w:p w:rsidR="008C76E1" w:rsidRDefault="008C76E1" w:rsidP="008C76E1">
      <w:pPr>
        <w:pStyle w:val="BodyText"/>
        <w:spacing w:before="240" w:line="480" w:lineRule="auto"/>
        <w:ind w:left="100"/>
      </w:pPr>
      <w:r>
        <w:rPr>
          <w:b/>
        </w:rPr>
        <w:t>Mr MD Abdul Khalik  has complied with this official procedure by submitting his application via the prescribed online channel and is in possession of confirmation that his application was received by the DHA.</w:t>
      </w:r>
      <w:proofErr w:type="gramStart"/>
      <w:r>
        <w:rPr>
          <w:b/>
        </w:rPr>
      </w:r>
      <w:proofErr w:type="gramEnd"/>
      <w:r>
        <w:rPr>
          <w:b/>
        </w:rPr>
      </w:r>
      <w:proofErr w:type="gramStart"/>
      <w:r>
        <w:rPr>
          <w:b/>
        </w:rPr>
      </w:r>
      <w:proofErr w:type="gramEnd"/>
      <w:r>
        <w:rPr>
          <w:b/>
        </w:rPr>
      </w:r>
      <w:r/>
      <w:r w:rsidR="00EF7B01"/>
      <w:r/>
      <w:r>
        <w:rPr>
          <w:spacing w:val="-5"/>
        </w:rPr>
      </w:r>
      <w:r/>
      <w:r>
        <w:rPr>
          <w:spacing w:val="-3"/>
        </w:rPr>
      </w:r>
      <w:r/>
      <w:r>
        <w:rPr>
          <w:spacing w:val="-3"/>
        </w:rPr>
      </w:r>
      <w:r/>
      <w:r>
        <w:rPr>
          <w:spacing w:val="-5"/>
        </w:rPr>
      </w:r>
      <w:r/>
      <w:r>
        <w:rPr>
          <w:spacing w:val="-4"/>
        </w:rPr>
      </w:r>
      <w:r/>
      <w:r>
        <w:rPr>
          <w:spacing w:val="-3"/>
        </w:rPr>
      </w:r>
      <w:r/>
      <w:r>
        <w:rPr>
          <w:spacing w:val="-5"/>
        </w:rPr>
      </w:r>
      <w:r/>
      <w:r w:rsidR="00080029">
        <w:rPr>
          <w:spacing w:val="-3"/>
        </w:rPr>
      </w:r>
      <w:r/>
      <w:r>
        <w:rPr>
          <w:spacing w:val="-3"/>
        </w:rPr>
      </w:r>
      <w:r/>
      <w:r>
        <w:rPr>
          <w:spacing w:val="-3"/>
        </w:rPr>
      </w:r>
      <w:r/>
      <w:r>
        <w:rPr>
          <w:spacing w:val="-5"/>
        </w:rPr>
      </w:r>
      <w:r/>
      <w:r>
        <w:rPr>
          <w:spacing w:val="-3"/>
        </w:rPr>
      </w:r>
      <w:r/>
      <w:r w:rsidR="00080029"/>
      <w:r/>
    </w:p>
    <w:p w:rsidR="008C76E1" w:rsidRDefault="008C76E1" w:rsidP="008C76E1">
      <w:pPr>
        <w:pStyle w:val="BodyText"/>
        <w:spacing w:before="241" w:line="480" w:lineRule="auto"/>
        <w:ind w:left="100" w:right="171"/>
      </w:pPr>
      <w:r>
        <w:t xml:space="preserve">This process has created an administrative backlog exceeding 100,000 cases, resulting in severe and indefinite delays in the scheduling of interviews and the issuance of formal permits. These delays are systemic and entirely beyond Mr MD Abdul Khalik’s control.   </w:t>
      </w:r>
      <w:r>
        <w:rPr>
          <w:spacing w:val="-3"/>
        </w:rPr>
      </w:r>
      <w:r/>
      <w:r>
        <w:rPr>
          <w:spacing w:val="-3"/>
        </w:rPr>
      </w:r>
      <w:r/>
      <w:r>
        <w:rPr>
          <w:spacing w:val="-4"/>
        </w:rPr>
      </w:r>
      <w:r/>
      <w:r>
        <w:rPr>
          <w:spacing w:val="-4"/>
        </w:rPr>
      </w:r>
      <w:r/>
      <w:r>
        <w:rPr>
          <w:spacing w:val="-3"/>
        </w:rPr>
      </w:r>
      <w:r/>
      <w:r>
        <w:rPr>
          <w:spacing w:val="-2"/>
        </w:rPr>
      </w:r>
      <w:r/>
      <w:r>
        <w:rPr>
          <w:spacing w:val="-2"/>
        </w:rPr>
      </w:r>
      <w:r/>
      <w:r>
        <w:rPr>
          <w:spacing w:val="-3"/>
        </w:rPr>
      </w:r>
      <w:r/>
      <w:r>
        <w:rPr>
          <w:spacing w:val="-4"/>
        </w:rPr>
      </w:r>
      <w:r/>
      <w:r>
        <w:rPr>
          <w:spacing w:val="-3"/>
        </w:rPr>
      </w:r>
      <w:r/>
      <w:r>
        <w:rPr>
          <w:spacing w:val="-4"/>
        </w:rPr>
      </w:r>
      <w:r/>
      <w:r>
        <w:rPr>
          <w:spacing w:val="-3"/>
        </w:rPr>
      </w:r>
      <w:r/>
      <w:r>
        <w:rPr>
          <w:spacing w:val="-4"/>
        </w:rPr>
      </w:r>
      <w:r/>
      <w:r>
        <w:rPr>
          <w:spacing w:val="-3"/>
        </w:rPr>
      </w:r>
      <w:r/>
      <w:r>
        <w:rPr>
          <w:spacing w:val="-4"/>
        </w:rPr>
      </w:r>
      <w:r/>
      <w:r>
        <w:rPr>
          <w:spacing w:val="-3"/>
        </w:rPr>
      </w:r>
      <w:r/>
      <w:r>
        <w:rPr>
          <w:b/>
        </w:rPr>
      </w:r>
      <w:r/>
      <w:r w:rsidR="004865D5"/>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4865D5" w:rsidRDefault="004865D5" w:rsidP="004865D5">
      <w:pPr>
        <w:pStyle w:val="Heading1"/>
        <w:numPr>
          <w:ilvl w:val="0"/>
          <w:numId w:val="5"/>
        </w:numPr>
        <w:tabs>
          <w:tab w:val="left" w:pos="344"/>
        </w:tabs>
        <w:spacing w:before="239"/>
        <w:ind w:hanging="244"/>
      </w:pPr>
      <w:r>
        <w:t>GOVERNING</w:t>
      </w:r>
      <w:r>
        <w:rPr>
          <w:spacing w:val="-8"/>
        </w:rPr>
        <w:t xml:space="preserve"> </w:t>
      </w:r>
      <w:r>
        <w:t>LEGAL</w:t>
      </w:r>
      <w:r>
        <w:rPr>
          <w:spacing w:val="-9"/>
        </w:rPr>
        <w:t xml:space="preserve"> </w:t>
      </w:r>
      <w:r>
        <w:t>FRAMEWORK</w:t>
      </w:r>
      <w:r>
        <w:rPr>
          <w:spacing w:val="-10"/>
        </w:rPr>
        <w:t xml:space="preserve"> </w:t>
      </w:r>
      <w:r>
        <w:t>AND</w:t>
      </w:r>
      <w:r>
        <w:rPr>
          <w:spacing w:val="-7"/>
        </w:rPr>
        <w:t xml:space="preserve"> </w:t>
      </w:r>
      <w:r>
        <w:t>BINDING</w:t>
      </w:r>
      <w:r>
        <w:rPr>
          <w:spacing w:val="-5"/>
        </w:rPr>
        <w:t xml:space="preserve"> </w:t>
      </w:r>
      <w:r>
        <w:rPr>
          <w:spacing w:val="-2"/>
        </w:rPr>
        <w:t>JURISPRUDENCE</w:t>
      </w:r>
    </w:p>
    <w:p w:rsidR="004865D5" w:rsidRDefault="004865D5" w:rsidP="008C76E1">
      <w:pPr>
        <w:pStyle w:val="BodyText"/>
        <w:spacing w:line="480" w:lineRule="auto"/>
        <w:ind w:left="100"/>
      </w:pPr>
    </w:p>
    <w:p w:rsidR="008C76E1" w:rsidRDefault="008C76E1" w:rsidP="008C76E1">
      <w:pPr>
        <w:pStyle w:val="BodyText"/>
        <w:spacing w:line="480" w:lineRule="auto"/>
        <w:ind w:left="100"/>
      </w:pPr>
      <w:r>
        <w:t>The</w:t>
      </w:r>
      <w:r>
        <w:rPr>
          <w:spacing w:val="-2"/>
        </w:rPr>
        <w:t xml:space="preserve"> </w:t>
      </w:r>
      <w:r>
        <w:t>legal</w:t>
      </w:r>
      <w:r>
        <w:rPr>
          <w:spacing w:val="-2"/>
        </w:rPr>
        <w:t xml:space="preserve"> </w:t>
      </w:r>
      <w:r>
        <w:t>status</w:t>
      </w:r>
      <w:r>
        <w:rPr>
          <w:spacing w:val="-2"/>
        </w:rPr>
        <w:t xml:space="preserve"> </w:t>
      </w:r>
      <w:r>
        <w:t>of an</w:t>
      </w:r>
      <w:r>
        <w:rPr>
          <w:spacing w:val="-4"/>
        </w:rPr>
        <w:t xml:space="preserve"> </w:t>
      </w:r>
      <w:r>
        <w:t>individual</w:t>
      </w:r>
      <w:r>
        <w:rPr>
          <w:spacing w:val="-3"/>
        </w:rPr>
        <w:t xml:space="preserve"> </w:t>
      </w:r>
      <w:r>
        <w:t>who</w:t>
      </w:r>
      <w:r>
        <w:rPr>
          <w:spacing w:val="-2"/>
        </w:rPr>
        <w:t xml:space="preserve"> </w:t>
      </w:r>
      <w:r>
        <w:t>has</w:t>
      </w:r>
      <w:r>
        <w:rPr>
          <w:spacing w:val="-1"/>
        </w:rPr>
        <w:t xml:space="preserve"> </w:t>
      </w:r>
      <w:r>
        <w:t>evinced</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4"/>
        </w:rPr>
        <w:t xml:space="preserve"> </w:t>
      </w:r>
      <w:r>
        <w:t>for</w:t>
      </w:r>
      <w:r>
        <w:rPr>
          <w:spacing w:val="-6"/>
        </w:rPr>
        <w:t xml:space="preserve"> </w:t>
      </w:r>
      <w:r>
        <w:t>asylum</w:t>
      </w:r>
      <w:r>
        <w:rPr>
          <w:spacing w:val="-1"/>
        </w:rPr>
        <w:t xml:space="preserve"> </w:t>
      </w:r>
      <w:r>
        <w:t>is</w:t>
      </w:r>
      <w:r>
        <w:rPr>
          <w:spacing w:val="-1"/>
        </w:rPr>
        <w:t xml:space="preserve"> </w:t>
      </w:r>
      <w:r>
        <w:t>unequivocally</w:t>
      </w:r>
      <w:r>
        <w:rPr>
          <w:spacing w:val="-4"/>
        </w:rPr>
        <w:t xml:space="preserve"> </w:t>
      </w:r>
      <w:r>
        <w:t>settled</w:t>
      </w:r>
      <w:r>
        <w:rPr>
          <w:spacing w:val="-2"/>
        </w:rPr>
        <w:t xml:space="preserve"> </w:t>
      </w:r>
      <w:r>
        <w:t>in South African law.</w:t>
      </w:r>
    </w:p>
    <w:p w:rsidR="008C76E1" w:rsidRDefault="008C76E1" w:rsidP="008C76E1">
      <w:pPr>
        <w:pStyle w:val="ListParagraph"/>
        <w:numPr>
          <w:ilvl w:val="1"/>
          <w:numId w:val="5"/>
        </w:numPr>
        <w:tabs>
          <w:tab w:val="left" w:pos="529"/>
        </w:tabs>
        <w:spacing w:before="238"/>
        <w:ind w:hanging="429"/>
        <w:rPr>
          <w:b/>
        </w:rPr>
      </w:pPr>
      <w:r>
        <w:rPr>
          <w:b/>
        </w:rPr>
        <w:t>Statutory</w:t>
      </w:r>
      <w:r>
        <w:rPr>
          <w:b/>
          <w:spacing w:val="-10"/>
        </w:rPr>
        <w:t xml:space="preserve"> </w:t>
      </w:r>
      <w:r>
        <w:rPr>
          <w:b/>
        </w:rPr>
        <w:t>Protections</w:t>
      </w:r>
      <w:r>
        <w:rPr>
          <w:b/>
          <w:spacing w:val="-6"/>
        </w:rPr>
        <w:t xml:space="preserve"> </w:t>
      </w:r>
      <w:r>
        <w:rPr>
          <w:b/>
        </w:rPr>
        <w:t>under</w:t>
      </w:r>
      <w:r>
        <w:rPr>
          <w:b/>
          <w:spacing w:val="-7"/>
        </w:rPr>
        <w:t xml:space="preserve"> </w:t>
      </w:r>
      <w:r>
        <w:rPr>
          <w:b/>
        </w:rPr>
        <w:t>the</w:t>
      </w:r>
      <w:r>
        <w:rPr>
          <w:b/>
          <w:spacing w:val="-7"/>
        </w:rPr>
        <w:t xml:space="preserve"> </w:t>
      </w:r>
      <w:r>
        <w:rPr>
          <w:b/>
        </w:rPr>
        <w:t>Refugees</w:t>
      </w:r>
      <w:r>
        <w:rPr>
          <w:b/>
          <w:spacing w:val="-7"/>
        </w:rPr>
        <w:t xml:space="preserve"> </w:t>
      </w:r>
      <w:r>
        <w:rPr>
          <w:b/>
          <w:spacing w:val="-5"/>
        </w:rPr>
        <w:t>Act</w:t>
      </w:r>
    </w:p>
    <w:p w:rsidR="008C76E1" w:rsidRDefault="008C76E1" w:rsidP="008C76E1">
      <w:pPr>
        <w:pStyle w:val="BodyText"/>
        <w:spacing w:before="241"/>
        <w:rPr>
          <w:b/>
        </w:rPr>
      </w:pPr>
    </w:p>
    <w:p w:rsidR="008C76E1" w:rsidRDefault="008C76E1" w:rsidP="008C76E1">
      <w:pPr>
        <w:pStyle w:val="BodyText"/>
        <w:spacing w:line="480" w:lineRule="auto"/>
        <w:ind w:left="100"/>
      </w:pPr>
      <w:r>
        <w:t>Section</w:t>
      </w:r>
      <w:r>
        <w:rPr>
          <w:spacing w:val="-2"/>
        </w:rPr>
        <w:t xml:space="preserve"> </w:t>
      </w:r>
      <w:r>
        <w:t>21</w:t>
      </w:r>
      <w:r>
        <w:rPr>
          <w:spacing w:val="-2"/>
        </w:rPr>
        <w:t xml:space="preserve"> </w:t>
      </w:r>
      <w:r>
        <w:t>of</w:t>
      </w:r>
      <w:r>
        <w:rPr>
          <w:spacing w:val="-3"/>
        </w:rPr>
        <w:t xml:space="preserve"> </w:t>
      </w:r>
      <w:r>
        <w:t>the</w:t>
      </w:r>
      <w:r>
        <w:rPr>
          <w:spacing w:val="-2"/>
        </w:rPr>
        <w:t xml:space="preserve"> </w:t>
      </w:r>
      <w:r>
        <w:t>Refugees</w:t>
      </w:r>
      <w:r>
        <w:rPr>
          <w:spacing w:val="-2"/>
        </w:rPr>
        <w:t xml:space="preserve"> </w:t>
      </w:r>
      <w:r>
        <w:t>Act</w:t>
      </w:r>
      <w:r>
        <w:rPr>
          <w:spacing w:val="-3"/>
        </w:rPr>
        <w:t xml:space="preserve"> </w:t>
      </w:r>
      <w:r>
        <w:t>provides</w:t>
      </w:r>
      <w:r>
        <w:rPr>
          <w:spacing w:val="-4"/>
        </w:rPr>
        <w:t xml:space="preserve"> </w:t>
      </w:r>
      <w:r>
        <w:t>the</w:t>
      </w:r>
      <w:r>
        <w:rPr>
          <w:spacing w:val="-4"/>
        </w:rPr>
        <w:t xml:space="preserve"> </w:t>
      </w:r>
      <w:r>
        <w:t>foundational</w:t>
      </w:r>
      <w:r>
        <w:rPr>
          <w:spacing w:val="-3"/>
        </w:rPr>
        <w:t xml:space="preserve"> </w:t>
      </w:r>
      <w:r>
        <w:t>procedure</w:t>
      </w:r>
      <w:r>
        <w:rPr>
          <w:spacing w:val="-2"/>
        </w:rPr>
        <w:t xml:space="preserve"> </w:t>
      </w:r>
      <w:r>
        <w:t>and</w:t>
      </w:r>
      <w:r>
        <w:rPr>
          <w:spacing w:val="-4"/>
        </w:rPr>
        <w:t xml:space="preserve"> </w:t>
      </w:r>
      <w:r>
        <w:t>protections</w:t>
      </w:r>
      <w:r>
        <w:rPr>
          <w:spacing w:val="-4"/>
        </w:rPr>
        <w:t xml:space="preserve"> </w:t>
      </w:r>
      <w:r>
        <w:t>for</w:t>
      </w:r>
      <w:r>
        <w:rPr>
          <w:spacing w:val="-3"/>
        </w:rPr>
        <w:t xml:space="preserve"> </w:t>
      </w:r>
      <w:r>
        <w:t>asylum</w:t>
      </w:r>
      <w:r>
        <w:rPr>
          <w:spacing w:val="-3"/>
        </w:rPr>
        <w:t xml:space="preserve"> </w:t>
      </w:r>
      <w:r>
        <w:t>applicants.</w:t>
      </w:r>
      <w:r>
        <w:rPr>
          <w:spacing w:val="-3"/>
        </w:rPr>
        <w:t xml:space="preserve"> </w:t>
      </w:r>
      <w:r>
        <w:t>It reads, in part:</w:t>
      </w:r>
    </w:p>
    <w:p w:rsidR="008C76E1" w:rsidRDefault="008C76E1" w:rsidP="008C76E1">
      <w:pPr>
        <w:pStyle w:val="ListParagraph"/>
        <w:numPr>
          <w:ilvl w:val="2"/>
          <w:numId w:val="5"/>
        </w:numPr>
        <w:tabs>
          <w:tab w:val="left" w:pos="292"/>
        </w:tabs>
        <w:spacing w:before="241"/>
        <w:ind w:left="292" w:hanging="192"/>
      </w:pPr>
      <w:r>
        <w:rPr>
          <w:b/>
        </w:rPr>
        <w:t>Section</w:t>
      </w:r>
      <w:r>
        <w:rPr>
          <w:b/>
          <w:spacing w:val="-9"/>
        </w:rPr>
        <w:t xml:space="preserve"> </w:t>
      </w:r>
      <w:r>
        <w:rPr>
          <w:b/>
        </w:rPr>
        <w:t>21(2):</w:t>
      </w:r>
      <w:r>
        <w:rPr>
          <w:b/>
          <w:spacing w:val="-4"/>
        </w:rPr>
        <w:t xml:space="preserve"> </w:t>
      </w:r>
      <w:r>
        <w:t>The</w:t>
      </w:r>
      <w:r>
        <w:rPr>
          <w:spacing w:val="-8"/>
        </w:rPr>
        <w:t xml:space="preserve"> </w:t>
      </w:r>
      <w:r>
        <w:t>Refugee</w:t>
      </w:r>
      <w:r>
        <w:rPr>
          <w:spacing w:val="-6"/>
        </w:rPr>
        <w:t xml:space="preserve"> </w:t>
      </w:r>
      <w:r>
        <w:t>Reception</w:t>
      </w:r>
      <w:r>
        <w:rPr>
          <w:spacing w:val="-8"/>
        </w:rPr>
        <w:t xml:space="preserve"> </w:t>
      </w:r>
      <w:r>
        <w:t>Officer</w:t>
      </w:r>
      <w:r>
        <w:rPr>
          <w:spacing w:val="-7"/>
        </w:rPr>
        <w:t xml:space="preserve"> </w:t>
      </w:r>
      <w:r>
        <w:rPr>
          <w:spacing w:val="-2"/>
        </w:rPr>
        <w:t>concerned—</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before="1"/>
        <w:ind w:left="291" w:hanging="191"/>
      </w:pPr>
      <w:r>
        <w:t>(a)</w:t>
      </w:r>
      <w:r>
        <w:rPr>
          <w:spacing w:val="-6"/>
        </w:rPr>
        <w:t xml:space="preserve"> </w:t>
      </w:r>
      <w:r>
        <w:t>Must</w:t>
      </w:r>
      <w:r>
        <w:rPr>
          <w:spacing w:val="-2"/>
        </w:rPr>
        <w:t xml:space="preserve"> </w:t>
      </w:r>
      <w:r>
        <w:t>accept</w:t>
      </w:r>
      <w:r>
        <w:rPr>
          <w:spacing w:val="-5"/>
        </w:rPr>
        <w:t xml:space="preserve"> </w:t>
      </w:r>
      <w:r>
        <w:t>the</w:t>
      </w:r>
      <w:r>
        <w:rPr>
          <w:spacing w:val="-7"/>
        </w:rPr>
        <w:t xml:space="preserve"> </w:t>
      </w:r>
      <w:r>
        <w:t>application</w:t>
      </w:r>
      <w:r>
        <w:rPr>
          <w:spacing w:val="-4"/>
        </w:rPr>
        <w:t xml:space="preserve"> </w:t>
      </w:r>
      <w:r>
        <w:t>form</w:t>
      </w:r>
      <w:r>
        <w:rPr>
          <w:spacing w:val="-5"/>
        </w:rPr>
        <w:t xml:space="preserve"> </w:t>
      </w:r>
      <w:r>
        <w:t>from</w:t>
      </w:r>
      <w:r>
        <w:rPr>
          <w:spacing w:val="-5"/>
        </w:rPr>
        <w:t xml:space="preserve"> </w:t>
      </w:r>
      <w:r>
        <w:t>the</w:t>
      </w:r>
      <w:r>
        <w:rPr>
          <w:spacing w:val="-6"/>
        </w:rPr>
        <w:t xml:space="preserve"> </w:t>
      </w:r>
      <w:r>
        <w:rPr>
          <w:spacing w:val="-2"/>
        </w:rPr>
        <w:t>applicant;</w:t>
      </w:r>
    </w:p>
    <w:p w:rsidR="008C76E1" w:rsidRDefault="008C76E1" w:rsidP="008C76E1">
      <w:pPr>
        <w:pStyle w:val="BodyText"/>
        <w:spacing w:before="240"/>
      </w:pPr>
    </w:p>
    <w:p w:rsidR="008C76E1" w:rsidRDefault="008C76E1" w:rsidP="008C76E1">
      <w:pPr>
        <w:pStyle w:val="ListParagraph"/>
        <w:numPr>
          <w:ilvl w:val="2"/>
          <w:numId w:val="5"/>
        </w:numPr>
        <w:tabs>
          <w:tab w:val="left" w:pos="291"/>
        </w:tabs>
        <w:spacing w:line="477" w:lineRule="auto"/>
        <w:ind w:right="645" w:firstLine="0"/>
      </w:pPr>
      <w:r>
        <w:t>(b)</w:t>
      </w:r>
      <w:r>
        <w:rPr>
          <w:spacing w:val="-4"/>
        </w:rPr>
        <w:t xml:space="preserve"> </w:t>
      </w:r>
      <w:r>
        <w:t>Must</w:t>
      </w:r>
      <w:r>
        <w:rPr>
          <w:spacing w:val="-4"/>
        </w:rPr>
        <w:t xml:space="preserve"> </w:t>
      </w:r>
      <w:r>
        <w:t>see</w:t>
      </w:r>
      <w:r>
        <w:rPr>
          <w:spacing w:val="-4"/>
        </w:rPr>
        <w:t xml:space="preserve"> </w:t>
      </w:r>
      <w:r>
        <w:t>to</w:t>
      </w:r>
      <w:r>
        <w:rPr>
          <w:spacing w:val="-3"/>
        </w:rPr>
        <w:t xml:space="preserve"> </w:t>
      </w:r>
      <w:r>
        <w:t>it</w:t>
      </w:r>
      <w:r>
        <w:rPr>
          <w:spacing w:val="-4"/>
        </w:rPr>
        <w:t xml:space="preserve"> </w:t>
      </w:r>
      <w:r>
        <w:t>that</w:t>
      </w:r>
      <w:r>
        <w:rPr>
          <w:spacing w:val="-4"/>
        </w:rPr>
        <w:t xml:space="preserve"> </w:t>
      </w:r>
      <w:r>
        <w:t>the</w:t>
      </w:r>
      <w:r>
        <w:rPr>
          <w:spacing w:val="-3"/>
        </w:rPr>
        <w:t xml:space="preserve"> </w:t>
      </w:r>
      <w:r>
        <w:t>application</w:t>
      </w:r>
      <w:r>
        <w:rPr>
          <w:spacing w:val="-3"/>
        </w:rPr>
        <w:t xml:space="preserve"> </w:t>
      </w:r>
      <w:r>
        <w:t>form</w:t>
      </w:r>
      <w:r>
        <w:rPr>
          <w:spacing w:val="-4"/>
        </w:rPr>
        <w:t xml:space="preserve"> </w:t>
      </w:r>
      <w:r>
        <w:t>is</w:t>
      </w:r>
      <w:r>
        <w:rPr>
          <w:spacing w:val="-2"/>
        </w:rPr>
        <w:t xml:space="preserve"> </w:t>
      </w:r>
      <w:r>
        <w:t>properly</w:t>
      </w:r>
      <w:r>
        <w:rPr>
          <w:spacing w:val="-3"/>
        </w:rPr>
        <w:t xml:space="preserve"> </w:t>
      </w:r>
      <w:r>
        <w:t>completed,</w:t>
      </w:r>
      <w:r>
        <w:rPr>
          <w:spacing w:val="-4"/>
        </w:rPr>
        <w:t xml:space="preserve"> </w:t>
      </w:r>
      <w:r>
        <w:t>and,</w:t>
      </w:r>
      <w:r>
        <w:rPr>
          <w:spacing w:val="-1"/>
        </w:rPr>
        <w:t xml:space="preserve"> </w:t>
      </w:r>
      <w:r>
        <w:t>where</w:t>
      </w:r>
      <w:r>
        <w:rPr>
          <w:spacing w:val="-3"/>
        </w:rPr>
        <w:t xml:space="preserve"> </w:t>
      </w:r>
      <w:r>
        <w:t>necessary,</w:t>
      </w:r>
      <w:r>
        <w:rPr>
          <w:spacing w:val="-4"/>
        </w:rPr>
        <w:t xml:space="preserve"> </w:t>
      </w:r>
      <w:r>
        <w:t>must</w:t>
      </w:r>
      <w:r>
        <w:rPr>
          <w:spacing w:val="-1"/>
        </w:rPr>
        <w:t xml:space="preserve"> </w:t>
      </w:r>
      <w:r>
        <w:t>assist</w:t>
      </w:r>
      <w:r>
        <w:rPr>
          <w:spacing w:val="-4"/>
        </w:rPr>
        <w:t xml:space="preserve"> </w:t>
      </w:r>
      <w:r>
        <w:t>the applicant in this regard.</w:t>
      </w:r>
    </w:p>
    <w:p w:rsidR="008C76E1" w:rsidRDefault="008C76E1" w:rsidP="008C76E1">
      <w:pPr>
        <w:pStyle w:val="ListParagraph"/>
        <w:numPr>
          <w:ilvl w:val="2"/>
          <w:numId w:val="5"/>
        </w:numPr>
        <w:tabs>
          <w:tab w:val="left" w:pos="292"/>
        </w:tabs>
        <w:spacing w:before="244" w:line="480" w:lineRule="auto"/>
        <w:ind w:right="743" w:firstLine="0"/>
      </w:pPr>
      <w:r>
        <w:rPr>
          <w:b/>
        </w:rPr>
        <w:t>Section</w:t>
      </w:r>
      <w:r>
        <w:rPr>
          <w:b/>
          <w:spacing w:val="-3"/>
        </w:rPr>
        <w:t xml:space="preserve"> </w:t>
      </w:r>
      <w:r>
        <w:rPr>
          <w:b/>
        </w:rPr>
        <w:t>21(4):</w:t>
      </w:r>
      <w:r>
        <w:rPr>
          <w:b/>
          <w:spacing w:val="-1"/>
        </w:rPr>
        <w:t xml:space="preserve"> </w:t>
      </w:r>
      <w:r>
        <w:t>Notwithstanding</w:t>
      </w:r>
      <w:r>
        <w:rPr>
          <w:spacing w:val="-3"/>
        </w:rPr>
        <w:t xml:space="preserve"> </w:t>
      </w:r>
      <w:r>
        <w:t>any</w:t>
      </w:r>
      <w:r>
        <w:rPr>
          <w:spacing w:val="-4"/>
        </w:rPr>
        <w:t xml:space="preserve"> </w:t>
      </w:r>
      <w:r>
        <w:t>law</w:t>
      </w:r>
      <w:r>
        <w:rPr>
          <w:spacing w:val="-4"/>
        </w:rPr>
        <w:t xml:space="preserve"> </w:t>
      </w:r>
      <w:r>
        <w:t>to</w:t>
      </w:r>
      <w:r>
        <w:rPr>
          <w:spacing w:val="-4"/>
        </w:rPr>
        <w:t xml:space="preserve"> </w:t>
      </w:r>
      <w:r>
        <w:t>the</w:t>
      </w:r>
      <w:r>
        <w:rPr>
          <w:spacing w:val="-5"/>
        </w:rPr>
        <w:t xml:space="preserve"> </w:t>
      </w:r>
      <w:r>
        <w:t>contrary,</w:t>
      </w:r>
      <w:r>
        <w:rPr>
          <w:spacing w:val="-4"/>
        </w:rPr>
        <w:t xml:space="preserve"> </w:t>
      </w:r>
      <w:r>
        <w:t>no</w:t>
      </w:r>
      <w:r>
        <w:rPr>
          <w:spacing w:val="-3"/>
        </w:rPr>
        <w:t xml:space="preserve"> </w:t>
      </w:r>
      <w:r>
        <w:t>proceedings</w:t>
      </w:r>
      <w:r>
        <w:rPr>
          <w:spacing w:val="-4"/>
        </w:rPr>
        <w:t xml:space="preserve"> </w:t>
      </w:r>
      <w:r>
        <w:t>may</w:t>
      </w:r>
      <w:r>
        <w:rPr>
          <w:spacing w:val="-3"/>
        </w:rPr>
        <w:t xml:space="preserve"> </w:t>
      </w:r>
      <w:r>
        <w:t>be</w:t>
      </w:r>
      <w:r>
        <w:rPr>
          <w:spacing w:val="-4"/>
        </w:rPr>
        <w:t xml:space="preserve"> </w:t>
      </w:r>
      <w:r>
        <w:t>instituted</w:t>
      </w:r>
      <w:r>
        <w:rPr>
          <w:spacing w:val="-5"/>
        </w:rPr>
        <w:t xml:space="preserve"> </w:t>
      </w:r>
      <w:r>
        <w:t>or</w:t>
      </w:r>
      <w:r>
        <w:rPr>
          <w:spacing w:val="-4"/>
        </w:rPr>
        <w:t xml:space="preserve"> </w:t>
      </w:r>
      <w:r>
        <w:t>continued against any person in respect of</w:t>
      </w:r>
      <w:r w:rsidR="00080029">
        <w:t xml:space="preserve"> </w:t>
      </w:r>
      <w:r w:rsidR="0077632B">
        <w:t>his</w:t>
      </w:r>
      <w:r w:rsidR="00080029">
        <w:t xml:space="preserve"> </w:t>
      </w:r>
      <w:r>
        <w:t>or her unlawful entry into or presence within the Republic if—</w:t>
      </w:r>
    </w:p>
    <w:p w:rsidR="008C76E1" w:rsidRDefault="008C76E1" w:rsidP="008C76E1">
      <w:pPr>
        <w:pStyle w:val="ListParagraph"/>
        <w:numPr>
          <w:ilvl w:val="2"/>
          <w:numId w:val="5"/>
        </w:numPr>
        <w:tabs>
          <w:tab w:val="left" w:pos="291"/>
        </w:tabs>
        <w:spacing w:before="241" w:line="480" w:lineRule="auto"/>
        <w:ind w:right="170" w:firstLine="0"/>
      </w:pPr>
      <w:r>
        <w:t>(a) Such person has applied for asylum in terms of subsection (1), until a decision has been made on the application</w:t>
      </w:r>
      <w:r>
        <w:rPr>
          <w:spacing w:val="-2"/>
        </w:rPr>
        <w:t xml:space="preserve"> </w:t>
      </w:r>
      <w:r>
        <w:t>and,</w:t>
      </w:r>
      <w:r>
        <w:rPr>
          <w:spacing w:val="-1"/>
        </w:rPr>
        <w:t xml:space="preserve"> </w:t>
      </w:r>
      <w:r>
        <w:t>where</w:t>
      </w:r>
      <w:r>
        <w:rPr>
          <w:spacing w:val="-2"/>
        </w:rPr>
        <w:t xml:space="preserve"> </w:t>
      </w:r>
      <w:r>
        <w:t>applicable,</w:t>
      </w:r>
      <w:r>
        <w:rPr>
          <w:spacing w:val="-1"/>
        </w:rPr>
        <w:t xml:space="preserve"> </w:t>
      </w:r>
      <w:r>
        <w:t>such</w:t>
      </w:r>
      <w:r>
        <w:rPr>
          <w:spacing w:val="-2"/>
        </w:rPr>
        <w:t xml:space="preserve"> </w:t>
      </w:r>
      <w:r>
        <w:t>person</w:t>
      </w:r>
      <w:r>
        <w:rPr>
          <w:spacing w:val="-2"/>
        </w:rPr>
        <w:t xml:space="preserve"> </w:t>
      </w:r>
      <w:r>
        <w:t>has</w:t>
      </w:r>
      <w:r>
        <w:rPr>
          <w:spacing w:val="-2"/>
        </w:rPr>
        <w:t xml:space="preserve"> </w:t>
      </w:r>
      <w:r>
        <w:t>had</w:t>
      </w:r>
      <w:r>
        <w:rPr>
          <w:spacing w:val="-2"/>
        </w:rPr>
        <w:t xml:space="preserve"> </w:t>
      </w:r>
      <w:r>
        <w:t>an</w:t>
      </w:r>
      <w:r>
        <w:rPr>
          <w:spacing w:val="-4"/>
        </w:rPr>
        <w:t xml:space="preserve"> </w:t>
      </w:r>
      <w:r>
        <w:t>opportunity</w:t>
      </w:r>
      <w:r>
        <w:rPr>
          <w:spacing w:val="-4"/>
        </w:rPr>
        <w:t xml:space="preserve"> </w:t>
      </w:r>
      <w:r>
        <w:t>to</w:t>
      </w:r>
      <w:r>
        <w:rPr>
          <w:spacing w:val="-6"/>
        </w:rPr>
        <w:t xml:space="preserve"> </w:t>
      </w:r>
      <w:r>
        <w:t>exhaust</w:t>
      </w:r>
      <w:r w:rsidR="00080029">
        <w:t xml:space="preserve"> </w:t>
      </w:r>
      <w:r w:rsidR="0077632B">
        <w:t xml:space="preserve">his </w:t>
      </w:r>
      <w:r>
        <w:t>or</w:t>
      </w:r>
      <w:r>
        <w:rPr>
          <w:spacing w:val="-3"/>
        </w:rPr>
        <w:t xml:space="preserve"> </w:t>
      </w:r>
      <w:r>
        <w:t>her</w:t>
      </w:r>
      <w:r>
        <w:rPr>
          <w:spacing w:val="-3"/>
        </w:rPr>
        <w:t xml:space="preserve"> </w:t>
      </w:r>
      <w:r>
        <w:t>rights</w:t>
      </w:r>
      <w:r>
        <w:rPr>
          <w:spacing w:val="-4"/>
        </w:rPr>
        <w:t xml:space="preserve"> </w:t>
      </w:r>
      <w:r>
        <w:t>of</w:t>
      </w:r>
      <w:r>
        <w:rPr>
          <w:spacing w:val="-3"/>
        </w:rPr>
        <w:t xml:space="preserve"> </w:t>
      </w:r>
      <w:r>
        <w:t>review</w:t>
      </w:r>
      <w:r>
        <w:rPr>
          <w:spacing w:val="-3"/>
        </w:rPr>
        <w:t xml:space="preserve"> </w:t>
      </w:r>
      <w:r>
        <w:t xml:space="preserve">or </w:t>
      </w:r>
      <w:r>
        <w:rPr>
          <w:spacing w:val="-2"/>
        </w:rPr>
        <w:t>appeal</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2"/>
          <w:numId w:val="5"/>
        </w:numPr>
        <w:tabs>
          <w:tab w:val="left" w:pos="292"/>
        </w:tabs>
        <w:spacing w:line="480" w:lineRule="auto"/>
        <w:ind w:right="101" w:firstLine="0"/>
      </w:pPr>
      <w:r>
        <w:rPr>
          <w:b/>
        </w:rPr>
        <w:t xml:space="preserve">[24] </w:t>
      </w:r>
      <w:r>
        <w:t>The Refugees Act distinguishes between asylum seekers and refugees. An asylum seeker is someone who</w:t>
      </w:r>
      <w:r>
        <w:rPr>
          <w:spacing w:val="-2"/>
        </w:rPr>
        <w:t xml:space="preserve"> </w:t>
      </w:r>
      <w:r>
        <w:t>has</w:t>
      </w:r>
      <w:r>
        <w:rPr>
          <w:spacing w:val="-1"/>
        </w:rPr>
        <w:t xml:space="preserve"> </w:t>
      </w:r>
      <w:r>
        <w:t>arrived</w:t>
      </w:r>
      <w:r>
        <w:rPr>
          <w:spacing w:val="-2"/>
        </w:rPr>
        <w:t xml:space="preserve"> </w:t>
      </w:r>
      <w:r>
        <w:t>in</w:t>
      </w:r>
      <w:r>
        <w:rPr>
          <w:spacing w:val="-4"/>
        </w:rPr>
        <w:t xml:space="preserve"> </w:t>
      </w:r>
      <w:r>
        <w:t>South</w:t>
      </w:r>
      <w:r>
        <w:rPr>
          <w:spacing w:val="-4"/>
        </w:rPr>
        <w:t xml:space="preserve"> </w:t>
      </w:r>
      <w:r>
        <w:t>Africa</w:t>
      </w:r>
      <w:r>
        <w:rPr>
          <w:spacing w:val="-4"/>
        </w:rPr>
        <w:t xml:space="preserve"> </w:t>
      </w:r>
      <w:r>
        <w:t>and</w:t>
      </w:r>
      <w:r>
        <w:rPr>
          <w:spacing w:val="-2"/>
        </w:rPr>
        <w:t xml:space="preserve"> </w:t>
      </w:r>
      <w:r>
        <w:t>applied</w:t>
      </w:r>
      <w:r>
        <w:rPr>
          <w:spacing w:val="-4"/>
        </w:rPr>
        <w:t xml:space="preserve"> </w:t>
      </w:r>
      <w:r>
        <w:t>for</w:t>
      </w:r>
      <w:r>
        <w:rPr>
          <w:spacing w:val="-3"/>
        </w:rPr>
        <w:t xml:space="preserve"> </w:t>
      </w:r>
      <w:r>
        <w:t>asylum…</w:t>
      </w:r>
      <w:r>
        <w:rPr>
          <w:spacing w:val="-1"/>
        </w:rPr>
        <w:t xml:space="preserve"> </w:t>
      </w:r>
      <w:r>
        <w:t>A</w:t>
      </w:r>
      <w:r>
        <w:rPr>
          <w:spacing w:val="-5"/>
        </w:rPr>
        <w:t xml:space="preserve"> </w:t>
      </w:r>
      <w:r>
        <w:t>refugee</w:t>
      </w:r>
      <w:r>
        <w:rPr>
          <w:spacing w:val="-2"/>
        </w:rPr>
        <w:t xml:space="preserve"> </w:t>
      </w:r>
      <w:r>
        <w:t>is</w:t>
      </w:r>
      <w:r>
        <w:rPr>
          <w:spacing w:val="-4"/>
        </w:rPr>
        <w:t xml:space="preserve"> </w:t>
      </w:r>
      <w:r>
        <w:t>someone</w:t>
      </w:r>
      <w:r>
        <w:rPr>
          <w:spacing w:val="-2"/>
        </w:rPr>
        <w:t xml:space="preserve"> </w:t>
      </w:r>
      <w:r>
        <w:t>who</w:t>
      </w:r>
      <w:r>
        <w:rPr>
          <w:spacing w:val="-2"/>
        </w:rPr>
        <w:t xml:space="preserve"> </w:t>
      </w:r>
      <w:r>
        <w:t>has</w:t>
      </w:r>
      <w:r>
        <w:rPr>
          <w:spacing w:val="-4"/>
        </w:rPr>
        <w:t xml:space="preserve"> </w:t>
      </w:r>
      <w:r>
        <w:t>been</w:t>
      </w:r>
      <w:r>
        <w:rPr>
          <w:spacing w:val="-2"/>
        </w:rPr>
        <w:t xml:space="preserve"> </w:t>
      </w:r>
      <w:r>
        <w:t>granted</w:t>
      </w:r>
      <w:r>
        <w:rPr>
          <w:spacing w:val="-2"/>
        </w:rPr>
        <w:t xml:space="preserve"> </w:t>
      </w:r>
      <w:r>
        <w:t>asylum. The Refugees Act protects both groups…</w:t>
      </w:r>
    </w:p>
    <w:p w:rsidR="008C76E1" w:rsidRDefault="008C76E1" w:rsidP="008C76E1">
      <w:pPr>
        <w:pStyle w:val="ListParagraph"/>
        <w:numPr>
          <w:ilvl w:val="2"/>
          <w:numId w:val="5"/>
        </w:numPr>
        <w:tabs>
          <w:tab w:val="left" w:pos="292"/>
        </w:tabs>
        <w:spacing w:before="239" w:line="480" w:lineRule="auto"/>
        <w:ind w:right="424" w:firstLine="0"/>
      </w:pPr>
      <w:r>
        <w:rPr>
          <w:b/>
        </w:rPr>
        <w:t>[26] Once asylum seekers have entered South Africa, they must apply for asylum at a Refugee Reception Office. The Refugee Reception Officer must issue an asylum seeker permit to the applicant pending the outcome of his application for asylum.</w:t>
      </w:r>
      <w:r>
        <w:rPr>
          <w:b/>
          <w:spacing w:val="-3"/>
        </w:rPr>
      </w:r>
      <w:r/>
      <w:r>
        <w:rPr>
          <w:spacing w:val="-4"/>
        </w:rPr>
      </w:r>
      <w:r/>
      <w:r>
        <w:rPr>
          <w:spacing w:val="-1"/>
        </w:rPr>
      </w:r>
      <w:r/>
      <w:r>
        <w:rPr>
          <w:spacing w:val="-1"/>
        </w:rPr>
      </w:r>
      <w:r/>
      <w:r>
        <w:rPr>
          <w:spacing w:val="-4"/>
        </w:rPr>
      </w:r>
      <w:r/>
      <w:r>
        <w:rPr>
          <w:spacing w:val="-4"/>
        </w:rPr>
      </w:r>
      <w:r/>
      <w:r>
        <w:rPr>
          <w:spacing w:val="-4"/>
        </w:rPr>
      </w:r>
      <w:r/>
      <w:r>
        <w:rPr>
          <w:spacing w:val="-3"/>
        </w:rPr>
      </w:r>
      <w:r/>
      <w:r>
        <w:rPr>
          <w:spacing w:val="-6"/>
        </w:rPr>
      </w:r>
      <w:r/>
      <w:r>
        <w:rPr>
          <w:spacing w:val="-3"/>
        </w:rPr>
      </w:r>
      <w:r/>
      <w:r>
        <w:rPr>
          <w:spacing w:val="-4"/>
        </w:rPr>
      </w:r>
      <w:r/>
      <w:r>
        <w:rPr>
          <w:spacing w:val="-1"/>
        </w:rPr>
      </w:r>
      <w:r/>
      <w:r>
        <w:rPr>
          <w:spacing w:val="-1"/>
        </w:rPr>
      </w:r>
      <w:r/>
      <w:r>
        <w:rPr>
          <w:spacing w:val="-4"/>
        </w:rPr>
      </w:r>
      <w:r/>
      <w:r>
        <w:rPr>
          <w:spacing w:val="-7"/>
        </w:rPr>
      </w:r>
      <w:r/>
      <w:r w:rsidR="00080029"/>
      <w:r/>
    </w:p>
    <w:p w:rsidR="008C76E1" w:rsidRDefault="008C76E1" w:rsidP="008C76E1">
      <w:pPr>
        <w:pStyle w:val="ListParagraph"/>
        <w:numPr>
          <w:ilvl w:val="2"/>
          <w:numId w:val="5"/>
        </w:numPr>
        <w:tabs>
          <w:tab w:val="left" w:pos="292"/>
        </w:tabs>
        <w:spacing w:before="242" w:line="480" w:lineRule="auto"/>
        <w:ind w:right="622" w:firstLine="0"/>
      </w:pPr>
      <w:r>
        <w:rPr>
          <w:b/>
        </w:rPr>
        <w:t>[27]</w:t>
      </w:r>
      <w:r>
        <w:rPr>
          <w:b/>
          <w:spacing w:val="-4"/>
        </w:rPr>
        <w:t xml:space="preserve"> </w:t>
      </w:r>
      <w:r>
        <w:t>…If</w:t>
      </w:r>
      <w:r>
        <w:rPr>
          <w:spacing w:val="-4"/>
        </w:rPr>
        <w:t xml:space="preserve"> </w:t>
      </w:r>
      <w:r>
        <w:t>the</w:t>
      </w:r>
      <w:r>
        <w:rPr>
          <w:spacing w:val="-5"/>
        </w:rPr>
        <w:t xml:space="preserve"> </w:t>
      </w:r>
      <w:r>
        <w:t>application</w:t>
      </w:r>
      <w:r>
        <w:rPr>
          <w:spacing w:val="-3"/>
        </w:rPr>
        <w:t xml:space="preserve"> </w:t>
      </w:r>
      <w:r>
        <w:t>for</w:t>
      </w:r>
      <w:r>
        <w:rPr>
          <w:spacing w:val="-2"/>
        </w:rPr>
        <w:t xml:space="preserve"> </w:t>
      </w:r>
      <w:r>
        <w:t>asylum</w:t>
      </w:r>
      <w:r>
        <w:rPr>
          <w:spacing w:val="-2"/>
        </w:rPr>
        <w:t xml:space="preserve"> </w:t>
      </w:r>
      <w:r>
        <w:t>succeeds,</w:t>
      </w:r>
      <w:r>
        <w:rPr>
          <w:spacing w:val="-6"/>
        </w:rPr>
        <w:t xml:space="preserve"> </w:t>
      </w:r>
      <w:r>
        <w:t>the</w:t>
      </w:r>
      <w:r>
        <w:rPr>
          <w:spacing w:val="-3"/>
        </w:rPr>
        <w:t xml:space="preserve"> </w:t>
      </w:r>
      <w:r>
        <w:t>applicant</w:t>
      </w:r>
      <w:r>
        <w:rPr>
          <w:spacing w:val="-1"/>
        </w:rPr>
        <w:t xml:space="preserve"> </w:t>
      </w:r>
      <w:r>
        <w:t>becomes</w:t>
      </w:r>
      <w:r>
        <w:rPr>
          <w:spacing w:val="-5"/>
        </w:rPr>
        <w:t xml:space="preserve"> </w:t>
      </w:r>
      <w:r>
        <w:t>entitled</w:t>
      </w:r>
      <w:r>
        <w:rPr>
          <w:spacing w:val="-3"/>
        </w:rPr>
        <w:t xml:space="preserve"> </w:t>
      </w:r>
      <w:r>
        <w:t>to</w:t>
      </w:r>
      <w:r>
        <w:rPr>
          <w:spacing w:val="-5"/>
        </w:rPr>
        <w:t xml:space="preserve"> </w:t>
      </w:r>
      <w:r>
        <w:t>all</w:t>
      </w:r>
      <w:r>
        <w:rPr>
          <w:spacing w:val="-3"/>
        </w:rPr>
        <w:t xml:space="preserve"> </w:t>
      </w:r>
      <w:r>
        <w:t>the</w:t>
      </w:r>
      <w:r>
        <w:rPr>
          <w:spacing w:val="-5"/>
        </w:rPr>
        <w:t xml:space="preserve"> </w:t>
      </w:r>
      <w:r>
        <w:t>rights</w:t>
      </w:r>
      <w:r>
        <w:rPr>
          <w:spacing w:val="-2"/>
        </w:rPr>
        <w:t xml:space="preserve"> </w:t>
      </w:r>
      <w:r>
        <w:t>of</w:t>
      </w:r>
      <w:r>
        <w:rPr>
          <w:spacing w:val="-4"/>
        </w:rPr>
        <w:t xml:space="preserve"> </w:t>
      </w:r>
      <w:r>
        <w:t>refugees provided for in sections 27 to 34. These include the rights to live and work in South Africa…</w:t>
      </w:r>
    </w:p>
    <w:p w:rsidR="008C76E1" w:rsidRDefault="008C76E1" w:rsidP="008C76E1">
      <w:pPr>
        <w:pStyle w:val="BodyText"/>
        <w:spacing w:before="238"/>
        <w:ind w:left="100"/>
      </w:pPr>
      <w:r>
        <w:t>3.2.</w:t>
      </w:r>
      <w:r>
        <w:rPr>
          <w:spacing w:val="-6"/>
        </w:rPr>
        <w:t xml:space="preserve"> </w:t>
      </w:r>
      <w:r>
        <w:t>The</w:t>
      </w:r>
      <w:r>
        <w:rPr>
          <w:spacing w:val="-5"/>
        </w:rPr>
        <w:t xml:space="preserve"> </w:t>
      </w:r>
      <w:r>
        <w:t>Trigger</w:t>
      </w:r>
      <w:r>
        <w:rPr>
          <w:spacing w:val="-4"/>
        </w:rPr>
        <w:t xml:space="preserve"> </w:t>
      </w:r>
      <w:r>
        <w:t>for</w:t>
      </w:r>
      <w:r>
        <w:rPr>
          <w:spacing w:val="-5"/>
        </w:rPr>
        <w:t xml:space="preserve"> </w:t>
      </w:r>
      <w:r>
        <w:t>Legal</w:t>
      </w:r>
      <w:r>
        <w:rPr>
          <w:spacing w:val="-4"/>
        </w:rPr>
        <w:t xml:space="preserve"> </w:t>
      </w:r>
      <w:r>
        <w:t>Protection:</w:t>
      </w:r>
      <w:r>
        <w:rPr>
          <w:spacing w:val="-3"/>
        </w:rPr>
        <w:t xml:space="preserve"> </w:t>
      </w:r>
      <w:r>
        <w:t>An</w:t>
      </w:r>
      <w:r>
        <w:rPr>
          <w:spacing w:val="-4"/>
        </w:rPr>
        <w:t xml:space="preserve"> </w:t>
      </w:r>
      <w:r>
        <w:rPr>
          <w:i/>
        </w:rPr>
        <w:t>Intention</w:t>
      </w:r>
      <w:r>
        <w:rPr>
          <w:i/>
          <w:spacing w:val="-3"/>
        </w:rPr>
        <w:t xml:space="preserve"> </w:t>
      </w:r>
      <w:r>
        <w:t>to</w:t>
      </w:r>
      <w:r>
        <w:rPr>
          <w:spacing w:val="-5"/>
        </w:rPr>
        <w:t xml:space="preserve"> </w:t>
      </w:r>
      <w:r>
        <w:rPr>
          <w:spacing w:val="-2"/>
        </w:rPr>
        <w:t>Apply**</w:t>
      </w:r>
    </w:p>
    <w:p w:rsidR="008C76E1" w:rsidRDefault="008C76E1" w:rsidP="008C76E1">
      <w:pPr>
        <w:pStyle w:val="BodyText"/>
        <w:spacing w:before="241"/>
      </w:pPr>
    </w:p>
    <w:p w:rsidR="008C76E1" w:rsidRDefault="008C76E1" w:rsidP="008C76E1">
      <w:pPr>
        <w:pStyle w:val="BodyText"/>
        <w:spacing w:line="480" w:lineRule="auto"/>
        <w:ind w:left="100"/>
      </w:pPr>
      <w:r>
        <w:t>Protection</w:t>
      </w:r>
      <w:r>
        <w:rPr>
          <w:spacing w:val="-2"/>
        </w:rPr>
        <w:t xml:space="preserve"> </w:t>
      </w:r>
      <w:r>
        <w:t>is</w:t>
      </w:r>
      <w:r>
        <w:rPr>
          <w:spacing w:val="-1"/>
        </w:rPr>
        <w:t xml:space="preserve"> </w:t>
      </w:r>
      <w:r>
        <w:t>not contingent on</w:t>
      </w:r>
      <w:r>
        <w:rPr>
          <w:spacing w:val="-4"/>
        </w:rPr>
        <w:t xml:space="preserve"> </w:t>
      </w:r>
      <w:r>
        <w:t>possessing</w:t>
      </w:r>
      <w:r>
        <w:rPr>
          <w:spacing w:val="-4"/>
        </w:rPr>
        <w:t xml:space="preserve"> </w:t>
      </w:r>
      <w:r>
        <w:t>a</w:t>
      </w:r>
      <w:r>
        <w:rPr>
          <w:spacing w:val="-2"/>
        </w:rPr>
        <w:t xml:space="preserve"> </w:t>
      </w:r>
      <w:r>
        <w:t>permit,</w:t>
      </w:r>
      <w:r>
        <w:rPr>
          <w:spacing w:val="-3"/>
        </w:rPr>
        <w:t xml:space="preserve"> </w:t>
      </w:r>
      <w:r>
        <w:t>but</w:t>
      </w:r>
      <w:r>
        <w:rPr>
          <w:spacing w:val="-3"/>
        </w:rPr>
        <w:t xml:space="preserve"> </w:t>
      </w:r>
      <w:r>
        <w:t>is</w:t>
      </w:r>
      <w:r>
        <w:rPr>
          <w:spacing w:val="-4"/>
        </w:rPr>
        <w:t xml:space="preserve"> </w:t>
      </w:r>
      <w:r>
        <w:t>triggered</w:t>
      </w:r>
      <w:r>
        <w:rPr>
          <w:spacing w:val="-4"/>
        </w:rPr>
        <w:t xml:space="preserve"> </w:t>
      </w:r>
      <w:r>
        <w:t>by</w:t>
      </w:r>
      <w:r>
        <w:rPr>
          <w:spacing w:val="-4"/>
        </w:rPr>
        <w:t xml:space="preserve"> </w:t>
      </w:r>
      <w:r>
        <w:t>the</w:t>
      </w:r>
      <w:r>
        <w:rPr>
          <w:spacing w:val="-2"/>
        </w:rPr>
        <w:t xml:space="preserve"> </w:t>
      </w:r>
      <w:r>
        <w:t>mere</w:t>
      </w:r>
      <w:r>
        <w:rPr>
          <w:spacing w:val="-2"/>
        </w:rPr>
        <w:t xml:space="preserve"> </w:t>
      </w:r>
      <w:r>
        <w:t>expression</w:t>
      </w:r>
      <w:r>
        <w:rPr>
          <w:spacing w:val="-2"/>
        </w:rPr>
        <w:t xml:space="preserve"> </w:t>
      </w:r>
      <w:r>
        <w:t>of</w:t>
      </w:r>
      <w:r>
        <w:rPr>
          <w:spacing w:val="-3"/>
        </w:rPr>
        <w:t xml:space="preserve"> </w:t>
      </w:r>
      <w:r>
        <w:t>an</w:t>
      </w:r>
      <w:r>
        <w:rPr>
          <w:spacing w:val="-4"/>
        </w:rPr>
        <w:t xml:space="preserve"> </w:t>
      </w:r>
      <w:r>
        <w:t>intention</w:t>
      </w:r>
      <w:r>
        <w:rPr>
          <w:spacing w:val="-2"/>
        </w:rPr>
        <w:t xml:space="preserve"> </w:t>
      </w:r>
      <w:r>
        <w:t>to seek asylum.</w:t>
      </w:r>
    </w:p>
    <w:p w:rsidR="008C76E1" w:rsidRDefault="008C76E1" w:rsidP="008C76E1">
      <w:pPr>
        <w:spacing w:before="241" w:line="480" w:lineRule="auto"/>
        <w:ind w:left="100"/>
      </w:pPr>
      <w:r>
        <w:t>In</w:t>
      </w:r>
      <w:r>
        <w:rPr>
          <w:spacing w:val="-2"/>
        </w:rPr>
        <w:t xml:space="preserve"> </w:t>
      </w:r>
      <w:r>
        <w:t>*</w:t>
      </w:r>
      <w:proofErr w:type="spellStart"/>
      <w:r>
        <w:rPr>
          <w:b/>
        </w:rPr>
        <w:t>Ashebo</w:t>
      </w:r>
      <w:proofErr w:type="spellEnd"/>
      <w:r>
        <w:rPr>
          <w:b/>
          <w:spacing w:val="-4"/>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4"/>
        </w:rPr>
        <w:t xml:space="preserve"> </w:t>
      </w:r>
      <w:r>
        <w:rPr>
          <w:b/>
        </w:rPr>
        <w:t>(CCT/25022,</w:t>
      </w:r>
      <w:r>
        <w:rPr>
          <w:b/>
          <w:spacing w:val="-1"/>
        </w:rPr>
        <w:t xml:space="preserve"> </w:t>
      </w:r>
      <w:r>
        <w:rPr>
          <w:b/>
        </w:rPr>
        <w:t>decided</w:t>
      </w:r>
      <w:r>
        <w:rPr>
          <w:b/>
          <w:spacing w:val="-2"/>
        </w:rPr>
        <w:t xml:space="preserve"> </w:t>
      </w:r>
      <w:r>
        <w:rPr>
          <w:b/>
        </w:rPr>
        <w:t>12</w:t>
      </w:r>
      <w:r>
        <w:rPr>
          <w:b/>
          <w:spacing w:val="-4"/>
        </w:rPr>
        <w:t xml:space="preserve"> </w:t>
      </w:r>
      <w:r>
        <w:rPr>
          <w:b/>
        </w:rPr>
        <w:t>June</w:t>
      </w:r>
      <w:r>
        <w:rPr>
          <w:b/>
          <w:spacing w:val="-2"/>
        </w:rPr>
        <w:t xml:space="preserve"> </w:t>
      </w:r>
      <w:r>
        <w:rPr>
          <w:b/>
        </w:rPr>
        <w:t>2023)</w:t>
      </w:r>
      <w:r>
        <w:t>*,</w:t>
      </w:r>
      <w:r>
        <w:rPr>
          <w:spacing w:val="-2"/>
        </w:rPr>
        <w:t xml:space="preserve"> </w:t>
      </w:r>
      <w:r>
        <w:t>the</w:t>
      </w:r>
      <w:r>
        <w:rPr>
          <w:spacing w:val="-4"/>
        </w:rPr>
        <w:t xml:space="preserve"> </w:t>
      </w:r>
      <w:r>
        <w:t>Constitutional</w:t>
      </w:r>
      <w:r>
        <w:rPr>
          <w:spacing w:val="-5"/>
        </w:rPr>
        <w:t xml:space="preserve"> </w:t>
      </w:r>
      <w:r>
        <w:t>Court provided a definitive summary of the law:</w:t>
      </w:r>
    </w:p>
    <w:p w:rsidR="008C76E1" w:rsidRDefault="008C76E1" w:rsidP="008C76E1">
      <w:pPr>
        <w:pStyle w:val="ListParagraph"/>
        <w:numPr>
          <w:ilvl w:val="0"/>
          <w:numId w:val="1"/>
        </w:numPr>
        <w:tabs>
          <w:tab w:val="left" w:pos="292"/>
        </w:tabs>
        <w:spacing w:before="239" w:line="480" w:lineRule="auto"/>
        <w:ind w:right="129" w:firstLine="0"/>
      </w:pPr>
      <w:r>
        <w:rPr>
          <w:b/>
        </w:rPr>
        <w:t>36.2</w:t>
      </w:r>
      <w:r>
        <w:rPr>
          <w:b/>
          <w:spacing w:val="-2"/>
        </w:rPr>
        <w:t xml:space="preserve"> </w:t>
      </w:r>
      <w:r>
        <w:t>The</w:t>
      </w:r>
      <w:r>
        <w:rPr>
          <w:spacing w:val="-4"/>
        </w:rPr>
        <w:t xml:space="preserve"> </w:t>
      </w:r>
      <w:r>
        <w:t>Refugees</w:t>
      </w:r>
      <w:r>
        <w:rPr>
          <w:spacing w:val="-4"/>
        </w:rPr>
        <w:t xml:space="preserve"> </w:t>
      </w:r>
      <w:r>
        <w:t>Act</w:t>
      </w:r>
      <w:r>
        <w:rPr>
          <w:spacing w:val="-3"/>
        </w:rPr>
        <w:t xml:space="preserve"> </w:t>
      </w:r>
      <w:r>
        <w:t>is</w:t>
      </w:r>
      <w:r>
        <w:rPr>
          <w:spacing w:val="-1"/>
        </w:rPr>
        <w:t xml:space="preserve"> </w:t>
      </w:r>
      <w:r>
        <w:t>triggered</w:t>
      </w:r>
      <w:r>
        <w:rPr>
          <w:spacing w:val="-4"/>
        </w:rPr>
        <w:t xml:space="preserve"> </w:t>
      </w:r>
      <w:r>
        <w:t>by</w:t>
      </w:r>
      <w:r>
        <w:rPr>
          <w:spacing w:val="-2"/>
        </w:rPr>
        <w:t xml:space="preserve"> </w:t>
      </w:r>
      <w:r>
        <w:t>an</w:t>
      </w:r>
      <w:r>
        <w:rPr>
          <w:spacing w:val="-4"/>
        </w:rPr>
        <w:t xml:space="preserve"> </w:t>
      </w:r>
      <w:r>
        <w:t>intimation</w:t>
      </w:r>
      <w:r>
        <w:rPr>
          <w:spacing w:val="-2"/>
        </w:rPr>
        <w:t xml:space="preserve"> </w:t>
      </w:r>
      <w:r>
        <w:t>of</w:t>
      </w:r>
      <w:r>
        <w:rPr>
          <w:spacing w:val="-3"/>
        </w:rPr>
        <w:t xml:space="preserve"> </w:t>
      </w:r>
      <w:r>
        <w:t>a</w:t>
      </w:r>
      <w:r>
        <w:rPr>
          <w:spacing w:val="-2"/>
        </w:rPr>
        <w:t xml:space="preserve"> </w:t>
      </w:r>
      <w:r>
        <w:t>desire</w:t>
      </w:r>
      <w:r>
        <w:rPr>
          <w:spacing w:val="-4"/>
        </w:rPr>
        <w:t xml:space="preserve"> </w:t>
      </w:r>
      <w:r>
        <w:t>to</w:t>
      </w:r>
      <w:r>
        <w:rPr>
          <w:spacing w:val="-2"/>
        </w:rPr>
        <w:t xml:space="preserve"> </w:t>
      </w:r>
      <w:r>
        <w:t>apply</w:t>
      </w:r>
      <w:r>
        <w:rPr>
          <w:spacing w:val="-4"/>
        </w:rPr>
        <w:t xml:space="preserve"> </w:t>
      </w:r>
      <w:r>
        <w:t>for</w:t>
      </w:r>
      <w:r>
        <w:rPr>
          <w:spacing w:val="-1"/>
        </w:rPr>
        <w:t xml:space="preserve"> </w:t>
      </w:r>
      <w:r>
        <w:t>asylum</w:t>
      </w:r>
      <w:r>
        <w:rPr>
          <w:spacing w:val="-1"/>
        </w:rPr>
        <w:t xml:space="preserve"> </w:t>
      </w:r>
      <w:r>
        <w:t>by</w:t>
      </w:r>
      <w:r>
        <w:rPr>
          <w:spacing w:val="-4"/>
        </w:rPr>
        <w:t xml:space="preserve"> </w:t>
      </w:r>
      <w:r>
        <w:t>an</w:t>
      </w:r>
      <w:r>
        <w:rPr>
          <w:spacing w:val="-2"/>
        </w:rPr>
        <w:t xml:space="preserve"> </w:t>
      </w:r>
      <w:r>
        <w:t>illegal</w:t>
      </w:r>
      <w:r>
        <w:rPr>
          <w:spacing w:val="-3"/>
        </w:rPr>
        <w:t xml:space="preserve"> </w:t>
      </w:r>
      <w:r>
        <w:t>foreigner,</w:t>
      </w:r>
      <w:r>
        <w:rPr>
          <w:spacing w:val="-2"/>
        </w:rPr>
        <w:t xml:space="preserve"> </w:t>
      </w:r>
      <w:r>
        <w:t>not by a formal application being submitted.</w:t>
      </w:r>
    </w:p>
    <w:p w:rsidR="008C76E1" w:rsidRDefault="008C76E1" w:rsidP="008C76E1">
      <w:pPr>
        <w:pStyle w:val="ListParagraph"/>
        <w:numPr>
          <w:ilvl w:val="0"/>
          <w:numId w:val="1"/>
        </w:numPr>
        <w:tabs>
          <w:tab w:val="left" w:pos="292"/>
        </w:tabs>
        <w:spacing w:before="241" w:line="480" w:lineRule="auto"/>
        <w:ind w:right="224" w:firstLine="0"/>
      </w:pPr>
      <w:r>
        <w:rPr>
          <w:b/>
        </w:rPr>
        <w:t>36.3</w:t>
      </w:r>
      <w:r>
        <w:rPr>
          <w:b/>
          <w:spacing w:val="-2"/>
        </w:rPr>
        <w:t xml:space="preserve"> </w:t>
      </w:r>
      <w:r>
        <w:t>An</w:t>
      </w:r>
      <w:r>
        <w:rPr>
          <w:spacing w:val="-4"/>
        </w:rPr>
        <w:t xml:space="preserve"> </w:t>
      </w:r>
      <w:r>
        <w:t>illegal</w:t>
      </w:r>
      <w:r>
        <w:rPr>
          <w:spacing w:val="-3"/>
        </w:rPr>
        <w:t xml:space="preserve"> </w:t>
      </w:r>
      <w:r>
        <w:t>foreigner</w:t>
      </w:r>
      <w:r>
        <w:rPr>
          <w:spacing w:val="-1"/>
        </w:rPr>
        <w:t xml:space="preserve"> </w:t>
      </w:r>
      <w:r>
        <w:t>in</w:t>
      </w:r>
      <w:r>
        <w:rPr>
          <w:spacing w:val="-2"/>
        </w:rPr>
        <w:t xml:space="preserve"> </w:t>
      </w:r>
      <w:r>
        <w:t>detention</w:t>
      </w:r>
      <w:r>
        <w:rPr>
          <w:spacing w:val="-4"/>
        </w:rPr>
        <w:t xml:space="preserve"> </w:t>
      </w:r>
      <w:r>
        <w:t>under</w:t>
      </w:r>
      <w:r>
        <w:rPr>
          <w:spacing w:val="-3"/>
        </w:rPr>
        <w:t xml:space="preserve"> </w:t>
      </w:r>
      <w:r>
        <w:t>section</w:t>
      </w:r>
      <w:r>
        <w:rPr>
          <w:spacing w:val="-2"/>
        </w:rPr>
        <w:t xml:space="preserve"> </w:t>
      </w:r>
      <w:r>
        <w:t>34</w:t>
      </w:r>
      <w:r>
        <w:rPr>
          <w:spacing w:val="-2"/>
        </w:rPr>
        <w:t xml:space="preserve"> </w:t>
      </w:r>
      <w:r>
        <w:t>is</w:t>
      </w:r>
      <w:r>
        <w:rPr>
          <w:spacing w:val="-1"/>
        </w:rPr>
        <w:t xml:space="preserve"> </w:t>
      </w:r>
      <w:r>
        <w:t>entitled</w:t>
      </w:r>
      <w:r>
        <w:rPr>
          <w:spacing w:val="-4"/>
        </w:rPr>
        <w:t xml:space="preserve"> </w:t>
      </w:r>
      <w:r>
        <w:t>to</w:t>
      </w:r>
      <w:r>
        <w:rPr>
          <w:spacing w:val="-2"/>
        </w:rPr>
        <w:t xml:space="preserve"> </w:t>
      </w:r>
      <w:r>
        <w:t>be</w:t>
      </w:r>
      <w:r>
        <w:rPr>
          <w:spacing w:val="-4"/>
        </w:rPr>
        <w:t xml:space="preserve"> </w:t>
      </w:r>
      <w:r>
        <w:t>released</w:t>
      </w:r>
      <w:r>
        <w:rPr>
          <w:spacing w:val="-2"/>
        </w:rPr>
        <w:t xml:space="preserve"> </w:t>
      </w:r>
      <w:r>
        <w:t>from</w:t>
      </w:r>
      <w:r>
        <w:rPr>
          <w:spacing w:val="-3"/>
        </w:rPr>
        <w:t xml:space="preserve"> </w:t>
      </w:r>
      <w:r>
        <w:t>detention</w:t>
      </w:r>
      <w:r>
        <w:rPr>
          <w:spacing w:val="-2"/>
        </w:rPr>
        <w:t xml:space="preserve"> </w:t>
      </w:r>
      <w:r>
        <w:t>at</w:t>
      </w:r>
      <w:r>
        <w:rPr>
          <w:spacing w:val="-3"/>
        </w:rPr>
        <w:t xml:space="preserve"> </w:t>
      </w:r>
      <w:r>
        <w:t>once</w:t>
      </w:r>
      <w:r>
        <w:rPr>
          <w:spacing w:val="-2"/>
        </w:rPr>
        <w:t xml:space="preserve"> </w:t>
      </w:r>
      <w:r>
        <w:t>when an intimation to apply for asylum is expressed.</w:t>
      </w:r>
    </w:p>
    <w:p w:rsidR="008C76E1" w:rsidRDefault="008C76E1" w:rsidP="008C76E1">
      <w:pPr>
        <w:spacing w:before="241" w:line="477" w:lineRule="auto"/>
        <w:ind w:left="100"/>
      </w:pPr>
      <w:r>
        <w:t>This confirms</w:t>
      </w:r>
      <w:r>
        <w:rPr>
          <w:spacing w:val="-3"/>
        </w:rPr>
        <w:t xml:space="preserve"> </w:t>
      </w:r>
      <w:r>
        <w:t>the</w:t>
      </w:r>
      <w:r>
        <w:rPr>
          <w:spacing w:val="-3"/>
        </w:rPr>
        <w:t xml:space="preserve"> </w:t>
      </w:r>
      <w:r>
        <w:t>long-standing</w:t>
      </w:r>
      <w:r>
        <w:rPr>
          <w:spacing w:val="-1"/>
        </w:rPr>
        <w:t xml:space="preserve"> </w:t>
      </w:r>
      <w:r>
        <w:t>principle</w:t>
      </w:r>
      <w:r>
        <w:rPr>
          <w:spacing w:val="-1"/>
        </w:rPr>
        <w:t xml:space="preserve"> </w:t>
      </w:r>
      <w:r>
        <w:t>from</w:t>
      </w:r>
      <w:r>
        <w:rPr>
          <w:spacing w:val="-2"/>
        </w:rPr>
        <w:t xml:space="preserve"> </w:t>
      </w:r>
      <w:r>
        <w:t>*</w:t>
      </w:r>
      <w:r>
        <w:rPr>
          <w:b/>
        </w:rPr>
        <w:t>Bula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5"/>
        </w:rPr>
        <w:t xml:space="preserve"> </w:t>
      </w:r>
      <w:r>
        <w:rPr>
          <w:b/>
        </w:rPr>
        <w:t>Affairs</w:t>
      </w:r>
      <w:r>
        <w:rPr>
          <w:b/>
          <w:spacing w:val="-3"/>
        </w:rPr>
        <w:t xml:space="preserve"> </w:t>
      </w:r>
      <w:r>
        <w:rPr>
          <w:b/>
        </w:rPr>
        <w:t>(SAC</w:t>
      </w:r>
      <w:r>
        <w:rPr>
          <w:b/>
          <w:spacing w:val="-4"/>
        </w:rPr>
        <w:t xml:space="preserve"> </w:t>
      </w:r>
      <w:r>
        <w:rPr>
          <w:b/>
        </w:rPr>
        <w:t>Case</w:t>
      </w:r>
      <w:r>
        <w:rPr>
          <w:b/>
          <w:spacing w:val="-1"/>
        </w:rPr>
        <w:t xml:space="preserve"> </w:t>
      </w:r>
      <w:r>
        <w:rPr>
          <w:b/>
        </w:rPr>
        <w:t>no:</w:t>
      </w:r>
      <w:r>
        <w:rPr>
          <w:b/>
          <w:spacing w:val="-5"/>
        </w:rPr>
        <w:t xml:space="preserve"> </w:t>
      </w:r>
      <w:r>
        <w:rPr>
          <w:b/>
        </w:rPr>
        <w:t>589/11)</w:t>
      </w:r>
      <w:r>
        <w:t>*, where the Supreme Court of Appeal held:</w:t>
      </w:r>
    </w:p>
    <w:p w:rsidR="008C76E1" w:rsidRDefault="008C76E1" w:rsidP="008C76E1">
      <w:pPr>
        <w:spacing w:line="477"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1"/>
        </w:numPr>
        <w:tabs>
          <w:tab w:val="left" w:pos="292"/>
        </w:tabs>
        <w:spacing w:line="480" w:lineRule="auto"/>
        <w:ind w:right="141" w:firstLine="0"/>
      </w:pPr>
      <w:r>
        <w:rPr>
          <w:b/>
        </w:rPr>
        <w:t>[80]</w:t>
      </w:r>
      <w:r>
        <w:rPr>
          <w:b/>
          <w:spacing w:val="-3"/>
        </w:rPr>
        <w:t xml:space="preserve"> </w:t>
      </w:r>
      <w:r>
        <w:t>It</w:t>
      </w:r>
      <w:r>
        <w:rPr>
          <w:spacing w:val="-3"/>
        </w:rPr>
        <w:t xml:space="preserve"> </w:t>
      </w:r>
      <w:r>
        <w:t>follows</w:t>
      </w:r>
      <w:r>
        <w:rPr>
          <w:spacing w:val="-1"/>
        </w:rPr>
        <w:t xml:space="preserve"> </w:t>
      </w:r>
      <w:r>
        <w:t>ineluctably</w:t>
      </w:r>
      <w:r>
        <w:rPr>
          <w:spacing w:val="-1"/>
        </w:rPr>
        <w:t xml:space="preserve"> </w:t>
      </w:r>
      <w:r>
        <w:t>that</w:t>
      </w:r>
      <w:r>
        <w:rPr>
          <w:spacing w:val="-3"/>
        </w:rPr>
        <w:t xml:space="preserve"> </w:t>
      </w:r>
      <w:r>
        <w:t>once</w:t>
      </w:r>
      <w:r>
        <w:rPr>
          <w:spacing w:val="-4"/>
        </w:rPr>
        <w:t xml:space="preserve"> </w:t>
      </w:r>
      <w:r>
        <w:t>an</w:t>
      </w:r>
      <w:r>
        <w:rPr>
          <w:spacing w:val="-2"/>
        </w:rPr>
        <w:t xml:space="preserve"> </w:t>
      </w:r>
      <w:r>
        <w:t>intention</w:t>
      </w:r>
      <w:r>
        <w:rPr>
          <w:spacing w:val="-4"/>
        </w:rPr>
        <w:t xml:space="preserve"> </w:t>
      </w:r>
      <w:r>
        <w:t>to</w:t>
      </w:r>
      <w:r>
        <w:rPr>
          <w:spacing w:val="-2"/>
        </w:rPr>
        <w:t xml:space="preserve"> </w:t>
      </w:r>
      <w:r>
        <w:t>apply</w:t>
      </w:r>
      <w:r>
        <w:rPr>
          <w:spacing w:val="-1"/>
        </w:rPr>
        <w:t xml:space="preserve"> </w:t>
      </w:r>
      <w:r>
        <w:t>for</w:t>
      </w:r>
      <w:r>
        <w:rPr>
          <w:spacing w:val="-1"/>
        </w:rPr>
        <w:t xml:space="preserve"> </w:t>
      </w:r>
      <w:r>
        <w:t>asylum</w:t>
      </w:r>
      <w:r>
        <w:rPr>
          <w:spacing w:val="-3"/>
        </w:rPr>
        <w:t xml:space="preserve"> </w:t>
      </w:r>
      <w:r>
        <w:t>is</w:t>
      </w:r>
      <w:r>
        <w:rPr>
          <w:spacing w:val="-1"/>
        </w:rPr>
        <w:t xml:space="preserve"> </w:t>
      </w:r>
      <w:r>
        <w:t>evinced</w:t>
      </w:r>
      <w:r>
        <w:rPr>
          <w:spacing w:val="-2"/>
        </w:rPr>
        <w:t xml:space="preserve"> </w:t>
      </w:r>
      <w:r>
        <w:t>the</w:t>
      </w:r>
      <w:r>
        <w:rPr>
          <w:spacing w:val="-4"/>
        </w:rPr>
        <w:t xml:space="preserve"> </w:t>
      </w:r>
      <w:r>
        <w:t>protective</w:t>
      </w:r>
      <w:r>
        <w:rPr>
          <w:spacing w:val="-2"/>
        </w:rPr>
        <w:t xml:space="preserve"> </w:t>
      </w:r>
      <w:r>
        <w:t>provisions</w:t>
      </w:r>
      <w:r>
        <w:rPr>
          <w:spacing w:val="-1"/>
        </w:rPr>
        <w:t xml:space="preserve"> </w:t>
      </w:r>
      <w:r>
        <w:t>of</w:t>
      </w:r>
      <w:r>
        <w:rPr>
          <w:spacing w:val="-3"/>
        </w:rPr>
        <w:t xml:space="preserve"> </w:t>
      </w:r>
      <w:r>
        <w:t>the Act and the associated regulations come into play and the asylum seeker is entitled as of right to be set free subject to the provisions of the Act.</w:t>
      </w:r>
    </w:p>
    <w:p w:rsidR="008C76E1" w:rsidRDefault="008C76E1" w:rsidP="008C76E1">
      <w:pPr>
        <w:pStyle w:val="ListParagraph"/>
        <w:numPr>
          <w:ilvl w:val="1"/>
          <w:numId w:val="5"/>
        </w:numPr>
        <w:tabs>
          <w:tab w:val="left" w:pos="526"/>
        </w:tabs>
        <w:spacing w:before="239"/>
        <w:ind w:left="526" w:hanging="426"/>
        <w:rPr>
          <w:b/>
        </w:rPr>
      </w:pPr>
      <w:r>
        <w:rPr>
          <w:b/>
        </w:rPr>
        <w:t>The</w:t>
      </w:r>
      <w:r>
        <w:rPr>
          <w:b/>
          <w:spacing w:val="-7"/>
        </w:rPr>
        <w:t xml:space="preserve"> </w:t>
      </w:r>
      <w:r>
        <w:rPr>
          <w:b/>
        </w:rPr>
        <w:t>Absolute</w:t>
      </w:r>
      <w:r>
        <w:rPr>
          <w:b/>
          <w:spacing w:val="-6"/>
        </w:rPr>
        <w:t xml:space="preserve"> </w:t>
      </w:r>
      <w:r>
        <w:rPr>
          <w:b/>
        </w:rPr>
        <w:t>Nature</w:t>
      </w:r>
      <w:r>
        <w:rPr>
          <w:b/>
          <w:spacing w:val="-4"/>
        </w:rPr>
        <w:t xml:space="preserve"> </w:t>
      </w:r>
      <w:r>
        <w:rPr>
          <w:b/>
        </w:rPr>
        <w:t>of</w:t>
      </w:r>
      <w:r>
        <w:rPr>
          <w:b/>
          <w:spacing w:val="-5"/>
        </w:rPr>
        <w:t xml:space="preserve"> </w:t>
      </w:r>
      <w:r>
        <w:rPr>
          <w:b/>
        </w:rPr>
        <w:t>Non-</w:t>
      </w:r>
      <w:proofErr w:type="spellStart"/>
      <w:r>
        <w:rPr>
          <w:b/>
        </w:rPr>
        <w:t>Refoulement</w:t>
      </w:r>
      <w:proofErr w:type="spellEnd"/>
      <w:r>
        <w:rPr>
          <w:b/>
          <w:spacing w:val="-5"/>
        </w:rPr>
        <w:t xml:space="preserve"> </w:t>
      </w:r>
      <w:r>
        <w:rPr>
          <w:b/>
        </w:rPr>
        <w:t>and</w:t>
      </w:r>
      <w:r>
        <w:rPr>
          <w:b/>
          <w:spacing w:val="-5"/>
        </w:rPr>
        <w:t xml:space="preserve"> </w:t>
      </w:r>
      <w:r>
        <w:rPr>
          <w:b/>
        </w:rPr>
        <w:t>Protection</w:t>
      </w:r>
      <w:r>
        <w:rPr>
          <w:b/>
          <w:spacing w:val="-7"/>
        </w:rPr>
        <w:t xml:space="preserve"> </w:t>
      </w:r>
      <w:r>
        <w:rPr>
          <w:b/>
        </w:rPr>
        <w:t>from</w:t>
      </w:r>
      <w:r>
        <w:rPr>
          <w:b/>
          <w:spacing w:val="-5"/>
        </w:rPr>
        <w:t xml:space="preserve"> </w:t>
      </w:r>
      <w:r>
        <w:rPr>
          <w:b/>
          <w:spacing w:val="-2"/>
        </w:rPr>
        <w:t>Deportation</w:t>
      </w:r>
    </w:p>
    <w:p w:rsidR="008C76E1" w:rsidRDefault="008C76E1" w:rsidP="008C76E1">
      <w:pPr>
        <w:pStyle w:val="BodyText"/>
        <w:spacing w:before="240"/>
        <w:rPr>
          <w:b/>
        </w:rPr>
      </w:pPr>
    </w:p>
    <w:p w:rsidR="008C76E1" w:rsidRDefault="008C76E1" w:rsidP="008C76E1">
      <w:pPr>
        <w:pStyle w:val="BodyText"/>
        <w:spacing w:before="1" w:line="480" w:lineRule="auto"/>
        <w:ind w:left="100"/>
      </w:pPr>
      <w:r>
        <w:t>The</w:t>
      </w:r>
      <w:r>
        <w:rPr>
          <w:spacing w:val="-2"/>
        </w:rPr>
        <w:t xml:space="preserve"> </w:t>
      </w:r>
      <w:r>
        <w:t>prohibition</w:t>
      </w:r>
      <w:r>
        <w:rPr>
          <w:spacing w:val="-2"/>
        </w:rPr>
        <w:t xml:space="preserve"> </w:t>
      </w:r>
      <w:r>
        <w:t>against</w:t>
      </w:r>
      <w:r>
        <w:rPr>
          <w:spacing w:val="-3"/>
        </w:rPr>
        <w:t xml:space="preserve"> </w:t>
      </w:r>
      <w:r>
        <w:t>deporting</w:t>
      </w:r>
      <w:r>
        <w:rPr>
          <w:spacing w:val="-2"/>
        </w:rPr>
        <w:t xml:space="preserve"> </w:t>
      </w:r>
      <w:r>
        <w:t>an</w:t>
      </w:r>
      <w:r>
        <w:rPr>
          <w:spacing w:val="-4"/>
        </w:rPr>
        <w:t xml:space="preserve"> </w:t>
      </w:r>
      <w:r>
        <w:t>asylum</w:t>
      </w:r>
      <w:r>
        <w:rPr>
          <w:spacing w:val="-3"/>
        </w:rPr>
        <w:t xml:space="preserve"> </w:t>
      </w:r>
      <w:r>
        <w:t>seeker</w:t>
      </w:r>
      <w:r>
        <w:rPr>
          <w:spacing w:val="-1"/>
        </w:rPr>
        <w:t xml:space="preserve"> </w:t>
      </w:r>
      <w:r>
        <w:t>before</w:t>
      </w:r>
      <w:r>
        <w:rPr>
          <w:spacing w:val="-4"/>
        </w:rPr>
        <w:t xml:space="preserve"> </w:t>
      </w:r>
      <w:r>
        <w:t>their</w:t>
      </w:r>
      <w:r>
        <w:rPr>
          <w:spacing w:val="-3"/>
        </w:rPr>
        <w:t xml:space="preserve"> </w:t>
      </w:r>
      <w:r>
        <w:t>claim</w:t>
      </w:r>
      <w:r>
        <w:rPr>
          <w:spacing w:val="-1"/>
        </w:rPr>
        <w:t xml:space="preserve"> </w:t>
      </w:r>
      <w:r>
        <w:t>is</w:t>
      </w:r>
      <w:r>
        <w:rPr>
          <w:spacing w:val="-4"/>
        </w:rPr>
        <w:t xml:space="preserve"> </w:t>
      </w:r>
      <w:proofErr w:type="spellStart"/>
      <w:r>
        <w:t>finalised</w:t>
      </w:r>
      <w:proofErr w:type="spellEnd"/>
      <w:r>
        <w:rPr>
          <w:spacing w:val="-2"/>
        </w:rPr>
        <w:t xml:space="preserve"> </w:t>
      </w:r>
      <w:r>
        <w:t>is</w:t>
      </w:r>
      <w:r>
        <w:rPr>
          <w:spacing w:val="-1"/>
        </w:rPr>
        <w:t xml:space="preserve"> </w:t>
      </w:r>
      <w:r>
        <w:t>absolute.</w:t>
      </w:r>
      <w:r>
        <w:rPr>
          <w:spacing w:val="-2"/>
        </w:rPr>
        <w:t xml:space="preserve"> </w:t>
      </w:r>
      <w:r>
        <w:t>In</w:t>
      </w:r>
      <w:r>
        <w:rPr>
          <w:spacing w:val="-4"/>
        </w:rPr>
        <w:t xml:space="preserve"> </w:t>
      </w:r>
      <w:r>
        <w:t>*</w:t>
      </w:r>
      <w:proofErr w:type="spellStart"/>
      <w:r>
        <w:rPr>
          <w:b/>
        </w:rPr>
        <w:t>Ashebo</w:t>
      </w:r>
      <w:proofErr w:type="spellEnd"/>
      <w:r>
        <w:t>*,</w:t>
      </w:r>
      <w:r>
        <w:rPr>
          <w:spacing w:val="-2"/>
        </w:rPr>
        <w:t xml:space="preserve"> </w:t>
      </w:r>
      <w:r>
        <w:t>the Constitutional Court, affirming its previous judgments in *</w:t>
      </w:r>
      <w:proofErr w:type="spellStart"/>
      <w:r>
        <w:rPr>
          <w:b/>
        </w:rPr>
        <w:t>Ruta</w:t>
      </w:r>
      <w:proofErr w:type="spellEnd"/>
      <w:r>
        <w:t>* and *</w:t>
      </w:r>
      <w:proofErr w:type="spellStart"/>
      <w:r>
        <w:rPr>
          <w:b/>
        </w:rPr>
        <w:t>Abore</w:t>
      </w:r>
      <w:proofErr w:type="spellEnd"/>
      <w:r>
        <w:t xml:space="preserve">*, explained the 'shield of non- </w:t>
      </w:r>
      <w:proofErr w:type="spellStart"/>
      <w:r>
        <w:rPr>
          <w:spacing w:val="-2"/>
        </w:rPr>
        <w:t>refoulement</w:t>
      </w:r>
      <w:proofErr w:type="spellEnd"/>
      <w:r>
        <w:rPr>
          <w:spacing w:val="-2"/>
        </w:rPr>
        <w:t>':</w:t>
      </w:r>
    </w:p>
    <w:p w:rsidR="008C76E1" w:rsidRDefault="008C76E1" w:rsidP="008C76E1">
      <w:pPr>
        <w:pStyle w:val="ListParagraph"/>
        <w:numPr>
          <w:ilvl w:val="2"/>
          <w:numId w:val="5"/>
        </w:numPr>
        <w:tabs>
          <w:tab w:val="left" w:pos="292"/>
        </w:tabs>
        <w:spacing w:before="241" w:line="480" w:lineRule="auto"/>
        <w:ind w:right="169" w:firstLine="0"/>
      </w:pPr>
      <w:r>
        <w:rPr>
          <w:b/>
        </w:rPr>
        <w:t xml:space="preserve">[31] </w:t>
      </w:r>
      <w:r>
        <w:t>…the 1951 Convention protects both what it calls ‘de facto refugees’ (those who have not yet had their refugee status confirmed under domestic law), or asylum seekers, and ‘de jure refugees’… The protection applies as long as the claim to refugee status has not been finally rejected after a proper procedure. This means that the right to seek asylum should be made available to every illegal foreigner who evinces an intention</w:t>
      </w:r>
      <w:r>
        <w:rPr>
          <w:spacing w:val="-2"/>
        </w:rPr>
        <w:t xml:space="preserve"> </w:t>
      </w:r>
      <w:r>
        <w:t>to</w:t>
      </w:r>
      <w:r>
        <w:rPr>
          <w:spacing w:val="-4"/>
        </w:rPr>
        <w:t xml:space="preserve"> </w:t>
      </w:r>
      <w:r>
        <w:t>apply</w:t>
      </w:r>
      <w:r>
        <w:rPr>
          <w:spacing w:val="-4"/>
        </w:rPr>
        <w:t xml:space="preserve"> </w:t>
      </w:r>
      <w:r>
        <w:t>for</w:t>
      </w:r>
      <w:r>
        <w:rPr>
          <w:spacing w:val="-3"/>
        </w:rPr>
        <w:t xml:space="preserve"> </w:t>
      </w:r>
      <w:r>
        <w:t>asylum,</w:t>
      </w:r>
      <w:r>
        <w:rPr>
          <w:spacing w:val="-2"/>
        </w:rPr>
        <w:t xml:space="preserve"> </w:t>
      </w:r>
      <w:r>
        <w:t>and</w:t>
      </w:r>
      <w:r>
        <w:rPr>
          <w:spacing w:val="-2"/>
        </w:rPr>
        <w:t xml:space="preserve"> </w:t>
      </w:r>
      <w:r>
        <w:t>a</w:t>
      </w:r>
      <w:r>
        <w:rPr>
          <w:spacing w:val="-4"/>
        </w:rPr>
        <w:t xml:space="preserve"> </w:t>
      </w:r>
      <w:r>
        <w:t>proper</w:t>
      </w:r>
      <w:r>
        <w:rPr>
          <w:spacing w:val="-1"/>
        </w:rPr>
        <w:t xml:space="preserve"> </w:t>
      </w:r>
      <w:r>
        <w:t>determination</w:t>
      </w:r>
      <w:r>
        <w:rPr>
          <w:spacing w:val="-2"/>
        </w:rPr>
        <w:t xml:space="preserve"> </w:t>
      </w:r>
      <w:r>
        <w:t>procedure</w:t>
      </w:r>
      <w:r>
        <w:rPr>
          <w:spacing w:val="-2"/>
        </w:rPr>
        <w:t xml:space="preserve"> </w:t>
      </w:r>
      <w:r>
        <w:t>should</w:t>
      </w:r>
      <w:r>
        <w:rPr>
          <w:spacing w:val="-4"/>
        </w:rPr>
        <w:t xml:space="preserve"> </w:t>
      </w:r>
      <w:r>
        <w:t>be</w:t>
      </w:r>
      <w:r>
        <w:rPr>
          <w:spacing w:val="-2"/>
        </w:rPr>
        <w:t xml:space="preserve"> </w:t>
      </w:r>
      <w:r>
        <w:t>embarked</w:t>
      </w:r>
      <w:r>
        <w:rPr>
          <w:spacing w:val="-4"/>
        </w:rPr>
        <w:t xml:space="preserve"> </w:t>
      </w:r>
      <w:r>
        <w:t>upon</w:t>
      </w:r>
      <w:r>
        <w:rPr>
          <w:spacing w:val="-4"/>
        </w:rPr>
        <w:t xml:space="preserve"> </w:t>
      </w:r>
      <w:r>
        <w:t>and</w:t>
      </w:r>
      <w:r>
        <w:rPr>
          <w:spacing w:val="-4"/>
        </w:rPr>
        <w:t xml:space="preserve"> </w:t>
      </w:r>
      <w:r>
        <w:t>completed. The ‘shield of non-</w:t>
      </w:r>
      <w:proofErr w:type="spellStart"/>
      <w:r>
        <w:t>refoulement</w:t>
      </w:r>
      <w:proofErr w:type="spellEnd"/>
      <w:r>
        <w:t>’ may only be lifted after that process has been completed.</w:t>
      </w:r>
    </w:p>
    <w:p w:rsidR="008C76E1" w:rsidRDefault="008C76E1" w:rsidP="008C76E1">
      <w:pPr>
        <w:spacing w:before="238" w:line="480" w:lineRule="auto"/>
        <w:ind w:left="100"/>
      </w:pPr>
      <w:r>
        <w:t>This principle is enforced by explicit court interdicts. In *</w:t>
      </w:r>
      <w:r>
        <w:rPr>
          <w:b/>
        </w:rPr>
        <w:t>Scalabrini Centre of Cape Town and Another v Minister</w:t>
      </w:r>
      <w:r>
        <w:rPr>
          <w:b/>
          <w:spacing w:val="-1"/>
        </w:rPr>
        <w:t xml:space="preserve"> </w:t>
      </w:r>
      <w:r>
        <w:rPr>
          <w:b/>
        </w:rPr>
        <w:t>of</w:t>
      </w:r>
      <w:r>
        <w:rPr>
          <w:b/>
          <w:spacing w:val="-1"/>
        </w:rPr>
        <w:t xml:space="preserve"> </w:t>
      </w:r>
      <w:r>
        <w:rPr>
          <w:b/>
        </w:rPr>
        <w:t>Home</w:t>
      </w:r>
      <w:r>
        <w:rPr>
          <w:b/>
          <w:spacing w:val="-6"/>
        </w:rPr>
        <w:t xml:space="preserve"> </w:t>
      </w:r>
      <w:r>
        <w:rPr>
          <w:b/>
        </w:rPr>
        <w:t>Affairs</w:t>
      </w:r>
      <w:r>
        <w:rPr>
          <w:b/>
          <w:spacing w:val="-2"/>
        </w:rPr>
        <w:t xml:space="preserve"> </w:t>
      </w:r>
      <w:r>
        <w:rPr>
          <w:b/>
        </w:rPr>
        <w:t>and</w:t>
      </w:r>
      <w:r>
        <w:rPr>
          <w:b/>
          <w:spacing w:val="-4"/>
        </w:rPr>
        <w:t xml:space="preserve"> </w:t>
      </w:r>
      <w:r>
        <w:rPr>
          <w:b/>
        </w:rPr>
        <w:t>Others</w:t>
      </w:r>
      <w:r>
        <w:rPr>
          <w:b/>
          <w:spacing w:val="-4"/>
        </w:rPr>
        <w:t xml:space="preserve"> </w:t>
      </w:r>
      <w:r>
        <w:rPr>
          <w:b/>
        </w:rPr>
        <w:t>(8486/2024)</w:t>
      </w:r>
      <w:r>
        <w:t>*,</w:t>
      </w:r>
      <w:r>
        <w:rPr>
          <w:spacing w:val="-2"/>
        </w:rPr>
        <w:t xml:space="preserve"> </w:t>
      </w:r>
      <w:r>
        <w:t>the</w:t>
      </w:r>
      <w:r>
        <w:rPr>
          <w:spacing w:val="-4"/>
        </w:rPr>
        <w:t xml:space="preserve"> </w:t>
      </w:r>
      <w:r>
        <w:t>Western</w:t>
      </w:r>
      <w:r>
        <w:rPr>
          <w:spacing w:val="-2"/>
        </w:rPr>
        <w:t xml:space="preserve"> </w:t>
      </w:r>
      <w:r>
        <w:t>Cape</w:t>
      </w:r>
      <w:r>
        <w:rPr>
          <w:spacing w:val="-4"/>
        </w:rPr>
        <w:t xml:space="preserve"> </w:t>
      </w:r>
      <w:r>
        <w:t>High</w:t>
      </w:r>
      <w:r>
        <w:rPr>
          <w:spacing w:val="-2"/>
        </w:rPr>
        <w:t xml:space="preserve"> </w:t>
      </w:r>
      <w:r>
        <w:t>Court</w:t>
      </w:r>
      <w:r>
        <w:rPr>
          <w:spacing w:val="-3"/>
        </w:rPr>
        <w:t xml:space="preserve"> </w:t>
      </w:r>
      <w:r>
        <w:t>declared</w:t>
      </w:r>
      <w:r>
        <w:rPr>
          <w:spacing w:val="-4"/>
        </w:rPr>
        <w:t xml:space="preserve"> </w:t>
      </w:r>
      <w:r>
        <w:t>on</w:t>
      </w:r>
      <w:r>
        <w:rPr>
          <w:spacing w:val="-2"/>
        </w:rPr>
        <w:t xml:space="preserve"> </w:t>
      </w:r>
      <w:r>
        <w:t>13</w:t>
      </w:r>
      <w:r>
        <w:rPr>
          <w:spacing w:val="-7"/>
        </w:rPr>
        <w:t xml:space="preserve"> </w:t>
      </w:r>
      <w:r>
        <w:t xml:space="preserve">September </w:t>
      </w:r>
      <w:r>
        <w:rPr>
          <w:spacing w:val="-2"/>
        </w:rPr>
        <w:t>2024:</w:t>
      </w:r>
    </w:p>
    <w:p w:rsidR="008C76E1" w:rsidRDefault="008C76E1" w:rsidP="008C76E1">
      <w:pPr>
        <w:pStyle w:val="ListParagraph"/>
        <w:numPr>
          <w:ilvl w:val="2"/>
          <w:numId w:val="5"/>
        </w:numPr>
        <w:tabs>
          <w:tab w:val="left" w:pos="291"/>
        </w:tabs>
        <w:spacing w:before="242" w:line="480" w:lineRule="auto"/>
        <w:ind w:right="241" w:firstLine="0"/>
      </w:pPr>
      <w:r>
        <w:t>“The Respondents are interdicted from initiating any process to deport any foreign national present in the Republic</w:t>
      </w:r>
      <w:r>
        <w:rPr>
          <w:spacing w:val="-1"/>
        </w:rPr>
        <w:t xml:space="preserve"> </w:t>
      </w:r>
      <w:r>
        <w:t>in</w:t>
      </w:r>
      <w:r>
        <w:rPr>
          <w:spacing w:val="-2"/>
        </w:rPr>
        <w:t xml:space="preserve"> </w:t>
      </w:r>
      <w:r>
        <w:t>the</w:t>
      </w:r>
      <w:r>
        <w:rPr>
          <w:spacing w:val="-2"/>
        </w:rPr>
        <w:t xml:space="preserve"> </w:t>
      </w:r>
      <w:r>
        <w:t>event</w:t>
      </w:r>
      <w:r>
        <w:rPr>
          <w:spacing w:val="-3"/>
        </w:rPr>
        <w:t xml:space="preserve"> </w:t>
      </w:r>
      <w:r>
        <w:t>that such</w:t>
      </w:r>
      <w:r>
        <w:rPr>
          <w:spacing w:val="-4"/>
        </w:rPr>
        <w:t xml:space="preserve"> </w:t>
      </w:r>
      <w:r>
        <w:t>foreign</w:t>
      </w:r>
      <w:r>
        <w:rPr>
          <w:spacing w:val="-2"/>
        </w:rPr>
        <w:t xml:space="preserve"> </w:t>
      </w:r>
      <w:r>
        <w:t>national</w:t>
      </w:r>
      <w:r>
        <w:rPr>
          <w:spacing w:val="-3"/>
        </w:rPr>
        <w:t xml:space="preserve"> </w:t>
      </w:r>
      <w:r>
        <w:t>has</w:t>
      </w:r>
      <w:r>
        <w:rPr>
          <w:spacing w:val="-2"/>
        </w:rPr>
        <w:t xml:space="preserve"> </w:t>
      </w:r>
      <w:r>
        <w:t>indicated</w:t>
      </w:r>
      <w:r>
        <w:rPr>
          <w:spacing w:val="-2"/>
        </w:rPr>
        <w:t xml:space="preserve"> </w:t>
      </w:r>
      <w:r>
        <w:t>an</w:t>
      </w:r>
      <w:r>
        <w:rPr>
          <w:spacing w:val="-4"/>
        </w:rPr>
        <w:t xml:space="preserve"> </w:t>
      </w:r>
      <w:r>
        <w:t>intention</w:t>
      </w:r>
      <w:r>
        <w:rPr>
          <w:spacing w:val="-4"/>
        </w:rPr>
        <w:t xml:space="preserve"> </w:t>
      </w:r>
      <w:r>
        <w:t>to</w:t>
      </w:r>
      <w:r>
        <w:rPr>
          <w:spacing w:val="-4"/>
        </w:rPr>
        <w:t xml:space="preserve"> </w:t>
      </w:r>
      <w:r>
        <w:t>make</w:t>
      </w:r>
      <w:r>
        <w:rPr>
          <w:spacing w:val="-2"/>
        </w:rPr>
        <w:t xml:space="preserve"> </w:t>
      </w:r>
      <w:r>
        <w:t>an</w:t>
      </w:r>
      <w:r>
        <w:rPr>
          <w:spacing w:val="-4"/>
        </w:rPr>
        <w:t xml:space="preserve"> </w:t>
      </w:r>
      <w:r>
        <w:t>application</w:t>
      </w:r>
      <w:r>
        <w:rPr>
          <w:spacing w:val="-4"/>
        </w:rPr>
        <w:t xml:space="preserve"> </w:t>
      </w:r>
      <w:r>
        <w:t>for</w:t>
      </w:r>
      <w:r>
        <w:rPr>
          <w:spacing w:val="-1"/>
        </w:rPr>
        <w:t xml:space="preserve"> </w:t>
      </w:r>
      <w:r>
        <w:t>asylum – in terms of section 21(1</w:t>
      </w:r>
      <w:proofErr w:type="gramStart"/>
      <w:r>
        <w:t>)(</w:t>
      </w:r>
      <w:proofErr w:type="gramEnd"/>
      <w:r>
        <w:t>b) of the Refugees Act 130 of 1998.”</w:t>
      </w:r>
    </w:p>
    <w:p w:rsidR="008C76E1" w:rsidRDefault="008C76E1" w:rsidP="008C76E1">
      <w:pPr>
        <w:pStyle w:val="ListParagraph"/>
        <w:numPr>
          <w:ilvl w:val="1"/>
          <w:numId w:val="5"/>
        </w:numPr>
        <w:tabs>
          <w:tab w:val="left" w:pos="529"/>
        </w:tabs>
        <w:spacing w:before="240"/>
        <w:ind w:hanging="429"/>
        <w:rPr>
          <w:b/>
        </w:rPr>
      </w:pPr>
      <w:r>
        <w:rPr>
          <w:b/>
        </w:rPr>
        <w:t>Irrelevance</w:t>
      </w:r>
      <w:r>
        <w:rPr>
          <w:b/>
          <w:spacing w:val="-6"/>
        </w:rPr>
        <w:t xml:space="preserve"> </w:t>
      </w:r>
      <w:r>
        <w:rPr>
          <w:b/>
        </w:rPr>
        <w:t>of</w:t>
      </w:r>
      <w:r>
        <w:rPr>
          <w:b/>
          <w:spacing w:val="-4"/>
        </w:rPr>
        <w:t xml:space="preserve"> </w:t>
      </w:r>
      <w:r>
        <w:rPr>
          <w:b/>
        </w:rPr>
        <w:t>Delay</w:t>
      </w:r>
      <w:r>
        <w:rPr>
          <w:b/>
          <w:spacing w:val="-3"/>
        </w:rPr>
        <w:t xml:space="preserve"> </w:t>
      </w:r>
      <w:r>
        <w:rPr>
          <w:b/>
        </w:rPr>
        <w:t>in</w:t>
      </w:r>
      <w:r>
        <w:rPr>
          <w:b/>
          <w:spacing w:val="-5"/>
        </w:rPr>
        <w:t xml:space="preserve"> </w:t>
      </w:r>
      <w:r>
        <w:rPr>
          <w:b/>
          <w:spacing w:val="-2"/>
        </w:rPr>
        <w:t>Applying</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rPr>
          <w:b/>
        </w:rPr>
      </w:pPr>
    </w:p>
    <w:p w:rsidR="008C76E1" w:rsidRDefault="008C76E1" w:rsidP="008C76E1">
      <w:pPr>
        <w:pStyle w:val="BodyText"/>
        <w:spacing w:before="228"/>
        <w:rPr>
          <w:b/>
        </w:rPr>
      </w:pPr>
    </w:p>
    <w:p w:rsidR="008C76E1" w:rsidRDefault="008C76E1" w:rsidP="008C76E1">
      <w:pPr>
        <w:spacing w:line="480" w:lineRule="auto"/>
        <w:ind w:left="100" w:right="171"/>
      </w:pPr>
      <w:r>
        <w:t>Any delay in making an application is not a bar to seeking asylum. This was settled in *</w:t>
      </w:r>
      <w:proofErr w:type="spellStart"/>
      <w:r>
        <w:rPr>
          <w:b/>
        </w:rPr>
        <w:t>Ruta</w:t>
      </w:r>
      <w:proofErr w:type="spellEnd"/>
      <w:r>
        <w:rPr>
          <w:b/>
        </w:rPr>
        <w:t xml:space="preserve"> v Minister of Home</w:t>
      </w:r>
      <w:r>
        <w:rPr>
          <w:b/>
          <w:spacing w:val="-4"/>
        </w:rPr>
        <w:t xml:space="preserve"> </w:t>
      </w:r>
      <w:r>
        <w:rPr>
          <w:b/>
        </w:rPr>
        <w:t>Affairs</w:t>
      </w:r>
      <w:r>
        <w:rPr>
          <w:b/>
          <w:spacing w:val="-4"/>
        </w:rPr>
        <w:t xml:space="preserve"> </w:t>
      </w:r>
      <w:r>
        <w:rPr>
          <w:b/>
        </w:rPr>
        <w:t>(CCT02/18)</w:t>
      </w:r>
      <w:r>
        <w:rPr>
          <w:b/>
          <w:spacing w:val="-1"/>
        </w:rPr>
        <w:t xml:space="preserve"> </w:t>
      </w:r>
      <w:r>
        <w:rPr>
          <w:b/>
        </w:rPr>
        <w:t>[2018]</w:t>
      </w:r>
      <w:r>
        <w:rPr>
          <w:b/>
          <w:spacing w:val="-3"/>
        </w:rPr>
        <w:t xml:space="preserve"> </w:t>
      </w:r>
      <w:r>
        <w:rPr>
          <w:b/>
        </w:rPr>
        <w:t>ZACC</w:t>
      </w:r>
      <w:r>
        <w:rPr>
          <w:b/>
          <w:spacing w:val="-2"/>
        </w:rPr>
        <w:t xml:space="preserve"> </w:t>
      </w:r>
      <w:r>
        <w:rPr>
          <w:b/>
        </w:rPr>
        <w:t>52</w:t>
      </w:r>
      <w:r>
        <w:t>*</w:t>
      </w:r>
      <w:r>
        <w:rPr>
          <w:spacing w:val="-1"/>
        </w:rPr>
        <w:t xml:space="preserve"> </w:t>
      </w:r>
      <w:r>
        <w:t>and</w:t>
      </w:r>
      <w:r>
        <w:rPr>
          <w:spacing w:val="-6"/>
        </w:rPr>
        <w:t xml:space="preserve"> </w:t>
      </w:r>
      <w:r>
        <w:t>confirmed</w:t>
      </w:r>
      <w:r>
        <w:rPr>
          <w:spacing w:val="-4"/>
        </w:rPr>
        <w:t xml:space="preserve"> </w:t>
      </w:r>
      <w:r>
        <w:t>in</w:t>
      </w:r>
      <w:r>
        <w:rPr>
          <w:spacing w:val="-4"/>
        </w:rPr>
        <w:t xml:space="preserve"> </w:t>
      </w:r>
      <w:r>
        <w:t>*</w:t>
      </w:r>
      <w:r>
        <w:rPr>
          <w:b/>
        </w:rPr>
        <w:t>Desta</w:t>
      </w:r>
      <w:r>
        <w:rPr>
          <w:b/>
          <w:spacing w:val="-4"/>
        </w:rPr>
        <w:t xml:space="preserve"> </w:t>
      </w:r>
      <w:proofErr w:type="spellStart"/>
      <w:r>
        <w:rPr>
          <w:b/>
        </w:rPr>
        <w:t>Abore</w:t>
      </w:r>
      <w:proofErr w:type="spellEnd"/>
      <w:r>
        <w:rPr>
          <w:b/>
          <w:spacing w:val="-1"/>
        </w:rPr>
        <w:t xml:space="preserve"> </w:t>
      </w:r>
      <w:r>
        <w:rPr>
          <w:b/>
        </w:rPr>
        <w:t>v</w:t>
      </w:r>
      <w:r>
        <w:rPr>
          <w:b/>
          <w:spacing w:val="-4"/>
        </w:rPr>
        <w:t xml:space="preserve"> </w:t>
      </w:r>
      <w:r>
        <w:rPr>
          <w:b/>
        </w:rPr>
        <w:t>Minister</w:t>
      </w:r>
      <w:r>
        <w:rPr>
          <w:b/>
          <w:spacing w:val="-1"/>
        </w:rPr>
        <w:t xml:space="preserve"> </w:t>
      </w:r>
      <w:r>
        <w:rPr>
          <w:b/>
        </w:rPr>
        <w:t>of</w:t>
      </w:r>
      <w:r>
        <w:rPr>
          <w:b/>
          <w:spacing w:val="-1"/>
        </w:rPr>
        <w:t xml:space="preserve"> </w:t>
      </w:r>
      <w:r>
        <w:rPr>
          <w:b/>
        </w:rPr>
        <w:t>Home</w:t>
      </w:r>
      <w:r>
        <w:rPr>
          <w:b/>
          <w:spacing w:val="-4"/>
        </w:rPr>
        <w:t xml:space="preserve"> </w:t>
      </w:r>
      <w:r>
        <w:rPr>
          <w:b/>
        </w:rPr>
        <w:t>Affairs</w:t>
      </w:r>
      <w:r>
        <w:rPr>
          <w:b/>
          <w:spacing w:val="-1"/>
        </w:rPr>
        <w:t xml:space="preserve"> </w:t>
      </w:r>
      <w:r>
        <w:rPr>
          <w:b/>
        </w:rPr>
        <w:t xml:space="preserve">and </w:t>
      </w:r>
      <w:proofErr w:type="gramStart"/>
      <w:r>
        <w:rPr>
          <w:b/>
        </w:rPr>
        <w:t>Another</w:t>
      </w:r>
      <w:proofErr w:type="gramEnd"/>
      <w:r>
        <w:rPr>
          <w:b/>
        </w:rPr>
        <w:t xml:space="preserve"> (CCT115/21)</w:t>
      </w:r>
      <w:r>
        <w:t xml:space="preserve">*. In </w:t>
      </w:r>
      <w:proofErr w:type="spellStart"/>
      <w:r>
        <w:rPr>
          <w:i/>
        </w:rPr>
        <w:t>Ruta</w:t>
      </w:r>
      <w:proofErr w:type="spellEnd"/>
      <w:r>
        <w:t>, the Constitutional Court held:</w:t>
      </w:r>
    </w:p>
    <w:p w:rsidR="008C76E1" w:rsidRDefault="008C76E1" w:rsidP="008C76E1">
      <w:pPr>
        <w:pStyle w:val="ListParagraph"/>
        <w:numPr>
          <w:ilvl w:val="2"/>
          <w:numId w:val="5"/>
        </w:numPr>
        <w:tabs>
          <w:tab w:val="left" w:pos="292"/>
        </w:tabs>
        <w:spacing w:before="239" w:line="480" w:lineRule="auto"/>
        <w:ind w:right="198" w:firstLine="0"/>
      </w:pPr>
      <w:r>
        <w:rPr>
          <w:b/>
        </w:rPr>
        <w:t xml:space="preserve">[56] </w:t>
      </w:r>
      <w:r>
        <w:t>What it does</w:t>
      </w:r>
      <w:r>
        <w:rPr>
          <w:spacing w:val="-1"/>
        </w:rPr>
        <w:t xml:space="preserve"> </w:t>
      </w:r>
      <w:r>
        <w:t>not</w:t>
      </w:r>
      <w:r>
        <w:rPr>
          <w:spacing w:val="-2"/>
        </w:rPr>
        <w:t xml:space="preserve"> </w:t>
      </w:r>
      <w:r>
        <w:t>mean is</w:t>
      </w:r>
      <w:r>
        <w:rPr>
          <w:spacing w:val="-1"/>
        </w:rPr>
        <w:t xml:space="preserve"> </w:t>
      </w:r>
      <w:r>
        <w:t>that delay</w:t>
      </w:r>
      <w:r>
        <w:rPr>
          <w:spacing w:val="-1"/>
        </w:rPr>
        <w:t xml:space="preserve"> </w:t>
      </w:r>
      <w:r>
        <w:t>in seeking refuge</w:t>
      </w:r>
      <w:r>
        <w:rPr>
          <w:spacing w:val="-1"/>
        </w:rPr>
        <w:t xml:space="preserve"> </w:t>
      </w:r>
      <w:r>
        <w:t>is irrelevant. On</w:t>
      </w:r>
      <w:r>
        <w:rPr>
          <w:spacing w:val="-1"/>
        </w:rPr>
        <w:t xml:space="preserve"> </w:t>
      </w:r>
      <w:r>
        <w:t>the contrary, it is highly relevant. It</w:t>
      </w:r>
      <w:r>
        <w:rPr>
          <w:spacing w:val="-3"/>
        </w:rPr>
        <w:t xml:space="preserve"> </w:t>
      </w:r>
      <w:r>
        <w:t>is</w:t>
      </w:r>
      <w:r>
        <w:rPr>
          <w:spacing w:val="-1"/>
        </w:rPr>
        <w:t xml:space="preserve"> </w:t>
      </w:r>
      <w:r>
        <w:t>a</w:t>
      </w:r>
      <w:r>
        <w:rPr>
          <w:spacing w:val="-4"/>
        </w:rPr>
        <w:t xml:space="preserve"> </w:t>
      </w:r>
      <w:r>
        <w:t>crucial</w:t>
      </w:r>
      <w:r>
        <w:rPr>
          <w:spacing w:val="-5"/>
        </w:rPr>
        <w:t xml:space="preserve"> </w:t>
      </w:r>
      <w:r>
        <w:t>factor</w:t>
      </w:r>
      <w:r>
        <w:rPr>
          <w:spacing w:val="-1"/>
        </w:rPr>
        <w:t xml:space="preserve"> </w:t>
      </w:r>
      <w:r>
        <w:t>in</w:t>
      </w:r>
      <w:r>
        <w:rPr>
          <w:spacing w:val="-4"/>
        </w:rPr>
        <w:t xml:space="preserve"> </w:t>
      </w:r>
      <w:r>
        <w:t>determining</w:t>
      </w:r>
      <w:r>
        <w:rPr>
          <w:spacing w:val="-2"/>
        </w:rPr>
        <w:t xml:space="preserve"> </w:t>
      </w:r>
      <w:r>
        <w:t>credibility</w:t>
      </w:r>
      <w:r>
        <w:rPr>
          <w:spacing w:val="-1"/>
        </w:rPr>
        <w:t xml:space="preserve"> </w:t>
      </w:r>
      <w:r>
        <w:t>and</w:t>
      </w:r>
      <w:r>
        <w:rPr>
          <w:spacing w:val="-2"/>
        </w:rPr>
        <w:t xml:space="preserve"> </w:t>
      </w:r>
      <w:r>
        <w:t>authenticity…</w:t>
      </w:r>
      <w:r>
        <w:rPr>
          <w:spacing w:val="-1"/>
        </w:rPr>
        <w:t xml:space="preserve"> </w:t>
      </w:r>
      <w:r>
        <w:t>At</w:t>
      </w:r>
      <w:r>
        <w:rPr>
          <w:spacing w:val="-3"/>
        </w:rPr>
        <w:t xml:space="preserve"> </w:t>
      </w:r>
      <w:r>
        <w:t>no</w:t>
      </w:r>
      <w:r>
        <w:rPr>
          <w:spacing w:val="-4"/>
        </w:rPr>
        <w:t xml:space="preserve"> </w:t>
      </w:r>
      <w:r>
        <w:t>stage</w:t>
      </w:r>
      <w:r>
        <w:rPr>
          <w:spacing w:val="-6"/>
        </w:rPr>
        <w:t xml:space="preserve"> </w:t>
      </w:r>
      <w:r>
        <w:t>however</w:t>
      </w:r>
      <w:r>
        <w:rPr>
          <w:spacing w:val="-1"/>
        </w:rPr>
        <w:t xml:space="preserve"> </w:t>
      </w:r>
      <w:r>
        <w:t>does</w:t>
      </w:r>
      <w:r>
        <w:rPr>
          <w:spacing w:val="-4"/>
        </w:rPr>
        <w:t xml:space="preserve"> </w:t>
      </w:r>
      <w:r>
        <w:t>delay</w:t>
      </w:r>
      <w:r>
        <w:rPr>
          <w:spacing w:val="-4"/>
        </w:rPr>
        <w:t xml:space="preserve"> </w:t>
      </w:r>
      <w:r>
        <w:t>function</w:t>
      </w:r>
      <w:r>
        <w:rPr>
          <w:spacing w:val="-2"/>
        </w:rPr>
        <w:t xml:space="preserve"> </w:t>
      </w:r>
      <w:r>
        <w:t>as</w:t>
      </w:r>
      <w:r>
        <w:rPr>
          <w:spacing w:val="-2"/>
        </w:rPr>
        <w:t xml:space="preserve"> </w:t>
      </w:r>
      <w:r>
        <w:t>an absolute disqualification from initiating the asylum application process.</w:t>
      </w:r>
    </w:p>
    <w:p w:rsidR="008C76E1" w:rsidRDefault="008C76E1" w:rsidP="008C76E1">
      <w:pPr>
        <w:pStyle w:val="BodyText"/>
        <w:spacing w:before="242" w:line="480" w:lineRule="auto"/>
        <w:ind w:left="100" w:right="171"/>
      </w:pPr>
      <w:r>
        <w:t xml:space="preserve">The judgment in </w:t>
      </w:r>
      <w:proofErr w:type="spellStart"/>
      <w:r>
        <w:rPr>
          <w:i/>
        </w:rPr>
        <w:t>Abore</w:t>
      </w:r>
      <w:proofErr w:type="spellEnd"/>
      <w:r>
        <w:rPr>
          <w:i/>
        </w:rPr>
        <w:t xml:space="preserve"> </w:t>
      </w:r>
      <w:r>
        <w:t xml:space="preserve">reiterated this, with </w:t>
      </w:r>
      <w:proofErr w:type="spellStart"/>
      <w:r>
        <w:t>Tshiqi</w:t>
      </w:r>
      <w:proofErr w:type="spellEnd"/>
      <w:r>
        <w:t xml:space="preserve"> J finding that delay is "only relevant to determine whether someone</w:t>
      </w:r>
      <w:r>
        <w:rPr>
          <w:spacing w:val="-2"/>
        </w:rPr>
        <w:t xml:space="preserve"> </w:t>
      </w:r>
      <w:r>
        <w:t>is</w:t>
      </w:r>
      <w:r>
        <w:rPr>
          <w:spacing w:val="-4"/>
        </w:rPr>
        <w:t xml:space="preserve"> </w:t>
      </w:r>
      <w:r>
        <w:t>a</w:t>
      </w:r>
      <w:r>
        <w:rPr>
          <w:spacing w:val="-2"/>
        </w:rPr>
        <w:t xml:space="preserve"> </w:t>
      </w:r>
      <w:r>
        <w:t>genuine</w:t>
      </w:r>
      <w:r>
        <w:rPr>
          <w:spacing w:val="-4"/>
        </w:rPr>
        <w:t xml:space="preserve"> </w:t>
      </w:r>
      <w:r>
        <w:t>refugee"</w:t>
      </w:r>
      <w:r>
        <w:rPr>
          <w:spacing w:val="-3"/>
        </w:rPr>
        <w:t xml:space="preserve"> </w:t>
      </w:r>
      <w:r>
        <w:t>and</w:t>
      </w:r>
      <w:r>
        <w:rPr>
          <w:spacing w:val="-4"/>
        </w:rPr>
        <w:t xml:space="preserve"> </w:t>
      </w:r>
      <w:r>
        <w:t>"should</w:t>
      </w:r>
      <w:r>
        <w:rPr>
          <w:spacing w:val="-2"/>
        </w:rPr>
        <w:t xml:space="preserve"> </w:t>
      </w:r>
      <w:r>
        <w:t>at no</w:t>
      </w:r>
      <w:r>
        <w:rPr>
          <w:spacing w:val="-7"/>
        </w:rPr>
        <w:t xml:space="preserve"> </w:t>
      </w:r>
      <w:r>
        <w:t>stage</w:t>
      </w:r>
      <w:r>
        <w:rPr>
          <w:spacing w:val="-4"/>
        </w:rPr>
        <w:t xml:space="preserve"> </w:t>
      </w:r>
      <w:r>
        <w:t>function</w:t>
      </w:r>
      <w:r>
        <w:rPr>
          <w:spacing w:val="-2"/>
        </w:rPr>
        <w:t xml:space="preserve"> </w:t>
      </w:r>
      <w:r>
        <w:t>as</w:t>
      </w:r>
      <w:r>
        <w:rPr>
          <w:spacing w:val="-2"/>
        </w:rPr>
        <w:t xml:space="preserve"> </w:t>
      </w:r>
      <w:r>
        <w:t>an</w:t>
      </w:r>
      <w:r>
        <w:rPr>
          <w:spacing w:val="-4"/>
        </w:rPr>
        <w:t xml:space="preserve"> </w:t>
      </w:r>
      <w:r>
        <w:t>absolute</w:t>
      </w:r>
      <w:r>
        <w:rPr>
          <w:spacing w:val="-1"/>
        </w:rPr>
        <w:t xml:space="preserve"> </w:t>
      </w:r>
      <w:r>
        <w:t>disqualification</w:t>
      </w:r>
      <w:r>
        <w:rPr>
          <w:spacing w:val="-2"/>
        </w:rPr>
        <w:t xml:space="preserve"> </w:t>
      </w:r>
      <w:r>
        <w:t>from</w:t>
      </w:r>
      <w:r>
        <w:rPr>
          <w:spacing w:val="-1"/>
        </w:rPr>
        <w:t xml:space="preserve"> </w:t>
      </w:r>
      <w:r>
        <w:t>initiating the asylum application process."</w:t>
      </w:r>
    </w:p>
    <w:p w:rsidR="008C76E1" w:rsidRDefault="008C76E1" w:rsidP="008C76E1">
      <w:pPr>
        <w:pStyle w:val="ListParagraph"/>
        <w:numPr>
          <w:ilvl w:val="1"/>
          <w:numId w:val="5"/>
        </w:numPr>
        <w:tabs>
          <w:tab w:val="left" w:pos="529"/>
        </w:tabs>
        <w:spacing w:before="239"/>
        <w:ind w:hanging="429"/>
        <w:rPr>
          <w:b/>
        </w:rPr>
      </w:pPr>
      <w:r>
        <w:rPr>
          <w:b/>
        </w:rPr>
        <w:t>Status</w:t>
      </w:r>
      <w:r>
        <w:rPr>
          <w:b/>
          <w:spacing w:val="-9"/>
        </w:rPr>
        <w:t xml:space="preserve"> </w:t>
      </w:r>
      <w:r>
        <w:rPr>
          <w:b/>
        </w:rPr>
        <w:t>During</w:t>
      </w:r>
      <w:r>
        <w:rPr>
          <w:b/>
          <w:spacing w:val="-4"/>
        </w:rPr>
        <w:t xml:space="preserve"> </w:t>
      </w:r>
      <w:r>
        <w:rPr>
          <w:b/>
        </w:rPr>
        <w:t>Detention</w:t>
      </w:r>
      <w:r>
        <w:rPr>
          <w:b/>
          <w:spacing w:val="-7"/>
        </w:rPr>
        <w:t xml:space="preserve"> </w:t>
      </w:r>
      <w:r>
        <w:rPr>
          <w:b/>
        </w:rPr>
        <w:t>and</w:t>
      </w:r>
      <w:r>
        <w:rPr>
          <w:b/>
          <w:spacing w:val="-7"/>
        </w:rPr>
        <w:t xml:space="preserve"> </w:t>
      </w:r>
      <w:r>
        <w:rPr>
          <w:b/>
        </w:rPr>
        <w:t>the</w:t>
      </w:r>
      <w:r>
        <w:rPr>
          <w:b/>
          <w:spacing w:val="-4"/>
        </w:rPr>
        <w:t xml:space="preserve"> </w:t>
      </w:r>
      <w:r>
        <w:rPr>
          <w:b/>
        </w:rPr>
        <w:t>Supremacy</w:t>
      </w:r>
      <w:r>
        <w:rPr>
          <w:b/>
          <w:spacing w:val="-5"/>
        </w:rPr>
        <w:t xml:space="preserve"> </w:t>
      </w:r>
      <w:r>
        <w:rPr>
          <w:b/>
        </w:rPr>
        <w:t>of</w:t>
      </w:r>
      <w:r>
        <w:rPr>
          <w:b/>
          <w:spacing w:val="-5"/>
        </w:rPr>
        <w:t xml:space="preserve"> </w:t>
      </w:r>
      <w:r>
        <w:rPr>
          <w:b/>
        </w:rPr>
        <w:t>the</w:t>
      </w:r>
      <w:r>
        <w:rPr>
          <w:b/>
          <w:spacing w:val="-7"/>
        </w:rPr>
        <w:t xml:space="preserve"> </w:t>
      </w:r>
      <w:r>
        <w:rPr>
          <w:b/>
        </w:rPr>
        <w:t>Refugees</w:t>
      </w:r>
      <w:r>
        <w:rPr>
          <w:b/>
          <w:spacing w:val="-6"/>
        </w:rPr>
        <w:t xml:space="preserve"> </w:t>
      </w:r>
      <w:r>
        <w:rPr>
          <w:b/>
          <w:spacing w:val="-5"/>
        </w:rPr>
        <w:t>Act</w:t>
      </w:r>
    </w:p>
    <w:p w:rsidR="008C76E1" w:rsidRDefault="008C76E1" w:rsidP="008C76E1">
      <w:pPr>
        <w:pStyle w:val="BodyText"/>
        <w:spacing w:before="240"/>
        <w:rPr>
          <w:b/>
        </w:rPr>
      </w:pPr>
    </w:p>
    <w:p w:rsidR="008C76E1" w:rsidRDefault="008C76E1" w:rsidP="008C76E1">
      <w:pPr>
        <w:pStyle w:val="BodyText"/>
        <w:spacing w:line="480" w:lineRule="auto"/>
        <w:ind w:left="100" w:right="171"/>
      </w:pPr>
      <w:r>
        <w:t>Even</w:t>
      </w:r>
      <w:r>
        <w:rPr>
          <w:spacing w:val="-2"/>
        </w:rPr>
        <w:t xml:space="preserve"> </w:t>
      </w:r>
      <w:r>
        <w:t>if an</w:t>
      </w:r>
      <w:r>
        <w:rPr>
          <w:spacing w:val="-4"/>
        </w:rPr>
        <w:t xml:space="preserve"> </w:t>
      </w:r>
      <w:r>
        <w:t>individual</w:t>
      </w:r>
      <w:r>
        <w:rPr>
          <w:spacing w:val="-3"/>
        </w:rPr>
        <w:t xml:space="preserve"> </w:t>
      </w:r>
      <w:r>
        <w:t>is</w:t>
      </w:r>
      <w:r>
        <w:rPr>
          <w:spacing w:val="-1"/>
        </w:rPr>
        <w:t xml:space="preserve"> </w:t>
      </w:r>
      <w:r>
        <w:t>detained</w:t>
      </w:r>
      <w:r>
        <w:rPr>
          <w:spacing w:val="-2"/>
        </w:rPr>
        <w:t xml:space="preserve"> </w:t>
      </w:r>
      <w:r>
        <w:t>as</w:t>
      </w:r>
      <w:r>
        <w:rPr>
          <w:spacing w:val="-1"/>
        </w:rPr>
        <w:t xml:space="preserve"> </w:t>
      </w:r>
      <w:r>
        <w:t>an</w:t>
      </w:r>
      <w:r>
        <w:rPr>
          <w:spacing w:val="-2"/>
        </w:rPr>
        <w:t xml:space="preserve"> </w:t>
      </w:r>
      <w:r>
        <w:t>"illegal</w:t>
      </w:r>
      <w:r>
        <w:rPr>
          <w:spacing w:val="-3"/>
        </w:rPr>
        <w:t xml:space="preserve"> </w:t>
      </w:r>
      <w:r>
        <w:t>foreigner" under</w:t>
      </w:r>
      <w:r>
        <w:rPr>
          <w:spacing w:val="-3"/>
        </w:rPr>
        <w:t xml:space="preserve"> </w:t>
      </w:r>
      <w:r>
        <w:t>the</w:t>
      </w:r>
      <w:r>
        <w:rPr>
          <w:spacing w:val="-4"/>
        </w:rPr>
        <w:t xml:space="preserve"> </w:t>
      </w:r>
      <w:r>
        <w:t>Immigration</w:t>
      </w:r>
      <w:r>
        <w:rPr>
          <w:spacing w:val="-2"/>
        </w:rPr>
        <w:t xml:space="preserve"> </w:t>
      </w:r>
      <w:r>
        <w:t>Act,</w:t>
      </w:r>
      <w:r>
        <w:rPr>
          <w:spacing w:val="-3"/>
        </w:rPr>
        <w:t xml:space="preserve"> </w:t>
      </w:r>
      <w:r>
        <w:t>the</w:t>
      </w:r>
      <w:r>
        <w:rPr>
          <w:spacing w:val="-4"/>
        </w:rPr>
        <w:t xml:space="preserve"> </w:t>
      </w:r>
      <w:r>
        <w:t>moment</w:t>
      </w:r>
      <w:r>
        <w:rPr>
          <w:spacing w:val="-3"/>
        </w:rPr>
        <w:t xml:space="preserve"> </w:t>
      </w:r>
      <w:r>
        <w:t>they</w:t>
      </w:r>
      <w:r>
        <w:rPr>
          <w:spacing w:val="-2"/>
        </w:rPr>
        <w:t xml:space="preserve"> </w:t>
      </w:r>
      <w:r>
        <w:t>express an intention to seek asylum, the Refugees Act becomes the prevailing statute.</w:t>
      </w:r>
    </w:p>
    <w:p w:rsidR="008C76E1" w:rsidRDefault="008C76E1" w:rsidP="008C76E1">
      <w:pPr>
        <w:pStyle w:val="BodyText"/>
        <w:spacing w:before="241" w:line="480" w:lineRule="auto"/>
        <w:ind w:left="100" w:right="171"/>
      </w:pPr>
      <w:r>
        <w:t>In *Shanko Abraham v Minister of Home Affairs (A5053/2021)*, the High Court affirmed the principle from Ruta that an illegal foreigner who delayed was not barred from applying and was immune from deportation. Critically, as noted by the Constitutional Court in Ashebo, the Full Court that later heard Shanko went further, holding that "an illegal foreigner is entitled to be released from detention under section 34 of the Immigration Act once He expresses a wish to apply for asylum."</w:t>
      </w:r>
      <w:r>
        <w:rPr>
          <w:spacing w:val="-2"/>
        </w:rPr>
      </w:r>
      <w:r/>
      <w:proofErr w:type="spellStart"/>
      <w:r>
        <w:rPr>
          <w:b/>
        </w:rPr>
      </w:r>
      <w:proofErr w:type="spellEnd"/>
      <w:r>
        <w:rPr>
          <w:b/>
          <w:spacing w:val="-6"/>
        </w:rPr>
      </w:r>
      <w:r>
        <w:rPr>
          <w:b/>
        </w:rPr>
      </w:r>
      <w:r>
        <w:rPr>
          <w:b/>
          <w:spacing w:val="-4"/>
        </w:rPr>
      </w:r>
      <w:r>
        <w:rPr>
          <w:b/>
        </w:rPr>
      </w:r>
      <w:r>
        <w:rPr>
          <w:b/>
          <w:spacing w:val="-6"/>
        </w:rPr>
      </w:r>
      <w:r>
        <w:rPr>
          <w:b/>
        </w:rPr>
      </w:r>
      <w:r>
        <w:rPr>
          <w:b/>
          <w:spacing w:val="-1"/>
        </w:rPr>
      </w:r>
      <w:r>
        <w:rPr>
          <w:b/>
        </w:rPr>
      </w:r>
      <w:r>
        <w:rPr>
          <w:b/>
          <w:spacing w:val="-1"/>
        </w:rPr>
      </w:r>
      <w:r>
        <w:rPr>
          <w:b/>
        </w:rPr>
      </w:r>
      <w:r>
        <w:rPr>
          <w:b/>
          <w:spacing w:val="-6"/>
        </w:rPr>
      </w:r>
      <w:r>
        <w:rPr>
          <w:b/>
        </w:rPr>
      </w:r>
      <w:r>
        <w:rPr>
          <w:b/>
          <w:spacing w:val="-2"/>
        </w:rPr>
      </w:r>
      <w:r>
        <w:rPr>
          <w:b/>
        </w:rPr>
      </w:r>
      <w:r/>
      <w:r>
        <w:rPr>
          <w:spacing w:val="-3"/>
        </w:rPr>
      </w:r>
      <w:r/>
      <w:r>
        <w:rPr>
          <w:spacing w:val="-2"/>
        </w:rPr>
      </w:r>
      <w:r/>
      <w:r>
        <w:rPr>
          <w:spacing w:val="-2"/>
        </w:rPr>
      </w:r>
      <w:r/>
      <w:r>
        <w:rPr>
          <w:spacing w:val="-2"/>
        </w:rPr>
      </w:r>
      <w:r/>
      <w:r>
        <w:rPr>
          <w:spacing w:val="-4"/>
        </w:rPr>
      </w:r>
      <w:r/>
      <w:r>
        <w:rPr>
          <w:spacing w:val="-2"/>
        </w:rPr>
      </w:r>
      <w:r/>
      <w:r>
        <w:rPr>
          <w:spacing w:val="-2"/>
        </w:rPr>
      </w:r>
      <w:r/>
      <w:proofErr w:type="spellStart"/>
      <w:r>
        <w:rPr>
          <w:i/>
        </w:rPr>
      </w:r>
      <w:proofErr w:type="spellEnd"/>
      <w:r>
        <w:rPr>
          <w:i/>
        </w:rPr>
      </w:r>
      <w:r/>
      <w:proofErr w:type="gramStart"/>
      <w:r/>
      <w:r>
        <w:rPr>
          <w:spacing w:val="-2"/>
        </w:rPr>
      </w:r>
      <w:r/>
      <w:r>
        <w:rPr>
          <w:spacing w:val="-4"/>
        </w:rPr>
      </w:r>
      <w:r/>
      <w:r>
        <w:rPr>
          <w:spacing w:val="-4"/>
        </w:rPr>
      </w:r>
      <w:r/>
      <w:r>
        <w:rPr>
          <w:spacing w:val="-2"/>
        </w:rPr>
      </w:r>
      <w:r/>
      <w:r>
        <w:rPr>
          <w:spacing w:val="-3"/>
        </w:rPr>
      </w:r>
      <w:r/>
      <w:r>
        <w:rPr>
          <w:spacing w:val="-3"/>
        </w:rPr>
      </w:r>
      <w:r/>
      <w:r>
        <w:rPr>
          <w:spacing w:val="-1"/>
        </w:rPr>
      </w:r>
      <w:proofErr w:type="spellStart"/>
      <w:r>
        <w:rPr>
          <w:i/>
        </w:rPr>
      </w:r>
      <w:proofErr w:type="spellEnd"/>
      <w:r/>
      <w:r>
        <w:rPr>
          <w:spacing w:val="-3"/>
        </w:rPr>
      </w:r>
      <w:r/>
      <w:r>
        <w:rPr>
          <w:spacing w:val="-2"/>
        </w:rPr>
      </w:r>
      <w:r/>
      <w:r>
        <w:rPr>
          <w:spacing w:val="-2"/>
        </w:rPr>
      </w:r>
      <w:r/>
      <w:r>
        <w:rPr>
          <w:spacing w:val="-3"/>
        </w:rPr>
      </w:r>
      <w:r/>
      <w:r>
        <w:rPr>
          <w:spacing w:val="-1"/>
        </w:rPr>
      </w:r>
      <w:r/>
      <w:r>
        <w:rPr>
          <w:spacing w:val="-1"/>
        </w:rPr>
      </w:r>
      <w:r/>
      <w:proofErr w:type="spellStart"/>
      <w:r>
        <w:rPr>
          <w:i/>
        </w:rPr>
      </w:r>
      <w:proofErr w:type="spellEnd"/>
      <w:r>
        <w:rPr>
          <w:i/>
          <w:spacing w:val="-4"/>
        </w:rPr>
      </w:r>
      <w:r/>
      <w:r>
        <w:rPr>
          <w:spacing w:val="-3"/>
        </w:rPr>
      </w:r>
      <w:r/>
      <w:r w:rsidR="0077632B"/>
      <w:r/>
      <w:proofErr w:type="gramEnd"/>
    </w:p>
    <w:p w:rsidR="008C76E1" w:rsidRDefault="008C76E1" w:rsidP="008C76E1">
      <w:pPr>
        <w:pStyle w:val="BodyText"/>
        <w:spacing w:before="241"/>
        <w:ind w:left="100"/>
      </w:pPr>
      <w:r>
        <w:t>In</w:t>
      </w:r>
      <w:r>
        <w:rPr>
          <w:spacing w:val="-7"/>
        </w:rPr>
        <w:t xml:space="preserve"> </w:t>
      </w:r>
      <w:r>
        <w:t>*</w:t>
      </w:r>
      <w:proofErr w:type="spellStart"/>
      <w:r>
        <w:rPr>
          <w:b/>
        </w:rPr>
        <w:t>Ruta</w:t>
      </w:r>
      <w:proofErr w:type="spellEnd"/>
      <w:r>
        <w:t>*,</w:t>
      </w:r>
      <w:r>
        <w:rPr>
          <w:spacing w:val="-7"/>
        </w:rPr>
        <w:t xml:space="preserve"> </w:t>
      </w:r>
      <w:r>
        <w:t>the</w:t>
      </w:r>
      <w:r>
        <w:rPr>
          <w:spacing w:val="-6"/>
        </w:rPr>
        <w:t xml:space="preserve"> </w:t>
      </w:r>
      <w:r>
        <w:t>Constitutional</w:t>
      </w:r>
      <w:r>
        <w:rPr>
          <w:spacing w:val="-6"/>
        </w:rPr>
        <w:t xml:space="preserve"> </w:t>
      </w:r>
      <w:r>
        <w:t>Court</w:t>
      </w:r>
      <w:r>
        <w:rPr>
          <w:spacing w:val="-7"/>
        </w:rPr>
        <w:t xml:space="preserve"> </w:t>
      </w:r>
      <w:r>
        <w:t>explained</w:t>
      </w:r>
      <w:r>
        <w:rPr>
          <w:spacing w:val="-6"/>
        </w:rPr>
        <w:t xml:space="preserve"> </w:t>
      </w:r>
      <w:r>
        <w:t>this</w:t>
      </w:r>
      <w:r>
        <w:rPr>
          <w:spacing w:val="-5"/>
        </w:rPr>
        <w:t xml:space="preserve"> </w:t>
      </w:r>
      <w:r>
        <w:rPr>
          <w:spacing w:val="-2"/>
        </w:rPr>
        <w:t>interplay:</w:t>
      </w:r>
    </w:p>
    <w:p w:rsidR="008C76E1" w:rsidRDefault="008C76E1" w:rsidP="008C76E1">
      <w:pPr>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4"/>
        </w:numPr>
        <w:tabs>
          <w:tab w:val="left" w:pos="292"/>
        </w:tabs>
        <w:spacing w:line="480" w:lineRule="auto"/>
        <w:ind w:right="127" w:firstLine="0"/>
      </w:pPr>
      <w:r>
        <w:rPr>
          <w:b/>
        </w:rPr>
        <w:t xml:space="preserve">[32] </w:t>
      </w:r>
      <w:r>
        <w:t>Though an asylum seeker who is in the country unlawfully is an ‘illegal foreigner’ under the Immigration Act,</w:t>
      </w:r>
      <w:r>
        <w:rPr>
          <w:spacing w:val="-3"/>
        </w:rPr>
        <w:t xml:space="preserve"> </w:t>
      </w:r>
      <w:r>
        <w:t>and</w:t>
      </w:r>
      <w:r>
        <w:rPr>
          <w:spacing w:val="-2"/>
        </w:rPr>
        <w:t xml:space="preserve"> </w:t>
      </w:r>
      <w:r>
        <w:t>liable</w:t>
      </w:r>
      <w:r>
        <w:rPr>
          <w:spacing w:val="-2"/>
        </w:rPr>
        <w:t xml:space="preserve"> </w:t>
      </w:r>
      <w:r>
        <w:t>to</w:t>
      </w:r>
      <w:r>
        <w:rPr>
          <w:spacing w:val="-4"/>
        </w:rPr>
        <w:t xml:space="preserve"> </w:t>
      </w:r>
      <w:r>
        <w:t>deportation,</w:t>
      </w:r>
      <w:r>
        <w:rPr>
          <w:spacing w:val="-3"/>
        </w:rPr>
        <w:t xml:space="preserve"> </w:t>
      </w:r>
      <w:r>
        <w:t>the</w:t>
      </w:r>
      <w:r>
        <w:rPr>
          <w:spacing w:val="-4"/>
        </w:rPr>
        <w:t xml:space="preserve"> </w:t>
      </w:r>
      <w:r>
        <w:t>specific</w:t>
      </w:r>
      <w:r>
        <w:rPr>
          <w:spacing w:val="-1"/>
        </w:rPr>
        <w:t xml:space="preserve"> </w:t>
      </w:r>
      <w:r>
        <w:t>provisions</w:t>
      </w:r>
      <w:r>
        <w:rPr>
          <w:spacing w:val="-1"/>
        </w:rPr>
        <w:t xml:space="preserve"> </w:t>
      </w:r>
      <w:r>
        <w:t>of</w:t>
      </w:r>
      <w:r>
        <w:rPr>
          <w:spacing w:val="-3"/>
        </w:rPr>
        <w:t xml:space="preserve"> </w:t>
      </w:r>
      <w:r>
        <w:t>the</w:t>
      </w:r>
      <w:r>
        <w:rPr>
          <w:spacing w:val="-4"/>
        </w:rPr>
        <w:t xml:space="preserve"> </w:t>
      </w:r>
      <w:r>
        <w:t>Refugees</w:t>
      </w:r>
      <w:r>
        <w:rPr>
          <w:spacing w:val="-4"/>
        </w:rPr>
        <w:t xml:space="preserve"> </w:t>
      </w:r>
      <w:r>
        <w:t>Act intercede</w:t>
      </w:r>
      <w:r>
        <w:rPr>
          <w:spacing w:val="-4"/>
        </w:rPr>
        <w:t xml:space="preserve"> </w:t>
      </w:r>
      <w:r>
        <w:t>to</w:t>
      </w:r>
      <w:r>
        <w:rPr>
          <w:spacing w:val="-4"/>
        </w:rPr>
        <w:t xml:space="preserve"> </w:t>
      </w:r>
      <w:r>
        <w:t>provide</w:t>
      </w:r>
      <w:r>
        <w:rPr>
          <w:spacing w:val="-2"/>
        </w:rPr>
        <w:t xml:space="preserve"> </w:t>
      </w:r>
      <w:r>
        <w:t>imperatively</w:t>
      </w:r>
      <w:r>
        <w:rPr>
          <w:spacing w:val="-4"/>
        </w:rPr>
        <w:t xml:space="preserve"> </w:t>
      </w:r>
      <w:r>
        <w:t>that, notwithstanding that status, his or her claim to asylum must first be processed under the Refugees Act.</w:t>
      </w:r>
    </w:p>
    <w:p w:rsidR="008C76E1" w:rsidRDefault="008C76E1" w:rsidP="008C76E1">
      <w:pPr>
        <w:pStyle w:val="ListParagraph"/>
        <w:numPr>
          <w:ilvl w:val="1"/>
          <w:numId w:val="5"/>
        </w:numPr>
        <w:tabs>
          <w:tab w:val="left" w:pos="529"/>
        </w:tabs>
        <w:spacing w:before="239"/>
        <w:ind w:hanging="429"/>
        <w:rPr>
          <w:b/>
        </w:rPr>
      </w:pPr>
      <w:r>
        <w:rPr>
          <w:b/>
        </w:rPr>
        <w:t>Administrative</w:t>
      </w:r>
      <w:r>
        <w:rPr>
          <w:b/>
          <w:spacing w:val="-8"/>
        </w:rPr>
        <w:t xml:space="preserve"> </w:t>
      </w:r>
      <w:r>
        <w:rPr>
          <w:b/>
        </w:rPr>
        <w:t>Failures</w:t>
      </w:r>
      <w:r>
        <w:rPr>
          <w:b/>
          <w:spacing w:val="-5"/>
        </w:rPr>
        <w:t xml:space="preserve"> </w:t>
      </w:r>
      <w:r>
        <w:rPr>
          <w:b/>
        </w:rPr>
        <w:t>by</w:t>
      </w:r>
      <w:r>
        <w:rPr>
          <w:b/>
          <w:spacing w:val="-7"/>
        </w:rPr>
        <w:t xml:space="preserve"> </w:t>
      </w:r>
      <w:r>
        <w:rPr>
          <w:b/>
        </w:rPr>
        <w:t>the</w:t>
      </w:r>
      <w:r>
        <w:rPr>
          <w:b/>
          <w:spacing w:val="-6"/>
        </w:rPr>
        <w:t xml:space="preserve"> </w:t>
      </w:r>
      <w:r>
        <w:rPr>
          <w:b/>
        </w:rPr>
        <w:t>State</w:t>
      </w:r>
      <w:r>
        <w:rPr>
          <w:b/>
          <w:spacing w:val="-7"/>
        </w:rPr>
        <w:t xml:space="preserve"> </w:t>
      </w:r>
      <w:r>
        <w:rPr>
          <w:b/>
        </w:rPr>
        <w:t>Cannot</w:t>
      </w:r>
      <w:r>
        <w:rPr>
          <w:b/>
          <w:spacing w:val="-4"/>
        </w:rPr>
        <w:t xml:space="preserve"> </w:t>
      </w:r>
      <w:r>
        <w:rPr>
          <w:b/>
        </w:rPr>
        <w:t>Prejudice</w:t>
      </w:r>
      <w:r>
        <w:rPr>
          <w:b/>
          <w:spacing w:val="-8"/>
        </w:rPr>
        <w:t xml:space="preserve"> </w:t>
      </w:r>
      <w:r>
        <w:rPr>
          <w:b/>
        </w:rPr>
        <w:t>the</w:t>
      </w:r>
      <w:r>
        <w:rPr>
          <w:b/>
          <w:spacing w:val="-9"/>
        </w:rPr>
        <w:t xml:space="preserve"> </w:t>
      </w:r>
      <w:r>
        <w:rPr>
          <w:b/>
          <w:spacing w:val="-2"/>
        </w:rPr>
        <w:t>Applicant</w:t>
      </w:r>
    </w:p>
    <w:p w:rsidR="008C76E1" w:rsidRDefault="008C76E1" w:rsidP="008C76E1">
      <w:pPr>
        <w:pStyle w:val="BodyText"/>
        <w:spacing w:before="240"/>
        <w:rPr>
          <w:b/>
        </w:rPr>
      </w:pPr>
    </w:p>
    <w:p w:rsidR="008C76E1" w:rsidRDefault="008C76E1" w:rsidP="008C76E1">
      <w:pPr>
        <w:spacing w:before="1" w:line="480" w:lineRule="auto"/>
        <w:ind w:left="100"/>
      </w:pPr>
      <w:r>
        <w:t xml:space="preserve">An applicant cannot be </w:t>
      </w:r>
      <w:proofErr w:type="spellStart"/>
      <w:r>
        <w:t>penalised</w:t>
      </w:r>
      <w:proofErr w:type="spellEnd"/>
      <w:r>
        <w:t xml:space="preserve"> for the DHA's administrative failures, such as losing records or having dysfunctional</w:t>
      </w:r>
      <w:r>
        <w:rPr>
          <w:spacing w:val="-2"/>
        </w:rPr>
        <w:t xml:space="preserve"> </w:t>
      </w:r>
      <w:r>
        <w:t>IT</w:t>
      </w:r>
      <w:r>
        <w:rPr>
          <w:spacing w:val="-3"/>
        </w:rPr>
        <w:t xml:space="preserve"> </w:t>
      </w:r>
      <w:r>
        <w:t>systems. The</w:t>
      </w:r>
      <w:r>
        <w:rPr>
          <w:spacing w:val="-3"/>
        </w:rPr>
        <w:t xml:space="preserve"> </w:t>
      </w:r>
      <w:r>
        <w:t>case</w:t>
      </w:r>
      <w:r>
        <w:rPr>
          <w:spacing w:val="-3"/>
        </w:rPr>
        <w:t xml:space="preserve"> </w:t>
      </w:r>
      <w:r>
        <w:t>of</w:t>
      </w:r>
      <w:r>
        <w:rPr>
          <w:spacing w:val="-2"/>
        </w:rPr>
        <w:t xml:space="preserve"> </w:t>
      </w:r>
      <w:r>
        <w:t>*</w:t>
      </w:r>
      <w:proofErr w:type="spellStart"/>
      <w:r>
        <w:rPr>
          <w:b/>
        </w:rPr>
        <w:t>Maow</w:t>
      </w:r>
      <w:proofErr w:type="spellEnd"/>
      <w:r>
        <w:rPr>
          <w:b/>
          <w:spacing w:val="-2"/>
        </w:rPr>
        <w:t xml:space="preserve"> </w:t>
      </w:r>
      <w:r>
        <w:rPr>
          <w:b/>
        </w:rPr>
        <w:t>v</w:t>
      </w:r>
      <w:r>
        <w:rPr>
          <w:b/>
          <w:spacing w:val="-3"/>
        </w:rPr>
        <w:t xml:space="preserve"> </w:t>
      </w:r>
      <w:r>
        <w:rPr>
          <w:b/>
        </w:rPr>
        <w:t>Minister of Home</w:t>
      </w:r>
      <w:r>
        <w:rPr>
          <w:b/>
          <w:spacing w:val="-5"/>
        </w:rPr>
        <w:t xml:space="preserve"> </w:t>
      </w:r>
      <w:r>
        <w:rPr>
          <w:b/>
        </w:rPr>
        <w:t>Affairs</w:t>
      </w:r>
      <w:r>
        <w:rPr>
          <w:b/>
          <w:spacing w:val="-1"/>
        </w:rPr>
        <w:t xml:space="preserve"> </w:t>
      </w:r>
      <w:r>
        <w:rPr>
          <w:b/>
        </w:rPr>
        <w:t>and</w:t>
      </w:r>
      <w:r>
        <w:rPr>
          <w:b/>
          <w:spacing w:val="-3"/>
        </w:rPr>
        <w:t xml:space="preserve"> </w:t>
      </w:r>
      <w:r>
        <w:rPr>
          <w:b/>
        </w:rPr>
        <w:t>Others</w:t>
      </w:r>
      <w:r>
        <w:rPr>
          <w:b/>
          <w:spacing w:val="-3"/>
        </w:rPr>
        <w:t xml:space="preserve"> </w:t>
      </w:r>
      <w:r>
        <w:rPr>
          <w:b/>
        </w:rPr>
        <w:t>(13</w:t>
      </w:r>
      <w:r>
        <w:rPr>
          <w:b/>
          <w:spacing w:val="-1"/>
        </w:rPr>
        <w:t xml:space="preserve"> </w:t>
      </w:r>
      <w:r>
        <w:rPr>
          <w:b/>
        </w:rPr>
        <w:t>January 2025)</w:t>
      </w:r>
      <w:r>
        <w:t>* is definitive on this point:</w:t>
      </w:r>
    </w:p>
    <w:p w:rsidR="008C76E1" w:rsidRDefault="008C76E1" w:rsidP="008C76E1">
      <w:pPr>
        <w:spacing w:before="241"/>
        <w:ind w:left="100"/>
      </w:pPr>
      <w:r>
        <w:rPr>
          <w:b/>
        </w:rPr>
        <w:t>Burden</w:t>
      </w:r>
      <w:r>
        <w:rPr>
          <w:b/>
          <w:spacing w:val="-6"/>
        </w:rPr>
        <w:t xml:space="preserve"> </w:t>
      </w:r>
      <w:r>
        <w:rPr>
          <w:b/>
        </w:rPr>
        <w:t>on</w:t>
      </w:r>
      <w:r>
        <w:rPr>
          <w:b/>
          <w:spacing w:val="-7"/>
        </w:rPr>
        <w:t xml:space="preserve"> </w:t>
      </w:r>
      <w:r>
        <w:rPr>
          <w:b/>
        </w:rPr>
        <w:t>the</w:t>
      </w:r>
      <w:r>
        <w:rPr>
          <w:b/>
          <w:spacing w:val="-6"/>
        </w:rPr>
        <w:t xml:space="preserve"> </w:t>
      </w:r>
      <w:r>
        <w:rPr>
          <w:b/>
        </w:rPr>
        <w:t>State:</w:t>
      </w:r>
      <w:r>
        <w:rPr>
          <w:b/>
          <w:spacing w:val="-3"/>
        </w:rPr>
        <w:t xml:space="preserve"> </w:t>
      </w:r>
      <w:r>
        <w:t>The</w:t>
      </w:r>
      <w:r>
        <w:rPr>
          <w:spacing w:val="-5"/>
        </w:rPr>
        <w:t xml:space="preserve"> </w:t>
      </w:r>
      <w:r>
        <w:t>magistrate</w:t>
      </w:r>
      <w:r>
        <w:rPr>
          <w:spacing w:val="-6"/>
        </w:rPr>
        <w:t xml:space="preserve"> </w:t>
      </w:r>
      <w:r>
        <w:t>emphasized</w:t>
      </w:r>
      <w:r>
        <w:rPr>
          <w:spacing w:val="-5"/>
        </w:rPr>
        <w:t xml:space="preserve"> </w:t>
      </w:r>
      <w:r>
        <w:t>that</w:t>
      </w:r>
      <w:r>
        <w:rPr>
          <w:spacing w:val="-7"/>
        </w:rPr>
        <w:t xml:space="preserve"> </w:t>
      </w:r>
      <w:r>
        <w:t>the</w:t>
      </w:r>
      <w:r>
        <w:rPr>
          <w:spacing w:val="-5"/>
        </w:rPr>
        <w:t xml:space="preserve"> </w:t>
      </w:r>
      <w:r>
        <w:t>absence</w:t>
      </w:r>
      <w:r>
        <w:rPr>
          <w:spacing w:val="-6"/>
        </w:rPr>
        <w:t xml:space="preserve"> </w:t>
      </w:r>
      <w:r>
        <w:t>of</w:t>
      </w:r>
      <w:r>
        <w:rPr>
          <w:spacing w:val="-6"/>
        </w:rPr>
        <w:t xml:space="preserve"> </w:t>
      </w:r>
      <w:r w:rsidRPr="00B52905">
        <w:rPr>
          <w:b/>
        </w:rPr>
        <w:t>Mr.</w:t>
      </w:r>
      <w:r w:rsidRPr="00B52905">
        <w:rPr>
          <w:b/>
          <w:spacing w:val="-7"/>
        </w:rPr>
        <w:t xml:space="preserve"> </w:t>
      </w:r>
      <w:proofErr w:type="spellStart"/>
      <w:r w:rsidR="00B52905" w:rsidRPr="00B52905">
        <w:rPr>
          <w:b/>
        </w:rPr>
        <w:t>Maow</w:t>
      </w:r>
      <w:r w:rsidRPr="00B52905">
        <w:rPr>
          <w:b/>
        </w:rPr>
        <w:t>’s</w:t>
      </w:r>
      <w:proofErr w:type="spellEnd"/>
      <w:r>
        <w:rPr>
          <w:spacing w:val="-5"/>
        </w:rPr>
        <w:t xml:space="preserve"> </w:t>
      </w:r>
      <w:r>
        <w:t>application</w:t>
      </w:r>
      <w:r>
        <w:rPr>
          <w:spacing w:val="-7"/>
        </w:rPr>
        <w:t xml:space="preserve"> </w:t>
      </w:r>
      <w:r>
        <w:t>in</w:t>
      </w:r>
      <w:r>
        <w:rPr>
          <w:spacing w:val="-5"/>
        </w:rPr>
        <w:t xml:space="preserve"> the</w:t>
      </w:r>
    </w:p>
    <w:p w:rsidR="008C76E1" w:rsidRDefault="008C76E1" w:rsidP="008C76E1">
      <w:pPr>
        <w:pStyle w:val="BodyText"/>
        <w:spacing w:before="251"/>
        <w:ind w:left="100"/>
      </w:pPr>
      <w:r>
        <w:t>Department’s electronic system does not necessarily mean He did not apply. The burden is on the Department</w:t>
      </w:r>
      <w:r>
        <w:rPr>
          <w:spacing w:val="-7"/>
        </w:rPr>
      </w:r>
      <w:r/>
      <w:r>
        <w:rPr>
          <w:spacing w:val="-7"/>
        </w:rPr>
      </w:r>
      <w:r/>
      <w:r>
        <w:rPr>
          <w:spacing w:val="-4"/>
        </w:rPr>
      </w:r>
      <w:r/>
      <w:r>
        <w:rPr>
          <w:spacing w:val="-6"/>
        </w:rPr>
      </w:r>
      <w:r/>
      <w:r>
        <w:rPr>
          <w:spacing w:val="-5"/>
        </w:rPr>
      </w:r>
      <w:r/>
      <w:r>
        <w:rPr>
          <w:spacing w:val="-3"/>
        </w:rPr>
      </w:r>
      <w:r/>
      <w:r w:rsidR="0077632B">
        <w:rPr>
          <w:spacing w:val="-6"/>
        </w:rPr>
      </w:r>
      <w:r/>
      <w:r>
        <w:rPr>
          <w:spacing w:val="-4"/>
        </w:rPr>
      </w:r>
      <w:r/>
      <w:r>
        <w:rPr>
          <w:spacing w:val="-5"/>
        </w:rPr>
      </w:r>
      <w:r/>
      <w:r>
        <w:rPr>
          <w:spacing w:val="-2"/>
        </w:rPr>
      </w:r>
      <w:r/>
      <w:r>
        <w:rPr>
          <w:spacing w:val="-4"/>
        </w:rPr>
      </w:r>
      <w:r/>
      <w:r>
        <w:rPr>
          <w:spacing w:val="-6"/>
        </w:rPr>
      </w:r>
      <w:r/>
      <w:r>
        <w:rPr>
          <w:spacing w:val="-4"/>
        </w:rPr>
      </w:r>
      <w:r/>
      <w:r>
        <w:rPr>
          <w:spacing w:val="-6"/>
        </w:rPr>
      </w:r>
      <w:r/>
      <w:r>
        <w:rPr>
          <w:spacing w:val="-5"/>
        </w:rPr>
      </w:r>
      <w:r>
        <w:rPr>
          <w:spacing w:val="-2"/>
        </w:rPr>
      </w:r>
    </w:p>
    <w:p w:rsidR="008C76E1" w:rsidRDefault="008C76E1" w:rsidP="008C76E1">
      <w:pPr>
        <w:pStyle w:val="BodyText"/>
        <w:spacing w:before="1"/>
      </w:pPr>
    </w:p>
    <w:p w:rsidR="008C76E1" w:rsidRDefault="008C76E1" w:rsidP="008C76E1">
      <w:pPr>
        <w:pStyle w:val="BodyText"/>
        <w:ind w:left="100"/>
      </w:pPr>
      <w:proofErr w:type="gramStart"/>
      <w:r>
        <w:t>of</w:t>
      </w:r>
      <w:proofErr w:type="gramEnd"/>
      <w:r>
        <w:rPr>
          <w:spacing w:val="-6"/>
        </w:rPr>
        <w:t xml:space="preserve"> </w:t>
      </w:r>
      <w:r>
        <w:t>Home</w:t>
      </w:r>
      <w:r>
        <w:rPr>
          <w:spacing w:val="-4"/>
        </w:rPr>
        <w:t xml:space="preserve"> </w:t>
      </w:r>
      <w:r>
        <w:t>Affairs</w:t>
      </w:r>
      <w:r>
        <w:rPr>
          <w:spacing w:val="-6"/>
        </w:rPr>
        <w:t xml:space="preserve"> </w:t>
      </w:r>
      <w:r>
        <w:t>to</w:t>
      </w:r>
      <w:r>
        <w:rPr>
          <w:spacing w:val="-6"/>
        </w:rPr>
        <w:t xml:space="preserve"> </w:t>
      </w:r>
      <w:r>
        <w:t>ensure</w:t>
      </w:r>
      <w:r>
        <w:rPr>
          <w:spacing w:val="-4"/>
        </w:rPr>
        <w:t xml:space="preserve"> </w:t>
      </w:r>
      <w:r>
        <w:t>accurate</w:t>
      </w:r>
      <w:r>
        <w:rPr>
          <w:spacing w:val="-4"/>
        </w:rPr>
        <w:t xml:space="preserve"> </w:t>
      </w:r>
      <w:r>
        <w:t>and</w:t>
      </w:r>
      <w:r>
        <w:rPr>
          <w:spacing w:val="-6"/>
        </w:rPr>
        <w:t xml:space="preserve"> </w:t>
      </w:r>
      <w:r>
        <w:t>reliable</w:t>
      </w:r>
      <w:r>
        <w:rPr>
          <w:spacing w:val="-4"/>
        </w:rPr>
        <w:t xml:space="preserve"> </w:t>
      </w:r>
      <w:r>
        <w:t>record-</w:t>
      </w:r>
      <w:r>
        <w:rPr>
          <w:spacing w:val="-2"/>
        </w:rPr>
        <w:t>keeping.</w:t>
      </w:r>
    </w:p>
    <w:p w:rsidR="008C76E1" w:rsidRDefault="008C76E1" w:rsidP="008C76E1">
      <w:pPr>
        <w:pStyle w:val="BodyText"/>
        <w:spacing w:before="240"/>
      </w:pPr>
    </w:p>
    <w:p w:rsidR="008C76E1" w:rsidRDefault="008C76E1" w:rsidP="008C76E1">
      <w:pPr>
        <w:pStyle w:val="BodyText"/>
        <w:spacing w:line="480" w:lineRule="auto"/>
        <w:ind w:left="100" w:right="171"/>
      </w:pPr>
      <w:proofErr w:type="gramStart"/>
      <w:r>
        <w:rPr>
          <w:b/>
        </w:rPr>
        <w:t>No</w:t>
      </w:r>
      <w:r>
        <w:rPr>
          <w:b/>
          <w:spacing w:val="-2"/>
        </w:rPr>
        <w:t xml:space="preserve"> </w:t>
      </w:r>
      <w:r>
        <w:rPr>
          <w:b/>
        </w:rPr>
        <w:t>Fault</w:t>
      </w:r>
      <w:r>
        <w:rPr>
          <w:b/>
          <w:spacing w:val="-3"/>
        </w:rPr>
        <w:t xml:space="preserve"> </w:t>
      </w:r>
      <w:r>
        <w:rPr>
          <w:b/>
        </w:rPr>
        <w:t>of</w:t>
      </w:r>
      <w:r>
        <w:rPr>
          <w:b/>
          <w:spacing w:val="-3"/>
        </w:rPr>
        <w:t xml:space="preserve"> </w:t>
      </w:r>
      <w:r>
        <w:rPr>
          <w:b/>
        </w:rPr>
        <w:t>the</w:t>
      </w:r>
      <w:r>
        <w:rPr>
          <w:b/>
          <w:spacing w:val="-7"/>
        </w:rPr>
        <w:t xml:space="preserve"> </w:t>
      </w:r>
      <w:r>
        <w:rPr>
          <w:b/>
        </w:rPr>
        <w:t xml:space="preserve">Applicant: </w:t>
      </w:r>
      <w:r>
        <w:t>Asylum</w:t>
      </w:r>
      <w:r>
        <w:rPr>
          <w:spacing w:val="-3"/>
        </w:rPr>
        <w:t xml:space="preserve"> </w:t>
      </w:r>
      <w:r>
        <w:t>seekers</w:t>
      </w:r>
      <w:r>
        <w:rPr>
          <w:spacing w:val="-3"/>
        </w:rPr>
        <w:t xml:space="preserve"> </w:t>
      </w:r>
      <w:r>
        <w:t>cannot</w:t>
      </w:r>
      <w:r>
        <w:rPr>
          <w:spacing w:val="-1"/>
        </w:rPr>
        <w:t xml:space="preserve"> </w:t>
      </w:r>
      <w:r>
        <w:t>be</w:t>
      </w:r>
      <w:r>
        <w:rPr>
          <w:spacing w:val="-4"/>
        </w:rPr>
        <w:t xml:space="preserve"> </w:t>
      </w:r>
      <w:r>
        <w:t>punished</w:t>
      </w:r>
      <w:r>
        <w:rPr>
          <w:spacing w:val="-4"/>
        </w:rPr>
        <w:t xml:space="preserve"> </w:t>
      </w:r>
      <w:r>
        <w:t>for</w:t>
      </w:r>
      <w:r>
        <w:rPr>
          <w:spacing w:val="-3"/>
        </w:rPr>
        <w:t xml:space="preserve"> </w:t>
      </w:r>
      <w:r>
        <w:t>the</w:t>
      </w:r>
      <w:r>
        <w:rPr>
          <w:spacing w:val="-4"/>
        </w:rPr>
        <w:t xml:space="preserve"> </w:t>
      </w:r>
      <w:r>
        <w:t>DHA’s</w:t>
      </w:r>
      <w:r>
        <w:rPr>
          <w:spacing w:val="-1"/>
        </w:rPr>
        <w:t xml:space="preserve"> </w:t>
      </w:r>
      <w:r>
        <w:t>administrative</w:t>
      </w:r>
      <w:r>
        <w:rPr>
          <w:spacing w:val="-2"/>
        </w:rPr>
        <w:t xml:space="preserve"> </w:t>
      </w:r>
      <w:r>
        <w:t>shortcomings.</w:t>
      </w:r>
      <w:proofErr w:type="gramEnd"/>
      <w:r>
        <w:t xml:space="preserve"> The state’s obligation to process applications includes maintaining accurate records.</w:t>
      </w:r>
    </w:p>
    <w:p w:rsidR="008C76E1" w:rsidRDefault="008C76E1" w:rsidP="008C76E1">
      <w:pPr>
        <w:pStyle w:val="BodyText"/>
        <w:spacing w:before="241" w:line="477" w:lineRule="auto"/>
        <w:ind w:left="100"/>
      </w:pPr>
      <w:r>
        <w:t>The</w:t>
      </w:r>
      <w:r>
        <w:rPr>
          <w:spacing w:val="-2"/>
        </w:rPr>
        <w:t xml:space="preserve"> </w:t>
      </w:r>
      <w:r>
        <w:t>ruling</w:t>
      </w:r>
      <w:r>
        <w:rPr>
          <w:spacing w:val="-2"/>
        </w:rPr>
        <w:t xml:space="preserve"> </w:t>
      </w:r>
      <w:r>
        <w:t>reinforces</w:t>
      </w:r>
      <w:r>
        <w:rPr>
          <w:spacing w:val="-4"/>
        </w:rPr>
        <w:t xml:space="preserve"> </w:t>
      </w:r>
      <w:r>
        <w:t>that</w:t>
      </w:r>
      <w:r>
        <w:rPr>
          <w:spacing w:val="-3"/>
        </w:rPr>
        <w:t xml:space="preserve"> </w:t>
      </w:r>
      <w:r>
        <w:t>courts</w:t>
      </w:r>
      <w:r>
        <w:rPr>
          <w:spacing w:val="-1"/>
        </w:rPr>
        <w:t xml:space="preserve"> </w:t>
      </w:r>
      <w:r>
        <w:t>will</w:t>
      </w:r>
      <w:r>
        <w:rPr>
          <w:spacing w:val="-2"/>
        </w:rPr>
        <w:t xml:space="preserve"> </w:t>
      </w:r>
      <w:proofErr w:type="spellStart"/>
      <w:r>
        <w:t>prioritise</w:t>
      </w:r>
      <w:proofErr w:type="spellEnd"/>
      <w:r>
        <w:rPr>
          <w:spacing w:val="-4"/>
        </w:rPr>
        <w:t xml:space="preserve"> </w:t>
      </w:r>
      <w:r>
        <w:t>the</w:t>
      </w:r>
      <w:r>
        <w:rPr>
          <w:spacing w:val="-7"/>
        </w:rPr>
        <w:t xml:space="preserve"> </w:t>
      </w:r>
      <w:r>
        <w:t>substance</w:t>
      </w:r>
      <w:r>
        <w:rPr>
          <w:spacing w:val="-4"/>
        </w:rPr>
        <w:t xml:space="preserve"> </w:t>
      </w:r>
      <w:r>
        <w:t>of</w:t>
      </w:r>
      <w:r>
        <w:rPr>
          <w:spacing w:val="-3"/>
        </w:rPr>
        <w:t xml:space="preserve"> </w:t>
      </w:r>
      <w:r>
        <w:t>an</w:t>
      </w:r>
      <w:r>
        <w:rPr>
          <w:spacing w:val="-2"/>
        </w:rPr>
        <w:t xml:space="preserve"> </w:t>
      </w:r>
      <w:r>
        <w:t>application</w:t>
      </w:r>
      <w:r>
        <w:rPr>
          <w:spacing w:val="-2"/>
        </w:rPr>
        <w:t xml:space="preserve"> </w:t>
      </w:r>
      <w:r>
        <w:t>over</w:t>
      </w:r>
      <w:r>
        <w:rPr>
          <w:spacing w:val="-3"/>
        </w:rPr>
        <w:t xml:space="preserve"> </w:t>
      </w:r>
      <w:r>
        <w:t>technicalities</w:t>
      </w:r>
      <w:r>
        <w:rPr>
          <w:spacing w:val="-2"/>
        </w:rPr>
        <w:t xml:space="preserve"> </w:t>
      </w:r>
      <w:r>
        <w:t>like</w:t>
      </w:r>
      <w:r>
        <w:rPr>
          <w:spacing w:val="-4"/>
        </w:rPr>
        <w:t xml:space="preserve"> </w:t>
      </w:r>
      <w:r>
        <w:t xml:space="preserve">digital </w:t>
      </w:r>
      <w:r>
        <w:rPr>
          <w:spacing w:val="-2"/>
        </w:rPr>
        <w:t>registration.</w:t>
      </w:r>
    </w:p>
    <w:p w:rsidR="008C76E1" w:rsidRDefault="008C76E1" w:rsidP="008C76E1">
      <w:pPr>
        <w:pStyle w:val="ListParagraph"/>
        <w:numPr>
          <w:ilvl w:val="1"/>
          <w:numId w:val="5"/>
        </w:numPr>
        <w:tabs>
          <w:tab w:val="left" w:pos="529"/>
        </w:tabs>
        <w:spacing w:before="244"/>
        <w:ind w:hanging="429"/>
        <w:rPr>
          <w:b/>
        </w:rPr>
      </w:pPr>
      <w:r>
        <w:rPr>
          <w:b/>
        </w:rPr>
        <w:t>Unconstitutionality</w:t>
      </w:r>
      <w:r>
        <w:rPr>
          <w:b/>
          <w:spacing w:val="-9"/>
        </w:rPr>
        <w:t xml:space="preserve"> </w:t>
      </w:r>
      <w:r>
        <w:rPr>
          <w:b/>
        </w:rPr>
        <w:t>of</w:t>
      </w:r>
      <w:r>
        <w:rPr>
          <w:b/>
          <w:spacing w:val="-10"/>
        </w:rPr>
        <w:t xml:space="preserve"> </w:t>
      </w:r>
      <w:r>
        <w:rPr>
          <w:b/>
        </w:rPr>
        <w:t>Technical</w:t>
      </w:r>
      <w:r>
        <w:rPr>
          <w:b/>
          <w:spacing w:val="-5"/>
        </w:rPr>
        <w:t xml:space="preserve"> </w:t>
      </w:r>
      <w:r>
        <w:rPr>
          <w:b/>
        </w:rPr>
        <w:t>Barriers</w:t>
      </w:r>
      <w:r>
        <w:rPr>
          <w:b/>
          <w:spacing w:val="-8"/>
        </w:rPr>
        <w:t xml:space="preserve"> </w:t>
      </w:r>
      <w:r>
        <w:rPr>
          <w:b/>
        </w:rPr>
        <w:t>to</w:t>
      </w:r>
      <w:r>
        <w:rPr>
          <w:b/>
          <w:spacing w:val="-6"/>
        </w:rPr>
        <w:t xml:space="preserve"> </w:t>
      </w:r>
      <w:r>
        <w:rPr>
          <w:b/>
          <w:spacing w:val="-2"/>
        </w:rPr>
        <w:t>Asylum</w:t>
      </w:r>
    </w:p>
    <w:p w:rsidR="008C76E1" w:rsidRDefault="008C76E1" w:rsidP="008C76E1">
      <w:pPr>
        <w:pStyle w:val="BodyText"/>
        <w:spacing w:before="241"/>
        <w:rPr>
          <w:b/>
        </w:rPr>
      </w:pPr>
    </w:p>
    <w:p w:rsidR="008C76E1" w:rsidRDefault="008C76E1" w:rsidP="008C76E1">
      <w:pPr>
        <w:pStyle w:val="BodyText"/>
        <w:ind w:left="100"/>
      </w:pPr>
      <w:r>
        <w:t>The</w:t>
      </w:r>
      <w:r>
        <w:rPr>
          <w:spacing w:val="-8"/>
        </w:rPr>
        <w:t xml:space="preserve"> </w:t>
      </w:r>
      <w:r>
        <w:t>courts</w:t>
      </w:r>
      <w:r>
        <w:rPr>
          <w:spacing w:val="-4"/>
        </w:rPr>
        <w:t xml:space="preserve"> </w:t>
      </w:r>
      <w:r>
        <w:t>have</w:t>
      </w:r>
      <w:r>
        <w:rPr>
          <w:spacing w:val="-5"/>
        </w:rPr>
        <w:t xml:space="preserve"> </w:t>
      </w:r>
      <w:r>
        <w:t>struck</w:t>
      </w:r>
      <w:r>
        <w:rPr>
          <w:spacing w:val="-4"/>
        </w:rPr>
        <w:t xml:space="preserve"> </w:t>
      </w:r>
      <w:r>
        <w:t>down</w:t>
      </w:r>
      <w:r>
        <w:rPr>
          <w:spacing w:val="-5"/>
        </w:rPr>
        <w:t xml:space="preserve"> </w:t>
      </w:r>
      <w:r>
        <w:t>various</w:t>
      </w:r>
      <w:r>
        <w:rPr>
          <w:spacing w:val="-4"/>
        </w:rPr>
        <w:t xml:space="preserve"> </w:t>
      </w:r>
      <w:r>
        <w:t>attempts</w:t>
      </w:r>
      <w:r>
        <w:rPr>
          <w:spacing w:val="-7"/>
        </w:rPr>
        <w:t xml:space="preserve"> </w:t>
      </w:r>
      <w:r>
        <w:t>to</w:t>
      </w:r>
      <w:r>
        <w:rPr>
          <w:spacing w:val="-7"/>
        </w:rPr>
        <w:t xml:space="preserve"> </w:t>
      </w:r>
      <w:r>
        <w:t>bar</w:t>
      </w:r>
      <w:r>
        <w:rPr>
          <w:spacing w:val="-4"/>
        </w:rPr>
        <w:t xml:space="preserve"> </w:t>
      </w:r>
      <w:r>
        <w:t>asylum</w:t>
      </w:r>
      <w:r>
        <w:rPr>
          <w:spacing w:val="-4"/>
        </w:rPr>
        <w:t xml:space="preserve"> </w:t>
      </w:r>
      <w:r>
        <w:t>applications</w:t>
      </w:r>
      <w:r>
        <w:rPr>
          <w:spacing w:val="-9"/>
        </w:rPr>
        <w:t xml:space="preserve"> </w:t>
      </w:r>
      <w:r>
        <w:t>on</w:t>
      </w:r>
      <w:r>
        <w:rPr>
          <w:spacing w:val="-5"/>
        </w:rPr>
        <w:t xml:space="preserve"> </w:t>
      </w:r>
      <w:r>
        <w:t>technical</w:t>
      </w:r>
      <w:r>
        <w:rPr>
          <w:spacing w:val="-5"/>
        </w:rPr>
        <w:t xml:space="preserve"> </w:t>
      </w:r>
      <w:r>
        <w:rPr>
          <w:spacing w:val="-2"/>
        </w:rPr>
        <w:t>grounds.</w:t>
      </w:r>
    </w:p>
    <w:p w:rsidR="008C76E1" w:rsidRDefault="008C76E1" w:rsidP="008C76E1">
      <w:pPr>
        <w:pStyle w:val="BodyText"/>
        <w:spacing w:before="240"/>
      </w:pPr>
    </w:p>
    <w:p w:rsidR="008C76E1" w:rsidRDefault="008C76E1" w:rsidP="008C76E1">
      <w:pPr>
        <w:pStyle w:val="ListParagraph"/>
        <w:numPr>
          <w:ilvl w:val="0"/>
          <w:numId w:val="3"/>
        </w:numPr>
        <w:tabs>
          <w:tab w:val="left" w:pos="239"/>
        </w:tabs>
        <w:spacing w:line="480" w:lineRule="auto"/>
        <w:ind w:right="182" w:firstLine="0"/>
      </w:pPr>
      <w:r>
        <w:t>In *</w:t>
      </w:r>
      <w:r>
        <w:rPr>
          <w:b/>
        </w:rPr>
        <w:t>Scalabrini Centre v Minister of Home Affairs (CCT 51/23, "Abandoned Asylum")</w:t>
      </w:r>
      <w:r>
        <w:t>*, the Constitutional Court</w:t>
      </w:r>
      <w:r>
        <w:rPr>
          <w:spacing w:val="-1"/>
        </w:rPr>
        <w:t xml:space="preserve"> </w:t>
      </w:r>
      <w:r>
        <w:t>declared</w:t>
      </w:r>
      <w:r>
        <w:rPr>
          <w:spacing w:val="-3"/>
        </w:rPr>
        <w:t xml:space="preserve"> </w:t>
      </w:r>
      <w:r>
        <w:t>subsections</w:t>
      </w:r>
      <w:r>
        <w:rPr>
          <w:spacing w:val="-3"/>
        </w:rPr>
        <w:t xml:space="preserve"> </w:t>
      </w:r>
      <w:r>
        <w:t>22(12)</w:t>
      </w:r>
      <w:r>
        <w:rPr>
          <w:spacing w:val="-2"/>
        </w:rPr>
        <w:t xml:space="preserve"> </w:t>
      </w:r>
      <w:r>
        <w:t>and</w:t>
      </w:r>
      <w:r>
        <w:rPr>
          <w:spacing w:val="-5"/>
        </w:rPr>
        <w:t xml:space="preserve"> </w:t>
      </w:r>
      <w:r>
        <w:t>22(13)</w:t>
      </w:r>
      <w:r>
        <w:rPr>
          <w:spacing w:val="-2"/>
        </w:rPr>
        <w:t xml:space="preserve"> </w:t>
      </w:r>
      <w:r>
        <w:t>of</w:t>
      </w:r>
      <w:r>
        <w:rPr>
          <w:spacing w:val="-4"/>
        </w:rPr>
        <w:t xml:space="preserve"> </w:t>
      </w:r>
      <w:r>
        <w:t>the</w:t>
      </w:r>
      <w:r>
        <w:rPr>
          <w:spacing w:val="-3"/>
        </w:rPr>
        <w:t xml:space="preserve"> </w:t>
      </w:r>
      <w:r>
        <w:t>Refugees</w:t>
      </w:r>
      <w:r>
        <w:rPr>
          <w:spacing w:val="-5"/>
        </w:rPr>
        <w:t xml:space="preserve"> </w:t>
      </w:r>
      <w:r>
        <w:t>Act</w:t>
      </w:r>
      <w:r>
        <w:rPr>
          <w:spacing w:val="-4"/>
        </w:rPr>
        <w:t xml:space="preserve"> </w:t>
      </w:r>
      <w:r>
        <w:t>unconstitutional.</w:t>
      </w:r>
      <w:r>
        <w:rPr>
          <w:spacing w:val="-4"/>
        </w:rPr>
        <w:t xml:space="preserve"> </w:t>
      </w:r>
      <w:r>
        <w:t>These</w:t>
      </w:r>
      <w:r>
        <w:rPr>
          <w:spacing w:val="-3"/>
        </w:rPr>
        <w:t xml:space="preserve"> </w:t>
      </w:r>
      <w:r>
        <w:t>provisions</w:t>
      </w:r>
      <w:r>
        <w:rPr>
          <w:spacing w:val="-2"/>
        </w:rPr>
        <w:t xml:space="preserve"> </w:t>
      </w:r>
      <w:r>
        <w:t>deemed</w:t>
      </w:r>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BodyText"/>
        <w:spacing w:line="480" w:lineRule="auto"/>
        <w:ind w:left="100"/>
      </w:pPr>
      <w:proofErr w:type="gramStart"/>
      <w:r>
        <w:t>an</w:t>
      </w:r>
      <w:proofErr w:type="gramEnd"/>
      <w:r>
        <w:rPr>
          <w:spacing w:val="-2"/>
        </w:rPr>
        <w:t xml:space="preserve"> </w:t>
      </w:r>
      <w:r>
        <w:t>application</w:t>
      </w:r>
      <w:r>
        <w:rPr>
          <w:spacing w:val="-2"/>
        </w:rPr>
        <w:t xml:space="preserve"> </w:t>
      </w:r>
      <w:r>
        <w:t>abandoned</w:t>
      </w:r>
      <w:r>
        <w:rPr>
          <w:spacing w:val="-2"/>
        </w:rPr>
        <w:t xml:space="preserve"> </w:t>
      </w:r>
      <w:r>
        <w:t>for</w:t>
      </w:r>
      <w:r>
        <w:rPr>
          <w:spacing w:val="-3"/>
        </w:rPr>
        <w:t xml:space="preserve"> </w:t>
      </w:r>
      <w:r>
        <w:t>failure</w:t>
      </w:r>
      <w:r>
        <w:rPr>
          <w:spacing w:val="-1"/>
        </w:rPr>
        <w:t xml:space="preserve"> </w:t>
      </w:r>
      <w:r>
        <w:t>to</w:t>
      </w:r>
      <w:r>
        <w:rPr>
          <w:spacing w:val="-4"/>
        </w:rPr>
        <w:t xml:space="preserve"> </w:t>
      </w:r>
      <w:r>
        <w:t>renew</w:t>
      </w:r>
      <w:r>
        <w:rPr>
          <w:spacing w:val="-2"/>
        </w:rPr>
        <w:t xml:space="preserve"> </w:t>
      </w:r>
      <w:r>
        <w:t>a</w:t>
      </w:r>
      <w:r>
        <w:rPr>
          <w:spacing w:val="-4"/>
        </w:rPr>
        <w:t xml:space="preserve"> </w:t>
      </w:r>
      <w:r>
        <w:t>visa.</w:t>
      </w:r>
      <w:r>
        <w:rPr>
          <w:spacing w:val="-1"/>
        </w:rPr>
        <w:t xml:space="preserve"> </w:t>
      </w:r>
      <w:r>
        <w:t>The</w:t>
      </w:r>
      <w:r>
        <w:rPr>
          <w:spacing w:val="-4"/>
        </w:rPr>
        <w:t xml:space="preserve"> </w:t>
      </w:r>
      <w:r>
        <w:t>Court</w:t>
      </w:r>
      <w:r>
        <w:rPr>
          <w:spacing w:val="-3"/>
        </w:rPr>
        <w:t xml:space="preserve"> </w:t>
      </w:r>
      <w:r>
        <w:t>found</w:t>
      </w:r>
      <w:r>
        <w:rPr>
          <w:spacing w:val="-4"/>
        </w:rPr>
        <w:t xml:space="preserve"> </w:t>
      </w:r>
      <w:r>
        <w:t>them</w:t>
      </w:r>
      <w:r>
        <w:rPr>
          <w:spacing w:val="-3"/>
        </w:rPr>
        <w:t xml:space="preserve"> </w:t>
      </w:r>
      <w:r>
        <w:t>to</w:t>
      </w:r>
      <w:r>
        <w:rPr>
          <w:spacing w:val="-2"/>
        </w:rPr>
        <w:t xml:space="preserve"> </w:t>
      </w:r>
      <w:r>
        <w:t>be</w:t>
      </w:r>
      <w:r>
        <w:rPr>
          <w:spacing w:val="-4"/>
        </w:rPr>
        <w:t xml:space="preserve"> </w:t>
      </w:r>
      <w:r>
        <w:t>irrational, arbitrary,</w:t>
      </w:r>
      <w:r>
        <w:rPr>
          <w:spacing w:val="-3"/>
        </w:rPr>
        <w:t xml:space="preserve"> </w:t>
      </w:r>
      <w:r>
        <w:t>and</w:t>
      </w:r>
      <w:r>
        <w:rPr>
          <w:spacing w:val="-2"/>
        </w:rPr>
        <w:t xml:space="preserve"> </w:t>
      </w:r>
      <w:r>
        <w:t>a violation of the principle of non-</w:t>
      </w:r>
      <w:proofErr w:type="spellStart"/>
      <w:r>
        <w:t>refo</w:t>
      </w:r>
      <w:bookmarkStart w:id="0" w:name="_GoBack"/>
      <w:bookmarkEnd w:id="0"/>
      <w:r>
        <w:t>ulement</w:t>
      </w:r>
      <w:proofErr w:type="spellEnd"/>
      <w:r>
        <w:t>, as they prevented a merits-based decision on a claim.</w:t>
      </w:r>
    </w:p>
    <w:p w:rsidR="008C76E1" w:rsidRDefault="008C76E1" w:rsidP="008C76E1">
      <w:pPr>
        <w:pStyle w:val="ListParagraph"/>
        <w:numPr>
          <w:ilvl w:val="0"/>
          <w:numId w:val="3"/>
        </w:numPr>
        <w:tabs>
          <w:tab w:val="left" w:pos="239"/>
        </w:tabs>
        <w:spacing w:before="238" w:line="480" w:lineRule="auto"/>
        <w:ind w:right="313" w:firstLine="0"/>
      </w:pPr>
      <w:r>
        <w:t>In</w:t>
      </w:r>
      <w:r>
        <w:rPr>
          <w:spacing w:val="-3"/>
        </w:rPr>
        <w:t xml:space="preserve"> </w:t>
      </w:r>
      <w:r>
        <w:t>*</w:t>
      </w:r>
      <w:r>
        <w:rPr>
          <w:b/>
        </w:rPr>
        <w:t>Scalabrini Centre</w:t>
      </w:r>
      <w:r>
        <w:rPr>
          <w:b/>
          <w:spacing w:val="-3"/>
        </w:rPr>
        <w:t xml:space="preserve"> </w:t>
      </w:r>
      <w:r>
        <w:rPr>
          <w:b/>
        </w:rPr>
        <w:t>v</w:t>
      </w:r>
      <w:r>
        <w:rPr>
          <w:b/>
          <w:spacing w:val="-1"/>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rPr>
          <w:b/>
          <w:spacing w:val="-3"/>
        </w:rPr>
        <w:t xml:space="preserve"> </w:t>
      </w:r>
      <w:r>
        <w:rPr>
          <w:b/>
        </w:rPr>
        <w:t>(8684/2024,</w:t>
      </w:r>
      <w:r>
        <w:rPr>
          <w:b/>
          <w:spacing w:val="-2"/>
        </w:rPr>
        <w:t xml:space="preserve"> </w:t>
      </w:r>
      <w:r>
        <w:rPr>
          <w:b/>
        </w:rPr>
        <w:t>15</w:t>
      </w:r>
      <w:r>
        <w:rPr>
          <w:b/>
          <w:spacing w:val="-3"/>
        </w:rPr>
        <w:t xml:space="preserve"> </w:t>
      </w:r>
      <w:r>
        <w:rPr>
          <w:b/>
        </w:rPr>
        <w:t>May</w:t>
      </w:r>
      <w:r>
        <w:rPr>
          <w:b/>
          <w:spacing w:val="-3"/>
        </w:rPr>
        <w:t xml:space="preserve"> </w:t>
      </w:r>
      <w:r>
        <w:rPr>
          <w:b/>
        </w:rPr>
        <w:t>2025)</w:t>
      </w:r>
      <w:r>
        <w:t>*,</w:t>
      </w:r>
      <w:r>
        <w:rPr>
          <w:spacing w:val="-2"/>
        </w:rPr>
        <w:t xml:space="preserve"> </w:t>
      </w:r>
      <w:r>
        <w:t>the</w:t>
      </w:r>
      <w:r>
        <w:rPr>
          <w:spacing w:val="-3"/>
        </w:rPr>
        <w:t xml:space="preserve"> </w:t>
      </w:r>
      <w:r>
        <w:t>High</w:t>
      </w:r>
      <w:r>
        <w:rPr>
          <w:spacing w:val="-1"/>
        </w:rPr>
        <w:t xml:space="preserve"> </w:t>
      </w:r>
      <w:r>
        <w:t>Court</w:t>
      </w:r>
      <w:r>
        <w:rPr>
          <w:spacing w:val="-2"/>
        </w:rPr>
        <w:t xml:space="preserve"> </w:t>
      </w:r>
      <w:r>
        <w:t>struck</w:t>
      </w:r>
      <w:r>
        <w:rPr>
          <w:spacing w:val="-3"/>
        </w:rPr>
        <w:t xml:space="preserve"> </w:t>
      </w:r>
      <w:r>
        <w:t>down the "disbarment regime" that blocked applications from those who entered without a visa or failed to report within five days, holding these exclusions to be unconstitutional. A migrant cannot be summarily barred for bureaucratic failings.</w:t>
      </w:r>
    </w:p>
    <w:p w:rsidR="008C76E1" w:rsidRDefault="008C76E1" w:rsidP="008C76E1">
      <w:pPr>
        <w:pStyle w:val="ListParagraph"/>
        <w:numPr>
          <w:ilvl w:val="1"/>
          <w:numId w:val="5"/>
        </w:numPr>
        <w:tabs>
          <w:tab w:val="left" w:pos="529"/>
        </w:tabs>
        <w:spacing w:before="243"/>
        <w:ind w:hanging="429"/>
        <w:rPr>
          <w:b/>
        </w:rPr>
      </w:pPr>
      <w:r>
        <w:rPr>
          <w:b/>
        </w:rPr>
        <w:t>Socio-Economic</w:t>
      </w:r>
      <w:r>
        <w:rPr>
          <w:b/>
          <w:spacing w:val="-8"/>
        </w:rPr>
        <w:t xml:space="preserve"> </w:t>
      </w:r>
      <w:r>
        <w:rPr>
          <w:b/>
        </w:rPr>
        <w:t>Rights:</w:t>
      </w:r>
      <w:r>
        <w:rPr>
          <w:b/>
          <w:spacing w:val="-4"/>
        </w:rPr>
        <w:t xml:space="preserve"> </w:t>
      </w:r>
      <w:r>
        <w:rPr>
          <w:b/>
        </w:rPr>
        <w:t>The</w:t>
      </w:r>
      <w:r>
        <w:rPr>
          <w:b/>
          <w:spacing w:val="-4"/>
        </w:rPr>
        <w:t xml:space="preserve"> </w:t>
      </w:r>
      <w:r>
        <w:rPr>
          <w:b/>
        </w:rPr>
        <w:t>Right</w:t>
      </w:r>
      <w:r>
        <w:rPr>
          <w:b/>
          <w:spacing w:val="-4"/>
        </w:rPr>
        <w:t xml:space="preserve"> </w:t>
      </w:r>
      <w:r>
        <w:rPr>
          <w:b/>
        </w:rPr>
        <w:t>to</w:t>
      </w:r>
      <w:r>
        <w:rPr>
          <w:b/>
          <w:spacing w:val="-6"/>
        </w:rPr>
        <w:t xml:space="preserve"> </w:t>
      </w:r>
      <w:r>
        <w:rPr>
          <w:b/>
        </w:rPr>
        <w:t>Work</w:t>
      </w:r>
      <w:r>
        <w:rPr>
          <w:b/>
          <w:spacing w:val="-3"/>
        </w:rPr>
        <w:t xml:space="preserve"> </w:t>
      </w:r>
      <w:r>
        <w:rPr>
          <w:b/>
        </w:rPr>
        <w:t>and</w:t>
      </w:r>
      <w:r>
        <w:rPr>
          <w:b/>
          <w:spacing w:val="-3"/>
        </w:rPr>
        <w:t xml:space="preserve"> </w:t>
      </w:r>
      <w:r>
        <w:rPr>
          <w:b/>
          <w:spacing w:val="-2"/>
        </w:rPr>
        <w:t>Dignity</w:t>
      </w:r>
    </w:p>
    <w:p w:rsidR="008C76E1" w:rsidRDefault="008C76E1" w:rsidP="008C76E1">
      <w:pPr>
        <w:pStyle w:val="BodyText"/>
        <w:spacing w:before="240"/>
        <w:rPr>
          <w:b/>
        </w:rPr>
      </w:pPr>
    </w:p>
    <w:p w:rsidR="008C76E1" w:rsidRDefault="008C76E1" w:rsidP="008C76E1">
      <w:pPr>
        <w:spacing w:line="480" w:lineRule="auto"/>
        <w:ind w:left="100" w:right="171"/>
      </w:pPr>
      <w:r>
        <w:t>To prevent destitution during long administrative delays, the right to work is protected. In *</w:t>
      </w:r>
      <w:proofErr w:type="spellStart"/>
      <w:r>
        <w:rPr>
          <w:b/>
        </w:rPr>
        <w:t>Watchenuka</w:t>
      </w:r>
      <w:proofErr w:type="spellEnd"/>
      <w:r>
        <w:rPr>
          <w:b/>
        </w:rPr>
        <w:t xml:space="preserve"> and Another v</w:t>
      </w:r>
      <w:r>
        <w:rPr>
          <w:b/>
          <w:spacing w:val="-3"/>
        </w:rPr>
        <w:t xml:space="preserve"> </w:t>
      </w:r>
      <w:r>
        <w:rPr>
          <w:b/>
        </w:rPr>
        <w:t>Minister</w:t>
      </w:r>
      <w:r>
        <w:rPr>
          <w:b/>
          <w:spacing w:val="-3"/>
        </w:rPr>
        <w:t xml:space="preserve"> </w:t>
      </w:r>
      <w:r>
        <w:rPr>
          <w:b/>
        </w:rPr>
        <w:t>of</w:t>
      </w:r>
      <w:r>
        <w:rPr>
          <w:b/>
          <w:spacing w:val="-2"/>
        </w:rPr>
        <w:t xml:space="preserve"> </w:t>
      </w:r>
      <w:r>
        <w:rPr>
          <w:b/>
        </w:rPr>
        <w:t>Home</w:t>
      </w:r>
      <w:r>
        <w:rPr>
          <w:b/>
          <w:spacing w:val="-3"/>
        </w:rPr>
        <w:t xml:space="preserve"> </w:t>
      </w:r>
      <w:r>
        <w:rPr>
          <w:b/>
        </w:rPr>
        <w:t>Affairs</w:t>
      </w:r>
      <w:r>
        <w:t>*,</w:t>
      </w:r>
      <w:r>
        <w:rPr>
          <w:spacing w:val="-2"/>
        </w:rPr>
        <w:t xml:space="preserve"> </w:t>
      </w:r>
      <w:r>
        <w:t>the</w:t>
      </w:r>
      <w:r>
        <w:rPr>
          <w:spacing w:val="-1"/>
        </w:rPr>
        <w:t xml:space="preserve"> </w:t>
      </w:r>
      <w:r>
        <w:t>court</w:t>
      </w:r>
      <w:r>
        <w:rPr>
          <w:spacing w:val="-2"/>
        </w:rPr>
        <w:t xml:space="preserve"> </w:t>
      </w:r>
      <w:r>
        <w:t>found</w:t>
      </w:r>
      <w:r>
        <w:rPr>
          <w:spacing w:val="-1"/>
        </w:rPr>
        <w:t xml:space="preserve"> </w:t>
      </w:r>
      <w:r>
        <w:t>the</w:t>
      </w:r>
      <w:r>
        <w:rPr>
          <w:spacing w:val="-3"/>
        </w:rPr>
        <w:t xml:space="preserve"> </w:t>
      </w:r>
      <w:r>
        <w:t>prohibition</w:t>
      </w:r>
      <w:r>
        <w:rPr>
          <w:spacing w:val="-1"/>
        </w:rPr>
        <w:t xml:space="preserve"> </w:t>
      </w:r>
      <w:r>
        <w:t>on</w:t>
      </w:r>
      <w:r>
        <w:rPr>
          <w:spacing w:val="-6"/>
        </w:rPr>
        <w:t xml:space="preserve"> </w:t>
      </w:r>
      <w:r>
        <w:t>work or</w:t>
      </w:r>
      <w:r>
        <w:rPr>
          <w:spacing w:val="-2"/>
        </w:rPr>
        <w:t xml:space="preserve"> </w:t>
      </w:r>
      <w:r>
        <w:t>study</w:t>
      </w:r>
      <w:r>
        <w:rPr>
          <w:spacing w:val="-3"/>
        </w:rPr>
        <w:t xml:space="preserve"> </w:t>
      </w:r>
      <w:r>
        <w:t>for</w:t>
      </w:r>
      <w:r>
        <w:rPr>
          <w:spacing w:val="-2"/>
        </w:rPr>
        <w:t xml:space="preserve"> </w:t>
      </w:r>
      <w:r>
        <w:t>asylum</w:t>
      </w:r>
      <w:r>
        <w:rPr>
          <w:spacing w:val="-2"/>
        </w:rPr>
        <w:t xml:space="preserve"> </w:t>
      </w:r>
      <w:r>
        <w:t>seekers</w:t>
      </w:r>
      <w:r>
        <w:rPr>
          <w:spacing w:val="-2"/>
        </w:rPr>
        <w:t xml:space="preserve"> </w:t>
      </w:r>
      <w:r>
        <w:t>to be unconstitutional. This was reinforced in *</w:t>
      </w:r>
      <w:r>
        <w:rPr>
          <w:b/>
        </w:rPr>
        <w:t>Somali Association of South Africa v Home Affairs (Case 48/2014)</w:t>
      </w:r>
      <w:r>
        <w:t>*,</w:t>
      </w:r>
      <w:r>
        <w:rPr>
          <w:spacing w:val="-1"/>
        </w:rPr>
        <w:t xml:space="preserve"> </w:t>
      </w:r>
      <w:r>
        <w:t>where</w:t>
      </w:r>
      <w:r>
        <w:rPr>
          <w:spacing w:val="-5"/>
        </w:rPr>
        <w:t xml:space="preserve"> </w:t>
      </w:r>
      <w:r>
        <w:t>the</w:t>
      </w:r>
      <w:r>
        <w:rPr>
          <w:spacing w:val="-3"/>
        </w:rPr>
        <w:t xml:space="preserve"> </w:t>
      </w:r>
      <w:r>
        <w:t>SCA</w:t>
      </w:r>
      <w:r>
        <w:rPr>
          <w:spacing w:val="-3"/>
        </w:rPr>
        <w:t xml:space="preserve"> </w:t>
      </w:r>
      <w:r>
        <w:t>found</w:t>
      </w:r>
      <w:r>
        <w:rPr>
          <w:spacing w:val="-5"/>
        </w:rPr>
        <w:t xml:space="preserve"> </w:t>
      </w:r>
      <w:r>
        <w:t>"no</w:t>
      </w:r>
      <w:r>
        <w:rPr>
          <w:spacing w:val="-5"/>
        </w:rPr>
        <w:t xml:space="preserve"> </w:t>
      </w:r>
      <w:r>
        <w:t>blanket</w:t>
      </w:r>
      <w:r>
        <w:rPr>
          <w:spacing w:val="-2"/>
        </w:rPr>
        <w:t xml:space="preserve"> </w:t>
      </w:r>
      <w:r>
        <w:t>prohibition</w:t>
      </w:r>
      <w:r>
        <w:rPr>
          <w:spacing w:val="-3"/>
        </w:rPr>
        <w:t xml:space="preserve"> </w:t>
      </w:r>
      <w:r>
        <w:t>against</w:t>
      </w:r>
      <w:r>
        <w:rPr>
          <w:spacing w:val="-2"/>
        </w:rPr>
        <w:t xml:space="preserve"> </w:t>
      </w:r>
      <w:r>
        <w:t>self-employment,"</w:t>
      </w:r>
      <w:r>
        <w:rPr>
          <w:spacing w:val="-4"/>
        </w:rPr>
        <w:t xml:space="preserve"> </w:t>
      </w:r>
      <w:r>
        <w:t>thus</w:t>
      </w:r>
      <w:r>
        <w:rPr>
          <w:spacing w:val="-2"/>
        </w:rPr>
        <w:t xml:space="preserve"> </w:t>
      </w:r>
      <w:r>
        <w:t>protecting</w:t>
      </w:r>
      <w:r>
        <w:rPr>
          <w:spacing w:val="-5"/>
        </w:rPr>
        <w:t xml:space="preserve"> </w:t>
      </w:r>
      <w:r>
        <w:t>the</w:t>
      </w:r>
      <w:r>
        <w:rPr>
          <w:spacing w:val="-3"/>
        </w:rPr>
        <w:t xml:space="preserve"> </w:t>
      </w:r>
      <w:r>
        <w:t>right</w:t>
      </w:r>
      <w:r>
        <w:rPr>
          <w:spacing w:val="-4"/>
        </w:rPr>
        <w:t xml:space="preserve"> </w:t>
      </w:r>
      <w:r>
        <w:t xml:space="preserve">to trade and apply for </w:t>
      </w:r>
      <w:proofErr w:type="spellStart"/>
      <w:r>
        <w:t>licences</w:t>
      </w:r>
      <w:proofErr w:type="spellEnd"/>
      <w:r>
        <w:t>.</w:t>
      </w:r>
    </w:p>
    <w:p w:rsidR="008C76E1" w:rsidRPr="00923154" w:rsidRDefault="008C76E1" w:rsidP="008C76E1">
      <w:pPr>
        <w:pStyle w:val="Heading1"/>
        <w:numPr>
          <w:ilvl w:val="0"/>
          <w:numId w:val="5"/>
        </w:numPr>
        <w:tabs>
          <w:tab w:val="left" w:pos="346"/>
        </w:tabs>
        <w:spacing w:before="239"/>
        <w:ind w:left="346" w:hanging="246"/>
        <w:rPr>
          <w:b w:val="0"/>
        </w:rPr>
      </w:pPr>
      <w:r>
        <w:t>LEGAL STATUS OF Mr MD Abdul Khalik</w:t>
      </w:r>
      <w:r w:rsidRPr="00C228C4">
        <w:rPr>
          <w:spacing w:val="-9"/>
        </w:rPr>
      </w:r>
      <w:r/>
      <w:r w:rsidRPr="00C228C4">
        <w:rPr>
          <w:spacing w:val="-4"/>
        </w:rPr>
      </w:r>
      <w:r/>
      <w:r w:rsidRPr="00C228C4">
        <w:rPr>
          <w:spacing w:val="-8"/>
        </w:rPr>
      </w:r>
      <w:r w:rsidRPr="00B52905"/>
    </w:p>
    <w:p w:rsidR="008C76E1" w:rsidRPr="00923154" w:rsidRDefault="008C76E1" w:rsidP="008C76E1">
      <w:pPr>
        <w:pStyle w:val="Heading1"/>
        <w:tabs>
          <w:tab w:val="left" w:pos="346"/>
        </w:tabs>
        <w:spacing w:before="239"/>
        <w:ind w:left="0" w:firstLine="0"/>
        <w:rPr>
          <w:b w:val="0"/>
        </w:rPr>
      </w:pPr>
    </w:p>
    <w:p w:rsidR="008C76E1" w:rsidRDefault="008C76E1" w:rsidP="008C76E1">
      <w:pPr>
        <w:pStyle w:val="BodyText"/>
        <w:ind w:left="100"/>
      </w:pPr>
      <w:r>
        <w:t>In</w:t>
      </w:r>
      <w:r>
        <w:rPr>
          <w:spacing w:val="-7"/>
        </w:rPr>
        <w:t xml:space="preserve"> </w:t>
      </w:r>
      <w:r>
        <w:t>light</w:t>
      </w:r>
      <w:r>
        <w:rPr>
          <w:spacing w:val="-3"/>
        </w:rPr>
        <w:t xml:space="preserve"> </w:t>
      </w:r>
      <w:r>
        <w:t>of</w:t>
      </w:r>
      <w:r>
        <w:rPr>
          <w:spacing w:val="-6"/>
        </w:rPr>
        <w:t xml:space="preserve"> </w:t>
      </w:r>
      <w:r>
        <w:t>the</w:t>
      </w:r>
      <w:r>
        <w:rPr>
          <w:spacing w:val="-7"/>
        </w:rPr>
        <w:t xml:space="preserve"> </w:t>
      </w:r>
      <w:r>
        <w:t>foregoing</w:t>
      </w:r>
      <w:r>
        <w:rPr>
          <w:spacing w:val="-4"/>
        </w:rPr>
        <w:t xml:space="preserve"> </w:t>
      </w:r>
      <w:r>
        <w:t>extensive</w:t>
      </w:r>
      <w:r>
        <w:rPr>
          <w:spacing w:val="-5"/>
        </w:rPr>
        <w:t xml:space="preserve"> </w:t>
      </w:r>
      <w:r>
        <w:t>and</w:t>
      </w:r>
      <w:r>
        <w:rPr>
          <w:spacing w:val="-7"/>
        </w:rPr>
        <w:t xml:space="preserve"> </w:t>
      </w:r>
      <w:r>
        <w:t>settled</w:t>
      </w:r>
      <w:r>
        <w:rPr>
          <w:spacing w:val="-5"/>
        </w:rPr>
        <w:t xml:space="preserve"> </w:t>
      </w:r>
      <w:r>
        <w:t>legal</w:t>
      </w:r>
      <w:r>
        <w:rPr>
          <w:spacing w:val="-4"/>
        </w:rPr>
        <w:t xml:space="preserve"> </w:t>
      </w:r>
      <w:r>
        <w:rPr>
          <w:spacing w:val="-2"/>
        </w:rPr>
        <w:t>framework:</w:t>
      </w:r>
    </w:p>
    <w:p w:rsidR="008C76E1" w:rsidRDefault="008C76E1" w:rsidP="008C76E1">
      <w:pPr>
        <w:pStyle w:val="BodyText"/>
        <w:spacing w:before="240"/>
      </w:pPr>
    </w:p>
    <w:p w:rsidR="008C76E1" w:rsidRDefault="008C76E1" w:rsidP="008C76E1">
      <w:pPr>
        <w:pStyle w:val="ListParagraph"/>
        <w:numPr>
          <w:ilvl w:val="0"/>
          <w:numId w:val="2"/>
        </w:numPr>
        <w:tabs>
          <w:tab w:val="left" w:pos="239"/>
        </w:tabs>
        <w:spacing w:line="480" w:lineRule="auto"/>
        <w:ind w:right="273" w:firstLine="0"/>
      </w:pPr>
      <w:r>
        <w:rPr>
          <w:b/>
        </w:rPr>
        <w:t>Mr MD Abdul Khalik has formally expressed his intention to seek asylum in accordance with the DHA's prescribed procedures.</w:t>
      </w:r>
      <w:proofErr w:type="gramStart"/>
      <w:r>
        <w:rPr>
          <w:b/>
        </w:rPr>
      </w:r>
      <w:proofErr w:type="gramEnd"/>
      <w:r>
        <w:rPr>
          <w:b/>
        </w:rPr>
      </w:r>
      <w:r/>
      <w:r>
        <w:rPr>
          <w:spacing w:val="-4"/>
        </w:rPr>
      </w:r>
      <w:r/>
      <w:r>
        <w:rPr>
          <w:spacing w:val="-1"/>
        </w:rPr>
      </w:r>
      <w:r/>
      <w:r w:rsidR="00080029">
        <w:rPr>
          <w:spacing w:val="-4"/>
        </w:rPr>
      </w:r>
      <w:r/>
      <w:r>
        <w:rPr>
          <w:spacing w:val="-2"/>
        </w:rPr>
      </w:r>
      <w:r/>
      <w:r>
        <w:rPr>
          <w:spacing w:val="-4"/>
        </w:rPr>
      </w:r>
      <w:r/>
      <w:r>
        <w:rPr>
          <w:spacing w:val="-4"/>
        </w:rPr>
      </w:r>
      <w:r/>
      <w:r>
        <w:rPr>
          <w:spacing w:val="-3"/>
        </w:rPr>
      </w:r>
      <w:r/>
      <w:r>
        <w:rPr>
          <w:spacing w:val="-2"/>
        </w:rPr>
      </w:r>
      <w:r/>
      <w:r>
        <w:rPr>
          <w:spacing w:val="-2"/>
        </w:rPr>
      </w:r>
      <w:r/>
      <w:r>
        <w:rPr>
          <w:spacing w:val="-4"/>
        </w:rPr>
      </w:r>
      <w:r/>
      <w:r>
        <w:rPr>
          <w:spacing w:val="-4"/>
        </w:rPr>
      </w:r>
      <w:r/>
      <w:r>
        <w:rPr>
          <w:spacing w:val="-4"/>
        </w:rPr>
      </w:r>
      <w:r/>
      <w:r>
        <w:rPr>
          <w:spacing w:val="-2"/>
        </w:rPr>
      </w:r>
    </w:p>
    <w:p w:rsidR="008C76E1" w:rsidRDefault="004A13B7" w:rsidP="008C76E1">
      <w:pPr>
        <w:pStyle w:val="ListParagraph"/>
        <w:numPr>
          <w:ilvl w:val="0"/>
          <w:numId w:val="2"/>
        </w:numPr>
        <w:tabs>
          <w:tab w:val="left" w:pos="239"/>
        </w:tabs>
        <w:spacing w:before="241" w:line="480" w:lineRule="auto"/>
        <w:ind w:right="626" w:firstLine="0"/>
      </w:pPr>
      <w:r>
        <w:t>He  action has triggered the full and immediate protection of the Refugees Act. He is therefore lawfully present in the Republic of South Africa until his application is finally determined.</w:t>
      </w:r>
      <w:proofErr w:type="gramStart"/>
      <w:r/>
      <w:proofErr w:type="gramEnd"/>
      <w:r/>
      <w:r w:rsidR="004865D5"/>
      <w:r w:rsidR="008C76E1">
        <w:rPr>
          <w:spacing w:val="-1"/>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2"/>
        </w:rPr>
      </w:r>
      <w:r w:rsidR="008C76E1"/>
      <w:r w:rsidR="008C76E1">
        <w:rPr>
          <w:spacing w:val="-4"/>
        </w:rPr>
      </w:r>
      <w:r w:rsidR="008C76E1"/>
      <w:r w:rsidR="008C76E1">
        <w:rPr>
          <w:spacing w:val="-4"/>
        </w:rPr>
      </w:r>
      <w:r w:rsidR="008C76E1"/>
      <w:r w:rsidR="008C76E1">
        <w:rPr>
          <w:spacing w:val="-2"/>
        </w:rPr>
      </w:r>
      <w:r w:rsidR="008C76E1"/>
      <w:r w:rsidR="008C76E1">
        <w:rPr>
          <w:spacing w:val="-5"/>
        </w:rPr>
      </w:r>
      <w:r w:rsidR="008C76E1"/>
      <w:r w:rsidR="008C76E1">
        <w:rPr>
          <w:spacing w:val="-2"/>
        </w:rPr>
      </w:r>
      <w:r w:rsidR="008C76E1"/>
      <w:r w:rsidR="008C76E1">
        <w:rPr>
          <w:spacing w:val="-2"/>
        </w:rPr>
      </w:r>
      <w:r w:rsidR="008C76E1"/>
      <w:r w:rsidR="0077632B"/>
      <w:proofErr w:type="gramStart"/>
      <w:r w:rsidR="0077632B"/>
      <w:proofErr w:type="gramEnd"/>
      <w:r w:rsidR="0077632B"/>
      <w:r w:rsidR="008C76E1"/>
      <w:r w:rsidR="008C76E1">
        <w:rPr>
          <w:spacing w:val="-4"/>
        </w:rPr>
      </w:r>
      <w:r w:rsidR="008C76E1"/>
      <w:r w:rsidR="008C76E1">
        <w:rPr>
          <w:b/>
        </w:rPr>
      </w:r>
      <w:r w:rsidR="008C76E1"/>
      <w:r w:rsidR="00080029"/>
      <w:r w:rsidR="008C76E1"/>
    </w:p>
    <w:p w:rsidR="008C76E1" w:rsidRDefault="008C76E1" w:rsidP="008C76E1">
      <w:pPr>
        <w:spacing w:line="480" w:lineRule="auto"/>
        <w:sectPr w:rsidR="008C76E1">
          <w:pgSz w:w="12240" w:h="15840"/>
          <w:pgMar w:top="2340" w:right="260" w:bottom="1100" w:left="980" w:header="304" w:footer="907" w:gutter="0"/>
          <w:cols w:space="720"/>
        </w:sectPr>
      </w:pPr>
    </w:p>
    <w:p w:rsidR="008C76E1" w:rsidRDefault="008C76E1" w:rsidP="008C76E1">
      <w:pPr>
        <w:pStyle w:val="BodyText"/>
      </w:pPr>
    </w:p>
    <w:p w:rsidR="008C76E1" w:rsidRDefault="008C76E1" w:rsidP="008C76E1">
      <w:pPr>
        <w:pStyle w:val="BodyText"/>
        <w:spacing w:before="228"/>
      </w:pPr>
    </w:p>
    <w:p w:rsidR="008C76E1" w:rsidRDefault="008C76E1" w:rsidP="008C76E1">
      <w:pPr>
        <w:pStyle w:val="ListParagraph"/>
        <w:numPr>
          <w:ilvl w:val="0"/>
          <w:numId w:val="2"/>
        </w:numPr>
        <w:tabs>
          <w:tab w:val="left" w:pos="239"/>
        </w:tabs>
        <w:spacing w:line="480" w:lineRule="auto"/>
        <w:ind w:right="1082" w:firstLine="0"/>
      </w:pPr>
      <w:r>
        <w:t>He is absolutely protected by Section 21(4) of the Refugees Act and the binding principle of non- refoulement from arrest, detention, prosecution, or deportation relating to his immigration status.</w:t>
      </w:r>
      <w:r>
        <w:rPr>
          <w:spacing w:val="-3"/>
        </w:rPr>
      </w:r>
      <w:r/>
      <w:r>
        <w:rPr>
          <w:spacing w:val="-2"/>
        </w:rPr>
      </w:r>
      <w:r>
        <w:rPr>
          <w:b/>
        </w:rPr>
      </w:r>
      <w:r>
        <w:rPr>
          <w:b/>
          <w:spacing w:val="-3"/>
        </w:rPr>
      </w:r>
      <w:r>
        <w:rPr>
          <w:b/>
        </w:rPr>
      </w:r>
      <w:r>
        <w:rPr>
          <w:b/>
          <w:spacing w:val="-2"/>
        </w:rPr>
      </w:r>
      <w:r/>
      <w:r>
        <w:rPr>
          <w:spacing w:val="-5"/>
        </w:rPr>
      </w:r>
      <w:r/>
      <w:r>
        <w:rPr>
          <w:spacing w:val="-5"/>
        </w:rPr>
      </w:r>
      <w:r/>
      <w:r>
        <w:rPr>
          <w:spacing w:val="-2"/>
        </w:rPr>
      </w:r>
      <w:r/>
      <w:r>
        <w:rPr>
          <w:spacing w:val="-4"/>
        </w:rPr>
      </w:r>
      <w:r/>
      <w:r>
        <w:rPr>
          <w:spacing w:val="-3"/>
        </w:rPr>
      </w:r>
      <w:r/>
      <w:r>
        <w:rPr>
          <w:spacing w:val="-2"/>
        </w:rPr>
      </w:r>
      <w:r/>
      <w:r>
        <w:rPr>
          <w:spacing w:val="-1"/>
        </w:rPr>
      </w:r>
      <w:r/>
      <w:r>
        <w:rPr>
          <w:spacing w:val="-5"/>
        </w:rPr>
      </w:r>
      <w:r/>
      <w:r>
        <w:rPr>
          <w:spacing w:val="-3"/>
        </w:rPr>
      </w:r>
      <w:r/>
      <w:r>
        <w:rPr>
          <w:spacing w:val="-3"/>
        </w:rPr>
      </w:r>
      <w:r/>
      <w:r>
        <w:rPr>
          <w:spacing w:val="-3"/>
        </w:rPr>
      </w:r>
      <w:r/>
      <w:r>
        <w:rPr>
          <w:i/>
        </w:rPr>
      </w:r>
      <w:proofErr w:type="spellStart"/>
      <w:r>
        <w:rPr>
          <w:i/>
        </w:rPr>
      </w:r>
      <w:proofErr w:type="spellEnd"/>
      <w:r>
        <w:rPr>
          <w:i/>
        </w:rPr>
      </w:r>
      <w:r/>
      <w:r w:rsidR="00080029"/>
      <w:r/>
    </w:p>
    <w:p w:rsidR="008C76E1" w:rsidRDefault="008C76E1" w:rsidP="008C76E1">
      <w:pPr>
        <w:pStyle w:val="ListParagraph"/>
        <w:numPr>
          <w:ilvl w:val="0"/>
          <w:numId w:val="2"/>
        </w:numPr>
        <w:tabs>
          <w:tab w:val="left" w:pos="239"/>
        </w:tabs>
        <w:spacing w:before="238"/>
        <w:ind w:left="239" w:hanging="139"/>
      </w:pPr>
      <w:r>
        <w:t>This</w:t>
      </w:r>
      <w:r>
        <w:rPr>
          <w:spacing w:val="-8"/>
        </w:rPr>
        <w:t xml:space="preserve"> </w:t>
      </w:r>
      <w:r>
        <w:t>protection</w:t>
      </w:r>
      <w:r>
        <w:rPr>
          <w:spacing w:val="-6"/>
        </w:rPr>
        <w:t xml:space="preserve"> </w:t>
      </w:r>
      <w:r>
        <w:t>is</w:t>
      </w:r>
      <w:r>
        <w:rPr>
          <w:spacing w:val="-8"/>
        </w:rPr>
        <w:t xml:space="preserve"> </w:t>
      </w:r>
      <w:r>
        <w:t>reinforced</w:t>
      </w:r>
      <w:r>
        <w:rPr>
          <w:spacing w:val="-7"/>
        </w:rPr>
        <w:t xml:space="preserve"> </w:t>
      </w:r>
      <w:r>
        <w:t>by</w:t>
      </w:r>
      <w:r>
        <w:rPr>
          <w:spacing w:val="-8"/>
        </w:rPr>
        <w:t xml:space="preserve"> </w:t>
      </w:r>
      <w:r>
        <w:t>direct</w:t>
      </w:r>
      <w:r>
        <w:rPr>
          <w:spacing w:val="-4"/>
        </w:rPr>
        <w:t xml:space="preserve"> </w:t>
      </w:r>
      <w:r>
        <w:t>High</w:t>
      </w:r>
      <w:r>
        <w:rPr>
          <w:spacing w:val="-6"/>
        </w:rPr>
        <w:t xml:space="preserve"> </w:t>
      </w:r>
      <w:r>
        <w:t>Court</w:t>
      </w:r>
      <w:r>
        <w:rPr>
          <w:spacing w:val="-8"/>
        </w:rPr>
        <w:t xml:space="preserve"> </w:t>
      </w:r>
      <w:r>
        <w:t>interdicts</w:t>
      </w:r>
      <w:r>
        <w:rPr>
          <w:spacing w:val="-5"/>
        </w:rPr>
        <w:t xml:space="preserve"> </w:t>
      </w:r>
      <w:r>
        <w:t>prohibiting</w:t>
      </w:r>
      <w:r>
        <w:rPr>
          <w:spacing w:val="-6"/>
        </w:rPr>
        <w:t xml:space="preserve"> </w:t>
      </w:r>
      <w:r>
        <w:t>such</w:t>
      </w:r>
      <w:r>
        <w:rPr>
          <w:spacing w:val="-6"/>
        </w:rPr>
        <w:t xml:space="preserve"> </w:t>
      </w:r>
      <w:r>
        <w:rPr>
          <w:spacing w:val="-2"/>
        </w:rPr>
        <w:t>actions.</w:t>
      </w:r>
    </w:p>
    <w:p w:rsidR="008C76E1" w:rsidRDefault="008C76E1" w:rsidP="008C76E1">
      <w:pPr>
        <w:pStyle w:val="BodyText"/>
        <w:spacing w:before="241"/>
      </w:pPr>
    </w:p>
    <w:p w:rsidR="008C76E1" w:rsidRDefault="008C76E1" w:rsidP="008C76E1">
      <w:pPr>
        <w:pStyle w:val="ListParagraph"/>
        <w:numPr>
          <w:ilvl w:val="0"/>
          <w:numId w:val="2"/>
        </w:numPr>
        <w:tabs>
          <w:tab w:val="left" w:pos="239"/>
        </w:tabs>
        <w:spacing w:line="480" w:lineRule="auto"/>
        <w:ind w:right="531" w:firstLine="0"/>
      </w:pPr>
      <w:r>
        <w:t>He will have in his possession a copy of his Declaration of Intention to Apply for Asylum, proof of its submission to the DHA, and a copy of this explanatory letter.</w:t>
      </w:r>
      <w:r>
        <w:rPr>
          <w:spacing w:val="-2"/>
        </w:rPr>
      </w:r>
      <w:r/>
      <w:r>
        <w:rPr>
          <w:spacing w:val="-2"/>
        </w:rPr>
      </w:r>
      <w:r/>
      <w:r>
        <w:rPr>
          <w:spacing w:val="-2"/>
        </w:rPr>
      </w:r>
      <w:r/>
      <w:r w:rsidR="00080029">
        <w:rPr>
          <w:spacing w:val="-2"/>
        </w:rPr>
      </w:r>
      <w:r/>
      <w:r>
        <w:rPr>
          <w:spacing w:val="-2"/>
        </w:rPr>
      </w:r>
      <w:r/>
      <w:r>
        <w:rPr>
          <w:spacing w:val="-4"/>
        </w:rPr>
      </w:r>
      <w:r/>
      <w:r>
        <w:rPr>
          <w:spacing w:val="-1"/>
        </w:rPr>
      </w:r>
      <w:r/>
      <w:r w:rsidR="00080029"/>
      <w:r>
        <w:rPr>
          <w:b/>
        </w:rPr>
      </w:r>
      <w:r>
        <w:rPr>
          <w:b/>
          <w:spacing w:val="-2"/>
        </w:rPr>
      </w:r>
      <w:r>
        <w:rPr>
          <w:b/>
        </w:rPr>
      </w:r>
      <w:r>
        <w:rPr>
          <w:b/>
          <w:spacing w:val="-3"/>
        </w:rPr>
      </w:r>
      <w:r>
        <w:rPr>
          <w:b/>
        </w:rPr>
      </w:r>
      <w:r>
        <w:rPr>
          <w:b/>
          <w:spacing w:val="-5"/>
        </w:rPr>
      </w:r>
      <w:r>
        <w:rPr>
          <w:b/>
        </w:rPr>
      </w:r>
      <w:r>
        <w:rPr>
          <w:b/>
          <w:spacing w:val="-2"/>
        </w:rPr>
      </w:r>
      <w:r>
        <w:rPr>
          <w:b/>
        </w:rPr>
      </w:r>
      <w:r>
        <w:rPr>
          <w:b/>
          <w:spacing w:val="-4"/>
        </w:rPr>
      </w:r>
      <w:r>
        <w:rPr>
          <w:b/>
        </w:rPr>
      </w:r>
      <w:r>
        <w:rPr>
          <w:b/>
          <w:spacing w:val="-6"/>
        </w:rPr>
      </w:r>
      <w:r>
        <w:rPr>
          <w:b/>
        </w:rPr>
      </w:r>
      <w:r/>
      <w:r>
        <w:rPr>
          <w:spacing w:val="-3"/>
        </w:rPr>
      </w:r>
      <w:r/>
    </w:p>
    <w:p w:rsidR="008C76E1" w:rsidRDefault="008C76E1" w:rsidP="008C76E1">
      <w:pPr>
        <w:pStyle w:val="Heading1"/>
        <w:numPr>
          <w:ilvl w:val="0"/>
          <w:numId w:val="5"/>
        </w:numPr>
        <w:tabs>
          <w:tab w:val="left" w:pos="346"/>
        </w:tabs>
        <w:spacing w:before="241"/>
        <w:ind w:left="346" w:hanging="246"/>
      </w:pPr>
      <w:r>
        <w:t>CONCLUSION</w:t>
      </w:r>
      <w:r>
        <w:rPr>
          <w:spacing w:val="-10"/>
        </w:rPr>
        <w:t xml:space="preserve"> </w:t>
      </w:r>
      <w:r>
        <w:t>AND</w:t>
      </w:r>
      <w:r>
        <w:rPr>
          <w:spacing w:val="-9"/>
        </w:rPr>
        <w:t xml:space="preserve"> </w:t>
      </w:r>
      <w:r>
        <w:rPr>
          <w:spacing w:val="-2"/>
        </w:rPr>
        <w:t>REQUEST</w:t>
      </w:r>
    </w:p>
    <w:p w:rsidR="008C76E1" w:rsidRDefault="008C76E1" w:rsidP="008C76E1">
      <w:pPr>
        <w:pStyle w:val="BodyText"/>
        <w:spacing w:before="240"/>
        <w:rPr>
          <w:b/>
        </w:rPr>
      </w:pPr>
    </w:p>
    <w:p w:rsidR="008C76E1" w:rsidRDefault="008C76E1" w:rsidP="008C76E1">
      <w:pPr>
        <w:pStyle w:val="BodyText"/>
        <w:spacing w:before="1" w:line="480" w:lineRule="auto"/>
        <w:ind w:left="100" w:right="24"/>
      </w:pPr>
      <w:r>
        <w:t>We trust this detailed exposition of the current law is unambiguous. We respectfully request that you recognise Mr MD Abdul Khalik’s protected legal status and assist his where necessary. Any action contrary to the clear principles and court orders cited herein would be unlawful and subject to legal challenge.</w:t>
      </w:r>
      <w:r>
        <w:rPr>
          <w:spacing w:val="-4"/>
        </w:rPr>
      </w:r>
      <w:r/>
      <w:r>
        <w:rPr>
          <w:spacing w:val="-3"/>
        </w:rPr>
      </w:r>
      <w:r/>
      <w:r>
        <w:rPr>
          <w:spacing w:val="-1"/>
        </w:rPr>
      </w:r>
      <w:r/>
      <w:r>
        <w:rPr>
          <w:spacing w:val="-2"/>
        </w:rPr>
      </w:r>
      <w:r/>
      <w:r>
        <w:rPr>
          <w:spacing w:val="-2"/>
        </w:rPr>
      </w:r>
      <w:r/>
      <w:r>
        <w:rPr>
          <w:spacing w:val="-3"/>
        </w:rPr>
      </w:r>
      <w:r/>
      <w:r>
        <w:rPr>
          <w:spacing w:val="-4"/>
        </w:rPr>
      </w:r>
      <w:r/>
      <w:r>
        <w:rPr>
          <w:spacing w:val="-3"/>
        </w:rPr>
      </w:r>
      <w:r/>
      <w:r>
        <w:rPr>
          <w:spacing w:val="-2"/>
        </w:rPr>
      </w:r>
      <w:r/>
      <w:r>
        <w:rPr>
          <w:spacing w:val="-1"/>
        </w:rPr>
      </w:r>
      <w:r/>
      <w:r>
        <w:rPr>
          <w:spacing w:val="-3"/>
        </w:rPr>
      </w:r>
      <w:r/>
      <w:r>
        <w:rPr>
          <w:spacing w:val="-4"/>
        </w:rPr>
      </w:r>
      <w:r/>
      <w:r>
        <w:rPr>
          <w:spacing w:val="-4"/>
        </w:rPr>
      </w:r>
      <w:r/>
      <w:r>
        <w:rPr>
          <w:spacing w:val="-3"/>
        </w:rPr>
      </w:r>
      <w:r/>
      <w:r>
        <w:rPr>
          <w:spacing w:val="-3"/>
        </w:rPr>
      </w:r>
      <w:r/>
      <w:r>
        <w:rPr>
          <w:spacing w:val="-2"/>
        </w:rPr>
      </w:r>
      <w:proofErr w:type="spellStart"/>
      <w:r/>
      <w:proofErr w:type="spellEnd"/>
      <w:r/>
      <w:r>
        <w:rPr>
          <w:b/>
        </w:rPr>
      </w:r>
      <w:r/>
      <w:r w:rsidR="00080029"/>
      <w:r/>
    </w:p>
    <w:p w:rsidR="008C76E1" w:rsidRDefault="008C76E1" w:rsidP="008C76E1">
      <w:pPr>
        <w:pStyle w:val="BodyText"/>
        <w:spacing w:before="239"/>
        <w:ind w:left="100"/>
      </w:pPr>
      <w:r>
        <w:t>Should</w:t>
      </w:r>
      <w:r>
        <w:rPr>
          <w:spacing w:val="-8"/>
        </w:rPr>
        <w:t xml:space="preserve"> </w:t>
      </w:r>
      <w:r>
        <w:t>you</w:t>
      </w:r>
      <w:r>
        <w:rPr>
          <w:spacing w:val="-5"/>
        </w:rPr>
        <w:t xml:space="preserve"> </w:t>
      </w:r>
      <w:r>
        <w:t>require</w:t>
      </w:r>
      <w:r>
        <w:rPr>
          <w:spacing w:val="-7"/>
        </w:rPr>
        <w:t xml:space="preserve"> </w:t>
      </w:r>
      <w:r>
        <w:t>any</w:t>
      </w:r>
      <w:r>
        <w:rPr>
          <w:spacing w:val="-7"/>
        </w:rPr>
        <w:t xml:space="preserve"> </w:t>
      </w:r>
      <w:r>
        <w:t>further</w:t>
      </w:r>
      <w:r>
        <w:rPr>
          <w:spacing w:val="-5"/>
        </w:rPr>
        <w:t xml:space="preserve"> </w:t>
      </w:r>
      <w:r>
        <w:t>clarification,</w:t>
      </w:r>
      <w:r>
        <w:rPr>
          <w:spacing w:val="-6"/>
        </w:rPr>
        <w:t xml:space="preserve"> </w:t>
      </w:r>
      <w:r>
        <w:t>please</w:t>
      </w:r>
      <w:r>
        <w:rPr>
          <w:spacing w:val="-5"/>
        </w:rPr>
        <w:t xml:space="preserve"> </w:t>
      </w:r>
      <w:r>
        <w:t>do</w:t>
      </w:r>
      <w:r>
        <w:rPr>
          <w:spacing w:val="-6"/>
        </w:rPr>
        <w:t xml:space="preserve"> </w:t>
      </w:r>
      <w:r>
        <w:t>not</w:t>
      </w:r>
      <w:r>
        <w:rPr>
          <w:spacing w:val="-3"/>
        </w:rPr>
        <w:t xml:space="preserve"> </w:t>
      </w:r>
      <w:r>
        <w:t>hesitate</w:t>
      </w:r>
      <w:r>
        <w:rPr>
          <w:spacing w:val="-7"/>
        </w:rPr>
        <w:t xml:space="preserve"> </w:t>
      </w:r>
      <w:r>
        <w:t>to</w:t>
      </w:r>
      <w:r>
        <w:rPr>
          <w:spacing w:val="-8"/>
        </w:rPr>
        <w:t xml:space="preserve"> </w:t>
      </w:r>
      <w:r>
        <w:t>contact</w:t>
      </w:r>
      <w:r>
        <w:rPr>
          <w:spacing w:val="-4"/>
        </w:rPr>
        <w:t xml:space="preserve"> </w:t>
      </w:r>
      <w:r>
        <w:t>our</w:t>
      </w:r>
      <w:r>
        <w:rPr>
          <w:spacing w:val="-4"/>
        </w:rPr>
        <w:t xml:space="preserve"> </w:t>
      </w:r>
      <w:r>
        <w:rPr>
          <w:spacing w:val="-2"/>
        </w:rPr>
        <w:t>offices.</w:t>
      </w:r>
    </w:p>
    <w:p w:rsidR="008C76E1" w:rsidRDefault="008C76E1" w:rsidP="008C76E1">
      <w:pPr>
        <w:pStyle w:val="BodyText"/>
        <w:spacing w:before="238"/>
      </w:pPr>
    </w:p>
    <w:p w:rsidR="008C76E1" w:rsidRDefault="008C76E1" w:rsidP="008C76E1">
      <w:pPr>
        <w:ind w:left="100"/>
        <w:rPr>
          <w:b/>
        </w:rPr>
      </w:pPr>
      <w:r>
        <w:rPr>
          <w:b/>
        </w:rPr>
        <w:t>Office:</w:t>
      </w:r>
      <w:r>
        <w:rPr>
          <w:b/>
          <w:spacing w:val="-11"/>
        </w:rPr>
        <w:t xml:space="preserve"> </w:t>
      </w:r>
      <w:r>
        <w:rPr>
          <w:b/>
        </w:rPr>
        <w:t>Office:</w:t>
      </w:r>
      <w:r>
        <w:rPr>
          <w:b/>
          <w:spacing w:val="-4"/>
        </w:rPr>
        <w:t xml:space="preserve"> </w:t>
      </w:r>
      <w:r>
        <w:rPr>
          <w:b/>
        </w:rPr>
        <w:t>082</w:t>
      </w:r>
      <w:r>
        <w:rPr>
          <w:b/>
          <w:spacing w:val="-8"/>
        </w:rPr>
        <w:t xml:space="preserve"> </w:t>
      </w:r>
      <w:r>
        <w:rPr>
          <w:b/>
        </w:rPr>
        <w:t>3738415</w:t>
      </w:r>
      <w:r>
        <w:rPr>
          <w:b/>
          <w:spacing w:val="-6"/>
        </w:rPr>
        <w:t xml:space="preserve"> </w:t>
      </w:r>
      <w:r>
        <w:rPr>
          <w:b/>
        </w:rPr>
        <w:t>/</w:t>
      </w:r>
      <w:r>
        <w:rPr>
          <w:b/>
          <w:spacing w:val="-5"/>
        </w:rPr>
        <w:t xml:space="preserve"> </w:t>
      </w:r>
      <w:r>
        <w:rPr>
          <w:b/>
        </w:rPr>
        <w:t>064</w:t>
      </w:r>
      <w:r>
        <w:rPr>
          <w:b/>
          <w:spacing w:val="-11"/>
        </w:rPr>
        <w:t xml:space="preserve"> </w:t>
      </w:r>
      <w:r>
        <w:rPr>
          <w:b/>
        </w:rPr>
        <w:t>1263073</w:t>
      </w:r>
      <w:r>
        <w:rPr>
          <w:b/>
          <w:spacing w:val="-8"/>
        </w:rPr>
        <w:t xml:space="preserve"> </w:t>
      </w:r>
      <w:r>
        <w:rPr>
          <w:b/>
        </w:rPr>
        <w:t>/</w:t>
      </w:r>
      <w:r>
        <w:rPr>
          <w:b/>
          <w:spacing w:val="-5"/>
        </w:rPr>
        <w:t xml:space="preserve"> </w:t>
      </w:r>
      <w:r>
        <w:rPr>
          <w:b/>
        </w:rPr>
        <w:t>074</w:t>
      </w:r>
      <w:r>
        <w:rPr>
          <w:b/>
          <w:spacing w:val="-7"/>
        </w:rPr>
        <w:t xml:space="preserve"> </w:t>
      </w:r>
      <w:r>
        <w:rPr>
          <w:b/>
          <w:spacing w:val="-2"/>
        </w:rPr>
        <w:t>0366127</w:t>
      </w:r>
    </w:p>
    <w:p w:rsidR="008C76E1" w:rsidRDefault="008C76E1" w:rsidP="008C76E1">
      <w:pPr>
        <w:pStyle w:val="BodyText"/>
        <w:rPr>
          <w:b/>
        </w:rPr>
      </w:pPr>
    </w:p>
    <w:p w:rsidR="008C76E1" w:rsidRDefault="008C76E1" w:rsidP="008C76E1">
      <w:pPr>
        <w:ind w:left="100"/>
      </w:pPr>
      <w:r>
        <w:rPr>
          <w:b/>
          <w:spacing w:val="-2"/>
        </w:rPr>
        <w:t>Email:</w:t>
      </w:r>
      <w:r>
        <w:rPr>
          <w:b/>
          <w:spacing w:val="-7"/>
        </w:rPr>
        <w:t xml:space="preserve"> </w:t>
      </w:r>
      <w:hyperlink r:id="rId11">
        <w:r>
          <w:rPr>
            <w:b/>
            <w:color w:val="0000FF"/>
            <w:spacing w:val="-2"/>
            <w:u w:val="single" w:color="0000FF"/>
          </w:rPr>
          <w:t>rod@sami.co.za</w:t>
        </w:r>
      </w:hyperlink>
      <w:r>
        <w:rPr>
          <w:b/>
          <w:color w:val="0000FF"/>
          <w:spacing w:val="-4"/>
        </w:rPr>
        <w:t xml:space="preserve"> </w:t>
      </w:r>
      <w:r>
        <w:rPr>
          <w:spacing w:val="-10"/>
        </w:rPr>
        <w:t>,</w:t>
      </w:r>
    </w:p>
    <w:p w:rsidR="008C76E1" w:rsidRDefault="008C76E1" w:rsidP="008C76E1">
      <w:pPr>
        <w:pStyle w:val="BodyText"/>
      </w:pPr>
    </w:p>
    <w:p w:rsidR="008C76E1" w:rsidRDefault="008C76E1" w:rsidP="008C76E1">
      <w:pPr>
        <w:pStyle w:val="BodyText"/>
      </w:pPr>
      <w:r>
        <w:t>Kind</w:t>
      </w:r>
      <w:r>
        <w:rPr>
          <w:spacing w:val="-4"/>
        </w:rPr>
        <w:t xml:space="preserve"> </w:t>
      </w:r>
      <w:r>
        <w:rPr>
          <w:spacing w:val="-2"/>
        </w:rPr>
        <w:t>Regards,</w:t>
      </w: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pStyle w:val="BodyText"/>
        <w:spacing w:before="241"/>
      </w:pPr>
    </w:p>
    <w:p w:rsidR="008C76E1" w:rsidRDefault="008C76E1" w:rsidP="008C76E1">
      <w:pPr>
        <w:ind w:left="100"/>
        <w:rPr>
          <w:b/>
        </w:rPr>
      </w:pPr>
      <w:r>
        <w:rPr>
          <w:b/>
        </w:rPr>
        <w:t>Rod</w:t>
      </w:r>
      <w:r>
        <w:rPr>
          <w:b/>
          <w:spacing w:val="-5"/>
        </w:rPr>
        <w:t xml:space="preserve"> </w:t>
      </w:r>
      <w:r>
        <w:rPr>
          <w:b/>
        </w:rPr>
        <w:t>Maxwell</w:t>
      </w:r>
      <w:r>
        <w:rPr>
          <w:b/>
          <w:spacing w:val="-5"/>
        </w:rPr>
        <w:t xml:space="preserve"> </w:t>
      </w:r>
      <w:r>
        <w:rPr>
          <w:b/>
          <w:spacing w:val="-2"/>
        </w:rPr>
        <w:t>(IPSA)</w:t>
      </w:r>
    </w:p>
    <w:p w:rsidR="008C76E1" w:rsidRDefault="008C76E1" w:rsidP="008C76E1">
      <w:pPr>
        <w:spacing w:before="103" w:line="746" w:lineRule="exact"/>
        <w:ind w:left="100" w:right="7167"/>
        <w:rPr>
          <w:b/>
        </w:rPr>
      </w:pPr>
      <w:r>
        <w:rPr>
          <w:b/>
        </w:rPr>
        <w:t>CEO SA Migration International Reg.</w:t>
      </w:r>
      <w:r>
        <w:rPr>
          <w:b/>
          <w:spacing w:val="-10"/>
        </w:rPr>
        <w:t xml:space="preserve"> </w:t>
      </w:r>
      <w:r>
        <w:rPr>
          <w:b/>
        </w:rPr>
        <w:t>Migration</w:t>
      </w:r>
      <w:r>
        <w:rPr>
          <w:b/>
          <w:spacing w:val="-11"/>
        </w:rPr>
        <w:t xml:space="preserve"> </w:t>
      </w:r>
      <w:r>
        <w:rPr>
          <w:b/>
        </w:rPr>
        <w:t>Practitioner</w:t>
      </w:r>
      <w:r>
        <w:rPr>
          <w:b/>
          <w:spacing w:val="-6"/>
        </w:rPr>
        <w:t xml:space="preserve"> </w:t>
      </w:r>
      <w:r>
        <w:rPr>
          <w:b/>
        </w:rPr>
        <w:t>-</w:t>
      </w:r>
      <w:r>
        <w:rPr>
          <w:b/>
          <w:spacing w:val="-10"/>
        </w:rPr>
        <w:t xml:space="preserve"> </w:t>
      </w:r>
      <w:proofErr w:type="gramStart"/>
      <w:r>
        <w:rPr>
          <w:b/>
        </w:rPr>
        <w:t>IP(</w:t>
      </w:r>
      <w:proofErr w:type="gramEnd"/>
      <w:r>
        <w:rPr>
          <w:b/>
        </w:rPr>
        <w:t>SA)</w:t>
      </w:r>
    </w:p>
    <w:p w:rsidR="00007A1E" w:rsidRPr="008C76E1" w:rsidRDefault="00007A1E" w:rsidP="008C76E1"/>
    <w:sectPr w:rsidR="00007A1E" w:rsidRPr="008C76E1">
      <w:headerReference w:type="default" r:id="rId12"/>
      <w:footerReference w:type="default" r:id="rId13"/>
      <w:pgSz w:w="12240" w:h="15840"/>
      <w:pgMar w:top="2340" w:right="260" w:bottom="1100" w:left="980" w:header="304" w:footer="90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200CD" w:rsidRDefault="00A200CD">
      <w:r>
        <w:separator/>
      </w:r>
    </w:p>
  </w:endnote>
  <w:endnote w:type="continuationSeparator" w:id="0">
    <w:p w:rsidR="00A200CD" w:rsidRDefault="00A200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6464" behindDoc="1" locked="0" layoutInCell="1" allowOverlap="1" wp14:anchorId="258DDAA5" wp14:editId="4E09B140">
          <wp:simplePos x="0" y="0"/>
          <wp:positionH relativeFrom="page">
            <wp:posOffset>2266452</wp:posOffset>
          </wp:positionH>
          <wp:positionV relativeFrom="page">
            <wp:posOffset>9480761</wp:posOffset>
          </wp:positionV>
          <wp:extent cx="1700179" cy="70908"/>
          <wp:effectExtent l="0" t="0" r="0" b="0"/>
          <wp:wrapNone/>
          <wp:docPr id="10"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7488" behindDoc="1" locked="0" layoutInCell="1" allowOverlap="1" wp14:anchorId="64E1BEC3" wp14:editId="436028DD">
              <wp:simplePos x="0" y="0"/>
              <wp:positionH relativeFrom="page">
                <wp:posOffset>886764</wp:posOffset>
              </wp:positionH>
              <wp:positionV relativeFrom="page">
                <wp:posOffset>9347298</wp:posOffset>
              </wp:positionV>
              <wp:extent cx="3462654" cy="421640"/>
              <wp:effectExtent l="0" t="0" r="0" b="0"/>
              <wp:wrapNone/>
              <wp:docPr id="7"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6" type="#_x0000_t202" style="position:absolute;margin-left:69.8pt;margin-top:736pt;width:272.65pt;height:33.2pt;z-index:-1582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" filled="f" stroked="f">
              <v:path arrowok="t"/>
              <v:textbox inset="0,0,0,0">
                <w:txbxContent>
                  <w:p w:rsidR="008C76E1" w:rsidRDefault="008C76E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8C76E1" w:rsidRDefault="008C76E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8C76E1" w:rsidRDefault="008C76E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8C76E1" w:rsidRDefault="008C76E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8512" behindDoc="1" locked="0" layoutInCell="1" allowOverlap="1" wp14:anchorId="5B0C80F2" wp14:editId="09BBBBE1">
              <wp:simplePos x="0" y="0"/>
              <wp:positionH relativeFrom="page">
                <wp:posOffset>4500753</wp:posOffset>
              </wp:positionH>
              <wp:positionV relativeFrom="page">
                <wp:posOffset>9342734</wp:posOffset>
              </wp:positionV>
              <wp:extent cx="2755900" cy="287655"/>
              <wp:effectExtent l="0" t="0" r="0" b="0"/>
              <wp:wrapNone/>
              <wp:docPr id="8"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Textbox 5" o:spid="_x0000_s1027" type="#_x0000_t202" style="position:absolute;margin-left:354.4pt;margin-top:735.65pt;width:217pt;height:22.65pt;z-index:-15827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B5mEQbqwEAAEYDAAAOAAAAAAAAAAAAAAAAAC4CAABkcnMvZTJvRG9jLnht&#10;bFBLAQItABQABgAIAAAAIQBDkilX4wAAAA4BAAAPAAAAAAAAAAAAAAAAAAUEAABkcnMvZG93bnJl&#10;di54bWxQSwUGAAAAAAQABADzAAAAFQUAAAAA&#10;" filled="f" stroked="f">
              <v:path arrowok="t"/>
              <v:textbox inset="0,0,0,0">
                <w:txbxContent>
                  <w:p w:rsidR="008C76E1" w:rsidRDefault="008C76E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8C76E1" w:rsidRDefault="008C76E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1344" behindDoc="1" locked="0" layoutInCell="1" allowOverlap="1" wp14:anchorId="3FA401BC" wp14:editId="11E35A5F">
          <wp:simplePos x="0" y="0"/>
          <wp:positionH relativeFrom="page">
            <wp:posOffset>2266452</wp:posOffset>
          </wp:positionH>
          <wp:positionV relativeFrom="page">
            <wp:posOffset>9480761</wp:posOffset>
          </wp:positionV>
          <wp:extent cx="1700179" cy="70908"/>
          <wp:effectExtent l="0" t="0" r="0" b="0"/>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 cstate="print"/>
                  <a:stretch>
                    <a:fillRect/>
                  </a:stretch>
                </pic:blipFill>
                <pic:spPr>
                  <a:xfrm>
                    <a:off x="0" y="0"/>
                    <a:ext cx="1700179" cy="70908"/>
                  </a:xfrm>
                  <a:prstGeom prst="rect">
                    <a:avLst/>
                  </a:prstGeom>
                </pic:spPr>
              </pic:pic>
            </a:graphicData>
          </a:graphic>
        </wp:anchor>
      </w:drawing>
    </w:r>
    <w:r>
      <w:rPr>
        <w:noProof/>
        <w:lang w:val="en-ZA" w:eastAsia="en-ZA"/>
      </w:rPr>
      <mc:AlternateContent>
        <mc:Choice Requires="wps">
          <w:drawing>
            <wp:anchor distT="0" distB="0" distL="0" distR="0" simplePos="0" relativeHeight="487481856" behindDoc="1" locked="0" layoutInCell="1" allowOverlap="1" wp14:anchorId="5A0EB684" wp14:editId="017CD527">
              <wp:simplePos x="0" y="0"/>
              <wp:positionH relativeFrom="page">
                <wp:posOffset>886764</wp:posOffset>
              </wp:positionH>
              <wp:positionV relativeFrom="page">
                <wp:posOffset>9347298</wp:posOffset>
              </wp:positionV>
              <wp:extent cx="3462654" cy="42164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62654" cy="421640"/>
                      </a:xfrm>
                      <a:prstGeom prst="rect">
                        <a:avLst/>
                      </a:prstGeom>
                    </wps:spPr>
                    <wps:txbx>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2">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3">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_x0000_s1028" type="#_x0000_t202" style="position:absolute;margin-left:69.8pt;margin-top:736pt;width:272.65pt;height:33.2pt;z-index:-15834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" filled="f" stroked="f">
              <v:path arrowok="t"/>
              <v:textbox inset="0,0,0,0">
                <w:txbxContent>
                  <w:p w:rsidR="00007A1E" w:rsidRDefault="00960901">
                    <w:pPr>
                      <w:spacing w:before="20"/>
                      <w:ind w:left="20"/>
                      <w:rPr>
                        <w:rFonts w:ascii="Verdana"/>
                        <w:sz w:val="12"/>
                      </w:rPr>
                    </w:pPr>
                    <w:r>
                      <w:rPr>
                        <w:rFonts w:ascii="Verdana"/>
                        <w:sz w:val="12"/>
                      </w:rPr>
                      <w:t>47</w:t>
                    </w:r>
                    <w:r>
                      <w:rPr>
                        <w:rFonts w:ascii="Verdana"/>
                        <w:spacing w:val="-1"/>
                        <w:sz w:val="12"/>
                      </w:rPr>
                      <w:t xml:space="preserve"> </w:t>
                    </w:r>
                    <w:r>
                      <w:rPr>
                        <w:rFonts w:ascii="Verdana"/>
                        <w:sz w:val="12"/>
                      </w:rPr>
                      <w:t>Strand</w:t>
                    </w:r>
                    <w:r>
                      <w:rPr>
                        <w:rFonts w:ascii="Verdana"/>
                        <w:spacing w:val="-4"/>
                        <w:sz w:val="12"/>
                      </w:rPr>
                      <w:t xml:space="preserve"> </w:t>
                    </w:r>
                    <w:r>
                      <w:rPr>
                        <w:rFonts w:ascii="Verdana"/>
                        <w:sz w:val="12"/>
                      </w:rPr>
                      <w:t>Street,</w:t>
                    </w:r>
                    <w:r>
                      <w:rPr>
                        <w:rFonts w:ascii="Verdana"/>
                        <w:spacing w:val="-2"/>
                        <w:sz w:val="12"/>
                      </w:rPr>
                      <w:t xml:space="preserve"> </w:t>
                    </w:r>
                    <w:r>
                      <w:rPr>
                        <w:rFonts w:ascii="Verdana"/>
                        <w:sz w:val="12"/>
                      </w:rPr>
                      <w:t>Cape</w:t>
                    </w:r>
                    <w:r>
                      <w:rPr>
                        <w:rFonts w:ascii="Verdana"/>
                        <w:spacing w:val="-8"/>
                        <w:sz w:val="12"/>
                      </w:rPr>
                      <w:t xml:space="preserve"> </w:t>
                    </w:r>
                    <w:r>
                      <w:rPr>
                        <w:rFonts w:ascii="Verdana"/>
                        <w:sz w:val="12"/>
                      </w:rPr>
                      <w:t>Town,</w:t>
                    </w:r>
                    <w:r>
                      <w:rPr>
                        <w:rFonts w:ascii="Verdana"/>
                        <w:spacing w:val="-2"/>
                        <w:sz w:val="12"/>
                      </w:rPr>
                      <w:t xml:space="preserve"> </w:t>
                    </w:r>
                    <w:r>
                      <w:rPr>
                        <w:rFonts w:ascii="Verdana"/>
                        <w:sz w:val="12"/>
                      </w:rPr>
                      <w:t>South</w:t>
                    </w:r>
                    <w:r>
                      <w:rPr>
                        <w:rFonts w:ascii="Verdana"/>
                        <w:spacing w:val="-1"/>
                        <w:sz w:val="12"/>
                      </w:rPr>
                      <w:t xml:space="preserve"> </w:t>
                    </w:r>
                    <w:r>
                      <w:rPr>
                        <w:rFonts w:ascii="Verdana"/>
                        <w:spacing w:val="-2"/>
                        <w:sz w:val="12"/>
                      </w:rPr>
                      <w:t>Africa</w:t>
                    </w:r>
                  </w:p>
                  <w:p w:rsidR="00007A1E" w:rsidRDefault="00960901">
                    <w:pPr>
                      <w:spacing w:before="20"/>
                      <w:ind w:left="20"/>
                      <w:rPr>
                        <w:sz w:val="12"/>
                      </w:rPr>
                    </w:pPr>
                    <w:r>
                      <w:rPr>
                        <w:sz w:val="12"/>
                      </w:rPr>
                      <w:t>Tel:</w:t>
                    </w:r>
                    <w:r>
                      <w:rPr>
                        <w:spacing w:val="-3"/>
                        <w:sz w:val="12"/>
                      </w:rPr>
                      <w:t xml:space="preserve"> </w:t>
                    </w:r>
                    <w:r>
                      <w:rPr>
                        <w:sz w:val="12"/>
                      </w:rPr>
                      <w:t>+27</w:t>
                    </w:r>
                    <w:r>
                      <w:rPr>
                        <w:spacing w:val="-2"/>
                        <w:sz w:val="12"/>
                      </w:rPr>
                      <w:t xml:space="preserve"> </w:t>
                    </w:r>
                    <w:r>
                      <w:rPr>
                        <w:sz w:val="12"/>
                      </w:rPr>
                      <w:t>82</w:t>
                    </w:r>
                    <w:r>
                      <w:rPr>
                        <w:spacing w:val="-6"/>
                        <w:sz w:val="12"/>
                      </w:rPr>
                      <w:t xml:space="preserve"> </w:t>
                    </w:r>
                    <w:r>
                      <w:rPr>
                        <w:sz w:val="12"/>
                      </w:rPr>
                      <w:t>373</w:t>
                    </w:r>
                    <w:r>
                      <w:rPr>
                        <w:spacing w:val="-5"/>
                        <w:sz w:val="12"/>
                      </w:rPr>
                      <w:t xml:space="preserve"> </w:t>
                    </w:r>
                    <w:r>
                      <w:rPr>
                        <w:sz w:val="12"/>
                      </w:rPr>
                      <w:t>8415</w:t>
                    </w:r>
                    <w:r>
                      <w:rPr>
                        <w:spacing w:val="-3"/>
                        <w:sz w:val="12"/>
                      </w:rPr>
                      <w:t xml:space="preserve"> </w:t>
                    </w:r>
                    <w:r>
                      <w:rPr>
                        <w:sz w:val="12"/>
                      </w:rPr>
                      <w:t>/</w:t>
                    </w:r>
                    <w:r>
                      <w:rPr>
                        <w:spacing w:val="-2"/>
                        <w:sz w:val="12"/>
                      </w:rPr>
                      <w:t xml:space="preserve"> </w:t>
                    </w:r>
                    <w:r>
                      <w:rPr>
                        <w:sz w:val="12"/>
                      </w:rPr>
                      <w:t>+27</w:t>
                    </w:r>
                    <w:r>
                      <w:rPr>
                        <w:spacing w:val="-3"/>
                        <w:sz w:val="12"/>
                      </w:rPr>
                      <w:t xml:space="preserve"> </w:t>
                    </w:r>
                    <w:r>
                      <w:rPr>
                        <w:sz w:val="12"/>
                      </w:rPr>
                      <w:t>74</w:t>
                    </w:r>
                    <w:r>
                      <w:rPr>
                        <w:spacing w:val="-2"/>
                        <w:sz w:val="12"/>
                      </w:rPr>
                      <w:t xml:space="preserve"> </w:t>
                    </w:r>
                    <w:r>
                      <w:rPr>
                        <w:sz w:val="12"/>
                      </w:rPr>
                      <w:t>036</w:t>
                    </w:r>
                    <w:r>
                      <w:rPr>
                        <w:spacing w:val="-2"/>
                        <w:sz w:val="12"/>
                      </w:rPr>
                      <w:t xml:space="preserve"> </w:t>
                    </w:r>
                    <w:r>
                      <w:rPr>
                        <w:spacing w:val="-4"/>
                        <w:sz w:val="12"/>
                      </w:rPr>
                      <w:t>6127</w:t>
                    </w:r>
                  </w:p>
                  <w:p w:rsidR="00007A1E" w:rsidRDefault="00960901">
                    <w:pPr>
                      <w:spacing w:before="23"/>
                      <w:ind w:left="20"/>
                      <w:rPr>
                        <w:sz w:val="12"/>
                      </w:rPr>
                    </w:pPr>
                    <w:r>
                      <w:rPr>
                        <w:sz w:val="12"/>
                      </w:rPr>
                      <w:t>PO</w:t>
                    </w:r>
                    <w:r>
                      <w:rPr>
                        <w:spacing w:val="-4"/>
                        <w:sz w:val="12"/>
                      </w:rPr>
                      <w:t xml:space="preserve"> </w:t>
                    </w:r>
                    <w:r>
                      <w:rPr>
                        <w:sz w:val="12"/>
                      </w:rPr>
                      <w:t>Box</w:t>
                    </w:r>
                    <w:r>
                      <w:rPr>
                        <w:spacing w:val="-7"/>
                        <w:sz w:val="12"/>
                      </w:rPr>
                      <w:t xml:space="preserve"> </w:t>
                    </w:r>
                    <w:proofErr w:type="gramStart"/>
                    <w:r>
                      <w:rPr>
                        <w:sz w:val="12"/>
                      </w:rPr>
                      <w:t>3733</w:t>
                    </w:r>
                    <w:r>
                      <w:rPr>
                        <w:spacing w:val="-4"/>
                        <w:sz w:val="12"/>
                      </w:rPr>
                      <w:t xml:space="preserve"> </w:t>
                    </w:r>
                    <w:r>
                      <w:rPr>
                        <w:sz w:val="12"/>
                      </w:rPr>
                      <w:t>,</w:t>
                    </w:r>
                    <w:proofErr w:type="gramEnd"/>
                    <w:r>
                      <w:rPr>
                        <w:spacing w:val="-4"/>
                        <w:sz w:val="12"/>
                      </w:rPr>
                      <w:t xml:space="preserve"> </w:t>
                    </w:r>
                    <w:r>
                      <w:rPr>
                        <w:sz w:val="12"/>
                      </w:rPr>
                      <w:t>Cape</w:t>
                    </w:r>
                    <w:r>
                      <w:rPr>
                        <w:spacing w:val="-6"/>
                        <w:sz w:val="12"/>
                      </w:rPr>
                      <w:t xml:space="preserve"> </w:t>
                    </w:r>
                    <w:r>
                      <w:rPr>
                        <w:sz w:val="12"/>
                      </w:rPr>
                      <w:t>Town</w:t>
                    </w:r>
                    <w:r>
                      <w:rPr>
                        <w:spacing w:val="-4"/>
                        <w:sz w:val="12"/>
                      </w:rPr>
                      <w:t xml:space="preserve"> </w:t>
                    </w:r>
                    <w:r>
                      <w:rPr>
                        <w:sz w:val="12"/>
                      </w:rPr>
                      <w:t>8001</w:t>
                    </w:r>
                    <w:r>
                      <w:rPr>
                        <w:spacing w:val="-3"/>
                        <w:sz w:val="12"/>
                      </w:rPr>
                      <w:t xml:space="preserve"> </w:t>
                    </w:r>
                    <w:r>
                      <w:rPr>
                        <w:sz w:val="12"/>
                      </w:rPr>
                      <w:t>/</w:t>
                    </w:r>
                    <w:r>
                      <w:rPr>
                        <w:spacing w:val="-2"/>
                        <w:sz w:val="12"/>
                      </w:rPr>
                      <w:t xml:space="preserve"> </w:t>
                    </w:r>
                    <w:hyperlink r:id="rId4">
                      <w:r>
                        <w:rPr>
                          <w:color w:val="0000FF"/>
                          <w:sz w:val="12"/>
                          <w:u w:val="single" w:color="0000FF"/>
                        </w:rPr>
                        <w:t>www.sami.co.za</w:t>
                      </w:r>
                    </w:hyperlink>
                    <w:r>
                      <w:rPr>
                        <w:color w:val="0000FF"/>
                        <w:spacing w:val="-1"/>
                        <w:sz w:val="12"/>
                      </w:rPr>
                      <w:t xml:space="preserve"> </w:t>
                    </w:r>
                    <w:r>
                      <w:rPr>
                        <w:sz w:val="12"/>
                      </w:rPr>
                      <w:t>/</w:t>
                    </w:r>
                    <w:r>
                      <w:rPr>
                        <w:spacing w:val="-3"/>
                        <w:sz w:val="12"/>
                      </w:rPr>
                      <w:t xml:space="preserve"> </w:t>
                    </w:r>
                    <w:hyperlink r:id="rId5">
                      <w:r>
                        <w:rPr>
                          <w:spacing w:val="-2"/>
                          <w:sz w:val="12"/>
                        </w:rPr>
                        <w:t>www.samigration.com</w:t>
                      </w:r>
                    </w:hyperlink>
                  </w:p>
                  <w:p w:rsidR="00007A1E" w:rsidRDefault="00960901">
                    <w:pPr>
                      <w:spacing w:before="21"/>
                      <w:ind w:left="20"/>
                      <w:rPr>
                        <w:sz w:val="12"/>
                      </w:rPr>
                    </w:pPr>
                    <w:r>
                      <w:rPr>
                        <w:sz w:val="12"/>
                      </w:rPr>
                      <w:t>CEO</w:t>
                    </w:r>
                    <w:r>
                      <w:rPr>
                        <w:spacing w:val="-10"/>
                        <w:sz w:val="12"/>
                      </w:rPr>
                      <w:t xml:space="preserve"> </w:t>
                    </w:r>
                    <w:r>
                      <w:rPr>
                        <w:sz w:val="12"/>
                      </w:rPr>
                      <w:t>-</w:t>
                    </w:r>
                    <w:r>
                      <w:rPr>
                        <w:spacing w:val="-5"/>
                        <w:sz w:val="12"/>
                      </w:rPr>
                      <w:t xml:space="preserve"> </w:t>
                    </w:r>
                    <w:r>
                      <w:rPr>
                        <w:sz w:val="12"/>
                      </w:rPr>
                      <w:t>Rod</w:t>
                    </w:r>
                    <w:r>
                      <w:rPr>
                        <w:spacing w:val="-7"/>
                        <w:sz w:val="12"/>
                      </w:rPr>
                      <w:t xml:space="preserve"> </w:t>
                    </w:r>
                    <w:r>
                      <w:rPr>
                        <w:sz w:val="12"/>
                      </w:rPr>
                      <w:t>Maxwell</w:t>
                    </w:r>
                    <w:r>
                      <w:rPr>
                        <w:spacing w:val="-5"/>
                        <w:sz w:val="12"/>
                      </w:rPr>
                      <w:t xml:space="preserve"> </w:t>
                    </w:r>
                    <w:r>
                      <w:rPr>
                        <w:sz w:val="12"/>
                      </w:rPr>
                      <w:t>–</w:t>
                    </w:r>
                    <w:r>
                      <w:rPr>
                        <w:spacing w:val="-8"/>
                        <w:sz w:val="12"/>
                      </w:rPr>
                      <w:t xml:space="preserve"> </w:t>
                    </w:r>
                    <w:proofErr w:type="spellStart"/>
                    <w:r>
                      <w:rPr>
                        <w:sz w:val="12"/>
                      </w:rPr>
                      <w:t>Reg</w:t>
                    </w:r>
                    <w:proofErr w:type="spellEnd"/>
                    <w:r>
                      <w:rPr>
                        <w:spacing w:val="-7"/>
                        <w:sz w:val="12"/>
                      </w:rPr>
                      <w:t xml:space="preserve"> </w:t>
                    </w:r>
                    <w:r>
                      <w:rPr>
                        <w:sz w:val="12"/>
                      </w:rPr>
                      <w:t>Migration</w:t>
                    </w:r>
                    <w:r>
                      <w:rPr>
                        <w:spacing w:val="-6"/>
                        <w:sz w:val="12"/>
                      </w:rPr>
                      <w:t xml:space="preserve"> </w:t>
                    </w:r>
                    <w:r>
                      <w:rPr>
                        <w:sz w:val="12"/>
                      </w:rPr>
                      <w:t>Practitioner</w:t>
                    </w:r>
                    <w:r>
                      <w:rPr>
                        <w:spacing w:val="-4"/>
                        <w:sz w:val="12"/>
                      </w:rPr>
                      <w:t xml:space="preserve"> </w:t>
                    </w:r>
                    <w:r>
                      <w:rPr>
                        <w:sz w:val="12"/>
                      </w:rPr>
                      <w:t>–</w:t>
                    </w:r>
                    <w:r>
                      <w:rPr>
                        <w:spacing w:val="-5"/>
                        <w:sz w:val="12"/>
                      </w:rPr>
                      <w:t xml:space="preserve"> </w:t>
                    </w:r>
                    <w:proofErr w:type="gramStart"/>
                    <w:r>
                      <w:rPr>
                        <w:sz w:val="12"/>
                      </w:rPr>
                      <w:t>IP(</w:t>
                    </w:r>
                    <w:proofErr w:type="gramEnd"/>
                    <w:r>
                      <w:rPr>
                        <w:sz w:val="12"/>
                      </w:rPr>
                      <w:t>SA)</w:t>
                    </w:r>
                    <w:r>
                      <w:rPr>
                        <w:spacing w:val="-5"/>
                        <w:sz w:val="12"/>
                      </w:rPr>
                      <w:t xml:space="preserve"> </w:t>
                    </w:r>
                    <w:r>
                      <w:rPr>
                        <w:sz w:val="12"/>
                      </w:rPr>
                      <w:t>No.2004/01/0067</w:t>
                    </w:r>
                    <w:r>
                      <w:rPr>
                        <w:spacing w:val="17"/>
                        <w:sz w:val="12"/>
                      </w:rPr>
                      <w:t xml:space="preserve"> </w:t>
                    </w:r>
                    <w:r>
                      <w:rPr>
                        <w:sz w:val="12"/>
                      </w:rPr>
                      <w:t>(DHA)</w:t>
                    </w:r>
                    <w:r>
                      <w:rPr>
                        <w:spacing w:val="-7"/>
                        <w:sz w:val="12"/>
                      </w:rPr>
                      <w:t xml:space="preserve"> </w:t>
                    </w:r>
                    <w:r>
                      <w:rPr>
                        <w:sz w:val="12"/>
                      </w:rPr>
                      <w:t>RDMX-SQ</w:t>
                    </w:r>
                    <w:r>
                      <w:rPr>
                        <w:spacing w:val="-7"/>
                        <w:sz w:val="12"/>
                      </w:rPr>
                      <w:t xml:space="preserve"> </w:t>
                    </w:r>
                    <w:r>
                      <w:rPr>
                        <w:spacing w:val="-2"/>
                        <w:sz w:val="12"/>
                      </w:rPr>
                      <w:t>(FIPSA)</w:t>
                    </w:r>
                  </w:p>
                </w:txbxContent>
              </v:textbox>
              <w10:wrap anchorx="page" anchory="page"/>
            </v:shape>
          </w:pict>
        </mc:Fallback>
      </mc:AlternateContent>
    </w:r>
    <w:r>
      <w:rPr>
        <w:noProof/>
        <w:lang w:val="en-ZA" w:eastAsia="en-ZA"/>
      </w:rPr>
      <mc:AlternateContent>
        <mc:Choice Requires="wps">
          <w:drawing>
            <wp:anchor distT="0" distB="0" distL="0" distR="0" simplePos="0" relativeHeight="487482368" behindDoc="1" locked="0" layoutInCell="1" allowOverlap="1" wp14:anchorId="2D09DB90" wp14:editId="6E38E519">
              <wp:simplePos x="0" y="0"/>
              <wp:positionH relativeFrom="page">
                <wp:posOffset>4500753</wp:posOffset>
              </wp:positionH>
              <wp:positionV relativeFrom="page">
                <wp:posOffset>9342734</wp:posOffset>
              </wp:positionV>
              <wp:extent cx="2755900" cy="28765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0" cy="287655"/>
                      </a:xfrm>
                      <a:prstGeom prst="rect">
                        <a:avLst/>
                      </a:prstGeom>
                    </wps:spPr>
                    <wps:txbx>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wps:txbx>
                    <wps:bodyPr wrap="square" lIns="0" tIns="0" rIns="0" bIns="0" rtlCol="0">
                      <a:noAutofit/>
                    </wps:bodyPr>
                  </wps:wsp>
                </a:graphicData>
              </a:graphic>
            </wp:anchor>
          </w:drawing>
        </mc:Choice>
        <mc:Fallback>
          <w:pict>
            <v:shape id="_x0000_s1029" type="#_x0000_t202" style="position:absolute;margin-left:354.4pt;margin-top:735.65pt;width:217pt;height:22.65pt;z-index:-15834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" filled="f" stroked="f">
              <v:path arrowok="t"/>
              <v:textbox inset="0,0,0,0">
                <w:txbxContent>
                  <w:p w:rsidR="00007A1E" w:rsidRDefault="00960901">
                    <w:pPr>
                      <w:spacing w:before="16"/>
                      <w:ind w:left="20"/>
                      <w:rPr>
                        <w:sz w:val="12"/>
                      </w:rPr>
                    </w:pPr>
                    <w:r>
                      <w:rPr>
                        <w:spacing w:val="-6"/>
                        <w:sz w:val="12"/>
                      </w:rPr>
                      <w:t>S.A</w:t>
                    </w:r>
                    <w:r>
                      <w:rPr>
                        <w:spacing w:val="-18"/>
                        <w:sz w:val="12"/>
                      </w:rPr>
                      <w:t xml:space="preserve"> </w:t>
                    </w:r>
                    <w:r>
                      <w:rPr>
                        <w:spacing w:val="-6"/>
                        <w:sz w:val="12"/>
                      </w:rPr>
                      <w:t>Business</w:t>
                    </w:r>
                    <w:r>
                      <w:rPr>
                        <w:spacing w:val="-8"/>
                        <w:sz w:val="12"/>
                      </w:rPr>
                      <w:t xml:space="preserve"> </w:t>
                    </w:r>
                    <w:r>
                      <w:rPr>
                        <w:spacing w:val="-6"/>
                        <w:sz w:val="12"/>
                      </w:rPr>
                      <w:t>&amp;</w:t>
                    </w:r>
                    <w:r>
                      <w:rPr>
                        <w:spacing w:val="-16"/>
                        <w:sz w:val="12"/>
                      </w:rPr>
                      <w:t xml:space="preserve"> </w:t>
                    </w:r>
                    <w:r>
                      <w:rPr>
                        <w:spacing w:val="-6"/>
                        <w:sz w:val="12"/>
                      </w:rPr>
                      <w:t>Migration</w:t>
                    </w:r>
                    <w:r>
                      <w:rPr>
                        <w:spacing w:val="-13"/>
                        <w:sz w:val="12"/>
                      </w:rPr>
                      <w:t xml:space="preserve"> </w:t>
                    </w:r>
                    <w:r>
                      <w:rPr>
                        <w:spacing w:val="-6"/>
                        <w:sz w:val="12"/>
                      </w:rPr>
                      <w:t>Services</w:t>
                    </w:r>
                    <w:r>
                      <w:rPr>
                        <w:spacing w:val="-12"/>
                        <w:sz w:val="12"/>
                      </w:rPr>
                      <w:t xml:space="preserve"> </w:t>
                    </w:r>
                    <w:proofErr w:type="spellStart"/>
                    <w:r>
                      <w:rPr>
                        <w:spacing w:val="-6"/>
                        <w:sz w:val="12"/>
                      </w:rPr>
                      <w:t>Co.Reg.No</w:t>
                    </w:r>
                    <w:proofErr w:type="spellEnd"/>
                    <w:r>
                      <w:rPr>
                        <w:spacing w:val="-16"/>
                        <w:sz w:val="12"/>
                      </w:rPr>
                      <w:t xml:space="preserve"> </w:t>
                    </w:r>
                    <w:r>
                      <w:rPr>
                        <w:spacing w:val="-6"/>
                        <w:sz w:val="12"/>
                      </w:rPr>
                      <w:t>2009/040508/23</w:t>
                    </w:r>
                  </w:p>
                  <w:p w:rsidR="00007A1E" w:rsidRDefault="00960901">
                    <w:pPr>
                      <w:spacing w:before="1"/>
                      <w:ind w:left="20"/>
                      <w:rPr>
                        <w:sz w:val="12"/>
                      </w:rPr>
                    </w:pPr>
                    <w:r>
                      <w:rPr>
                        <w:spacing w:val="-6"/>
                        <w:sz w:val="12"/>
                      </w:rPr>
                      <w:t>Call</w:t>
                    </w:r>
                    <w:r>
                      <w:rPr>
                        <w:spacing w:val="-11"/>
                        <w:sz w:val="12"/>
                      </w:rPr>
                      <w:t xml:space="preserve"> </w:t>
                    </w:r>
                    <w:r>
                      <w:rPr>
                        <w:spacing w:val="-6"/>
                        <w:sz w:val="12"/>
                      </w:rPr>
                      <w:t>-</w:t>
                    </w:r>
                    <w:r>
                      <w:rPr>
                        <w:spacing w:val="-16"/>
                        <w:sz w:val="12"/>
                      </w:rPr>
                      <w:t xml:space="preserve"> </w:t>
                    </w:r>
                    <w:r>
                      <w:rPr>
                        <w:spacing w:val="-6"/>
                        <w:sz w:val="12"/>
                      </w:rPr>
                      <w:t>064</w:t>
                    </w:r>
                    <w:r>
                      <w:rPr>
                        <w:spacing w:val="-10"/>
                        <w:sz w:val="12"/>
                      </w:rPr>
                      <w:t xml:space="preserve"> </w:t>
                    </w:r>
                    <w:r>
                      <w:rPr>
                        <w:spacing w:val="-6"/>
                        <w:sz w:val="12"/>
                      </w:rPr>
                      <w:t>126</w:t>
                    </w:r>
                    <w:r>
                      <w:rPr>
                        <w:spacing w:val="-10"/>
                        <w:sz w:val="12"/>
                      </w:rPr>
                      <w:t xml:space="preserve"> </w:t>
                    </w:r>
                    <w:r>
                      <w:rPr>
                        <w:spacing w:val="-6"/>
                        <w:sz w:val="12"/>
                      </w:rPr>
                      <w:t>3073</w:t>
                    </w:r>
                    <w:r>
                      <w:rPr>
                        <w:spacing w:val="-10"/>
                        <w:sz w:val="12"/>
                      </w:rPr>
                      <w:t xml:space="preserve"> </w:t>
                    </w:r>
                    <w:r>
                      <w:rPr>
                        <w:spacing w:val="-6"/>
                        <w:sz w:val="12"/>
                      </w:rPr>
                      <w:t>to</w:t>
                    </w:r>
                    <w:r>
                      <w:rPr>
                        <w:spacing w:val="-10"/>
                        <w:sz w:val="12"/>
                      </w:rPr>
                      <w:t xml:space="preserve"> </w:t>
                    </w:r>
                    <w:r>
                      <w:rPr>
                        <w:spacing w:val="-6"/>
                        <w:sz w:val="12"/>
                      </w:rPr>
                      <w:t>contact</w:t>
                    </w:r>
                    <w:r>
                      <w:rPr>
                        <w:spacing w:val="-10"/>
                        <w:sz w:val="12"/>
                      </w:rPr>
                      <w:t xml:space="preserve"> </w:t>
                    </w:r>
                    <w:r>
                      <w:rPr>
                        <w:spacing w:val="-6"/>
                        <w:sz w:val="12"/>
                      </w:rPr>
                      <w:t>your</w:t>
                    </w:r>
                    <w:r>
                      <w:rPr>
                        <w:spacing w:val="-10"/>
                        <w:sz w:val="12"/>
                      </w:rPr>
                      <w:t xml:space="preserve"> </w:t>
                    </w:r>
                    <w:r>
                      <w:rPr>
                        <w:spacing w:val="-6"/>
                        <w:sz w:val="12"/>
                      </w:rPr>
                      <w:t>admin</w:t>
                    </w:r>
                    <w:r>
                      <w:rPr>
                        <w:spacing w:val="-10"/>
                        <w:sz w:val="12"/>
                      </w:rPr>
                      <w:t xml:space="preserve"> </w:t>
                    </w:r>
                    <w:r>
                      <w:rPr>
                        <w:spacing w:val="-6"/>
                        <w:sz w:val="12"/>
                      </w:rPr>
                      <w:t>case</w:t>
                    </w:r>
                    <w:r>
                      <w:rPr>
                        <w:spacing w:val="-10"/>
                        <w:sz w:val="12"/>
                      </w:rPr>
                      <w:t xml:space="preserve"> </w:t>
                    </w:r>
                    <w:proofErr w:type="gramStart"/>
                    <w:r>
                      <w:rPr>
                        <w:spacing w:val="-6"/>
                        <w:sz w:val="12"/>
                      </w:rPr>
                      <w:t>officer</w:t>
                    </w:r>
                    <w:r>
                      <w:rPr>
                        <w:spacing w:val="-10"/>
                        <w:sz w:val="12"/>
                      </w:rPr>
                      <w:t xml:space="preserve"> </w:t>
                    </w:r>
                    <w:r>
                      <w:rPr>
                        <w:spacing w:val="-6"/>
                        <w:sz w:val="12"/>
                      </w:rPr>
                      <w:t>,</w:t>
                    </w:r>
                    <w:proofErr w:type="gramEnd"/>
                    <w:r>
                      <w:rPr>
                        <w:spacing w:val="-16"/>
                        <w:sz w:val="12"/>
                      </w:rPr>
                      <w:t xml:space="preserve"> </w:t>
                    </w:r>
                    <w:r>
                      <w:rPr>
                        <w:spacing w:val="-6"/>
                        <w:sz w:val="12"/>
                      </w:rPr>
                      <w:t>082</w:t>
                    </w:r>
                    <w:r>
                      <w:rPr>
                        <w:spacing w:val="-10"/>
                        <w:sz w:val="12"/>
                      </w:rPr>
                      <w:t xml:space="preserve"> </w:t>
                    </w:r>
                    <w:r>
                      <w:rPr>
                        <w:spacing w:val="-6"/>
                        <w:sz w:val="12"/>
                      </w:rPr>
                      <w:t>373</w:t>
                    </w:r>
                    <w:r>
                      <w:rPr>
                        <w:spacing w:val="-10"/>
                        <w:sz w:val="12"/>
                      </w:rPr>
                      <w:t xml:space="preserve"> </w:t>
                    </w:r>
                    <w:r>
                      <w:rPr>
                        <w:spacing w:val="-6"/>
                        <w:sz w:val="12"/>
                      </w:rPr>
                      <w:t>8415</w:t>
                    </w:r>
                    <w:r>
                      <w:rPr>
                        <w:spacing w:val="30"/>
                        <w:sz w:val="12"/>
                      </w:rPr>
                      <w:t xml:space="preserve"> </w:t>
                    </w:r>
                    <w:r>
                      <w:rPr>
                        <w:spacing w:val="-6"/>
                        <w:sz w:val="12"/>
                      </w:rPr>
                      <w:t>to</w:t>
                    </w:r>
                    <w:r>
                      <w:rPr>
                        <w:spacing w:val="-10"/>
                        <w:sz w:val="12"/>
                      </w:rPr>
                      <w:t xml:space="preserve"> </w:t>
                    </w:r>
                    <w:r>
                      <w:rPr>
                        <w:spacing w:val="-6"/>
                        <w:sz w:val="12"/>
                      </w:rPr>
                      <w:t>contact</w:t>
                    </w:r>
                    <w:r>
                      <w:rPr>
                        <w:spacing w:val="-13"/>
                        <w:sz w:val="12"/>
                      </w:rPr>
                      <w:t xml:space="preserve"> </w:t>
                    </w:r>
                    <w:r>
                      <w:rPr>
                        <w:spacing w:val="-6"/>
                        <w:sz w:val="12"/>
                      </w:rPr>
                      <w:t>reception</w:t>
                    </w:r>
                    <w:r>
                      <w:rPr>
                        <w:spacing w:val="-10"/>
                        <w:sz w:val="12"/>
                      </w:rPr>
                      <w:t xml:space="preserve"> </w:t>
                    </w:r>
                    <w:r>
                      <w:rPr>
                        <w:spacing w:val="-6"/>
                        <w:sz w:val="12"/>
                      </w:rPr>
                      <w:t>,</w:t>
                    </w:r>
                    <w:r>
                      <w:rPr>
                        <w:spacing w:val="40"/>
                        <w:sz w:val="12"/>
                      </w:rPr>
                      <w:t xml:space="preserve"> </w:t>
                    </w:r>
                    <w:r>
                      <w:rPr>
                        <w:sz w:val="12"/>
                      </w:rPr>
                      <w:t>Call</w:t>
                    </w:r>
                    <w:r>
                      <w:rPr>
                        <w:spacing w:val="-15"/>
                        <w:sz w:val="12"/>
                      </w:rPr>
                      <w:t xml:space="preserve"> </w:t>
                    </w:r>
                    <w:r>
                      <w:rPr>
                        <w:sz w:val="12"/>
                      </w:rPr>
                      <w:t>-</w:t>
                    </w:r>
                    <w:r>
                      <w:rPr>
                        <w:spacing w:val="-16"/>
                        <w:sz w:val="12"/>
                      </w:rPr>
                      <w:t xml:space="preserve"> </w:t>
                    </w:r>
                    <w:r>
                      <w:rPr>
                        <w:sz w:val="12"/>
                      </w:rPr>
                      <w:t>074</w:t>
                    </w:r>
                    <w:r>
                      <w:rPr>
                        <w:spacing w:val="-14"/>
                        <w:sz w:val="12"/>
                      </w:rPr>
                      <w:t xml:space="preserve"> </w:t>
                    </w:r>
                    <w:r>
                      <w:rPr>
                        <w:sz w:val="12"/>
                      </w:rPr>
                      <w:t>036</w:t>
                    </w:r>
                    <w:r>
                      <w:rPr>
                        <w:spacing w:val="-14"/>
                        <w:sz w:val="12"/>
                      </w:rPr>
                      <w:t xml:space="preserve"> </w:t>
                    </w:r>
                    <w:r>
                      <w:rPr>
                        <w:sz w:val="12"/>
                      </w:rPr>
                      <w:t>6127</w:t>
                    </w:r>
                    <w:r>
                      <w:rPr>
                        <w:spacing w:val="-14"/>
                        <w:sz w:val="12"/>
                      </w:rPr>
                      <w:t xml:space="preserve"> </w:t>
                    </w:r>
                    <w:r>
                      <w:rPr>
                        <w:sz w:val="12"/>
                      </w:rPr>
                      <w:t>for</w:t>
                    </w:r>
                    <w:r>
                      <w:rPr>
                        <w:spacing w:val="-14"/>
                        <w:sz w:val="12"/>
                      </w:rPr>
                      <w:t xml:space="preserve"> </w:t>
                    </w:r>
                    <w:r>
                      <w:rPr>
                        <w:sz w:val="12"/>
                      </w:rPr>
                      <w:t>visa</w:t>
                    </w:r>
                    <w:r>
                      <w:rPr>
                        <w:spacing w:val="-16"/>
                        <w:sz w:val="12"/>
                      </w:rPr>
                      <w:t xml:space="preserve"> </w:t>
                    </w:r>
                    <w:r>
                      <w:rPr>
                        <w:sz w:val="12"/>
                      </w:rPr>
                      <w:t>information</w:t>
                    </w:r>
                    <w:r>
                      <w:rPr>
                        <w:spacing w:val="-4"/>
                        <w:sz w:val="12"/>
                      </w:rPr>
                      <w:t xml:space="preserve"> </w:t>
                    </w:r>
                    <w:r>
                      <w:rPr>
                        <w:sz w:val="12"/>
                      </w:rPr>
                      <w:t>or</w:t>
                    </w:r>
                    <w:r>
                      <w:rPr>
                        <w:spacing w:val="-14"/>
                        <w:sz w:val="12"/>
                      </w:rPr>
                      <w:t xml:space="preserve"> </w:t>
                    </w:r>
                    <w:r>
                      <w:rPr>
                        <w:sz w:val="12"/>
                      </w:rPr>
                      <w:t>a</w:t>
                    </w:r>
                    <w:r>
                      <w:rPr>
                        <w:spacing w:val="-14"/>
                        <w:sz w:val="12"/>
                      </w:rPr>
                      <w:t xml:space="preserve"> </w:t>
                    </w:r>
                    <w:r>
                      <w:rPr>
                        <w:sz w:val="12"/>
                      </w:rPr>
                      <w:t>visa</w:t>
                    </w:r>
                    <w:r>
                      <w:rPr>
                        <w:spacing w:val="-14"/>
                        <w:sz w:val="12"/>
                      </w:rPr>
                      <w:t xml:space="preserve"> </w:t>
                    </w:r>
                    <w:r>
                      <w:rPr>
                        <w:sz w:val="12"/>
                      </w:rPr>
                      <w:t>quotation</w:t>
                    </w:r>
                  </w:p>
                </w:txbxContent>
              </v:textbox>
              <w10:wrap anchorx="page" anchory="page"/>
            </v:shap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200CD" w:rsidRDefault="00A200CD">
      <w:r>
        <w:separator/>
      </w:r>
    </w:p>
  </w:footnote>
  <w:footnote w:type="continuationSeparator" w:id="0">
    <w:p w:rsidR="00A200CD" w:rsidRDefault="00A200C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C76E1" w:rsidRDefault="008C76E1">
    <w:pPr>
      <w:pStyle w:val="BodyText"/>
      <w:spacing w:line="14" w:lineRule="auto"/>
      <w:rPr>
        <w:sz w:val="20"/>
      </w:rPr>
    </w:pPr>
    <w:r>
      <w:rPr>
        <w:noProof/>
        <w:lang w:val="en-ZA" w:eastAsia="en-ZA"/>
      </w:rPr>
      <w:drawing>
        <wp:anchor distT="0" distB="0" distL="0" distR="0" simplePos="0" relativeHeight="487484416" behindDoc="1" locked="0" layoutInCell="1" allowOverlap="1" wp14:anchorId="4EA18193" wp14:editId="24F4B8C6">
          <wp:simplePos x="0" y="0"/>
          <wp:positionH relativeFrom="page">
            <wp:posOffset>460375</wp:posOffset>
          </wp:positionH>
          <wp:positionV relativeFrom="page">
            <wp:posOffset>193039</wp:posOffset>
          </wp:positionV>
          <wp:extent cx="1779777" cy="1207770"/>
          <wp:effectExtent l="0" t="0" r="0" b="0"/>
          <wp:wrapNone/>
          <wp:docPr id="9"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5440" behindDoc="1" locked="0" layoutInCell="1" allowOverlap="1" wp14:anchorId="5B614BA2" wp14:editId="3E9F7F89">
              <wp:simplePos x="0" y="0"/>
              <wp:positionH relativeFrom="page">
                <wp:posOffset>429259</wp:posOffset>
              </wp:positionH>
              <wp:positionV relativeFrom="page">
                <wp:posOffset>1492250</wp:posOffset>
              </wp:positionV>
              <wp:extent cx="6650990" cy="1270"/>
              <wp:effectExtent l="0" t="0" r="0" b="0"/>
              <wp:wrapNone/>
              <wp:docPr id="6"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w:pict>
            <v:shape id="Graphic 2" o:spid="_x0000_s1026" style="position:absolute;margin-left:33.8pt;margin-top:117.5pt;width:523.7pt;height:.1pt;z-index:-15831040;visibility:visible;mso-wrap-style:square;mso-wrap-distance-left:0;mso-wrap-distance-top:0;mso-wrap-distance-right:0;mso-wrap-distance-bottom:0;mso-position-horizontal:absolute;mso-position-horizontal-relative:page;mso-position-vertical:absolute;mso-position-vertical-relative:page;v-text-anchor:top" coordsize="665099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" path="m,l6650990,e" filled="f" strokeweight=".18622mm">
              <v:stroke dashstyle="3 1"/>
              <v:path arrowok="t"/>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7A1E" w:rsidRDefault="00960901">
    <w:pPr>
      <w:pStyle w:val="BodyText"/>
      <w:spacing w:line="14" w:lineRule="auto"/>
      <w:rPr>
        <w:sz w:val="20"/>
      </w:rPr>
    </w:pPr>
    <w:r>
      <w:rPr>
        <w:noProof/>
        <w:lang w:val="en-ZA" w:eastAsia="en-ZA"/>
      </w:rPr>
      <w:drawing>
        <wp:anchor distT="0" distB="0" distL="0" distR="0" simplePos="0" relativeHeight="487480320" behindDoc="1" locked="0" layoutInCell="1" allowOverlap="1" wp14:anchorId="086899DD" wp14:editId="2FE36257">
          <wp:simplePos x="0" y="0"/>
          <wp:positionH relativeFrom="page">
            <wp:posOffset>460375</wp:posOffset>
          </wp:positionH>
          <wp:positionV relativeFrom="page">
            <wp:posOffset>193039</wp:posOffset>
          </wp:positionV>
          <wp:extent cx="1779777" cy="120777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779777" cy="1207770"/>
                  </a:xfrm>
                  <a:prstGeom prst="rect">
                    <a:avLst/>
                  </a:prstGeom>
                </pic:spPr>
              </pic:pic>
            </a:graphicData>
          </a:graphic>
        </wp:anchor>
      </w:drawing>
    </w:r>
    <w:r>
      <w:rPr>
        <w:noProof/>
        <w:lang w:val="en-ZA" w:eastAsia="en-ZA"/>
      </w:rPr>
      <mc:AlternateContent>
        <mc:Choice Requires="wps">
          <w:drawing>
            <wp:anchor distT="0" distB="0" distL="0" distR="0" simplePos="0" relativeHeight="487480832" behindDoc="1" locked="0" layoutInCell="1" allowOverlap="1" wp14:anchorId="41408024" wp14:editId="6280CB6E">
              <wp:simplePos x="0" y="0"/>
              <wp:positionH relativeFrom="page">
                <wp:posOffset>429259</wp:posOffset>
              </wp:positionH>
              <wp:positionV relativeFrom="page">
                <wp:posOffset>1492250</wp:posOffset>
              </wp:positionV>
              <wp:extent cx="6650990" cy="127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650990" cy="1270"/>
                      </a:xfrm>
                      <a:custGeom>
                        <a:avLst/>
                        <a:gdLst/>
                        <a:ahLst/>
                        <a:cxnLst/>
                        <a:rect l="l" t="t" r="r" b="b"/>
                        <a:pathLst>
                          <a:path w="6650990">
                            <a:moveTo>
                              <a:pt x="0" y="0"/>
                            </a:moveTo>
                            <a:lnTo>
                              <a:pt x="6650990" y="0"/>
                            </a:lnTo>
                          </a:path>
                        </a:pathLst>
                      </a:custGeom>
                      <a:ln w="6704">
                        <a:solidFill>
                          <a:srgbClr val="000000"/>
                        </a:solidFill>
                        <a:prstDash val="sysDash"/>
                      </a:ln>
                    </wps:spPr>
                    <wps:bodyPr wrap="square" lIns="0" tIns="0" rIns="0" bIns="0" rtlCol="0">
                      <a:prstTxWarp prst="textNoShape">
                        <a:avLst/>
                      </a:prstTxWarp>
                      <a:noAutofit/>
                    </wps:bodyPr>
                  </wps:wsp>
                </a:graphicData>
              </a:graphic>
            </wp:anchor>
          </w:drawing>
        </mc:Choice>
        <mc:Fallback xmlns:ve="http://schemas.openxmlformats.org/markup-compatibility/2006" xmlns:a="http://schemas.openxmlformats.org/drawingml/2006/main" xmlns:pic="http://schemas.openxmlformats.org/drawingml/2006/picture">
          <w:pict>
            <v:line style="position:absolute;mso-position-horizontal-relative:page;mso-position-vertical-relative:page;z-index:-15835648" from="33.799999pt,117.5pt" to="557.499999pt,117.5pt" stroked="true" strokeweight=".52795pt" strokecolor="#000000">
              <v:stroke dashstyle="shortdash"/>
              <w10:wrap type="none"/>
            </v:line>
          </w:pict>
        </mc:Fallback>
      </mc:AlternateConten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C83D6B"/>
    <w:multiLevelType w:val="hybridMultilevel"/>
    <w:tmpl w:val="061A5FCA"/>
    <w:lvl w:ilvl="0" w:tplc="2E1408CA">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9586DFE8">
      <w:numFmt w:val="bullet"/>
      <w:lvlText w:val="•"/>
      <w:lvlJc w:val="left"/>
      <w:pPr>
        <w:ind w:left="1190" w:hanging="140"/>
      </w:pPr>
      <w:rPr>
        <w:rFonts w:hint="default"/>
        <w:lang w:val="en-US" w:eastAsia="en-US" w:bidi="ar-SA"/>
      </w:rPr>
    </w:lvl>
    <w:lvl w:ilvl="2" w:tplc="5D505344">
      <w:numFmt w:val="bullet"/>
      <w:lvlText w:val="•"/>
      <w:lvlJc w:val="left"/>
      <w:pPr>
        <w:ind w:left="2280" w:hanging="140"/>
      </w:pPr>
      <w:rPr>
        <w:rFonts w:hint="default"/>
        <w:lang w:val="en-US" w:eastAsia="en-US" w:bidi="ar-SA"/>
      </w:rPr>
    </w:lvl>
    <w:lvl w:ilvl="3" w:tplc="E6943E20">
      <w:numFmt w:val="bullet"/>
      <w:lvlText w:val="•"/>
      <w:lvlJc w:val="left"/>
      <w:pPr>
        <w:ind w:left="3370" w:hanging="140"/>
      </w:pPr>
      <w:rPr>
        <w:rFonts w:hint="default"/>
        <w:lang w:val="en-US" w:eastAsia="en-US" w:bidi="ar-SA"/>
      </w:rPr>
    </w:lvl>
    <w:lvl w:ilvl="4" w:tplc="B0F6762C">
      <w:numFmt w:val="bullet"/>
      <w:lvlText w:val="•"/>
      <w:lvlJc w:val="left"/>
      <w:pPr>
        <w:ind w:left="4460" w:hanging="140"/>
      </w:pPr>
      <w:rPr>
        <w:rFonts w:hint="default"/>
        <w:lang w:val="en-US" w:eastAsia="en-US" w:bidi="ar-SA"/>
      </w:rPr>
    </w:lvl>
    <w:lvl w:ilvl="5" w:tplc="F7341AB8">
      <w:numFmt w:val="bullet"/>
      <w:lvlText w:val="•"/>
      <w:lvlJc w:val="left"/>
      <w:pPr>
        <w:ind w:left="5550" w:hanging="140"/>
      </w:pPr>
      <w:rPr>
        <w:rFonts w:hint="default"/>
        <w:lang w:val="en-US" w:eastAsia="en-US" w:bidi="ar-SA"/>
      </w:rPr>
    </w:lvl>
    <w:lvl w:ilvl="6" w:tplc="6422F844">
      <w:numFmt w:val="bullet"/>
      <w:lvlText w:val="•"/>
      <w:lvlJc w:val="left"/>
      <w:pPr>
        <w:ind w:left="6640" w:hanging="140"/>
      </w:pPr>
      <w:rPr>
        <w:rFonts w:hint="default"/>
        <w:lang w:val="en-US" w:eastAsia="en-US" w:bidi="ar-SA"/>
      </w:rPr>
    </w:lvl>
    <w:lvl w:ilvl="7" w:tplc="DD8C020E">
      <w:numFmt w:val="bullet"/>
      <w:lvlText w:val="•"/>
      <w:lvlJc w:val="left"/>
      <w:pPr>
        <w:ind w:left="7730" w:hanging="140"/>
      </w:pPr>
      <w:rPr>
        <w:rFonts w:hint="default"/>
        <w:lang w:val="en-US" w:eastAsia="en-US" w:bidi="ar-SA"/>
      </w:rPr>
    </w:lvl>
    <w:lvl w:ilvl="8" w:tplc="15304270">
      <w:numFmt w:val="bullet"/>
      <w:lvlText w:val="•"/>
      <w:lvlJc w:val="left"/>
      <w:pPr>
        <w:ind w:left="8820" w:hanging="140"/>
      </w:pPr>
      <w:rPr>
        <w:rFonts w:hint="default"/>
        <w:lang w:val="en-US" w:eastAsia="en-US" w:bidi="ar-SA"/>
      </w:rPr>
    </w:lvl>
  </w:abstractNum>
  <w:abstractNum w:abstractNumId="1">
    <w:nsid w:val="20202FDE"/>
    <w:multiLevelType w:val="hybridMultilevel"/>
    <w:tmpl w:val="29E6C3A8"/>
    <w:lvl w:ilvl="0" w:tplc="8A62454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80C2FDC2">
      <w:numFmt w:val="bullet"/>
      <w:lvlText w:val="•"/>
      <w:lvlJc w:val="left"/>
      <w:pPr>
        <w:ind w:left="1190" w:hanging="193"/>
      </w:pPr>
      <w:rPr>
        <w:rFonts w:hint="default"/>
        <w:lang w:val="en-US" w:eastAsia="en-US" w:bidi="ar-SA"/>
      </w:rPr>
    </w:lvl>
    <w:lvl w:ilvl="2" w:tplc="B2247E60">
      <w:numFmt w:val="bullet"/>
      <w:lvlText w:val="•"/>
      <w:lvlJc w:val="left"/>
      <w:pPr>
        <w:ind w:left="2280" w:hanging="193"/>
      </w:pPr>
      <w:rPr>
        <w:rFonts w:hint="default"/>
        <w:lang w:val="en-US" w:eastAsia="en-US" w:bidi="ar-SA"/>
      </w:rPr>
    </w:lvl>
    <w:lvl w:ilvl="3" w:tplc="C65ADC4C">
      <w:numFmt w:val="bullet"/>
      <w:lvlText w:val="•"/>
      <w:lvlJc w:val="left"/>
      <w:pPr>
        <w:ind w:left="3370" w:hanging="193"/>
      </w:pPr>
      <w:rPr>
        <w:rFonts w:hint="default"/>
        <w:lang w:val="en-US" w:eastAsia="en-US" w:bidi="ar-SA"/>
      </w:rPr>
    </w:lvl>
    <w:lvl w:ilvl="4" w:tplc="D4AC461C">
      <w:numFmt w:val="bullet"/>
      <w:lvlText w:val="•"/>
      <w:lvlJc w:val="left"/>
      <w:pPr>
        <w:ind w:left="4460" w:hanging="193"/>
      </w:pPr>
      <w:rPr>
        <w:rFonts w:hint="default"/>
        <w:lang w:val="en-US" w:eastAsia="en-US" w:bidi="ar-SA"/>
      </w:rPr>
    </w:lvl>
    <w:lvl w:ilvl="5" w:tplc="EC74C5E4">
      <w:numFmt w:val="bullet"/>
      <w:lvlText w:val="•"/>
      <w:lvlJc w:val="left"/>
      <w:pPr>
        <w:ind w:left="5550" w:hanging="193"/>
      </w:pPr>
      <w:rPr>
        <w:rFonts w:hint="default"/>
        <w:lang w:val="en-US" w:eastAsia="en-US" w:bidi="ar-SA"/>
      </w:rPr>
    </w:lvl>
    <w:lvl w:ilvl="6" w:tplc="6B2E2670">
      <w:numFmt w:val="bullet"/>
      <w:lvlText w:val="•"/>
      <w:lvlJc w:val="left"/>
      <w:pPr>
        <w:ind w:left="6640" w:hanging="193"/>
      </w:pPr>
      <w:rPr>
        <w:rFonts w:hint="default"/>
        <w:lang w:val="en-US" w:eastAsia="en-US" w:bidi="ar-SA"/>
      </w:rPr>
    </w:lvl>
    <w:lvl w:ilvl="7" w:tplc="EC5C4CB2">
      <w:numFmt w:val="bullet"/>
      <w:lvlText w:val="•"/>
      <w:lvlJc w:val="left"/>
      <w:pPr>
        <w:ind w:left="7730" w:hanging="193"/>
      </w:pPr>
      <w:rPr>
        <w:rFonts w:hint="default"/>
        <w:lang w:val="en-US" w:eastAsia="en-US" w:bidi="ar-SA"/>
      </w:rPr>
    </w:lvl>
    <w:lvl w:ilvl="8" w:tplc="ACCC7E5A">
      <w:numFmt w:val="bullet"/>
      <w:lvlText w:val="•"/>
      <w:lvlJc w:val="left"/>
      <w:pPr>
        <w:ind w:left="8820" w:hanging="193"/>
      </w:pPr>
      <w:rPr>
        <w:rFonts w:hint="default"/>
        <w:lang w:val="en-US" w:eastAsia="en-US" w:bidi="ar-SA"/>
      </w:rPr>
    </w:lvl>
  </w:abstractNum>
  <w:abstractNum w:abstractNumId="2">
    <w:nsid w:val="4FAD5676"/>
    <w:multiLevelType w:val="hybridMultilevel"/>
    <w:tmpl w:val="84D8CA5E"/>
    <w:lvl w:ilvl="0" w:tplc="FCF04050">
      <w:numFmt w:val="bullet"/>
      <w:lvlText w:val="•"/>
      <w:lvlJc w:val="left"/>
      <w:pPr>
        <w:ind w:left="100" w:hanging="140"/>
      </w:pPr>
      <w:rPr>
        <w:rFonts w:ascii="Arial" w:eastAsia="Arial" w:hAnsi="Arial" w:cs="Arial" w:hint="default"/>
        <w:b w:val="0"/>
        <w:bCs w:val="0"/>
        <w:i w:val="0"/>
        <w:iCs w:val="0"/>
        <w:spacing w:val="0"/>
        <w:w w:val="100"/>
        <w:sz w:val="22"/>
        <w:szCs w:val="22"/>
        <w:lang w:val="en-US" w:eastAsia="en-US" w:bidi="ar-SA"/>
      </w:rPr>
    </w:lvl>
    <w:lvl w:ilvl="1" w:tplc="D12E5DD2">
      <w:numFmt w:val="bullet"/>
      <w:lvlText w:val="•"/>
      <w:lvlJc w:val="left"/>
      <w:pPr>
        <w:ind w:left="1190" w:hanging="140"/>
      </w:pPr>
      <w:rPr>
        <w:rFonts w:hint="default"/>
        <w:lang w:val="en-US" w:eastAsia="en-US" w:bidi="ar-SA"/>
      </w:rPr>
    </w:lvl>
    <w:lvl w:ilvl="2" w:tplc="A19C77EE">
      <w:numFmt w:val="bullet"/>
      <w:lvlText w:val="•"/>
      <w:lvlJc w:val="left"/>
      <w:pPr>
        <w:ind w:left="2280" w:hanging="140"/>
      </w:pPr>
      <w:rPr>
        <w:rFonts w:hint="default"/>
        <w:lang w:val="en-US" w:eastAsia="en-US" w:bidi="ar-SA"/>
      </w:rPr>
    </w:lvl>
    <w:lvl w:ilvl="3" w:tplc="81AC2100">
      <w:numFmt w:val="bullet"/>
      <w:lvlText w:val="•"/>
      <w:lvlJc w:val="left"/>
      <w:pPr>
        <w:ind w:left="3370" w:hanging="140"/>
      </w:pPr>
      <w:rPr>
        <w:rFonts w:hint="default"/>
        <w:lang w:val="en-US" w:eastAsia="en-US" w:bidi="ar-SA"/>
      </w:rPr>
    </w:lvl>
    <w:lvl w:ilvl="4" w:tplc="46186236">
      <w:numFmt w:val="bullet"/>
      <w:lvlText w:val="•"/>
      <w:lvlJc w:val="left"/>
      <w:pPr>
        <w:ind w:left="4460" w:hanging="140"/>
      </w:pPr>
      <w:rPr>
        <w:rFonts w:hint="default"/>
        <w:lang w:val="en-US" w:eastAsia="en-US" w:bidi="ar-SA"/>
      </w:rPr>
    </w:lvl>
    <w:lvl w:ilvl="5" w:tplc="17D46C84">
      <w:numFmt w:val="bullet"/>
      <w:lvlText w:val="•"/>
      <w:lvlJc w:val="left"/>
      <w:pPr>
        <w:ind w:left="5550" w:hanging="140"/>
      </w:pPr>
      <w:rPr>
        <w:rFonts w:hint="default"/>
        <w:lang w:val="en-US" w:eastAsia="en-US" w:bidi="ar-SA"/>
      </w:rPr>
    </w:lvl>
    <w:lvl w:ilvl="6" w:tplc="8162F8C2">
      <w:numFmt w:val="bullet"/>
      <w:lvlText w:val="•"/>
      <w:lvlJc w:val="left"/>
      <w:pPr>
        <w:ind w:left="6640" w:hanging="140"/>
      </w:pPr>
      <w:rPr>
        <w:rFonts w:hint="default"/>
        <w:lang w:val="en-US" w:eastAsia="en-US" w:bidi="ar-SA"/>
      </w:rPr>
    </w:lvl>
    <w:lvl w:ilvl="7" w:tplc="C50A9888">
      <w:numFmt w:val="bullet"/>
      <w:lvlText w:val="•"/>
      <w:lvlJc w:val="left"/>
      <w:pPr>
        <w:ind w:left="7730" w:hanging="140"/>
      </w:pPr>
      <w:rPr>
        <w:rFonts w:hint="default"/>
        <w:lang w:val="en-US" w:eastAsia="en-US" w:bidi="ar-SA"/>
      </w:rPr>
    </w:lvl>
    <w:lvl w:ilvl="8" w:tplc="2B82933E">
      <w:numFmt w:val="bullet"/>
      <w:lvlText w:val="•"/>
      <w:lvlJc w:val="left"/>
      <w:pPr>
        <w:ind w:left="8820" w:hanging="140"/>
      </w:pPr>
      <w:rPr>
        <w:rFonts w:hint="default"/>
        <w:lang w:val="en-US" w:eastAsia="en-US" w:bidi="ar-SA"/>
      </w:rPr>
    </w:lvl>
  </w:abstractNum>
  <w:abstractNum w:abstractNumId="3">
    <w:nsid w:val="4FE41DDC"/>
    <w:multiLevelType w:val="hybridMultilevel"/>
    <w:tmpl w:val="5476BD40"/>
    <w:lvl w:ilvl="0" w:tplc="C980E2CC">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1" w:tplc="3800D668">
      <w:numFmt w:val="bullet"/>
      <w:lvlText w:val="•"/>
      <w:lvlJc w:val="left"/>
      <w:pPr>
        <w:ind w:left="1190" w:hanging="193"/>
      </w:pPr>
      <w:rPr>
        <w:rFonts w:hint="default"/>
        <w:lang w:val="en-US" w:eastAsia="en-US" w:bidi="ar-SA"/>
      </w:rPr>
    </w:lvl>
    <w:lvl w:ilvl="2" w:tplc="0340E7E0">
      <w:numFmt w:val="bullet"/>
      <w:lvlText w:val="•"/>
      <w:lvlJc w:val="left"/>
      <w:pPr>
        <w:ind w:left="2280" w:hanging="193"/>
      </w:pPr>
      <w:rPr>
        <w:rFonts w:hint="default"/>
        <w:lang w:val="en-US" w:eastAsia="en-US" w:bidi="ar-SA"/>
      </w:rPr>
    </w:lvl>
    <w:lvl w:ilvl="3" w:tplc="04AA3DF2">
      <w:numFmt w:val="bullet"/>
      <w:lvlText w:val="•"/>
      <w:lvlJc w:val="left"/>
      <w:pPr>
        <w:ind w:left="3370" w:hanging="193"/>
      </w:pPr>
      <w:rPr>
        <w:rFonts w:hint="default"/>
        <w:lang w:val="en-US" w:eastAsia="en-US" w:bidi="ar-SA"/>
      </w:rPr>
    </w:lvl>
    <w:lvl w:ilvl="4" w:tplc="01047196">
      <w:numFmt w:val="bullet"/>
      <w:lvlText w:val="•"/>
      <w:lvlJc w:val="left"/>
      <w:pPr>
        <w:ind w:left="4460" w:hanging="193"/>
      </w:pPr>
      <w:rPr>
        <w:rFonts w:hint="default"/>
        <w:lang w:val="en-US" w:eastAsia="en-US" w:bidi="ar-SA"/>
      </w:rPr>
    </w:lvl>
    <w:lvl w:ilvl="5" w:tplc="11EAA988">
      <w:numFmt w:val="bullet"/>
      <w:lvlText w:val="•"/>
      <w:lvlJc w:val="left"/>
      <w:pPr>
        <w:ind w:left="5550" w:hanging="193"/>
      </w:pPr>
      <w:rPr>
        <w:rFonts w:hint="default"/>
        <w:lang w:val="en-US" w:eastAsia="en-US" w:bidi="ar-SA"/>
      </w:rPr>
    </w:lvl>
    <w:lvl w:ilvl="6" w:tplc="38FEBCC4">
      <w:numFmt w:val="bullet"/>
      <w:lvlText w:val="•"/>
      <w:lvlJc w:val="left"/>
      <w:pPr>
        <w:ind w:left="6640" w:hanging="193"/>
      </w:pPr>
      <w:rPr>
        <w:rFonts w:hint="default"/>
        <w:lang w:val="en-US" w:eastAsia="en-US" w:bidi="ar-SA"/>
      </w:rPr>
    </w:lvl>
    <w:lvl w:ilvl="7" w:tplc="4C9665BC">
      <w:numFmt w:val="bullet"/>
      <w:lvlText w:val="•"/>
      <w:lvlJc w:val="left"/>
      <w:pPr>
        <w:ind w:left="7730" w:hanging="193"/>
      </w:pPr>
      <w:rPr>
        <w:rFonts w:hint="default"/>
        <w:lang w:val="en-US" w:eastAsia="en-US" w:bidi="ar-SA"/>
      </w:rPr>
    </w:lvl>
    <w:lvl w:ilvl="8" w:tplc="3DF2C1EA">
      <w:numFmt w:val="bullet"/>
      <w:lvlText w:val="•"/>
      <w:lvlJc w:val="left"/>
      <w:pPr>
        <w:ind w:left="8820" w:hanging="193"/>
      </w:pPr>
      <w:rPr>
        <w:rFonts w:hint="default"/>
        <w:lang w:val="en-US" w:eastAsia="en-US" w:bidi="ar-SA"/>
      </w:rPr>
    </w:lvl>
  </w:abstractNum>
  <w:abstractNum w:abstractNumId="4">
    <w:nsid w:val="6BFA339D"/>
    <w:multiLevelType w:val="multilevel"/>
    <w:tmpl w:val="712298D6"/>
    <w:lvl w:ilvl="0">
      <w:start w:val="1"/>
      <w:numFmt w:val="decimal"/>
      <w:lvlText w:val="%1."/>
      <w:lvlJc w:val="left"/>
      <w:pPr>
        <w:ind w:left="344" w:hanging="245"/>
      </w:pPr>
      <w:rPr>
        <w:rFonts w:ascii="Arial" w:eastAsia="Arial" w:hAnsi="Arial" w:cs="Arial" w:hint="default"/>
        <w:b/>
        <w:bCs/>
        <w:i w:val="0"/>
        <w:iCs w:val="0"/>
        <w:spacing w:val="0"/>
        <w:w w:val="100"/>
        <w:sz w:val="22"/>
        <w:szCs w:val="22"/>
        <w:lang w:val="en-US" w:eastAsia="en-US" w:bidi="ar-SA"/>
      </w:rPr>
    </w:lvl>
    <w:lvl w:ilvl="1">
      <w:start w:val="1"/>
      <w:numFmt w:val="decimal"/>
      <w:lvlText w:val="%1.%2."/>
      <w:lvlJc w:val="left"/>
      <w:pPr>
        <w:ind w:left="529" w:hanging="430"/>
      </w:pPr>
      <w:rPr>
        <w:rFonts w:ascii="Arial" w:eastAsia="Arial" w:hAnsi="Arial" w:cs="Arial" w:hint="default"/>
        <w:b/>
        <w:bCs/>
        <w:i w:val="0"/>
        <w:iCs w:val="0"/>
        <w:spacing w:val="0"/>
        <w:w w:val="100"/>
        <w:sz w:val="22"/>
        <w:szCs w:val="22"/>
        <w:lang w:val="en-US" w:eastAsia="en-US" w:bidi="ar-SA"/>
      </w:rPr>
    </w:lvl>
    <w:lvl w:ilvl="2">
      <w:numFmt w:val="bullet"/>
      <w:lvlText w:val="&gt;"/>
      <w:lvlJc w:val="left"/>
      <w:pPr>
        <w:ind w:left="100" w:hanging="193"/>
      </w:pPr>
      <w:rPr>
        <w:rFonts w:ascii="Arial" w:eastAsia="Arial" w:hAnsi="Arial" w:cs="Arial" w:hint="default"/>
        <w:b w:val="0"/>
        <w:bCs w:val="0"/>
        <w:i w:val="0"/>
        <w:iCs w:val="0"/>
        <w:spacing w:val="0"/>
        <w:w w:val="100"/>
        <w:sz w:val="22"/>
        <w:szCs w:val="22"/>
        <w:lang w:val="en-US" w:eastAsia="en-US" w:bidi="ar-SA"/>
      </w:rPr>
    </w:lvl>
    <w:lvl w:ilvl="3">
      <w:numFmt w:val="bullet"/>
      <w:lvlText w:val="•"/>
      <w:lvlJc w:val="left"/>
      <w:pPr>
        <w:ind w:left="1830" w:hanging="193"/>
      </w:pPr>
      <w:rPr>
        <w:rFonts w:hint="default"/>
        <w:lang w:val="en-US" w:eastAsia="en-US" w:bidi="ar-SA"/>
      </w:rPr>
    </w:lvl>
    <w:lvl w:ilvl="4">
      <w:numFmt w:val="bullet"/>
      <w:lvlText w:val="•"/>
      <w:lvlJc w:val="left"/>
      <w:pPr>
        <w:ind w:left="3140" w:hanging="193"/>
      </w:pPr>
      <w:rPr>
        <w:rFonts w:hint="default"/>
        <w:lang w:val="en-US" w:eastAsia="en-US" w:bidi="ar-SA"/>
      </w:rPr>
    </w:lvl>
    <w:lvl w:ilvl="5">
      <w:numFmt w:val="bullet"/>
      <w:lvlText w:val="•"/>
      <w:lvlJc w:val="left"/>
      <w:pPr>
        <w:ind w:left="4450" w:hanging="193"/>
      </w:pPr>
      <w:rPr>
        <w:rFonts w:hint="default"/>
        <w:lang w:val="en-US" w:eastAsia="en-US" w:bidi="ar-SA"/>
      </w:rPr>
    </w:lvl>
    <w:lvl w:ilvl="6">
      <w:numFmt w:val="bullet"/>
      <w:lvlText w:val="•"/>
      <w:lvlJc w:val="left"/>
      <w:pPr>
        <w:ind w:left="5760" w:hanging="193"/>
      </w:pPr>
      <w:rPr>
        <w:rFonts w:hint="default"/>
        <w:lang w:val="en-US" w:eastAsia="en-US" w:bidi="ar-SA"/>
      </w:rPr>
    </w:lvl>
    <w:lvl w:ilvl="7">
      <w:numFmt w:val="bullet"/>
      <w:lvlText w:val="•"/>
      <w:lvlJc w:val="left"/>
      <w:pPr>
        <w:ind w:left="7070" w:hanging="193"/>
      </w:pPr>
      <w:rPr>
        <w:rFonts w:hint="default"/>
        <w:lang w:val="en-US" w:eastAsia="en-US" w:bidi="ar-SA"/>
      </w:rPr>
    </w:lvl>
    <w:lvl w:ilvl="8">
      <w:numFmt w:val="bullet"/>
      <w:lvlText w:val="•"/>
      <w:lvlJc w:val="left"/>
      <w:pPr>
        <w:ind w:left="8380" w:hanging="193"/>
      </w:pPr>
      <w:rPr>
        <w:rFonts w:hint="default"/>
        <w:lang w:val="en-US" w:eastAsia="en-US" w:bidi="ar-SA"/>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07A1E"/>
    <w:rsid w:val="000009DB"/>
    <w:rsid w:val="00007A1E"/>
    <w:rsid w:val="00025010"/>
    <w:rsid w:val="0006293A"/>
    <w:rsid w:val="00080029"/>
    <w:rsid w:val="00085BC3"/>
    <w:rsid w:val="000E2D47"/>
    <w:rsid w:val="001313EC"/>
    <w:rsid w:val="00160BE5"/>
    <w:rsid w:val="00184F34"/>
    <w:rsid w:val="002934E8"/>
    <w:rsid w:val="002947D8"/>
    <w:rsid w:val="002F5CFE"/>
    <w:rsid w:val="00326B85"/>
    <w:rsid w:val="003345E3"/>
    <w:rsid w:val="003D66D8"/>
    <w:rsid w:val="003F13D7"/>
    <w:rsid w:val="003F2F10"/>
    <w:rsid w:val="00435481"/>
    <w:rsid w:val="00436CF9"/>
    <w:rsid w:val="0045544B"/>
    <w:rsid w:val="00470BEB"/>
    <w:rsid w:val="004865D5"/>
    <w:rsid w:val="00491DDC"/>
    <w:rsid w:val="004A13B7"/>
    <w:rsid w:val="004B5694"/>
    <w:rsid w:val="004E1DE3"/>
    <w:rsid w:val="004F3668"/>
    <w:rsid w:val="005166F1"/>
    <w:rsid w:val="00517573"/>
    <w:rsid w:val="00555B94"/>
    <w:rsid w:val="00564F89"/>
    <w:rsid w:val="005908CF"/>
    <w:rsid w:val="005A714E"/>
    <w:rsid w:val="005A76C4"/>
    <w:rsid w:val="005E2539"/>
    <w:rsid w:val="005F01BE"/>
    <w:rsid w:val="00631FAC"/>
    <w:rsid w:val="006334FF"/>
    <w:rsid w:val="00670FF6"/>
    <w:rsid w:val="006714DC"/>
    <w:rsid w:val="00672200"/>
    <w:rsid w:val="00675958"/>
    <w:rsid w:val="00686BB8"/>
    <w:rsid w:val="006B49F6"/>
    <w:rsid w:val="006D05D6"/>
    <w:rsid w:val="00717A35"/>
    <w:rsid w:val="00753824"/>
    <w:rsid w:val="0077632B"/>
    <w:rsid w:val="00794862"/>
    <w:rsid w:val="007A4CBA"/>
    <w:rsid w:val="007F7058"/>
    <w:rsid w:val="00813C0B"/>
    <w:rsid w:val="008331E4"/>
    <w:rsid w:val="008613EE"/>
    <w:rsid w:val="00863471"/>
    <w:rsid w:val="00887774"/>
    <w:rsid w:val="00891B90"/>
    <w:rsid w:val="008C2580"/>
    <w:rsid w:val="008C3805"/>
    <w:rsid w:val="008C76E1"/>
    <w:rsid w:val="008D32EA"/>
    <w:rsid w:val="008D7F80"/>
    <w:rsid w:val="00905BD9"/>
    <w:rsid w:val="00923154"/>
    <w:rsid w:val="00960901"/>
    <w:rsid w:val="00975317"/>
    <w:rsid w:val="009A19FD"/>
    <w:rsid w:val="009E12C2"/>
    <w:rsid w:val="009F40C1"/>
    <w:rsid w:val="00A200CD"/>
    <w:rsid w:val="00A37973"/>
    <w:rsid w:val="00A65AA9"/>
    <w:rsid w:val="00A76AF3"/>
    <w:rsid w:val="00A96A42"/>
    <w:rsid w:val="00B36045"/>
    <w:rsid w:val="00B4775E"/>
    <w:rsid w:val="00B52905"/>
    <w:rsid w:val="00B65A22"/>
    <w:rsid w:val="00B8672D"/>
    <w:rsid w:val="00BA0F3A"/>
    <w:rsid w:val="00BB5638"/>
    <w:rsid w:val="00C06E41"/>
    <w:rsid w:val="00C228C4"/>
    <w:rsid w:val="00C32501"/>
    <w:rsid w:val="00C32FFD"/>
    <w:rsid w:val="00CC3BA3"/>
    <w:rsid w:val="00CF29C7"/>
    <w:rsid w:val="00D45B46"/>
    <w:rsid w:val="00D67116"/>
    <w:rsid w:val="00D771B6"/>
    <w:rsid w:val="00D961F0"/>
    <w:rsid w:val="00DA694A"/>
    <w:rsid w:val="00E03D9F"/>
    <w:rsid w:val="00E108AB"/>
    <w:rsid w:val="00E1452E"/>
    <w:rsid w:val="00E148A8"/>
    <w:rsid w:val="00E40FAE"/>
    <w:rsid w:val="00E55E0F"/>
    <w:rsid w:val="00E651F4"/>
    <w:rsid w:val="00EC39B4"/>
    <w:rsid w:val="00EC53ED"/>
    <w:rsid w:val="00ED2B41"/>
    <w:rsid w:val="00EF7B01"/>
    <w:rsid w:val="00F17BEF"/>
    <w:rsid w:val="00F263D1"/>
    <w:rsid w:val="00F55FDD"/>
    <w:rsid w:val="00F660B3"/>
    <w:rsid w:val="00F67071"/>
    <w:rsid w:val="00F90ABF"/>
    <w:rsid w:val="00F973DF"/>
    <w:rsid w:val="00FA44FE"/>
    <w:rsid w:val="00FC6667"/>
    <w:rsid w:val="00FD3638"/>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w:eastAsia="Arial" w:hAnsi="Arial" w:cs="Arial"/>
    </w:rPr>
  </w:style>
  <w:style w:type="paragraph" w:styleId="Heading1">
    <w:name w:val="heading 1"/>
    <w:basedOn w:val="Normal"/>
    <w:link w:val="Heading1Char"/>
    <w:uiPriority w:val="1"/>
    <w:qFormat/>
    <w:pPr>
      <w:ind w:left="346" w:hanging="246"/>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100"/>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891B90"/>
    <w:rPr>
      <w:rFonts w:ascii="Tahoma" w:hAnsi="Tahoma" w:cs="Tahoma"/>
      <w:sz w:val="16"/>
      <w:szCs w:val="16"/>
    </w:rPr>
  </w:style>
  <w:style w:type="character" w:customStyle="1" w:styleId="BalloonTextChar">
    <w:name w:val="Balloon Text Char"/>
    <w:basedOn w:val="DefaultParagraphFont"/>
    <w:link w:val="BalloonText"/>
    <w:uiPriority w:val="99"/>
    <w:semiHidden/>
    <w:rsid w:val="00891B90"/>
    <w:rPr>
      <w:rFonts w:ascii="Tahoma" w:eastAsia="Arial" w:hAnsi="Tahoma" w:cs="Tahoma"/>
      <w:sz w:val="16"/>
      <w:szCs w:val="16"/>
    </w:rPr>
  </w:style>
  <w:style w:type="character" w:customStyle="1" w:styleId="Heading1Char">
    <w:name w:val="Heading 1 Char"/>
    <w:basedOn w:val="DefaultParagraphFont"/>
    <w:link w:val="Heading1"/>
    <w:uiPriority w:val="1"/>
    <w:rsid w:val="008C76E1"/>
    <w:rPr>
      <w:rFonts w:ascii="Arial" w:eastAsia="Arial" w:hAnsi="Arial" w:cs="Arial"/>
      <w:b/>
      <w:bCs/>
    </w:rPr>
  </w:style>
  <w:style w:type="character" w:customStyle="1" w:styleId="BodyTextChar">
    <w:name w:val="Body Text Char"/>
    <w:basedOn w:val="DefaultParagraphFont"/>
    <w:link w:val="BodyText"/>
    <w:uiPriority w:val="1"/>
    <w:rsid w:val="008C76E1"/>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rod@sami.co.za"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 Id="rId16" Type="http://schemas.openxmlformats.org/officeDocument/2006/relationships/header" Target="header3.xml"/><Relationship Id="rId17" Type="http://schemas.openxmlformats.org/officeDocument/2006/relationships/footer" Target="footer3.xml"/><Relationship Id="rId18" Type="http://schemas.openxmlformats.org/officeDocument/2006/relationships/header" Target="header4.xml"/><Relationship Id="rId19" Type="http://schemas.openxmlformats.org/officeDocument/2006/relationships/footer" Target="footer4.xml"/></Relationships>
</file>

<file path=word/_rels/footer1.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www.samigration.com/" TargetMode="External"/><Relationship Id="rId2" Type="http://schemas.openxmlformats.org/officeDocument/2006/relationships/hyperlink" Target="http://www.sami.co.za/" TargetMode="External"/><Relationship Id="rId1" Type="http://schemas.openxmlformats.org/officeDocument/2006/relationships/image" Target="media/image2.png"/><Relationship Id="rId5" Type="http://schemas.openxmlformats.org/officeDocument/2006/relationships/hyperlink" Target="http://www.samigration.com/" TargetMode="External"/><Relationship Id="rId4" Type="http://schemas.openxmlformats.org/officeDocument/2006/relationships/hyperlink" Target="http://www.sami.co.za/"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C4112C-5804-4AD4-AD95-6D5D1738B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10</Pages>
  <Words>1847</Words>
  <Characters>10529</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OFFICES NOW IN :  CAPE TOWN,     JOHANNESBURG,     PORT ELIZABETH,     LONDON  AND</vt:lpstr>
    </vt:vector>
  </TitlesOfParts>
  <Company>Private</Company>
  <LinksUpToDate>false</LinksUpToDate>
  <CharactersWithSpaces>12352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OFFICES NOW IN :  CAPE TOWN,     JOHANNESBURG,     PORT ELIZABETH,     LONDON  AND</dc:title>
  <dc:creator>r</dc:creator>
  <cp:lastModifiedBy>SAMI</cp:lastModifiedBy>
  <cp:revision>3</cp:revision>
  <cp:lastPrinted>2026-06-15T14:28:00Z</cp:lastPrinted>
  <dcterms:created xsi:type="dcterms:W3CDTF">2026-06-24T14:22:00Z</dcterms:created>
  <dcterms:modified xsi:type="dcterms:W3CDTF">2026-06-25T11:48:00Z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2026-02-18T00:00:00Z</vt:filetime>
  </property>
  <property fmtid="{D5CDD505-2E9C-101B-9397-08002B2CF9AE}" pid="3" name="Creator">
    <vt:lpwstr>Microsoft® Word for Microsoft 365</vt:lpwstr>
  </property>
  <property fmtid="{D5CDD505-2E9C-101B-9397-08002B2CF9AE}" pid="4" name="LastSaved">
    <vt:filetime>2026-02-19T00:00:00Z</vt:filetime>
  </property>
  <property fmtid="{D5CDD505-2E9C-101B-9397-08002B2CF9AE}" pid="5" name="Producer">
    <vt:lpwstr>Microsoft® Word for Microsoft 365</vt:lpwstr>
  </property>
</Properties>
</file>