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SITHOSHIWE SIDHUWEKILE CHAMUTURIKWA,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SITHOSHIWE SIDHUWEKILE CHAMUTURIKWA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02/05/1995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SITHOSHIWE SIDHUWEKILE CHAMUTURIKWA,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SITHOSHIWE SIDHUWEKILE CHAMUTURIKWA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SITHOSHIWE SIDHUWEKILE CHAMUTURIKWA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SITHOSHIWE SIDHUWEKILE CHAMUTURIKWA’s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SITHOSHIWE SIDHUWEKILE CHAMUTURIKWA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SITHOSHIWE SIDHUWEKILE CHAMUTURIKWA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SITHOSHIWE SIDHUWEKILE CHAMUTURIKWA’s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