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1.1 Программа Hello world!</w:t>
      </w:r>
      <w:r>
        <w:t xml:space="preserve"> </w:t>
      </w:r>
      <w:r>
        <w:t xml:space="preserve">1.2 Транслятор NASM</w:t>
      </w:r>
      <w:r>
        <w:t xml:space="preserve"> </w:t>
      </w:r>
      <w:r>
        <w:t xml:space="preserve">1.3 Расширенный синтаксис командной строки NASM</w:t>
      </w:r>
      <w:r>
        <w:t xml:space="preserve"> </w:t>
      </w:r>
      <w:r>
        <w:t xml:space="preserve">1.4 Компоновщик LD</w:t>
      </w:r>
      <w:r>
        <w:t xml:space="preserve"> </w:t>
      </w:r>
      <w:r>
        <w:t xml:space="preserve">1.5 Запуск исполняемого файла</w:t>
      </w:r>
      <w:r>
        <w:t xml:space="preserve"> </w:t>
      </w:r>
      <w:r>
        <w:t xml:space="preserve">1.6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(Netwide Assembler) — свободный (LGPL и лицензия BSD) ассемблер для архитектуры Intel x86. Используется для написания 16-, 32- и 64-разрядных программ.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1.1 Программа Hello world!</w:t>
      </w:r>
    </w:p>
    <w:p>
      <w:pPr>
        <w:pStyle w:val="FirstParagraph"/>
      </w:pPr>
      <w:r>
        <w:t xml:space="preserve">Шаг 1. Создаем новый каталог lab04</w:t>
      </w:r>
    </w:p>
    <w:p>
      <w:pPr>
        <w:pStyle w:val="CaptionedFigure"/>
      </w:pPr>
      <w:r>
        <w:drawing>
          <wp:inline>
            <wp:extent cx="5334000" cy="202556"/>
            <wp:effectExtent b="0" l="0" r="0" t="0"/>
            <wp:docPr descr="lab04 рис.4.1" title="fig: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lab04 рис.4.1</w:t>
      </w:r>
    </w:p>
    <w:p>
      <w:pPr>
        <w:pStyle w:val="BodyText"/>
      </w:pPr>
      <w:r>
        <w:t xml:space="preserve">Шаг 2.При помощи команды touch создаем файл hello.asm</w:t>
      </w:r>
    </w:p>
    <w:p>
      <w:pPr>
        <w:pStyle w:val="CaptionedFigure"/>
      </w:pPr>
      <w:r>
        <w:drawing>
          <wp:inline>
            <wp:extent cx="5334000" cy="302963"/>
            <wp:effectExtent b="0" l="0" r="0" t="0"/>
            <wp:docPr descr="создание файла hello.asm рис.4.2" title="fig:" id="27" name="Picture"/>
            <a:graphic>
              <a:graphicData uri="http://schemas.openxmlformats.org/drawingml/2006/picture">
                <pic:pic>
                  <pic:nvPicPr>
                    <pic:cNvPr descr="image/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рис.4.2</w:t>
      </w:r>
    </w:p>
    <w:p>
      <w:pPr>
        <w:pStyle w:val="BodyText"/>
      </w:pPr>
      <w:r>
        <w:t xml:space="preserve">Шаг 3. Открываем его в текстовом редакторе</w:t>
      </w:r>
    </w:p>
    <w:p>
      <w:pPr>
        <w:pStyle w:val="CaptionedFigure"/>
      </w:pPr>
      <w:r>
        <w:drawing>
          <wp:inline>
            <wp:extent cx="5334000" cy="198836"/>
            <wp:effectExtent b="0" l="0" r="0" t="0"/>
            <wp:docPr descr="открываем в mousepad рис.4.3" title="fig:" id="30" name="Picture"/>
            <a:graphic>
              <a:graphicData uri="http://schemas.openxmlformats.org/drawingml/2006/picture">
                <pic:pic>
                  <pic:nvPicPr>
                    <pic:cNvPr descr="image/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в mousepad рис.4.3</w:t>
      </w:r>
    </w:p>
    <w:p>
      <w:pPr>
        <w:pStyle w:val="BodyText"/>
      </w:pPr>
      <w:r>
        <w:t xml:space="preserve">Шаг 4. Вводим в mousepad программу hello world!</w:t>
      </w:r>
    </w:p>
    <w:p>
      <w:pPr>
        <w:pStyle w:val="CaptionedFigure"/>
      </w:pPr>
      <w:r>
        <w:drawing>
          <wp:inline>
            <wp:extent cx="5334000" cy="1765478"/>
            <wp:effectExtent b="0" l="0" r="0" t="0"/>
            <wp:docPr descr="программа hello world! рис.4.4" title="fig:" id="33" name="Picture"/>
            <a:graphic>
              <a:graphicData uri="http://schemas.openxmlformats.org/drawingml/2006/picture">
                <pic:pic>
                  <pic:nvPicPr>
                    <pic:cNvPr descr="image/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hello world! рис.4.4</w:t>
      </w:r>
    </w:p>
    <w:bookmarkEnd w:id="35"/>
    <w:bookmarkStart w:id="42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1.2 Транслятор NASM</w:t>
      </w:r>
    </w:p>
    <w:p>
      <w:pPr>
        <w:pStyle w:val="FirstParagraph"/>
      </w:pPr>
      <w:r>
        <w:t xml:space="preserve">Шаг 1. Компилируем наш код при помощи команды nasm -f elf hello.asm</w:t>
      </w:r>
    </w:p>
    <w:p>
      <w:pPr>
        <w:pStyle w:val="CaptionedFigure"/>
      </w:pPr>
      <w:r>
        <w:drawing>
          <wp:inline>
            <wp:extent cx="5334000" cy="195665"/>
            <wp:effectExtent b="0" l="0" r="0" t="0"/>
            <wp:docPr descr="компилируем код рис.4.5" title="fig:" id="37" name="Picture"/>
            <a:graphic>
              <a:graphicData uri="http://schemas.openxmlformats.org/drawingml/2006/picture">
                <pic:pic>
                  <pic:nvPicPr>
                    <pic:cNvPr descr="image/4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код рис.4.5</w:t>
      </w:r>
    </w:p>
    <w:p>
      <w:pPr>
        <w:pStyle w:val="BodyText"/>
      </w:pPr>
      <w:r>
        <w:t xml:space="preserve">Шаг 2. Сделаем проверку</w:t>
      </w:r>
    </w:p>
    <w:p>
      <w:pPr>
        <w:pStyle w:val="CaptionedFigure"/>
      </w:pPr>
      <w:r>
        <w:drawing>
          <wp:inline>
            <wp:extent cx="5334000" cy="384713"/>
            <wp:effectExtent b="0" l="0" r="0" t="0"/>
            <wp:docPr descr="команда ls рис.4.6" title="fig:" id="40" name="Picture"/>
            <a:graphic>
              <a:graphicData uri="http://schemas.openxmlformats.org/drawingml/2006/picture">
                <pic:pic>
                  <pic:nvPicPr>
                    <pic:cNvPr descr="image/4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рис.4.6</w:t>
      </w:r>
    </w:p>
    <w:bookmarkEnd w:id="42"/>
    <w:bookmarkStart w:id="46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1.3 Расширенный синтаксис командной строки NASM</w:t>
      </w:r>
    </w:p>
    <w:p>
      <w:pPr>
        <w:pStyle w:val="FirstParagraph"/>
      </w:pPr>
      <w:r>
        <w:t xml:space="preserve">Шаг 1. скомпилируем наш файл hello.asm в obj.o при помощи команды nasm -o obj.o -f elf -g -l list.lst hello.asm и сделаем проверку с помощью команды ls</w:t>
      </w:r>
    </w:p>
    <w:p>
      <w:pPr>
        <w:pStyle w:val="CaptionedFigure"/>
      </w:pPr>
      <w:r>
        <w:drawing>
          <wp:inline>
            <wp:extent cx="5334000" cy="634803"/>
            <wp:effectExtent b="0" l="0" r="0" t="0"/>
            <wp:docPr descr="компиляция и проверка рис.4.7" title="fig:" id="44" name="Picture"/>
            <a:graphic>
              <a:graphicData uri="http://schemas.openxmlformats.org/drawingml/2006/picture">
                <pic:pic>
                  <pic:nvPicPr>
                    <pic:cNvPr descr="image/4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 рис.4.7</w:t>
      </w:r>
    </w:p>
    <w:bookmarkEnd w:id="46"/>
    <w:bookmarkStart w:id="56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1.4 Компоновщик LD</w:t>
      </w:r>
    </w:p>
    <w:p>
      <w:pPr>
        <w:pStyle w:val="FirstParagraph"/>
      </w:pPr>
      <w:r>
        <w:t xml:space="preserve">Шаг 1. Чтобы получить исполняемую программу, объектный файл необходимо передать на обработку компоновщику при помощи команды ld -m elf_i386 hello.o -o hello</w:t>
      </w:r>
    </w:p>
    <w:p>
      <w:pPr>
        <w:pStyle w:val="CaptionedFigure"/>
      </w:pPr>
      <w:r>
        <w:drawing>
          <wp:inline>
            <wp:extent cx="5334000" cy="324533"/>
            <wp:effectExtent b="0" l="0" r="0" t="0"/>
            <wp:docPr descr="передача объектного файла рис.4.8" title="fig:" id="48" name="Picture"/>
            <a:graphic>
              <a:graphicData uri="http://schemas.openxmlformats.org/drawingml/2006/picture">
                <pic:pic>
                  <pic:nvPicPr>
                    <pic:cNvPr descr="image/4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рис.4.8</w:t>
      </w:r>
    </w:p>
    <w:p>
      <w:pPr>
        <w:pStyle w:val="BodyText"/>
      </w:pPr>
      <w:r>
        <w:t xml:space="preserve">Шаг 2. Проверяем создался ли файл hello</w:t>
      </w:r>
    </w:p>
    <w:p>
      <w:pPr>
        <w:pStyle w:val="CaptionedFigure"/>
      </w:pPr>
      <w:r>
        <w:drawing>
          <wp:inline>
            <wp:extent cx="5334000" cy="452390"/>
            <wp:effectExtent b="0" l="0" r="0" t="0"/>
            <wp:docPr descr="ls рис.4.9" title="fig:" id="51" name="Picture"/>
            <a:graphic>
              <a:graphicData uri="http://schemas.openxmlformats.org/drawingml/2006/picture">
                <pic:pic>
                  <pic:nvPicPr>
                    <pic:cNvPr descr="image/4.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рис.4.9</w:t>
      </w:r>
    </w:p>
    <w:p>
      <w:pPr>
        <w:pStyle w:val="BodyText"/>
      </w:pPr>
      <w:r>
        <w:t xml:space="preserve">Шаг 3. Далее вводим команду ld -m elf_i386 obj.o -o main и создаем файл main, который также проверяем с помощью команды ls</w:t>
      </w:r>
    </w:p>
    <w:p>
      <w:pPr>
        <w:pStyle w:val="CaptionedFigure"/>
      </w:pPr>
      <w:r>
        <w:drawing>
          <wp:inline>
            <wp:extent cx="5334000" cy="802167"/>
            <wp:effectExtent b="0" l="0" r="0" t="0"/>
            <wp:docPr descr="создание файла main рис.4.10" title="fig:" id="54" name="Picture"/>
            <a:graphic>
              <a:graphicData uri="http://schemas.openxmlformats.org/drawingml/2006/picture">
                <pic:pic>
                  <pic:nvPicPr>
                    <pic:cNvPr descr="image/4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main рис.4.10</w:t>
      </w:r>
    </w:p>
    <w:bookmarkEnd w:id="56"/>
    <w:bookmarkStart w:id="6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1.5 Запуск исполняемого файла</w:t>
      </w:r>
    </w:p>
    <w:p>
      <w:pPr>
        <w:pStyle w:val="FirstParagraph"/>
      </w:pPr>
      <w:r>
        <w:t xml:space="preserve">Шаг 1. Запускаем на выполнение созданный файл, находящийся в текущем каталоге, при помощи команды ./hello</w:t>
      </w:r>
    </w:p>
    <w:p>
      <w:pPr>
        <w:pStyle w:val="CaptionedFigure"/>
      </w:pPr>
      <w:r>
        <w:drawing>
          <wp:inline>
            <wp:extent cx="5334000" cy="413410"/>
            <wp:effectExtent b="0" l="0" r="0" t="0"/>
            <wp:docPr descr="запускаем на выполнение файл рис.4.11" title="fig:" id="58" name="Picture"/>
            <a:graphic>
              <a:graphicData uri="http://schemas.openxmlformats.org/drawingml/2006/picture">
                <pic:pic>
                  <pic:nvPicPr>
                    <pic:cNvPr descr="image/4.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на выполнение файл рис.4.11</w:t>
      </w:r>
    </w:p>
    <w:bookmarkEnd w:id="60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1.6 Задание для самостоятельной работы</w:t>
      </w:r>
    </w:p>
    <w:bookmarkStart w:id="67" w:name="section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№1</w:t>
      </w:r>
    </w:p>
    <w:p>
      <w:pPr>
        <w:pStyle w:val="FirstParagraph"/>
      </w:pPr>
      <w:r>
        <w:t xml:space="preserve">Шаг 1. В каталоге ~/work/arch-pc/lab04 с помощью команды cp создаем копию файла hello.asm с именем lab4.asm</w:t>
      </w:r>
    </w:p>
    <w:p>
      <w:pPr>
        <w:pStyle w:val="CaptionedFigure"/>
      </w:pPr>
      <w:r>
        <w:drawing>
          <wp:inline>
            <wp:extent cx="5334000" cy="229693"/>
            <wp:effectExtent b="0" l="0" r="0" t="0"/>
            <wp:docPr descr="создание lab4.asm рис.4.12" title="fig:" id="62" name="Picture"/>
            <a:graphic>
              <a:graphicData uri="http://schemas.openxmlformats.org/drawingml/2006/picture">
                <pic:pic>
                  <pic:nvPicPr>
                    <pic:cNvPr descr="image/4.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lab4.asm рис.4.12</w:t>
      </w:r>
    </w:p>
    <w:p>
      <w:pPr>
        <w:pStyle w:val="BodyText"/>
      </w:pPr>
      <w:r>
        <w:t xml:space="preserve">Шаг 2. Делаем проверку</w:t>
      </w:r>
    </w:p>
    <w:p>
      <w:pPr>
        <w:pStyle w:val="CaptionedFigure"/>
      </w:pPr>
      <w:r>
        <w:drawing>
          <wp:inline>
            <wp:extent cx="5334000" cy="397098"/>
            <wp:effectExtent b="0" l="0" r="0" t="0"/>
            <wp:docPr descr="проверка рис.4.13" title="fig:" id="65" name="Picture"/>
            <a:graphic>
              <a:graphicData uri="http://schemas.openxmlformats.org/drawingml/2006/picture">
                <pic:pic>
                  <pic:nvPicPr>
                    <pic:cNvPr descr="image/4.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рис.4.13</w:t>
      </w:r>
    </w:p>
    <w:bookmarkEnd w:id="67"/>
    <w:bookmarkStart w:id="71" w:name="section-1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№2</w:t>
      </w:r>
    </w:p>
    <w:p>
      <w:pPr>
        <w:pStyle w:val="FirstParagraph"/>
      </w:pPr>
      <w:r>
        <w:t xml:space="preserve">Шаг 1. С помощью текстового редактора в программе Hello world! заменяем на Kamalieva Liya</w:t>
      </w:r>
    </w:p>
    <w:p>
      <w:pPr>
        <w:pStyle w:val="CaptionedFigure"/>
      </w:pPr>
      <w:r>
        <w:drawing>
          <wp:inline>
            <wp:extent cx="5334000" cy="1746051"/>
            <wp:effectExtent b="0" l="0" r="0" t="0"/>
            <wp:docPr descr="замена рис.4.14" title="fig:" id="69" name="Picture"/>
            <a:graphic>
              <a:graphicData uri="http://schemas.openxmlformats.org/drawingml/2006/picture">
                <pic:pic>
                  <pic:nvPicPr>
                    <pic:cNvPr descr="image/4.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рис.4.14</w:t>
      </w:r>
    </w:p>
    <w:bookmarkEnd w:id="71"/>
    <w:bookmarkStart w:id="75" w:name="section-2"/>
    <w:p>
      <w:pPr>
        <w:pStyle w:val="Heading3"/>
      </w:pPr>
      <w:r>
        <w:rPr>
          <w:rStyle w:val="SectionNumber"/>
        </w:rPr>
        <w:t xml:space="preserve">4.6.3</w:t>
      </w:r>
      <w:r>
        <w:tab/>
      </w:r>
      <w:r>
        <w:t xml:space="preserve">№3</w:t>
      </w:r>
    </w:p>
    <w:p>
      <w:pPr>
        <w:pStyle w:val="FirstParagraph"/>
      </w:pPr>
      <w:r>
        <w:t xml:space="preserve">Шаг 1. Делаем все действия, что, и с программой Hello world!, также делаем проверку</w:t>
      </w:r>
    </w:p>
    <w:p>
      <w:pPr>
        <w:pStyle w:val="CaptionedFigure"/>
      </w:pPr>
      <w:r>
        <w:drawing>
          <wp:inline>
            <wp:extent cx="5334000" cy="1410713"/>
            <wp:effectExtent b="0" l="0" r="0" t="0"/>
            <wp:docPr descr="настройка программы рис.4.15" title="fig:" id="73" name="Picture"/>
            <a:graphic>
              <a:graphicData uri="http://schemas.openxmlformats.org/drawingml/2006/picture">
                <pic:pic>
                  <pic:nvPicPr>
                    <pic:cNvPr descr="image/4.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программы рис.4.15</w:t>
      </w:r>
    </w:p>
    <w:bookmarkEnd w:id="75"/>
    <w:bookmarkStart w:id="82" w:name="section-3"/>
    <w:p>
      <w:pPr>
        <w:pStyle w:val="Heading3"/>
      </w:pPr>
      <w:r>
        <w:rPr>
          <w:rStyle w:val="SectionNumber"/>
        </w:rPr>
        <w:t xml:space="preserve">4.6.4</w:t>
      </w:r>
      <w:r>
        <w:tab/>
      </w:r>
      <w:r>
        <w:t xml:space="preserve">№4</w:t>
      </w:r>
    </w:p>
    <w:p>
      <w:pPr>
        <w:pStyle w:val="FirstParagraph"/>
      </w:pPr>
      <w:r>
        <w:t xml:space="preserve">Шаг 1. 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/arch-pc/labs/lab04. Загрузим файлы на Github</w:t>
      </w:r>
    </w:p>
    <w:p>
      <w:pPr>
        <w:pStyle w:val="CaptionedFigure"/>
      </w:pPr>
      <w:r>
        <w:drawing>
          <wp:inline>
            <wp:extent cx="5334000" cy="4126613"/>
            <wp:effectExtent b="0" l="0" r="0" t="0"/>
            <wp:docPr descr="репозиторий рис.4.16" title="fig:" id="77" name="Picture"/>
            <a:graphic>
              <a:graphicData uri="http://schemas.openxmlformats.org/drawingml/2006/picture">
                <pic:pic>
                  <pic:nvPicPr>
                    <pic:cNvPr descr="image/4.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рис.4.16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github рис.4.17" title="fig:" id="80" name="Picture"/>
            <a:graphic>
              <a:graphicData uri="http://schemas.openxmlformats.org/drawingml/2006/picture">
                <pic:pic>
                  <pic:nvPicPr>
                    <pic:cNvPr descr="image/4.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рис.4.17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основные команды для работы с языком NASM.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Камалиева Лия Дамировна.</dc:creator>
  <dc:language>ru-RU</dc:language>
  <cp:keywords/>
  <dcterms:created xsi:type="dcterms:W3CDTF">2023-11-16T13:26:07Z</dcterms:created>
  <dcterms:modified xsi:type="dcterms:W3CDTF">2023-11-16T13:26:07Z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