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Камалиева</w:t>
      </w:r>
      <w:r>
        <w:t xml:space="preserve"> </w:t>
      </w:r>
      <w:r>
        <w:t xml:space="preserve">Лия</w:t>
      </w:r>
      <w:r>
        <w:t xml:space="preserve"> </w:t>
      </w:r>
      <w:r>
        <w:t xml:space="preserve">Дамировна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фай-</w:t>
      </w:r>
      <w:r>
        <w:t xml:space="preserve"> </w:t>
      </w:r>
      <w:r>
        <w:t xml:space="preserve">лов, закрепление теоретических основ дискреционного разграничения до-</w:t>
      </w:r>
      <w:r>
        <w:t xml:space="preserve"> </w:t>
      </w:r>
      <w:r>
        <w:t xml:space="preserve">ступа в современных системах с открытым кодом на базе ОС Linux1.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Создание учетной записи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Шаг 1. Используем команду pwd, чтобы определить директорию</w:t>
      </w:r>
    </w:p>
    <w:p>
      <w:pPr>
        <w:pStyle w:val="CaptionedFigure"/>
      </w:pPr>
      <w:r>
        <w:drawing>
          <wp:inline>
            <wp:extent cx="3797300" cy="469900"/>
            <wp:effectExtent b="0" l="0" r="0" t="0"/>
            <wp:docPr descr="рис.1.1" title="fig:" id="23" name="Picture"/>
            <a:graphic>
              <a:graphicData uri="http://schemas.openxmlformats.org/drawingml/2006/picture">
                <pic:pic>
                  <pic:nvPicPr>
                    <pic:cNvPr descr="image/2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</w:t>
      </w:r>
    </w:p>
    <w:p>
      <w:pPr>
        <w:pStyle w:val="BodyText"/>
      </w:pPr>
      <w:r>
        <w:t xml:space="preserve">Шаг 2. используем команду woami уточняем имя пользователя</w:t>
      </w:r>
    </w:p>
    <w:p>
      <w:pPr>
        <w:pStyle w:val="CaptionedFigure"/>
      </w:pPr>
      <w:r>
        <w:drawing>
          <wp:inline>
            <wp:extent cx="3568700" cy="419100"/>
            <wp:effectExtent b="0" l="0" r="0" t="0"/>
            <wp:docPr descr="рис.1.2" title="fig:" id="26" name="Picture"/>
            <a:graphic>
              <a:graphicData uri="http://schemas.openxmlformats.org/drawingml/2006/picture">
                <pic:pic>
                  <pic:nvPicPr>
                    <pic:cNvPr descr="image/2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рис.1.2</w:t>
      </w:r>
    </w:p>
    <w:p>
      <w:pPr>
        <w:pStyle w:val="BodyText"/>
      </w:pPr>
      <w:r>
        <w:t xml:space="preserve">Шаг 3. используем команды id и groups уточняем группу, сравниваем вывод одной и другой команды</w:t>
      </w:r>
    </w:p>
    <w:p>
      <w:pPr>
        <w:pStyle w:val="CaptionedFigure"/>
      </w:pPr>
      <w:r>
        <w:drawing>
          <wp:inline>
            <wp:extent cx="5334000" cy="312666"/>
            <wp:effectExtent b="0" l="0" r="0" t="0"/>
            <wp:docPr descr="рис.1.3" title="fig:" id="29" name="Picture"/>
            <a:graphic>
              <a:graphicData uri="http://schemas.openxmlformats.org/drawingml/2006/picture">
                <pic:pic>
                  <pic:nvPicPr>
                    <pic:cNvPr descr="image/2.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рис.1.3</w:t>
      </w:r>
    </w:p>
    <w:p>
      <w:pPr>
        <w:pStyle w:val="BodyText"/>
      </w:pPr>
      <w:r>
        <w:t xml:space="preserve">Шаг 4. посмотрим файл /etc/passwd, при помощи команды cat /etc/passwd, определяем gid пользователя, сравниваем данные с прошлыми</w:t>
      </w:r>
    </w:p>
    <w:p>
      <w:pPr>
        <w:pStyle w:val="CaptionedFigure"/>
      </w:pPr>
      <w:r>
        <w:drawing>
          <wp:inline>
            <wp:extent cx="5334000" cy="3712811"/>
            <wp:effectExtent b="0" l="0" r="0" t="0"/>
            <wp:docPr descr="рис.1.4" title="fig:" id="32" name="Picture"/>
            <a:graphic>
              <a:graphicData uri="http://schemas.openxmlformats.org/drawingml/2006/picture">
                <pic:pic>
                  <pic:nvPicPr>
                    <pic:cNvPr descr="image/2.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2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рис.1.4</w:t>
      </w:r>
    </w:p>
    <w:p>
      <w:pPr>
        <w:pStyle w:val="BodyText"/>
      </w:pPr>
      <w:r>
        <w:t xml:space="preserve">Шаг 5. определяем сущетсвует ли в системе директории командой ls -l /home/ итог 4</w:t>
      </w:r>
    </w:p>
    <w:p>
      <w:pPr>
        <w:pStyle w:val="CaptionedFigure"/>
      </w:pPr>
      <w:r>
        <w:drawing>
          <wp:inline>
            <wp:extent cx="5334000" cy="561992"/>
            <wp:effectExtent b="0" l="0" r="0" t="0"/>
            <wp:docPr descr="рис.1.5" title="fig:" id="35" name="Picture"/>
            <a:graphic>
              <a:graphicData uri="http://schemas.openxmlformats.org/drawingml/2006/picture">
                <pic:pic>
                  <pic:nvPicPr>
                    <pic:cNvPr descr="image/2.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рис.1.5</w:t>
      </w:r>
    </w:p>
    <w:p>
      <w:pPr>
        <w:pStyle w:val="BodyText"/>
      </w:pPr>
      <w:r>
        <w:t xml:space="preserve">Шаг 6. создаем папку dir1</w:t>
      </w:r>
    </w:p>
    <w:p>
      <w:pPr>
        <w:pStyle w:val="CaptionedFigure"/>
      </w:pPr>
      <w:r>
        <w:drawing>
          <wp:inline>
            <wp:extent cx="4076700" cy="190500"/>
            <wp:effectExtent b="0" l="0" r="0" t="0"/>
            <wp:docPr descr="рис.1.6" title="fig:" id="38" name="Picture"/>
            <a:graphic>
              <a:graphicData uri="http://schemas.openxmlformats.org/drawingml/2006/picture">
                <pic:pic>
                  <pic:nvPicPr>
                    <pic:cNvPr descr="image/2.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рис.1.6</w:t>
      </w:r>
    </w:p>
    <w:p>
      <w:pPr>
        <w:pStyle w:val="BodyText"/>
      </w:pPr>
      <w:r>
        <w:t xml:space="preserve">Шаг 7. используем команду ls -l, чтобы определить права доступа, расширенные атрибуты были выставлены на директорию dir1</w:t>
      </w:r>
    </w:p>
    <w:p>
      <w:pPr>
        <w:pStyle w:val="CaptionedFigure"/>
      </w:pPr>
      <w:r>
        <w:drawing>
          <wp:inline>
            <wp:extent cx="5334000" cy="3547065"/>
            <wp:effectExtent b="0" l="0" r="0" t="0"/>
            <wp:docPr descr="рис.1.7" title="fig:" id="41" name="Picture"/>
            <a:graphic>
              <a:graphicData uri="http://schemas.openxmlformats.org/drawingml/2006/picture">
                <pic:pic>
                  <pic:nvPicPr>
                    <pic:cNvPr descr="image/2.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рис.1.7</w:t>
      </w:r>
    </w:p>
    <w:p>
      <w:pPr>
        <w:pStyle w:val="CaptionedFigure"/>
      </w:pPr>
      <w:r>
        <w:drawing>
          <wp:inline>
            <wp:extent cx="5334000" cy="403595"/>
            <wp:effectExtent b="0" l="0" r="0" t="0"/>
            <wp:docPr descr="рис.1.8" title="fig:" id="44" name="Picture"/>
            <a:graphic>
              <a:graphicData uri="http://schemas.openxmlformats.org/drawingml/2006/picture">
                <pic:pic>
                  <pic:nvPicPr>
                    <pic:cNvPr descr="image/2.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рис.1.8</w:t>
      </w:r>
    </w:p>
    <w:p>
      <w:pPr>
        <w:pStyle w:val="BodyText"/>
      </w:pPr>
      <w:r>
        <w:t xml:space="preserve">Шаг 8. командой chmod 000 dir1 сняли с директории dir1 все атрибуты, и проверили правильность выполнениякоманды</w:t>
      </w:r>
    </w:p>
    <w:p>
      <w:pPr>
        <w:pStyle w:val="CaptionedFigure"/>
      </w:pPr>
      <w:r>
        <w:drawing>
          <wp:inline>
            <wp:extent cx="5334000" cy="1501185"/>
            <wp:effectExtent b="0" l="0" r="0" t="0"/>
            <wp:docPr descr="рис.1.9" title="fig:" id="47" name="Picture"/>
            <a:graphic>
              <a:graphicData uri="http://schemas.openxmlformats.org/drawingml/2006/picture">
                <pic:pic>
                  <pic:nvPicPr>
                    <pic:cNvPr descr="image/2.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1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рис.1.9</w:t>
      </w:r>
    </w:p>
    <w:p>
      <w:pPr>
        <w:pStyle w:val="BodyText"/>
      </w:pPr>
      <w:r>
        <w:t xml:space="preserve">Шаг 9. заполняем таблицу, если операция разрешена то пишем +, если нет, то -</w:t>
      </w:r>
    </w:p>
    <w:p>
      <w:pPr>
        <w:pStyle w:val="CaptionedFigure"/>
      </w:pPr>
      <w:r>
        <w:drawing>
          <wp:inline>
            <wp:extent cx="5334000" cy="7336611"/>
            <wp:effectExtent b="0" l="0" r="0" t="0"/>
            <wp:docPr descr="рис.1.10" title="fig:" id="50" name="Picture"/>
            <a:graphic>
              <a:graphicData uri="http://schemas.openxmlformats.org/drawingml/2006/picture">
                <pic:pic>
                  <pic:nvPicPr>
                    <pic:cNvPr descr="image/2.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6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рис.1.10</w:t>
      </w:r>
    </w:p>
    <w:p>
      <w:pPr>
        <w:pStyle w:val="CaptionedFigure"/>
      </w:pPr>
      <w:r>
        <w:drawing>
          <wp:inline>
            <wp:extent cx="5334000" cy="7516382"/>
            <wp:effectExtent b="0" l="0" r="0" t="0"/>
            <wp:docPr descr="рис.1.11" title="fig:" id="53" name="Picture"/>
            <a:graphic>
              <a:graphicData uri="http://schemas.openxmlformats.org/drawingml/2006/picture">
                <pic:pic>
                  <pic:nvPicPr>
                    <pic:cNvPr descr="image/2.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6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рис.1.11</w:t>
      </w:r>
    </w:p>
    <w:p>
      <w:pPr>
        <w:pStyle w:val="CaptionedFigure"/>
      </w:pPr>
      <w:r>
        <w:drawing>
          <wp:inline>
            <wp:extent cx="5334000" cy="3368842"/>
            <wp:effectExtent b="0" l="0" r="0" t="0"/>
            <wp:docPr descr="рис.1.12" title="fig:" id="56" name="Picture"/>
            <a:graphic>
              <a:graphicData uri="http://schemas.openxmlformats.org/drawingml/2006/picture">
                <pic:pic>
                  <pic:nvPicPr>
                    <pic:cNvPr descr="image/2.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рис.1.12</w:t>
      </w:r>
    </w:p>
    <w:p>
      <w:pPr>
        <w:pStyle w:val="CaptionedFigure"/>
      </w:pPr>
      <w:r>
        <w:drawing>
          <wp:inline>
            <wp:extent cx="5334000" cy="2707762"/>
            <wp:effectExtent b="0" l="0" r="0" t="0"/>
            <wp:docPr descr="рис.1.13" title="fig:" id="59" name="Picture"/>
            <a:graphic>
              <a:graphicData uri="http://schemas.openxmlformats.org/drawingml/2006/picture">
                <pic:pic>
                  <pic:nvPicPr>
                    <pic:cNvPr descr="image/2.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7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рис.1.13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навыки работы с атрибутами</w:t>
      </w:r>
    </w:p>
    <w:bookmarkEnd w:id="62"/>
    <w:bookmarkStart w:id="63" w:name="список-литературы"/>
    <w:p>
      <w:pPr>
        <w:pStyle w:val="Heading1"/>
      </w:pPr>
      <w:r>
        <w:t xml:space="preserve">Список литературы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№2</dc:title>
  <dc:creator>Камалиева Лия Дамировна</dc:creator>
  <dc:language>ru-RU</dc:language>
  <cp:keywords/>
  <dcterms:created xsi:type="dcterms:W3CDTF">2025-02-13T08:12:15Z</dcterms:created>
  <dcterms:modified xsi:type="dcterms:W3CDTF">2025-02-13T08:12:15Z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Основные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