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36C9" w14:textId="519A3381" w:rsidR="00747219" w:rsidRPr="00747219" w:rsidRDefault="00747219" w:rsidP="00747219">
      <w:pPr>
        <w:jc w:val="center"/>
        <w:rPr>
          <w:sz w:val="48"/>
          <w:szCs w:val="48"/>
        </w:rPr>
      </w:pPr>
      <w:r w:rsidRPr="00747219">
        <w:rPr>
          <w:sz w:val="48"/>
          <w:szCs w:val="48"/>
        </w:rPr>
        <w:t>Class Diagram</w:t>
      </w:r>
    </w:p>
    <w:p w14:paraId="3CB37393" w14:textId="66DAB277" w:rsidR="00071341" w:rsidRPr="00071341" w:rsidRDefault="00071341" w:rsidP="00071341">
      <w:pPr>
        <w:jc w:val="both"/>
      </w:pPr>
      <w:r w:rsidRPr="00071341">
        <w:drawing>
          <wp:inline distT="0" distB="0" distL="0" distR="0" wp14:anchorId="6DE9C83B" wp14:editId="352CAAF5">
            <wp:extent cx="6599050" cy="5652770"/>
            <wp:effectExtent l="0" t="0" r="0" b="0"/>
            <wp:docPr id="541357859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57859" name="Picture 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228" cy="570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0A3B" w14:textId="74C87693" w:rsidR="00942D03" w:rsidRPr="00942D03" w:rsidRDefault="00942D03" w:rsidP="00942D03">
      <w:pPr>
        <w:jc w:val="both"/>
      </w:pPr>
    </w:p>
    <w:p w14:paraId="3458D913" w14:textId="71858C68" w:rsidR="00747219" w:rsidRDefault="00747219" w:rsidP="00C113AB">
      <w:pPr>
        <w:jc w:val="both"/>
      </w:pPr>
    </w:p>
    <w:sectPr w:rsidR="00747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19"/>
    <w:rsid w:val="00071341"/>
    <w:rsid w:val="002A2FC3"/>
    <w:rsid w:val="00571C65"/>
    <w:rsid w:val="00747219"/>
    <w:rsid w:val="00942D03"/>
    <w:rsid w:val="00C113AB"/>
    <w:rsid w:val="00EE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B77E"/>
  <w15:chartTrackingRefBased/>
  <w15:docId w15:val="{7AF56584-8DCC-4E5C-A3C0-C9F19E31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Teklu</dc:creator>
  <cp:keywords/>
  <dc:description/>
  <cp:lastModifiedBy>Liya Teklu</cp:lastModifiedBy>
  <cp:revision>5</cp:revision>
  <dcterms:created xsi:type="dcterms:W3CDTF">2025-11-28T02:54:00Z</dcterms:created>
  <dcterms:modified xsi:type="dcterms:W3CDTF">2025-11-28T04:34:00Z</dcterms:modified>
</cp:coreProperties>
</file>