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2651760" cy="106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eastAsia="Arial"/>
          <w:b/>
          <w:i w:val="false"/>
          <w:color w:val="111827"/>
          <w:sz w:val="48"/>
        </w:rPr>
        <w:t>Smart Invoice &amp; Receipt Logger</w:t>
      </w:r>
    </w:p>
    <w:p>
      <w:pPr>
        <w:pStyle w:val="Normal"/>
        <w:jc w:val="center"/>
        <w:rPr/>
      </w:pPr>
      <w:r>
        <w:rPr>
          <w:rFonts w:eastAsia="Arial"/>
          <w:b w:val="false"/>
          <w:i w:val="false"/>
          <w:color w:val="6B7280"/>
          <w:sz w:val="26"/>
        </w:rPr>
        <w:t>Project Requirements Document</w:t>
      </w:r>
    </w:p>
    <w:p>
      <w:pPr>
        <w:pStyle w:val="Normal"/>
        <w:jc w:val="center"/>
        <w:rPr/>
      </w:pPr>
      <w:r>
        <w:rPr>
          <w:rFonts w:eastAsia="Arial"/>
          <w:b w:val="false"/>
          <w:i w:val="false"/>
          <w:color w:val="E94E77"/>
          <w:sz w:val="23"/>
        </w:rPr>
        <w:t>n8n-inspired workflow for invoice and receipt capture</w:t>
      </w:r>
    </w:p>
    <w:p>
      <w:pPr>
        <w:pStyle w:val="Normal"/>
        <w:pBdr>
          <w:bottom w:val="single" w:sz="14" w:space="1" w:color="E94E77"/>
        </w:pBdr>
        <w:jc w:val="center"/>
        <w:rPr/>
      </w:pPr>
      <w:r>
        <w:rPr/>
      </w:r>
    </w:p>
    <w:tbl>
      <w:tblPr>
        <w:bidiVisual w:val="true"/>
        <w:tblW w:w="9604" w:type="dxa"/>
        <w:jc w:val="center"/>
        <w:tblInd w:w="0" w:type="dxa"/>
        <w:tblLayout w:type="fixed"/>
        <w:tblCellMar>
          <w:top w:w="80" w:type="dxa"/>
          <w:start w:w="110" w:type="dxa"/>
          <w:bottom w:w="80" w:type="dxa"/>
          <w:end w:w="110" w:type="dxa"/>
        </w:tblCellMar>
        <w:tblLook w:val="04a0" w:noHBand="0" w:noVBand="1" w:firstColumn="1" w:lastRow="0" w:lastColumn="0" w:firstRow="1"/>
      </w:tblPr>
      <w:tblGrid>
        <w:gridCol w:w="4802"/>
        <w:gridCol w:w="4802"/>
      </w:tblGrid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F9FAFB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111827"/>
                <w:sz w:val="20"/>
              </w:rPr>
              <w:t>Version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F9FAFB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1.1 · April 2026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111827"/>
                <w:sz w:val="20"/>
              </w:rPr>
              <w:t>Stack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n8n · Google Sheets · Google Drive · Gmail · AI Vision / OCR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1" w:color="E94E77"/>
        </w:pBdr>
        <w:spacing w:before="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1. Project Overview</w:t>
      </w:r>
    </w:p>
    <w:p>
      <w:pPr>
        <w:pStyle w:val="Normal"/>
        <w:spacing w:lineRule="auto" w:line="269" w:before="0" w:after="100"/>
        <w:ind w:start="0"/>
        <w:rPr/>
      </w:pPr>
      <w:r>
        <w:rPr>
          <w:rFonts w:eastAsia="Arial"/>
          <w:b w:val="false"/>
          <w:i w:val="false"/>
          <w:color w:val="374151"/>
          <w:sz w:val="21"/>
        </w:rPr>
        <w:t>The Smart Invoice &amp; Receipt Logger replaces manual data entry into Excel with a simple upload form for the accountant. They upload a photo or scan of an invoice or receipt, and the system extracts the data automatically, saves it to Google Sheets, and sends an email to the client for invoices.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1.1 Problem Statement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Accountants manually type invoice and receipt data into Excel, which is slow and error-prone.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Original document photos are not stored in one place, so files are easy to lose.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Invoice emails must be prepared and sent manually after each submission.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1.2 Solution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One form link lets the accountant upload the document, choose the document type, and select the client for that session.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An AI vision / OCR service reads the document and extracts all required fields automatically.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Data is saved to the correct Google Sheet immediately.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uploaded image is stored in Google Drive and the shareable link is saved with the row.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Invoice emails are sent to the client automatically.</w:t>
      </w:r>
    </w:p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2. Users</w:t>
      </w:r>
    </w:p>
    <w:tbl>
      <w:tblPr>
        <w:bidiVisual w:val="true"/>
        <w:tblW w:w="960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User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Role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Technical Level</w:t>
            </w:r>
          </w:p>
        </w:tc>
      </w:tr>
      <w:tr>
        <w:trPr/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20"/>
              </w:rPr>
              <w:t>Accountant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Fills the form, uploads documents, and selects the client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No technical knowledge required</w:t>
            </w:r>
          </w:p>
        </w:tc>
      </w:tr>
      <w:tr>
        <w:trPr/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20"/>
              </w:rPr>
              <w:t>Clients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Receive invoice emails only</w:t>
            </w:r>
          </w:p>
        </w:tc>
        <w:tc>
          <w:tcPr>
            <w:tcW w:w="32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20"/>
              </w:rPr>
              <w:t>No system access</w:t>
            </w:r>
          </w:p>
        </w:tc>
      </w:tr>
    </w:tbl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3. Functional Requirements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FR1 - Upload Form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opens the form through an n8n link hosted on the local server.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selects the document type for that session: Invoice or Receipt.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selects the client for that session from the database, or creates a new client record if needed.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uploads an image or scanned document in JPG, PNG, or PDF format.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submits the form with no additional steps.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FR2 - Image Storage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n8n saves the uploaded image to Google Drive automatically.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Google Drive returns a shareable view link.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link is saved in the same Google Sheet row as the extracted data.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or manager can open the link later to view the original document.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FR3 - Data Extraction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n8n sends the uploaded image to an AI vision / OCR service.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selected AI service extracts the structured fields in one call.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Any AI tool capable of reading document data may be used, such as ChatGPT, Claude, Gemini, or a similar model.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If a field cannot be read, it is saved as N/A.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process must work for both clean invoices and messy handwritten or printed receipts.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FR4 - Data Logging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Invoice data is saved to the Invoices (AR) sheet.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Receipt data is saved to the Expenses (AP) sheet.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Each row includes all extracted fields, the photo link, the selected client, and a timestamp.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logged-by field records which accountant submitted the entry, when available from the form or session context.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FR5 - Invoice Email (Invoice branch only)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After logging, n8n sends a formatted email to the client email entered in the form.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email includes the invoice ID, client name, items, amount, and due date.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email includes a link to view the invoice photo in Google Drive.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email_sent field is updated to TRUE in the sheet after the email is sent.</w:t>
      </w:r>
    </w:p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4. Out of Scope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No login or authentication system.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No editing of entries after submission.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No PDF generation.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No payment tracking or reminders.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No dashboard or reporting UI.</w:t>
      </w:r>
    </w:p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5. Data Structure</w:t>
      </w:r>
    </w:p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5.1 Sheet 1 - Invoices (Accounts Receivable)</w:t>
      </w:r>
    </w:p>
    <w:tbl>
      <w:tblPr>
        <w:bidiVisual w:val="true"/>
        <w:tblW w:w="9604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noHBand="0" w:noVBand="1" w:firstColumn="1" w:lastRow="0" w:lastColumn="0" w:firstRow="1"/>
      </w:tblPr>
      <w:tblGrid>
        <w:gridCol w:w="2401"/>
        <w:gridCol w:w="2401"/>
        <w:gridCol w:w="2401"/>
        <w:gridCol w:w="2401"/>
      </w:tblGrid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Field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Source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Type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Notes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invoice_id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e.g. INV-001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Invoice issue date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client_name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client_email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Entered in form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Email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Required for sending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items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Comma separated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subtotal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Before tax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tax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Tax amount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total_amount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Final amount due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due_date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Payment deadline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photo_link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Google Drive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URL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Shareable view link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email_sent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Set by n8n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Boolean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TRUE / FALSE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logged_at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Set by n8n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Timestamp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Auto-generated</w:t>
            </w:r>
          </w:p>
        </w:tc>
      </w:tr>
    </w:tbl>
    <w:p>
      <w:pPr>
        <w:pStyle w:val="Heading2"/>
        <w:spacing w:before="120" w:after="80"/>
        <w:rPr/>
      </w:pPr>
      <w:r>
        <w:rPr>
          <w:rFonts w:eastAsia="Arial" w:ascii="Arial" w:hAnsi="Arial"/>
          <w:b/>
          <w:i w:val="false"/>
          <w:color w:val="111827"/>
          <w:sz w:val="25"/>
        </w:rPr>
        <w:t>5.2 Sheet 2 - Expenses (Accounts Payable)</w:t>
      </w:r>
    </w:p>
    <w:tbl>
      <w:tblPr>
        <w:bidiVisual w:val="true"/>
        <w:tblW w:w="9604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noHBand="0" w:noVBand="1" w:firstColumn="1" w:lastRow="0" w:lastColumn="0" w:firstRow="1"/>
      </w:tblPr>
      <w:tblGrid>
        <w:gridCol w:w="2401"/>
        <w:gridCol w:w="2401"/>
        <w:gridCol w:w="2401"/>
        <w:gridCol w:w="2401"/>
      </w:tblGrid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Field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Source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Type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Notes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receipt_id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e.g. REC-001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Date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Receipt date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vendor_name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Supplier name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items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Comma separated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subtotal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Before tax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tax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Tax amount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total_amount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Number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Amount paid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payment_method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Extracted by AI vision / OCR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Text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Cash, Card, etc.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photo_link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Google Drive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URL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Shareable view link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logged_at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Set by n8n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Timestamp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Auto-generated</w:t>
            </w:r>
          </w:p>
        </w:tc>
      </w:tr>
    </w:tbl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6. Workflow Summary</w:t>
      </w:r>
    </w:p>
    <w:tbl>
      <w:tblPr>
        <w:bidiVisual w:val="true"/>
        <w:tblW w:w="9604" w:type="dxa"/>
        <w:jc w:val="center"/>
        <w:tblInd w:w="0" w:type="dxa"/>
        <w:tblLayout w:type="fixed"/>
        <w:tblCellMar>
          <w:top w:w="80" w:type="dxa"/>
          <w:start w:w="90" w:type="dxa"/>
          <w:bottom w:w="80" w:type="dxa"/>
          <w:end w:w="90" w:type="dxa"/>
        </w:tblCellMar>
        <w:tblLook w:val="04a0" w:noHBand="0" w:noVBand="1" w:firstColumn="1" w:lastRow="0" w:lastColumn="0" w:firstRow="1"/>
      </w:tblPr>
      <w:tblGrid>
        <w:gridCol w:w="2401"/>
        <w:gridCol w:w="2401"/>
        <w:gridCol w:w="2401"/>
        <w:gridCol w:w="2401"/>
      </w:tblGrid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Step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Node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Invoice Branch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E94E77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Receipt Branch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1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n8n Form Trigger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Collect: image + type + client email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Collect: image + type + client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2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Google Drive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Upload image, get shareable link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Upload image, get shareable link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3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AI Vision / OCR Service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 all invoice fields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 all receipt fields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4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Switch Node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Route to Invoice branch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Route to Receipt branch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5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Google Sheets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Append row to AR Sheet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Append row to Expenses Sheet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6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Gmail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Send invoice email to client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Arial" w:hAnsi="Arial" w:eastAsia="Arial"/>
                <w:b w:val="false"/>
                <w:i w:val="false"/>
                <w:color w:val="374151"/>
                <w:sz w:val="19"/>
              </w:rPr>
              <w:t xml:space="preserve">— </w:t>
            </w: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no email needed</w:t>
            </w:r>
          </w:p>
        </w:tc>
      </w:tr>
      <w:tr>
        <w:trPr/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7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Google Sheets (update)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Set email_sent = TRUE</w:t>
            </w:r>
          </w:p>
        </w:tc>
        <w:tc>
          <w:tcPr>
            <w:tcW w:w="2401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Arial" w:hAnsi="Arial" w:eastAsia="Arial"/>
                <w:b w:val="false"/>
                <w:i w:val="false"/>
                <w:color w:val="374151"/>
                <w:sz w:val="19"/>
              </w:rPr>
              <w:t xml:space="preserve">— </w:t>
            </w: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no update needed</w:t>
            </w:r>
          </w:p>
        </w:tc>
      </w:tr>
    </w:tbl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7. Tools &amp; Stack</w:t>
      </w:r>
    </w:p>
    <w:tbl>
      <w:tblPr>
        <w:bidiVisual w:val="true"/>
        <w:tblW w:w="9604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noHBand="0" w:noVBand="1" w:firstColumn="1" w:lastRow="0" w:lastColumn="0" w:firstRow="1"/>
      </w:tblPr>
      <w:tblGrid>
        <w:gridCol w:w="4802"/>
        <w:gridCol w:w="4802"/>
      </w:tblGrid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Tool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shd w:fill="1C2240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0"/>
              </w:rPr>
              <w:t>Purpose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n8n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Workflow automation engine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n8n Form Trigger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Input form for the accountant; no login required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Google Drive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Stores invoice and receipt photos with shareable links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AI Vision / OCR Service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Extracts structured data from uploaded images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Google Sheets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Logs all invoices (AR) and expenses (AP)</w:t>
            </w:r>
          </w:p>
        </w:tc>
      </w:tr>
      <w:tr>
        <w:trPr/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/>
                <w:i w:val="false"/>
                <w:color w:val="374151"/>
                <w:sz w:val="19"/>
              </w:rPr>
              <w:t>Gmail</w:t>
            </w:r>
          </w:p>
        </w:tc>
        <w:tc>
          <w:tcPr>
            <w:tcW w:w="4802" w:type="dxa"/>
            <w:tcBorders>
              <w:top w:val="single" w:sz="6" w:space="0" w:color="E5E7EB"/>
              <w:start w:val="single" w:sz="6" w:space="0" w:color="E5E7EB"/>
              <w:bottom w:val="single" w:sz="6" w:space="0" w:color="E5E7EB"/>
              <w:end w:val="single" w:sz="6" w:space="0" w:color="E5E7EB"/>
            </w:tcBorders>
            <w:tcMar>
              <w:top w:w="85" w:type="dxa"/>
              <w:bottom w:w="85" w:type="dxa"/>
            </w:tcMar>
            <w:vAlign w:val="center"/>
          </w:tcPr>
          <w:p>
            <w:pPr>
              <w:pStyle w:val="Normal"/>
              <w:spacing w:lineRule="auto" w:line="245" w:before="0" w:after="0"/>
              <w:jc w:val="start"/>
              <w:rPr/>
            </w:pPr>
            <w:r>
              <w:rPr>
                <w:rFonts w:eastAsia="Arial"/>
                <w:b w:val="false"/>
                <w:i w:val="false"/>
                <w:color w:val="374151"/>
                <w:sz w:val="19"/>
              </w:rPr>
              <w:t>Sends formatted invoice emails to clients</w:t>
            </w:r>
          </w:p>
        </w:tc>
      </w:tr>
    </w:tbl>
    <w:p>
      <w:pPr>
        <w:pStyle w:val="Heading1"/>
        <w:pBdr>
          <w:bottom w:val="single" w:sz="8" w:space="1" w:color="E94E77"/>
        </w:pBdr>
        <w:spacing w:before="160" w:after="120"/>
        <w:rPr/>
      </w:pPr>
      <w:r>
        <w:rPr>
          <w:rFonts w:eastAsia="Arial" w:ascii="Arial" w:hAnsi="Arial"/>
          <w:b/>
          <w:i w:val="false"/>
          <w:color w:val="111827"/>
          <w:sz w:val="32"/>
        </w:rPr>
        <w:t>8. Notes &amp; Assumptions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accountant accesses the form via a direct n8n link on the local server; no app or login is required.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Google Drive, Google Sheets, and Gmail must be connected to n8n through OAuth.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AI extraction service must be configured in n8n credentials.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All amounts are assumed to be in JOD (Jordanian Dinar) unless the document states otherwise.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The system does not validate client email format; the accountant is responsible for entering it correctly.</w:t>
      </w:r>
    </w:p>
    <w:p>
      <w:pPr>
        <w:pStyle w:val="ListBullet"/>
        <w:numPr>
          <w:ilvl w:val="0"/>
          <w:numId w:val="1"/>
        </w:numPr>
        <w:spacing w:lineRule="auto" w:line="269" w:before="0" w:after="100"/>
        <w:ind w:hanging="360" w:start="0"/>
        <w:contextualSpacing/>
        <w:rPr/>
      </w:pPr>
      <w:r>
        <w:rPr>
          <w:rFonts w:eastAsia="Arial"/>
          <w:b w:val="false"/>
          <w:i w:val="false"/>
          <w:color w:val="374151"/>
          <w:sz w:val="21"/>
        </w:rPr>
        <w:t>Photo links in Google Drive are view-only and accessible to anyone with the link.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52" w:right="1152" w:gutter="0" w:header="0" w:top="1008" w:footer="720" w:bottom="936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b w:val="false"/>
        <w:i w:val="false"/>
        <w:color w:val="6B7280"/>
        <w:sz w:val="17"/>
      </w:rPr>
      <w:t>Smart Invoice &amp; Receipt Logger PRD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b w:val="false"/>
        <w:i w:val="false"/>
        <w:color w:val="6B7280"/>
        <w:sz w:val="17"/>
      </w:rPr>
      <w:t>Smart Invoice &amp; Receipt Logger PRD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star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2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CaskaydiaCove NFP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CaskaydiaCove NFP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LibreOffice/26.2.2.2$Linux_X86_64 LibreOffice_project/620$Build-2</Application>
  <AppVersion>15.0000</AppVersion>
  <Pages>5</Pages>
  <Words>1095</Words>
  <Characters>5236</Characters>
  <CharactersWithSpaces>6075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ar-JO</dc:language>
  <cp:lastModifiedBy/>
  <dcterms:modified xsi:type="dcterms:W3CDTF">2026-04-15T13:48:00Z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