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00.xml" ContentType="application/vnd.openxmlformats-officedocument.wordprocessingml.header+xml"/>
  <Override PartName="/word/header101.xml" ContentType="application/vnd.openxmlformats-officedocument.wordprocessingml.header+xml"/>
  <Override PartName="/word/header102.xml" ContentType="application/vnd.openxmlformats-officedocument.wordprocessingml.header+xml"/>
  <Override PartName="/word/header103.xml" ContentType="application/vnd.openxmlformats-officedocument.wordprocessingml.header+xml"/>
  <Override PartName="/word/header104.xml" ContentType="application/vnd.openxmlformats-officedocument.wordprocessingml.header+xml"/>
  <Override PartName="/word/header105.xml" ContentType="application/vnd.openxmlformats-officedocument.wordprocessingml.header+xml"/>
  <Override PartName="/word/header106.xml" ContentType="application/vnd.openxmlformats-officedocument.wordprocessingml.header+xml"/>
  <Override PartName="/word/header107.xml" ContentType="application/vnd.openxmlformats-officedocument.wordprocessingml.header+xml"/>
  <Override PartName="/word/header108.xml" ContentType="application/vnd.openxmlformats-officedocument.wordprocessingml.header+xml"/>
  <Override PartName="/word/header109.xml" ContentType="application/vnd.openxmlformats-officedocument.wordprocessingml.header+xml"/>
  <Override PartName="/word/header11.xml" ContentType="application/vnd.openxmlformats-officedocument.wordprocessingml.header+xml"/>
  <Override PartName="/word/header110.xml" ContentType="application/vnd.openxmlformats-officedocument.wordprocessingml.header+xml"/>
  <Override PartName="/word/header111.xml" ContentType="application/vnd.openxmlformats-officedocument.wordprocessingml.header+xml"/>
  <Override PartName="/word/header112.xml" ContentType="application/vnd.openxmlformats-officedocument.wordprocessingml.header+xml"/>
  <Override PartName="/word/header113.xml" ContentType="application/vnd.openxmlformats-officedocument.wordprocessingml.header+xml"/>
  <Override PartName="/word/header114.xml" ContentType="application/vnd.openxmlformats-officedocument.wordprocessingml.header+xml"/>
  <Override PartName="/word/header115.xml" ContentType="application/vnd.openxmlformats-officedocument.wordprocessingml.header+xml"/>
  <Override PartName="/word/header116.xml" ContentType="application/vnd.openxmlformats-officedocument.wordprocessingml.header+xml"/>
  <Override PartName="/word/header117.xml" ContentType="application/vnd.openxmlformats-officedocument.wordprocessingml.header+xml"/>
  <Override PartName="/word/header118.xml" ContentType="application/vnd.openxmlformats-officedocument.wordprocessingml.header+xml"/>
  <Override PartName="/word/header119.xml" ContentType="application/vnd.openxmlformats-officedocument.wordprocessingml.header+xml"/>
  <Override PartName="/word/header12.xml" ContentType="application/vnd.openxmlformats-officedocument.wordprocessingml.header+xml"/>
  <Override PartName="/word/header120.xml" ContentType="application/vnd.openxmlformats-officedocument.wordprocessingml.header+xml"/>
  <Override PartName="/word/header121.xml" ContentType="application/vnd.openxmlformats-officedocument.wordprocessingml.header+xml"/>
  <Override PartName="/word/header122.xml" ContentType="application/vnd.openxmlformats-officedocument.wordprocessingml.header+xml"/>
  <Override PartName="/word/header123.xml" ContentType="application/vnd.openxmlformats-officedocument.wordprocessingml.header+xml"/>
  <Override PartName="/word/header124.xml" ContentType="application/vnd.openxmlformats-officedocument.wordprocessingml.header+xml"/>
  <Override PartName="/word/header125.xml" ContentType="application/vnd.openxmlformats-officedocument.wordprocessingml.header+xml"/>
  <Override PartName="/word/header126.xml" ContentType="application/vnd.openxmlformats-officedocument.wordprocessingml.header+xml"/>
  <Override PartName="/word/header127.xml" ContentType="application/vnd.openxmlformats-officedocument.wordprocessingml.header+xml"/>
  <Override PartName="/word/header128.xml" ContentType="application/vnd.openxmlformats-officedocument.wordprocessingml.header+xml"/>
  <Override PartName="/word/header129.xml" ContentType="application/vnd.openxmlformats-officedocument.wordprocessingml.header+xml"/>
  <Override PartName="/word/header13.xml" ContentType="application/vnd.openxmlformats-officedocument.wordprocessingml.header+xml"/>
  <Override PartName="/word/header130.xml" ContentType="application/vnd.openxmlformats-officedocument.wordprocessingml.header+xml"/>
  <Override PartName="/word/header131.xml" ContentType="application/vnd.openxmlformats-officedocument.wordprocessingml.header+xml"/>
  <Override PartName="/word/header132.xml" ContentType="application/vnd.openxmlformats-officedocument.wordprocessingml.header+xml"/>
  <Override PartName="/word/header133.xml" ContentType="application/vnd.openxmlformats-officedocument.wordprocessingml.header+xml"/>
  <Override PartName="/word/header134.xml" ContentType="application/vnd.openxmlformats-officedocument.wordprocessingml.header+xml"/>
  <Override PartName="/word/header135.xml" ContentType="application/vnd.openxmlformats-officedocument.wordprocessingml.header+xml"/>
  <Override PartName="/word/header136.xml" ContentType="application/vnd.openxmlformats-officedocument.wordprocessingml.header+xml"/>
  <Override PartName="/word/header137.xml" ContentType="application/vnd.openxmlformats-officedocument.wordprocessingml.header+xml"/>
  <Override PartName="/word/header138.xml" ContentType="application/vnd.openxmlformats-officedocument.wordprocessingml.header+xml"/>
  <Override PartName="/word/header139.xml" ContentType="application/vnd.openxmlformats-officedocument.wordprocessingml.header+xml"/>
  <Override PartName="/word/header14.xml" ContentType="application/vnd.openxmlformats-officedocument.wordprocessingml.header+xml"/>
  <Override PartName="/word/header140.xml" ContentType="application/vnd.openxmlformats-officedocument.wordprocessingml.header+xml"/>
  <Override PartName="/word/header141.xml" ContentType="application/vnd.openxmlformats-officedocument.wordprocessingml.header+xml"/>
  <Override PartName="/word/header142.xml" ContentType="application/vnd.openxmlformats-officedocument.wordprocessingml.header+xml"/>
  <Override PartName="/word/header143.xml" ContentType="application/vnd.openxmlformats-officedocument.wordprocessingml.header+xml"/>
  <Override PartName="/word/header144.xml" ContentType="application/vnd.openxmlformats-officedocument.wordprocessingml.header+xml"/>
  <Override PartName="/word/header145.xml" ContentType="application/vnd.openxmlformats-officedocument.wordprocessingml.header+xml"/>
  <Override PartName="/word/header146.xml" ContentType="application/vnd.openxmlformats-officedocument.wordprocessingml.header+xml"/>
  <Override PartName="/word/header147.xml" ContentType="application/vnd.openxmlformats-officedocument.wordprocessingml.header+xml"/>
  <Override PartName="/word/header148.xml" ContentType="application/vnd.openxmlformats-officedocument.wordprocessingml.header+xml"/>
  <Override PartName="/word/header149.xml" ContentType="application/vnd.openxmlformats-officedocument.wordprocessingml.header+xml"/>
  <Override PartName="/word/header15.xml" ContentType="application/vnd.openxmlformats-officedocument.wordprocessingml.header+xml"/>
  <Override PartName="/word/header150.xml" ContentType="application/vnd.openxmlformats-officedocument.wordprocessingml.header+xml"/>
  <Override PartName="/word/header151.xml" ContentType="application/vnd.openxmlformats-officedocument.wordprocessingml.header+xml"/>
  <Override PartName="/word/header152.xml" ContentType="application/vnd.openxmlformats-officedocument.wordprocessingml.header+xml"/>
  <Override PartName="/word/header153.xml" ContentType="application/vnd.openxmlformats-officedocument.wordprocessingml.header+xml"/>
  <Override PartName="/word/header154.xml" ContentType="application/vnd.openxmlformats-officedocument.wordprocessingml.header+xml"/>
  <Override PartName="/word/header155.xml" ContentType="application/vnd.openxmlformats-officedocument.wordprocessingml.header+xml"/>
  <Override PartName="/word/header156.xml" ContentType="application/vnd.openxmlformats-officedocument.wordprocessingml.header+xml"/>
  <Override PartName="/word/header157.xml" ContentType="application/vnd.openxmlformats-officedocument.wordprocessingml.header+xml"/>
  <Override PartName="/word/header158.xml" ContentType="application/vnd.openxmlformats-officedocument.wordprocessingml.header+xml"/>
  <Override PartName="/word/header159.xml" ContentType="application/vnd.openxmlformats-officedocument.wordprocessingml.header+xml"/>
  <Override PartName="/word/header16.xml" ContentType="application/vnd.openxmlformats-officedocument.wordprocessingml.header+xml"/>
  <Override PartName="/word/header160.xml" ContentType="application/vnd.openxmlformats-officedocument.wordprocessingml.header+xml"/>
  <Override PartName="/word/header161.xml" ContentType="application/vnd.openxmlformats-officedocument.wordprocessingml.header+xml"/>
  <Override PartName="/word/header162.xml" ContentType="application/vnd.openxmlformats-officedocument.wordprocessingml.header+xml"/>
  <Override PartName="/word/header163.xml" ContentType="application/vnd.openxmlformats-officedocument.wordprocessingml.header+xml"/>
  <Override PartName="/word/header164.xml" ContentType="application/vnd.openxmlformats-officedocument.wordprocessingml.header+xml"/>
  <Override PartName="/word/header165.xml" ContentType="application/vnd.openxmlformats-officedocument.wordprocessingml.header+xml"/>
  <Override PartName="/word/header166.xml" ContentType="application/vnd.openxmlformats-officedocument.wordprocessingml.header+xml"/>
  <Override PartName="/word/header167.xml" ContentType="application/vnd.openxmlformats-officedocument.wordprocessingml.header+xml"/>
  <Override PartName="/word/header168.xml" ContentType="application/vnd.openxmlformats-officedocument.wordprocessingml.header+xml"/>
  <Override PartName="/word/header169.xml" ContentType="application/vnd.openxmlformats-officedocument.wordprocessingml.header+xml"/>
  <Override PartName="/word/header17.xml" ContentType="application/vnd.openxmlformats-officedocument.wordprocessingml.header+xml"/>
  <Override PartName="/word/header170.xml" ContentType="application/vnd.openxmlformats-officedocument.wordprocessingml.header+xml"/>
  <Override PartName="/word/header171.xml" ContentType="application/vnd.openxmlformats-officedocument.wordprocessingml.header+xml"/>
  <Override PartName="/word/header172.xml" ContentType="application/vnd.openxmlformats-officedocument.wordprocessingml.header+xml"/>
  <Override PartName="/word/header173.xml" ContentType="application/vnd.openxmlformats-officedocument.wordprocessingml.header+xml"/>
  <Override PartName="/word/header174.xml" ContentType="application/vnd.openxmlformats-officedocument.wordprocessingml.header+xml"/>
  <Override PartName="/word/header175.xml" ContentType="application/vnd.openxmlformats-officedocument.wordprocessingml.header+xml"/>
  <Override PartName="/word/header176.xml" ContentType="application/vnd.openxmlformats-officedocument.wordprocessingml.header+xml"/>
  <Override PartName="/word/header177.xml" ContentType="application/vnd.openxmlformats-officedocument.wordprocessingml.header+xml"/>
  <Override PartName="/word/header178.xml" ContentType="application/vnd.openxmlformats-officedocument.wordprocessingml.header+xml"/>
  <Override PartName="/word/header179.xml" ContentType="application/vnd.openxmlformats-officedocument.wordprocessingml.header+xml"/>
  <Override PartName="/word/header18.xml" ContentType="application/vnd.openxmlformats-officedocument.wordprocessingml.header+xml"/>
  <Override PartName="/word/header180.xml" ContentType="application/vnd.openxmlformats-officedocument.wordprocessingml.header+xml"/>
  <Override PartName="/word/header181.xml" ContentType="application/vnd.openxmlformats-officedocument.wordprocessingml.header+xml"/>
  <Override PartName="/word/header182.xml" ContentType="application/vnd.openxmlformats-officedocument.wordprocessingml.header+xml"/>
  <Override PartName="/word/header183.xml" ContentType="application/vnd.openxmlformats-officedocument.wordprocessingml.header+xml"/>
  <Override PartName="/word/header184.xml" ContentType="application/vnd.openxmlformats-officedocument.wordprocessingml.header+xml"/>
  <Override PartName="/word/header185.xml" ContentType="application/vnd.openxmlformats-officedocument.wordprocessingml.header+xml"/>
  <Override PartName="/word/header186.xml" ContentType="application/vnd.openxmlformats-officedocument.wordprocessingml.header+xml"/>
  <Override PartName="/word/header187.xml" ContentType="application/vnd.openxmlformats-officedocument.wordprocessingml.header+xml"/>
  <Override PartName="/word/header188.xml" ContentType="application/vnd.openxmlformats-officedocument.wordprocessingml.header+xml"/>
  <Override PartName="/word/header189.xml" ContentType="application/vnd.openxmlformats-officedocument.wordprocessingml.header+xml"/>
  <Override PartName="/word/header19.xml" ContentType="application/vnd.openxmlformats-officedocument.wordprocessingml.header+xml"/>
  <Override PartName="/word/header190.xml" ContentType="application/vnd.openxmlformats-officedocument.wordprocessingml.header+xml"/>
  <Override PartName="/word/header191.xml" ContentType="application/vnd.openxmlformats-officedocument.wordprocessingml.header+xml"/>
  <Override PartName="/word/header192.xml" ContentType="application/vnd.openxmlformats-officedocument.wordprocessingml.header+xml"/>
  <Override PartName="/word/header193.xml" ContentType="application/vnd.openxmlformats-officedocument.wordprocessingml.header+xml"/>
  <Override PartName="/word/header194.xml" ContentType="application/vnd.openxmlformats-officedocument.wordprocessingml.header+xml"/>
  <Override PartName="/word/header195.xml" ContentType="application/vnd.openxmlformats-officedocument.wordprocessingml.header+xml"/>
  <Override PartName="/word/header196.xml" ContentType="application/vnd.openxmlformats-officedocument.wordprocessingml.header+xml"/>
  <Override PartName="/word/header197.xml" ContentType="application/vnd.openxmlformats-officedocument.wordprocessingml.header+xml"/>
  <Override PartName="/word/header198.xml" ContentType="application/vnd.openxmlformats-officedocument.wordprocessingml.header+xml"/>
  <Override PartName="/word/header19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00.xml" ContentType="application/vnd.openxmlformats-officedocument.wordprocessingml.header+xml"/>
  <Override PartName="/word/header201.xml" ContentType="application/vnd.openxmlformats-officedocument.wordprocessingml.header+xml"/>
  <Override PartName="/word/header202.xml" ContentType="application/vnd.openxmlformats-officedocument.wordprocessingml.header+xml"/>
  <Override PartName="/word/header203.xml" ContentType="application/vnd.openxmlformats-officedocument.wordprocessingml.header+xml"/>
  <Override PartName="/word/header204.xml" ContentType="application/vnd.openxmlformats-officedocument.wordprocessingml.header+xml"/>
  <Override PartName="/word/header205.xml" ContentType="application/vnd.openxmlformats-officedocument.wordprocessingml.header+xml"/>
  <Override PartName="/word/header206.xml" ContentType="application/vnd.openxmlformats-officedocument.wordprocessingml.header+xml"/>
  <Override PartName="/word/header207.xml" ContentType="application/vnd.openxmlformats-officedocument.wordprocessingml.header+xml"/>
  <Override PartName="/word/header208.xml" ContentType="application/vnd.openxmlformats-officedocument.wordprocessingml.header+xml"/>
  <Override PartName="/word/header209.xml" ContentType="application/vnd.openxmlformats-officedocument.wordprocessingml.header+xml"/>
  <Override PartName="/word/header21.xml" ContentType="application/vnd.openxmlformats-officedocument.wordprocessingml.header+xml"/>
  <Override PartName="/word/header210.xml" ContentType="application/vnd.openxmlformats-officedocument.wordprocessingml.header+xml"/>
  <Override PartName="/word/header211.xml" ContentType="application/vnd.openxmlformats-officedocument.wordprocessingml.header+xml"/>
  <Override PartName="/word/header212.xml" ContentType="application/vnd.openxmlformats-officedocument.wordprocessingml.header+xml"/>
  <Override PartName="/word/header213.xml" ContentType="application/vnd.openxmlformats-officedocument.wordprocessingml.header+xml"/>
  <Override PartName="/word/header214.xml" ContentType="application/vnd.openxmlformats-officedocument.wordprocessingml.header+xml"/>
  <Override PartName="/word/header215.xml" ContentType="application/vnd.openxmlformats-officedocument.wordprocessingml.header+xml"/>
  <Override PartName="/word/header216.xml" ContentType="application/vnd.openxmlformats-officedocument.wordprocessingml.header+xml"/>
  <Override PartName="/word/header217.xml" ContentType="application/vnd.openxmlformats-officedocument.wordprocessingml.header+xml"/>
  <Override PartName="/word/header218.xml" ContentType="application/vnd.openxmlformats-officedocument.wordprocessingml.header+xml"/>
  <Override PartName="/word/header219.xml" ContentType="application/vnd.openxmlformats-officedocument.wordprocessingml.header+xml"/>
  <Override PartName="/word/header22.xml" ContentType="application/vnd.openxmlformats-officedocument.wordprocessingml.header+xml"/>
  <Override PartName="/word/header220.xml" ContentType="application/vnd.openxmlformats-officedocument.wordprocessingml.header+xml"/>
  <Override PartName="/word/header221.xml" ContentType="application/vnd.openxmlformats-officedocument.wordprocessingml.header+xml"/>
  <Override PartName="/word/header222.xml" ContentType="application/vnd.openxmlformats-officedocument.wordprocessingml.header+xml"/>
  <Override PartName="/word/header223.xml" ContentType="application/vnd.openxmlformats-officedocument.wordprocessingml.header+xml"/>
  <Override PartName="/word/header224.xml" ContentType="application/vnd.openxmlformats-officedocument.wordprocessingml.header+xml"/>
  <Override PartName="/word/header225.xml" ContentType="application/vnd.openxmlformats-officedocument.wordprocessingml.header+xml"/>
  <Override PartName="/word/header226.xml" ContentType="application/vnd.openxmlformats-officedocument.wordprocessingml.header+xml"/>
  <Override PartName="/word/header227.xml" ContentType="application/vnd.openxmlformats-officedocument.wordprocessingml.header+xml"/>
  <Override PartName="/word/header228.xml" ContentType="application/vnd.openxmlformats-officedocument.wordprocessingml.header+xml"/>
  <Override PartName="/word/header229.xml" ContentType="application/vnd.openxmlformats-officedocument.wordprocessingml.header+xml"/>
  <Override PartName="/word/header23.xml" ContentType="application/vnd.openxmlformats-officedocument.wordprocessingml.header+xml"/>
  <Override PartName="/word/header230.xml" ContentType="application/vnd.openxmlformats-officedocument.wordprocessingml.header+xml"/>
  <Override PartName="/word/header231.xml" ContentType="application/vnd.openxmlformats-officedocument.wordprocessingml.header+xml"/>
  <Override PartName="/word/header232.xml" ContentType="application/vnd.openxmlformats-officedocument.wordprocessingml.header+xml"/>
  <Override PartName="/word/header233.xml" ContentType="application/vnd.openxmlformats-officedocument.wordprocessingml.header+xml"/>
  <Override PartName="/word/header234.xml" ContentType="application/vnd.openxmlformats-officedocument.wordprocessingml.header+xml"/>
  <Override PartName="/word/header235.xml" ContentType="application/vnd.openxmlformats-officedocument.wordprocessingml.header+xml"/>
  <Override PartName="/word/header236.xml" ContentType="application/vnd.openxmlformats-officedocument.wordprocessingml.header+xml"/>
  <Override PartName="/word/header237.xml" ContentType="application/vnd.openxmlformats-officedocument.wordprocessingml.header+xml"/>
  <Override PartName="/word/header238.xml" ContentType="application/vnd.openxmlformats-officedocument.wordprocessingml.header+xml"/>
  <Override PartName="/word/header239.xml" ContentType="application/vnd.openxmlformats-officedocument.wordprocessingml.header+xml"/>
  <Override PartName="/word/header24.xml" ContentType="application/vnd.openxmlformats-officedocument.wordprocessingml.header+xml"/>
  <Override PartName="/word/header240.xml" ContentType="application/vnd.openxmlformats-officedocument.wordprocessingml.header+xml"/>
  <Override PartName="/word/header241.xml" ContentType="application/vnd.openxmlformats-officedocument.wordprocessingml.header+xml"/>
  <Override PartName="/word/header242.xml" ContentType="application/vnd.openxmlformats-officedocument.wordprocessingml.header+xml"/>
  <Override PartName="/word/header243.xml" ContentType="application/vnd.openxmlformats-officedocument.wordprocessingml.header+xml"/>
  <Override PartName="/word/header244.xml" ContentType="application/vnd.openxmlformats-officedocument.wordprocessingml.header+xml"/>
  <Override PartName="/word/header245.xml" ContentType="application/vnd.openxmlformats-officedocument.wordprocessingml.header+xml"/>
  <Override PartName="/word/header246.xml" ContentType="application/vnd.openxmlformats-officedocument.wordprocessingml.header+xml"/>
  <Override PartName="/word/header247.xml" ContentType="application/vnd.openxmlformats-officedocument.wordprocessingml.header+xml"/>
  <Override PartName="/word/header248.xml" ContentType="application/vnd.openxmlformats-officedocument.wordprocessingml.header+xml"/>
  <Override PartName="/word/header249.xml" ContentType="application/vnd.openxmlformats-officedocument.wordprocessingml.header+xml"/>
  <Override PartName="/word/header25.xml" ContentType="application/vnd.openxmlformats-officedocument.wordprocessingml.header+xml"/>
  <Override PartName="/word/header250.xml" ContentType="application/vnd.openxmlformats-officedocument.wordprocessingml.header+xml"/>
  <Override PartName="/word/header251.xml" ContentType="application/vnd.openxmlformats-officedocument.wordprocessingml.header+xml"/>
  <Override PartName="/word/header252.xml" ContentType="application/vnd.openxmlformats-officedocument.wordprocessingml.header+xml"/>
  <Override PartName="/word/header253.xml" ContentType="application/vnd.openxmlformats-officedocument.wordprocessingml.header+xml"/>
  <Override PartName="/word/header254.xml" ContentType="application/vnd.openxmlformats-officedocument.wordprocessingml.header+xml"/>
  <Override PartName="/word/header255.xml" ContentType="application/vnd.openxmlformats-officedocument.wordprocessingml.header+xml"/>
  <Override PartName="/word/header256.xml" ContentType="application/vnd.openxmlformats-officedocument.wordprocessingml.header+xml"/>
  <Override PartName="/word/header257.xml" ContentType="application/vnd.openxmlformats-officedocument.wordprocessingml.header+xml"/>
  <Override PartName="/word/header258.xml" ContentType="application/vnd.openxmlformats-officedocument.wordprocessingml.header+xml"/>
  <Override PartName="/word/header259.xml" ContentType="application/vnd.openxmlformats-officedocument.wordprocessingml.header+xml"/>
  <Override PartName="/word/header26.xml" ContentType="application/vnd.openxmlformats-officedocument.wordprocessingml.header+xml"/>
  <Override PartName="/word/header260.xml" ContentType="application/vnd.openxmlformats-officedocument.wordprocessingml.header+xml"/>
  <Override PartName="/word/header261.xml" ContentType="application/vnd.openxmlformats-officedocument.wordprocessingml.header+xml"/>
  <Override PartName="/word/header262.xml" ContentType="application/vnd.openxmlformats-officedocument.wordprocessingml.header+xml"/>
  <Override PartName="/word/header263.xml" ContentType="application/vnd.openxmlformats-officedocument.wordprocessingml.header+xml"/>
  <Override PartName="/word/header264.xml" ContentType="application/vnd.openxmlformats-officedocument.wordprocessingml.header+xml"/>
  <Override PartName="/word/header265.xml" ContentType="application/vnd.openxmlformats-officedocument.wordprocessingml.header+xml"/>
  <Override PartName="/word/header266.xml" ContentType="application/vnd.openxmlformats-officedocument.wordprocessingml.header+xml"/>
  <Override PartName="/word/header267.xml" ContentType="application/vnd.openxmlformats-officedocument.wordprocessingml.header+xml"/>
  <Override PartName="/word/header268.xml" ContentType="application/vnd.openxmlformats-officedocument.wordprocessingml.header+xml"/>
  <Override PartName="/word/header269.xml" ContentType="application/vnd.openxmlformats-officedocument.wordprocessingml.header+xml"/>
  <Override PartName="/word/header27.xml" ContentType="application/vnd.openxmlformats-officedocument.wordprocessingml.header+xml"/>
  <Override PartName="/word/header270.xml" ContentType="application/vnd.openxmlformats-officedocument.wordprocessingml.header+xml"/>
  <Override PartName="/word/header271.xml" ContentType="application/vnd.openxmlformats-officedocument.wordprocessingml.header+xml"/>
  <Override PartName="/word/header272.xml" ContentType="application/vnd.openxmlformats-officedocument.wordprocessingml.header+xml"/>
  <Override PartName="/word/header273.xml" ContentType="application/vnd.openxmlformats-officedocument.wordprocessingml.header+xml"/>
  <Override PartName="/word/header274.xml" ContentType="application/vnd.openxmlformats-officedocument.wordprocessingml.header+xml"/>
  <Override PartName="/word/header275.xml" ContentType="application/vnd.openxmlformats-officedocument.wordprocessingml.header+xml"/>
  <Override PartName="/word/header276.xml" ContentType="application/vnd.openxmlformats-officedocument.wordprocessingml.header+xml"/>
  <Override PartName="/word/header277.xml" ContentType="application/vnd.openxmlformats-officedocument.wordprocessingml.header+xml"/>
  <Override PartName="/word/header278.xml" ContentType="application/vnd.openxmlformats-officedocument.wordprocessingml.header+xml"/>
  <Override PartName="/word/header279.xml" ContentType="application/vnd.openxmlformats-officedocument.wordprocessingml.header+xml"/>
  <Override PartName="/word/header28.xml" ContentType="application/vnd.openxmlformats-officedocument.wordprocessingml.header+xml"/>
  <Override PartName="/word/header280.xml" ContentType="application/vnd.openxmlformats-officedocument.wordprocessingml.header+xml"/>
  <Override PartName="/word/header281.xml" ContentType="application/vnd.openxmlformats-officedocument.wordprocessingml.header+xml"/>
  <Override PartName="/word/header282.xml" ContentType="application/vnd.openxmlformats-officedocument.wordprocessingml.header+xml"/>
  <Override PartName="/word/header283.xml" ContentType="application/vnd.openxmlformats-officedocument.wordprocessingml.header+xml"/>
  <Override PartName="/word/header284.xml" ContentType="application/vnd.openxmlformats-officedocument.wordprocessingml.header+xml"/>
  <Override PartName="/word/header285.xml" ContentType="application/vnd.openxmlformats-officedocument.wordprocessingml.header+xml"/>
  <Override PartName="/word/header286.xml" ContentType="application/vnd.openxmlformats-officedocument.wordprocessingml.header+xml"/>
  <Override PartName="/word/header287.xml" ContentType="application/vnd.openxmlformats-officedocument.wordprocessingml.header+xml"/>
  <Override PartName="/word/header288.xml" ContentType="application/vnd.openxmlformats-officedocument.wordprocessingml.header+xml"/>
  <Override PartName="/word/header289.xml" ContentType="application/vnd.openxmlformats-officedocument.wordprocessingml.header+xml"/>
  <Override PartName="/word/header29.xml" ContentType="application/vnd.openxmlformats-officedocument.wordprocessingml.header+xml"/>
  <Override PartName="/word/header290.xml" ContentType="application/vnd.openxmlformats-officedocument.wordprocessingml.header+xml"/>
  <Override PartName="/word/header291.xml" ContentType="application/vnd.openxmlformats-officedocument.wordprocessingml.header+xml"/>
  <Override PartName="/word/header292.xml" ContentType="application/vnd.openxmlformats-officedocument.wordprocessingml.header+xml"/>
  <Override PartName="/word/header293.xml" ContentType="application/vnd.openxmlformats-officedocument.wordprocessingml.header+xml"/>
  <Override PartName="/word/header294.xml" ContentType="application/vnd.openxmlformats-officedocument.wordprocessingml.header+xml"/>
  <Override PartName="/word/header295.xml" ContentType="application/vnd.openxmlformats-officedocument.wordprocessingml.header+xml"/>
  <Override PartName="/word/header296.xml" ContentType="application/vnd.openxmlformats-officedocument.wordprocessingml.header+xml"/>
  <Override PartName="/word/header297.xml" ContentType="application/vnd.openxmlformats-officedocument.wordprocessingml.header+xml"/>
  <Override PartName="/word/header298.xml" ContentType="application/vnd.openxmlformats-officedocument.wordprocessingml.header+xml"/>
  <Override PartName="/word/header29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00.xml" ContentType="application/vnd.openxmlformats-officedocument.wordprocessingml.header+xml"/>
  <Override PartName="/word/header301.xml" ContentType="application/vnd.openxmlformats-officedocument.wordprocessingml.header+xml"/>
  <Override PartName="/word/header302.xml" ContentType="application/vnd.openxmlformats-officedocument.wordprocessingml.header+xml"/>
  <Override PartName="/word/header303.xml" ContentType="application/vnd.openxmlformats-officedocument.wordprocessingml.header+xml"/>
  <Override PartName="/word/header304.xml" ContentType="application/vnd.openxmlformats-officedocument.wordprocessingml.header+xml"/>
  <Override PartName="/word/header305.xml" ContentType="application/vnd.openxmlformats-officedocument.wordprocessingml.header+xml"/>
  <Override PartName="/word/header306.xml" ContentType="application/vnd.openxmlformats-officedocument.wordprocessingml.header+xml"/>
  <Override PartName="/word/header307.xml" ContentType="application/vnd.openxmlformats-officedocument.wordprocessingml.header+xml"/>
  <Override PartName="/word/header308.xml" ContentType="application/vnd.openxmlformats-officedocument.wordprocessingml.header+xml"/>
  <Override PartName="/word/header309.xml" ContentType="application/vnd.openxmlformats-officedocument.wordprocessingml.header+xml"/>
  <Override PartName="/word/header31.xml" ContentType="application/vnd.openxmlformats-officedocument.wordprocessingml.header+xml"/>
  <Override PartName="/word/header310.xml" ContentType="application/vnd.openxmlformats-officedocument.wordprocessingml.header+xml"/>
  <Override PartName="/word/header311.xml" ContentType="application/vnd.openxmlformats-officedocument.wordprocessingml.header+xml"/>
  <Override PartName="/word/header312.xml" ContentType="application/vnd.openxmlformats-officedocument.wordprocessingml.header+xml"/>
  <Override PartName="/word/header313.xml" ContentType="application/vnd.openxmlformats-officedocument.wordprocessingml.header+xml"/>
  <Override PartName="/word/header314.xml" ContentType="application/vnd.openxmlformats-officedocument.wordprocessingml.header+xml"/>
  <Override PartName="/word/header315.xml" ContentType="application/vnd.openxmlformats-officedocument.wordprocessingml.header+xml"/>
  <Override PartName="/word/header316.xml" ContentType="application/vnd.openxmlformats-officedocument.wordprocessingml.header+xml"/>
  <Override PartName="/word/header317.xml" ContentType="application/vnd.openxmlformats-officedocument.wordprocessingml.header+xml"/>
  <Override PartName="/word/header318.xml" ContentType="application/vnd.openxmlformats-officedocument.wordprocessingml.header+xml"/>
  <Override PartName="/word/header319.xml" ContentType="application/vnd.openxmlformats-officedocument.wordprocessingml.header+xml"/>
  <Override PartName="/word/header32.xml" ContentType="application/vnd.openxmlformats-officedocument.wordprocessingml.header+xml"/>
  <Override PartName="/word/header320.xml" ContentType="application/vnd.openxmlformats-officedocument.wordprocessingml.header+xml"/>
  <Override PartName="/word/header321.xml" ContentType="application/vnd.openxmlformats-officedocument.wordprocessingml.header+xml"/>
  <Override PartName="/word/header322.xml" ContentType="application/vnd.openxmlformats-officedocument.wordprocessingml.header+xml"/>
  <Override PartName="/word/header323.xml" ContentType="application/vnd.openxmlformats-officedocument.wordprocessingml.header+xml"/>
  <Override PartName="/word/header324.xml" ContentType="application/vnd.openxmlformats-officedocument.wordprocessingml.header+xml"/>
  <Override PartName="/word/header325.xml" ContentType="application/vnd.openxmlformats-officedocument.wordprocessingml.header+xml"/>
  <Override PartName="/word/header326.xml" ContentType="application/vnd.openxmlformats-officedocument.wordprocessingml.header+xml"/>
  <Override PartName="/word/header327.xml" ContentType="application/vnd.openxmlformats-officedocument.wordprocessingml.header+xml"/>
  <Override PartName="/word/header328.xml" ContentType="application/vnd.openxmlformats-officedocument.wordprocessingml.header+xml"/>
  <Override PartName="/word/header329.xml" ContentType="application/vnd.openxmlformats-officedocument.wordprocessingml.header+xml"/>
  <Override PartName="/word/header33.xml" ContentType="application/vnd.openxmlformats-officedocument.wordprocessingml.header+xml"/>
  <Override PartName="/word/header330.xml" ContentType="application/vnd.openxmlformats-officedocument.wordprocessingml.header+xml"/>
  <Override PartName="/word/header331.xml" ContentType="application/vnd.openxmlformats-officedocument.wordprocessingml.header+xml"/>
  <Override PartName="/word/header332.xml" ContentType="application/vnd.openxmlformats-officedocument.wordprocessingml.header+xml"/>
  <Override PartName="/word/header333.xml" ContentType="application/vnd.openxmlformats-officedocument.wordprocessingml.header+xml"/>
  <Override PartName="/word/header334.xml" ContentType="application/vnd.openxmlformats-officedocument.wordprocessingml.header+xml"/>
  <Override PartName="/word/header335.xml" ContentType="application/vnd.openxmlformats-officedocument.wordprocessingml.header+xml"/>
  <Override PartName="/word/header336.xml" ContentType="application/vnd.openxmlformats-officedocument.wordprocessingml.header+xml"/>
  <Override PartName="/word/header337.xml" ContentType="application/vnd.openxmlformats-officedocument.wordprocessingml.header+xml"/>
  <Override PartName="/word/header338.xml" ContentType="application/vnd.openxmlformats-officedocument.wordprocessingml.header+xml"/>
  <Override PartName="/word/header339.xml" ContentType="application/vnd.openxmlformats-officedocument.wordprocessingml.header+xml"/>
  <Override PartName="/word/header34.xml" ContentType="application/vnd.openxmlformats-officedocument.wordprocessingml.header+xml"/>
  <Override PartName="/word/header340.xml" ContentType="application/vnd.openxmlformats-officedocument.wordprocessingml.header+xml"/>
  <Override PartName="/word/header341.xml" ContentType="application/vnd.openxmlformats-officedocument.wordprocessingml.header+xml"/>
  <Override PartName="/word/header342.xml" ContentType="application/vnd.openxmlformats-officedocument.wordprocessingml.header+xml"/>
  <Override PartName="/word/header343.xml" ContentType="application/vnd.openxmlformats-officedocument.wordprocessingml.header+xml"/>
  <Override PartName="/word/header344.xml" ContentType="application/vnd.openxmlformats-officedocument.wordprocessingml.header+xml"/>
  <Override PartName="/word/header345.xml" ContentType="application/vnd.openxmlformats-officedocument.wordprocessingml.header+xml"/>
  <Override PartName="/word/header346.xml" ContentType="application/vnd.openxmlformats-officedocument.wordprocessingml.header+xml"/>
  <Override PartName="/word/header347.xml" ContentType="application/vnd.openxmlformats-officedocument.wordprocessingml.header+xml"/>
  <Override PartName="/word/header348.xml" ContentType="application/vnd.openxmlformats-officedocument.wordprocessingml.header+xml"/>
  <Override PartName="/word/header349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header79.xml" ContentType="application/vnd.openxmlformats-officedocument.wordprocessingml.header+xml"/>
  <Override PartName="/word/header8.xml" ContentType="application/vnd.openxmlformats-officedocument.wordprocessingml.header+xml"/>
  <Override PartName="/word/header80.xml" ContentType="application/vnd.openxmlformats-officedocument.wordprocessingml.header+xml"/>
  <Override PartName="/word/header81.xml" ContentType="application/vnd.openxmlformats-officedocument.wordprocessingml.header+xml"/>
  <Override PartName="/word/header82.xml" ContentType="application/vnd.openxmlformats-officedocument.wordprocessingml.header+xml"/>
  <Override PartName="/word/header83.xml" ContentType="application/vnd.openxmlformats-officedocument.wordprocessingml.header+xml"/>
  <Override PartName="/word/header84.xml" ContentType="application/vnd.openxmlformats-officedocument.wordprocessingml.header+xml"/>
  <Override PartName="/word/header85.xml" ContentType="application/vnd.openxmlformats-officedocument.wordprocessingml.header+xml"/>
  <Override PartName="/word/header86.xml" ContentType="application/vnd.openxmlformats-officedocument.wordprocessingml.header+xml"/>
  <Override PartName="/word/header87.xml" ContentType="application/vnd.openxmlformats-officedocument.wordprocessingml.header+xml"/>
  <Override PartName="/word/header88.xml" ContentType="application/vnd.openxmlformats-officedocument.wordprocessingml.header+xml"/>
  <Override PartName="/word/header89.xml" ContentType="application/vnd.openxmlformats-officedocument.wordprocessingml.header+xml"/>
  <Override PartName="/word/header9.xml" ContentType="application/vnd.openxmlformats-officedocument.wordprocessingml.header+xml"/>
  <Override PartName="/word/header90.xml" ContentType="application/vnd.openxmlformats-officedocument.wordprocessingml.header+xml"/>
  <Override PartName="/word/header91.xml" ContentType="application/vnd.openxmlformats-officedocument.wordprocessingml.header+xml"/>
  <Override PartName="/word/header92.xml" ContentType="application/vnd.openxmlformats-officedocument.wordprocessingml.header+xml"/>
  <Override PartName="/word/header93.xml" ContentType="application/vnd.openxmlformats-officedocument.wordprocessingml.header+xml"/>
  <Override PartName="/word/header94.xml" ContentType="application/vnd.openxmlformats-officedocument.wordprocessingml.header+xml"/>
  <Override PartName="/word/header95.xml" ContentType="application/vnd.openxmlformats-officedocument.wordprocessingml.header+xml"/>
  <Override PartName="/word/header96.xml" ContentType="application/vnd.openxmlformats-officedocument.wordprocessingml.header+xml"/>
  <Override PartName="/word/header97.xml" ContentType="application/vnd.openxmlformats-officedocument.wordprocessingml.header+xml"/>
  <Override PartName="/word/header98.xml" ContentType="application/vnd.openxmlformats-officedocument.wordprocessingml.header+xml"/>
  <Override PartName="/word/header9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C37C94">
      <w:pPr>
        <w:spacing w:line="393" w:lineRule="auto"/>
        <w:rPr>
          <w:rFonts w:ascii="Arial"/>
          <w:sz w:val="21"/>
        </w:rPr>
      </w:pPr>
    </w:p>
    <w:p w14:paraId="20328EDB">
      <w:pPr>
        <w:spacing w:before="342" w:line="219" w:lineRule="auto"/>
        <w:ind w:left="1430"/>
        <w:outlineLvl w:val="0"/>
        <w:rPr>
          <w:rFonts w:ascii="宋体" w:hAnsi="宋体" w:eastAsia="宋体" w:cs="宋体"/>
          <w:sz w:val="105"/>
          <w:szCs w:val="105"/>
        </w:rPr>
      </w:pPr>
      <w:r>
        <w:rPr>
          <w:rFonts w:ascii="宋体" w:hAnsi="宋体" w:eastAsia="宋体" w:cs="宋体"/>
          <w:b/>
          <w:bCs/>
          <w:color w:val="733840"/>
          <w:spacing w:val="-13"/>
          <w:sz w:val="105"/>
          <w:szCs w:val="105"/>
        </w:rPr>
        <w:t>中华第一经</w:t>
      </w:r>
    </w:p>
    <w:p w14:paraId="192D6937">
      <w:pPr>
        <w:spacing w:before="377" w:line="222" w:lineRule="auto"/>
        <w:ind w:left="1415"/>
        <w:rPr>
          <w:rFonts w:ascii="黑体" w:hAnsi="黑体" w:eastAsia="黑体" w:cs="黑体"/>
          <w:sz w:val="60"/>
          <w:szCs w:val="60"/>
        </w:rPr>
      </w:pPr>
      <w:r>
        <w:rPr>
          <w:rFonts w:ascii="黑体" w:hAnsi="黑体" w:eastAsia="黑体" w:cs="黑体"/>
          <w:color w:val="9A685B"/>
          <w:spacing w:val="-62"/>
          <w:w w:val="94"/>
          <w:sz w:val="60"/>
          <w:szCs w:val="60"/>
        </w:rPr>
        <w:t>—</w:t>
      </w:r>
      <w:r>
        <w:rPr>
          <w:rFonts w:ascii="黑体" w:hAnsi="黑体" w:eastAsia="黑体" w:cs="黑体"/>
          <w:color w:val="9A685B"/>
          <w:spacing w:val="209"/>
          <w:sz w:val="60"/>
          <w:szCs w:val="60"/>
        </w:rPr>
        <w:t xml:space="preserve"> </w:t>
      </w:r>
      <w:r>
        <w:rPr>
          <w:rFonts w:ascii="黑体" w:hAnsi="黑体" w:eastAsia="黑体" w:cs="黑体"/>
          <w:b/>
          <w:bCs/>
          <w:color w:val="9A685B"/>
          <w:spacing w:val="-62"/>
          <w:w w:val="94"/>
          <w:sz w:val="60"/>
          <w:szCs w:val="60"/>
        </w:rPr>
        <w:t>—《周易》与中国文化</w:t>
      </w:r>
    </w:p>
    <w:p w14:paraId="260D7B7F">
      <w:pPr>
        <w:spacing w:line="299" w:lineRule="auto"/>
        <w:rPr>
          <w:rFonts w:ascii="Arial"/>
          <w:sz w:val="21"/>
        </w:rPr>
      </w:pPr>
    </w:p>
    <w:p w14:paraId="4D637D6B">
      <w:pPr>
        <w:spacing w:before="143" w:line="221" w:lineRule="auto"/>
        <w:ind w:right="44"/>
        <w:jc w:val="right"/>
        <w:rPr>
          <w:rFonts w:ascii="黑体" w:hAnsi="黑体" w:eastAsia="黑体" w:cs="黑体"/>
          <w:sz w:val="44"/>
          <w:szCs w:val="44"/>
        </w:rPr>
      </w:pPr>
      <w:r>
        <w:rPr>
          <w:rFonts w:ascii="黑体" w:hAnsi="黑体" w:eastAsia="黑体" w:cs="黑体"/>
          <w:b/>
          <w:bCs/>
          <w:color w:val="8E4F4F"/>
          <w:spacing w:val="13"/>
          <w:sz w:val="44"/>
          <w:szCs w:val="44"/>
        </w:rPr>
        <w:t>宋会群苗雪兰著·河南大学出版社</w:t>
      </w:r>
    </w:p>
    <w:p w14:paraId="51173865">
      <w:pPr>
        <w:spacing w:line="221" w:lineRule="auto"/>
        <w:rPr>
          <w:rFonts w:ascii="黑体" w:hAnsi="黑体" w:eastAsia="黑体" w:cs="黑体"/>
          <w:sz w:val="44"/>
          <w:szCs w:val="44"/>
        </w:rPr>
        <w:sectPr>
          <w:pgSz w:w="11900" w:h="16840"/>
          <w:pgMar w:top="1431" w:right="1785" w:bottom="0" w:left="1785" w:header="0" w:footer="0" w:gutter="0"/>
          <w:cols w:space="720" w:num="1"/>
        </w:sectPr>
      </w:pPr>
    </w:p>
    <w:p w14:paraId="41715BEC">
      <w:pPr>
        <w:pStyle w:val="2"/>
        <w:spacing w:line="244" w:lineRule="auto"/>
      </w:pP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2228850</wp:posOffset>
            </wp:positionH>
            <wp:positionV relativeFrom="page">
              <wp:posOffset>6108065</wp:posOffset>
            </wp:positionV>
            <wp:extent cx="3028950" cy="635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302894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1967865</wp:posOffset>
            </wp:positionH>
            <wp:positionV relativeFrom="page">
              <wp:posOffset>7409815</wp:posOffset>
            </wp:positionV>
            <wp:extent cx="3536950" cy="635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3536970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0" locked="0" layoutInCell="0" allowOverlap="1">
            <wp:simplePos x="0" y="0"/>
            <wp:positionH relativeFrom="page">
              <wp:posOffset>2482215</wp:posOffset>
            </wp:positionH>
            <wp:positionV relativeFrom="page">
              <wp:posOffset>8641715</wp:posOffset>
            </wp:positionV>
            <wp:extent cx="2527300" cy="635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2527347" cy="6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38E15D">
      <w:pPr>
        <w:pStyle w:val="2"/>
        <w:spacing w:line="244" w:lineRule="auto"/>
      </w:pPr>
    </w:p>
    <w:p w14:paraId="1FD4BBB9">
      <w:pPr>
        <w:pStyle w:val="2"/>
        <w:spacing w:line="244" w:lineRule="auto"/>
      </w:pPr>
    </w:p>
    <w:p w14:paraId="247F0016">
      <w:pPr>
        <w:pStyle w:val="2"/>
        <w:spacing w:line="244" w:lineRule="auto"/>
      </w:pPr>
    </w:p>
    <w:p w14:paraId="4F266E4E">
      <w:pPr>
        <w:pStyle w:val="2"/>
        <w:spacing w:line="244" w:lineRule="auto"/>
      </w:pPr>
    </w:p>
    <w:p w14:paraId="1E7C24B0">
      <w:pPr>
        <w:pStyle w:val="2"/>
        <w:spacing w:line="244" w:lineRule="auto"/>
      </w:pPr>
    </w:p>
    <w:p w14:paraId="5A4C4B31">
      <w:pPr>
        <w:pStyle w:val="2"/>
        <w:spacing w:line="244" w:lineRule="auto"/>
      </w:pPr>
    </w:p>
    <w:p w14:paraId="54B244CC">
      <w:pPr>
        <w:pStyle w:val="2"/>
        <w:spacing w:line="244" w:lineRule="auto"/>
      </w:pPr>
    </w:p>
    <w:p w14:paraId="55F77125">
      <w:pPr>
        <w:pStyle w:val="2"/>
        <w:spacing w:line="244" w:lineRule="auto"/>
      </w:pPr>
    </w:p>
    <w:p w14:paraId="527CB594">
      <w:pPr>
        <w:pStyle w:val="2"/>
        <w:spacing w:line="244" w:lineRule="auto"/>
      </w:pPr>
    </w:p>
    <w:p w14:paraId="598A24F2">
      <w:pPr>
        <w:pStyle w:val="2"/>
        <w:spacing w:line="245" w:lineRule="auto"/>
      </w:pPr>
    </w:p>
    <w:p w14:paraId="272A17DD">
      <w:pPr>
        <w:pStyle w:val="2"/>
        <w:spacing w:line="245" w:lineRule="auto"/>
      </w:pPr>
    </w:p>
    <w:p w14:paraId="752EED5F">
      <w:pPr>
        <w:pStyle w:val="2"/>
        <w:spacing w:line="245" w:lineRule="auto"/>
      </w:pPr>
    </w:p>
    <w:p w14:paraId="482FDDE6">
      <w:pPr>
        <w:pStyle w:val="2"/>
        <w:spacing w:line="245" w:lineRule="auto"/>
      </w:pPr>
    </w:p>
    <w:p w14:paraId="0732919B">
      <w:pPr>
        <w:pStyle w:val="2"/>
        <w:spacing w:line="245" w:lineRule="auto"/>
      </w:pPr>
    </w:p>
    <w:p w14:paraId="0347C14F">
      <w:pPr>
        <w:pStyle w:val="2"/>
        <w:spacing w:line="245" w:lineRule="auto"/>
      </w:pPr>
    </w:p>
    <w:p w14:paraId="6D2349CC">
      <w:pPr>
        <w:pStyle w:val="2"/>
        <w:spacing w:line="245" w:lineRule="auto"/>
      </w:pPr>
    </w:p>
    <w:p w14:paraId="74019F94">
      <w:pPr>
        <w:pStyle w:val="2"/>
        <w:spacing w:line="245" w:lineRule="auto"/>
      </w:pPr>
    </w:p>
    <w:p w14:paraId="1E403927">
      <w:pPr>
        <w:pStyle w:val="2"/>
        <w:spacing w:line="245" w:lineRule="auto"/>
      </w:pPr>
    </w:p>
    <w:p w14:paraId="7B4DF8FB">
      <w:pPr>
        <w:pStyle w:val="2"/>
        <w:spacing w:line="245" w:lineRule="auto"/>
      </w:pPr>
    </w:p>
    <w:p w14:paraId="51BAA595">
      <w:pPr>
        <w:pStyle w:val="2"/>
        <w:spacing w:line="245" w:lineRule="auto"/>
      </w:pPr>
    </w:p>
    <w:p w14:paraId="3F82657B">
      <w:pPr>
        <w:pStyle w:val="2"/>
        <w:spacing w:line="245" w:lineRule="auto"/>
      </w:pPr>
    </w:p>
    <w:p w14:paraId="367EA800">
      <w:pPr>
        <w:spacing w:before="84" w:line="222" w:lineRule="auto"/>
        <w:ind w:left="3324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7"/>
          <w:sz w:val="26"/>
          <w:szCs w:val="26"/>
        </w:rPr>
        <w:t>元典文化丛书</w:t>
      </w:r>
    </w:p>
    <w:p w14:paraId="79DE8471">
      <w:pPr>
        <w:spacing w:before="24" w:line="222" w:lineRule="auto"/>
        <w:ind w:left="336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1"/>
          <w:sz w:val="31"/>
          <w:szCs w:val="31"/>
        </w:rPr>
        <w:t>中华第一经</w:t>
      </w:r>
    </w:p>
    <w:p w14:paraId="17CE65B7">
      <w:pPr>
        <w:pStyle w:val="2"/>
        <w:spacing w:before="176" w:line="198" w:lineRule="auto"/>
        <w:ind w:left="2824"/>
        <w:rPr>
          <w:sz w:val="26"/>
          <w:szCs w:val="26"/>
        </w:rPr>
      </w:pPr>
      <w:r>
        <w:rPr>
          <w:spacing w:val="-10"/>
          <w:sz w:val="26"/>
          <w:szCs w:val="26"/>
        </w:rPr>
        <w:t>ZHONGHUA</w:t>
      </w:r>
      <w:r>
        <w:rPr>
          <w:spacing w:val="27"/>
          <w:sz w:val="26"/>
          <w:szCs w:val="26"/>
        </w:rPr>
        <w:t xml:space="preserve"> </w:t>
      </w:r>
      <w:r>
        <w:rPr>
          <w:spacing w:val="-10"/>
          <w:sz w:val="26"/>
          <w:szCs w:val="26"/>
        </w:rPr>
        <w:t>DIYI JING</w:t>
      </w:r>
    </w:p>
    <w:p w14:paraId="174BB062">
      <w:pPr>
        <w:spacing w:before="137" w:line="222" w:lineRule="auto"/>
        <w:ind w:left="2615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"/>
          <w:sz w:val="26"/>
          <w:szCs w:val="26"/>
        </w:rPr>
        <w:t>——-《周易》与中国文化</w:t>
      </w:r>
    </w:p>
    <w:p w14:paraId="5541DADF">
      <w:pPr>
        <w:spacing w:before="126" w:line="221" w:lineRule="auto"/>
        <w:ind w:left="2925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3"/>
          <w:sz w:val="26"/>
          <w:szCs w:val="26"/>
        </w:rPr>
        <w:t>宋</w:t>
      </w:r>
      <w:r>
        <w:rPr>
          <w:rFonts w:ascii="黑体" w:hAnsi="黑体" w:eastAsia="黑体" w:cs="黑体"/>
          <w:spacing w:val="-2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会</w:t>
      </w:r>
      <w:r>
        <w:rPr>
          <w:rFonts w:ascii="黑体" w:hAnsi="黑体" w:eastAsia="黑体" w:cs="黑体"/>
          <w:spacing w:val="-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群</w:t>
      </w:r>
      <w:r>
        <w:rPr>
          <w:rFonts w:ascii="黑体" w:hAnsi="黑体" w:eastAsia="黑体" w:cs="黑体"/>
          <w:spacing w:val="-2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苗 雪</w:t>
      </w:r>
      <w:r>
        <w:rPr>
          <w:rFonts w:ascii="黑体" w:hAnsi="黑体" w:eastAsia="黑体" w:cs="黑体"/>
          <w:spacing w:val="-2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兰</w:t>
      </w:r>
      <w:r>
        <w:rPr>
          <w:rFonts w:ascii="黑体" w:hAnsi="黑体" w:eastAsia="黑体" w:cs="黑体"/>
          <w:spacing w:val="-2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著</w:t>
      </w:r>
    </w:p>
    <w:p w14:paraId="10B4825A">
      <w:pPr>
        <w:spacing w:before="128" w:line="221" w:lineRule="auto"/>
        <w:ind w:left="3084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40"/>
          <w:sz w:val="26"/>
          <w:szCs w:val="26"/>
        </w:rPr>
        <w:t>责任编辑龚留柱</w:t>
      </w:r>
    </w:p>
    <w:p w14:paraId="08DDD7FC">
      <w:pPr>
        <w:pStyle w:val="2"/>
        <w:spacing w:line="424" w:lineRule="auto"/>
      </w:pPr>
    </w:p>
    <w:p w14:paraId="36CDBDB4">
      <w:pPr>
        <w:spacing w:before="85" w:line="219" w:lineRule="auto"/>
        <w:ind w:left="2925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2"/>
          <w:sz w:val="26"/>
          <w:szCs w:val="26"/>
        </w:rPr>
        <w:t>河南大学出版社出版</w:t>
      </w:r>
    </w:p>
    <w:p w14:paraId="10B1B79D">
      <w:pPr>
        <w:spacing w:before="102" w:line="219" w:lineRule="auto"/>
        <w:ind w:left="3044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0"/>
          <w:sz w:val="26"/>
          <w:szCs w:val="26"/>
        </w:rPr>
        <w:t>(开封市明伦街85号)</w:t>
      </w:r>
    </w:p>
    <w:p w14:paraId="13ECBA00">
      <w:pPr>
        <w:spacing w:before="99" w:line="219" w:lineRule="auto"/>
        <w:ind w:left="2925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2"/>
          <w:sz w:val="26"/>
          <w:szCs w:val="26"/>
        </w:rPr>
        <w:t>河南省新华书店发行</w:t>
      </w:r>
    </w:p>
    <w:p w14:paraId="3444BA26">
      <w:pPr>
        <w:spacing w:before="104" w:line="219" w:lineRule="auto"/>
        <w:ind w:left="2665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3"/>
          <w:sz w:val="26"/>
          <w:szCs w:val="26"/>
        </w:rPr>
        <w:t>河南第一新华印刷厂印刷</w:t>
      </w:r>
    </w:p>
    <w:p w14:paraId="30304916">
      <w:pPr>
        <w:pStyle w:val="2"/>
        <w:spacing w:line="413" w:lineRule="auto"/>
      </w:pPr>
    </w:p>
    <w:p w14:paraId="0E5E5EF1">
      <w:pPr>
        <w:spacing w:before="84" w:line="252" w:lineRule="auto"/>
        <w:ind w:left="1734" w:right="1424" w:hanging="43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7"/>
          <w:sz w:val="26"/>
          <w:szCs w:val="26"/>
        </w:rPr>
        <w:t>开本：850×1168毫米1/32</w:t>
      </w:r>
      <w:r>
        <w:rPr>
          <w:rFonts w:ascii="宋体" w:hAnsi="宋体" w:eastAsia="宋体" w:cs="宋体"/>
          <w:spacing w:val="72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7"/>
          <w:sz w:val="26"/>
          <w:szCs w:val="26"/>
        </w:rPr>
        <w:t>印张：11</w:t>
      </w:r>
      <w:r>
        <w:rPr>
          <w:rFonts w:ascii="宋体" w:hAnsi="宋体" w:eastAsia="宋体" w:cs="宋体"/>
          <w:spacing w:val="57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7"/>
          <w:sz w:val="26"/>
          <w:szCs w:val="26"/>
        </w:rPr>
        <w:t>字数：280千字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7"/>
          <w:sz w:val="26"/>
          <w:szCs w:val="26"/>
        </w:rPr>
        <w:t>1995年6月第1版</w:t>
      </w:r>
      <w:r>
        <w:rPr>
          <w:rFonts w:ascii="宋体" w:hAnsi="宋体" w:eastAsia="宋体" w:cs="宋体"/>
          <w:spacing w:val="22"/>
          <w:sz w:val="26"/>
          <w:szCs w:val="26"/>
        </w:rPr>
        <w:t xml:space="preserve">   </w:t>
      </w:r>
      <w:r>
        <w:rPr>
          <w:rFonts w:ascii="宋体" w:hAnsi="宋体" w:eastAsia="宋体" w:cs="宋体"/>
          <w:spacing w:val="7"/>
          <w:sz w:val="26"/>
          <w:szCs w:val="26"/>
        </w:rPr>
        <w:t>1995年6月第1次印刷</w:t>
      </w:r>
    </w:p>
    <w:p w14:paraId="088FCC7E">
      <w:pPr>
        <w:spacing w:before="61"/>
        <w:ind w:left="1965"/>
        <w:rPr>
          <w:sz w:val="26"/>
          <w:szCs w:val="26"/>
        </w:rPr>
      </w:pPr>
      <w:r>
        <w:rPr>
          <w:rFonts w:ascii="宋体" w:hAnsi="宋体" w:eastAsia="宋体" w:cs="宋体"/>
          <w:spacing w:val="-29"/>
          <w:sz w:val="26"/>
          <w:szCs w:val="26"/>
        </w:rPr>
        <w:t>印数：1--5000</w:t>
      </w:r>
      <w:r>
        <w:rPr>
          <w:rFonts w:ascii="宋体" w:hAnsi="宋体" w:eastAsia="宋体" w:cs="宋体"/>
          <w:spacing w:val="21"/>
          <w:sz w:val="26"/>
          <w:szCs w:val="26"/>
        </w:rPr>
        <w:t xml:space="preserve">      </w:t>
      </w:r>
      <w:r>
        <w:rPr>
          <w:position w:val="-22"/>
          <w:sz w:val="26"/>
          <w:szCs w:val="26"/>
        </w:rPr>
        <w:drawing>
          <wp:inline distT="0" distB="0" distL="0" distR="0">
            <wp:extent cx="1289050" cy="412750"/>
            <wp:effectExtent l="0" t="0" r="6350" b="635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1289063" cy="4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ED536">
      <w:pPr>
        <w:pStyle w:val="2"/>
        <w:spacing w:line="242" w:lineRule="auto"/>
      </w:pPr>
    </w:p>
    <w:p w14:paraId="039AD6A9">
      <w:pPr>
        <w:pStyle w:val="2"/>
        <w:spacing w:line="243" w:lineRule="auto"/>
      </w:pPr>
    </w:p>
    <w:p w14:paraId="5B8ECFAE">
      <w:pPr>
        <w:spacing w:before="75" w:line="192" w:lineRule="auto"/>
        <w:ind w:left="2714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>ISBN7-81041-177-2/K·149</w:t>
      </w:r>
    </w:p>
    <w:p w14:paraId="4C5130B6">
      <w:pPr>
        <w:spacing w:line="192" w:lineRule="auto"/>
        <w:rPr>
          <w:rFonts w:ascii="Times New Roman" w:hAnsi="Times New Roman" w:eastAsia="Times New Roman" w:cs="Times New Roman"/>
          <w:sz w:val="26"/>
          <w:szCs w:val="26"/>
        </w:rPr>
        <w:sectPr>
          <w:pgSz w:w="11900" w:h="16840"/>
          <w:pgMar w:top="1431" w:right="1785" w:bottom="0" w:left="1785" w:header="0" w:footer="0" w:gutter="0"/>
          <w:cols w:space="720" w:num="1"/>
        </w:sectPr>
      </w:pPr>
    </w:p>
    <w:p w14:paraId="5D018B77">
      <w:pPr>
        <w:pStyle w:val="2"/>
        <w:spacing w:line="255" w:lineRule="auto"/>
      </w:pPr>
      <w:r>
        <w:drawing>
          <wp:anchor distT="0" distB="0" distL="0" distR="0" simplePos="0" relativeHeight="251662336" behindDoc="0" locked="0" layoutInCell="0" allowOverlap="1">
            <wp:simplePos x="0" y="0"/>
            <wp:positionH relativeFrom="page">
              <wp:posOffset>1155700</wp:posOffset>
            </wp:positionH>
            <wp:positionV relativeFrom="page">
              <wp:posOffset>8890000</wp:posOffset>
            </wp:positionV>
            <wp:extent cx="1289050" cy="6350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128901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DB7A39">
      <w:pPr>
        <w:pStyle w:val="2"/>
        <w:spacing w:line="255" w:lineRule="auto"/>
      </w:pPr>
    </w:p>
    <w:p w14:paraId="480834FB">
      <w:pPr>
        <w:pStyle w:val="2"/>
        <w:spacing w:line="255" w:lineRule="auto"/>
      </w:pPr>
    </w:p>
    <w:p w14:paraId="6DA80705">
      <w:pPr>
        <w:pStyle w:val="2"/>
        <w:spacing w:line="255" w:lineRule="auto"/>
      </w:pPr>
    </w:p>
    <w:p w14:paraId="44E154A0">
      <w:pPr>
        <w:pStyle w:val="2"/>
        <w:spacing w:line="255" w:lineRule="auto"/>
      </w:pPr>
    </w:p>
    <w:p w14:paraId="7F8B66A3">
      <w:pPr>
        <w:pStyle w:val="2"/>
        <w:spacing w:line="255" w:lineRule="auto"/>
      </w:pPr>
    </w:p>
    <w:p w14:paraId="414D879D">
      <w:pPr>
        <w:pStyle w:val="2"/>
        <w:spacing w:line="255" w:lineRule="auto"/>
      </w:pPr>
    </w:p>
    <w:p w14:paraId="3569543D">
      <w:pPr>
        <w:pStyle w:val="2"/>
        <w:spacing w:line="256" w:lineRule="auto"/>
      </w:pPr>
    </w:p>
    <w:p w14:paraId="2F0792B1">
      <w:pPr>
        <w:pStyle w:val="2"/>
        <w:spacing w:line="256" w:lineRule="auto"/>
      </w:pPr>
    </w:p>
    <w:p w14:paraId="4D17569C">
      <w:pPr>
        <w:pStyle w:val="2"/>
        <w:spacing w:line="256" w:lineRule="auto"/>
      </w:pPr>
    </w:p>
    <w:p w14:paraId="64BAE0BF">
      <w:pPr>
        <w:pStyle w:val="2"/>
        <w:spacing w:line="256" w:lineRule="auto"/>
      </w:pPr>
    </w:p>
    <w:p w14:paraId="7526AEAC">
      <w:pPr>
        <w:spacing w:before="136" w:line="224" w:lineRule="auto"/>
        <w:ind w:left="3892"/>
        <w:rPr>
          <w:rFonts w:ascii="黑体" w:hAnsi="黑体" w:eastAsia="黑体" w:cs="黑体"/>
          <w:sz w:val="42"/>
          <w:szCs w:val="42"/>
        </w:rPr>
      </w:pPr>
      <w:r>
        <w:rPr>
          <w:rFonts w:ascii="黑体" w:hAnsi="黑体" w:eastAsia="黑体" w:cs="黑体"/>
          <w:sz w:val="42"/>
          <w:szCs w:val="42"/>
        </w:rPr>
        <w:t>序</w:t>
      </w:r>
    </w:p>
    <w:p w14:paraId="1AD29EE4">
      <w:pPr>
        <w:pStyle w:val="2"/>
        <w:spacing w:line="268" w:lineRule="auto"/>
      </w:pPr>
    </w:p>
    <w:p w14:paraId="5FAC05CD">
      <w:pPr>
        <w:pStyle w:val="2"/>
        <w:spacing w:line="269" w:lineRule="auto"/>
      </w:pPr>
    </w:p>
    <w:p w14:paraId="2A6B7D12">
      <w:pPr>
        <w:pStyle w:val="2"/>
        <w:spacing w:line="269" w:lineRule="auto"/>
      </w:pPr>
    </w:p>
    <w:p w14:paraId="0521350F">
      <w:pPr>
        <w:pStyle w:val="2"/>
        <w:spacing w:line="269" w:lineRule="auto"/>
      </w:pPr>
    </w:p>
    <w:p w14:paraId="268C879D">
      <w:pPr>
        <w:pStyle w:val="2"/>
        <w:spacing w:line="269" w:lineRule="auto"/>
      </w:pPr>
    </w:p>
    <w:p w14:paraId="534EDD02">
      <w:pPr>
        <w:pStyle w:val="2"/>
        <w:spacing w:line="269" w:lineRule="auto"/>
      </w:pPr>
    </w:p>
    <w:p w14:paraId="202E02C5">
      <w:pPr>
        <w:spacing w:before="100" w:line="286" w:lineRule="auto"/>
        <w:ind w:left="12" w:right="345" w:firstLine="68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0"/>
          <w:sz w:val="31"/>
          <w:szCs w:val="31"/>
        </w:rPr>
        <w:t>公元前6世纪前后的几百年间(即德国哲学家雅斯贝尔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斯所称“轴心时代”),南亚的印度人、西亚的希伯莱人、南</w:t>
      </w:r>
      <w:r>
        <w:rPr>
          <w:rFonts w:ascii="宋体" w:hAnsi="宋体" w:eastAsia="宋体" w:cs="宋体"/>
          <w:spacing w:val="-24"/>
          <w:sz w:val="31"/>
          <w:szCs w:val="31"/>
        </w:rPr>
        <w:t>欧的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0"/>
          <w:sz w:val="31"/>
          <w:szCs w:val="31"/>
        </w:rPr>
        <w:t>希腊人和东亚的中国人，在各自历经长时段的文明积淀之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 xml:space="preserve">后，不约而同地达到文化史的一个临界点———人们已不满足 </w:t>
      </w:r>
      <w:r>
        <w:rPr>
          <w:rFonts w:ascii="宋体" w:hAnsi="宋体" w:eastAsia="宋体" w:cs="宋体"/>
          <w:spacing w:val="-2"/>
          <w:sz w:val="31"/>
          <w:szCs w:val="31"/>
        </w:rPr>
        <w:t>于对现实的直观反映，而致力于对世界的本质和运动规律的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探索，并思考作为实践与思维主体的人类在茫茫时空中的地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位，开始形成深刻的而不是肤浅的、辩证的而不</w:t>
      </w:r>
      <w:r>
        <w:rPr>
          <w:rFonts w:ascii="宋体" w:hAnsi="宋体" w:eastAsia="宋体" w:cs="宋体"/>
          <w:spacing w:val="-3"/>
          <w:sz w:val="31"/>
          <w:szCs w:val="31"/>
        </w:rPr>
        <w:t>是刻板的关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于宇宙、社会和人生的学说，并首次用完整的</w:t>
      </w:r>
      <w:r>
        <w:rPr>
          <w:rFonts w:ascii="宋体" w:hAnsi="宋体" w:eastAsia="宋体" w:cs="宋体"/>
          <w:spacing w:val="-3"/>
          <w:sz w:val="31"/>
          <w:szCs w:val="31"/>
        </w:rPr>
        <w:t>典籍将其记载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下来，从而使得此前处于萌芽状态的、散漫的宗教、科学、文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学、史学、哲学成就得以凝集、综汇和升华。这些第一次强有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力地歌咏出诸文明民族“元精神”的为数有限的典籍，可</w:t>
      </w:r>
      <w:r>
        <w:rPr>
          <w:rFonts w:ascii="宋体" w:hAnsi="宋体" w:eastAsia="宋体" w:cs="宋体"/>
          <w:spacing w:val="-14"/>
          <w:sz w:val="31"/>
          <w:szCs w:val="31"/>
        </w:rPr>
        <w:t>以称</w:t>
      </w:r>
    </w:p>
    <w:p w14:paraId="2D72430A">
      <w:pPr>
        <w:spacing w:line="217" w:lineRule="auto"/>
        <w:ind w:left="1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4"/>
          <w:w w:val="99"/>
          <w:sz w:val="31"/>
          <w:szCs w:val="31"/>
        </w:rPr>
        <w:t>之“文化元典”①。</w:t>
      </w:r>
    </w:p>
    <w:p w14:paraId="6CB2B8B5">
      <w:pPr>
        <w:spacing w:before="207" w:line="491" w:lineRule="exact"/>
        <w:ind w:left="66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8"/>
          <w:w w:val="97"/>
          <w:position w:val="13"/>
          <w:sz w:val="31"/>
          <w:szCs w:val="31"/>
        </w:rPr>
        <w:t>如果说，《吠陀文献》和《佛典》是印度元典，《古圣书》是波</w:t>
      </w:r>
    </w:p>
    <w:p w14:paraId="545D46F6">
      <w:pPr>
        <w:spacing w:before="1" w:line="219" w:lineRule="auto"/>
        <w:ind w:left="1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3"/>
          <w:sz w:val="31"/>
          <w:szCs w:val="31"/>
        </w:rPr>
        <w:t>斯元典，《理想国》、《形而上学》等先哲论著是希腊元典，《圣</w:t>
      </w:r>
    </w:p>
    <w:p w14:paraId="5EF2C87C">
      <w:pPr>
        <w:pStyle w:val="2"/>
        <w:spacing w:line="352" w:lineRule="auto"/>
      </w:pPr>
    </w:p>
    <w:p w14:paraId="0499C3EA">
      <w:pPr>
        <w:spacing w:before="72" w:line="188" w:lineRule="auto"/>
        <w:ind w:left="962" w:right="402" w:hanging="42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5"/>
          <w:sz w:val="22"/>
          <w:szCs w:val="22"/>
        </w:rPr>
        <w:t>①</w:t>
      </w:r>
      <w:r>
        <w:rPr>
          <w:rFonts w:ascii="宋体" w:hAnsi="宋体" w:eastAsia="宋体" w:cs="宋体"/>
          <w:spacing w:val="63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5"/>
          <w:sz w:val="22"/>
          <w:szCs w:val="22"/>
        </w:rPr>
        <w:t>关于“文化元典”的界说，详见拙著《中华元典精神》,上海人民出版社</w:t>
      </w:r>
      <w:r>
        <w:rPr>
          <w:rFonts w:ascii="宋体" w:hAnsi="宋体" w:eastAsia="宋体" w:cs="宋体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21"/>
          <w:sz w:val="29"/>
          <w:szCs w:val="29"/>
        </w:rPr>
        <w:t>1994年5月版。</w:t>
      </w:r>
    </w:p>
    <w:p w14:paraId="19016ED0">
      <w:pPr>
        <w:spacing w:line="188" w:lineRule="auto"/>
        <w:rPr>
          <w:rFonts w:ascii="宋体" w:hAnsi="宋体" w:eastAsia="宋体" w:cs="宋体"/>
          <w:sz w:val="29"/>
          <w:szCs w:val="29"/>
        </w:rPr>
        <w:sectPr>
          <w:headerReference r:id="rId5" w:type="default"/>
          <w:pgSz w:w="12050" w:h="16940"/>
          <w:pgMar w:top="1870" w:right="1807" w:bottom="0" w:left="1807" w:header="1404" w:footer="0" w:gutter="0"/>
          <w:cols w:space="720" w:num="1"/>
        </w:sectPr>
      </w:pPr>
    </w:p>
    <w:p w14:paraId="4AD36D2B">
      <w:pPr>
        <w:spacing w:before="342" w:line="286" w:lineRule="auto"/>
        <w:ind w:right="249" w:firstLine="15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9"/>
          <w:sz w:val="31"/>
          <w:szCs w:val="31"/>
        </w:rPr>
        <w:t>经》是犹太及基督教元典，那么,在中华文化系统中，堪称“元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44"/>
          <w:w w:val="89"/>
          <w:sz w:val="31"/>
          <w:szCs w:val="31"/>
        </w:rPr>
        <w:t>典”的，首推《诗》、《书》、《礼》、《易》、《春秋》等“五经”。被儒家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33"/>
          <w:sz w:val="31"/>
          <w:szCs w:val="31"/>
        </w:rPr>
        <w:t>尊为经典的《论语》、《孟子》、《荀子》,被道家及道教奉为经典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8"/>
          <w:sz w:val="31"/>
          <w:szCs w:val="31"/>
        </w:rPr>
        <w:t>的《老子》、《庄子》,被墨家视作圭臬的《墨子》,法家的集大成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38"/>
          <w:w w:val="99"/>
          <w:sz w:val="31"/>
          <w:szCs w:val="31"/>
        </w:rPr>
        <w:t>《韩非子》,都享有“元典”之尊。此外，</w:t>
      </w:r>
      <w:r>
        <w:rPr>
          <w:rFonts w:ascii="宋体" w:hAnsi="宋体" w:eastAsia="宋体" w:cs="宋体"/>
          <w:spacing w:val="1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8"/>
          <w:w w:val="99"/>
          <w:sz w:val="31"/>
          <w:szCs w:val="31"/>
        </w:rPr>
        <w:t>一些专科创始之作，如军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>事家鼻祖《孙子兵法》、医学宝典《黄帝内经》也可排入“元典”</w:t>
      </w:r>
    </w:p>
    <w:p w14:paraId="29A350FF">
      <w:pPr>
        <w:spacing w:line="220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行列。</w:t>
      </w:r>
    </w:p>
    <w:p w14:paraId="0A9F070E">
      <w:pPr>
        <w:spacing w:before="154" w:line="282" w:lineRule="auto"/>
        <w:ind w:left="154" w:right="406" w:firstLine="68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元典率先系统荟萃先民智慧，其思想富于原</w:t>
      </w:r>
      <w:r>
        <w:rPr>
          <w:rFonts w:ascii="宋体" w:hAnsi="宋体" w:eastAsia="宋体" w:cs="宋体"/>
          <w:spacing w:val="-15"/>
          <w:sz w:val="31"/>
          <w:szCs w:val="31"/>
        </w:rPr>
        <w:t>创性，其主题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具有恒久性，因而元典有着立足于现实基础上的超越性，它们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的思考指向宇宙、社会、人生等普遍性问题。在回答这些普遍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性问题时，所提供的并非实证性结论，而是哲理式原型；并非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7"/>
          <w:sz w:val="31"/>
          <w:szCs w:val="31"/>
        </w:rPr>
        <w:t>僵固式的教条，而是开放性的框架，有着广阔的“不确定域”,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从而为历代阅读者和解释者保留了“具体化”和“重建”的无限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9"/>
          <w:w w:val="98"/>
          <w:sz w:val="31"/>
          <w:szCs w:val="31"/>
        </w:rPr>
        <w:t>空间，使之可以纵横驰骋。这便是所谓“《诗》无达诂，《易》无达</w:t>
      </w:r>
      <w:r>
        <w:rPr>
          <w:rFonts w:ascii="宋体" w:hAnsi="宋体" w:eastAsia="宋体" w:cs="宋体"/>
          <w:spacing w:val="2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2"/>
          <w:sz w:val="31"/>
          <w:szCs w:val="31"/>
        </w:rPr>
        <w:t>占，《春秋》无达辞”(</w:t>
      </w:r>
      <w:r>
        <w:rPr>
          <w:rFonts w:ascii="华文行楷" w:hAnsi="华文行楷" w:eastAsia="华文行楷" w:cs="华文行楷"/>
          <w:spacing w:val="-32"/>
          <w:sz w:val="31"/>
          <w:szCs w:val="31"/>
        </w:rPr>
        <w:t>《春秋繁露·精华</w:t>
      </w:r>
      <w:r>
        <w:rPr>
          <w:rFonts w:ascii="宋体" w:hAnsi="宋体" w:eastAsia="宋体" w:cs="宋体"/>
          <w:spacing w:val="-32"/>
          <w:sz w:val="31"/>
          <w:szCs w:val="31"/>
        </w:rPr>
        <w:t>》)</w:t>
      </w:r>
      <w:r>
        <w:rPr>
          <w:rFonts w:ascii="宋体" w:hAnsi="宋体" w:eastAsia="宋体" w:cs="宋体"/>
          <w:spacing w:val="-33"/>
          <w:sz w:val="31"/>
          <w:szCs w:val="31"/>
        </w:rPr>
        <w:t>,以至在两千余年间，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元典常释常新。</w:t>
      </w:r>
      <w:r>
        <w:rPr>
          <w:rFonts w:ascii="宋体" w:hAnsi="宋体" w:eastAsia="宋体" w:cs="宋体"/>
          <w:spacing w:val="7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一部中华元典诠释史与整个中国文化史的进</w:t>
      </w:r>
    </w:p>
    <w:p w14:paraId="681A30A4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9"/>
          <w:sz w:val="31"/>
          <w:szCs w:val="31"/>
        </w:rPr>
        <w:t>程相伴相依，互为表里。</w:t>
      </w:r>
    </w:p>
    <w:p w14:paraId="5965E90A">
      <w:pPr>
        <w:spacing w:before="191" w:line="286" w:lineRule="auto"/>
        <w:ind w:left="154" w:right="527" w:firstLine="67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7"/>
          <w:sz w:val="31"/>
          <w:szCs w:val="31"/>
        </w:rPr>
        <w:t>历史的辩证法反复昭示：发展不是简单的生长和增进，它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往往不一定呈直线式进步，而是通过一系列螺旋式圈层实现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的。这样“回复”便不总是重复</w:t>
      </w:r>
      <w:bookmarkStart w:id="99" w:name="_GoBack"/>
      <w:bookmarkEnd w:id="99"/>
      <w:r>
        <w:rPr>
          <w:rFonts w:ascii="宋体" w:hAnsi="宋体" w:eastAsia="宋体" w:cs="宋体"/>
          <w:spacing w:val="-14"/>
          <w:sz w:val="31"/>
          <w:szCs w:val="31"/>
        </w:rPr>
        <w:t>往昔，而可能是一种上升的形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式，是“唤醒”事物在其开端时即已蕴蓄着的可能性的一种形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式。作为由具有自觉意识的人类创造的文化，</w:t>
      </w:r>
      <w:r>
        <w:rPr>
          <w:rFonts w:ascii="宋体" w:hAnsi="宋体" w:eastAsia="宋体" w:cs="宋体"/>
          <w:spacing w:val="-15"/>
          <w:sz w:val="31"/>
          <w:szCs w:val="31"/>
        </w:rPr>
        <w:t>也生动地展现着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螺旋式的发展轨迹，如欧洲“文艺复兴”的崇</w:t>
      </w:r>
      <w:r>
        <w:rPr>
          <w:rFonts w:ascii="宋体" w:hAnsi="宋体" w:eastAsia="宋体" w:cs="宋体"/>
          <w:spacing w:val="-25"/>
          <w:sz w:val="31"/>
          <w:szCs w:val="31"/>
        </w:rPr>
        <w:t>尚古希腊、“宗教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改革”的服膺《圣经》,便是对“元典精神”的发扬和再造，而欧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洲文化正是在这种“回复”中赢得历史性进步的</w:t>
      </w:r>
      <w:r>
        <w:rPr>
          <w:rFonts w:ascii="宋体" w:hAnsi="宋体" w:eastAsia="宋体" w:cs="宋体"/>
          <w:spacing w:val="-25"/>
          <w:sz w:val="31"/>
          <w:szCs w:val="31"/>
        </w:rPr>
        <w:t>。这种向“文化</w:t>
      </w:r>
    </w:p>
    <w:p w14:paraId="0353A921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元典”汲取灵感，获得前进基点的现象在中国也多次出现，著</w:t>
      </w:r>
    </w:p>
    <w:p w14:paraId="0F052540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6" w:type="default"/>
          <w:pgSz w:w="12060" w:h="16950"/>
          <w:pgMar w:top="1859" w:right="1809" w:bottom="0" w:left="1544" w:header="1430" w:footer="0" w:gutter="0"/>
          <w:cols w:space="720" w:num="1"/>
        </w:sectPr>
      </w:pPr>
    </w:p>
    <w:p w14:paraId="06204957">
      <w:pPr>
        <w:pStyle w:val="2"/>
        <w:spacing w:line="267" w:lineRule="auto"/>
      </w:pPr>
    </w:p>
    <w:p w14:paraId="2DFF1ACC">
      <w:pPr>
        <w:spacing w:before="101" w:line="286" w:lineRule="auto"/>
        <w:ind w:left="19" w:right="27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名的“古文运动”便是典型事例。考之以中国近现代思想文化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0"/>
          <w:sz w:val="31"/>
          <w:szCs w:val="31"/>
        </w:rPr>
        <w:t>史，这种“返本开新”、“以复古为解放”,即回归元典精神以求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新变的情形也俯拾即是。当然，现代化是一个文化转轨</w:t>
      </w:r>
      <w:r>
        <w:rPr>
          <w:rFonts w:ascii="宋体" w:hAnsi="宋体" w:eastAsia="宋体" w:cs="宋体"/>
          <w:spacing w:val="-10"/>
          <w:sz w:val="31"/>
          <w:szCs w:val="31"/>
        </w:rPr>
        <w:t>过程，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充满变异与新生，现代生活好比一台巨大过滤器，对往昔文化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5"/>
          <w:sz w:val="31"/>
          <w:szCs w:val="31"/>
        </w:rPr>
        <w:t>传统或放行，或阻遏，于弃取间行扬抑之道。近世中国人立足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 xml:space="preserve">于文明转型和挽救民族危亡的社会实践，选择中华元典精神 </w:t>
      </w:r>
      <w:r>
        <w:rPr>
          <w:rFonts w:ascii="宋体" w:hAnsi="宋体" w:eastAsia="宋体" w:cs="宋体"/>
          <w:spacing w:val="-25"/>
          <w:sz w:val="31"/>
          <w:szCs w:val="31"/>
        </w:rPr>
        <w:t>里的变通哲学、忧患意识、华夷之辨、革命观念和民本思想，并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 xml:space="preserve">与外来西学的相关部分彼此激荡交融，从而锻造出在近世中 </w:t>
      </w:r>
      <w:r>
        <w:rPr>
          <w:rFonts w:ascii="宋体" w:hAnsi="宋体" w:eastAsia="宋体" w:cs="宋体"/>
          <w:spacing w:val="-15"/>
          <w:sz w:val="31"/>
          <w:szCs w:val="31"/>
        </w:rPr>
        <w:t>国发挥巨大作用的社会变易论、社会救亡论、民族国家论、社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5"/>
          <w:sz w:val="31"/>
          <w:szCs w:val="31"/>
        </w:rPr>
        <w:t>会革命论和民主主义。可见，元典精神的选择性发扬和创造性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转换，是近现代文化的题中应有之义。这一题旨，也是今人和</w:t>
      </w:r>
    </w:p>
    <w:p w14:paraId="181FA1A7">
      <w:pPr>
        <w:spacing w:line="219" w:lineRule="auto"/>
        <w:ind w:left="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后人所要反复探讨和力加实践的。</w:t>
      </w:r>
    </w:p>
    <w:p w14:paraId="79D7FC11">
      <w:pPr>
        <w:spacing w:before="159" w:line="286" w:lineRule="auto"/>
        <w:ind w:left="19" w:right="372" w:firstLine="64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我从事元典研究多有年所，然困惑处不少，亟望友朋切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磋。令人高兴的是，河南大学出版社推出“元典文化丛书”,这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使我顿觉良师益友在侧，其欢欣鼓舞自不待言。该丛书将先秦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时期应运而生的一批文化元典逐部加以诠释，</w:t>
      </w:r>
      <w:r>
        <w:rPr>
          <w:rFonts w:ascii="宋体" w:hAnsi="宋体" w:eastAsia="宋体" w:cs="宋体"/>
          <w:spacing w:val="-3"/>
          <w:sz w:val="31"/>
          <w:szCs w:val="31"/>
        </w:rPr>
        <w:t>并阐扬其对中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国历史、中国文化及中国民族性格的全方位影响，从而揭示今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人精神之来源，民族文化之来龙去脉。这套</w:t>
      </w:r>
      <w:r>
        <w:rPr>
          <w:rFonts w:ascii="宋体" w:hAnsi="宋体" w:eastAsia="宋体" w:cs="宋体"/>
          <w:spacing w:val="-15"/>
          <w:sz w:val="31"/>
          <w:szCs w:val="31"/>
        </w:rPr>
        <w:t>丛书旨趣高远，而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行文切实，为一雅俗共赏佳品。主事者今嘱余为之序，特撰上</w:t>
      </w:r>
    </w:p>
    <w:p w14:paraId="70F87289">
      <w:pPr>
        <w:spacing w:before="1" w:line="218" w:lineRule="auto"/>
        <w:ind w:left="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7"/>
          <w:sz w:val="31"/>
          <w:szCs w:val="31"/>
        </w:rPr>
        <w:t>述，以谢盛意，并藉此就教于丛书作者和读者诸君。</w:t>
      </w:r>
    </w:p>
    <w:p w14:paraId="03EE22AE">
      <w:pPr>
        <w:pStyle w:val="2"/>
        <w:spacing w:line="251" w:lineRule="auto"/>
      </w:pPr>
    </w:p>
    <w:p w14:paraId="40B4C651">
      <w:pPr>
        <w:pStyle w:val="2"/>
        <w:spacing w:line="251" w:lineRule="auto"/>
      </w:pPr>
    </w:p>
    <w:p w14:paraId="26C5F787">
      <w:pPr>
        <w:spacing w:before="126" w:line="242" w:lineRule="auto"/>
        <w:ind w:left="5245"/>
        <w:rPr>
          <w:rFonts w:ascii="华文行楷" w:hAnsi="华文行楷" w:eastAsia="华文行楷" w:cs="华文行楷"/>
          <w:sz w:val="37"/>
          <w:szCs w:val="37"/>
        </w:rPr>
      </w:pPr>
      <w:r>
        <w:rPr>
          <w:rFonts w:ascii="华文行楷" w:hAnsi="华文行楷" w:eastAsia="华文行楷" w:cs="华文行楷"/>
          <w:b/>
          <w:bCs/>
          <w:spacing w:val="2"/>
          <w:sz w:val="37"/>
          <w:szCs w:val="37"/>
        </w:rPr>
        <w:t>冯天瑜</w:t>
      </w:r>
    </w:p>
    <w:p w14:paraId="5F095BF3">
      <w:pPr>
        <w:spacing w:before="83" w:line="219" w:lineRule="auto"/>
        <w:ind w:left="41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5"/>
          <w:sz w:val="31"/>
          <w:szCs w:val="31"/>
        </w:rPr>
        <w:t>1994年8月21日于武昌</w:t>
      </w:r>
    </w:p>
    <w:p w14:paraId="32D0754B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7" w:type="default"/>
          <w:pgSz w:w="11900" w:h="16840"/>
          <w:pgMar w:top="1999" w:right="1785" w:bottom="0" w:left="1690" w:header="1572" w:footer="0" w:gutter="0"/>
          <w:cols w:space="720" w:num="1"/>
        </w:sectPr>
      </w:pPr>
    </w:p>
    <w:p w14:paraId="345E268C">
      <w:pPr>
        <w:pStyle w:val="2"/>
        <w:spacing w:line="251" w:lineRule="auto"/>
      </w:pPr>
    </w:p>
    <w:p w14:paraId="4B1EBB44">
      <w:pPr>
        <w:pStyle w:val="2"/>
        <w:spacing w:line="251" w:lineRule="auto"/>
      </w:pPr>
    </w:p>
    <w:p w14:paraId="174E38CD">
      <w:pPr>
        <w:pStyle w:val="2"/>
        <w:spacing w:line="251" w:lineRule="auto"/>
      </w:pPr>
    </w:p>
    <w:p w14:paraId="0D834B18">
      <w:pPr>
        <w:pStyle w:val="2"/>
        <w:spacing w:line="251" w:lineRule="auto"/>
      </w:pPr>
    </w:p>
    <w:p w14:paraId="604E37FE">
      <w:pPr>
        <w:pStyle w:val="2"/>
        <w:spacing w:line="251" w:lineRule="auto"/>
      </w:pPr>
    </w:p>
    <w:p w14:paraId="620B54FA">
      <w:pPr>
        <w:pStyle w:val="2"/>
        <w:spacing w:line="251" w:lineRule="auto"/>
      </w:pPr>
    </w:p>
    <w:p w14:paraId="795FB687">
      <w:pPr>
        <w:pStyle w:val="2"/>
        <w:spacing w:line="251" w:lineRule="auto"/>
      </w:pPr>
    </w:p>
    <w:p w14:paraId="3ABD1634">
      <w:pPr>
        <w:pStyle w:val="2"/>
        <w:spacing w:line="251" w:lineRule="auto"/>
      </w:pPr>
    </w:p>
    <w:p w14:paraId="0AE382D1">
      <w:pPr>
        <w:pStyle w:val="2"/>
        <w:spacing w:line="251" w:lineRule="auto"/>
      </w:pPr>
    </w:p>
    <w:p w14:paraId="10D2DE92">
      <w:pPr>
        <w:pStyle w:val="2"/>
        <w:spacing w:line="251" w:lineRule="auto"/>
      </w:pPr>
    </w:p>
    <w:p w14:paraId="4D1DB67D">
      <w:pPr>
        <w:pStyle w:val="2"/>
        <w:spacing w:line="251" w:lineRule="auto"/>
      </w:pPr>
    </w:p>
    <w:p w14:paraId="0D15F951">
      <w:pPr>
        <w:spacing w:before="150" w:line="221" w:lineRule="auto"/>
        <w:ind w:left="1749"/>
        <w:rPr>
          <w:rFonts w:ascii="黑体" w:hAnsi="黑体" w:eastAsia="黑体" w:cs="黑体"/>
          <w:sz w:val="46"/>
          <w:szCs w:val="46"/>
        </w:rPr>
      </w:pPr>
      <w:r>
        <w:rPr>
          <w:rFonts w:ascii="黑体" w:hAnsi="黑体" w:eastAsia="黑体" w:cs="黑体"/>
          <w:b/>
          <w:bCs/>
          <w:spacing w:val="-28"/>
          <w:sz w:val="46"/>
          <w:szCs w:val="46"/>
        </w:rPr>
        <w:t>“元典文化丛书”的说明</w:t>
      </w:r>
    </w:p>
    <w:p w14:paraId="5C6FD4A6">
      <w:pPr>
        <w:pStyle w:val="2"/>
        <w:spacing w:line="263" w:lineRule="auto"/>
      </w:pPr>
    </w:p>
    <w:p w14:paraId="19F2C130">
      <w:pPr>
        <w:pStyle w:val="2"/>
        <w:spacing w:line="263" w:lineRule="auto"/>
      </w:pPr>
    </w:p>
    <w:p w14:paraId="677E2188">
      <w:pPr>
        <w:pStyle w:val="2"/>
        <w:spacing w:line="263" w:lineRule="auto"/>
      </w:pPr>
    </w:p>
    <w:p w14:paraId="64012AD0">
      <w:pPr>
        <w:pStyle w:val="2"/>
        <w:spacing w:line="263" w:lineRule="auto"/>
      </w:pPr>
    </w:p>
    <w:p w14:paraId="5BAC504D">
      <w:pPr>
        <w:pStyle w:val="2"/>
        <w:spacing w:line="264" w:lineRule="auto"/>
      </w:pPr>
    </w:p>
    <w:p w14:paraId="2ADCAAC3">
      <w:pPr>
        <w:pStyle w:val="2"/>
        <w:spacing w:line="264" w:lineRule="auto"/>
      </w:pPr>
    </w:p>
    <w:p w14:paraId="3A15B7D0">
      <w:pPr>
        <w:pStyle w:val="2"/>
        <w:spacing w:line="264" w:lineRule="auto"/>
      </w:pPr>
    </w:p>
    <w:p w14:paraId="5A75D468">
      <w:pPr>
        <w:pStyle w:val="2"/>
        <w:spacing w:line="264" w:lineRule="auto"/>
      </w:pPr>
    </w:p>
    <w:p w14:paraId="611B5F55">
      <w:pPr>
        <w:spacing w:before="100" w:line="286" w:lineRule="auto"/>
        <w:ind w:left="173" w:right="188" w:firstLine="68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春秋战国时期，是中国历史上不同寻常的年代。在这段长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达数百年的历史转型过程中，中国历史不仅在政治、经济上经 </w:t>
      </w:r>
      <w:r>
        <w:rPr>
          <w:rFonts w:ascii="宋体" w:hAnsi="宋体" w:eastAsia="宋体" w:cs="宋体"/>
          <w:spacing w:val="-15"/>
          <w:sz w:val="31"/>
          <w:szCs w:val="31"/>
        </w:rPr>
        <w:t>历着深刻的变迁，而且在思想文化领域，此前处于萌芽状态的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各种意识形态、哲学观念、历史意识、宗教神学</w:t>
      </w:r>
      <w:r>
        <w:rPr>
          <w:rFonts w:ascii="宋体" w:hAnsi="宋体" w:eastAsia="宋体" w:cs="宋体"/>
          <w:spacing w:val="-21"/>
          <w:sz w:val="31"/>
          <w:szCs w:val="31"/>
        </w:rPr>
        <w:t>、文化科学等，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也都以成熟的形态凝聚、荟萃，涌现出一批文化元典，从而为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5"/>
          <w:sz w:val="31"/>
          <w:szCs w:val="31"/>
        </w:rPr>
        <w:t>后世中华文化的发展，奠定了一个义域广阔的开放性基础。这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9"/>
          <w:w w:val="84"/>
          <w:sz w:val="31"/>
          <w:szCs w:val="31"/>
        </w:rPr>
        <w:t>些文化元典，诸如《诗》、《书》、《易》、《礼》、《春秋》、《论语》、《老</w:t>
      </w:r>
      <w:r>
        <w:rPr>
          <w:rFonts w:ascii="宋体" w:hAnsi="宋体" w:eastAsia="宋体" w:cs="宋体"/>
          <w:spacing w:val="2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子》等，包含了后世中华文化的各种文化因子，历史地决定了 </w:t>
      </w:r>
      <w:r>
        <w:rPr>
          <w:rFonts w:ascii="宋体" w:hAnsi="宋体" w:eastAsia="宋体" w:cs="宋体"/>
          <w:spacing w:val="-15"/>
          <w:sz w:val="31"/>
          <w:szCs w:val="31"/>
        </w:rPr>
        <w:t>中华文化发展的方向，及其文化性质和特征。中华文化传统之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所以成为今天人们所熟悉的面貌，中国国民性格之所以显示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出大异于西方民族的特征，中华民族之所以能以独特的历史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道路自立于世界民族之林，即是受惠于这批</w:t>
      </w:r>
      <w:r>
        <w:rPr>
          <w:rFonts w:ascii="宋体" w:hAnsi="宋体" w:eastAsia="宋体" w:cs="宋体"/>
          <w:spacing w:val="-4"/>
          <w:sz w:val="31"/>
          <w:szCs w:val="31"/>
        </w:rPr>
        <w:t>文化元典的历史</w:t>
      </w:r>
    </w:p>
    <w:p w14:paraId="3369F744">
      <w:pPr>
        <w:spacing w:line="220" w:lineRule="auto"/>
        <w:ind w:left="173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奠基。</w:t>
      </w:r>
    </w:p>
    <w:p w14:paraId="682F58F0">
      <w:pPr>
        <w:spacing w:before="188" w:line="480" w:lineRule="exact"/>
        <w:ind w:left="803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position w:val="12"/>
          <w:sz w:val="31"/>
          <w:szCs w:val="31"/>
        </w:rPr>
        <w:t>二千多年后的今天，中国又处在一个历史的转型期。传统</w:t>
      </w:r>
    </w:p>
    <w:p w14:paraId="0933F175">
      <w:pPr>
        <w:spacing w:before="1" w:line="218" w:lineRule="auto"/>
        <w:ind w:left="173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社会向现代社会的过渡，必然要求以文化的变革为先导，</w:t>
      </w:r>
      <w:r>
        <w:rPr>
          <w:rFonts w:ascii="宋体" w:hAnsi="宋体" w:eastAsia="宋体" w:cs="宋体"/>
          <w:spacing w:val="-14"/>
          <w:sz w:val="31"/>
          <w:szCs w:val="31"/>
        </w:rPr>
        <w:t>为前</w:t>
      </w:r>
    </w:p>
    <w:p w14:paraId="357B2C2E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8" w:type="default"/>
          <w:pgSz w:w="12110" w:h="16990"/>
          <w:pgMar w:top="1920" w:right="1816" w:bottom="0" w:left="1816" w:header="1476" w:footer="0" w:gutter="0"/>
          <w:cols w:space="720" w:num="1"/>
        </w:sectPr>
      </w:pPr>
    </w:p>
    <w:p w14:paraId="6CA896BB">
      <w:pPr>
        <w:spacing w:before="330" w:line="286" w:lineRule="auto"/>
        <w:ind w:right="7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提，同时也作为最终巩固经济、政治变革成果的牢</w:t>
      </w:r>
      <w:r>
        <w:rPr>
          <w:rFonts w:ascii="宋体" w:hAnsi="宋体" w:eastAsia="宋体" w:cs="宋体"/>
          <w:spacing w:val="-14"/>
          <w:sz w:val="31"/>
          <w:szCs w:val="31"/>
        </w:rPr>
        <w:t>固根基。然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而，任何一个民族的文化变革，都不可能是对先前文化传统的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革除和清洗，而恰恰相反，民族文化的每一次更新，都是原有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文化传统精髓在更高层次上的发扬和转换，是将原有文化传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统在其开端时已蕴涵着的文化义蕴在新形势下重新发现，重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新唤起，并赋之以新的生命活力。唯有如此，文化才有更新，才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有发展；唯有如此，文化也才有绵延不断的统绪，也才能为全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体民族成员认同和承袭。大概正因为如此，传统文化的研究和</w:t>
      </w:r>
    </w:p>
    <w:p w14:paraId="35DE5699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清理，从80年代以来，越来越成为引人注目的热点选题。</w:t>
      </w:r>
    </w:p>
    <w:p w14:paraId="7FCAC0CA">
      <w:pPr>
        <w:spacing w:before="157" w:line="286" w:lineRule="auto"/>
        <w:ind w:right="747" w:firstLine="65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研究和清理民族文化传统，自然应将目光投向奠定了民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族文化传统基础的文化元典，它们之中包含着我们民族文化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的基因，蕴藏着民族精神的范型。这一点，似乎不少文化学者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都注意到了，因此，近年来出版了不少关于文化元典的通俗读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本，白话、译作蔚为一时之盛。然而，民族文化的清理是一项严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肃而艰巨的工作，通俗性的讲解和翻译，只是一个最必要的基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础；我们还需要去深入挖掘诸文化元典的内在义蕴，特别是这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些经典著作对中国文化、中国历史的发展，对中国国民性格的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塑造，怎样起到了一种奠基性、支配性的作用，也都需要理个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清楚；我们还需要知道我们的民族精神之来源，以及民族文化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传统形成、发展的来龙去脉，从而站在今天的历史高度，对民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族文化的发展史，作出清醒的考察和历史的批判。但这种从历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6"/>
          <w:sz w:val="31"/>
          <w:szCs w:val="31"/>
        </w:rPr>
        <w:t xml:space="preserve">史角度考察文化元典的作用，进行文化精神寻根探源的艰巨 </w:t>
      </w:r>
      <w:r>
        <w:rPr>
          <w:rFonts w:ascii="宋体" w:hAnsi="宋体" w:eastAsia="宋体" w:cs="宋体"/>
          <w:spacing w:val="-14"/>
          <w:sz w:val="31"/>
          <w:szCs w:val="31"/>
        </w:rPr>
        <w:t>工作，似乎还没有人做过。文化人的责任心和使命感，使我们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选择了编撰“元典文化丛书”这个课题，并为丛书</w:t>
      </w:r>
      <w:r>
        <w:rPr>
          <w:rFonts w:ascii="宋体" w:hAnsi="宋体" w:eastAsia="宋体" w:cs="宋体"/>
          <w:spacing w:val="-14"/>
          <w:sz w:val="31"/>
          <w:szCs w:val="31"/>
        </w:rPr>
        <w:t>确定了这样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的宗旨：揭示文化元典著作的内在精神，并以主</w:t>
      </w:r>
      <w:r>
        <w:rPr>
          <w:rFonts w:ascii="宋体" w:hAnsi="宋体" w:eastAsia="宋体" w:cs="宋体"/>
          <w:spacing w:val="-15"/>
          <w:sz w:val="31"/>
          <w:szCs w:val="31"/>
        </w:rPr>
        <w:t>要篇幅阐述这</w:t>
      </w:r>
    </w:p>
    <w:p w14:paraId="3914A03B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些元典著作对中国历史、中国文化、中华民族</w:t>
      </w:r>
      <w:r>
        <w:rPr>
          <w:rFonts w:ascii="宋体" w:hAnsi="宋体" w:eastAsia="宋体" w:cs="宋体"/>
          <w:spacing w:val="-14"/>
          <w:sz w:val="31"/>
          <w:szCs w:val="31"/>
        </w:rPr>
        <w:t>性格的全方位历</w:t>
      </w:r>
    </w:p>
    <w:p w14:paraId="671603AD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9" w:type="default"/>
          <w:pgSz w:w="12100" w:h="16980"/>
          <w:pgMar w:top="1890" w:right="1815" w:bottom="0" w:left="1500" w:header="1470" w:footer="0" w:gutter="0"/>
          <w:cols w:space="720" w:num="1"/>
        </w:sectPr>
      </w:pPr>
    </w:p>
    <w:p w14:paraId="5CE53664">
      <w:pPr>
        <w:pStyle w:val="2"/>
        <w:spacing w:line="247" w:lineRule="auto"/>
      </w:pPr>
    </w:p>
    <w:p w14:paraId="7651CFD6">
      <w:pPr>
        <w:spacing w:before="100" w:line="286" w:lineRule="auto"/>
        <w:ind w:left="154" w:right="408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史影响，使广大读者能够在一本书中了解一种元典论著的深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刻内涵，并将今天的民族精神与之联系起来，卿道今人精</w:t>
      </w:r>
      <w:r>
        <w:rPr>
          <w:rFonts w:ascii="宋体" w:hAnsi="宋体" w:eastAsia="宋体" w:cs="宋体"/>
          <w:spacing w:val="-15"/>
          <w:sz w:val="31"/>
          <w:szCs w:val="31"/>
        </w:rPr>
        <w:t>神之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来源，弄清民族文化的来龙去脉，从而更深刻地认识文化元典</w:t>
      </w:r>
    </w:p>
    <w:p w14:paraId="6BAEB3AF">
      <w:pPr>
        <w:spacing w:before="1" w:line="217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的历史价值，寻找文化创新的契合点。</w:t>
      </w:r>
    </w:p>
    <w:p w14:paraId="2C6066A2">
      <w:pPr>
        <w:spacing w:before="131" w:line="286" w:lineRule="auto"/>
        <w:ind w:right="296" w:firstLine="68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“文化元典”是著名文化学者冯天瑜先生创制的概念。“元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典”包含有始典、首典、基本之典及大典、善典、宝典等义蕴，亦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即圣典、经典之义。文化元典之中应是蕴藏了</w:t>
      </w:r>
      <w:r>
        <w:rPr>
          <w:rFonts w:ascii="宋体" w:hAnsi="宋体" w:eastAsia="宋体" w:cs="宋体"/>
          <w:spacing w:val="-9"/>
          <w:sz w:val="31"/>
          <w:szCs w:val="31"/>
        </w:rPr>
        <w:t>民族文化的基本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精神。这样的典籍并不很多。然而，从民族文化整体去考察，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有蕴涵其整体精神的元典之作，如传统的“五经”、“四</w:t>
      </w:r>
      <w:r>
        <w:rPr>
          <w:rFonts w:ascii="宋体" w:hAnsi="宋体" w:eastAsia="宋体" w:cs="宋体"/>
          <w:spacing w:val="-19"/>
          <w:sz w:val="31"/>
          <w:szCs w:val="31"/>
        </w:rPr>
        <w:t xml:space="preserve">书”即 </w:t>
      </w:r>
      <w:r>
        <w:rPr>
          <w:rFonts w:ascii="宋体" w:hAnsi="宋体" w:eastAsia="宋体" w:cs="宋体"/>
          <w:spacing w:val="-9"/>
          <w:sz w:val="31"/>
          <w:szCs w:val="31"/>
        </w:rPr>
        <w:t>是；而就某一种文化领域来说，又有该领域的创始之作，如兵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8"/>
          <w:sz w:val="31"/>
          <w:szCs w:val="31"/>
        </w:rPr>
        <w:t xml:space="preserve">学有宝典《孙子兵法》,医学有首创之作《黄帝内经》,神话之源 </w:t>
      </w:r>
      <w:r>
        <w:rPr>
          <w:rFonts w:ascii="宋体" w:hAnsi="宋体" w:eastAsia="宋体" w:cs="宋体"/>
          <w:spacing w:val="-29"/>
          <w:sz w:val="31"/>
          <w:szCs w:val="31"/>
        </w:rPr>
        <w:t>《山海经》,算学之宗《九章算术》,史学的范型《史记》等等。这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种某一文化领域的创始作，自然也应填于元典之列。这样，我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们这套丛书初选了部分文化元典，分别考察它们对中国文化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的全方位影响，以期从一个新的基点上重新认识古代典籍的</w:t>
      </w:r>
    </w:p>
    <w:p w14:paraId="6527B593">
      <w:pPr>
        <w:spacing w:before="1" w:line="217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文化价值。</w:t>
      </w:r>
    </w:p>
    <w:p w14:paraId="083304F1">
      <w:pPr>
        <w:spacing w:before="204" w:line="286" w:lineRule="auto"/>
        <w:ind w:left="154" w:right="316"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 xml:space="preserve">揭示文化元典的深刻内涵，并着重阐述其全方位的历史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影响，并非易事，要有较深的研究工夫；再加上要面对普通读 </w:t>
      </w:r>
      <w:r>
        <w:rPr>
          <w:rFonts w:ascii="宋体" w:hAnsi="宋体" w:eastAsia="宋体" w:cs="宋体"/>
          <w:spacing w:val="-20"/>
          <w:sz w:val="31"/>
          <w:szCs w:val="31"/>
        </w:rPr>
        <w:t>者，又需有将学术成果通俗化的能力。因此，这套</w:t>
      </w:r>
      <w:r>
        <w:rPr>
          <w:rFonts w:ascii="宋体" w:hAnsi="宋体" w:eastAsia="宋体" w:cs="宋体"/>
          <w:spacing w:val="-21"/>
          <w:sz w:val="31"/>
          <w:szCs w:val="31"/>
        </w:rPr>
        <w:t>丛书的编写，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对著作者提出了较高的要求：应对整个中华文化的发展道路、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中华文化的基本精神有一概略的总体的认识和把握；应对以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 xml:space="preserve">往学术界的研究状况有全面的了解，尽可能全面地认识元典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著作的整体性、全方位的历史价值，并具备驾驭这些成果及将 </w:t>
      </w:r>
      <w:r>
        <w:rPr>
          <w:rFonts w:ascii="宋体" w:hAnsi="宋体" w:eastAsia="宋体" w:cs="宋体"/>
          <w:spacing w:val="-3"/>
          <w:sz w:val="31"/>
          <w:szCs w:val="31"/>
        </w:rPr>
        <w:t xml:space="preserve">其融为一体的能力；应具备将学术成果准确而不失生动活泼 </w:t>
      </w:r>
      <w:r>
        <w:rPr>
          <w:rFonts w:ascii="宋体" w:hAnsi="宋体" w:eastAsia="宋体" w:cs="宋体"/>
          <w:spacing w:val="-13"/>
          <w:sz w:val="31"/>
          <w:szCs w:val="31"/>
        </w:rPr>
        <w:t>地进行阐述的语言文字能力。然而，在具体写作中，</w:t>
      </w:r>
      <w:r>
        <w:rPr>
          <w:rFonts w:ascii="宋体" w:hAnsi="宋体" w:eastAsia="宋体" w:cs="宋体"/>
          <w:spacing w:val="-14"/>
          <w:sz w:val="31"/>
          <w:szCs w:val="31"/>
        </w:rPr>
        <w:t>在具体的</w:t>
      </w:r>
    </w:p>
    <w:p w14:paraId="5A48205A">
      <w:pPr>
        <w:spacing w:before="1"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学术观点上，每个作者又都享有充分的自由。他们可以对自己</w:t>
      </w:r>
    </w:p>
    <w:p w14:paraId="5338D22A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10" w:type="default"/>
          <w:pgSz w:w="12120" w:h="16990"/>
          <w:pgMar w:top="1899" w:right="1818" w:bottom="0" w:left="1714" w:header="1489" w:footer="0" w:gutter="0"/>
          <w:cols w:space="720" w:num="1"/>
        </w:sectPr>
      </w:pPr>
    </w:p>
    <w:p w14:paraId="48F8F7C6">
      <w:pPr>
        <w:spacing w:before="341" w:line="286" w:lineRule="auto"/>
        <w:ind w:right="521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sz w:val="31"/>
          <w:szCs w:val="31"/>
        </w:rPr>
        <w:t>著作的立意、结构和行文，进行创造性的构思和</w:t>
      </w:r>
      <w:r>
        <w:rPr>
          <w:rFonts w:ascii="宋体" w:hAnsi="宋体" w:eastAsia="宋体" w:cs="宋体"/>
          <w:spacing w:val="-25"/>
          <w:sz w:val="31"/>
          <w:szCs w:val="31"/>
        </w:rPr>
        <w:t>安排。因此，丛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书的每一本著作，既是丛书整体中的一分子，又不失每位作者</w:t>
      </w:r>
    </w:p>
    <w:p w14:paraId="28F00EE5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个人著作之特色。</w:t>
      </w:r>
    </w:p>
    <w:p w14:paraId="362E1278">
      <w:pPr>
        <w:spacing w:before="120" w:line="286" w:lineRule="auto"/>
        <w:ind w:right="492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本丛书的撰写是一项艰难的研究工作。但为了使它能拥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有更广泛的读者，我们对作者提出了思辨性与通俗性、学术性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与可读性相统一的要求；并力求在编写体例上、文风上照顾普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通读者的需求，对一些艰涩的引文尽可能加以译述，或直接译</w:t>
      </w:r>
    </w:p>
    <w:p w14:paraId="7CEB6310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为白话文加以征引。</w:t>
      </w:r>
    </w:p>
    <w:p w14:paraId="4CED7968">
      <w:pPr>
        <w:spacing w:before="100" w:line="286" w:lineRule="auto"/>
        <w:ind w:right="379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现在，这套丛书开始出版了。作为一个文化人，当</w:t>
      </w:r>
      <w:r>
        <w:rPr>
          <w:rFonts w:ascii="宋体" w:hAnsi="宋体" w:eastAsia="宋体" w:cs="宋体"/>
          <w:spacing w:val="-16"/>
          <w:sz w:val="31"/>
          <w:szCs w:val="31"/>
        </w:rPr>
        <w:t>自身的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使命感开始化作现实的时候，有一种掩饰不住的喜悦。然而，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 xml:space="preserve">我不能不说，这套丛书所以能面世，真正对它做出了贡献的是 </w:t>
      </w:r>
      <w:r>
        <w:rPr>
          <w:rFonts w:ascii="宋体" w:hAnsi="宋体" w:eastAsia="宋体" w:cs="宋体"/>
          <w:spacing w:val="-14"/>
          <w:sz w:val="31"/>
          <w:szCs w:val="31"/>
        </w:rPr>
        <w:t>每一位作者，而为它付出了代价的则是出版者。在当前到处都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在谈论经济效益的情况下，河南大学出版社欣然承担这套很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"/>
          <w:sz w:val="31"/>
          <w:szCs w:val="31"/>
        </w:rPr>
        <w:t>可能要赔钱的大型丛书的出版工作，表现了他们博大的</w:t>
      </w:r>
      <w:r>
        <w:rPr>
          <w:rFonts w:ascii="宋体" w:hAnsi="宋体" w:eastAsia="宋体" w:cs="宋体"/>
          <w:spacing w:val="-3"/>
          <w:sz w:val="31"/>
          <w:szCs w:val="31"/>
        </w:rPr>
        <w:t>胸怀</w:t>
      </w:r>
    </w:p>
    <w:p w14:paraId="73BFCF00">
      <w:pPr>
        <w:spacing w:before="1"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和眼光，以及庄严的历史责任感、使命感。</w:t>
      </w:r>
    </w:p>
    <w:p w14:paraId="4CBCCC18">
      <w:pPr>
        <w:spacing w:before="120" w:line="286" w:lineRule="auto"/>
        <w:ind w:right="233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65年前，郭沫若在研究中国古代社会时说：“对于未来社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"/>
          <w:sz w:val="31"/>
          <w:szCs w:val="31"/>
        </w:rPr>
        <w:t>会的待望逼迫着我们不能不生出清算过往社会的要求。</w:t>
      </w:r>
      <w:r>
        <w:rPr>
          <w:rFonts w:ascii="宋体" w:hAnsi="宋体" w:eastAsia="宋体" w:cs="宋体"/>
          <w:spacing w:val="-3"/>
          <w:sz w:val="31"/>
          <w:szCs w:val="31"/>
        </w:rPr>
        <w:t xml:space="preserve">目前  </w:t>
      </w:r>
      <w:r>
        <w:rPr>
          <w:rFonts w:ascii="宋体" w:hAnsi="宋体" w:eastAsia="宋体" w:cs="宋体"/>
          <w:spacing w:val="-13"/>
          <w:sz w:val="31"/>
          <w:szCs w:val="31"/>
        </w:rPr>
        <w:t xml:space="preserve">虽然是‘风雨如晦’之时，然而也正是我们‘鸡鸣不已’的时  </w:t>
      </w:r>
      <w:r>
        <w:rPr>
          <w:rFonts w:ascii="宋体" w:hAnsi="宋体" w:eastAsia="宋体" w:cs="宋体"/>
          <w:spacing w:val="-24"/>
          <w:sz w:val="31"/>
          <w:szCs w:val="31"/>
        </w:rPr>
        <w:t>候。”今天的中国早已不是风雨如晦的年代，然</w:t>
      </w:r>
      <w:r>
        <w:rPr>
          <w:rFonts w:ascii="宋体" w:hAnsi="宋体" w:eastAsia="宋体" w:cs="宋体"/>
          <w:spacing w:val="-25"/>
          <w:sz w:val="31"/>
          <w:szCs w:val="31"/>
        </w:rPr>
        <w:t>而，却处于一个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2"/>
          <w:sz w:val="31"/>
          <w:szCs w:val="31"/>
        </w:rPr>
        <w:t>历史、文化的转型期，</w:t>
      </w:r>
      <w:r>
        <w:rPr>
          <w:rFonts w:ascii="宋体" w:hAnsi="宋体" w:eastAsia="宋体" w:cs="宋体"/>
          <w:spacing w:val="7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2"/>
          <w:sz w:val="31"/>
          <w:szCs w:val="31"/>
        </w:rPr>
        <w:t>一个社会全方位变革的时期，清</w:t>
      </w:r>
      <w:r>
        <w:rPr>
          <w:rFonts w:ascii="宋体" w:hAnsi="宋体" w:eastAsia="宋体" w:cs="宋体"/>
          <w:spacing w:val="-23"/>
          <w:sz w:val="31"/>
          <w:szCs w:val="31"/>
        </w:rPr>
        <w:t>理古代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文化，弄清未来的方向，也是一个极为迫切的任务，我们仍需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要为祖国新文化的建设鸡鸣不已。愿我们的“元典文化丛书”</w:t>
      </w:r>
    </w:p>
    <w:p w14:paraId="493FB143">
      <w:pPr>
        <w:spacing w:before="1"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能为中华民族文化的发展和更新尽一点绵薄之力。</w:t>
      </w:r>
    </w:p>
    <w:p w14:paraId="010857CD">
      <w:pPr>
        <w:pStyle w:val="2"/>
        <w:spacing w:line="289" w:lineRule="auto"/>
      </w:pPr>
    </w:p>
    <w:p w14:paraId="2DAAFBDD">
      <w:pPr>
        <w:pStyle w:val="2"/>
        <w:spacing w:line="290" w:lineRule="auto"/>
      </w:pPr>
    </w:p>
    <w:p w14:paraId="57CDC310">
      <w:pPr>
        <w:spacing w:before="106" w:line="429" w:lineRule="exact"/>
        <w:ind w:left="5624"/>
        <w:rPr>
          <w:rFonts w:ascii="华文行楷" w:hAnsi="华文行楷" w:eastAsia="华文行楷" w:cs="华文行楷"/>
          <w:sz w:val="31"/>
          <w:szCs w:val="31"/>
        </w:rPr>
      </w:pPr>
      <w:r>
        <w:rPr>
          <w:rFonts w:ascii="华文行楷" w:hAnsi="华文行楷" w:eastAsia="华文行楷" w:cs="华文行楷"/>
          <w:b/>
          <w:bCs/>
          <w:spacing w:val="-17"/>
          <w:position w:val="4"/>
          <w:sz w:val="31"/>
          <w:szCs w:val="31"/>
        </w:rPr>
        <w:t>李</w:t>
      </w:r>
      <w:r>
        <w:rPr>
          <w:rFonts w:ascii="华文行楷" w:hAnsi="华文行楷" w:eastAsia="华文行楷" w:cs="华文行楷"/>
          <w:spacing w:val="-17"/>
          <w:position w:val="4"/>
          <w:sz w:val="31"/>
          <w:szCs w:val="31"/>
        </w:rPr>
        <w:t xml:space="preserve">  </w:t>
      </w:r>
      <w:r>
        <w:rPr>
          <w:rFonts w:ascii="华文行楷" w:hAnsi="华文行楷" w:eastAsia="华文行楷" w:cs="华文行楷"/>
          <w:b/>
          <w:bCs/>
          <w:spacing w:val="-17"/>
          <w:position w:val="4"/>
          <w:sz w:val="31"/>
          <w:szCs w:val="31"/>
        </w:rPr>
        <w:t>振</w:t>
      </w:r>
      <w:r>
        <w:rPr>
          <w:rFonts w:ascii="华文行楷" w:hAnsi="华文行楷" w:eastAsia="华文行楷" w:cs="华文行楷"/>
          <w:spacing w:val="6"/>
          <w:position w:val="4"/>
          <w:sz w:val="31"/>
          <w:szCs w:val="31"/>
        </w:rPr>
        <w:t xml:space="preserve">  </w:t>
      </w:r>
      <w:r>
        <w:rPr>
          <w:rFonts w:ascii="华文行楷" w:hAnsi="华文行楷" w:eastAsia="华文行楷" w:cs="华文行楷"/>
          <w:b/>
          <w:bCs/>
          <w:spacing w:val="-17"/>
          <w:position w:val="4"/>
          <w:sz w:val="31"/>
          <w:szCs w:val="31"/>
        </w:rPr>
        <w:t>宏</w:t>
      </w:r>
    </w:p>
    <w:p w14:paraId="103543CB">
      <w:pPr>
        <w:spacing w:before="84" w:line="219" w:lineRule="auto"/>
        <w:ind w:left="50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5"/>
          <w:sz w:val="31"/>
          <w:szCs w:val="31"/>
        </w:rPr>
        <w:t>1994年9月11日</w:t>
      </w:r>
    </w:p>
    <w:p w14:paraId="72A63220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11" w:type="default"/>
          <w:pgSz w:w="11900" w:h="16840"/>
          <w:pgMar w:top="1870" w:right="1785" w:bottom="0" w:left="1589" w:header="1439" w:footer="0" w:gutter="0"/>
          <w:cols w:space="720" w:num="1"/>
        </w:sectPr>
      </w:pPr>
    </w:p>
    <w:p w14:paraId="68FE8862">
      <w:pPr>
        <w:pStyle w:val="2"/>
        <w:spacing w:line="269" w:lineRule="auto"/>
      </w:pPr>
    </w:p>
    <w:p w14:paraId="5FAF0D75">
      <w:pPr>
        <w:pStyle w:val="2"/>
        <w:spacing w:line="269" w:lineRule="auto"/>
      </w:pPr>
    </w:p>
    <w:p w14:paraId="41726B74">
      <w:pPr>
        <w:pStyle w:val="2"/>
        <w:spacing w:line="269" w:lineRule="auto"/>
      </w:pPr>
    </w:p>
    <w:p w14:paraId="4AD1A786">
      <w:pPr>
        <w:pStyle w:val="2"/>
        <w:spacing w:line="270" w:lineRule="auto"/>
      </w:pPr>
    </w:p>
    <w:p w14:paraId="427345BC">
      <w:pPr>
        <w:pStyle w:val="2"/>
        <w:spacing w:line="270" w:lineRule="auto"/>
      </w:pPr>
    </w:p>
    <w:p w14:paraId="75B7F90B">
      <w:pPr>
        <w:pStyle w:val="2"/>
        <w:spacing w:line="270" w:lineRule="auto"/>
      </w:pPr>
    </w:p>
    <w:p w14:paraId="4F4A6849">
      <w:pPr>
        <w:pStyle w:val="2"/>
        <w:spacing w:line="270" w:lineRule="auto"/>
      </w:pPr>
    </w:p>
    <w:p w14:paraId="4771A8ED">
      <w:pPr>
        <w:pStyle w:val="2"/>
        <w:spacing w:line="270" w:lineRule="auto"/>
      </w:pPr>
    </w:p>
    <w:p w14:paraId="63F53E52">
      <w:pPr>
        <w:spacing w:before="137" w:line="221" w:lineRule="auto"/>
        <w:ind w:left="2705"/>
        <w:rPr>
          <w:rFonts w:ascii="黑体" w:hAnsi="黑体" w:eastAsia="黑体" w:cs="黑体"/>
          <w:sz w:val="42"/>
          <w:szCs w:val="42"/>
        </w:rPr>
      </w:pPr>
      <w:r>
        <w:rPr>
          <w:rFonts w:ascii="黑体" w:hAnsi="黑体" w:eastAsia="黑体" w:cs="黑体"/>
          <w:b/>
          <w:bCs/>
          <w:color w:val="853D49"/>
          <w:spacing w:val="31"/>
          <w:sz w:val="42"/>
          <w:szCs w:val="42"/>
        </w:rPr>
        <w:t>元典文化丛书编委会</w:t>
      </w:r>
    </w:p>
    <w:p w14:paraId="35CBBA0D">
      <w:pPr>
        <w:pStyle w:val="2"/>
        <w:spacing w:line="303" w:lineRule="auto"/>
      </w:pPr>
    </w:p>
    <w:p w14:paraId="35A5D6B3">
      <w:pPr>
        <w:pStyle w:val="2"/>
        <w:spacing w:line="304" w:lineRule="auto"/>
      </w:pPr>
    </w:p>
    <w:p w14:paraId="109AA75A">
      <w:pPr>
        <w:spacing w:before="136" w:line="219" w:lineRule="auto"/>
        <w:ind w:left="1310"/>
        <w:rPr>
          <w:rFonts w:ascii="宋体" w:hAnsi="宋体" w:eastAsia="宋体" w:cs="宋体"/>
          <w:sz w:val="42"/>
          <w:szCs w:val="42"/>
        </w:rPr>
      </w:pPr>
      <w:r>
        <w:rPr>
          <w:rFonts w:ascii="宋体" w:hAnsi="宋体" w:eastAsia="宋体" w:cs="宋体"/>
          <w:color w:val="986055"/>
          <w:spacing w:val="-10"/>
          <w:sz w:val="42"/>
          <w:szCs w:val="42"/>
        </w:rPr>
        <w:t>主   编   李振宏</w:t>
      </w:r>
    </w:p>
    <w:p w14:paraId="776C9909">
      <w:pPr>
        <w:spacing w:before="291" w:line="219" w:lineRule="auto"/>
        <w:ind w:left="1310"/>
        <w:rPr>
          <w:rFonts w:ascii="宋体" w:hAnsi="宋体" w:eastAsia="宋体" w:cs="宋体"/>
          <w:sz w:val="42"/>
          <w:szCs w:val="42"/>
        </w:rPr>
      </w:pPr>
      <w:r>
        <w:rPr>
          <w:rFonts w:ascii="宋体" w:hAnsi="宋体" w:eastAsia="宋体" w:cs="宋体"/>
          <w:color w:val="986055"/>
          <w:spacing w:val="-11"/>
          <w:sz w:val="42"/>
          <w:szCs w:val="42"/>
        </w:rPr>
        <w:t>编   委   (以姓氏笔画为序)</w:t>
      </w:r>
    </w:p>
    <w:p w14:paraId="2AF60BA5">
      <w:pPr>
        <w:spacing w:before="258" w:line="234" w:lineRule="auto"/>
        <w:ind w:left="3350" w:right="1491"/>
        <w:jc w:val="both"/>
        <w:rPr>
          <w:rFonts w:ascii="楷体" w:hAnsi="楷体" w:eastAsia="楷体" w:cs="楷体"/>
          <w:sz w:val="42"/>
          <w:szCs w:val="42"/>
        </w:rPr>
      </w:pPr>
      <w:r>
        <w:rPr>
          <w:rFonts w:ascii="楷体" w:hAnsi="楷体" w:eastAsia="楷体" w:cs="楷体"/>
          <w:color w:val="9D6259"/>
          <w:spacing w:val="43"/>
          <w:sz w:val="42"/>
          <w:szCs w:val="42"/>
        </w:rPr>
        <w:t>王宏斌</w:t>
      </w:r>
      <w:r>
        <w:rPr>
          <w:rFonts w:ascii="楷体" w:hAnsi="楷体" w:eastAsia="楷体" w:cs="楷体"/>
          <w:color w:val="9D6259"/>
          <w:spacing w:val="190"/>
          <w:sz w:val="42"/>
          <w:szCs w:val="42"/>
        </w:rPr>
        <w:t xml:space="preserve"> </w:t>
      </w:r>
      <w:r>
        <w:rPr>
          <w:rFonts w:ascii="楷体" w:hAnsi="楷体" w:eastAsia="楷体" w:cs="楷体"/>
          <w:color w:val="9D6259"/>
          <w:spacing w:val="43"/>
          <w:sz w:val="42"/>
          <w:szCs w:val="42"/>
        </w:rPr>
        <w:t>白本松孙克强何晓明</w:t>
      </w:r>
      <w:r>
        <w:rPr>
          <w:rFonts w:ascii="楷体" w:hAnsi="楷体" w:eastAsia="楷体" w:cs="楷体"/>
          <w:color w:val="9D6259"/>
          <w:sz w:val="42"/>
          <w:szCs w:val="42"/>
        </w:rPr>
        <w:t xml:space="preserve"> </w:t>
      </w:r>
      <w:r>
        <w:rPr>
          <w:rFonts w:ascii="楷体" w:hAnsi="楷体" w:eastAsia="楷体" w:cs="楷体"/>
          <w:color w:val="9D6259"/>
          <w:spacing w:val="41"/>
          <w:sz w:val="42"/>
          <w:szCs w:val="42"/>
        </w:rPr>
        <w:t>宋会群</w:t>
      </w:r>
      <w:r>
        <w:rPr>
          <w:rFonts w:ascii="楷体" w:hAnsi="楷体" w:eastAsia="楷体" w:cs="楷体"/>
          <w:color w:val="9D6259"/>
          <w:spacing w:val="210"/>
          <w:sz w:val="42"/>
          <w:szCs w:val="42"/>
        </w:rPr>
        <w:t xml:space="preserve"> </w:t>
      </w:r>
      <w:r>
        <w:rPr>
          <w:rFonts w:ascii="楷体" w:hAnsi="楷体" w:eastAsia="楷体" w:cs="楷体"/>
          <w:color w:val="9D6259"/>
          <w:spacing w:val="41"/>
          <w:sz w:val="42"/>
          <w:szCs w:val="42"/>
        </w:rPr>
        <w:t>李振宏张曙光郝铁川</w:t>
      </w:r>
      <w:r>
        <w:rPr>
          <w:rFonts w:ascii="楷体" w:hAnsi="楷体" w:eastAsia="楷体" w:cs="楷体"/>
          <w:color w:val="9D6259"/>
          <w:sz w:val="42"/>
          <w:szCs w:val="42"/>
        </w:rPr>
        <w:t xml:space="preserve"> </w:t>
      </w:r>
      <w:r>
        <w:rPr>
          <w:rFonts w:ascii="楷体" w:hAnsi="楷体" w:eastAsia="楷体" w:cs="楷体"/>
          <w:color w:val="9D6259"/>
          <w:spacing w:val="64"/>
          <w:sz w:val="42"/>
          <w:szCs w:val="42"/>
        </w:rPr>
        <w:t>高秀昌崔大华龚留柱</w:t>
      </w:r>
    </w:p>
    <w:p w14:paraId="2C317453">
      <w:pPr>
        <w:spacing w:before="285" w:line="221" w:lineRule="auto"/>
        <w:ind w:left="1375"/>
        <w:rPr>
          <w:rFonts w:ascii="宋体" w:hAnsi="宋体" w:eastAsia="宋体" w:cs="宋体"/>
          <w:sz w:val="42"/>
          <w:szCs w:val="42"/>
        </w:rPr>
      </w:pPr>
      <w:r>
        <w:rPr>
          <w:rFonts w:ascii="宋体" w:hAnsi="宋体" w:eastAsia="宋体" w:cs="宋体"/>
          <w:b/>
          <w:bCs/>
          <w:color w:val="8E454C"/>
          <w:spacing w:val="-20"/>
          <w:position w:val="-1"/>
          <w:sz w:val="42"/>
          <w:szCs w:val="42"/>
        </w:rPr>
        <w:t>常务编辑</w:t>
      </w:r>
      <w:r>
        <w:rPr>
          <w:rFonts w:ascii="宋体" w:hAnsi="宋体" w:eastAsia="宋体" w:cs="宋体"/>
          <w:color w:val="8E454C"/>
          <w:spacing w:val="155"/>
          <w:position w:val="-1"/>
          <w:sz w:val="42"/>
          <w:szCs w:val="42"/>
        </w:rPr>
        <w:t xml:space="preserve"> </w:t>
      </w:r>
      <w:r>
        <w:rPr>
          <w:rFonts w:ascii="宋体" w:hAnsi="宋体" w:eastAsia="宋体" w:cs="宋体"/>
          <w:color w:val="8E454C"/>
          <w:spacing w:val="-20"/>
          <w:position w:val="1"/>
          <w:sz w:val="42"/>
          <w:szCs w:val="42"/>
        </w:rPr>
        <w:t>刘小敏</w:t>
      </w:r>
    </w:p>
    <w:p w14:paraId="215EDD66">
      <w:pPr>
        <w:pStyle w:val="2"/>
        <w:spacing w:line="247" w:lineRule="auto"/>
      </w:pPr>
    </w:p>
    <w:p w14:paraId="62D10D7C">
      <w:pPr>
        <w:pStyle w:val="2"/>
        <w:spacing w:line="247" w:lineRule="auto"/>
      </w:pPr>
    </w:p>
    <w:p w14:paraId="4EE9685C">
      <w:pPr>
        <w:pStyle w:val="2"/>
        <w:spacing w:line="247" w:lineRule="auto"/>
      </w:pPr>
    </w:p>
    <w:p w14:paraId="72C8B5B7">
      <w:pPr>
        <w:pStyle w:val="2"/>
        <w:spacing w:line="248" w:lineRule="auto"/>
      </w:pPr>
    </w:p>
    <w:p w14:paraId="42AE3083">
      <w:pPr>
        <w:pStyle w:val="2"/>
        <w:spacing w:line="248" w:lineRule="auto"/>
      </w:pPr>
    </w:p>
    <w:p w14:paraId="3F4C1311">
      <w:pPr>
        <w:pStyle w:val="2"/>
        <w:spacing w:line="248" w:lineRule="auto"/>
      </w:pPr>
    </w:p>
    <w:p w14:paraId="6C0F1746">
      <w:pPr>
        <w:pStyle w:val="2"/>
        <w:spacing w:line="248" w:lineRule="auto"/>
      </w:pPr>
    </w:p>
    <w:p w14:paraId="3B1E6901">
      <w:pPr>
        <w:pStyle w:val="2"/>
        <w:spacing w:line="248" w:lineRule="auto"/>
      </w:pPr>
    </w:p>
    <w:p w14:paraId="19B020D5">
      <w:pPr>
        <w:pStyle w:val="2"/>
        <w:spacing w:line="248" w:lineRule="auto"/>
      </w:pPr>
    </w:p>
    <w:p w14:paraId="7D81B171">
      <w:pPr>
        <w:pStyle w:val="2"/>
        <w:spacing w:line="248" w:lineRule="auto"/>
      </w:pPr>
    </w:p>
    <w:p w14:paraId="6E4C8B48">
      <w:pPr>
        <w:pStyle w:val="2"/>
        <w:spacing w:line="248" w:lineRule="auto"/>
      </w:pPr>
    </w:p>
    <w:p w14:paraId="03995554">
      <w:pPr>
        <w:pStyle w:val="2"/>
        <w:spacing w:line="248" w:lineRule="auto"/>
      </w:pPr>
    </w:p>
    <w:p w14:paraId="09FE01D5">
      <w:pPr>
        <w:pStyle w:val="2"/>
        <w:spacing w:line="248" w:lineRule="auto"/>
      </w:pPr>
    </w:p>
    <w:p w14:paraId="42352234">
      <w:pPr>
        <w:pStyle w:val="2"/>
        <w:spacing w:line="248" w:lineRule="auto"/>
      </w:pPr>
    </w:p>
    <w:p w14:paraId="78E41454">
      <w:pPr>
        <w:pStyle w:val="2"/>
        <w:spacing w:line="248" w:lineRule="auto"/>
      </w:pPr>
    </w:p>
    <w:p w14:paraId="0920810E">
      <w:pPr>
        <w:pStyle w:val="2"/>
        <w:spacing w:line="248" w:lineRule="auto"/>
      </w:pPr>
    </w:p>
    <w:p w14:paraId="43879FBF">
      <w:pPr>
        <w:pStyle w:val="2"/>
        <w:spacing w:line="248" w:lineRule="auto"/>
      </w:pPr>
    </w:p>
    <w:p w14:paraId="79A9CC32">
      <w:pPr>
        <w:pStyle w:val="2"/>
        <w:spacing w:line="248" w:lineRule="auto"/>
      </w:pPr>
    </w:p>
    <w:p w14:paraId="3ED7D7AB">
      <w:pPr>
        <w:pStyle w:val="2"/>
        <w:spacing w:line="248" w:lineRule="auto"/>
      </w:pPr>
    </w:p>
    <w:p w14:paraId="5D2B593B">
      <w:pPr>
        <w:pStyle w:val="2"/>
        <w:spacing w:line="248" w:lineRule="auto"/>
      </w:pPr>
    </w:p>
    <w:p w14:paraId="7F5D3FA0">
      <w:pPr>
        <w:spacing w:before="137" w:line="222" w:lineRule="auto"/>
        <w:jc w:val="right"/>
        <w:rPr>
          <w:rFonts w:ascii="黑体" w:hAnsi="黑体" w:eastAsia="黑体" w:cs="黑体"/>
          <w:sz w:val="42"/>
          <w:szCs w:val="42"/>
        </w:rPr>
      </w:pPr>
      <w:r>
        <w:rPr>
          <w:rFonts w:ascii="黑体" w:hAnsi="黑体" w:eastAsia="黑体" w:cs="黑体"/>
          <w:spacing w:val="-20"/>
          <w:sz w:val="42"/>
          <w:szCs w:val="42"/>
        </w:rPr>
        <w:t>元典文化丛书·元典文化丛书·元典文化丛书·元典文化</w:t>
      </w:r>
      <w:r>
        <w:rPr>
          <w:rFonts w:ascii="黑体" w:hAnsi="黑体" w:eastAsia="黑体" w:cs="黑体"/>
          <w:spacing w:val="-21"/>
          <w:sz w:val="42"/>
          <w:szCs w:val="42"/>
        </w:rPr>
        <w:t>丛书</w:t>
      </w:r>
    </w:p>
    <w:p w14:paraId="25BDFDFA">
      <w:pPr>
        <w:spacing w:line="222" w:lineRule="auto"/>
        <w:rPr>
          <w:rFonts w:ascii="黑体" w:hAnsi="黑体" w:eastAsia="黑体" w:cs="黑体"/>
          <w:sz w:val="42"/>
          <w:szCs w:val="42"/>
        </w:rPr>
        <w:sectPr>
          <w:headerReference r:id="rId12" w:type="default"/>
          <w:pgSz w:w="11900" w:h="16840"/>
          <w:pgMar w:top="400" w:right="990" w:bottom="0" w:left="109" w:header="0" w:footer="0" w:gutter="0"/>
          <w:cols w:space="720" w:num="1"/>
        </w:sectPr>
      </w:pPr>
    </w:p>
    <w:p w14:paraId="0595495E">
      <w:pPr>
        <w:pStyle w:val="2"/>
        <w:spacing w:line="244" w:lineRule="auto"/>
      </w:pPr>
    </w:p>
    <w:p w14:paraId="7534A4FE">
      <w:pPr>
        <w:pStyle w:val="2"/>
        <w:spacing w:line="244" w:lineRule="auto"/>
      </w:pPr>
    </w:p>
    <w:p w14:paraId="2B54AD6E">
      <w:pPr>
        <w:pStyle w:val="2"/>
        <w:spacing w:line="244" w:lineRule="auto"/>
      </w:pPr>
    </w:p>
    <w:p w14:paraId="13531F1E">
      <w:pPr>
        <w:pStyle w:val="2"/>
        <w:spacing w:line="244" w:lineRule="auto"/>
      </w:pPr>
    </w:p>
    <w:p w14:paraId="5B484A62">
      <w:pPr>
        <w:pStyle w:val="2"/>
        <w:spacing w:line="244" w:lineRule="auto"/>
      </w:pPr>
    </w:p>
    <w:p w14:paraId="2CBD2823">
      <w:pPr>
        <w:pStyle w:val="2"/>
        <w:spacing w:line="244" w:lineRule="auto"/>
      </w:pPr>
    </w:p>
    <w:p w14:paraId="416E8D6C">
      <w:pPr>
        <w:pStyle w:val="2"/>
        <w:spacing w:line="244" w:lineRule="auto"/>
      </w:pPr>
    </w:p>
    <w:p w14:paraId="1DFE9D2B">
      <w:pPr>
        <w:pStyle w:val="2"/>
        <w:spacing w:line="244" w:lineRule="auto"/>
      </w:pPr>
    </w:p>
    <w:p w14:paraId="392C17CC">
      <w:pPr>
        <w:pStyle w:val="2"/>
        <w:spacing w:line="244" w:lineRule="auto"/>
      </w:pPr>
    </w:p>
    <w:p w14:paraId="483C4125">
      <w:pPr>
        <w:pStyle w:val="2"/>
        <w:spacing w:line="244" w:lineRule="auto"/>
      </w:pPr>
    </w:p>
    <w:p w14:paraId="158A779C">
      <w:pPr>
        <w:pStyle w:val="2"/>
        <w:spacing w:line="245" w:lineRule="auto"/>
      </w:pPr>
    </w:p>
    <w:sdt>
      <w:sdtPr>
        <w:rPr>
          <w:rFonts w:ascii="宋体" w:hAnsi="宋体" w:eastAsia="宋体" w:cs="宋体"/>
          <w:sz w:val="31"/>
          <w:szCs w:val="31"/>
        </w:rPr>
        <w:id w:val="11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31"/>
          <w:szCs w:val="31"/>
        </w:rPr>
      </w:sdtEndPr>
      <w:sdtContent>
        <w:p w14:paraId="1070019A">
          <w:pPr>
            <w:spacing w:before="101" w:line="221" w:lineRule="auto"/>
            <w:ind w:left="3273"/>
            <w:rPr>
              <w:rFonts w:ascii="宋体" w:hAnsi="宋体" w:eastAsia="宋体" w:cs="宋体"/>
              <w:sz w:val="31"/>
              <w:szCs w:val="31"/>
            </w:rPr>
          </w:pPr>
          <w:r>
            <w:rPr>
              <w:rFonts w:ascii="宋体" w:hAnsi="宋体" w:eastAsia="宋体" w:cs="宋体"/>
              <w:b/>
              <w:bCs/>
              <w:spacing w:val="-39"/>
              <w:sz w:val="31"/>
              <w:szCs w:val="31"/>
            </w:rPr>
            <w:t>目</w:t>
          </w:r>
          <w:r>
            <w:rPr>
              <w:rFonts w:ascii="宋体" w:hAnsi="宋体" w:eastAsia="宋体" w:cs="宋体"/>
              <w:spacing w:val="17"/>
              <w:sz w:val="31"/>
              <w:szCs w:val="31"/>
            </w:rPr>
            <w:t xml:space="preserve">     </w:t>
          </w:r>
          <w:r>
            <w:rPr>
              <w:rFonts w:ascii="宋体" w:hAnsi="宋体" w:eastAsia="宋体" w:cs="宋体"/>
              <w:b/>
              <w:bCs/>
              <w:spacing w:val="-39"/>
              <w:sz w:val="31"/>
              <w:szCs w:val="31"/>
            </w:rPr>
            <w:t>录</w:t>
          </w:r>
        </w:p>
        <w:p w14:paraId="4A176653">
          <w:pPr>
            <w:pStyle w:val="2"/>
            <w:spacing w:line="254" w:lineRule="auto"/>
          </w:pPr>
        </w:p>
        <w:p w14:paraId="003799D5">
          <w:pPr>
            <w:pStyle w:val="2"/>
            <w:spacing w:line="254" w:lineRule="auto"/>
          </w:pPr>
        </w:p>
        <w:p w14:paraId="14B12922">
          <w:pPr>
            <w:pStyle w:val="2"/>
            <w:spacing w:line="254" w:lineRule="auto"/>
          </w:pPr>
        </w:p>
        <w:p w14:paraId="009612DB">
          <w:pPr>
            <w:pStyle w:val="2"/>
            <w:spacing w:line="255" w:lineRule="auto"/>
          </w:pPr>
        </w:p>
        <w:p w14:paraId="4B1E32FA">
          <w:pPr>
            <w:pStyle w:val="2"/>
            <w:spacing w:line="255" w:lineRule="auto"/>
          </w:pPr>
        </w:p>
        <w:p w14:paraId="1AC26C5F">
          <w:pPr>
            <w:pStyle w:val="2"/>
            <w:spacing w:line="255" w:lineRule="auto"/>
          </w:pPr>
        </w:p>
        <w:p w14:paraId="06F4E38D">
          <w:pPr>
            <w:tabs>
              <w:tab w:val="right" w:leader="dot" w:pos="8075"/>
            </w:tabs>
            <w:spacing w:before="100" w:line="222" w:lineRule="auto"/>
            <w:ind w:left="68"/>
            <w:rPr>
              <w:rFonts w:ascii="宋体" w:hAnsi="宋体" w:eastAsia="宋体" w:cs="宋体"/>
              <w:sz w:val="31"/>
              <w:szCs w:val="31"/>
            </w:rPr>
          </w:pPr>
          <w:r>
            <w:rPr>
              <w:rFonts w:ascii="仿宋" w:hAnsi="仿宋" w:eastAsia="仿宋" w:cs="仿宋"/>
              <w:spacing w:val="-21"/>
              <w:sz w:val="31"/>
              <w:szCs w:val="31"/>
            </w:rPr>
            <w:t>序</w:t>
          </w:r>
          <w:r>
            <w:rPr>
              <w:rFonts w:ascii="仿宋" w:hAnsi="仿宋" w:eastAsia="仿宋" w:cs="仿宋"/>
              <w:spacing w:val="-25"/>
              <w:sz w:val="31"/>
              <w:szCs w:val="31"/>
            </w:rPr>
            <w:t xml:space="preserve"> </w:t>
          </w:r>
          <w:r>
            <w:rPr>
              <w:rFonts w:ascii="仿宋" w:hAnsi="仿宋" w:eastAsia="仿宋" w:cs="仿宋"/>
              <w:sz w:val="31"/>
              <w:szCs w:val="31"/>
            </w:rPr>
            <w:tab/>
          </w:r>
          <w:r>
            <w:rPr>
              <w:rFonts w:ascii="宋体" w:hAnsi="宋体" w:eastAsia="宋体" w:cs="宋体"/>
              <w:spacing w:val="-25"/>
              <w:sz w:val="31"/>
              <w:szCs w:val="31"/>
            </w:rPr>
            <w:t>冯</w:t>
          </w:r>
          <w:r>
            <w:rPr>
              <w:rFonts w:ascii="宋体" w:hAnsi="宋体" w:eastAsia="宋体" w:cs="宋体"/>
              <w:spacing w:val="-39"/>
              <w:sz w:val="31"/>
              <w:szCs w:val="31"/>
            </w:rPr>
            <w:t xml:space="preserve"> </w:t>
          </w:r>
          <w:r>
            <w:rPr>
              <w:rFonts w:ascii="宋体" w:hAnsi="宋体" w:eastAsia="宋体" w:cs="宋体"/>
              <w:spacing w:val="-25"/>
              <w:sz w:val="31"/>
              <w:szCs w:val="31"/>
            </w:rPr>
            <w:t>天</w:t>
          </w:r>
          <w:r>
            <w:rPr>
              <w:rFonts w:ascii="宋体" w:hAnsi="宋体" w:eastAsia="宋体" w:cs="宋体"/>
              <w:spacing w:val="-45"/>
              <w:sz w:val="31"/>
              <w:szCs w:val="31"/>
            </w:rPr>
            <w:t xml:space="preserve"> </w:t>
          </w:r>
          <w:r>
            <w:rPr>
              <w:rFonts w:ascii="宋体" w:hAnsi="宋体" w:eastAsia="宋体" w:cs="宋体"/>
              <w:spacing w:val="-25"/>
              <w:sz w:val="31"/>
              <w:szCs w:val="31"/>
            </w:rPr>
            <w:t>瑜</w:t>
          </w:r>
          <w:r>
            <w:rPr>
              <w:rFonts w:ascii="宋体" w:hAnsi="宋体" w:eastAsia="宋体" w:cs="宋体"/>
              <w:spacing w:val="9"/>
              <w:sz w:val="31"/>
              <w:szCs w:val="31"/>
            </w:rPr>
            <w:t xml:space="preserve"> </w:t>
          </w:r>
          <w:r>
            <w:rPr>
              <w:rFonts w:ascii="宋体" w:hAnsi="宋体" w:eastAsia="宋体" w:cs="宋体"/>
              <w:spacing w:val="-25"/>
              <w:sz w:val="31"/>
              <w:szCs w:val="31"/>
            </w:rPr>
            <w:t>(</w:t>
          </w:r>
          <w:r>
            <w:rPr>
              <w:rFonts w:ascii="宋体" w:hAnsi="宋体" w:eastAsia="宋体" w:cs="宋体"/>
              <w:spacing w:val="-22"/>
              <w:sz w:val="31"/>
              <w:szCs w:val="31"/>
            </w:rPr>
            <w:t xml:space="preserve"> </w:t>
          </w: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5"/>
              <w:sz w:val="31"/>
              <w:szCs w:val="31"/>
            </w:rPr>
            <w:t>1</w:t>
          </w:r>
          <w:r>
            <w:rPr>
              <w:rFonts w:ascii="宋体" w:hAnsi="宋体" w:eastAsia="宋体" w:cs="宋体"/>
              <w:spacing w:val="-43"/>
              <w:sz w:val="31"/>
              <w:szCs w:val="31"/>
            </w:rPr>
            <w:t xml:space="preserve"> </w:t>
          </w:r>
          <w:r>
            <w:rPr>
              <w:rFonts w:ascii="宋体" w:hAnsi="宋体" w:eastAsia="宋体" w:cs="宋体"/>
              <w:spacing w:val="-25"/>
              <w:sz w:val="31"/>
              <w:szCs w:val="31"/>
            </w:rPr>
            <w:t>)</w:t>
          </w:r>
          <w:r>
            <w:rPr>
              <w:rFonts w:ascii="宋体" w:hAnsi="宋体" w:eastAsia="宋体" w:cs="宋体"/>
              <w:spacing w:val="-25"/>
              <w:sz w:val="31"/>
              <w:szCs w:val="31"/>
            </w:rPr>
            <w:fldChar w:fldCharType="end"/>
          </w:r>
        </w:p>
        <w:p w14:paraId="1FF1A91C">
          <w:pPr>
            <w:tabs>
              <w:tab w:val="right" w:leader="dot" w:pos="8075"/>
            </w:tabs>
            <w:spacing w:before="287" w:line="222" w:lineRule="auto"/>
            <w:rPr>
              <w:rFonts w:ascii="宋体" w:hAnsi="宋体" w:eastAsia="宋体" w:cs="宋体"/>
              <w:sz w:val="31"/>
              <w:szCs w:val="31"/>
            </w:rPr>
          </w:pPr>
          <w:r>
            <w:rPr>
              <w:rFonts w:ascii="Times New Roman" w:hAnsi="Times New Roman" w:eastAsia="Times New Roman" w:cs="Times New Roman"/>
              <w:spacing w:val="-19"/>
              <w:sz w:val="31"/>
              <w:szCs w:val="31"/>
            </w:rPr>
            <w:t>“</w:t>
          </w:r>
          <w:r>
            <w:rPr>
              <w:rFonts w:ascii="Times New Roman" w:hAnsi="Times New Roman" w:eastAsia="Times New Roman" w:cs="Times New Roman"/>
              <w:spacing w:val="-16"/>
              <w:sz w:val="31"/>
              <w:szCs w:val="31"/>
            </w:rPr>
            <w:t xml:space="preserve"> </w:t>
          </w:r>
          <w:r>
            <w:rPr>
              <w:rFonts w:ascii="仿宋" w:hAnsi="仿宋" w:eastAsia="仿宋" w:cs="仿宋"/>
              <w:spacing w:val="-19"/>
              <w:sz w:val="31"/>
              <w:szCs w:val="31"/>
            </w:rPr>
            <w:t>元</w:t>
          </w:r>
          <w:r>
            <w:rPr>
              <w:rFonts w:ascii="仿宋" w:hAnsi="仿宋" w:eastAsia="仿宋" w:cs="仿宋"/>
              <w:spacing w:val="-34"/>
              <w:sz w:val="31"/>
              <w:szCs w:val="31"/>
            </w:rPr>
            <w:t xml:space="preserve"> </w:t>
          </w:r>
          <w:r>
            <w:rPr>
              <w:rFonts w:ascii="仿宋" w:hAnsi="仿宋" w:eastAsia="仿宋" w:cs="仿宋"/>
              <w:spacing w:val="-19"/>
              <w:sz w:val="31"/>
              <w:szCs w:val="31"/>
            </w:rPr>
            <w:t>典</w:t>
          </w:r>
          <w:r>
            <w:rPr>
              <w:rFonts w:ascii="仿宋" w:hAnsi="仿宋" w:eastAsia="仿宋" w:cs="仿宋"/>
              <w:spacing w:val="-40"/>
              <w:sz w:val="31"/>
              <w:szCs w:val="31"/>
            </w:rPr>
            <w:t xml:space="preserve"> </w:t>
          </w:r>
          <w:r>
            <w:rPr>
              <w:rFonts w:ascii="仿宋" w:hAnsi="仿宋" w:eastAsia="仿宋" w:cs="仿宋"/>
              <w:spacing w:val="-19"/>
              <w:sz w:val="31"/>
              <w:szCs w:val="31"/>
            </w:rPr>
            <w:t>文</w:t>
          </w:r>
          <w:r>
            <w:rPr>
              <w:rFonts w:ascii="仿宋" w:hAnsi="仿宋" w:eastAsia="仿宋" w:cs="仿宋"/>
              <w:spacing w:val="-38"/>
              <w:sz w:val="31"/>
              <w:szCs w:val="31"/>
            </w:rPr>
            <w:t xml:space="preserve"> </w:t>
          </w:r>
          <w:r>
            <w:rPr>
              <w:rFonts w:ascii="仿宋" w:hAnsi="仿宋" w:eastAsia="仿宋" w:cs="仿宋"/>
              <w:spacing w:val="-19"/>
              <w:sz w:val="31"/>
              <w:szCs w:val="31"/>
            </w:rPr>
            <w:t>化</w:t>
          </w:r>
          <w:r>
            <w:rPr>
              <w:rFonts w:ascii="仿宋" w:hAnsi="仿宋" w:eastAsia="仿宋" w:cs="仿宋"/>
              <w:spacing w:val="-37"/>
              <w:sz w:val="31"/>
              <w:szCs w:val="31"/>
            </w:rPr>
            <w:t xml:space="preserve"> </w:t>
          </w:r>
          <w:r>
            <w:rPr>
              <w:rFonts w:ascii="仿宋" w:hAnsi="仿宋" w:eastAsia="仿宋" w:cs="仿宋"/>
              <w:spacing w:val="-19"/>
              <w:sz w:val="31"/>
              <w:szCs w:val="31"/>
            </w:rPr>
            <w:t>丛 书</w:t>
          </w:r>
          <w:r>
            <w:rPr>
              <w:rFonts w:ascii="仿宋" w:hAnsi="仿宋" w:eastAsia="仿宋" w:cs="仿宋"/>
              <w:spacing w:val="-18"/>
              <w:sz w:val="31"/>
              <w:szCs w:val="31"/>
            </w:rPr>
            <w:t xml:space="preserve"> </w:t>
          </w:r>
          <w:r>
            <w:rPr>
              <w:rFonts w:ascii="仿宋" w:hAnsi="仿宋" w:eastAsia="仿宋" w:cs="仿宋"/>
              <w:spacing w:val="-19"/>
              <w:sz w:val="31"/>
              <w:szCs w:val="31"/>
            </w:rPr>
            <w:t>”</w:t>
          </w:r>
          <w:r>
            <w:rPr>
              <w:rFonts w:ascii="仿宋" w:hAnsi="仿宋" w:eastAsia="仿宋" w:cs="仿宋"/>
              <w:spacing w:val="-63"/>
              <w:sz w:val="31"/>
              <w:szCs w:val="31"/>
            </w:rPr>
            <w:t xml:space="preserve"> </w:t>
          </w:r>
          <w:r>
            <w:rPr>
              <w:rFonts w:ascii="仿宋" w:hAnsi="仿宋" w:eastAsia="仿宋" w:cs="仿宋"/>
              <w:spacing w:val="-19"/>
              <w:sz w:val="31"/>
              <w:szCs w:val="31"/>
            </w:rPr>
            <w:t>的</w:t>
          </w:r>
          <w:r>
            <w:rPr>
              <w:rFonts w:ascii="仿宋" w:hAnsi="仿宋" w:eastAsia="仿宋" w:cs="仿宋"/>
              <w:spacing w:val="-38"/>
              <w:sz w:val="31"/>
              <w:szCs w:val="31"/>
            </w:rPr>
            <w:t xml:space="preserve"> </w:t>
          </w:r>
          <w:r>
            <w:rPr>
              <w:rFonts w:ascii="仿宋" w:hAnsi="仿宋" w:eastAsia="仿宋" w:cs="仿宋"/>
              <w:spacing w:val="-19"/>
              <w:sz w:val="31"/>
              <w:szCs w:val="31"/>
            </w:rPr>
            <w:t>说</w:t>
          </w:r>
          <w:r>
            <w:rPr>
              <w:rFonts w:ascii="仿宋" w:hAnsi="仿宋" w:eastAsia="仿宋" w:cs="仿宋"/>
              <w:spacing w:val="-20"/>
              <w:sz w:val="31"/>
              <w:szCs w:val="31"/>
            </w:rPr>
            <w:t xml:space="preserve"> </w:t>
          </w:r>
          <w:r>
            <w:rPr>
              <w:rFonts w:ascii="仿宋" w:hAnsi="仿宋" w:eastAsia="仿宋" w:cs="仿宋"/>
              <w:spacing w:val="-19"/>
              <w:sz w:val="31"/>
              <w:szCs w:val="31"/>
            </w:rPr>
            <w:t>明</w:t>
          </w:r>
          <w:r>
            <w:rPr>
              <w:rFonts w:ascii="仿宋" w:hAnsi="仿宋" w:eastAsia="仿宋" w:cs="仿宋"/>
              <w:sz w:val="31"/>
              <w:szCs w:val="31"/>
            </w:rPr>
            <w:tab/>
          </w:r>
          <w:r>
            <w:rPr>
              <w:rFonts w:ascii="宋体" w:hAnsi="宋体" w:eastAsia="宋体" w:cs="宋体"/>
              <w:spacing w:val="3"/>
              <w:sz w:val="31"/>
              <w:szCs w:val="31"/>
            </w:rPr>
            <w:t>李</w:t>
          </w:r>
          <w:r>
            <w:rPr>
              <w:rFonts w:ascii="宋体" w:hAnsi="宋体" w:eastAsia="宋体" w:cs="宋体"/>
              <w:spacing w:val="-33"/>
              <w:sz w:val="31"/>
              <w:szCs w:val="31"/>
            </w:rPr>
            <w:t xml:space="preserve"> </w:t>
          </w:r>
          <w:r>
            <w:rPr>
              <w:rFonts w:ascii="宋体" w:hAnsi="宋体" w:eastAsia="宋体" w:cs="宋体"/>
              <w:spacing w:val="3"/>
              <w:sz w:val="31"/>
              <w:szCs w:val="31"/>
            </w:rPr>
            <w:t>振</w:t>
          </w:r>
          <w:r>
            <w:rPr>
              <w:rFonts w:ascii="宋体" w:hAnsi="宋体" w:eastAsia="宋体" w:cs="宋体"/>
              <w:spacing w:val="-31"/>
              <w:sz w:val="31"/>
              <w:szCs w:val="31"/>
            </w:rPr>
            <w:t xml:space="preserve"> </w:t>
          </w:r>
          <w:r>
            <w:rPr>
              <w:rFonts w:ascii="宋体" w:hAnsi="宋体" w:eastAsia="宋体" w:cs="宋体"/>
              <w:spacing w:val="3"/>
              <w:sz w:val="31"/>
              <w:szCs w:val="31"/>
            </w:rPr>
            <w:t>宏</w:t>
          </w:r>
          <w:r>
            <w:rPr>
              <w:rFonts w:ascii="宋体" w:hAnsi="宋体" w:eastAsia="宋体" w:cs="宋体"/>
              <w:spacing w:val="23"/>
              <w:sz w:val="31"/>
              <w:szCs w:val="31"/>
            </w:rPr>
            <w:t xml:space="preserve"> </w:t>
          </w:r>
          <w:r>
            <w:rPr>
              <w:rFonts w:ascii="宋体" w:hAnsi="宋体" w:eastAsia="宋体" w:cs="宋体"/>
              <w:spacing w:val="3"/>
              <w:sz w:val="31"/>
              <w:szCs w:val="31"/>
            </w:rPr>
            <w:t>(</w:t>
          </w:r>
          <w:r>
            <w:rPr>
              <w:rFonts w:ascii="宋体" w:hAnsi="宋体" w:eastAsia="宋体" w:cs="宋体"/>
              <w:spacing w:val="-25"/>
              <w:sz w:val="31"/>
              <w:szCs w:val="31"/>
            </w:rPr>
            <w:t xml:space="preserve"> </w:t>
          </w: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宋体" w:hAnsi="宋体" w:eastAsia="宋体" w:cs="宋体"/>
              <w:spacing w:val="3"/>
              <w:sz w:val="31"/>
              <w:szCs w:val="31"/>
            </w:rPr>
            <w:t>5</w:t>
          </w:r>
          <w:r>
            <w:rPr>
              <w:rFonts w:ascii="宋体" w:hAnsi="宋体" w:eastAsia="宋体" w:cs="宋体"/>
              <w:spacing w:val="-30"/>
              <w:sz w:val="31"/>
              <w:szCs w:val="31"/>
            </w:rPr>
            <w:t xml:space="preserve"> </w:t>
          </w:r>
          <w:r>
            <w:rPr>
              <w:rFonts w:ascii="宋体" w:hAnsi="宋体" w:eastAsia="宋体" w:cs="宋体"/>
              <w:spacing w:val="3"/>
              <w:sz w:val="31"/>
              <w:szCs w:val="31"/>
            </w:rPr>
            <w:t>)</w:t>
          </w:r>
          <w:r>
            <w:rPr>
              <w:rFonts w:ascii="宋体" w:hAnsi="宋体" w:eastAsia="宋体" w:cs="宋体"/>
              <w:spacing w:val="3"/>
              <w:sz w:val="31"/>
              <w:szCs w:val="31"/>
            </w:rPr>
            <w:fldChar w:fldCharType="end"/>
          </w:r>
        </w:p>
        <w:p w14:paraId="4313B1A6">
          <w:pPr>
            <w:pStyle w:val="2"/>
            <w:spacing w:line="311" w:lineRule="auto"/>
          </w:pPr>
        </w:p>
        <w:p w14:paraId="6C358842">
          <w:pPr>
            <w:tabs>
              <w:tab w:val="right" w:leader="dot" w:pos="7427"/>
            </w:tabs>
            <w:spacing w:before="101" w:line="212" w:lineRule="auto"/>
            <w:ind w:left="68"/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仿宋" w:hAnsi="仿宋" w:eastAsia="仿宋" w:cs="仿宋"/>
              <w:spacing w:val="-33"/>
              <w:sz w:val="31"/>
              <w:szCs w:val="31"/>
            </w:rPr>
            <w:t>一</w:t>
          </w:r>
          <w:r>
            <w:rPr>
              <w:rFonts w:ascii="仿宋" w:hAnsi="仿宋" w:eastAsia="仿宋" w:cs="仿宋"/>
              <w:spacing w:val="4"/>
              <w:sz w:val="31"/>
              <w:szCs w:val="31"/>
            </w:rPr>
            <w:t xml:space="preserve">   </w:t>
          </w:r>
          <w:r>
            <w:rPr>
              <w:rFonts w:ascii="仿宋" w:hAnsi="仿宋" w:eastAsia="仿宋" w:cs="仿宋"/>
              <w:spacing w:val="-33"/>
              <w:sz w:val="31"/>
              <w:szCs w:val="31"/>
            </w:rPr>
            <w:t>千</w:t>
          </w:r>
          <w:r>
            <w:rPr>
              <w:rFonts w:ascii="仿宋" w:hAnsi="仿宋" w:eastAsia="仿宋" w:cs="仿宋"/>
              <w:spacing w:val="-35"/>
              <w:sz w:val="31"/>
              <w:szCs w:val="31"/>
            </w:rPr>
            <w:t xml:space="preserve"> </w:t>
          </w:r>
          <w:r>
            <w:rPr>
              <w:rFonts w:ascii="仿宋" w:hAnsi="仿宋" w:eastAsia="仿宋" w:cs="仿宋"/>
              <w:spacing w:val="-33"/>
              <w:sz w:val="31"/>
              <w:szCs w:val="31"/>
            </w:rPr>
            <w:t>古 奇</w:t>
          </w:r>
          <w:r>
            <w:rPr>
              <w:rFonts w:ascii="仿宋" w:hAnsi="仿宋" w:eastAsia="仿宋" w:cs="仿宋"/>
              <w:spacing w:val="-27"/>
              <w:sz w:val="31"/>
              <w:szCs w:val="31"/>
            </w:rPr>
            <w:t xml:space="preserve"> </w:t>
          </w:r>
          <w:r>
            <w:rPr>
              <w:rFonts w:ascii="仿宋" w:hAnsi="仿宋" w:eastAsia="仿宋" w:cs="仿宋"/>
              <w:spacing w:val="-33"/>
              <w:sz w:val="31"/>
              <w:szCs w:val="31"/>
            </w:rPr>
            <w:t>书</w:t>
          </w:r>
          <w:r>
            <w:rPr>
              <w:rFonts w:ascii="仿宋" w:hAnsi="仿宋" w:eastAsia="仿宋" w:cs="仿宋"/>
              <w:spacing w:val="-53"/>
              <w:sz w:val="31"/>
              <w:szCs w:val="31"/>
            </w:rPr>
            <w:t xml:space="preserve"> </w:t>
          </w:r>
          <w:r>
            <w:rPr>
              <w:rFonts w:ascii="仿宋" w:hAnsi="仿宋" w:eastAsia="仿宋" w:cs="仿宋"/>
              <w:spacing w:val="-33"/>
              <w:sz w:val="31"/>
              <w:szCs w:val="31"/>
            </w:rPr>
            <w:t>—</w:t>
          </w:r>
          <w:r>
            <w:rPr>
              <w:rFonts w:ascii="仿宋" w:hAnsi="仿宋" w:eastAsia="仿宋" w:cs="仿宋"/>
              <w:spacing w:val="-52"/>
              <w:sz w:val="31"/>
              <w:szCs w:val="31"/>
            </w:rPr>
            <w:t xml:space="preserve"> </w:t>
          </w:r>
          <w:r>
            <w:rPr>
              <w:rFonts w:ascii="仿宋" w:hAnsi="仿宋" w:eastAsia="仿宋" w:cs="仿宋"/>
              <w:spacing w:val="-33"/>
              <w:sz w:val="31"/>
              <w:szCs w:val="31"/>
            </w:rPr>
            <w:t>—</w:t>
          </w:r>
          <w:r>
            <w:rPr>
              <w:rFonts w:ascii="仿宋" w:hAnsi="仿宋" w:eastAsia="仿宋" w:cs="仿宋"/>
              <w:spacing w:val="-62"/>
              <w:sz w:val="31"/>
              <w:szCs w:val="31"/>
            </w:rPr>
            <w:t xml:space="preserve"> </w:t>
          </w:r>
          <w:r>
            <w:rPr>
              <w:rFonts w:ascii="仿宋" w:hAnsi="仿宋" w:eastAsia="仿宋" w:cs="仿宋"/>
              <w:spacing w:val="-33"/>
              <w:sz w:val="31"/>
              <w:szCs w:val="31"/>
            </w:rPr>
            <w:t>《 周 易</w:t>
          </w:r>
          <w:r>
            <w:rPr>
              <w:rFonts w:ascii="仿宋" w:hAnsi="仿宋" w:eastAsia="仿宋" w:cs="仿宋"/>
              <w:spacing w:val="-62"/>
              <w:sz w:val="31"/>
              <w:szCs w:val="31"/>
            </w:rPr>
            <w:t xml:space="preserve"> </w:t>
          </w:r>
          <w:r>
            <w:rPr>
              <w:rFonts w:ascii="仿宋" w:hAnsi="仿宋" w:eastAsia="仿宋" w:cs="仿宋"/>
              <w:spacing w:val="-33"/>
              <w:sz w:val="31"/>
              <w:szCs w:val="31"/>
            </w:rPr>
            <w:t>》</w:t>
          </w:r>
          <w:r>
            <w:rPr>
              <w:rFonts w:ascii="仿宋" w:hAnsi="仿宋" w:eastAsia="仿宋" w:cs="仿宋"/>
              <w:sz w:val="31"/>
              <w:szCs w:val="31"/>
            </w:rPr>
            <w:tab/>
          </w:r>
          <w:r>
            <w:rPr>
              <w:rFonts w:ascii="仿宋" w:hAnsi="仿宋" w:eastAsia="仿宋" w:cs="仿宋"/>
              <w:spacing w:val="-120"/>
              <w:sz w:val="31"/>
              <w:szCs w:val="31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2"/>
              <w:sz w:val="31"/>
              <w:szCs w:val="31"/>
            </w:rPr>
            <w:t>(</w:t>
          </w:r>
          <w:r>
            <w:rPr>
              <w:rFonts w:ascii="Times New Roman" w:hAnsi="Times New Roman" w:eastAsia="Times New Roman" w:cs="Times New Roman"/>
              <w:spacing w:val="-41"/>
              <w:sz w:val="31"/>
              <w:szCs w:val="31"/>
            </w:rPr>
            <w:t xml:space="preserve"> </w:t>
          </w: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2"/>
              <w:sz w:val="31"/>
              <w:szCs w:val="31"/>
            </w:rPr>
            <w:t>1)</w:t>
          </w:r>
          <w:r>
            <w:rPr>
              <w:rFonts w:ascii="Times New Roman" w:hAnsi="Times New Roman" w:eastAsia="Times New Roman" w:cs="Times New Roman"/>
              <w:spacing w:val="-12"/>
              <w:sz w:val="31"/>
              <w:szCs w:val="31"/>
            </w:rPr>
            <w:fldChar w:fldCharType="end"/>
          </w:r>
        </w:p>
        <w:p w14:paraId="451D97F9">
          <w:pPr>
            <w:tabs>
              <w:tab w:val="right" w:leader="dot" w:pos="7477"/>
            </w:tabs>
            <w:spacing w:before="304" w:line="212" w:lineRule="auto"/>
            <w:ind w:left="658"/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Times New Roman" w:hAnsi="Times New Roman" w:eastAsia="Times New Roman" w:cs="Times New Roman"/>
              <w:spacing w:val="-15"/>
              <w:sz w:val="31"/>
              <w:szCs w:val="31"/>
            </w:rPr>
            <w:t>1.</w:t>
          </w:r>
          <w:r>
            <w:rPr>
              <w:rFonts w:ascii="宋体" w:hAnsi="宋体" w:eastAsia="宋体" w:cs="宋体"/>
              <w:spacing w:val="-15"/>
              <w:sz w:val="31"/>
              <w:szCs w:val="31"/>
            </w:rPr>
            <w:t>《周易》的流传与得名</w:t>
          </w:r>
          <w:r>
            <w:rPr>
              <w:rFonts w:ascii="宋体" w:hAnsi="宋体" w:eastAsia="宋体" w:cs="宋体"/>
              <w:spacing w:val="-119"/>
              <w:sz w:val="31"/>
              <w:szCs w:val="31"/>
            </w:rPr>
            <w:t xml:space="preserve"> </w:t>
          </w:r>
          <w:r>
            <w:rPr>
              <w:rFonts w:ascii="宋体" w:hAnsi="宋体" w:eastAsia="宋体" w:cs="宋体"/>
              <w:sz w:val="31"/>
              <w:szCs w:val="31"/>
            </w:rPr>
            <w:tab/>
          </w:r>
          <w:r>
            <w:rPr>
              <w:rFonts w:ascii="Times New Roman" w:hAnsi="Times New Roman" w:eastAsia="Times New Roman" w:cs="Times New Roman"/>
              <w:spacing w:val="-6"/>
              <w:sz w:val="31"/>
              <w:szCs w:val="31"/>
            </w:rPr>
            <w:t>(</w:t>
          </w: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6"/>
              <w:sz w:val="31"/>
              <w:szCs w:val="31"/>
            </w:rPr>
            <w:t>2)</w:t>
          </w:r>
          <w:r>
            <w:rPr>
              <w:rFonts w:ascii="Times New Roman" w:hAnsi="Times New Roman" w:eastAsia="Times New Roman" w:cs="Times New Roman"/>
              <w:spacing w:val="-6"/>
              <w:sz w:val="31"/>
              <w:szCs w:val="31"/>
            </w:rPr>
            <w:fldChar w:fldCharType="end"/>
          </w:r>
        </w:p>
        <w:p w14:paraId="01A5EAAD">
          <w:pPr>
            <w:tabs>
              <w:tab w:val="right" w:leader="dot" w:pos="7447"/>
            </w:tabs>
            <w:spacing w:before="163" w:line="212" w:lineRule="auto"/>
            <w:ind w:left="658"/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Times New Roman" w:hAnsi="Times New Roman" w:eastAsia="Times New Roman" w:cs="Times New Roman"/>
              <w:spacing w:val="-23"/>
              <w:sz w:val="31"/>
              <w:szCs w:val="31"/>
            </w:rPr>
            <w:t>2.</w:t>
          </w:r>
          <w:r>
            <w:rPr>
              <w:rFonts w:ascii="宋体" w:hAnsi="宋体" w:eastAsia="宋体" w:cs="宋体"/>
              <w:spacing w:val="-23"/>
              <w:sz w:val="31"/>
              <w:szCs w:val="31"/>
            </w:rPr>
            <w:t>《周易》的基本要素：阴阳爻</w:t>
          </w:r>
          <w:r>
            <w:rPr>
              <w:rFonts w:ascii="宋体" w:hAnsi="宋体" w:eastAsia="宋体" w:cs="宋体"/>
              <w:spacing w:val="36"/>
              <w:sz w:val="31"/>
              <w:szCs w:val="31"/>
            </w:rPr>
            <w:t xml:space="preserve"> </w:t>
          </w:r>
          <w:r>
            <w:rPr>
              <w:rFonts w:ascii="宋体" w:hAnsi="宋体" w:eastAsia="宋体" w:cs="宋体"/>
              <w:sz w:val="31"/>
              <w:szCs w:val="31"/>
            </w:rPr>
            <w:tab/>
          </w:r>
          <w:r>
            <w:rPr>
              <w:rFonts w:ascii="Times New Roman" w:hAnsi="Times New Roman" w:eastAsia="Times New Roman" w:cs="Times New Roman"/>
              <w:spacing w:val="-5"/>
              <w:sz w:val="31"/>
              <w:szCs w:val="31"/>
            </w:rPr>
            <w:t>(</w:t>
          </w: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5"/>
              <w:sz w:val="31"/>
              <w:szCs w:val="31"/>
            </w:rPr>
            <w:t>4)</w:t>
          </w:r>
          <w:r>
            <w:rPr>
              <w:rFonts w:ascii="Times New Roman" w:hAnsi="Times New Roman" w:eastAsia="Times New Roman" w:cs="Times New Roman"/>
              <w:spacing w:val="-5"/>
              <w:sz w:val="31"/>
              <w:szCs w:val="31"/>
            </w:rPr>
            <w:fldChar w:fldCharType="end"/>
          </w:r>
        </w:p>
        <w:p w14:paraId="2343C2F3">
          <w:pPr>
            <w:tabs>
              <w:tab w:val="right" w:leader="dot" w:pos="7477"/>
            </w:tabs>
            <w:spacing w:before="144" w:line="212" w:lineRule="auto"/>
            <w:ind w:left="1098"/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Times New Roman" w:hAnsi="Times New Roman" w:eastAsia="Times New Roman" w:cs="Times New Roman"/>
              <w:spacing w:val="-11"/>
              <w:sz w:val="31"/>
              <w:szCs w:val="31"/>
            </w:rPr>
            <w:t>(1)</w:t>
          </w:r>
          <w:r>
            <w:rPr>
              <w:rFonts w:ascii="楷体" w:hAnsi="楷体" w:eastAsia="楷体" w:cs="楷体"/>
              <w:spacing w:val="-11"/>
              <w:sz w:val="31"/>
              <w:szCs w:val="31"/>
            </w:rPr>
            <w:t>《周易》的结构与爻的性质</w:t>
          </w:r>
          <w:r>
            <w:rPr>
              <w:rFonts w:ascii="楷体" w:hAnsi="楷体" w:eastAsia="楷体" w:cs="楷体"/>
              <w:spacing w:val="-123"/>
              <w:sz w:val="31"/>
              <w:szCs w:val="31"/>
            </w:rPr>
            <w:t xml:space="preserve"> </w:t>
          </w:r>
          <w:r>
            <w:rPr>
              <w:rFonts w:ascii="楷体" w:hAnsi="楷体" w:eastAsia="楷体" w:cs="楷体"/>
              <w:sz w:val="31"/>
              <w:szCs w:val="31"/>
            </w:rPr>
            <w:tab/>
          </w:r>
          <w:r>
            <w:rPr>
              <w:rFonts w:ascii="Times New Roman" w:hAnsi="Times New Roman" w:eastAsia="Times New Roman" w:cs="Times New Roman"/>
              <w:spacing w:val="-6"/>
              <w:sz w:val="31"/>
              <w:szCs w:val="31"/>
            </w:rPr>
            <w:t>(</w:t>
          </w: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6"/>
              <w:sz w:val="31"/>
              <w:szCs w:val="31"/>
            </w:rPr>
            <w:t>4)</w:t>
          </w:r>
          <w:r>
            <w:rPr>
              <w:rFonts w:ascii="Times New Roman" w:hAnsi="Times New Roman" w:eastAsia="Times New Roman" w:cs="Times New Roman"/>
              <w:spacing w:val="-6"/>
              <w:sz w:val="31"/>
              <w:szCs w:val="31"/>
            </w:rPr>
            <w:fldChar w:fldCharType="end"/>
          </w:r>
        </w:p>
        <w:p w14:paraId="135F9558">
          <w:pPr>
            <w:tabs>
              <w:tab w:val="right" w:leader="dot" w:pos="7467"/>
            </w:tabs>
            <w:spacing w:before="134" w:line="212" w:lineRule="auto"/>
            <w:ind w:left="1098"/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Times New Roman" w:hAnsi="Times New Roman" w:eastAsia="Times New Roman" w:cs="Times New Roman"/>
              <w:sz w:val="31"/>
              <w:szCs w:val="31"/>
            </w:rPr>
            <w:t>(2)</w:t>
          </w:r>
          <w:r>
            <w:rPr>
              <w:rFonts w:ascii="Times New Roman" w:hAnsi="Times New Roman" w:eastAsia="Times New Roman" w:cs="Times New Roman"/>
              <w:spacing w:val="23"/>
              <w:w w:val="101"/>
              <w:sz w:val="31"/>
              <w:szCs w:val="31"/>
            </w:rPr>
            <w:t xml:space="preserve">  </w:t>
          </w:r>
          <w:r>
            <w:rPr>
              <w:rFonts w:ascii="楷体" w:hAnsi="楷体" w:eastAsia="楷体" w:cs="楷体"/>
              <w:sz w:val="31"/>
              <w:szCs w:val="31"/>
            </w:rPr>
            <w:t>阴阳爻的起源</w:t>
          </w:r>
          <w:r>
            <w:rPr>
              <w:rFonts w:ascii="楷体" w:hAnsi="楷体" w:eastAsia="楷体" w:cs="楷体"/>
              <w:sz w:val="31"/>
              <w:szCs w:val="31"/>
            </w:rPr>
            <w:tab/>
          </w:r>
          <w:r>
            <w:rPr>
              <w:rFonts w:ascii="Times New Roman" w:hAnsi="Times New Roman" w:eastAsia="Times New Roman" w:cs="Times New Roman"/>
              <w:spacing w:val="-6"/>
              <w:sz w:val="31"/>
              <w:szCs w:val="31"/>
            </w:rPr>
            <w:t>(</w:t>
          </w: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6"/>
              <w:sz w:val="31"/>
              <w:szCs w:val="31"/>
            </w:rPr>
            <w:t>7)</w:t>
          </w:r>
          <w:r>
            <w:rPr>
              <w:rFonts w:ascii="Times New Roman" w:hAnsi="Times New Roman" w:eastAsia="Times New Roman" w:cs="Times New Roman"/>
              <w:spacing w:val="-6"/>
              <w:sz w:val="31"/>
              <w:szCs w:val="31"/>
            </w:rPr>
            <w:fldChar w:fldCharType="end"/>
          </w:r>
        </w:p>
        <w:p w14:paraId="554E69B9">
          <w:pPr>
            <w:tabs>
              <w:tab w:val="right" w:leader="dot" w:pos="7457"/>
            </w:tabs>
            <w:spacing w:before="164" w:line="212" w:lineRule="auto"/>
            <w:ind w:left="1098"/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Times New Roman" w:hAnsi="Times New Roman" w:eastAsia="Times New Roman" w:cs="Times New Roman"/>
              <w:spacing w:val="-26"/>
              <w:sz w:val="31"/>
              <w:szCs w:val="31"/>
            </w:rPr>
            <w:t>(3)</w:t>
          </w:r>
          <w:r>
            <w:rPr>
              <w:rFonts w:ascii="Times New Roman" w:hAnsi="Times New Roman" w:eastAsia="Times New Roman" w:cs="Times New Roman"/>
              <w:spacing w:val="23"/>
              <w:sz w:val="31"/>
              <w:szCs w:val="31"/>
            </w:rPr>
            <w:t xml:space="preserve">  </w:t>
          </w:r>
          <w:r>
            <w:rPr>
              <w:rFonts w:ascii="楷体" w:hAnsi="楷体" w:eastAsia="楷体" w:cs="楷体"/>
              <w:spacing w:val="-26"/>
              <w:sz w:val="31"/>
              <w:szCs w:val="31"/>
            </w:rPr>
            <w:t xml:space="preserve">爻位的变化与《周易》的哲理化 </w:t>
          </w:r>
          <w:r>
            <w:rPr>
              <w:rFonts w:ascii="楷体" w:hAnsi="楷体" w:eastAsia="楷体" w:cs="楷体"/>
              <w:sz w:val="31"/>
              <w:szCs w:val="31"/>
            </w:rPr>
            <w:tab/>
          </w:r>
          <w:r>
            <w:rPr>
              <w:rFonts w:ascii="Times New Roman" w:hAnsi="Times New Roman" w:eastAsia="Times New Roman" w:cs="Times New Roman"/>
              <w:spacing w:val="-5"/>
              <w:sz w:val="31"/>
              <w:szCs w:val="31"/>
            </w:rPr>
            <w:t>(</w:t>
          </w: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5"/>
              <w:sz w:val="31"/>
              <w:szCs w:val="31"/>
            </w:rPr>
            <w:t>9)</w:t>
          </w:r>
          <w:r>
            <w:rPr>
              <w:rFonts w:ascii="Times New Roman" w:hAnsi="Times New Roman" w:eastAsia="Times New Roman" w:cs="Times New Roman"/>
              <w:spacing w:val="-5"/>
              <w:sz w:val="31"/>
              <w:szCs w:val="31"/>
            </w:rPr>
            <w:fldChar w:fldCharType="end"/>
          </w:r>
        </w:p>
        <w:p w14:paraId="75C692C2">
          <w:pPr>
            <w:tabs>
              <w:tab w:val="right" w:leader="dot" w:pos="7622"/>
            </w:tabs>
            <w:spacing w:before="134" w:line="212" w:lineRule="auto"/>
            <w:ind w:left="658"/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Times New Roman" w:hAnsi="Times New Roman" w:eastAsia="Times New Roman" w:cs="Times New Roman"/>
              <w:spacing w:val="-7"/>
              <w:sz w:val="31"/>
              <w:szCs w:val="31"/>
            </w:rPr>
            <w:t>3.</w:t>
          </w:r>
          <w:r>
            <w:rPr>
              <w:rFonts w:ascii="Times New Roman" w:hAnsi="Times New Roman" w:eastAsia="Times New Roman" w:cs="Times New Roman"/>
              <w:spacing w:val="72"/>
              <w:w w:val="101"/>
              <w:sz w:val="31"/>
              <w:szCs w:val="31"/>
            </w:rPr>
            <w:t xml:space="preserve"> </w:t>
          </w:r>
          <w:r>
            <w:rPr>
              <w:rFonts w:ascii="宋体" w:hAnsi="宋体" w:eastAsia="宋体" w:cs="宋体"/>
              <w:spacing w:val="-7"/>
              <w:sz w:val="31"/>
              <w:szCs w:val="31"/>
            </w:rPr>
            <w:t>表达象数逻辑思维的符号：卦</w:t>
          </w:r>
          <w:r>
            <w:rPr>
              <w:rFonts w:ascii="宋体" w:hAnsi="宋体" w:eastAsia="宋体" w:cs="宋体"/>
              <w:spacing w:val="-144"/>
              <w:sz w:val="31"/>
              <w:szCs w:val="31"/>
            </w:rPr>
            <w:t xml:space="preserve"> </w:t>
          </w:r>
          <w:r>
            <w:rPr>
              <w:rFonts w:ascii="宋体" w:hAnsi="宋体" w:eastAsia="宋体" w:cs="宋体"/>
              <w:sz w:val="31"/>
              <w:szCs w:val="31"/>
            </w:rPr>
            <w:tab/>
          </w:r>
          <w:r>
            <w:rPr>
              <w:rFonts w:ascii="Times New Roman" w:hAnsi="Times New Roman" w:eastAsia="Times New Roman" w:cs="Times New Roman"/>
              <w:spacing w:val="-9"/>
              <w:sz w:val="31"/>
              <w:szCs w:val="31"/>
            </w:rPr>
            <w:t>(</w:t>
          </w:r>
          <w:r>
            <w:rPr>
              <w:rFonts w:ascii="Times New Roman" w:hAnsi="Times New Roman" w:eastAsia="Times New Roman" w:cs="Times New Roman"/>
              <w:spacing w:val="-42"/>
              <w:sz w:val="31"/>
              <w:szCs w:val="31"/>
            </w:rPr>
            <w:t xml:space="preserve"> </w:t>
          </w: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9"/>
              <w:sz w:val="31"/>
              <w:szCs w:val="31"/>
            </w:rPr>
            <w:t>14)</w:t>
          </w:r>
          <w:r>
            <w:rPr>
              <w:rFonts w:ascii="Times New Roman" w:hAnsi="Times New Roman" w:eastAsia="Times New Roman" w:cs="Times New Roman"/>
              <w:spacing w:val="-9"/>
              <w:sz w:val="31"/>
              <w:szCs w:val="31"/>
            </w:rPr>
            <w:fldChar w:fldCharType="end"/>
          </w:r>
        </w:p>
        <w:p w14:paraId="6FB38782">
          <w:pPr>
            <w:tabs>
              <w:tab w:val="right" w:leader="dot" w:pos="7602"/>
            </w:tabs>
            <w:spacing w:before="124" w:line="212" w:lineRule="auto"/>
            <w:ind w:left="1098"/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Times New Roman" w:hAnsi="Times New Roman" w:eastAsia="Times New Roman" w:cs="Times New Roman"/>
              <w:spacing w:val="3"/>
              <w:sz w:val="31"/>
              <w:szCs w:val="31"/>
            </w:rPr>
            <w:t xml:space="preserve">(1)  </w:t>
          </w:r>
          <w:r>
            <w:rPr>
              <w:rFonts w:ascii="楷体" w:hAnsi="楷体" w:eastAsia="楷体" w:cs="楷体"/>
              <w:spacing w:val="3"/>
              <w:sz w:val="31"/>
              <w:szCs w:val="31"/>
            </w:rPr>
            <w:t>八卦的卦象与卦德</w:t>
          </w:r>
          <w:r>
            <w:rPr>
              <w:rFonts w:ascii="楷体" w:hAnsi="楷体" w:eastAsia="楷体" w:cs="楷体"/>
              <w:spacing w:val="-132"/>
              <w:sz w:val="31"/>
              <w:szCs w:val="31"/>
            </w:rPr>
            <w:t xml:space="preserve"> </w:t>
          </w:r>
          <w:r>
            <w:rPr>
              <w:rFonts w:ascii="楷体" w:hAnsi="楷体" w:eastAsia="楷体" w:cs="楷体"/>
              <w:sz w:val="31"/>
              <w:szCs w:val="31"/>
            </w:rPr>
            <w:tab/>
          </w:r>
          <w:r>
            <w:rPr>
              <w:rFonts w:ascii="Times New Roman" w:hAnsi="Times New Roman" w:eastAsia="Times New Roman" w:cs="Times New Roman"/>
              <w:spacing w:val="-11"/>
              <w:sz w:val="31"/>
              <w:szCs w:val="31"/>
            </w:rPr>
            <w:t>(</w:t>
          </w:r>
          <w:r>
            <w:rPr>
              <w:rFonts w:ascii="Times New Roman" w:hAnsi="Times New Roman" w:eastAsia="Times New Roman" w:cs="Times New Roman"/>
              <w:spacing w:val="-42"/>
              <w:sz w:val="31"/>
              <w:szCs w:val="31"/>
            </w:rPr>
            <w:t xml:space="preserve"> </w:t>
          </w: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1"/>
              <w:sz w:val="31"/>
              <w:szCs w:val="31"/>
            </w:rPr>
            <w:t>14)</w:t>
          </w:r>
          <w:r>
            <w:rPr>
              <w:rFonts w:ascii="Times New Roman" w:hAnsi="Times New Roman" w:eastAsia="Times New Roman" w:cs="Times New Roman"/>
              <w:spacing w:val="-11"/>
              <w:sz w:val="31"/>
              <w:szCs w:val="31"/>
            </w:rPr>
            <w:fldChar w:fldCharType="end"/>
          </w:r>
        </w:p>
        <w:p w14:paraId="7DBC3E43">
          <w:pPr>
            <w:tabs>
              <w:tab w:val="right" w:leader="dot" w:pos="7632"/>
            </w:tabs>
            <w:spacing w:before="144" w:line="212" w:lineRule="auto"/>
            <w:ind w:left="1098"/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Times New Roman" w:hAnsi="Times New Roman" w:eastAsia="Times New Roman" w:cs="Times New Roman"/>
              <w:sz w:val="31"/>
              <w:szCs w:val="31"/>
            </w:rPr>
            <w:t xml:space="preserve">(2)  </w:t>
          </w:r>
          <w:r>
            <w:rPr>
              <w:rFonts w:ascii="楷体" w:hAnsi="楷体" w:eastAsia="楷体" w:cs="楷体"/>
              <w:sz w:val="31"/>
              <w:szCs w:val="31"/>
            </w:rPr>
            <w:t>玄妙的卦序与象数逻辑思维</w:t>
          </w:r>
          <w:r>
            <w:rPr>
              <w:rFonts w:ascii="楷体" w:hAnsi="楷体" w:eastAsia="楷体" w:cs="楷体"/>
              <w:spacing w:val="-123"/>
              <w:sz w:val="31"/>
              <w:szCs w:val="31"/>
            </w:rPr>
            <w:t xml:space="preserve"> </w:t>
          </w:r>
          <w:r>
            <w:rPr>
              <w:rFonts w:ascii="楷体" w:hAnsi="楷体" w:eastAsia="楷体" w:cs="楷体"/>
              <w:sz w:val="31"/>
              <w:szCs w:val="31"/>
            </w:rPr>
            <w:tab/>
          </w:r>
          <w:r>
            <w:rPr>
              <w:rFonts w:ascii="Times New Roman" w:hAnsi="Times New Roman" w:eastAsia="Times New Roman" w:cs="Times New Roman"/>
              <w:spacing w:val="-11"/>
              <w:sz w:val="31"/>
              <w:szCs w:val="31"/>
            </w:rPr>
            <w:t>(</w:t>
          </w:r>
          <w:r>
            <w:rPr>
              <w:rFonts w:ascii="Times New Roman" w:hAnsi="Times New Roman" w:eastAsia="Times New Roman" w:cs="Times New Roman"/>
              <w:spacing w:val="-42"/>
              <w:sz w:val="31"/>
              <w:szCs w:val="31"/>
            </w:rPr>
            <w:t xml:space="preserve"> </w:t>
          </w: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1"/>
              <w:sz w:val="31"/>
              <w:szCs w:val="31"/>
            </w:rPr>
            <w:t>18)</w:t>
          </w:r>
          <w:r>
            <w:rPr>
              <w:rFonts w:ascii="Times New Roman" w:hAnsi="Times New Roman" w:eastAsia="Times New Roman" w:cs="Times New Roman"/>
              <w:spacing w:val="-11"/>
              <w:sz w:val="31"/>
              <w:szCs w:val="31"/>
            </w:rPr>
            <w:fldChar w:fldCharType="end"/>
          </w:r>
        </w:p>
        <w:p w14:paraId="593853C1">
          <w:pPr>
            <w:tabs>
              <w:tab w:val="right" w:leader="dot" w:pos="7622"/>
            </w:tabs>
            <w:spacing w:before="154" w:line="212" w:lineRule="auto"/>
            <w:ind w:left="658"/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Times New Roman" w:hAnsi="Times New Roman" w:eastAsia="Times New Roman" w:cs="Times New Roman"/>
              <w:spacing w:val="3"/>
              <w:sz w:val="31"/>
              <w:szCs w:val="31"/>
            </w:rPr>
            <w:t xml:space="preserve">4.  </w:t>
          </w:r>
          <w:r>
            <w:rPr>
              <w:rFonts w:ascii="宋体" w:hAnsi="宋体" w:eastAsia="宋体" w:cs="宋体"/>
              <w:spacing w:val="3"/>
              <w:sz w:val="31"/>
              <w:szCs w:val="31"/>
            </w:rPr>
            <w:t>神秘的易数和筮法</w:t>
          </w:r>
          <w:r>
            <w:rPr>
              <w:rFonts w:ascii="宋体" w:hAnsi="宋体" w:eastAsia="宋体" w:cs="宋体"/>
              <w:spacing w:val="-130"/>
              <w:sz w:val="31"/>
              <w:szCs w:val="31"/>
            </w:rPr>
            <w:t xml:space="preserve"> </w:t>
          </w:r>
          <w:r>
            <w:rPr>
              <w:rFonts w:ascii="宋体" w:hAnsi="宋体" w:eastAsia="宋体" w:cs="宋体"/>
              <w:sz w:val="31"/>
              <w:szCs w:val="31"/>
            </w:rPr>
            <w:tab/>
          </w:r>
          <w:r>
            <w:rPr>
              <w:rFonts w:ascii="宋体" w:hAnsi="宋体" w:eastAsia="宋体" w:cs="宋体"/>
              <w:spacing w:val="2"/>
              <w:sz w:val="31"/>
              <w:szCs w:val="31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t>(</w:t>
          </w: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t>21)</w:t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fldChar w:fldCharType="end"/>
          </w:r>
        </w:p>
        <w:p w14:paraId="28DFE640">
          <w:pPr>
            <w:tabs>
              <w:tab w:val="right" w:leader="dot" w:pos="7622"/>
            </w:tabs>
            <w:spacing w:before="134" w:line="212" w:lineRule="auto"/>
            <w:ind w:left="1098"/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Times New Roman" w:hAnsi="Times New Roman" w:eastAsia="Times New Roman" w:cs="Times New Roman"/>
              <w:spacing w:val="1"/>
              <w:sz w:val="31"/>
              <w:szCs w:val="31"/>
            </w:rPr>
            <w:t>(1)</w:t>
          </w:r>
          <w:r>
            <w:rPr>
              <w:rFonts w:ascii="Times New Roman" w:hAnsi="Times New Roman" w:eastAsia="Times New Roman" w:cs="Times New Roman"/>
              <w:spacing w:val="86"/>
              <w:sz w:val="31"/>
              <w:szCs w:val="31"/>
            </w:rPr>
            <w:t xml:space="preserve"> </w:t>
          </w:r>
          <w:r>
            <w:rPr>
              <w:rFonts w:ascii="楷体" w:hAnsi="楷体" w:eastAsia="楷体" w:cs="楷体"/>
              <w:spacing w:val="1"/>
              <w:sz w:val="31"/>
              <w:szCs w:val="31"/>
            </w:rPr>
            <w:t>从天地数到大衍数的宇宙构成观</w:t>
          </w:r>
          <w:r>
            <w:rPr>
              <w:rFonts w:ascii="楷体" w:hAnsi="楷体" w:eastAsia="楷体" w:cs="楷体"/>
              <w:spacing w:val="-139"/>
              <w:sz w:val="31"/>
              <w:szCs w:val="31"/>
            </w:rPr>
            <w:t xml:space="preserve"> </w:t>
          </w:r>
          <w:r>
            <w:rPr>
              <w:rFonts w:ascii="楷体" w:hAnsi="楷体" w:eastAsia="楷体" w:cs="楷体"/>
              <w:sz w:val="31"/>
              <w:szCs w:val="31"/>
            </w:rPr>
            <w:tab/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t>(</w:t>
          </w:r>
          <w:r>
            <w:fldChar w:fldCharType="begin"/>
          </w:r>
          <w:r>
            <w:instrText xml:space="preserve"> HYPERLINK \l "bookmark17"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t>21)</w:t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fldChar w:fldCharType="end"/>
          </w:r>
        </w:p>
        <w:p w14:paraId="0D0F628C">
          <w:pPr>
            <w:tabs>
              <w:tab w:val="right" w:leader="dot" w:pos="7632"/>
            </w:tabs>
            <w:spacing w:before="154" w:line="212" w:lineRule="auto"/>
            <w:ind w:left="1098"/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Times New Roman" w:hAnsi="Times New Roman" w:eastAsia="Times New Roman" w:cs="Times New Roman"/>
              <w:spacing w:val="-9"/>
              <w:sz w:val="31"/>
              <w:szCs w:val="31"/>
            </w:rPr>
            <w:t>(2)</w:t>
          </w:r>
          <w:r>
            <w:rPr>
              <w:rFonts w:ascii="楷体" w:hAnsi="楷体" w:eastAsia="楷体" w:cs="楷体"/>
              <w:spacing w:val="-9"/>
              <w:sz w:val="31"/>
              <w:szCs w:val="31"/>
            </w:rPr>
            <w:t>《周易》筮法的内容与方法</w:t>
          </w:r>
          <w:r>
            <w:rPr>
              <w:rFonts w:ascii="楷体" w:hAnsi="楷体" w:eastAsia="楷体" w:cs="楷体"/>
              <w:spacing w:val="-123"/>
              <w:sz w:val="31"/>
              <w:szCs w:val="31"/>
            </w:rPr>
            <w:t xml:space="preserve"> </w:t>
          </w:r>
          <w:r>
            <w:rPr>
              <w:rFonts w:ascii="楷体" w:hAnsi="楷体" w:eastAsia="楷体" w:cs="楷体"/>
              <w:sz w:val="31"/>
              <w:szCs w:val="31"/>
            </w:rPr>
            <w:tab/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t>(</w:t>
          </w:r>
          <w:r>
            <w:fldChar w:fldCharType="begin"/>
          </w:r>
          <w:r>
            <w:instrText xml:space="preserve"> HYPERLINK \l "bookmark18"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t>28)</w:t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fldChar w:fldCharType="end"/>
          </w:r>
        </w:p>
        <w:p w14:paraId="19BB34A9">
          <w:pPr>
            <w:tabs>
              <w:tab w:val="right" w:leader="dot" w:pos="7622"/>
            </w:tabs>
            <w:spacing w:before="144" w:line="212" w:lineRule="auto"/>
            <w:ind w:left="1098"/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Times New Roman" w:hAnsi="Times New Roman" w:eastAsia="Times New Roman" w:cs="Times New Roman"/>
              <w:spacing w:val="-23"/>
              <w:sz w:val="31"/>
              <w:szCs w:val="31"/>
            </w:rPr>
            <w:t>(3)</w:t>
          </w:r>
          <w:r>
            <w:rPr>
              <w:rFonts w:ascii="楷体" w:hAnsi="楷体" w:eastAsia="楷体" w:cs="楷体"/>
              <w:spacing w:val="-23"/>
              <w:sz w:val="31"/>
              <w:szCs w:val="31"/>
            </w:rPr>
            <w:t>《周易》“变占”之法与筮占实例考察</w:t>
          </w:r>
          <w:r>
            <w:rPr>
              <w:rFonts w:ascii="楷体" w:hAnsi="楷体" w:eastAsia="楷体" w:cs="楷体"/>
              <w:spacing w:val="-108"/>
              <w:sz w:val="31"/>
              <w:szCs w:val="31"/>
            </w:rPr>
            <w:t xml:space="preserve"> </w:t>
          </w:r>
          <w:r>
            <w:rPr>
              <w:rFonts w:ascii="楷体" w:hAnsi="楷体" w:eastAsia="楷体" w:cs="楷体"/>
              <w:sz w:val="31"/>
              <w:szCs w:val="31"/>
            </w:rPr>
            <w:tab/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t>(</w:t>
          </w:r>
          <w:r>
            <w:fldChar w:fldCharType="begin"/>
          </w:r>
          <w:r>
            <w:instrText xml:space="preserve"> HYPERLINK \l "bookmark19"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t>31)</w:t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fldChar w:fldCharType="end"/>
          </w:r>
        </w:p>
      </w:sdtContent>
    </w:sdt>
    <w:p w14:paraId="05FD106B">
      <w:pPr>
        <w:spacing w:line="212" w:lineRule="auto"/>
        <w:rPr>
          <w:rFonts w:ascii="Times New Roman" w:hAnsi="Times New Roman" w:eastAsia="Times New Roman" w:cs="Times New Roman"/>
          <w:sz w:val="31"/>
          <w:szCs w:val="31"/>
        </w:rPr>
        <w:sectPr>
          <w:headerReference r:id="rId13" w:type="default"/>
          <w:pgSz w:w="11900" w:h="16840"/>
          <w:pgMar w:top="1759" w:right="1785" w:bottom="0" w:left="1501" w:header="1342" w:footer="0" w:gutter="0"/>
          <w:cols w:space="720" w:num="1"/>
        </w:sectPr>
      </w:pPr>
    </w:p>
    <w:sdt>
      <w:sdtPr>
        <w:rPr>
          <w:rFonts w:ascii="Arial" w:hAnsi="Arial" w:eastAsia="Arial" w:cs="Arial"/>
          <w:sz w:val="21"/>
          <w:szCs w:val="21"/>
        </w:rPr>
        <w:id w:val="13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31"/>
          <w:szCs w:val="31"/>
        </w:rPr>
      </w:sdtEndPr>
      <w:sdtContent>
        <w:p w14:paraId="71C9B81D">
          <w:pPr>
            <w:tabs>
              <w:tab w:val="right" w:leader="dot" w:pos="7607"/>
            </w:tabs>
            <w:spacing w:before="297" w:line="212" w:lineRule="auto"/>
            <w:ind w:left="714"/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Times New Roman" w:hAnsi="Times New Roman" w:eastAsia="Times New Roman" w:cs="Times New Roman"/>
              <w:spacing w:val="-9"/>
              <w:sz w:val="31"/>
              <w:szCs w:val="31"/>
            </w:rPr>
            <w:t>5.</w:t>
          </w:r>
          <w:r>
            <w:rPr>
              <w:rFonts w:ascii="宋体" w:hAnsi="宋体" w:eastAsia="宋体" w:cs="宋体"/>
              <w:spacing w:val="-9"/>
              <w:sz w:val="31"/>
              <w:szCs w:val="31"/>
            </w:rPr>
            <w:t>《周易》的素材和成书年代</w:t>
          </w:r>
          <w:r>
            <w:rPr>
              <w:rFonts w:ascii="宋体" w:hAnsi="宋体" w:eastAsia="宋体" w:cs="宋体"/>
              <w:spacing w:val="-123"/>
              <w:sz w:val="31"/>
              <w:szCs w:val="31"/>
            </w:rPr>
            <w:t xml:space="preserve"> </w:t>
          </w:r>
          <w:r>
            <w:rPr>
              <w:rFonts w:ascii="宋体" w:hAnsi="宋体" w:eastAsia="宋体" w:cs="宋体"/>
              <w:sz w:val="31"/>
              <w:szCs w:val="31"/>
            </w:rPr>
            <w:tab/>
          </w:r>
          <w:r>
            <w:rPr>
              <w:rFonts w:ascii="宋体" w:hAnsi="宋体" w:eastAsia="宋体" w:cs="宋体"/>
              <w:spacing w:val="-68"/>
              <w:sz w:val="31"/>
              <w:szCs w:val="31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t>(</w:t>
          </w:r>
          <w:r>
            <w:fldChar w:fldCharType="begin"/>
          </w:r>
          <w:r>
            <w:instrText xml:space="preserve"> HYPERLINK \l "bookmark20"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t>36)</w:t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fldChar w:fldCharType="end"/>
          </w:r>
        </w:p>
        <w:p w14:paraId="33DEC480">
          <w:pPr>
            <w:tabs>
              <w:tab w:val="right" w:leader="dot" w:pos="7677"/>
            </w:tabs>
            <w:spacing w:before="104" w:line="212" w:lineRule="auto"/>
            <w:ind w:left="1145"/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Times New Roman" w:hAnsi="Times New Roman" w:eastAsia="Times New Roman" w:cs="Times New Roman"/>
              <w:spacing w:val="-12"/>
              <w:sz w:val="31"/>
              <w:szCs w:val="31"/>
            </w:rPr>
            <w:t>(1)</w:t>
          </w:r>
          <w:r>
            <w:rPr>
              <w:rFonts w:ascii="Times New Roman" w:hAnsi="Times New Roman" w:eastAsia="Times New Roman" w:cs="Times New Roman"/>
              <w:spacing w:val="21"/>
              <w:sz w:val="31"/>
              <w:szCs w:val="31"/>
            </w:rPr>
            <w:t xml:space="preserve">  </w:t>
          </w:r>
          <w:r>
            <w:rPr>
              <w:rFonts w:ascii="楷体" w:hAnsi="楷体" w:eastAsia="楷体" w:cs="楷体"/>
              <w:spacing w:val="-12"/>
              <w:sz w:val="31"/>
              <w:szCs w:val="31"/>
            </w:rPr>
            <w:t>从数字到筮数</w:t>
          </w:r>
          <w:r>
            <w:rPr>
              <w:rFonts w:ascii="楷体" w:hAnsi="楷体" w:eastAsia="楷体" w:cs="楷体"/>
              <w:spacing w:val="23"/>
              <w:sz w:val="31"/>
              <w:szCs w:val="31"/>
            </w:rPr>
            <w:t xml:space="preserve"> </w:t>
          </w:r>
          <w:r>
            <w:rPr>
              <w:rFonts w:ascii="楷体" w:hAnsi="楷体" w:eastAsia="楷体" w:cs="楷体"/>
              <w:sz w:val="31"/>
              <w:szCs w:val="31"/>
            </w:rPr>
            <w:tab/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t>(</w:t>
          </w:r>
          <w:r>
            <w:fldChar w:fldCharType="begin"/>
          </w:r>
          <w:r>
            <w:instrText xml:space="preserve"> HYPERLINK \l "bookmark21"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t>38)</w:t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fldChar w:fldCharType="end"/>
          </w:r>
        </w:p>
        <w:p w14:paraId="52F0362E">
          <w:pPr>
            <w:tabs>
              <w:tab w:val="right" w:leader="dot" w:pos="7677"/>
            </w:tabs>
            <w:spacing w:before="134" w:line="212" w:lineRule="auto"/>
            <w:ind w:left="1145"/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Times New Roman" w:hAnsi="Times New Roman" w:eastAsia="Times New Roman" w:cs="Times New Roman"/>
              <w:spacing w:val="1"/>
              <w:sz w:val="31"/>
              <w:szCs w:val="31"/>
            </w:rPr>
            <w:t>(2)</w:t>
          </w:r>
          <w:r>
            <w:rPr>
              <w:rFonts w:ascii="Times New Roman" w:hAnsi="Times New Roman" w:eastAsia="Times New Roman" w:cs="Times New Roman"/>
              <w:spacing w:val="23"/>
              <w:sz w:val="31"/>
              <w:szCs w:val="31"/>
            </w:rPr>
            <w:t xml:space="preserve">  </w:t>
          </w:r>
          <w:r>
            <w:rPr>
              <w:rFonts w:ascii="楷体" w:hAnsi="楷体" w:eastAsia="楷体" w:cs="楷体"/>
              <w:spacing w:val="1"/>
              <w:sz w:val="31"/>
              <w:szCs w:val="31"/>
            </w:rPr>
            <w:t>从筮数卦到爻画卦</w:t>
          </w:r>
          <w:r>
            <w:rPr>
              <w:rFonts w:ascii="楷体" w:hAnsi="楷体" w:eastAsia="楷体" w:cs="楷体"/>
              <w:spacing w:val="-140"/>
              <w:sz w:val="31"/>
              <w:szCs w:val="31"/>
            </w:rPr>
            <w:t xml:space="preserve"> </w:t>
          </w:r>
          <w:r>
            <w:rPr>
              <w:rFonts w:ascii="楷体" w:hAnsi="楷体" w:eastAsia="楷体" w:cs="楷体"/>
              <w:sz w:val="31"/>
              <w:szCs w:val="31"/>
            </w:rPr>
            <w:tab/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t>(</w:t>
          </w:r>
          <w:r>
            <w:fldChar w:fldCharType="begin"/>
          </w:r>
          <w:r>
            <w:instrText xml:space="preserve"> HYPERLINK \l "bookmark22"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t>41)</w:t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fldChar w:fldCharType="end"/>
          </w:r>
        </w:p>
        <w:p w14:paraId="5A33A6A5">
          <w:pPr>
            <w:tabs>
              <w:tab w:val="right" w:leader="dot" w:pos="7667"/>
            </w:tabs>
            <w:spacing w:before="133" w:line="212" w:lineRule="auto"/>
            <w:ind w:left="1145"/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Times New Roman" w:hAnsi="Times New Roman" w:eastAsia="Times New Roman" w:cs="Times New Roman"/>
              <w:spacing w:val="-24"/>
              <w:sz w:val="31"/>
              <w:szCs w:val="31"/>
            </w:rPr>
            <w:t>(3)</w:t>
          </w:r>
          <w:r>
            <w:rPr>
              <w:rFonts w:ascii="楷体" w:hAnsi="楷体" w:eastAsia="楷体" w:cs="楷体"/>
              <w:spacing w:val="-24"/>
              <w:sz w:val="31"/>
              <w:szCs w:val="31"/>
            </w:rPr>
            <w:t>《易经》与《易传》的著成年代</w:t>
          </w:r>
          <w:r>
            <w:rPr>
              <w:rFonts w:ascii="楷体" w:hAnsi="楷体" w:eastAsia="楷体" w:cs="楷体"/>
              <w:spacing w:val="-120"/>
              <w:sz w:val="31"/>
              <w:szCs w:val="31"/>
            </w:rPr>
            <w:t xml:space="preserve"> </w:t>
          </w:r>
          <w:r>
            <w:rPr>
              <w:rFonts w:ascii="楷体" w:hAnsi="楷体" w:eastAsia="楷体" w:cs="楷体"/>
              <w:sz w:val="31"/>
              <w:szCs w:val="31"/>
            </w:rPr>
            <w:tab/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t>(</w:t>
          </w:r>
          <w:r>
            <w:fldChar w:fldCharType="begin"/>
          </w:r>
          <w:r>
            <w:instrText xml:space="preserve"> HYPERLINK \l "bookmark23"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t>50)</w:t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fldChar w:fldCharType="end"/>
          </w:r>
        </w:p>
      </w:sdtContent>
    </w:sdt>
    <w:p w14:paraId="6A1F75E3">
      <w:pPr>
        <w:pStyle w:val="2"/>
        <w:spacing w:line="321" w:lineRule="auto"/>
      </w:pPr>
    </w:p>
    <w:sdt>
      <w:sdtPr>
        <w:rPr>
          <w:rFonts w:ascii="仿宋" w:hAnsi="仿宋" w:eastAsia="仿宋" w:cs="仿宋"/>
          <w:sz w:val="31"/>
          <w:szCs w:val="31"/>
        </w:rPr>
        <w:id w:val="14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31"/>
          <w:szCs w:val="31"/>
        </w:rPr>
      </w:sdtEndPr>
      <w:sdtContent>
        <w:p w14:paraId="55DE1CBA">
          <w:pPr>
            <w:tabs>
              <w:tab w:val="right" w:leader="dot" w:pos="7627"/>
            </w:tabs>
            <w:spacing w:before="101" w:line="212" w:lineRule="auto"/>
            <w:ind w:left="174"/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仿宋" w:hAnsi="仿宋" w:eastAsia="仿宋" w:cs="仿宋"/>
              <w:spacing w:val="-31"/>
              <w:sz w:val="31"/>
              <w:szCs w:val="31"/>
            </w:rPr>
            <w:t>二</w:t>
          </w:r>
          <w:r>
            <w:rPr>
              <w:rFonts w:ascii="仿宋" w:hAnsi="仿宋" w:eastAsia="仿宋" w:cs="仿宋"/>
              <w:spacing w:val="2"/>
              <w:sz w:val="31"/>
              <w:szCs w:val="31"/>
            </w:rPr>
            <w:t xml:space="preserve">   </w:t>
          </w:r>
          <w:r>
            <w:rPr>
              <w:rFonts w:ascii="仿宋" w:hAnsi="仿宋" w:eastAsia="仿宋" w:cs="仿宋"/>
              <w:spacing w:val="-31"/>
              <w:sz w:val="31"/>
              <w:szCs w:val="31"/>
            </w:rPr>
            <w:t>周</w:t>
          </w:r>
          <w:r>
            <w:rPr>
              <w:rFonts w:ascii="仿宋" w:hAnsi="仿宋" w:eastAsia="仿宋" w:cs="仿宋"/>
              <w:spacing w:val="42"/>
              <w:sz w:val="31"/>
              <w:szCs w:val="31"/>
            </w:rPr>
            <w:t xml:space="preserve"> </w:t>
          </w:r>
          <w:r>
            <w:rPr>
              <w:rFonts w:ascii="仿宋" w:hAnsi="仿宋" w:eastAsia="仿宋" w:cs="仿宋"/>
              <w:spacing w:val="-31"/>
              <w:sz w:val="31"/>
              <w:szCs w:val="31"/>
            </w:rPr>
            <w:t>易</w:t>
          </w:r>
          <w:r>
            <w:rPr>
              <w:rFonts w:ascii="仿宋" w:hAnsi="仿宋" w:eastAsia="仿宋" w:cs="仿宋"/>
              <w:spacing w:val="42"/>
              <w:sz w:val="31"/>
              <w:szCs w:val="31"/>
            </w:rPr>
            <w:t xml:space="preserve"> </w:t>
          </w:r>
          <w:r>
            <w:rPr>
              <w:rFonts w:ascii="仿宋" w:hAnsi="仿宋" w:eastAsia="仿宋" w:cs="仿宋"/>
              <w:spacing w:val="-31"/>
              <w:sz w:val="31"/>
              <w:szCs w:val="31"/>
            </w:rPr>
            <w:t>学</w:t>
          </w:r>
          <w:r>
            <w:rPr>
              <w:rFonts w:ascii="仿宋" w:hAnsi="仿宋" w:eastAsia="仿宋" w:cs="仿宋"/>
              <w:spacing w:val="47"/>
              <w:sz w:val="31"/>
              <w:szCs w:val="31"/>
            </w:rPr>
            <w:t xml:space="preserve"> </w:t>
          </w:r>
          <w:r>
            <w:rPr>
              <w:rFonts w:ascii="仿宋" w:hAnsi="仿宋" w:eastAsia="仿宋" w:cs="仿宋"/>
              <w:spacing w:val="-31"/>
              <w:sz w:val="31"/>
              <w:szCs w:val="31"/>
            </w:rPr>
            <w:t>简</w:t>
          </w:r>
          <w:r>
            <w:rPr>
              <w:rFonts w:ascii="仿宋" w:hAnsi="仿宋" w:eastAsia="仿宋" w:cs="仿宋"/>
              <w:spacing w:val="35"/>
              <w:sz w:val="31"/>
              <w:szCs w:val="31"/>
            </w:rPr>
            <w:t xml:space="preserve"> </w:t>
          </w:r>
          <w:r>
            <w:rPr>
              <w:rFonts w:ascii="仿宋" w:hAnsi="仿宋" w:eastAsia="仿宋" w:cs="仿宋"/>
              <w:spacing w:val="-31"/>
              <w:sz w:val="31"/>
              <w:szCs w:val="31"/>
            </w:rPr>
            <w:t>史</w:t>
          </w:r>
          <w:r>
            <w:rPr>
              <w:rFonts w:ascii="仿宋" w:hAnsi="仿宋" w:eastAsia="仿宋" w:cs="仿宋"/>
              <w:sz w:val="31"/>
              <w:szCs w:val="31"/>
            </w:rPr>
            <w:tab/>
          </w:r>
          <w:r>
            <w:rPr>
              <w:rFonts w:ascii="仿宋" w:hAnsi="仿宋" w:eastAsia="仿宋" w:cs="仿宋"/>
              <w:spacing w:val="-138"/>
              <w:sz w:val="31"/>
              <w:szCs w:val="31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t>(</w:t>
          </w:r>
          <w:r>
            <w:fldChar w:fldCharType="begin"/>
          </w:r>
          <w:r>
            <w:instrText xml:space="preserve"> HYPERLINK \l "bookmark24"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t>52)</w:t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fldChar w:fldCharType="end"/>
          </w:r>
        </w:p>
        <w:p w14:paraId="378BD765">
          <w:pPr>
            <w:tabs>
              <w:tab w:val="right" w:leader="dot" w:pos="7677"/>
            </w:tabs>
            <w:spacing w:before="324" w:line="212" w:lineRule="auto"/>
            <w:ind w:left="714"/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Times New Roman" w:hAnsi="Times New Roman" w:eastAsia="Times New Roman" w:cs="Times New Roman"/>
              <w:spacing w:val="-10"/>
              <w:sz w:val="31"/>
              <w:szCs w:val="31"/>
            </w:rPr>
            <w:t>1.</w:t>
          </w:r>
          <w:r>
            <w:rPr>
              <w:rFonts w:ascii="Times New Roman" w:hAnsi="Times New Roman" w:eastAsia="Times New Roman" w:cs="Times New Roman"/>
              <w:spacing w:val="64"/>
              <w:sz w:val="31"/>
              <w:szCs w:val="31"/>
            </w:rPr>
            <w:t xml:space="preserve"> </w:t>
          </w:r>
          <w:r>
            <w:rPr>
              <w:rFonts w:ascii="宋体" w:hAnsi="宋体" w:eastAsia="宋体" w:cs="宋体"/>
              <w:spacing w:val="-10"/>
              <w:sz w:val="31"/>
              <w:szCs w:val="31"/>
            </w:rPr>
            <w:t xml:space="preserve">从占筮书到哲学书：先秦易学 </w:t>
          </w:r>
          <w:r>
            <w:rPr>
              <w:rFonts w:ascii="宋体" w:hAnsi="宋体" w:eastAsia="宋体" w:cs="宋体"/>
              <w:sz w:val="31"/>
              <w:szCs w:val="31"/>
            </w:rPr>
            <w:tab/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t>(</w:t>
          </w:r>
          <w:r>
            <w:fldChar w:fldCharType="begin"/>
          </w:r>
          <w:r>
            <w:instrText xml:space="preserve"> HYPERLINK \l "bookmark25"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t>54)</w:t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fldChar w:fldCharType="end"/>
          </w:r>
        </w:p>
        <w:p w14:paraId="7186D256">
          <w:pPr>
            <w:tabs>
              <w:tab w:val="right" w:leader="dot" w:pos="7607"/>
            </w:tabs>
            <w:spacing w:before="124" w:line="212" w:lineRule="auto"/>
            <w:ind w:left="1145"/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Times New Roman" w:hAnsi="Times New Roman" w:eastAsia="Times New Roman" w:cs="Times New Roman"/>
              <w:sz w:val="31"/>
              <w:szCs w:val="31"/>
            </w:rPr>
            <w:t>(1)</w:t>
          </w:r>
          <w:r>
            <w:rPr>
              <w:rFonts w:ascii="Times New Roman" w:hAnsi="Times New Roman" w:eastAsia="Times New Roman" w:cs="Times New Roman"/>
              <w:spacing w:val="22"/>
              <w:sz w:val="31"/>
              <w:szCs w:val="31"/>
            </w:rPr>
            <w:t xml:space="preserve">  </w:t>
          </w:r>
          <w:r>
            <w:rPr>
              <w:rFonts w:ascii="楷体" w:hAnsi="楷体" w:eastAsia="楷体" w:cs="楷体"/>
              <w:sz w:val="31"/>
              <w:szCs w:val="31"/>
            </w:rPr>
            <w:t>先秦的占筮易学</w:t>
          </w:r>
          <w:r>
            <w:rPr>
              <w:rFonts w:ascii="楷体" w:hAnsi="楷体" w:eastAsia="楷体" w:cs="楷体"/>
              <w:sz w:val="31"/>
              <w:szCs w:val="31"/>
            </w:rPr>
            <w:tab/>
          </w:r>
          <w:r>
            <w:rPr>
              <w:rFonts w:ascii="楷体" w:hAnsi="楷体" w:eastAsia="楷体" w:cs="楷体"/>
              <w:spacing w:val="2"/>
              <w:sz w:val="31"/>
              <w:szCs w:val="31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t>(</w:t>
          </w:r>
          <w:r>
            <w:fldChar w:fldCharType="begin"/>
          </w:r>
          <w:r>
            <w:instrText xml:space="preserve"> HYPERLINK \l "bookmark26"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t>54)</w:t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fldChar w:fldCharType="end"/>
          </w:r>
        </w:p>
        <w:p w14:paraId="10AD9844">
          <w:pPr>
            <w:tabs>
              <w:tab w:val="right" w:leader="dot" w:pos="7677"/>
            </w:tabs>
            <w:spacing w:before="114" w:line="212" w:lineRule="auto"/>
            <w:ind w:left="1145"/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Times New Roman" w:hAnsi="Times New Roman" w:eastAsia="Times New Roman" w:cs="Times New Roman"/>
              <w:spacing w:val="-1"/>
              <w:sz w:val="31"/>
              <w:szCs w:val="31"/>
            </w:rPr>
            <w:t>(2)</w:t>
          </w:r>
          <w:r>
            <w:rPr>
              <w:rFonts w:ascii="Times New Roman" w:hAnsi="Times New Roman" w:eastAsia="Times New Roman" w:cs="Times New Roman"/>
              <w:spacing w:val="32"/>
              <w:sz w:val="31"/>
              <w:szCs w:val="31"/>
            </w:rPr>
            <w:t xml:space="preserve">  </w:t>
          </w:r>
          <w:r>
            <w:rPr>
              <w:rFonts w:ascii="楷体" w:hAnsi="楷体" w:eastAsia="楷体" w:cs="楷体"/>
              <w:spacing w:val="-1"/>
              <w:sz w:val="31"/>
              <w:szCs w:val="31"/>
            </w:rPr>
            <w:t>先秦的义理易学</w:t>
          </w:r>
          <w:r>
            <w:rPr>
              <w:rFonts w:ascii="楷体" w:hAnsi="楷体" w:eastAsia="楷体" w:cs="楷体"/>
              <w:sz w:val="31"/>
              <w:szCs w:val="31"/>
            </w:rPr>
            <w:tab/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t>(</w:t>
          </w:r>
          <w:r>
            <w:fldChar w:fldCharType="begin"/>
          </w:r>
          <w:r>
            <w:instrText xml:space="preserve"> HYPERLINK \l "bookmark27"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t>57)</w:t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fldChar w:fldCharType="end"/>
          </w:r>
        </w:p>
        <w:p w14:paraId="5B5E9A78">
          <w:pPr>
            <w:tabs>
              <w:tab w:val="right" w:leader="dot" w:pos="7667"/>
            </w:tabs>
            <w:spacing w:before="153" w:line="212" w:lineRule="auto"/>
            <w:ind w:left="714"/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t>2.</w:t>
          </w:r>
          <w:r>
            <w:rPr>
              <w:rFonts w:ascii="Times New Roman" w:hAnsi="Times New Roman" w:eastAsia="Times New Roman" w:cs="Times New Roman"/>
              <w:spacing w:val="82"/>
              <w:sz w:val="31"/>
              <w:szCs w:val="31"/>
            </w:rPr>
            <w:t xml:space="preserve"> </w:t>
          </w:r>
          <w:r>
            <w:rPr>
              <w:rFonts w:ascii="宋体" w:hAnsi="宋体" w:eastAsia="宋体" w:cs="宋体"/>
              <w:spacing w:val="-4"/>
              <w:sz w:val="31"/>
              <w:szCs w:val="31"/>
            </w:rPr>
            <w:t xml:space="preserve">群经之首：两汉象数易及其影响 </w:t>
          </w:r>
          <w:r>
            <w:rPr>
              <w:rFonts w:ascii="宋体" w:hAnsi="宋体" w:eastAsia="宋体" w:cs="宋体"/>
              <w:sz w:val="31"/>
              <w:szCs w:val="31"/>
            </w:rPr>
            <w:tab/>
          </w:r>
          <w:r>
            <w:rPr>
              <w:rFonts w:ascii="宋体" w:hAnsi="宋体" w:eastAsia="宋体" w:cs="宋体"/>
              <w:spacing w:val="-38"/>
              <w:sz w:val="31"/>
              <w:szCs w:val="31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t>(</w:t>
          </w:r>
          <w:r>
            <w:fldChar w:fldCharType="begin"/>
          </w:r>
          <w:r>
            <w:instrText xml:space="preserve"> HYPERLINK \l "bookmark28"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t>66)</w:t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fldChar w:fldCharType="end"/>
          </w:r>
        </w:p>
        <w:p w14:paraId="1C6794ED">
          <w:pPr>
            <w:tabs>
              <w:tab w:val="right" w:leader="dot" w:pos="7687"/>
            </w:tabs>
            <w:spacing w:before="104" w:line="212" w:lineRule="auto"/>
            <w:ind w:left="1145"/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Times New Roman" w:hAnsi="Times New Roman" w:eastAsia="Times New Roman" w:cs="Times New Roman"/>
              <w:spacing w:val="1"/>
              <w:sz w:val="31"/>
              <w:szCs w:val="31"/>
            </w:rPr>
            <w:t>(1)</w:t>
          </w:r>
          <w:r>
            <w:rPr>
              <w:rFonts w:ascii="Times New Roman" w:hAnsi="Times New Roman" w:eastAsia="Times New Roman" w:cs="Times New Roman"/>
              <w:spacing w:val="20"/>
              <w:w w:val="101"/>
              <w:sz w:val="31"/>
              <w:szCs w:val="31"/>
            </w:rPr>
            <w:t xml:space="preserve">  </w:t>
          </w:r>
          <w:r>
            <w:rPr>
              <w:rFonts w:ascii="楷体" w:hAnsi="楷体" w:eastAsia="楷体" w:cs="楷体"/>
              <w:spacing w:val="1"/>
              <w:sz w:val="31"/>
              <w:szCs w:val="31"/>
            </w:rPr>
            <w:t>汉代易学概说</w:t>
          </w:r>
          <w:r>
            <w:rPr>
              <w:rFonts w:ascii="楷体" w:hAnsi="楷体" w:eastAsia="楷体" w:cs="楷体"/>
              <w:spacing w:val="-134"/>
              <w:sz w:val="31"/>
              <w:szCs w:val="31"/>
            </w:rPr>
            <w:t xml:space="preserve"> </w:t>
          </w:r>
          <w:r>
            <w:rPr>
              <w:rFonts w:ascii="楷体" w:hAnsi="楷体" w:eastAsia="楷体" w:cs="楷体"/>
              <w:sz w:val="31"/>
              <w:szCs w:val="31"/>
            </w:rPr>
            <w:tab/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t>(</w:t>
          </w:r>
          <w:r>
            <w:fldChar w:fldCharType="begin"/>
          </w:r>
          <w:r>
            <w:instrText xml:space="preserve"> HYPERLINK \l "bookmark29"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t>66)</w:t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fldChar w:fldCharType="end"/>
          </w:r>
        </w:p>
        <w:p w14:paraId="5B3D0153">
          <w:pPr>
            <w:tabs>
              <w:tab w:val="right" w:leader="dot" w:pos="7677"/>
            </w:tabs>
            <w:spacing w:before="134" w:line="212" w:lineRule="auto"/>
            <w:ind w:left="1145"/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Times New Roman" w:hAnsi="Times New Roman" w:eastAsia="Times New Roman" w:cs="Times New Roman"/>
              <w:spacing w:val="-11"/>
              <w:sz w:val="31"/>
              <w:szCs w:val="31"/>
            </w:rPr>
            <w:t>(2)</w:t>
          </w:r>
          <w:r>
            <w:rPr>
              <w:rFonts w:ascii="Times New Roman" w:hAnsi="Times New Roman" w:eastAsia="Times New Roman" w:cs="Times New Roman"/>
              <w:spacing w:val="18"/>
              <w:sz w:val="31"/>
              <w:szCs w:val="31"/>
            </w:rPr>
            <w:t xml:space="preserve">  </w:t>
          </w:r>
          <w:r>
            <w:rPr>
              <w:rFonts w:ascii="楷体" w:hAnsi="楷体" w:eastAsia="楷体" w:cs="楷体"/>
              <w:spacing w:val="-11"/>
              <w:sz w:val="31"/>
              <w:szCs w:val="31"/>
            </w:rPr>
            <w:t>汉代的“卦气说”</w:t>
          </w:r>
          <w:r>
            <w:rPr>
              <w:rFonts w:ascii="楷体" w:hAnsi="楷体" w:eastAsia="楷体" w:cs="楷体"/>
              <w:sz w:val="31"/>
              <w:szCs w:val="31"/>
            </w:rPr>
            <w:tab/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t>(</w:t>
          </w:r>
          <w:r>
            <w:fldChar w:fldCharType="begin"/>
          </w:r>
          <w:r>
            <w:instrText xml:space="preserve"> HYPERLINK \l "bookmark30"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t>68)</w:t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fldChar w:fldCharType="end"/>
          </w:r>
        </w:p>
        <w:p w14:paraId="063DECCA">
          <w:pPr>
            <w:tabs>
              <w:tab w:val="right" w:leader="dot" w:pos="7687"/>
            </w:tabs>
            <w:spacing w:before="145" w:line="212" w:lineRule="auto"/>
            <w:ind w:left="1145"/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Times New Roman" w:hAnsi="Times New Roman" w:eastAsia="Times New Roman" w:cs="Times New Roman"/>
              <w:spacing w:val="-1"/>
              <w:sz w:val="31"/>
              <w:szCs w:val="31"/>
            </w:rPr>
            <w:t>(3)</w:t>
          </w:r>
          <w:r>
            <w:rPr>
              <w:rFonts w:ascii="Times New Roman" w:hAnsi="Times New Roman" w:eastAsia="Times New Roman" w:cs="Times New Roman"/>
              <w:spacing w:val="30"/>
              <w:w w:val="101"/>
              <w:sz w:val="31"/>
              <w:szCs w:val="31"/>
            </w:rPr>
            <w:t xml:space="preserve">  </w:t>
          </w:r>
          <w:r>
            <w:rPr>
              <w:rFonts w:ascii="楷体" w:hAnsi="楷体" w:eastAsia="楷体" w:cs="楷体"/>
              <w:spacing w:val="-1"/>
              <w:sz w:val="31"/>
              <w:szCs w:val="31"/>
            </w:rPr>
            <w:t>象数易的其他学说</w:t>
          </w:r>
          <w:r>
            <w:rPr>
              <w:rFonts w:ascii="楷体" w:hAnsi="楷体" w:eastAsia="楷体" w:cs="楷体"/>
              <w:spacing w:val="-134"/>
              <w:sz w:val="31"/>
              <w:szCs w:val="31"/>
            </w:rPr>
            <w:t xml:space="preserve"> </w:t>
          </w:r>
          <w:r>
            <w:rPr>
              <w:rFonts w:ascii="楷体" w:hAnsi="楷体" w:eastAsia="楷体" w:cs="楷体"/>
              <w:sz w:val="31"/>
              <w:szCs w:val="31"/>
            </w:rPr>
            <w:tab/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t>(</w:t>
          </w:r>
          <w:r>
            <w:fldChar w:fldCharType="begin"/>
          </w:r>
          <w:r>
            <w:instrText xml:space="preserve"> HYPERLINK \l "bookmark31"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t>71)</w:t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fldChar w:fldCharType="end"/>
          </w:r>
        </w:p>
        <w:p w14:paraId="757D9474">
          <w:pPr>
            <w:tabs>
              <w:tab w:val="right" w:leader="dot" w:pos="7677"/>
            </w:tabs>
            <w:spacing w:before="114" w:line="212" w:lineRule="auto"/>
            <w:ind w:left="714"/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Times New Roman" w:hAnsi="Times New Roman" w:eastAsia="Times New Roman" w:cs="Times New Roman"/>
              <w:spacing w:val="1"/>
              <w:sz w:val="31"/>
              <w:szCs w:val="31"/>
            </w:rPr>
            <w:t>3.</w:t>
          </w:r>
          <w:r>
            <w:rPr>
              <w:rFonts w:ascii="宋体" w:hAnsi="宋体" w:eastAsia="宋体" w:cs="宋体"/>
              <w:spacing w:val="1"/>
              <w:sz w:val="31"/>
              <w:szCs w:val="31"/>
            </w:rPr>
            <w:t>三玄之冠：魏晋的玄学易</w:t>
          </w:r>
          <w:r>
            <w:rPr>
              <w:rFonts w:ascii="宋体" w:hAnsi="宋体" w:eastAsia="宋体" w:cs="宋体"/>
              <w:sz w:val="31"/>
              <w:szCs w:val="31"/>
            </w:rPr>
            <w:tab/>
          </w:r>
          <w:r>
            <w:rPr>
              <w:rFonts w:ascii="宋体" w:hAnsi="宋体" w:eastAsia="宋体" w:cs="宋体"/>
              <w:spacing w:val="-108"/>
              <w:sz w:val="31"/>
              <w:szCs w:val="31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t>(</w:t>
          </w:r>
          <w:r>
            <w:fldChar w:fldCharType="begin"/>
          </w:r>
          <w:r>
            <w:instrText xml:space="preserve"> HYPERLINK \l "bookmark32"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t>77)</w:t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fldChar w:fldCharType="end"/>
          </w:r>
        </w:p>
        <w:p w14:paraId="70D26C00">
          <w:pPr>
            <w:tabs>
              <w:tab w:val="right" w:leader="dot" w:pos="7667"/>
            </w:tabs>
            <w:spacing w:before="143" w:line="212" w:lineRule="auto"/>
            <w:ind w:left="1145"/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Times New Roman" w:hAnsi="Times New Roman" w:eastAsia="Times New Roman" w:cs="Times New Roman"/>
              <w:spacing w:val="4"/>
              <w:sz w:val="31"/>
              <w:szCs w:val="31"/>
            </w:rPr>
            <w:t xml:space="preserve">(1)  </w:t>
          </w:r>
          <w:r>
            <w:rPr>
              <w:rFonts w:ascii="楷体" w:hAnsi="楷体" w:eastAsia="楷体" w:cs="楷体"/>
              <w:spacing w:val="4"/>
              <w:sz w:val="31"/>
              <w:szCs w:val="31"/>
            </w:rPr>
            <w:t>魏晋隋唐易学概说</w:t>
          </w:r>
          <w:r>
            <w:rPr>
              <w:rFonts w:ascii="楷体" w:hAnsi="楷体" w:eastAsia="楷体" w:cs="楷体"/>
              <w:spacing w:val="-125"/>
              <w:sz w:val="31"/>
              <w:szCs w:val="31"/>
            </w:rPr>
            <w:t xml:space="preserve"> </w:t>
          </w:r>
          <w:r>
            <w:rPr>
              <w:rFonts w:ascii="楷体" w:hAnsi="楷体" w:eastAsia="楷体" w:cs="楷体"/>
              <w:sz w:val="31"/>
              <w:szCs w:val="31"/>
            </w:rPr>
            <w:tab/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t>(</w:t>
          </w:r>
          <w:r>
            <w:fldChar w:fldCharType="begin"/>
          </w:r>
          <w:r>
            <w:instrText xml:space="preserve"> HYPERLINK \l "bookmark33"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t>77)</w:t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fldChar w:fldCharType="end"/>
          </w:r>
        </w:p>
        <w:p w14:paraId="61684F77">
          <w:pPr>
            <w:tabs>
              <w:tab w:val="right" w:leader="dot" w:pos="7667"/>
            </w:tabs>
            <w:spacing w:before="135" w:line="212" w:lineRule="auto"/>
            <w:ind w:left="1145"/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Times New Roman" w:hAnsi="Times New Roman" w:eastAsia="Times New Roman" w:cs="Times New Roman"/>
              <w:spacing w:val="1"/>
              <w:sz w:val="31"/>
              <w:szCs w:val="31"/>
            </w:rPr>
            <w:t>(2)</w:t>
          </w:r>
          <w:r>
            <w:rPr>
              <w:rFonts w:ascii="Times New Roman" w:hAnsi="Times New Roman" w:eastAsia="Times New Roman" w:cs="Times New Roman"/>
              <w:spacing w:val="25"/>
              <w:sz w:val="31"/>
              <w:szCs w:val="31"/>
            </w:rPr>
            <w:t xml:space="preserve">  </w:t>
          </w:r>
          <w:r>
            <w:rPr>
              <w:rFonts w:ascii="楷体" w:hAnsi="楷体" w:eastAsia="楷体" w:cs="楷体"/>
              <w:spacing w:val="1"/>
              <w:sz w:val="31"/>
              <w:szCs w:val="31"/>
            </w:rPr>
            <w:t>王弼的玄学易说</w:t>
          </w:r>
          <w:r>
            <w:rPr>
              <w:rFonts w:ascii="楷体" w:hAnsi="楷体" w:eastAsia="楷体" w:cs="楷体"/>
              <w:spacing w:val="-133"/>
              <w:sz w:val="31"/>
              <w:szCs w:val="31"/>
            </w:rPr>
            <w:t xml:space="preserve"> </w:t>
          </w:r>
          <w:r>
            <w:rPr>
              <w:rFonts w:ascii="楷体" w:hAnsi="楷体" w:eastAsia="楷体" w:cs="楷体"/>
              <w:sz w:val="31"/>
              <w:szCs w:val="31"/>
            </w:rPr>
            <w:tab/>
          </w:r>
          <w:r>
            <w:rPr>
              <w:rFonts w:ascii="Times New Roman" w:hAnsi="Times New Roman" w:eastAsia="Times New Roman" w:cs="Times New Roman"/>
              <w:spacing w:val="-3"/>
              <w:sz w:val="31"/>
              <w:szCs w:val="31"/>
            </w:rPr>
            <w:t>(</w:t>
          </w:r>
          <w:r>
            <w:fldChar w:fldCharType="begin"/>
          </w:r>
          <w:r>
            <w:instrText xml:space="preserve"> HYPERLINK \l "bookmark34"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31"/>
              <w:szCs w:val="31"/>
            </w:rPr>
            <w:t>80)</w:t>
          </w:r>
          <w:r>
            <w:rPr>
              <w:rFonts w:ascii="Times New Roman" w:hAnsi="Times New Roman" w:eastAsia="Times New Roman" w:cs="Times New Roman"/>
              <w:spacing w:val="-3"/>
              <w:sz w:val="31"/>
              <w:szCs w:val="31"/>
            </w:rPr>
            <w:fldChar w:fldCharType="end"/>
          </w:r>
        </w:p>
        <w:p w14:paraId="4A25FD36">
          <w:pPr>
            <w:tabs>
              <w:tab w:val="right" w:leader="dot" w:pos="7667"/>
            </w:tabs>
            <w:spacing w:before="124" w:line="212" w:lineRule="auto"/>
            <w:ind w:left="1145"/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Times New Roman" w:hAnsi="Times New Roman" w:eastAsia="Times New Roman" w:cs="Times New Roman"/>
              <w:sz w:val="31"/>
              <w:szCs w:val="31"/>
            </w:rPr>
            <w:t>(3)</w:t>
          </w:r>
          <w:r>
            <w:rPr>
              <w:rFonts w:ascii="Times New Roman" w:hAnsi="Times New Roman" w:eastAsia="Times New Roman" w:cs="Times New Roman"/>
              <w:spacing w:val="20"/>
              <w:sz w:val="31"/>
              <w:szCs w:val="31"/>
            </w:rPr>
            <w:t xml:space="preserve">  </w:t>
          </w:r>
          <w:r>
            <w:rPr>
              <w:rFonts w:ascii="楷体" w:hAnsi="楷体" w:eastAsia="楷体" w:cs="楷体"/>
              <w:sz w:val="31"/>
              <w:szCs w:val="31"/>
            </w:rPr>
            <w:t>韩康伯的玄学易说</w:t>
          </w:r>
          <w:r>
            <w:rPr>
              <w:rFonts w:ascii="楷体" w:hAnsi="楷体" w:eastAsia="楷体" w:cs="楷体"/>
              <w:spacing w:val="-133"/>
              <w:sz w:val="31"/>
              <w:szCs w:val="31"/>
            </w:rPr>
            <w:t xml:space="preserve"> </w:t>
          </w:r>
          <w:r>
            <w:rPr>
              <w:rFonts w:ascii="楷体" w:hAnsi="楷体" w:eastAsia="楷体" w:cs="楷体"/>
              <w:sz w:val="31"/>
              <w:szCs w:val="31"/>
            </w:rPr>
            <w:tab/>
          </w:r>
          <w:r>
            <w:rPr>
              <w:rFonts w:ascii="Times New Roman" w:hAnsi="Times New Roman" w:eastAsia="Times New Roman" w:cs="Times New Roman"/>
              <w:spacing w:val="-3"/>
              <w:sz w:val="31"/>
              <w:szCs w:val="31"/>
            </w:rPr>
            <w:t>(</w:t>
          </w:r>
          <w:r>
            <w:fldChar w:fldCharType="begin"/>
          </w:r>
          <w:r>
            <w:instrText xml:space="preserve"> HYPERLINK \l "bookmark35"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31"/>
              <w:szCs w:val="31"/>
            </w:rPr>
            <w:t>84)</w:t>
          </w:r>
          <w:r>
            <w:rPr>
              <w:rFonts w:ascii="Times New Roman" w:hAnsi="Times New Roman" w:eastAsia="Times New Roman" w:cs="Times New Roman"/>
              <w:spacing w:val="-3"/>
              <w:sz w:val="31"/>
              <w:szCs w:val="31"/>
            </w:rPr>
            <w:fldChar w:fldCharType="end"/>
          </w:r>
        </w:p>
        <w:p w14:paraId="35771ED7">
          <w:pPr>
            <w:tabs>
              <w:tab w:val="right" w:leader="dot" w:pos="7677"/>
            </w:tabs>
            <w:spacing w:before="124" w:line="212" w:lineRule="auto"/>
            <w:ind w:left="1145"/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Times New Roman" w:hAnsi="Times New Roman" w:eastAsia="Times New Roman" w:cs="Times New Roman"/>
              <w:spacing w:val="-11"/>
              <w:sz w:val="31"/>
              <w:szCs w:val="31"/>
            </w:rPr>
            <w:t>(4)</w:t>
          </w:r>
          <w:r>
            <w:rPr>
              <w:rFonts w:ascii="Times New Roman" w:hAnsi="Times New Roman" w:eastAsia="Times New Roman" w:cs="Times New Roman"/>
              <w:spacing w:val="19"/>
              <w:sz w:val="31"/>
              <w:szCs w:val="31"/>
            </w:rPr>
            <w:t xml:space="preserve">  </w:t>
          </w:r>
          <w:r>
            <w:rPr>
              <w:rFonts w:ascii="楷体" w:hAnsi="楷体" w:eastAsia="楷体" w:cs="楷体"/>
              <w:spacing w:val="-11"/>
              <w:sz w:val="31"/>
              <w:szCs w:val="31"/>
            </w:rPr>
            <w:t>象数派易学</w:t>
          </w:r>
          <w:r>
            <w:rPr>
              <w:rFonts w:ascii="楷体" w:hAnsi="楷体" w:eastAsia="楷体" w:cs="楷体"/>
              <w:spacing w:val="27"/>
              <w:sz w:val="31"/>
              <w:szCs w:val="31"/>
            </w:rPr>
            <w:t xml:space="preserve"> </w:t>
          </w:r>
          <w:r>
            <w:rPr>
              <w:rFonts w:ascii="楷体" w:hAnsi="楷体" w:eastAsia="楷体" w:cs="楷体"/>
              <w:sz w:val="31"/>
              <w:szCs w:val="31"/>
            </w:rPr>
            <w:tab/>
          </w:r>
          <w:r>
            <w:rPr>
              <w:rFonts w:ascii="楷体" w:hAnsi="楷体" w:eastAsia="楷体" w:cs="楷体"/>
              <w:spacing w:val="-10"/>
              <w:sz w:val="31"/>
              <w:szCs w:val="31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2"/>
              <w:sz w:val="31"/>
              <w:szCs w:val="31"/>
            </w:rPr>
            <w:t>(</w:t>
          </w:r>
          <w:r>
            <w:fldChar w:fldCharType="begin"/>
          </w:r>
          <w:r>
            <w:instrText xml:space="preserve"> HYPERLINK \l "bookmark36"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sz w:val="31"/>
              <w:szCs w:val="31"/>
            </w:rPr>
            <w:t>85)</w:t>
          </w:r>
          <w:r>
            <w:rPr>
              <w:rFonts w:ascii="Times New Roman" w:hAnsi="Times New Roman" w:eastAsia="Times New Roman" w:cs="Times New Roman"/>
              <w:spacing w:val="-2"/>
              <w:sz w:val="31"/>
              <w:szCs w:val="31"/>
            </w:rPr>
            <w:fldChar w:fldCharType="end"/>
          </w:r>
        </w:p>
        <w:p w14:paraId="2FA825E4">
          <w:pPr>
            <w:tabs>
              <w:tab w:val="right" w:leader="dot" w:pos="7667"/>
            </w:tabs>
            <w:spacing w:before="144" w:line="212" w:lineRule="auto"/>
            <w:ind w:left="714"/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Times New Roman" w:hAnsi="Times New Roman" w:eastAsia="Times New Roman" w:cs="Times New Roman"/>
              <w:spacing w:val="-18"/>
              <w:sz w:val="31"/>
              <w:szCs w:val="31"/>
            </w:rPr>
            <w:t>4.</w:t>
          </w:r>
          <w:r>
            <w:rPr>
              <w:rFonts w:ascii="宋体" w:hAnsi="宋体" w:eastAsia="宋体" w:cs="宋体"/>
              <w:spacing w:val="-18"/>
              <w:sz w:val="31"/>
              <w:szCs w:val="31"/>
            </w:rPr>
            <w:t>《周易》原理的哲理化：宋明理学易</w:t>
          </w:r>
          <w:r>
            <w:rPr>
              <w:rFonts w:ascii="宋体" w:hAnsi="宋体" w:eastAsia="宋体" w:cs="宋体"/>
              <w:spacing w:val="55"/>
              <w:sz w:val="31"/>
              <w:szCs w:val="31"/>
            </w:rPr>
            <w:t xml:space="preserve"> </w:t>
          </w:r>
          <w:r>
            <w:rPr>
              <w:rFonts w:ascii="宋体" w:hAnsi="宋体" w:eastAsia="宋体" w:cs="宋体"/>
              <w:sz w:val="31"/>
              <w:szCs w:val="31"/>
            </w:rPr>
            <w:tab/>
          </w:r>
          <w:r>
            <w:rPr>
              <w:rFonts w:ascii="Times New Roman" w:hAnsi="Times New Roman" w:eastAsia="Times New Roman" w:cs="Times New Roman"/>
              <w:spacing w:val="-3"/>
              <w:sz w:val="31"/>
              <w:szCs w:val="31"/>
            </w:rPr>
            <w:t>(</w:t>
          </w:r>
          <w:r>
            <w:fldChar w:fldCharType="begin"/>
          </w:r>
          <w:r>
            <w:instrText xml:space="preserve"> HYPERLINK \l "bookmark37"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31"/>
              <w:szCs w:val="31"/>
            </w:rPr>
            <w:t>86)</w:t>
          </w:r>
          <w:r>
            <w:rPr>
              <w:rFonts w:ascii="Times New Roman" w:hAnsi="Times New Roman" w:eastAsia="Times New Roman" w:cs="Times New Roman"/>
              <w:spacing w:val="-3"/>
              <w:sz w:val="31"/>
              <w:szCs w:val="31"/>
            </w:rPr>
            <w:fldChar w:fldCharType="end"/>
          </w:r>
        </w:p>
        <w:p w14:paraId="73D45074">
          <w:pPr>
            <w:tabs>
              <w:tab w:val="right" w:leader="dot" w:pos="7687"/>
            </w:tabs>
            <w:spacing w:before="124" w:line="212" w:lineRule="auto"/>
            <w:ind w:left="1145"/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Times New Roman" w:hAnsi="Times New Roman" w:eastAsia="Times New Roman" w:cs="Times New Roman"/>
              <w:spacing w:val="-15"/>
              <w:sz w:val="31"/>
              <w:szCs w:val="31"/>
            </w:rPr>
            <w:t>(1)</w:t>
          </w:r>
          <w:r>
            <w:rPr>
              <w:rFonts w:ascii="Times New Roman" w:hAnsi="Times New Roman" w:eastAsia="Times New Roman" w:cs="Times New Roman"/>
              <w:spacing w:val="29"/>
              <w:w w:val="101"/>
              <w:sz w:val="31"/>
              <w:szCs w:val="31"/>
            </w:rPr>
            <w:t xml:space="preserve">  </w:t>
          </w:r>
          <w:r>
            <w:rPr>
              <w:rFonts w:ascii="楷体" w:hAnsi="楷体" w:eastAsia="楷体" w:cs="楷体"/>
              <w:spacing w:val="-15"/>
              <w:sz w:val="31"/>
              <w:szCs w:val="31"/>
            </w:rPr>
            <w:t>宋代易学概说</w:t>
          </w:r>
          <w:r>
            <w:rPr>
              <w:rFonts w:ascii="楷体" w:hAnsi="楷体" w:eastAsia="楷体" w:cs="楷体"/>
              <w:spacing w:val="23"/>
              <w:sz w:val="31"/>
              <w:szCs w:val="31"/>
            </w:rPr>
            <w:t xml:space="preserve"> </w:t>
          </w:r>
          <w:r>
            <w:rPr>
              <w:rFonts w:ascii="楷体" w:hAnsi="楷体" w:eastAsia="楷体" w:cs="楷体"/>
              <w:sz w:val="31"/>
              <w:szCs w:val="31"/>
            </w:rPr>
            <w:tab/>
          </w:r>
          <w:r>
            <w:rPr>
              <w:rFonts w:ascii="Times New Roman" w:hAnsi="Times New Roman" w:eastAsia="Times New Roman" w:cs="Times New Roman"/>
              <w:spacing w:val="-3"/>
              <w:sz w:val="31"/>
              <w:szCs w:val="31"/>
            </w:rPr>
            <w:t>(</w:t>
          </w:r>
          <w:r>
            <w:fldChar w:fldCharType="begin"/>
          </w:r>
          <w:r>
            <w:instrText xml:space="preserve"> HYPERLINK \l "bookmark38"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31"/>
              <w:szCs w:val="31"/>
            </w:rPr>
            <w:t>86)</w:t>
          </w:r>
          <w:r>
            <w:rPr>
              <w:rFonts w:ascii="Times New Roman" w:hAnsi="Times New Roman" w:eastAsia="Times New Roman" w:cs="Times New Roman"/>
              <w:spacing w:val="-3"/>
              <w:sz w:val="31"/>
              <w:szCs w:val="31"/>
            </w:rPr>
            <w:fldChar w:fldCharType="end"/>
          </w:r>
        </w:p>
        <w:p w14:paraId="485609BC">
          <w:pPr>
            <w:tabs>
              <w:tab w:val="right" w:leader="dot" w:pos="7657"/>
            </w:tabs>
            <w:spacing w:before="114" w:line="212" w:lineRule="auto"/>
            <w:ind w:left="1145"/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Times New Roman" w:hAnsi="Times New Roman" w:eastAsia="Times New Roman" w:cs="Times New Roman"/>
              <w:spacing w:val="5"/>
              <w:sz w:val="31"/>
              <w:szCs w:val="31"/>
            </w:rPr>
            <w:t>(2)</w:t>
          </w:r>
          <w:r>
            <w:rPr>
              <w:rFonts w:ascii="Times New Roman" w:hAnsi="Times New Roman" w:eastAsia="Times New Roman" w:cs="Times New Roman"/>
              <w:spacing w:val="32"/>
              <w:sz w:val="31"/>
              <w:szCs w:val="31"/>
            </w:rPr>
            <w:t xml:space="preserve">  </w:t>
          </w:r>
          <w:r>
            <w:rPr>
              <w:rFonts w:ascii="楷体" w:hAnsi="楷体" w:eastAsia="楷体" w:cs="楷体"/>
              <w:spacing w:val="5"/>
              <w:sz w:val="31"/>
              <w:szCs w:val="31"/>
            </w:rPr>
            <w:t>宋代象数派易学</w:t>
          </w:r>
          <w:r>
            <w:rPr>
              <w:rFonts w:ascii="楷体" w:hAnsi="楷体" w:eastAsia="楷体" w:cs="楷体"/>
              <w:sz w:val="31"/>
              <w:szCs w:val="31"/>
            </w:rPr>
            <w:tab/>
          </w:r>
          <w:r>
            <w:rPr>
              <w:rFonts w:ascii="楷体" w:hAnsi="楷体" w:eastAsia="楷体" w:cs="楷体"/>
              <w:spacing w:val="-21"/>
              <w:sz w:val="31"/>
              <w:szCs w:val="31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2"/>
              <w:sz w:val="31"/>
              <w:szCs w:val="31"/>
            </w:rPr>
            <w:t>(</w:t>
          </w:r>
          <w:r>
            <w:fldChar w:fldCharType="begin"/>
          </w:r>
          <w:r>
            <w:instrText xml:space="preserve"> HYPERLINK \l "bookmark39"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sz w:val="31"/>
              <w:szCs w:val="31"/>
            </w:rPr>
            <w:t>89)</w:t>
          </w:r>
          <w:r>
            <w:rPr>
              <w:rFonts w:ascii="Times New Roman" w:hAnsi="Times New Roman" w:eastAsia="Times New Roman" w:cs="Times New Roman"/>
              <w:spacing w:val="-2"/>
              <w:sz w:val="31"/>
              <w:szCs w:val="31"/>
            </w:rPr>
            <w:fldChar w:fldCharType="end"/>
          </w:r>
        </w:p>
        <w:p w14:paraId="0B9900A8">
          <w:pPr>
            <w:tabs>
              <w:tab w:val="right" w:leader="dot" w:pos="7667"/>
            </w:tabs>
            <w:spacing w:before="134" w:line="212" w:lineRule="auto"/>
            <w:ind w:left="1145"/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Times New Roman" w:hAnsi="Times New Roman" w:eastAsia="Times New Roman" w:cs="Times New Roman"/>
              <w:spacing w:val="5"/>
              <w:sz w:val="31"/>
              <w:szCs w:val="31"/>
            </w:rPr>
            <w:t>(3)</w:t>
          </w:r>
          <w:r>
            <w:rPr>
              <w:rFonts w:ascii="Times New Roman" w:hAnsi="Times New Roman" w:eastAsia="Times New Roman" w:cs="Times New Roman"/>
              <w:spacing w:val="32"/>
              <w:sz w:val="31"/>
              <w:szCs w:val="31"/>
            </w:rPr>
            <w:t xml:space="preserve">  </w:t>
          </w:r>
          <w:r>
            <w:rPr>
              <w:rFonts w:ascii="楷体" w:hAnsi="楷体" w:eastAsia="楷体" w:cs="楷体"/>
              <w:spacing w:val="5"/>
              <w:sz w:val="31"/>
              <w:szCs w:val="31"/>
            </w:rPr>
            <w:t>宋代义理派易学</w:t>
          </w:r>
          <w:r>
            <w:rPr>
              <w:rFonts w:ascii="楷体" w:hAnsi="楷体" w:eastAsia="楷体" w:cs="楷体"/>
              <w:sz w:val="31"/>
              <w:szCs w:val="31"/>
            </w:rPr>
            <w:tab/>
          </w:r>
          <w:r>
            <w:rPr>
              <w:rFonts w:ascii="楷体" w:hAnsi="楷体" w:eastAsia="楷体" w:cs="楷体"/>
              <w:spacing w:val="-8"/>
              <w:sz w:val="31"/>
              <w:szCs w:val="31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t>(</w:t>
          </w:r>
          <w:r>
            <w:fldChar w:fldCharType="begin"/>
          </w:r>
          <w:r>
            <w:instrText xml:space="preserve"> HYPERLINK \l "bookmark40"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t>94)</w:t>
          </w:r>
          <w:r>
            <w:rPr>
              <w:rFonts w:ascii="Times New Roman" w:hAnsi="Times New Roman" w:eastAsia="Times New Roman" w:cs="Times New Roman"/>
              <w:spacing w:val="-4"/>
              <w:sz w:val="31"/>
              <w:szCs w:val="31"/>
            </w:rPr>
            <w:fldChar w:fldCharType="end"/>
          </w:r>
        </w:p>
        <w:p w14:paraId="562051A8">
          <w:pPr>
            <w:tabs>
              <w:tab w:val="right" w:leader="dot" w:pos="7822"/>
            </w:tabs>
            <w:spacing w:before="124" w:line="212" w:lineRule="auto"/>
            <w:ind w:left="1145"/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Times New Roman" w:hAnsi="Times New Roman" w:eastAsia="Times New Roman" w:cs="Times New Roman"/>
              <w:spacing w:val="-10"/>
              <w:sz w:val="31"/>
              <w:szCs w:val="31"/>
            </w:rPr>
            <w:t>(4)</w:t>
          </w:r>
          <w:r>
            <w:rPr>
              <w:rFonts w:ascii="Times New Roman" w:hAnsi="Times New Roman" w:eastAsia="Times New Roman" w:cs="Times New Roman"/>
              <w:spacing w:val="18"/>
              <w:sz w:val="31"/>
              <w:szCs w:val="31"/>
            </w:rPr>
            <w:t xml:space="preserve">  </w:t>
          </w:r>
          <w:r>
            <w:rPr>
              <w:rFonts w:ascii="楷体" w:hAnsi="楷体" w:eastAsia="楷体" w:cs="楷体"/>
              <w:spacing w:val="-10"/>
              <w:sz w:val="31"/>
              <w:szCs w:val="31"/>
            </w:rPr>
            <w:t xml:space="preserve">理学易在元、明的发展 </w:t>
          </w:r>
          <w:r>
            <w:rPr>
              <w:rFonts w:ascii="楷体" w:hAnsi="楷体" w:eastAsia="楷体" w:cs="楷体"/>
              <w:sz w:val="31"/>
              <w:szCs w:val="31"/>
            </w:rPr>
            <w:tab/>
          </w:r>
          <w:r>
            <w:rPr>
              <w:rFonts w:ascii="Times New Roman" w:hAnsi="Times New Roman" w:eastAsia="Times New Roman" w:cs="Times New Roman"/>
              <w:spacing w:val="-10"/>
              <w:sz w:val="31"/>
              <w:szCs w:val="31"/>
            </w:rPr>
            <w:t>(</w:t>
          </w:r>
          <w:r>
            <w:rPr>
              <w:rFonts w:ascii="Times New Roman" w:hAnsi="Times New Roman" w:eastAsia="Times New Roman" w:cs="Times New Roman"/>
              <w:spacing w:val="-38"/>
              <w:sz w:val="31"/>
              <w:szCs w:val="31"/>
            </w:rPr>
            <w:t xml:space="preserve"> </w:t>
          </w:r>
          <w:r>
            <w:fldChar w:fldCharType="begin"/>
          </w:r>
          <w:r>
            <w:instrText xml:space="preserve"> HYPERLINK \l "bookmark41"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0"/>
              <w:sz w:val="31"/>
              <w:szCs w:val="31"/>
            </w:rPr>
            <w:t>101)</w:t>
          </w:r>
          <w:r>
            <w:rPr>
              <w:rFonts w:ascii="Times New Roman" w:hAnsi="Times New Roman" w:eastAsia="Times New Roman" w:cs="Times New Roman"/>
              <w:spacing w:val="-10"/>
              <w:sz w:val="31"/>
              <w:szCs w:val="31"/>
            </w:rPr>
            <w:fldChar w:fldCharType="end"/>
          </w:r>
        </w:p>
        <w:p w14:paraId="6E38146F">
          <w:pPr>
            <w:tabs>
              <w:tab w:val="right" w:leader="dot" w:pos="7842"/>
            </w:tabs>
            <w:spacing w:before="144" w:line="212" w:lineRule="auto"/>
            <w:ind w:left="714"/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Times New Roman" w:hAnsi="Times New Roman" w:eastAsia="Times New Roman" w:cs="Times New Roman"/>
              <w:spacing w:val="-3"/>
              <w:sz w:val="31"/>
              <w:szCs w:val="31"/>
            </w:rPr>
            <w:t>5.</w:t>
          </w:r>
          <w:r>
            <w:rPr>
              <w:rFonts w:ascii="Times New Roman" w:hAnsi="Times New Roman" w:eastAsia="Times New Roman" w:cs="Times New Roman"/>
              <w:spacing w:val="65"/>
              <w:w w:val="101"/>
              <w:sz w:val="31"/>
              <w:szCs w:val="31"/>
            </w:rPr>
            <w:t xml:space="preserve"> </w:t>
          </w:r>
          <w:r>
            <w:rPr>
              <w:rFonts w:ascii="宋体" w:hAnsi="宋体" w:eastAsia="宋体" w:cs="宋体"/>
              <w:spacing w:val="-3"/>
              <w:sz w:val="31"/>
              <w:szCs w:val="31"/>
            </w:rPr>
            <w:t xml:space="preserve">质朴笃实：清代的朴学易 </w:t>
          </w:r>
          <w:r>
            <w:rPr>
              <w:rFonts w:ascii="宋体" w:hAnsi="宋体" w:eastAsia="宋体" w:cs="宋体"/>
              <w:sz w:val="31"/>
              <w:szCs w:val="31"/>
            </w:rPr>
            <w:tab/>
          </w:r>
          <w:r>
            <w:rPr>
              <w:rFonts w:ascii="宋体" w:hAnsi="宋体" w:eastAsia="宋体" w:cs="宋体"/>
              <w:spacing w:val="-29"/>
              <w:sz w:val="31"/>
              <w:szCs w:val="31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9"/>
              <w:sz w:val="31"/>
              <w:szCs w:val="31"/>
            </w:rPr>
            <w:t>(</w:t>
          </w:r>
          <w:r>
            <w:rPr>
              <w:rFonts w:ascii="Times New Roman" w:hAnsi="Times New Roman" w:eastAsia="Times New Roman" w:cs="Times New Roman"/>
              <w:spacing w:val="-41"/>
              <w:sz w:val="31"/>
              <w:szCs w:val="31"/>
            </w:rPr>
            <w:t xml:space="preserve"> </w:t>
          </w:r>
          <w:r>
            <w:fldChar w:fldCharType="begin"/>
          </w:r>
          <w:r>
            <w:instrText xml:space="preserve"> HYPERLINK \l "bookmark42"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9"/>
              <w:sz w:val="31"/>
              <w:szCs w:val="31"/>
            </w:rPr>
            <w:t>104)</w:t>
          </w:r>
          <w:r>
            <w:rPr>
              <w:rFonts w:ascii="Times New Roman" w:hAnsi="Times New Roman" w:eastAsia="Times New Roman" w:cs="Times New Roman"/>
              <w:spacing w:val="-9"/>
              <w:sz w:val="31"/>
              <w:szCs w:val="31"/>
            </w:rPr>
            <w:fldChar w:fldCharType="end"/>
          </w:r>
        </w:p>
        <w:p w14:paraId="42CE655B">
          <w:pPr>
            <w:tabs>
              <w:tab w:val="right" w:leader="dot" w:pos="7842"/>
            </w:tabs>
            <w:spacing w:before="134" w:line="212" w:lineRule="auto"/>
            <w:ind w:left="1145"/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Times New Roman" w:hAnsi="Times New Roman" w:eastAsia="Times New Roman" w:cs="Times New Roman"/>
              <w:spacing w:val="1"/>
              <w:sz w:val="31"/>
              <w:szCs w:val="31"/>
            </w:rPr>
            <w:t>(1)</w:t>
          </w:r>
          <w:r>
            <w:rPr>
              <w:rFonts w:ascii="Times New Roman" w:hAnsi="Times New Roman" w:eastAsia="Times New Roman" w:cs="Times New Roman"/>
              <w:spacing w:val="15"/>
              <w:sz w:val="31"/>
              <w:szCs w:val="31"/>
            </w:rPr>
            <w:t xml:space="preserve">  </w:t>
          </w:r>
          <w:r>
            <w:rPr>
              <w:rFonts w:ascii="楷体" w:hAnsi="楷体" w:eastAsia="楷体" w:cs="楷体"/>
              <w:spacing w:val="1"/>
              <w:sz w:val="31"/>
              <w:szCs w:val="31"/>
            </w:rPr>
            <w:t>清代易学概说</w:t>
          </w:r>
          <w:r>
            <w:rPr>
              <w:rFonts w:ascii="楷体" w:hAnsi="楷体" w:eastAsia="楷体" w:cs="楷体"/>
              <w:spacing w:val="-132"/>
              <w:sz w:val="31"/>
              <w:szCs w:val="31"/>
            </w:rPr>
            <w:t xml:space="preserve"> </w:t>
          </w:r>
          <w:r>
            <w:rPr>
              <w:rFonts w:ascii="楷体" w:hAnsi="楷体" w:eastAsia="楷体" w:cs="楷体"/>
              <w:sz w:val="31"/>
              <w:szCs w:val="31"/>
            </w:rPr>
            <w:tab/>
          </w:r>
          <w:r>
            <w:rPr>
              <w:rFonts w:ascii="Times New Roman" w:hAnsi="Times New Roman" w:eastAsia="Times New Roman" w:cs="Times New Roman"/>
              <w:spacing w:val="-10"/>
              <w:sz w:val="31"/>
              <w:szCs w:val="31"/>
            </w:rPr>
            <w:t>(</w:t>
          </w:r>
          <w:r>
            <w:rPr>
              <w:rFonts w:ascii="Times New Roman" w:hAnsi="Times New Roman" w:eastAsia="Times New Roman" w:cs="Times New Roman"/>
              <w:spacing w:val="-38"/>
              <w:sz w:val="31"/>
              <w:szCs w:val="31"/>
            </w:rPr>
            <w:t xml:space="preserve"> </w:t>
          </w:r>
          <w:r>
            <w:fldChar w:fldCharType="begin"/>
          </w:r>
          <w:r>
            <w:instrText xml:space="preserve"> HYPERLINK \l "bookmark43"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0"/>
              <w:sz w:val="31"/>
              <w:szCs w:val="31"/>
            </w:rPr>
            <w:t>104)</w:t>
          </w:r>
          <w:r>
            <w:rPr>
              <w:rFonts w:ascii="Times New Roman" w:hAnsi="Times New Roman" w:eastAsia="Times New Roman" w:cs="Times New Roman"/>
              <w:spacing w:val="-10"/>
              <w:sz w:val="31"/>
              <w:szCs w:val="31"/>
            </w:rPr>
            <w:fldChar w:fldCharType="end"/>
          </w:r>
        </w:p>
      </w:sdtContent>
    </w:sdt>
    <w:p w14:paraId="40B5F9D5">
      <w:pPr>
        <w:spacing w:before="134" w:line="212" w:lineRule="auto"/>
        <w:ind w:left="1145"/>
        <w:rPr>
          <w:rFonts w:ascii="楷体" w:hAnsi="楷体" w:eastAsia="楷体" w:cs="楷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-23"/>
          <w:sz w:val="31"/>
          <w:szCs w:val="31"/>
        </w:rPr>
        <w:t>(2)</w:t>
      </w:r>
      <w:r>
        <w:rPr>
          <w:rFonts w:ascii="Times New Roman" w:hAnsi="Times New Roman" w:eastAsia="Times New Roman" w:cs="Times New Roman"/>
          <w:spacing w:val="17"/>
          <w:sz w:val="31"/>
          <w:szCs w:val="31"/>
        </w:rPr>
        <w:t xml:space="preserve">  </w:t>
      </w:r>
      <w:r>
        <w:rPr>
          <w:rFonts w:ascii="楷体" w:hAnsi="楷体" w:eastAsia="楷体" w:cs="楷体"/>
          <w:spacing w:val="-23"/>
          <w:sz w:val="31"/>
          <w:szCs w:val="31"/>
        </w:rPr>
        <w:t>从黄宗羲、毛奇龄、胡渭到惠栋：朴学易</w:t>
      </w:r>
    </w:p>
    <w:p w14:paraId="39B9E671">
      <w:pPr>
        <w:spacing w:line="212" w:lineRule="auto"/>
        <w:rPr>
          <w:rFonts w:ascii="楷体" w:hAnsi="楷体" w:eastAsia="楷体" w:cs="楷体"/>
          <w:sz w:val="31"/>
          <w:szCs w:val="31"/>
        </w:rPr>
        <w:sectPr>
          <w:headerReference r:id="rId14" w:type="default"/>
          <w:pgSz w:w="12100" w:h="16980"/>
          <w:pgMar w:top="1810" w:right="1815" w:bottom="0" w:left="1815" w:header="1327" w:footer="0" w:gutter="0"/>
          <w:cols w:space="720" w:num="1"/>
        </w:sectPr>
      </w:pPr>
    </w:p>
    <w:sdt>
      <w:sdtPr>
        <w:rPr>
          <w:rFonts w:ascii="Arial" w:hAnsi="Arial" w:eastAsia="Arial" w:cs="Arial"/>
          <w:sz w:val="21"/>
          <w:szCs w:val="21"/>
        </w:rPr>
        <w:id w:val="15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30"/>
          <w:szCs w:val="30"/>
        </w:rPr>
      </w:sdtEndPr>
      <w:sdtContent>
        <w:p w14:paraId="176FE9E0">
          <w:pPr>
            <w:tabs>
              <w:tab w:val="right" w:leader="dot" w:pos="7637"/>
            </w:tabs>
            <w:spacing w:before="328" w:line="212" w:lineRule="auto"/>
            <w:ind w:left="1629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楷体" w:hAnsi="楷体" w:eastAsia="楷体" w:cs="楷体"/>
              <w:spacing w:val="11"/>
              <w:sz w:val="30"/>
              <w:szCs w:val="30"/>
            </w:rPr>
            <w:t>的确立</w:t>
          </w:r>
          <w:r>
            <w:rPr>
              <w:rFonts w:ascii="楷体" w:hAnsi="楷体" w:eastAsia="楷体" w:cs="楷体"/>
              <w:spacing w:val="-134"/>
              <w:sz w:val="30"/>
              <w:szCs w:val="30"/>
            </w:rPr>
            <w:t xml:space="preserve"> </w:t>
          </w:r>
          <w:r>
            <w:rPr>
              <w:rFonts w:ascii="楷体" w:hAnsi="楷体" w:eastAsia="楷体" w:cs="楷体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(</w:t>
          </w:r>
          <w:r>
            <w:rPr>
              <w:rFonts w:ascii="Times New Roman" w:hAnsi="Times New Roman" w:eastAsia="Times New Roman" w:cs="Times New Roman"/>
              <w:spacing w:val="-40"/>
              <w:sz w:val="30"/>
              <w:szCs w:val="30"/>
            </w:rPr>
            <w:t xml:space="preserve"> </w:t>
          </w:r>
          <w:r>
            <w:fldChar w:fldCharType="begin"/>
          </w:r>
          <w:r>
            <w:instrText xml:space="preserve"> HYPERLINK \l "bookmark44"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106)</w:t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fldChar w:fldCharType="end"/>
          </w:r>
        </w:p>
      </w:sdtContent>
    </w:sdt>
    <w:sdt>
      <w:sdtPr>
        <w:rPr>
          <w:rFonts w:ascii="Times New Roman" w:hAnsi="Times New Roman" w:eastAsia="Times New Roman" w:cs="Times New Roman"/>
          <w:sz w:val="30"/>
          <w:szCs w:val="30"/>
        </w:rPr>
        <w:id w:val="16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30"/>
          <w:szCs w:val="30"/>
        </w:rPr>
      </w:sdtEndPr>
      <w:sdtContent>
        <w:p w14:paraId="36DC599A">
          <w:pPr>
            <w:tabs>
              <w:tab w:val="right" w:leader="dot" w:pos="7637"/>
            </w:tabs>
            <w:spacing w:before="165" w:line="212" w:lineRule="auto"/>
            <w:ind w:left="980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9"/>
              <w:sz w:val="30"/>
              <w:szCs w:val="30"/>
            </w:rPr>
            <w:t>(3)</w:t>
          </w:r>
          <w:r>
            <w:rPr>
              <w:rFonts w:ascii="Times New Roman" w:hAnsi="Times New Roman" w:eastAsia="Times New Roman" w:cs="Times New Roman"/>
              <w:spacing w:val="28"/>
              <w:w w:val="101"/>
              <w:sz w:val="30"/>
              <w:szCs w:val="30"/>
            </w:rPr>
            <w:t xml:space="preserve">  </w:t>
          </w:r>
          <w:r>
            <w:rPr>
              <w:rFonts w:ascii="楷体" w:hAnsi="楷体" w:eastAsia="楷体" w:cs="楷体"/>
              <w:spacing w:val="9"/>
              <w:sz w:val="30"/>
              <w:szCs w:val="30"/>
            </w:rPr>
            <w:t>成一家之言的焦循朴学易</w:t>
          </w:r>
          <w:r>
            <w:rPr>
              <w:rFonts w:ascii="楷体" w:hAnsi="楷体" w:eastAsia="楷体" w:cs="楷体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12"/>
              <w:sz w:val="30"/>
              <w:szCs w:val="30"/>
            </w:rPr>
            <w:t>(</w:t>
          </w:r>
          <w:r>
            <w:rPr>
              <w:rFonts w:ascii="Times New Roman" w:hAnsi="Times New Roman" w:eastAsia="Times New Roman" w:cs="Times New Roman"/>
              <w:spacing w:val="-38"/>
              <w:sz w:val="30"/>
              <w:szCs w:val="30"/>
            </w:rPr>
            <w:t xml:space="preserve"> </w:t>
          </w:r>
          <w:r>
            <w:fldChar w:fldCharType="begin"/>
          </w:r>
          <w:r>
            <w:instrText xml:space="preserve"> HYPERLINK \l "bookmark45"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2"/>
              <w:sz w:val="30"/>
              <w:szCs w:val="30"/>
            </w:rPr>
            <w:t>109)</w:t>
          </w:r>
          <w:r>
            <w:rPr>
              <w:rFonts w:ascii="Times New Roman" w:hAnsi="Times New Roman" w:eastAsia="Times New Roman" w:cs="Times New Roman"/>
              <w:spacing w:val="-12"/>
              <w:sz w:val="30"/>
              <w:szCs w:val="30"/>
            </w:rPr>
            <w:fldChar w:fldCharType="end"/>
          </w:r>
        </w:p>
        <w:p w14:paraId="0C774267">
          <w:pPr>
            <w:tabs>
              <w:tab w:val="right" w:leader="dot" w:pos="7637"/>
            </w:tabs>
            <w:spacing w:before="145" w:line="212" w:lineRule="auto"/>
            <w:ind w:left="980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z w:val="30"/>
              <w:szCs w:val="30"/>
            </w:rPr>
            <w:t>(4)</w:t>
          </w:r>
          <w:r>
            <w:rPr>
              <w:rFonts w:ascii="楷体" w:hAnsi="楷体" w:eastAsia="楷体" w:cs="楷体"/>
              <w:sz w:val="30"/>
              <w:szCs w:val="30"/>
            </w:rPr>
            <w:t>《四库全书总目》的易学史总结</w:t>
          </w:r>
          <w:r>
            <w:rPr>
              <w:rFonts w:ascii="楷体" w:hAnsi="楷体" w:eastAsia="楷体" w:cs="楷体"/>
              <w:spacing w:val="-111"/>
              <w:sz w:val="30"/>
              <w:szCs w:val="30"/>
            </w:rPr>
            <w:t xml:space="preserve"> </w:t>
          </w:r>
          <w:r>
            <w:rPr>
              <w:rFonts w:ascii="楷体" w:hAnsi="楷体" w:eastAsia="楷体" w:cs="楷体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(</w:t>
          </w:r>
          <w:r>
            <w:rPr>
              <w:rFonts w:ascii="Times New Roman" w:hAnsi="Times New Roman" w:eastAsia="Times New Roman" w:cs="Times New Roman"/>
              <w:spacing w:val="-39"/>
              <w:sz w:val="30"/>
              <w:szCs w:val="30"/>
            </w:rPr>
            <w:t xml:space="preserve"> </w:t>
          </w:r>
          <w:r>
            <w:fldChar w:fldCharType="begin"/>
          </w:r>
          <w:r>
            <w:instrText xml:space="preserve"> HYPERLINK \l "bookmark46"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110)</w:t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fldChar w:fldCharType="end"/>
          </w:r>
        </w:p>
      </w:sdtContent>
    </w:sdt>
    <w:p w14:paraId="161B0EB2">
      <w:pPr>
        <w:pStyle w:val="2"/>
        <w:spacing w:line="306" w:lineRule="auto"/>
      </w:pPr>
    </w:p>
    <w:sdt>
      <w:sdtPr>
        <w:rPr>
          <w:rFonts w:ascii="仿宋" w:hAnsi="仿宋" w:eastAsia="仿宋" w:cs="仿宋"/>
          <w:sz w:val="30"/>
          <w:szCs w:val="30"/>
        </w:rPr>
        <w:id w:val="17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30"/>
          <w:szCs w:val="30"/>
        </w:rPr>
      </w:sdtEndPr>
      <w:sdtContent>
        <w:p w14:paraId="56B1DB5A">
          <w:pPr>
            <w:tabs>
              <w:tab w:val="right" w:leader="dot" w:pos="7617"/>
            </w:tabs>
            <w:spacing w:before="97" w:line="212" w:lineRule="auto"/>
            <w:ind w:left="40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仿宋" w:hAnsi="仿宋" w:eastAsia="仿宋" w:cs="仿宋"/>
              <w:spacing w:val="-28"/>
              <w:sz w:val="30"/>
              <w:szCs w:val="30"/>
            </w:rPr>
            <w:t>三</w:t>
          </w:r>
          <w:r>
            <w:rPr>
              <w:rFonts w:ascii="仿宋" w:hAnsi="仿宋" w:eastAsia="仿宋" w:cs="仿宋"/>
              <w:spacing w:val="19"/>
              <w:sz w:val="30"/>
              <w:szCs w:val="30"/>
            </w:rPr>
            <w:t xml:space="preserve">  </w:t>
          </w:r>
          <w:r>
            <w:rPr>
              <w:rFonts w:ascii="仿宋" w:hAnsi="仿宋" w:eastAsia="仿宋" w:cs="仿宋"/>
              <w:spacing w:val="-28"/>
              <w:sz w:val="30"/>
              <w:szCs w:val="30"/>
            </w:rPr>
            <w:t>《 周</w:t>
          </w:r>
          <w:r>
            <w:rPr>
              <w:rFonts w:ascii="仿宋" w:hAnsi="仿宋" w:eastAsia="仿宋" w:cs="仿宋"/>
              <w:spacing w:val="-39"/>
              <w:sz w:val="30"/>
              <w:szCs w:val="30"/>
            </w:rPr>
            <w:t xml:space="preserve"> </w:t>
          </w:r>
          <w:r>
            <w:rPr>
              <w:rFonts w:ascii="仿宋" w:hAnsi="仿宋" w:eastAsia="仿宋" w:cs="仿宋"/>
              <w:spacing w:val="-28"/>
              <w:sz w:val="30"/>
              <w:szCs w:val="30"/>
            </w:rPr>
            <w:t>易</w:t>
          </w:r>
          <w:r>
            <w:rPr>
              <w:rFonts w:ascii="仿宋" w:hAnsi="仿宋" w:eastAsia="仿宋" w:cs="仿宋"/>
              <w:spacing w:val="-39"/>
              <w:sz w:val="30"/>
              <w:szCs w:val="30"/>
            </w:rPr>
            <w:t xml:space="preserve"> </w:t>
          </w:r>
          <w:r>
            <w:rPr>
              <w:rFonts w:ascii="仿宋" w:hAnsi="仿宋" w:eastAsia="仿宋" w:cs="仿宋"/>
              <w:spacing w:val="-28"/>
              <w:sz w:val="30"/>
              <w:szCs w:val="30"/>
            </w:rPr>
            <w:t>》</w:t>
          </w:r>
          <w:r>
            <w:rPr>
              <w:rFonts w:ascii="仿宋" w:hAnsi="仿宋" w:eastAsia="仿宋" w:cs="仿宋"/>
              <w:spacing w:val="-37"/>
              <w:sz w:val="30"/>
              <w:szCs w:val="30"/>
            </w:rPr>
            <w:t xml:space="preserve"> </w:t>
          </w:r>
          <w:r>
            <w:rPr>
              <w:rFonts w:ascii="仿宋" w:hAnsi="仿宋" w:eastAsia="仿宋" w:cs="仿宋"/>
              <w:spacing w:val="-28"/>
              <w:sz w:val="30"/>
              <w:szCs w:val="30"/>
            </w:rPr>
            <w:t>与 中 国</w:t>
          </w:r>
          <w:r>
            <w:rPr>
              <w:rFonts w:ascii="仿宋" w:hAnsi="仿宋" w:eastAsia="仿宋" w:cs="仿宋"/>
              <w:spacing w:val="-36"/>
              <w:sz w:val="30"/>
              <w:szCs w:val="30"/>
            </w:rPr>
            <w:t xml:space="preserve"> </w:t>
          </w:r>
          <w:r>
            <w:rPr>
              <w:rFonts w:ascii="仿宋" w:hAnsi="仿宋" w:eastAsia="仿宋" w:cs="仿宋"/>
              <w:spacing w:val="-28"/>
              <w:sz w:val="30"/>
              <w:szCs w:val="30"/>
            </w:rPr>
            <w:t>思</w:t>
          </w:r>
          <w:r>
            <w:rPr>
              <w:rFonts w:ascii="仿宋" w:hAnsi="仿宋" w:eastAsia="仿宋" w:cs="仿宋"/>
              <w:spacing w:val="-37"/>
              <w:sz w:val="30"/>
              <w:szCs w:val="30"/>
            </w:rPr>
            <w:t xml:space="preserve"> </w:t>
          </w:r>
          <w:r>
            <w:rPr>
              <w:rFonts w:ascii="仿宋" w:hAnsi="仿宋" w:eastAsia="仿宋" w:cs="仿宋"/>
              <w:spacing w:val="-28"/>
              <w:sz w:val="30"/>
              <w:szCs w:val="30"/>
            </w:rPr>
            <w:t>想</w:t>
          </w:r>
          <w:r>
            <w:rPr>
              <w:rFonts w:ascii="仿宋" w:hAnsi="仿宋" w:eastAsia="仿宋" w:cs="仿宋"/>
              <w:spacing w:val="-49"/>
              <w:sz w:val="30"/>
              <w:szCs w:val="30"/>
            </w:rPr>
            <w:t xml:space="preserve"> </w:t>
          </w:r>
          <w:r>
            <w:rPr>
              <w:rFonts w:ascii="仿宋" w:hAnsi="仿宋" w:eastAsia="仿宋" w:cs="仿宋"/>
              <w:spacing w:val="-28"/>
              <w:sz w:val="30"/>
              <w:szCs w:val="30"/>
            </w:rPr>
            <w:t>文</w:t>
          </w:r>
          <w:r>
            <w:rPr>
              <w:rFonts w:ascii="仿宋" w:hAnsi="仿宋" w:eastAsia="仿宋" w:cs="仿宋"/>
              <w:spacing w:val="-47"/>
              <w:sz w:val="30"/>
              <w:szCs w:val="30"/>
            </w:rPr>
            <w:t xml:space="preserve"> </w:t>
          </w:r>
          <w:r>
            <w:rPr>
              <w:rFonts w:ascii="仿宋" w:hAnsi="仿宋" w:eastAsia="仿宋" w:cs="仿宋"/>
              <w:spacing w:val="-28"/>
              <w:sz w:val="30"/>
              <w:szCs w:val="30"/>
            </w:rPr>
            <w:t xml:space="preserve">化  </w:t>
          </w:r>
          <w:r>
            <w:rPr>
              <w:rFonts w:ascii="仿宋" w:hAnsi="仿宋" w:eastAsia="仿宋" w:cs="仿宋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(</w:t>
          </w:r>
          <w:r>
            <w:rPr>
              <w:rFonts w:ascii="Times New Roman" w:hAnsi="Times New Roman" w:eastAsia="Times New Roman" w:cs="Times New Roman"/>
              <w:spacing w:val="-38"/>
              <w:sz w:val="30"/>
              <w:szCs w:val="30"/>
            </w:rPr>
            <w:t xml:space="preserve"> </w:t>
          </w:r>
          <w:r>
            <w:fldChar w:fldCharType="begin"/>
          </w:r>
          <w:r>
            <w:instrText xml:space="preserve"> HYPERLINK \l "bookmark47"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114)</w:t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fldChar w:fldCharType="end"/>
          </w:r>
        </w:p>
        <w:p w14:paraId="4BAF00BA">
          <w:pPr>
            <w:pStyle w:val="2"/>
            <w:spacing w:line="246" w:lineRule="auto"/>
          </w:pPr>
        </w:p>
        <w:p w14:paraId="5825079E">
          <w:pPr>
            <w:tabs>
              <w:tab w:val="right" w:leader="dot" w:pos="7647"/>
            </w:tabs>
            <w:spacing w:before="98" w:line="212" w:lineRule="auto"/>
            <w:ind w:left="560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-6"/>
              <w:sz w:val="30"/>
              <w:szCs w:val="30"/>
            </w:rPr>
            <w:t xml:space="preserve">1.  </w:t>
          </w:r>
          <w:r>
            <w:rPr>
              <w:rFonts w:ascii="宋体" w:hAnsi="宋体" w:eastAsia="宋体" w:cs="宋体"/>
              <w:spacing w:val="-6"/>
              <w:sz w:val="30"/>
              <w:szCs w:val="30"/>
            </w:rPr>
            <w:t>《周易》奠定了中国人传统的思维方式</w:t>
          </w:r>
          <w:r>
            <w:rPr>
              <w:rFonts w:ascii="宋体" w:hAnsi="宋体" w:eastAsia="宋体" w:cs="宋体"/>
              <w:spacing w:val="-111"/>
              <w:sz w:val="30"/>
              <w:szCs w:val="30"/>
            </w:rPr>
            <w:t xml:space="preserve"> </w:t>
          </w:r>
          <w:r>
            <w:rPr>
              <w:rFonts w:ascii="宋体" w:hAnsi="宋体" w:eastAsia="宋体" w:cs="宋体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(</w:t>
          </w:r>
          <w:r>
            <w:rPr>
              <w:rFonts w:ascii="Times New Roman" w:hAnsi="Times New Roman" w:eastAsia="Times New Roman" w:cs="Times New Roman"/>
              <w:spacing w:val="-37"/>
              <w:sz w:val="30"/>
              <w:szCs w:val="30"/>
            </w:rPr>
            <w:t xml:space="preserve"> </w:t>
          </w:r>
          <w:r>
            <w:fldChar w:fldCharType="begin"/>
          </w:r>
          <w:r>
            <w:instrText xml:space="preserve"> HYPERLINK \l "bookmark48"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114)</w:t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fldChar w:fldCharType="end"/>
          </w:r>
        </w:p>
        <w:p w14:paraId="26421C7B">
          <w:pPr>
            <w:tabs>
              <w:tab w:val="right" w:leader="dot" w:pos="7647"/>
            </w:tabs>
            <w:spacing w:before="135" w:line="212" w:lineRule="auto"/>
            <w:ind w:left="980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-11"/>
              <w:sz w:val="30"/>
              <w:szCs w:val="30"/>
            </w:rPr>
            <w:t xml:space="preserve">(1)   </w:t>
          </w:r>
          <w:r>
            <w:rPr>
              <w:rFonts w:ascii="楷体" w:hAnsi="楷体" w:eastAsia="楷体" w:cs="楷体"/>
              <w:spacing w:val="-11"/>
              <w:sz w:val="30"/>
              <w:szCs w:val="30"/>
            </w:rPr>
            <w:t>中国传统思维方式与《周易》</w:t>
          </w:r>
          <w:r>
            <w:rPr>
              <w:rFonts w:ascii="楷体" w:hAnsi="楷体" w:eastAsia="楷体" w:cs="楷体"/>
              <w:spacing w:val="-107"/>
              <w:sz w:val="30"/>
              <w:szCs w:val="30"/>
            </w:rPr>
            <w:t xml:space="preserve"> </w:t>
          </w:r>
          <w:r>
            <w:rPr>
              <w:rFonts w:ascii="楷体" w:hAnsi="楷体" w:eastAsia="楷体" w:cs="楷体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(</w:t>
          </w:r>
          <w:r>
            <w:rPr>
              <w:rFonts w:ascii="Times New Roman" w:hAnsi="Times New Roman" w:eastAsia="Times New Roman" w:cs="Times New Roman"/>
              <w:spacing w:val="-39"/>
              <w:sz w:val="30"/>
              <w:szCs w:val="30"/>
            </w:rPr>
            <w:t xml:space="preserve"> </w:t>
          </w:r>
          <w:r>
            <w:fldChar w:fldCharType="begin"/>
          </w:r>
          <w:r>
            <w:instrText xml:space="preserve"> HYPERLINK \l "bookmark49"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114)</w:t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fldChar w:fldCharType="end"/>
          </w:r>
        </w:p>
        <w:p w14:paraId="6CB45A33">
          <w:pPr>
            <w:tabs>
              <w:tab w:val="right" w:leader="dot" w:pos="7627"/>
            </w:tabs>
            <w:spacing w:before="136" w:line="212" w:lineRule="auto"/>
            <w:ind w:left="980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6"/>
              <w:sz w:val="30"/>
              <w:szCs w:val="30"/>
            </w:rPr>
            <w:t>(2)</w:t>
          </w:r>
          <w:r>
            <w:rPr>
              <w:rFonts w:ascii="Times New Roman" w:hAnsi="Times New Roman" w:eastAsia="Times New Roman" w:cs="Times New Roman"/>
              <w:spacing w:val="41"/>
              <w:w w:val="101"/>
              <w:sz w:val="30"/>
              <w:szCs w:val="30"/>
            </w:rPr>
            <w:t xml:space="preserve">  </w:t>
          </w:r>
          <w:r>
            <w:rPr>
              <w:rFonts w:ascii="楷体" w:hAnsi="楷体" w:eastAsia="楷体" w:cs="楷体"/>
              <w:spacing w:val="6"/>
              <w:sz w:val="30"/>
              <w:szCs w:val="30"/>
            </w:rPr>
            <w:t>中国传统思维方式的基本特征</w:t>
          </w:r>
          <w:r>
            <w:rPr>
              <w:rFonts w:ascii="楷体" w:hAnsi="楷体" w:eastAsia="楷体" w:cs="楷体"/>
              <w:spacing w:val="-131"/>
              <w:sz w:val="30"/>
              <w:szCs w:val="30"/>
            </w:rPr>
            <w:t xml:space="preserve"> </w:t>
          </w:r>
          <w:r>
            <w:rPr>
              <w:rFonts w:ascii="楷体" w:hAnsi="楷体" w:eastAsia="楷体" w:cs="楷体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(</w:t>
          </w:r>
          <w:r>
            <w:rPr>
              <w:rFonts w:ascii="Times New Roman" w:hAnsi="Times New Roman" w:eastAsia="Times New Roman" w:cs="Times New Roman"/>
              <w:spacing w:val="-39"/>
              <w:sz w:val="30"/>
              <w:szCs w:val="30"/>
            </w:rPr>
            <w:t xml:space="preserve"> </w:t>
          </w:r>
          <w:r>
            <w:fldChar w:fldCharType="begin"/>
          </w:r>
          <w:r>
            <w:instrText xml:space="preserve"> HYPERLINK \l "bookmark50"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117)</w:t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fldChar w:fldCharType="end"/>
          </w:r>
        </w:p>
        <w:p w14:paraId="2B3D28B9">
          <w:pPr>
            <w:tabs>
              <w:tab w:val="right" w:leader="dot" w:pos="7637"/>
            </w:tabs>
            <w:spacing w:before="145" w:line="212" w:lineRule="auto"/>
            <w:ind w:left="980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8"/>
              <w:sz w:val="30"/>
              <w:szCs w:val="30"/>
            </w:rPr>
            <w:t>(3)</w:t>
          </w:r>
          <w:r>
            <w:rPr>
              <w:rFonts w:ascii="Times New Roman" w:hAnsi="Times New Roman" w:eastAsia="Times New Roman" w:cs="Times New Roman"/>
              <w:spacing w:val="29"/>
              <w:w w:val="101"/>
              <w:sz w:val="30"/>
              <w:szCs w:val="30"/>
            </w:rPr>
            <w:t xml:space="preserve">  </w:t>
          </w:r>
          <w:r>
            <w:rPr>
              <w:rFonts w:ascii="楷体" w:hAnsi="楷体" w:eastAsia="楷体" w:cs="楷体"/>
              <w:spacing w:val="8"/>
              <w:sz w:val="30"/>
              <w:szCs w:val="30"/>
            </w:rPr>
            <w:t>太极式的整体系统化思维</w:t>
          </w:r>
          <w:r>
            <w:rPr>
              <w:rFonts w:ascii="楷体" w:hAnsi="楷体" w:eastAsia="楷体" w:cs="楷体"/>
              <w:spacing w:val="-133"/>
              <w:sz w:val="30"/>
              <w:szCs w:val="30"/>
            </w:rPr>
            <w:t xml:space="preserve"> </w:t>
          </w:r>
          <w:r>
            <w:rPr>
              <w:rFonts w:ascii="楷体" w:hAnsi="楷体" w:eastAsia="楷体" w:cs="楷体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(</w:t>
          </w:r>
          <w:r>
            <w:rPr>
              <w:rFonts w:ascii="Times New Roman" w:hAnsi="Times New Roman" w:eastAsia="Times New Roman" w:cs="Times New Roman"/>
              <w:spacing w:val="-40"/>
              <w:sz w:val="30"/>
              <w:szCs w:val="30"/>
            </w:rPr>
            <w:t xml:space="preserve"> </w:t>
          </w:r>
          <w:r>
            <w:fldChar w:fldCharType="begin"/>
          </w:r>
          <w:r>
            <w:instrText xml:space="preserve"> HYPERLINK \l "bookmark51"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118)</w:t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fldChar w:fldCharType="end"/>
          </w:r>
        </w:p>
        <w:p w14:paraId="244C7CEE">
          <w:pPr>
            <w:tabs>
              <w:tab w:val="right" w:leader="dot" w:pos="7627"/>
            </w:tabs>
            <w:spacing w:before="136" w:line="212" w:lineRule="auto"/>
            <w:ind w:left="980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-2"/>
              <w:sz w:val="30"/>
              <w:szCs w:val="30"/>
            </w:rPr>
            <w:t xml:space="preserve">(4)“   </w:t>
          </w:r>
          <w:r>
            <w:rPr>
              <w:rFonts w:ascii="楷体" w:hAnsi="楷体" w:eastAsia="楷体" w:cs="楷体"/>
              <w:spacing w:val="-2"/>
              <w:sz w:val="30"/>
              <w:szCs w:val="30"/>
            </w:rPr>
            <w:t>一阴一阳之谓道”的辩证思维</w:t>
          </w:r>
          <w:r>
            <w:rPr>
              <w:rFonts w:ascii="楷体" w:hAnsi="楷体" w:eastAsia="楷体" w:cs="楷体"/>
              <w:spacing w:val="-129"/>
              <w:sz w:val="30"/>
              <w:szCs w:val="30"/>
            </w:rPr>
            <w:t xml:space="preserve"> </w:t>
          </w:r>
          <w:r>
            <w:rPr>
              <w:rFonts w:ascii="楷体" w:hAnsi="楷体" w:eastAsia="楷体" w:cs="楷体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(</w:t>
          </w:r>
          <w:r>
            <w:rPr>
              <w:rFonts w:ascii="Times New Roman" w:hAnsi="Times New Roman" w:eastAsia="Times New Roman" w:cs="Times New Roman"/>
              <w:spacing w:val="-39"/>
              <w:sz w:val="30"/>
              <w:szCs w:val="30"/>
            </w:rPr>
            <w:t xml:space="preserve"> </w:t>
          </w:r>
          <w:r>
            <w:fldChar w:fldCharType="begin"/>
          </w:r>
          <w:r>
            <w:instrText xml:space="preserve"> HYPERLINK \l "bookmark52"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121)</w:t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fldChar w:fldCharType="end"/>
          </w:r>
        </w:p>
        <w:p w14:paraId="072AEA9A">
          <w:pPr>
            <w:tabs>
              <w:tab w:val="right" w:leader="dot" w:pos="7647"/>
            </w:tabs>
            <w:spacing w:before="145" w:line="212" w:lineRule="auto"/>
            <w:ind w:left="980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-10"/>
              <w:sz w:val="30"/>
              <w:szCs w:val="30"/>
            </w:rPr>
            <w:t xml:space="preserve">(5)“   </w:t>
          </w:r>
          <w:r>
            <w:rPr>
              <w:rFonts w:ascii="楷体" w:hAnsi="楷体" w:eastAsia="楷体" w:cs="楷体"/>
              <w:spacing w:val="-10"/>
              <w:sz w:val="30"/>
              <w:szCs w:val="30"/>
            </w:rPr>
            <w:t>钩深索隐”的意象思维</w:t>
          </w:r>
          <w:r>
            <w:rPr>
              <w:rFonts w:ascii="楷体" w:hAnsi="楷体" w:eastAsia="楷体" w:cs="楷体"/>
              <w:spacing w:val="21"/>
              <w:sz w:val="30"/>
              <w:szCs w:val="30"/>
            </w:rPr>
            <w:t xml:space="preserve"> </w:t>
          </w:r>
          <w:r>
            <w:rPr>
              <w:rFonts w:ascii="楷体" w:hAnsi="楷体" w:eastAsia="楷体" w:cs="楷体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(</w:t>
          </w:r>
          <w:r>
            <w:rPr>
              <w:rFonts w:ascii="Times New Roman" w:hAnsi="Times New Roman" w:eastAsia="Times New Roman" w:cs="Times New Roman"/>
              <w:spacing w:val="-40"/>
              <w:sz w:val="30"/>
              <w:szCs w:val="30"/>
            </w:rPr>
            <w:t xml:space="preserve"> </w:t>
          </w:r>
          <w:r>
            <w:fldChar w:fldCharType="begin"/>
          </w:r>
          <w:r>
            <w:instrText xml:space="preserve"> HYPERLINK \l "bookmark53"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123)</w:t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fldChar w:fldCharType="end"/>
          </w:r>
        </w:p>
        <w:p w14:paraId="7F867C87">
          <w:pPr>
            <w:tabs>
              <w:tab w:val="right" w:leader="dot" w:pos="7637"/>
            </w:tabs>
            <w:spacing w:before="156" w:line="212" w:lineRule="auto"/>
            <w:ind w:left="980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-5"/>
              <w:sz w:val="30"/>
              <w:szCs w:val="30"/>
            </w:rPr>
            <w:t>(6)</w:t>
          </w:r>
          <w:r>
            <w:rPr>
              <w:rFonts w:ascii="楷体" w:hAnsi="楷体" w:eastAsia="楷体" w:cs="楷体"/>
              <w:spacing w:val="-5"/>
              <w:sz w:val="30"/>
              <w:szCs w:val="30"/>
            </w:rPr>
            <w:t>《周易》思维方式的利与弊</w:t>
          </w:r>
          <w:r>
            <w:rPr>
              <w:rFonts w:ascii="楷体" w:hAnsi="楷体" w:eastAsia="楷体" w:cs="楷体"/>
              <w:spacing w:val="44"/>
              <w:sz w:val="30"/>
              <w:szCs w:val="30"/>
            </w:rPr>
            <w:t xml:space="preserve"> </w:t>
          </w:r>
          <w:r>
            <w:rPr>
              <w:rFonts w:ascii="楷体" w:hAnsi="楷体" w:eastAsia="楷体" w:cs="楷体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(</w:t>
          </w:r>
          <w:r>
            <w:rPr>
              <w:rFonts w:ascii="Times New Roman" w:hAnsi="Times New Roman" w:eastAsia="Times New Roman" w:cs="Times New Roman"/>
              <w:spacing w:val="-38"/>
              <w:sz w:val="30"/>
              <w:szCs w:val="30"/>
            </w:rPr>
            <w:t xml:space="preserve"> </w:t>
          </w:r>
          <w:r>
            <w:fldChar w:fldCharType="begin"/>
          </w:r>
          <w:r>
            <w:instrText xml:space="preserve"> HYPERLINK \l "bookmark54"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128)</w:t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fldChar w:fldCharType="end"/>
          </w:r>
        </w:p>
        <w:p w14:paraId="599867F6">
          <w:pPr>
            <w:tabs>
              <w:tab w:val="right" w:leader="dot" w:pos="7637"/>
            </w:tabs>
            <w:spacing w:before="125" w:line="212" w:lineRule="auto"/>
            <w:ind w:left="560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-1"/>
              <w:sz w:val="30"/>
              <w:szCs w:val="30"/>
            </w:rPr>
            <w:t>2.</w:t>
          </w:r>
          <w:r>
            <w:rPr>
              <w:rFonts w:ascii="宋体" w:hAnsi="宋体" w:eastAsia="宋体" w:cs="宋体"/>
              <w:spacing w:val="-1"/>
              <w:sz w:val="30"/>
              <w:szCs w:val="30"/>
            </w:rPr>
            <w:t>《周易》与宗教文化</w:t>
          </w:r>
          <w:r>
            <w:rPr>
              <w:rFonts w:ascii="宋体" w:hAnsi="宋体" w:eastAsia="宋体" w:cs="宋体"/>
              <w:spacing w:val="-135"/>
              <w:sz w:val="30"/>
              <w:szCs w:val="30"/>
            </w:rPr>
            <w:t xml:space="preserve"> </w:t>
          </w:r>
          <w:r>
            <w:rPr>
              <w:rFonts w:ascii="宋体" w:hAnsi="宋体" w:eastAsia="宋体" w:cs="宋体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(</w:t>
          </w:r>
          <w:r>
            <w:rPr>
              <w:rFonts w:ascii="Times New Roman" w:hAnsi="Times New Roman" w:eastAsia="Times New Roman" w:cs="Times New Roman"/>
              <w:spacing w:val="-40"/>
              <w:sz w:val="30"/>
              <w:szCs w:val="30"/>
            </w:rPr>
            <w:t xml:space="preserve"> </w:t>
          </w:r>
          <w:r>
            <w:fldChar w:fldCharType="begin"/>
          </w:r>
          <w:r>
            <w:instrText xml:space="preserve"> HYPERLINK \l "bookmark55"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130)</w:t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fldChar w:fldCharType="end"/>
          </w:r>
        </w:p>
        <w:p w14:paraId="7C38AE25">
          <w:pPr>
            <w:tabs>
              <w:tab w:val="right" w:leader="dot" w:pos="7637"/>
            </w:tabs>
            <w:spacing w:before="136" w:line="212" w:lineRule="auto"/>
            <w:ind w:left="980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-20"/>
              <w:sz w:val="30"/>
              <w:szCs w:val="30"/>
            </w:rPr>
            <w:t xml:space="preserve">(1)   </w:t>
          </w:r>
          <w:r>
            <w:rPr>
              <w:rFonts w:ascii="楷体" w:hAnsi="楷体" w:eastAsia="楷体" w:cs="楷体"/>
              <w:spacing w:val="-20"/>
              <w:sz w:val="30"/>
              <w:szCs w:val="30"/>
            </w:rPr>
            <w:t>《周易》与道教</w:t>
          </w:r>
          <w:r>
            <w:rPr>
              <w:rFonts w:ascii="楷体" w:hAnsi="楷体" w:eastAsia="楷体" w:cs="楷体"/>
              <w:spacing w:val="-116"/>
              <w:sz w:val="30"/>
              <w:szCs w:val="30"/>
            </w:rPr>
            <w:t xml:space="preserve"> </w:t>
          </w:r>
          <w:r>
            <w:rPr>
              <w:rFonts w:ascii="楷体" w:hAnsi="楷体" w:eastAsia="楷体" w:cs="楷体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8"/>
              <w:sz w:val="30"/>
              <w:szCs w:val="30"/>
            </w:rPr>
            <w:t>(</w:t>
          </w:r>
          <w:r>
            <w:rPr>
              <w:rFonts w:ascii="Times New Roman" w:hAnsi="Times New Roman" w:eastAsia="Times New Roman" w:cs="Times New Roman"/>
              <w:spacing w:val="-38"/>
              <w:sz w:val="30"/>
              <w:szCs w:val="30"/>
            </w:rPr>
            <w:t xml:space="preserve"> </w:t>
          </w:r>
          <w:r>
            <w:fldChar w:fldCharType="begin"/>
          </w:r>
          <w:r>
            <w:instrText xml:space="preserve"> HYPERLINK \l "bookmark56"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8"/>
              <w:sz w:val="30"/>
              <w:szCs w:val="30"/>
            </w:rPr>
            <w:t>132)</w:t>
          </w:r>
          <w:r>
            <w:rPr>
              <w:rFonts w:ascii="Times New Roman" w:hAnsi="Times New Roman" w:eastAsia="Times New Roman" w:cs="Times New Roman"/>
              <w:spacing w:val="-8"/>
              <w:sz w:val="30"/>
              <w:szCs w:val="30"/>
            </w:rPr>
            <w:fldChar w:fldCharType="end"/>
          </w:r>
        </w:p>
        <w:p w14:paraId="052E833E">
          <w:pPr>
            <w:tabs>
              <w:tab w:val="right" w:leader="dot" w:pos="7637"/>
            </w:tabs>
            <w:spacing w:before="155" w:line="212" w:lineRule="auto"/>
            <w:ind w:left="980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-24"/>
              <w:sz w:val="30"/>
              <w:szCs w:val="30"/>
            </w:rPr>
            <w:t>(2)</w:t>
          </w:r>
          <w:r>
            <w:rPr>
              <w:rFonts w:ascii="Times New Roman" w:hAnsi="Times New Roman" w:eastAsia="Times New Roman" w:cs="Times New Roman"/>
              <w:spacing w:val="24"/>
              <w:sz w:val="30"/>
              <w:szCs w:val="30"/>
            </w:rPr>
            <w:t xml:space="preserve">  </w:t>
          </w:r>
          <w:r>
            <w:rPr>
              <w:rFonts w:ascii="楷体" w:hAnsi="楷体" w:eastAsia="楷体" w:cs="楷体"/>
              <w:spacing w:val="-24"/>
              <w:sz w:val="30"/>
              <w:szCs w:val="30"/>
            </w:rPr>
            <w:t>《周易》与佛教</w:t>
          </w:r>
          <w:r>
            <w:rPr>
              <w:rFonts w:ascii="楷体" w:hAnsi="楷体" w:eastAsia="楷体" w:cs="楷体"/>
              <w:spacing w:val="-119"/>
              <w:sz w:val="30"/>
              <w:szCs w:val="30"/>
            </w:rPr>
            <w:t xml:space="preserve"> </w:t>
          </w:r>
          <w:r>
            <w:rPr>
              <w:rFonts w:ascii="楷体" w:hAnsi="楷体" w:eastAsia="楷体" w:cs="楷体"/>
              <w:sz w:val="30"/>
              <w:szCs w:val="30"/>
            </w:rPr>
            <w:tab/>
          </w:r>
          <w:r>
            <w:rPr>
              <w:rFonts w:ascii="楷体" w:hAnsi="楷体" w:eastAsia="楷体" w:cs="楷体"/>
              <w:spacing w:val="-134"/>
              <w:sz w:val="30"/>
              <w:szCs w:val="30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(</w:t>
          </w:r>
          <w:r>
            <w:rPr>
              <w:rFonts w:ascii="Times New Roman" w:hAnsi="Times New Roman" w:eastAsia="Times New Roman" w:cs="Times New Roman"/>
              <w:spacing w:val="-39"/>
              <w:sz w:val="30"/>
              <w:szCs w:val="30"/>
            </w:rPr>
            <w:t xml:space="preserve"> </w:t>
          </w:r>
          <w:r>
            <w:fldChar w:fldCharType="begin"/>
          </w:r>
          <w:r>
            <w:instrText xml:space="preserve"> HYPERLINK \l "bookmark57"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142)</w:t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fldChar w:fldCharType="end"/>
          </w:r>
        </w:p>
        <w:p w14:paraId="65679EC7">
          <w:pPr>
            <w:tabs>
              <w:tab w:val="right" w:leader="dot" w:pos="7637"/>
            </w:tabs>
            <w:spacing w:before="146" w:line="212" w:lineRule="auto"/>
            <w:ind w:left="560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-2"/>
              <w:sz w:val="30"/>
              <w:szCs w:val="30"/>
            </w:rPr>
            <w:t>3.</w:t>
          </w:r>
          <w:r>
            <w:rPr>
              <w:rFonts w:ascii="宋体" w:hAnsi="宋体" w:eastAsia="宋体" w:cs="宋体"/>
              <w:spacing w:val="-2"/>
              <w:sz w:val="30"/>
              <w:szCs w:val="30"/>
            </w:rPr>
            <w:t>《周易》与中国君主政治</w:t>
          </w:r>
          <w:r>
            <w:rPr>
              <w:rFonts w:ascii="宋体" w:hAnsi="宋体" w:eastAsia="宋体" w:cs="宋体"/>
              <w:spacing w:val="-101"/>
              <w:sz w:val="30"/>
              <w:szCs w:val="30"/>
            </w:rPr>
            <w:t xml:space="preserve"> </w:t>
          </w:r>
          <w:r>
            <w:rPr>
              <w:rFonts w:ascii="宋体" w:hAnsi="宋体" w:eastAsia="宋体" w:cs="宋体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(</w:t>
          </w:r>
          <w:r>
            <w:rPr>
              <w:rFonts w:ascii="Times New Roman" w:hAnsi="Times New Roman" w:eastAsia="Times New Roman" w:cs="Times New Roman"/>
              <w:spacing w:val="-39"/>
              <w:sz w:val="30"/>
              <w:szCs w:val="30"/>
            </w:rPr>
            <w:t xml:space="preserve"> </w:t>
          </w:r>
          <w:r>
            <w:fldChar w:fldCharType="begin"/>
          </w:r>
          <w:r>
            <w:instrText xml:space="preserve"> HYPERLINK \l "bookmark58"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149)</w:t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fldChar w:fldCharType="end"/>
          </w:r>
        </w:p>
        <w:p w14:paraId="59644F27">
          <w:pPr>
            <w:tabs>
              <w:tab w:val="right" w:leader="dot" w:pos="7647"/>
            </w:tabs>
            <w:spacing w:before="135" w:line="212" w:lineRule="auto"/>
            <w:ind w:left="980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-3"/>
              <w:sz w:val="30"/>
              <w:szCs w:val="30"/>
            </w:rPr>
            <w:t>(1)“</w:t>
          </w:r>
          <w:r>
            <w:rPr>
              <w:rFonts w:ascii="Times New Roman" w:hAnsi="Times New Roman" w:eastAsia="Times New Roman" w:cs="Times New Roman"/>
              <w:spacing w:val="38"/>
              <w:sz w:val="30"/>
              <w:szCs w:val="30"/>
            </w:rPr>
            <w:t xml:space="preserve">  </w:t>
          </w:r>
          <w:r>
            <w:rPr>
              <w:rFonts w:ascii="楷体" w:hAnsi="楷体" w:eastAsia="楷体" w:cs="楷体"/>
              <w:spacing w:val="-3"/>
              <w:sz w:val="30"/>
              <w:szCs w:val="30"/>
            </w:rPr>
            <w:t xml:space="preserve">卑高以陈，贵贱位矣”的等级思想 </w:t>
          </w:r>
          <w:r>
            <w:rPr>
              <w:rFonts w:ascii="楷体" w:hAnsi="楷体" w:eastAsia="楷体" w:cs="楷体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8"/>
              <w:sz w:val="30"/>
              <w:szCs w:val="30"/>
            </w:rPr>
            <w:t>(</w:t>
          </w:r>
          <w:r>
            <w:rPr>
              <w:rFonts w:ascii="Times New Roman" w:hAnsi="Times New Roman" w:eastAsia="Times New Roman" w:cs="Times New Roman"/>
              <w:spacing w:val="-40"/>
              <w:sz w:val="30"/>
              <w:szCs w:val="30"/>
            </w:rPr>
            <w:t xml:space="preserve"> </w:t>
          </w:r>
          <w:r>
            <w:fldChar w:fldCharType="begin"/>
          </w:r>
          <w:r>
            <w:instrText xml:space="preserve"> HYPERLINK \l "bookmark59"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8"/>
              <w:sz w:val="30"/>
              <w:szCs w:val="30"/>
            </w:rPr>
            <w:t>150)</w:t>
          </w:r>
          <w:r>
            <w:rPr>
              <w:rFonts w:ascii="Times New Roman" w:hAnsi="Times New Roman" w:eastAsia="Times New Roman" w:cs="Times New Roman"/>
              <w:spacing w:val="-8"/>
              <w:sz w:val="30"/>
              <w:szCs w:val="30"/>
            </w:rPr>
            <w:fldChar w:fldCharType="end"/>
          </w:r>
        </w:p>
        <w:p w14:paraId="77F8E1E0">
          <w:pPr>
            <w:tabs>
              <w:tab w:val="right" w:leader="dot" w:pos="7657"/>
            </w:tabs>
            <w:spacing w:before="136" w:line="212" w:lineRule="auto"/>
            <w:ind w:left="980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-6"/>
              <w:sz w:val="30"/>
              <w:szCs w:val="30"/>
            </w:rPr>
            <w:t xml:space="preserve">(2)“   </w:t>
          </w:r>
          <w:r>
            <w:rPr>
              <w:rFonts w:ascii="楷体" w:hAnsi="楷体" w:eastAsia="楷体" w:cs="楷体"/>
              <w:spacing w:val="-6"/>
              <w:sz w:val="30"/>
              <w:szCs w:val="30"/>
            </w:rPr>
            <w:t xml:space="preserve">损上益下，民说无疆”的民本思想 </w:t>
          </w:r>
          <w:r>
            <w:rPr>
              <w:rFonts w:ascii="楷体" w:hAnsi="楷体" w:eastAsia="楷体" w:cs="楷体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(</w:t>
          </w:r>
          <w:r>
            <w:rPr>
              <w:rFonts w:ascii="Times New Roman" w:hAnsi="Times New Roman" w:eastAsia="Times New Roman" w:cs="Times New Roman"/>
              <w:spacing w:val="-38"/>
              <w:sz w:val="30"/>
              <w:szCs w:val="30"/>
            </w:rPr>
            <w:t xml:space="preserve"> </w:t>
          </w:r>
          <w:r>
            <w:fldChar w:fldCharType="begin"/>
          </w:r>
          <w:r>
            <w:instrText xml:space="preserve"> HYPERLINK \l "bookmark60"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151)</w:t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fldChar w:fldCharType="end"/>
          </w:r>
        </w:p>
        <w:p w14:paraId="3B8484B9">
          <w:pPr>
            <w:tabs>
              <w:tab w:val="right" w:leader="dot" w:pos="7657"/>
            </w:tabs>
            <w:spacing w:before="145" w:line="212" w:lineRule="auto"/>
            <w:ind w:left="980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-1"/>
              <w:sz w:val="30"/>
              <w:szCs w:val="30"/>
            </w:rPr>
            <w:t xml:space="preserve">(3)“   </w:t>
          </w:r>
          <w:r>
            <w:rPr>
              <w:rFonts w:ascii="楷体" w:hAnsi="楷体" w:eastAsia="楷体" w:cs="楷体"/>
              <w:spacing w:val="-1"/>
              <w:sz w:val="30"/>
              <w:szCs w:val="30"/>
            </w:rPr>
            <w:t>顺乎天而应乎人”的政治变革思想</w:t>
          </w:r>
          <w:r>
            <w:rPr>
              <w:rFonts w:ascii="楷体" w:hAnsi="楷体" w:eastAsia="楷体" w:cs="楷体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(</w:t>
          </w:r>
          <w:r>
            <w:rPr>
              <w:rFonts w:ascii="Times New Roman" w:hAnsi="Times New Roman" w:eastAsia="Times New Roman" w:cs="Times New Roman"/>
              <w:spacing w:val="-39"/>
              <w:sz w:val="30"/>
              <w:szCs w:val="30"/>
            </w:rPr>
            <w:t xml:space="preserve"> </w:t>
          </w:r>
          <w:r>
            <w:fldChar w:fldCharType="begin"/>
          </w:r>
          <w:r>
            <w:instrText xml:space="preserve"> HYPERLINK \l "bookmark61"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154)</w:t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fldChar w:fldCharType="end"/>
          </w:r>
        </w:p>
        <w:p w14:paraId="257F135A">
          <w:pPr>
            <w:tabs>
              <w:tab w:val="right" w:leader="dot" w:pos="7657"/>
            </w:tabs>
            <w:spacing w:before="146" w:line="212" w:lineRule="auto"/>
            <w:ind w:left="560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-2"/>
              <w:sz w:val="30"/>
              <w:szCs w:val="30"/>
            </w:rPr>
            <w:t>4.</w:t>
          </w:r>
          <w:r>
            <w:rPr>
              <w:rFonts w:ascii="宋体" w:hAnsi="宋体" w:eastAsia="宋体" w:cs="宋体"/>
              <w:spacing w:val="-2"/>
              <w:sz w:val="30"/>
              <w:szCs w:val="30"/>
            </w:rPr>
            <w:t>《周易》的教育神圣思想</w:t>
          </w:r>
          <w:r>
            <w:rPr>
              <w:rFonts w:ascii="宋体" w:hAnsi="宋体" w:eastAsia="宋体" w:cs="宋体"/>
              <w:spacing w:val="-110"/>
              <w:sz w:val="30"/>
              <w:szCs w:val="30"/>
            </w:rPr>
            <w:t xml:space="preserve"> </w:t>
          </w:r>
          <w:r>
            <w:rPr>
              <w:rFonts w:ascii="宋体" w:hAnsi="宋体" w:eastAsia="宋体" w:cs="宋体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(</w:t>
          </w:r>
          <w:r>
            <w:rPr>
              <w:rFonts w:ascii="Times New Roman" w:hAnsi="Times New Roman" w:eastAsia="Times New Roman" w:cs="Times New Roman"/>
              <w:spacing w:val="-40"/>
              <w:sz w:val="30"/>
              <w:szCs w:val="30"/>
            </w:rPr>
            <w:t xml:space="preserve"> </w:t>
          </w:r>
          <w:r>
            <w:fldChar w:fldCharType="begin"/>
          </w:r>
          <w:r>
            <w:instrText xml:space="preserve"> HYPERLINK \l "bookmark62"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157)</w:t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fldChar w:fldCharType="end"/>
          </w:r>
        </w:p>
        <w:p w14:paraId="66094AB7">
          <w:pPr>
            <w:tabs>
              <w:tab w:val="right" w:leader="dot" w:pos="7647"/>
            </w:tabs>
            <w:spacing w:before="155" w:line="212" w:lineRule="auto"/>
            <w:ind w:left="980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-3"/>
              <w:sz w:val="30"/>
              <w:szCs w:val="30"/>
            </w:rPr>
            <w:t xml:space="preserve">(1)“   </w:t>
          </w:r>
          <w:r>
            <w:rPr>
              <w:rFonts w:ascii="楷体" w:hAnsi="楷体" w:eastAsia="楷体" w:cs="楷体"/>
              <w:spacing w:val="-3"/>
              <w:sz w:val="30"/>
              <w:szCs w:val="30"/>
            </w:rPr>
            <w:t>反身修德”的品德教育思想</w:t>
          </w:r>
          <w:r>
            <w:rPr>
              <w:rFonts w:ascii="楷体" w:hAnsi="楷体" w:eastAsia="楷体" w:cs="楷体"/>
              <w:spacing w:val="-122"/>
              <w:sz w:val="30"/>
              <w:szCs w:val="30"/>
            </w:rPr>
            <w:t xml:space="preserve"> </w:t>
          </w:r>
          <w:r>
            <w:rPr>
              <w:rFonts w:ascii="楷体" w:hAnsi="楷体" w:eastAsia="楷体" w:cs="楷体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12"/>
              <w:sz w:val="30"/>
              <w:szCs w:val="30"/>
            </w:rPr>
            <w:t>(</w:t>
          </w:r>
          <w:r>
            <w:rPr>
              <w:rFonts w:ascii="Times New Roman" w:hAnsi="Times New Roman" w:eastAsia="Times New Roman" w:cs="Times New Roman"/>
              <w:spacing w:val="-38"/>
              <w:sz w:val="30"/>
              <w:szCs w:val="30"/>
            </w:rPr>
            <w:t xml:space="preserve"> </w:t>
          </w:r>
          <w:r>
            <w:fldChar w:fldCharType="begin"/>
          </w:r>
          <w:r>
            <w:instrText xml:space="preserve"> HYPERLINK \l "bookmark63"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2"/>
              <w:sz w:val="30"/>
              <w:szCs w:val="30"/>
            </w:rPr>
            <w:t>158)</w:t>
          </w:r>
          <w:r>
            <w:rPr>
              <w:rFonts w:ascii="Times New Roman" w:hAnsi="Times New Roman" w:eastAsia="Times New Roman" w:cs="Times New Roman"/>
              <w:spacing w:val="-12"/>
              <w:sz w:val="30"/>
              <w:szCs w:val="30"/>
            </w:rPr>
            <w:fldChar w:fldCharType="end"/>
          </w:r>
        </w:p>
        <w:p w14:paraId="44497D70">
          <w:pPr>
            <w:tabs>
              <w:tab w:val="right" w:leader="dot" w:pos="7657"/>
            </w:tabs>
            <w:spacing w:before="126" w:line="212" w:lineRule="auto"/>
            <w:ind w:left="980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-3"/>
              <w:sz w:val="30"/>
              <w:szCs w:val="30"/>
            </w:rPr>
            <w:t xml:space="preserve">(2)“   </w:t>
          </w:r>
          <w:r>
            <w:rPr>
              <w:rFonts w:ascii="楷体" w:hAnsi="楷体" w:eastAsia="楷体" w:cs="楷体"/>
              <w:spacing w:val="-3"/>
              <w:sz w:val="30"/>
              <w:szCs w:val="30"/>
            </w:rPr>
            <w:t>智崇礼卑”的智力教育思想</w:t>
          </w:r>
          <w:r>
            <w:rPr>
              <w:rFonts w:ascii="楷体" w:hAnsi="楷体" w:eastAsia="楷体" w:cs="楷体"/>
              <w:spacing w:val="-122"/>
              <w:sz w:val="30"/>
              <w:szCs w:val="30"/>
            </w:rPr>
            <w:t xml:space="preserve"> </w:t>
          </w:r>
          <w:r>
            <w:rPr>
              <w:rFonts w:ascii="楷体" w:hAnsi="楷体" w:eastAsia="楷体" w:cs="楷体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10"/>
              <w:sz w:val="30"/>
              <w:szCs w:val="30"/>
            </w:rPr>
            <w:t>(</w:t>
          </w:r>
          <w:r>
            <w:rPr>
              <w:rFonts w:ascii="Times New Roman" w:hAnsi="Times New Roman" w:eastAsia="Times New Roman" w:cs="Times New Roman"/>
              <w:spacing w:val="-38"/>
              <w:sz w:val="30"/>
              <w:szCs w:val="30"/>
            </w:rPr>
            <w:t xml:space="preserve"> </w:t>
          </w:r>
          <w:r>
            <w:fldChar w:fldCharType="begin"/>
          </w:r>
          <w:r>
            <w:instrText xml:space="preserve"> HYPERLINK \l "bookmark64"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0"/>
              <w:sz w:val="30"/>
              <w:szCs w:val="30"/>
            </w:rPr>
            <w:t>159)</w:t>
          </w:r>
          <w:r>
            <w:rPr>
              <w:rFonts w:ascii="Times New Roman" w:hAnsi="Times New Roman" w:eastAsia="Times New Roman" w:cs="Times New Roman"/>
              <w:spacing w:val="-10"/>
              <w:sz w:val="30"/>
              <w:szCs w:val="30"/>
            </w:rPr>
            <w:fldChar w:fldCharType="end"/>
          </w:r>
        </w:p>
        <w:p w14:paraId="1DD28EED">
          <w:pPr>
            <w:tabs>
              <w:tab w:val="right" w:leader="dot" w:pos="7657"/>
            </w:tabs>
            <w:spacing w:before="135" w:line="212" w:lineRule="auto"/>
            <w:ind w:left="980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-4"/>
              <w:sz w:val="30"/>
              <w:szCs w:val="30"/>
            </w:rPr>
            <w:t xml:space="preserve">(3)“   </w:t>
          </w:r>
          <w:r>
            <w:rPr>
              <w:rFonts w:ascii="楷体" w:hAnsi="楷体" w:eastAsia="楷体" w:cs="楷体"/>
              <w:spacing w:val="-4"/>
              <w:sz w:val="30"/>
              <w:szCs w:val="30"/>
            </w:rPr>
            <w:t>神道设教”的教化思想</w:t>
          </w:r>
          <w:r>
            <w:rPr>
              <w:rFonts w:ascii="楷体" w:hAnsi="楷体" w:eastAsia="楷体" w:cs="楷体"/>
              <w:spacing w:val="-131"/>
              <w:sz w:val="30"/>
              <w:szCs w:val="30"/>
            </w:rPr>
            <w:t xml:space="preserve"> </w:t>
          </w:r>
          <w:r>
            <w:rPr>
              <w:rFonts w:ascii="楷体" w:hAnsi="楷体" w:eastAsia="楷体" w:cs="楷体"/>
              <w:sz w:val="30"/>
              <w:szCs w:val="30"/>
            </w:rPr>
            <w:tab/>
          </w:r>
          <w:r>
            <w:rPr>
              <w:rFonts w:ascii="楷体" w:hAnsi="楷体" w:eastAsia="楷体" w:cs="楷体"/>
              <w:spacing w:val="-133"/>
              <w:sz w:val="30"/>
              <w:szCs w:val="30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(</w:t>
          </w:r>
          <w:r>
            <w:rPr>
              <w:rFonts w:ascii="Times New Roman" w:hAnsi="Times New Roman" w:eastAsia="Times New Roman" w:cs="Times New Roman"/>
              <w:spacing w:val="-40"/>
              <w:sz w:val="30"/>
              <w:szCs w:val="30"/>
            </w:rPr>
            <w:t xml:space="preserve"> </w:t>
          </w:r>
          <w:r>
            <w:fldChar w:fldCharType="begin"/>
          </w:r>
          <w:r>
            <w:instrText xml:space="preserve"> HYPERLINK \l "bookmark65"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160)</w:t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fldChar w:fldCharType="end"/>
          </w:r>
        </w:p>
        <w:p w14:paraId="69C7E9E9">
          <w:pPr>
            <w:tabs>
              <w:tab w:val="right" w:leader="dot" w:pos="7657"/>
            </w:tabs>
            <w:spacing w:before="166" w:line="212" w:lineRule="auto"/>
            <w:ind w:left="980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-8"/>
              <w:sz w:val="30"/>
              <w:szCs w:val="30"/>
            </w:rPr>
            <w:t xml:space="preserve">(4)“   </w:t>
          </w:r>
          <w:r>
            <w:rPr>
              <w:rFonts w:ascii="楷体" w:hAnsi="楷体" w:eastAsia="楷体" w:cs="楷体"/>
              <w:spacing w:val="-8"/>
              <w:sz w:val="30"/>
              <w:szCs w:val="30"/>
            </w:rPr>
            <w:t>童蒙求我，非我求童蒙”的发蒙教育</w:t>
          </w:r>
          <w:r>
            <w:rPr>
              <w:rFonts w:ascii="楷体" w:hAnsi="楷体" w:eastAsia="楷体" w:cs="楷体"/>
              <w:spacing w:val="25"/>
              <w:sz w:val="30"/>
              <w:szCs w:val="30"/>
            </w:rPr>
            <w:t xml:space="preserve"> </w:t>
          </w:r>
          <w:r>
            <w:rPr>
              <w:rFonts w:ascii="楷体" w:hAnsi="楷体" w:eastAsia="楷体" w:cs="楷体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(</w:t>
          </w:r>
          <w:r>
            <w:rPr>
              <w:rFonts w:ascii="Times New Roman" w:hAnsi="Times New Roman" w:eastAsia="Times New Roman" w:cs="Times New Roman"/>
              <w:spacing w:val="-39"/>
              <w:sz w:val="30"/>
              <w:szCs w:val="30"/>
            </w:rPr>
            <w:t xml:space="preserve"> </w:t>
          </w:r>
          <w:r>
            <w:fldChar w:fldCharType="begin"/>
          </w:r>
          <w:r>
            <w:instrText xml:space="preserve"> HYPERLINK \l "bookmark66"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162)</w:t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fldChar w:fldCharType="end"/>
          </w:r>
        </w:p>
        <w:p w14:paraId="78C4D23A">
          <w:pPr>
            <w:tabs>
              <w:tab w:val="right" w:leader="dot" w:pos="7637"/>
            </w:tabs>
            <w:spacing w:before="115" w:line="212" w:lineRule="auto"/>
            <w:ind w:left="560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-3"/>
              <w:sz w:val="30"/>
              <w:szCs w:val="30"/>
            </w:rPr>
            <w:t>5.</w:t>
          </w:r>
          <w:r>
            <w:rPr>
              <w:rFonts w:ascii="宋体" w:hAnsi="宋体" w:eastAsia="宋体" w:cs="宋体"/>
              <w:spacing w:val="-3"/>
              <w:sz w:val="30"/>
              <w:szCs w:val="30"/>
            </w:rPr>
            <w:t>《周易》与传统美学</w:t>
          </w:r>
          <w:r>
            <w:rPr>
              <w:rFonts w:ascii="宋体" w:hAnsi="宋体" w:eastAsia="宋体" w:cs="宋体"/>
              <w:spacing w:val="-113"/>
              <w:sz w:val="30"/>
              <w:szCs w:val="30"/>
            </w:rPr>
            <w:t xml:space="preserve"> </w:t>
          </w:r>
          <w:r>
            <w:rPr>
              <w:rFonts w:ascii="宋体" w:hAnsi="宋体" w:eastAsia="宋体" w:cs="宋体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(</w:t>
          </w:r>
          <w:r>
            <w:rPr>
              <w:rFonts w:ascii="Times New Roman" w:hAnsi="Times New Roman" w:eastAsia="Times New Roman" w:cs="Times New Roman"/>
              <w:spacing w:val="-40"/>
              <w:sz w:val="30"/>
              <w:szCs w:val="30"/>
            </w:rPr>
            <w:t xml:space="preserve"> </w:t>
          </w:r>
          <w:r>
            <w:fldChar w:fldCharType="begin"/>
          </w:r>
          <w:r>
            <w:instrText xml:space="preserve"> HYPERLINK \l "bookmark67"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165)</w:t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fldChar w:fldCharType="end"/>
          </w:r>
        </w:p>
        <w:p w14:paraId="28A3A427">
          <w:pPr>
            <w:tabs>
              <w:tab w:val="right" w:leader="dot" w:pos="7637"/>
            </w:tabs>
            <w:spacing w:before="146" w:line="212" w:lineRule="auto"/>
            <w:ind w:left="980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-4"/>
              <w:sz w:val="30"/>
              <w:szCs w:val="30"/>
            </w:rPr>
            <w:t xml:space="preserve">(1)“   </w:t>
          </w:r>
          <w:r>
            <w:rPr>
              <w:rFonts w:ascii="楷体" w:hAnsi="楷体" w:eastAsia="楷体" w:cs="楷体"/>
              <w:spacing w:val="-4"/>
              <w:sz w:val="30"/>
              <w:szCs w:val="30"/>
            </w:rPr>
            <w:t>观物取象”:现实主义的滥觞</w:t>
          </w:r>
          <w:r>
            <w:rPr>
              <w:rFonts w:ascii="楷体" w:hAnsi="楷体" w:eastAsia="楷体" w:cs="楷体"/>
              <w:spacing w:val="41"/>
              <w:sz w:val="30"/>
              <w:szCs w:val="30"/>
            </w:rPr>
            <w:t xml:space="preserve"> </w:t>
          </w:r>
          <w:r>
            <w:rPr>
              <w:rFonts w:ascii="楷体" w:hAnsi="楷体" w:eastAsia="楷体" w:cs="楷体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12"/>
              <w:sz w:val="30"/>
              <w:szCs w:val="30"/>
            </w:rPr>
            <w:t>(</w:t>
          </w:r>
          <w:r>
            <w:rPr>
              <w:rFonts w:ascii="Times New Roman" w:hAnsi="Times New Roman" w:eastAsia="Times New Roman" w:cs="Times New Roman"/>
              <w:spacing w:val="-38"/>
              <w:sz w:val="30"/>
              <w:szCs w:val="30"/>
            </w:rPr>
            <w:t xml:space="preserve"> </w:t>
          </w:r>
          <w:r>
            <w:fldChar w:fldCharType="begin"/>
          </w:r>
          <w:r>
            <w:instrText xml:space="preserve"> HYPERLINK \l "bookmark68"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2"/>
              <w:sz w:val="30"/>
              <w:szCs w:val="30"/>
            </w:rPr>
            <w:t>165)</w:t>
          </w:r>
          <w:r>
            <w:rPr>
              <w:rFonts w:ascii="Times New Roman" w:hAnsi="Times New Roman" w:eastAsia="Times New Roman" w:cs="Times New Roman"/>
              <w:spacing w:val="-12"/>
              <w:sz w:val="30"/>
              <w:szCs w:val="30"/>
            </w:rPr>
            <w:fldChar w:fldCharType="end"/>
          </w:r>
        </w:p>
      </w:sdtContent>
    </w:sdt>
    <w:p w14:paraId="5878CFA9">
      <w:pPr>
        <w:spacing w:line="212" w:lineRule="auto"/>
        <w:rPr>
          <w:rFonts w:ascii="Times New Roman" w:hAnsi="Times New Roman" w:eastAsia="Times New Roman" w:cs="Times New Roman"/>
          <w:sz w:val="30"/>
          <w:szCs w:val="30"/>
        </w:rPr>
        <w:sectPr>
          <w:headerReference r:id="rId15" w:type="default"/>
          <w:pgSz w:w="12090" w:h="16970"/>
          <w:pgMar w:top="1759" w:right="1813" w:bottom="0" w:left="1699" w:header="1352" w:footer="0" w:gutter="0"/>
          <w:cols w:space="720" w:num="1"/>
        </w:sectPr>
      </w:pPr>
    </w:p>
    <w:p w14:paraId="63DE4C6F">
      <w:pPr>
        <w:pStyle w:val="2"/>
        <w:spacing w:line="294" w:lineRule="auto"/>
      </w:pPr>
    </w:p>
    <w:p w14:paraId="10B64459">
      <w:pPr>
        <w:pStyle w:val="2"/>
        <w:spacing w:line="294" w:lineRule="auto"/>
      </w:pPr>
    </w:p>
    <w:p w14:paraId="3CEF0BD8">
      <w:pPr>
        <w:pStyle w:val="2"/>
        <w:spacing w:line="294" w:lineRule="auto"/>
      </w:pPr>
    </w:p>
    <w:p w14:paraId="78CE2B37">
      <w:pPr>
        <w:spacing w:before="87" w:line="205" w:lineRule="auto"/>
        <w:ind w:left="523"/>
        <w:rPr>
          <w:rFonts w:ascii="宋体" w:hAnsi="宋体" w:eastAsia="宋体" w:cs="宋体"/>
          <w:sz w:val="25"/>
          <w:szCs w:val="25"/>
        </w:rPr>
      </w:pPr>
      <w:r>
        <w:rPr>
          <w:rFonts w:ascii="Times New Roman" w:hAnsi="Times New Roman" w:eastAsia="Times New Roman" w:cs="Times New Roman"/>
          <w:spacing w:val="3"/>
          <w:position w:val="4"/>
          <w:sz w:val="30"/>
          <w:szCs w:val="30"/>
        </w:rPr>
        <w:t xml:space="preserve">4                                      </w:t>
      </w:r>
      <w:r>
        <w:rPr>
          <w:rFonts w:ascii="宋体" w:hAnsi="宋体" w:eastAsia="宋体" w:cs="宋体"/>
          <w:spacing w:val="3"/>
          <w:sz w:val="25"/>
          <w:szCs w:val="25"/>
        </w:rPr>
        <w:t>中华第一经</w:t>
      </w:r>
    </w:p>
    <w:p w14:paraId="002323A2">
      <w:pPr>
        <w:pStyle w:val="2"/>
        <w:spacing w:line="332" w:lineRule="auto"/>
      </w:pPr>
    </w:p>
    <w:sdt>
      <w:sdtPr>
        <w:rPr>
          <w:rFonts w:ascii="Times New Roman" w:hAnsi="Times New Roman" w:eastAsia="Times New Roman" w:cs="Times New Roman"/>
          <w:sz w:val="30"/>
          <w:szCs w:val="30"/>
        </w:rPr>
        <w:id w:val="19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z w:val="30"/>
          <w:szCs w:val="30"/>
        </w:rPr>
      </w:sdtEndPr>
      <w:sdtContent>
        <w:p w14:paraId="787FE1BC">
          <w:pPr>
            <w:tabs>
              <w:tab w:val="right" w:leader="dot" w:pos="7800"/>
            </w:tabs>
            <w:spacing w:before="97" w:line="212" w:lineRule="auto"/>
            <w:ind w:left="1243"/>
            <w:rPr>
              <w:rFonts w:ascii="Times New Roman" w:hAnsi="Times New Roman" w:eastAsia="Times New Roman" w:cs="Times New Roman"/>
              <w:sz w:val="30"/>
              <w:szCs w:val="30"/>
            </w:rPr>
          </w:pPr>
          <w:bookmarkStart w:id="0" w:name="bookmark14"/>
          <w:bookmarkEnd w:id="0"/>
          <w:bookmarkStart w:id="1" w:name="bookmark13"/>
          <w:bookmarkEnd w:id="1"/>
          <w:r>
            <w:rPr>
              <w:rFonts w:ascii="Times New Roman" w:hAnsi="Times New Roman" w:eastAsia="Times New Roman" w:cs="Times New Roman"/>
              <w:sz w:val="30"/>
              <w:szCs w:val="30"/>
            </w:rPr>
            <w:t xml:space="preserve">(2)“   </w:t>
          </w:r>
          <w:r>
            <w:rPr>
              <w:rFonts w:ascii="楷体" w:hAnsi="楷体" w:eastAsia="楷体" w:cs="楷体"/>
              <w:sz w:val="30"/>
              <w:szCs w:val="30"/>
            </w:rPr>
            <w:t>立象尽意”:浪漫主义的滥觞</w:t>
          </w:r>
          <w:r>
            <w:rPr>
              <w:rFonts w:ascii="楷体" w:hAnsi="楷体" w:eastAsia="楷体" w:cs="楷体"/>
              <w:spacing w:val="51"/>
              <w:sz w:val="30"/>
              <w:szCs w:val="30"/>
            </w:rPr>
            <w:t xml:space="preserve"> </w:t>
          </w:r>
          <w:r>
            <w:rPr>
              <w:rFonts w:ascii="楷体" w:hAnsi="楷体" w:eastAsia="楷体" w:cs="楷体"/>
              <w:sz w:val="30"/>
              <w:szCs w:val="30"/>
            </w:rPr>
            <w:tab/>
          </w:r>
          <w:r>
            <w:rPr>
              <w:rFonts w:ascii="楷体" w:hAnsi="楷体" w:eastAsia="楷体" w:cs="楷体"/>
              <w:spacing w:val="-53"/>
              <w:sz w:val="30"/>
              <w:szCs w:val="30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(</w:t>
          </w:r>
          <w:r>
            <w:rPr>
              <w:rFonts w:ascii="Times New Roman" w:hAnsi="Times New Roman" w:eastAsia="Times New Roman" w:cs="Times New Roman"/>
              <w:spacing w:val="-40"/>
              <w:sz w:val="30"/>
              <w:szCs w:val="30"/>
            </w:rPr>
            <w:t xml:space="preserve"> </w:t>
          </w:r>
          <w:r>
            <w:fldChar w:fldCharType="begin"/>
          </w:r>
          <w:r>
            <w:instrText xml:space="preserve"> HYPERLINK \l "bookmark69"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167)</w:t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fldChar w:fldCharType="end"/>
          </w:r>
        </w:p>
        <w:p w14:paraId="377ED6D2">
          <w:pPr>
            <w:spacing w:before="145" w:line="212" w:lineRule="auto"/>
            <w:ind w:left="1253"/>
            <w:rPr>
              <w:rFonts w:ascii="宋体" w:hAnsi="宋体" w:eastAsia="宋体" w:cs="宋体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-2"/>
              <w:sz w:val="30"/>
              <w:szCs w:val="30"/>
            </w:rPr>
            <w:t xml:space="preserve">(3)“   </w:t>
          </w:r>
          <w:r>
            <w:rPr>
              <w:rFonts w:ascii="宋体" w:hAnsi="宋体" w:eastAsia="宋体" w:cs="宋体"/>
              <w:spacing w:val="-2"/>
              <w:sz w:val="30"/>
              <w:szCs w:val="30"/>
            </w:rPr>
            <w:t>寓和谐于对立之中”:朴素</w:t>
          </w:r>
          <w:r>
            <w:rPr>
              <w:rFonts w:ascii="宋体" w:hAnsi="宋体" w:eastAsia="宋体" w:cs="宋体"/>
              <w:spacing w:val="-3"/>
              <w:sz w:val="30"/>
              <w:szCs w:val="30"/>
            </w:rPr>
            <w:t>的美学观念</w:t>
          </w:r>
        </w:p>
        <w:p w14:paraId="0A45FFF1">
          <w:pPr>
            <w:tabs>
              <w:tab w:val="right" w:leader="dot" w:pos="7889"/>
            </w:tabs>
            <w:spacing w:before="164" w:line="222" w:lineRule="auto"/>
            <w:ind w:left="1913"/>
            <w:rPr>
              <w:rFonts w:ascii="宋体" w:hAnsi="宋体" w:eastAsia="宋体" w:cs="宋体"/>
              <w:sz w:val="30"/>
              <w:szCs w:val="30"/>
            </w:rPr>
          </w:pPr>
          <w:r>
            <w:rPr>
              <w:rFonts w:ascii="宋体" w:hAnsi="宋体" w:eastAsia="宋体" w:cs="宋体"/>
              <w:sz w:val="30"/>
              <w:szCs w:val="30"/>
            </w:rPr>
            <w:tab/>
          </w:r>
          <w:r>
            <w:rPr>
              <w:rFonts w:ascii="宋体" w:hAnsi="宋体" w:eastAsia="宋体" w:cs="宋体"/>
              <w:spacing w:val="74"/>
              <w:sz w:val="30"/>
              <w:szCs w:val="30"/>
            </w:rPr>
            <w:t xml:space="preserve"> </w:t>
          </w:r>
          <w:r>
            <w:rPr>
              <w:rFonts w:ascii="宋体" w:hAnsi="宋体" w:eastAsia="宋体" w:cs="宋体"/>
              <w:spacing w:val="-12"/>
              <w:sz w:val="30"/>
              <w:szCs w:val="30"/>
            </w:rPr>
            <w:t>(</w:t>
          </w:r>
          <w:r>
            <w:fldChar w:fldCharType="begin"/>
          </w:r>
          <w:r>
            <w:instrText xml:space="preserve"> HYPERLINK \l "bookmark70"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2"/>
              <w:sz w:val="30"/>
              <w:szCs w:val="30"/>
            </w:rPr>
            <w:t>169)</w:t>
          </w:r>
          <w:r>
            <w:rPr>
              <w:rFonts w:ascii="宋体" w:hAnsi="宋体" w:eastAsia="宋体" w:cs="宋体"/>
              <w:spacing w:val="-12"/>
              <w:sz w:val="30"/>
              <w:szCs w:val="30"/>
            </w:rPr>
            <w:fldChar w:fldCharType="end"/>
          </w:r>
        </w:p>
      </w:sdtContent>
    </w:sdt>
    <w:p w14:paraId="7A3FADD9">
      <w:pPr>
        <w:pStyle w:val="2"/>
        <w:spacing w:line="291" w:lineRule="auto"/>
      </w:pPr>
    </w:p>
    <w:sdt>
      <w:sdtPr>
        <w:rPr>
          <w:rFonts w:ascii="仿宋" w:hAnsi="仿宋" w:eastAsia="仿宋" w:cs="仿宋"/>
          <w:sz w:val="30"/>
          <w:szCs w:val="30"/>
        </w:rPr>
        <w:id w:val="20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30"/>
          <w:szCs w:val="30"/>
        </w:rPr>
      </w:sdtEndPr>
      <w:sdtContent>
        <w:p w14:paraId="5300F57A">
          <w:pPr>
            <w:tabs>
              <w:tab w:val="right" w:leader="dot" w:pos="7750"/>
            </w:tabs>
            <w:spacing w:before="97" w:line="212" w:lineRule="auto"/>
            <w:ind w:left="233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仿宋" w:hAnsi="仿宋" w:eastAsia="仿宋" w:cs="仿宋"/>
              <w:spacing w:val="-27"/>
              <w:sz w:val="30"/>
              <w:szCs w:val="30"/>
            </w:rPr>
            <w:t>四</w:t>
          </w:r>
          <w:r>
            <w:rPr>
              <w:rFonts w:ascii="仿宋" w:hAnsi="仿宋" w:eastAsia="仿宋" w:cs="仿宋"/>
              <w:spacing w:val="12"/>
              <w:sz w:val="30"/>
              <w:szCs w:val="30"/>
            </w:rPr>
            <w:t xml:space="preserve">  </w:t>
          </w:r>
          <w:r>
            <w:rPr>
              <w:rFonts w:ascii="仿宋" w:hAnsi="仿宋" w:eastAsia="仿宋" w:cs="仿宋"/>
              <w:spacing w:val="-27"/>
              <w:sz w:val="30"/>
              <w:szCs w:val="30"/>
            </w:rPr>
            <w:t>《 周 易</w:t>
          </w:r>
          <w:r>
            <w:rPr>
              <w:rFonts w:ascii="仿宋" w:hAnsi="仿宋" w:eastAsia="仿宋" w:cs="仿宋"/>
              <w:spacing w:val="-32"/>
              <w:sz w:val="30"/>
              <w:szCs w:val="30"/>
            </w:rPr>
            <w:t xml:space="preserve"> </w:t>
          </w:r>
          <w:r>
            <w:rPr>
              <w:rFonts w:ascii="仿宋" w:hAnsi="仿宋" w:eastAsia="仿宋" w:cs="仿宋"/>
              <w:spacing w:val="-27"/>
              <w:sz w:val="30"/>
              <w:szCs w:val="30"/>
            </w:rPr>
            <w:t>》</w:t>
          </w:r>
          <w:r>
            <w:rPr>
              <w:rFonts w:ascii="仿宋" w:hAnsi="仿宋" w:eastAsia="仿宋" w:cs="仿宋"/>
              <w:spacing w:val="-30"/>
              <w:sz w:val="30"/>
              <w:szCs w:val="30"/>
            </w:rPr>
            <w:t xml:space="preserve"> </w:t>
          </w:r>
          <w:r>
            <w:rPr>
              <w:rFonts w:ascii="仿宋" w:hAnsi="仿宋" w:eastAsia="仿宋" w:cs="仿宋"/>
              <w:spacing w:val="-27"/>
              <w:sz w:val="30"/>
              <w:szCs w:val="30"/>
            </w:rPr>
            <w:t>与 中</w:t>
          </w:r>
          <w:r>
            <w:rPr>
              <w:rFonts w:ascii="仿宋" w:hAnsi="仿宋" w:eastAsia="仿宋" w:cs="仿宋"/>
              <w:spacing w:val="-33"/>
              <w:sz w:val="30"/>
              <w:szCs w:val="30"/>
            </w:rPr>
            <w:t xml:space="preserve"> </w:t>
          </w:r>
          <w:r>
            <w:rPr>
              <w:rFonts w:ascii="仿宋" w:hAnsi="仿宋" w:eastAsia="仿宋" w:cs="仿宋"/>
              <w:spacing w:val="-27"/>
              <w:sz w:val="30"/>
              <w:szCs w:val="30"/>
            </w:rPr>
            <w:t>华 民</w:t>
          </w:r>
          <w:r>
            <w:rPr>
              <w:rFonts w:ascii="仿宋" w:hAnsi="仿宋" w:eastAsia="仿宋" w:cs="仿宋"/>
              <w:spacing w:val="-41"/>
              <w:sz w:val="30"/>
              <w:szCs w:val="30"/>
            </w:rPr>
            <w:t xml:space="preserve"> </w:t>
          </w:r>
          <w:r>
            <w:rPr>
              <w:rFonts w:ascii="仿宋" w:hAnsi="仿宋" w:eastAsia="仿宋" w:cs="仿宋"/>
              <w:spacing w:val="-27"/>
              <w:sz w:val="30"/>
              <w:szCs w:val="30"/>
            </w:rPr>
            <w:t>族</w:t>
          </w:r>
          <w:r>
            <w:rPr>
              <w:rFonts w:ascii="仿宋" w:hAnsi="仿宋" w:eastAsia="仿宋" w:cs="仿宋"/>
              <w:spacing w:val="-42"/>
              <w:sz w:val="30"/>
              <w:szCs w:val="30"/>
            </w:rPr>
            <w:t xml:space="preserve"> </w:t>
          </w:r>
          <w:r>
            <w:rPr>
              <w:rFonts w:ascii="仿宋" w:hAnsi="仿宋" w:eastAsia="仿宋" w:cs="仿宋"/>
              <w:spacing w:val="-27"/>
              <w:sz w:val="30"/>
              <w:szCs w:val="30"/>
            </w:rPr>
            <w:t>精</w:t>
          </w:r>
          <w:r>
            <w:rPr>
              <w:rFonts w:ascii="仿宋" w:hAnsi="仿宋" w:eastAsia="仿宋" w:cs="仿宋"/>
              <w:spacing w:val="-41"/>
              <w:sz w:val="30"/>
              <w:szCs w:val="30"/>
            </w:rPr>
            <w:t xml:space="preserve"> </w:t>
          </w:r>
          <w:r>
            <w:rPr>
              <w:rFonts w:ascii="仿宋" w:hAnsi="仿宋" w:eastAsia="仿宋" w:cs="仿宋"/>
              <w:spacing w:val="-27"/>
              <w:sz w:val="30"/>
              <w:szCs w:val="30"/>
            </w:rPr>
            <w:t xml:space="preserve">神  </w:t>
          </w:r>
          <w:r>
            <w:rPr>
              <w:rFonts w:ascii="仿宋" w:hAnsi="仿宋" w:eastAsia="仿宋" w:cs="仿宋"/>
              <w:sz w:val="30"/>
              <w:szCs w:val="30"/>
            </w:rPr>
            <w:tab/>
          </w:r>
          <w:r>
            <w:rPr>
              <w:rFonts w:ascii="仿宋" w:hAnsi="仿宋" w:eastAsia="仿宋" w:cs="仿宋"/>
              <w:spacing w:val="-53"/>
              <w:sz w:val="30"/>
              <w:szCs w:val="30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(</w:t>
          </w:r>
          <w:r>
            <w:rPr>
              <w:rFonts w:ascii="Times New Roman" w:hAnsi="Times New Roman" w:eastAsia="Times New Roman" w:cs="Times New Roman"/>
              <w:spacing w:val="-40"/>
              <w:sz w:val="30"/>
              <w:szCs w:val="30"/>
            </w:rPr>
            <w:t xml:space="preserve"> </w:t>
          </w:r>
          <w:r>
            <w:fldChar w:fldCharType="begin"/>
          </w:r>
          <w:r>
            <w:instrText xml:space="preserve"> HYPERLINK \l "bookmark71"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171)</w:t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fldChar w:fldCharType="end"/>
          </w:r>
        </w:p>
        <w:p w14:paraId="5AF5A5AC">
          <w:pPr>
            <w:tabs>
              <w:tab w:val="right" w:leader="dot" w:pos="7830"/>
            </w:tabs>
            <w:spacing w:before="335" w:line="212" w:lineRule="auto"/>
            <w:ind w:left="733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-1"/>
              <w:sz w:val="30"/>
              <w:szCs w:val="30"/>
            </w:rPr>
            <w:t xml:space="preserve">1.“   </w:t>
          </w:r>
          <w:r>
            <w:rPr>
              <w:rFonts w:ascii="宋体" w:hAnsi="宋体" w:eastAsia="宋体" w:cs="宋体"/>
              <w:spacing w:val="-1"/>
              <w:sz w:val="30"/>
              <w:szCs w:val="30"/>
            </w:rPr>
            <w:t>吉凶与民同患”的时代忧患意识</w:t>
          </w:r>
          <w:r>
            <w:rPr>
              <w:rFonts w:ascii="宋体" w:hAnsi="宋体" w:eastAsia="宋体" w:cs="宋体"/>
              <w:spacing w:val="-135"/>
              <w:sz w:val="30"/>
              <w:szCs w:val="30"/>
            </w:rPr>
            <w:t xml:space="preserve"> </w:t>
          </w:r>
          <w:r>
            <w:rPr>
              <w:rFonts w:ascii="宋体" w:hAnsi="宋体" w:eastAsia="宋体" w:cs="宋体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(</w:t>
          </w:r>
          <w:r>
            <w:rPr>
              <w:rFonts w:ascii="Times New Roman" w:hAnsi="Times New Roman" w:eastAsia="Times New Roman" w:cs="Times New Roman"/>
              <w:spacing w:val="-39"/>
              <w:sz w:val="30"/>
              <w:szCs w:val="30"/>
            </w:rPr>
            <w:t xml:space="preserve"> </w:t>
          </w:r>
          <w:r>
            <w:fldChar w:fldCharType="begin"/>
          </w:r>
          <w:r>
            <w:instrText xml:space="preserve"> HYPERLINK \l "bookmark72"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172)</w:t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fldChar w:fldCharType="end"/>
          </w:r>
        </w:p>
        <w:p w14:paraId="633745B6">
          <w:pPr>
            <w:tabs>
              <w:tab w:val="right" w:leader="dot" w:pos="7840"/>
            </w:tabs>
            <w:spacing w:before="146" w:line="212" w:lineRule="auto"/>
            <w:ind w:left="733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-8"/>
              <w:sz w:val="30"/>
              <w:szCs w:val="30"/>
            </w:rPr>
            <w:t xml:space="preserve">2.“   </w:t>
          </w:r>
          <w:r>
            <w:rPr>
              <w:rFonts w:ascii="宋体" w:hAnsi="宋体" w:eastAsia="宋体" w:cs="宋体"/>
              <w:spacing w:val="-8"/>
              <w:sz w:val="30"/>
              <w:szCs w:val="30"/>
            </w:rPr>
            <w:t xml:space="preserve">革去故，鼎取新”的社会改革意识 </w:t>
          </w:r>
          <w:r>
            <w:rPr>
              <w:rFonts w:ascii="宋体" w:hAnsi="宋体" w:eastAsia="宋体" w:cs="宋体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(</w:t>
          </w:r>
          <w:r>
            <w:rPr>
              <w:rFonts w:ascii="Times New Roman" w:hAnsi="Times New Roman" w:eastAsia="Times New Roman" w:cs="Times New Roman"/>
              <w:spacing w:val="-39"/>
              <w:sz w:val="30"/>
              <w:szCs w:val="30"/>
            </w:rPr>
            <w:t xml:space="preserve"> </w:t>
          </w:r>
          <w:r>
            <w:fldChar w:fldCharType="begin"/>
          </w:r>
          <w:r>
            <w:instrText xml:space="preserve"> HYPERLINK \l "bookmark73"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173)</w:t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fldChar w:fldCharType="end"/>
          </w:r>
        </w:p>
        <w:p w14:paraId="16FA1359">
          <w:pPr>
            <w:tabs>
              <w:tab w:val="right" w:leader="dot" w:pos="7840"/>
            </w:tabs>
            <w:spacing w:before="145" w:line="212" w:lineRule="auto"/>
            <w:ind w:left="733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-2"/>
              <w:sz w:val="30"/>
              <w:szCs w:val="30"/>
            </w:rPr>
            <w:t>3.</w:t>
          </w:r>
          <w:r>
            <w:rPr>
              <w:rFonts w:ascii="宋体" w:hAnsi="宋体" w:eastAsia="宋体" w:cs="宋体"/>
              <w:spacing w:val="-2"/>
              <w:sz w:val="30"/>
              <w:szCs w:val="30"/>
            </w:rPr>
            <w:t>《周易》的理想人格</w:t>
          </w:r>
          <w:r>
            <w:rPr>
              <w:rFonts w:ascii="宋体" w:hAnsi="宋体" w:eastAsia="宋体" w:cs="宋体"/>
              <w:spacing w:val="-124"/>
              <w:sz w:val="30"/>
              <w:szCs w:val="30"/>
            </w:rPr>
            <w:t xml:space="preserve"> </w:t>
          </w:r>
          <w:r>
            <w:rPr>
              <w:rFonts w:ascii="宋体" w:hAnsi="宋体" w:eastAsia="宋体" w:cs="宋体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(</w:t>
          </w:r>
          <w:r>
            <w:rPr>
              <w:rFonts w:ascii="Times New Roman" w:hAnsi="Times New Roman" w:eastAsia="Times New Roman" w:cs="Times New Roman"/>
              <w:spacing w:val="-40"/>
              <w:sz w:val="30"/>
              <w:szCs w:val="30"/>
            </w:rPr>
            <w:t xml:space="preserve"> </w:t>
          </w:r>
          <w:r>
            <w:fldChar w:fldCharType="begin"/>
          </w:r>
          <w:r>
            <w:instrText xml:space="preserve"> HYPERLINK \l "bookmark74"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176)</w:t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fldChar w:fldCharType="end"/>
          </w:r>
        </w:p>
        <w:p w14:paraId="1C172437">
          <w:pPr>
            <w:tabs>
              <w:tab w:val="right" w:leader="dot" w:pos="7840"/>
            </w:tabs>
            <w:spacing w:before="136" w:line="212" w:lineRule="auto"/>
            <w:ind w:left="733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-6"/>
              <w:sz w:val="30"/>
              <w:szCs w:val="30"/>
            </w:rPr>
            <w:t xml:space="preserve">4.“   </w:t>
          </w:r>
          <w:r>
            <w:rPr>
              <w:rFonts w:ascii="宋体" w:hAnsi="宋体" w:eastAsia="宋体" w:cs="宋体"/>
              <w:spacing w:val="-6"/>
              <w:sz w:val="30"/>
              <w:szCs w:val="30"/>
            </w:rPr>
            <w:t>天行健，君子以自强不息”的</w:t>
          </w:r>
          <w:r>
            <w:rPr>
              <w:rFonts w:ascii="宋体" w:hAnsi="宋体" w:eastAsia="宋体" w:cs="宋体"/>
              <w:spacing w:val="-7"/>
              <w:sz w:val="30"/>
              <w:szCs w:val="30"/>
            </w:rPr>
            <w:t>民族性格</w:t>
          </w:r>
          <w:r>
            <w:rPr>
              <w:rFonts w:ascii="宋体" w:hAnsi="宋体" w:eastAsia="宋体" w:cs="宋体"/>
              <w:spacing w:val="-133"/>
              <w:sz w:val="30"/>
              <w:szCs w:val="30"/>
            </w:rPr>
            <w:t xml:space="preserve"> </w:t>
          </w:r>
          <w:r>
            <w:rPr>
              <w:rFonts w:ascii="宋体" w:hAnsi="宋体" w:eastAsia="宋体" w:cs="宋体"/>
              <w:sz w:val="30"/>
              <w:szCs w:val="30"/>
            </w:rPr>
            <w:tab/>
          </w:r>
          <w:r>
            <w:rPr>
              <w:rFonts w:ascii="宋体" w:hAnsi="宋体" w:eastAsia="宋体" w:cs="宋体"/>
              <w:spacing w:val="-103"/>
              <w:sz w:val="30"/>
              <w:szCs w:val="30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(</w:t>
          </w:r>
          <w:r>
            <w:rPr>
              <w:rFonts w:ascii="Times New Roman" w:hAnsi="Times New Roman" w:eastAsia="Times New Roman" w:cs="Times New Roman"/>
              <w:spacing w:val="-40"/>
              <w:sz w:val="30"/>
              <w:szCs w:val="30"/>
            </w:rPr>
            <w:t xml:space="preserve"> </w:t>
          </w:r>
          <w:r>
            <w:fldChar w:fldCharType="begin"/>
          </w:r>
          <w:r>
            <w:instrText xml:space="preserve"> HYPERLINK \l "bookmark75"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180)</w:t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fldChar w:fldCharType="end"/>
          </w:r>
        </w:p>
        <w:p w14:paraId="020C8089">
          <w:pPr>
            <w:pStyle w:val="2"/>
            <w:spacing w:line="325" w:lineRule="auto"/>
          </w:pPr>
        </w:p>
        <w:p w14:paraId="7155FFF1">
          <w:pPr>
            <w:tabs>
              <w:tab w:val="right" w:leader="dot" w:pos="7810"/>
            </w:tabs>
            <w:spacing w:before="98" w:line="212" w:lineRule="auto"/>
            <w:ind w:left="173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仿宋" w:hAnsi="仿宋" w:eastAsia="仿宋" w:cs="仿宋"/>
              <w:spacing w:val="-23"/>
              <w:sz w:val="30"/>
              <w:szCs w:val="30"/>
            </w:rPr>
            <w:t>五</w:t>
          </w:r>
          <w:r>
            <w:rPr>
              <w:rFonts w:ascii="仿宋" w:hAnsi="仿宋" w:eastAsia="仿宋" w:cs="仿宋"/>
              <w:spacing w:val="-40"/>
              <w:sz w:val="30"/>
              <w:szCs w:val="30"/>
            </w:rPr>
            <w:t xml:space="preserve"> </w:t>
          </w:r>
          <w:r>
            <w:rPr>
              <w:rFonts w:ascii="仿宋" w:hAnsi="仿宋" w:eastAsia="仿宋" w:cs="仿宋"/>
              <w:spacing w:val="-23"/>
              <w:sz w:val="30"/>
              <w:szCs w:val="30"/>
            </w:rPr>
            <w:t>《 周 易 》 与</w:t>
          </w:r>
          <w:r>
            <w:rPr>
              <w:rFonts w:ascii="仿宋" w:hAnsi="仿宋" w:eastAsia="仿宋" w:cs="仿宋"/>
              <w:spacing w:val="14"/>
              <w:sz w:val="30"/>
              <w:szCs w:val="30"/>
            </w:rPr>
            <w:t xml:space="preserve"> </w:t>
          </w:r>
          <w:r>
            <w:rPr>
              <w:rFonts w:ascii="仿宋" w:hAnsi="仿宋" w:eastAsia="仿宋" w:cs="仿宋"/>
              <w:spacing w:val="-23"/>
              <w:sz w:val="30"/>
              <w:szCs w:val="30"/>
            </w:rPr>
            <w:t>中</w:t>
          </w:r>
          <w:r>
            <w:rPr>
              <w:rFonts w:ascii="仿宋" w:hAnsi="仿宋" w:eastAsia="仿宋" w:cs="仿宋"/>
              <w:spacing w:val="11"/>
              <w:sz w:val="30"/>
              <w:szCs w:val="30"/>
            </w:rPr>
            <w:t xml:space="preserve"> </w:t>
          </w:r>
          <w:r>
            <w:rPr>
              <w:rFonts w:ascii="仿宋" w:hAnsi="仿宋" w:eastAsia="仿宋" w:cs="仿宋"/>
              <w:spacing w:val="-23"/>
              <w:sz w:val="30"/>
              <w:szCs w:val="30"/>
            </w:rPr>
            <w:t xml:space="preserve">国 古 代 科 学  </w:t>
          </w:r>
          <w:r>
            <w:rPr>
              <w:rFonts w:ascii="仿宋" w:hAnsi="仿宋" w:eastAsia="仿宋" w:cs="仿宋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(</w:t>
          </w:r>
          <w:r>
            <w:rPr>
              <w:rFonts w:ascii="Times New Roman" w:hAnsi="Times New Roman" w:eastAsia="Times New Roman" w:cs="Times New Roman"/>
              <w:spacing w:val="-39"/>
              <w:sz w:val="30"/>
              <w:szCs w:val="30"/>
            </w:rPr>
            <w:t xml:space="preserve"> </w:t>
          </w:r>
          <w:r>
            <w:fldChar w:fldCharType="begin"/>
          </w:r>
          <w:r>
            <w:instrText xml:space="preserve"> HYPERLINK \l "bookmark76"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186)</w:t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fldChar w:fldCharType="end"/>
          </w:r>
        </w:p>
        <w:p w14:paraId="2F3DB1A3">
          <w:pPr>
            <w:pStyle w:val="2"/>
            <w:spacing w:line="288" w:lineRule="auto"/>
          </w:pPr>
        </w:p>
        <w:p w14:paraId="734A0593">
          <w:pPr>
            <w:spacing w:before="98" w:line="219" w:lineRule="auto"/>
            <w:ind w:left="763"/>
            <w:rPr>
              <w:rFonts w:ascii="宋体" w:hAnsi="宋体" w:eastAsia="宋体" w:cs="宋体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-8"/>
              <w:sz w:val="30"/>
              <w:szCs w:val="30"/>
            </w:rPr>
            <w:t>1.</w:t>
          </w:r>
          <w:r>
            <w:rPr>
              <w:rFonts w:ascii="Times New Roman" w:hAnsi="Times New Roman" w:eastAsia="Times New Roman" w:cs="Times New Roman"/>
              <w:spacing w:val="27"/>
              <w:sz w:val="30"/>
              <w:szCs w:val="30"/>
            </w:rPr>
            <w:t xml:space="preserve">  </w:t>
          </w:r>
          <w:r>
            <w:rPr>
              <w:rFonts w:ascii="宋体" w:hAnsi="宋体" w:eastAsia="宋体" w:cs="宋体"/>
              <w:spacing w:val="-8"/>
              <w:sz w:val="30"/>
              <w:szCs w:val="30"/>
            </w:rPr>
            <w:t>《周易》的思维方式是古代科技发明的思想基础</w:t>
          </w:r>
        </w:p>
        <w:p w14:paraId="50D0AB9D">
          <w:pPr>
            <w:tabs>
              <w:tab w:val="right" w:leader="dot" w:pos="7889"/>
            </w:tabs>
            <w:spacing w:before="110" w:line="222" w:lineRule="auto"/>
            <w:ind w:left="1243"/>
            <w:rPr>
              <w:rFonts w:ascii="宋体" w:hAnsi="宋体" w:eastAsia="宋体" w:cs="宋体"/>
              <w:sz w:val="30"/>
              <w:szCs w:val="30"/>
            </w:rPr>
          </w:pPr>
          <w:r>
            <w:rPr>
              <w:rFonts w:ascii="宋体" w:hAnsi="宋体" w:eastAsia="宋体" w:cs="宋体"/>
              <w:sz w:val="30"/>
              <w:szCs w:val="30"/>
            </w:rPr>
            <w:tab/>
          </w:r>
          <w:r>
            <w:rPr>
              <w:rFonts w:ascii="宋体" w:hAnsi="宋体" w:eastAsia="宋体" w:cs="宋体"/>
              <w:spacing w:val="144"/>
              <w:sz w:val="30"/>
              <w:szCs w:val="30"/>
            </w:rPr>
            <w:t xml:space="preserve"> </w:t>
          </w:r>
          <w:r>
            <w:rPr>
              <w:rFonts w:ascii="宋体" w:hAnsi="宋体" w:eastAsia="宋体" w:cs="宋体"/>
              <w:spacing w:val="-12"/>
              <w:sz w:val="30"/>
              <w:szCs w:val="30"/>
            </w:rPr>
            <w:t>(</w:t>
          </w:r>
          <w:r>
            <w:fldChar w:fldCharType="begin"/>
          </w:r>
          <w:r>
            <w:instrText xml:space="preserve"> HYPERLINK \l "bookmark77"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2"/>
              <w:sz w:val="30"/>
              <w:szCs w:val="30"/>
            </w:rPr>
            <w:t>186)</w:t>
          </w:r>
          <w:r>
            <w:rPr>
              <w:rFonts w:ascii="宋体" w:hAnsi="宋体" w:eastAsia="宋体" w:cs="宋体"/>
              <w:spacing w:val="-12"/>
              <w:sz w:val="30"/>
              <w:szCs w:val="30"/>
            </w:rPr>
            <w:fldChar w:fldCharType="end"/>
          </w:r>
        </w:p>
        <w:p w14:paraId="418368CB">
          <w:pPr>
            <w:tabs>
              <w:tab w:val="right" w:leader="dot" w:pos="7840"/>
            </w:tabs>
            <w:spacing w:before="111" w:line="212" w:lineRule="auto"/>
            <w:ind w:left="733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-2"/>
              <w:sz w:val="30"/>
              <w:szCs w:val="30"/>
            </w:rPr>
            <w:t>2.</w:t>
          </w:r>
          <w:r>
            <w:rPr>
              <w:rFonts w:ascii="宋体" w:hAnsi="宋体" w:eastAsia="宋体" w:cs="宋体"/>
              <w:spacing w:val="-2"/>
              <w:sz w:val="30"/>
              <w:szCs w:val="30"/>
            </w:rPr>
            <w:t>《周易》与天文历法</w:t>
          </w:r>
          <w:r>
            <w:rPr>
              <w:rFonts w:ascii="宋体" w:hAnsi="宋体" w:eastAsia="宋体" w:cs="宋体"/>
              <w:spacing w:val="-105"/>
              <w:sz w:val="30"/>
              <w:szCs w:val="30"/>
            </w:rPr>
            <w:t xml:space="preserve"> </w:t>
          </w:r>
          <w:r>
            <w:rPr>
              <w:rFonts w:ascii="宋体" w:hAnsi="宋体" w:eastAsia="宋体" w:cs="宋体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(</w:t>
          </w:r>
          <w:r>
            <w:rPr>
              <w:rFonts w:ascii="Times New Roman" w:hAnsi="Times New Roman" w:eastAsia="Times New Roman" w:cs="Times New Roman"/>
              <w:spacing w:val="-40"/>
              <w:sz w:val="30"/>
              <w:szCs w:val="30"/>
            </w:rPr>
            <w:t xml:space="preserve"> </w:t>
          </w:r>
          <w:r>
            <w:fldChar w:fldCharType="begin"/>
          </w:r>
          <w:r>
            <w:instrText xml:space="preserve"> HYPERLINK \l "bookmark78"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189)</w:t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fldChar w:fldCharType="end"/>
          </w:r>
        </w:p>
        <w:p w14:paraId="19CE15E3">
          <w:pPr>
            <w:tabs>
              <w:tab w:val="right" w:leader="dot" w:pos="7850"/>
            </w:tabs>
            <w:spacing w:before="116" w:line="212" w:lineRule="auto"/>
            <w:ind w:left="1153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11"/>
              <w:sz w:val="30"/>
              <w:szCs w:val="30"/>
            </w:rPr>
            <w:t xml:space="preserve">(1)  </w:t>
          </w:r>
          <w:r>
            <w:rPr>
              <w:rFonts w:ascii="楷体" w:hAnsi="楷体" w:eastAsia="楷体" w:cs="楷体"/>
              <w:spacing w:val="11"/>
              <w:sz w:val="30"/>
              <w:szCs w:val="30"/>
            </w:rPr>
            <w:t>卦爻辞中的上古天文历法知识</w:t>
          </w:r>
          <w:r>
            <w:rPr>
              <w:rFonts w:ascii="楷体" w:hAnsi="楷体" w:eastAsia="楷体" w:cs="楷体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10"/>
              <w:sz w:val="30"/>
              <w:szCs w:val="30"/>
            </w:rPr>
            <w:t>(</w:t>
          </w:r>
          <w:r>
            <w:rPr>
              <w:rFonts w:ascii="Times New Roman" w:hAnsi="Times New Roman" w:eastAsia="Times New Roman" w:cs="Times New Roman"/>
              <w:spacing w:val="-38"/>
              <w:sz w:val="30"/>
              <w:szCs w:val="30"/>
            </w:rPr>
            <w:t xml:space="preserve"> </w:t>
          </w:r>
          <w:r>
            <w:fldChar w:fldCharType="begin"/>
          </w:r>
          <w:r>
            <w:instrText xml:space="preserve"> HYPERLINK \l "bookmark79"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0"/>
              <w:sz w:val="30"/>
              <w:szCs w:val="30"/>
            </w:rPr>
            <w:t>190)</w:t>
          </w:r>
          <w:r>
            <w:rPr>
              <w:rFonts w:ascii="Times New Roman" w:hAnsi="Times New Roman" w:eastAsia="Times New Roman" w:cs="Times New Roman"/>
              <w:spacing w:val="-10"/>
              <w:sz w:val="30"/>
              <w:szCs w:val="30"/>
            </w:rPr>
            <w:fldChar w:fldCharType="end"/>
          </w:r>
        </w:p>
        <w:p w14:paraId="57E3D440">
          <w:pPr>
            <w:tabs>
              <w:tab w:val="right" w:leader="dot" w:pos="7860"/>
            </w:tabs>
            <w:spacing w:before="165" w:line="212" w:lineRule="auto"/>
            <w:ind w:left="1153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-30"/>
              <w:sz w:val="30"/>
              <w:szCs w:val="30"/>
            </w:rPr>
            <w:t>(2)</w:t>
          </w:r>
          <w:r>
            <w:rPr>
              <w:rFonts w:ascii="Times New Roman" w:hAnsi="Times New Roman" w:eastAsia="Times New Roman" w:cs="Times New Roman"/>
              <w:spacing w:val="19"/>
              <w:sz w:val="30"/>
              <w:szCs w:val="30"/>
            </w:rPr>
            <w:t xml:space="preserve">  </w:t>
          </w:r>
          <w:r>
            <w:rPr>
              <w:rFonts w:ascii="楷体" w:hAnsi="楷体" w:eastAsia="楷体" w:cs="楷体"/>
              <w:spacing w:val="-30"/>
              <w:sz w:val="30"/>
              <w:szCs w:val="30"/>
            </w:rPr>
            <w:t>《周易》的“六龙季”太阳历</w:t>
          </w:r>
          <w:r>
            <w:rPr>
              <w:rFonts w:ascii="楷体" w:hAnsi="楷体" w:eastAsia="楷体" w:cs="楷体"/>
              <w:spacing w:val="-119"/>
              <w:sz w:val="30"/>
              <w:szCs w:val="30"/>
            </w:rPr>
            <w:t xml:space="preserve"> </w:t>
          </w:r>
          <w:r>
            <w:rPr>
              <w:rFonts w:ascii="楷体" w:hAnsi="楷体" w:eastAsia="楷体" w:cs="楷体"/>
              <w:sz w:val="30"/>
              <w:szCs w:val="30"/>
            </w:rPr>
            <w:tab/>
          </w:r>
          <w:r>
            <w:rPr>
              <w:rFonts w:ascii="楷体" w:hAnsi="楷体" w:eastAsia="楷体" w:cs="楷体"/>
              <w:spacing w:val="-133"/>
              <w:sz w:val="30"/>
              <w:szCs w:val="30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(</w:t>
          </w:r>
          <w:r>
            <w:rPr>
              <w:rFonts w:ascii="Times New Roman" w:hAnsi="Times New Roman" w:eastAsia="Times New Roman" w:cs="Times New Roman"/>
              <w:spacing w:val="-40"/>
              <w:sz w:val="30"/>
              <w:szCs w:val="30"/>
            </w:rPr>
            <w:t xml:space="preserve"> </w:t>
          </w:r>
          <w:r>
            <w:fldChar w:fldCharType="begin"/>
          </w:r>
          <w:r>
            <w:instrText xml:space="preserve"> HYPERLINK \l "bookmark80"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191)</w:t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fldChar w:fldCharType="end"/>
          </w:r>
        </w:p>
        <w:p w14:paraId="52AC9061">
          <w:pPr>
            <w:tabs>
              <w:tab w:val="right" w:leader="dot" w:pos="7830"/>
            </w:tabs>
            <w:spacing w:before="136" w:line="212" w:lineRule="auto"/>
            <w:ind w:left="1153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-13"/>
              <w:sz w:val="30"/>
              <w:szCs w:val="30"/>
            </w:rPr>
            <w:t>(3)</w:t>
          </w:r>
          <w:r>
            <w:rPr>
              <w:rFonts w:ascii="Times New Roman" w:hAnsi="Times New Roman" w:eastAsia="Times New Roman" w:cs="Times New Roman"/>
              <w:spacing w:val="30"/>
              <w:w w:val="101"/>
              <w:sz w:val="30"/>
              <w:szCs w:val="30"/>
            </w:rPr>
            <w:t xml:space="preserve">  </w:t>
          </w:r>
          <w:r>
            <w:rPr>
              <w:rFonts w:ascii="楷体" w:hAnsi="楷体" w:eastAsia="楷体" w:cs="楷体"/>
              <w:spacing w:val="-13"/>
              <w:sz w:val="30"/>
              <w:szCs w:val="30"/>
            </w:rPr>
            <w:t>《易经》中关于日食的记载</w:t>
          </w:r>
          <w:r>
            <w:rPr>
              <w:rFonts w:ascii="楷体" w:hAnsi="楷体" w:eastAsia="楷体" w:cs="楷体"/>
              <w:spacing w:val="-118"/>
              <w:sz w:val="30"/>
              <w:szCs w:val="30"/>
            </w:rPr>
            <w:t xml:space="preserve"> </w:t>
          </w:r>
          <w:r>
            <w:rPr>
              <w:rFonts w:ascii="楷体" w:hAnsi="楷体" w:eastAsia="楷体" w:cs="楷体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(</w:t>
          </w:r>
          <w:r>
            <w:rPr>
              <w:rFonts w:ascii="Times New Roman" w:hAnsi="Times New Roman" w:eastAsia="Times New Roman" w:cs="Times New Roman"/>
              <w:spacing w:val="-40"/>
              <w:sz w:val="30"/>
              <w:szCs w:val="30"/>
            </w:rPr>
            <w:t xml:space="preserve"> </w:t>
          </w:r>
          <w:r>
            <w:fldChar w:fldCharType="begin"/>
          </w:r>
          <w:r>
            <w:instrText xml:space="preserve"> HYPERLINK \l "bookmark81"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197)</w:t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fldChar w:fldCharType="end"/>
          </w:r>
        </w:p>
        <w:p w14:paraId="6A18D617">
          <w:pPr>
            <w:tabs>
              <w:tab w:val="right" w:leader="dot" w:pos="7840"/>
            </w:tabs>
            <w:spacing w:before="145" w:line="212" w:lineRule="auto"/>
            <w:ind w:left="1153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(4)</w:t>
          </w:r>
          <w:r>
            <w:rPr>
              <w:rFonts w:ascii="Times New Roman" w:hAnsi="Times New Roman" w:eastAsia="Times New Roman" w:cs="Times New Roman"/>
              <w:spacing w:val="30"/>
              <w:sz w:val="30"/>
              <w:szCs w:val="30"/>
            </w:rPr>
            <w:t xml:space="preserve">  </w:t>
          </w:r>
          <w:r>
            <w:rPr>
              <w:rFonts w:ascii="楷体" w:hAnsi="楷体" w:eastAsia="楷体" w:cs="楷体"/>
              <w:spacing w:val="-9"/>
              <w:sz w:val="30"/>
              <w:szCs w:val="30"/>
            </w:rPr>
            <w:t>《周易》对秦汉以后天文学的影响</w:t>
          </w:r>
          <w:r>
            <w:rPr>
              <w:rFonts w:ascii="楷体" w:hAnsi="楷体" w:eastAsia="楷体" w:cs="楷体"/>
              <w:spacing w:val="-119"/>
              <w:sz w:val="30"/>
              <w:szCs w:val="30"/>
            </w:rPr>
            <w:t xml:space="preserve"> </w:t>
          </w:r>
          <w:r>
            <w:rPr>
              <w:rFonts w:ascii="楷体" w:hAnsi="楷体" w:eastAsia="楷体" w:cs="楷体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(</w:t>
          </w:r>
          <w:r>
            <w:rPr>
              <w:rFonts w:ascii="Times New Roman" w:hAnsi="Times New Roman" w:eastAsia="Times New Roman" w:cs="Times New Roman"/>
              <w:spacing w:val="-39"/>
              <w:sz w:val="30"/>
              <w:szCs w:val="30"/>
            </w:rPr>
            <w:t xml:space="preserve"> </w:t>
          </w:r>
          <w:r>
            <w:fldChar w:fldCharType="begin"/>
          </w:r>
          <w:r>
            <w:instrText xml:space="preserve"> HYPERLINK \l "bookmark82"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199)</w:t>
          </w: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fldChar w:fldCharType="end"/>
          </w:r>
        </w:p>
        <w:p w14:paraId="4B29DD95">
          <w:pPr>
            <w:tabs>
              <w:tab w:val="right" w:leader="dot" w:pos="7840"/>
            </w:tabs>
            <w:spacing w:before="126" w:line="212" w:lineRule="auto"/>
            <w:ind w:left="1153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-13"/>
              <w:sz w:val="30"/>
              <w:szCs w:val="30"/>
            </w:rPr>
            <w:t>(5)</w:t>
          </w:r>
          <w:r>
            <w:rPr>
              <w:rFonts w:ascii="Times New Roman" w:hAnsi="Times New Roman" w:eastAsia="Times New Roman" w:cs="Times New Roman"/>
              <w:spacing w:val="20"/>
              <w:sz w:val="30"/>
              <w:szCs w:val="30"/>
            </w:rPr>
            <w:t xml:space="preserve">  </w:t>
          </w:r>
          <w:r>
            <w:rPr>
              <w:rFonts w:ascii="楷体" w:hAnsi="楷体" w:eastAsia="楷体" w:cs="楷体"/>
              <w:spacing w:val="-13"/>
              <w:sz w:val="30"/>
              <w:szCs w:val="30"/>
            </w:rPr>
            <w:t>《周易》易数与古代历法</w:t>
          </w:r>
          <w:r>
            <w:rPr>
              <w:rFonts w:ascii="楷体" w:hAnsi="楷体" w:eastAsia="楷体" w:cs="楷体"/>
              <w:spacing w:val="-129"/>
              <w:sz w:val="30"/>
              <w:szCs w:val="30"/>
            </w:rPr>
            <w:t xml:space="preserve"> </w:t>
          </w:r>
          <w:r>
            <w:rPr>
              <w:rFonts w:ascii="楷体" w:hAnsi="楷体" w:eastAsia="楷体" w:cs="楷体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30"/>
              <w:szCs w:val="30"/>
            </w:rPr>
            <w:t>(</w:t>
          </w:r>
          <w:r>
            <w:fldChar w:fldCharType="begin"/>
          </w:r>
          <w:r>
            <w:instrText xml:space="preserve"> HYPERLINK \l "bookmark83"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  <w:sz w:val="30"/>
              <w:szCs w:val="30"/>
            </w:rPr>
            <w:t>206)</w:t>
          </w:r>
          <w:r>
            <w:rPr>
              <w:rFonts w:ascii="Times New Roman" w:hAnsi="Times New Roman" w:eastAsia="Times New Roman" w:cs="Times New Roman"/>
              <w:spacing w:val="-2"/>
              <w:sz w:val="30"/>
              <w:szCs w:val="30"/>
            </w:rPr>
            <w:fldChar w:fldCharType="end"/>
          </w:r>
        </w:p>
        <w:p w14:paraId="5B2A459A">
          <w:pPr>
            <w:tabs>
              <w:tab w:val="right" w:leader="dot" w:pos="7830"/>
            </w:tabs>
            <w:spacing w:before="155" w:line="212" w:lineRule="auto"/>
            <w:ind w:left="733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-6"/>
              <w:sz w:val="30"/>
              <w:szCs w:val="30"/>
            </w:rPr>
            <w:t>3.</w:t>
          </w:r>
          <w:r>
            <w:rPr>
              <w:rFonts w:ascii="宋体" w:hAnsi="宋体" w:eastAsia="宋体" w:cs="宋体"/>
              <w:spacing w:val="-6"/>
              <w:sz w:val="30"/>
              <w:szCs w:val="30"/>
            </w:rPr>
            <w:t>《周易》与数学</w:t>
          </w:r>
          <w:r>
            <w:rPr>
              <w:rFonts w:ascii="宋体" w:hAnsi="宋体" w:eastAsia="宋体" w:cs="宋体"/>
              <w:spacing w:val="-113"/>
              <w:sz w:val="30"/>
              <w:szCs w:val="30"/>
            </w:rPr>
            <w:t xml:space="preserve"> </w:t>
          </w:r>
          <w:r>
            <w:rPr>
              <w:rFonts w:ascii="宋体" w:hAnsi="宋体" w:eastAsia="宋体" w:cs="宋体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6"/>
              <w:sz w:val="30"/>
              <w:szCs w:val="30"/>
            </w:rPr>
            <w:t>(</w:t>
          </w:r>
          <w:r>
            <w:fldChar w:fldCharType="begin"/>
          </w:r>
          <w:r>
            <w:instrText xml:space="preserve"> HYPERLINK \l "bookmark84"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6"/>
              <w:sz w:val="30"/>
              <w:szCs w:val="30"/>
            </w:rPr>
            <w:t>212)</w:t>
          </w:r>
          <w:r>
            <w:rPr>
              <w:rFonts w:ascii="Times New Roman" w:hAnsi="Times New Roman" w:eastAsia="Times New Roman" w:cs="Times New Roman"/>
              <w:spacing w:val="-6"/>
              <w:sz w:val="30"/>
              <w:szCs w:val="30"/>
            </w:rPr>
            <w:fldChar w:fldCharType="end"/>
          </w:r>
        </w:p>
        <w:p w14:paraId="7FD60467">
          <w:pPr>
            <w:tabs>
              <w:tab w:val="right" w:leader="dot" w:pos="7840"/>
            </w:tabs>
            <w:spacing w:before="136" w:line="212" w:lineRule="auto"/>
            <w:ind w:left="1153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-9"/>
              <w:sz w:val="30"/>
              <w:szCs w:val="30"/>
            </w:rPr>
            <w:t>(1)</w:t>
          </w:r>
          <w:r>
            <w:rPr>
              <w:rFonts w:ascii="Times New Roman" w:hAnsi="Times New Roman" w:eastAsia="Times New Roman" w:cs="Times New Roman"/>
              <w:spacing w:val="21"/>
              <w:sz w:val="30"/>
              <w:szCs w:val="30"/>
            </w:rPr>
            <w:t xml:space="preserve">  </w:t>
          </w:r>
          <w:r>
            <w:rPr>
              <w:rFonts w:ascii="楷体" w:hAnsi="楷体" w:eastAsia="楷体" w:cs="楷体"/>
              <w:spacing w:val="-9"/>
              <w:sz w:val="30"/>
              <w:szCs w:val="30"/>
            </w:rPr>
            <w:t>《周易》对古代数学发展的影响</w:t>
          </w:r>
          <w:r>
            <w:rPr>
              <w:rFonts w:ascii="楷体" w:hAnsi="楷体" w:eastAsia="楷体" w:cs="楷体"/>
              <w:spacing w:val="-120"/>
              <w:sz w:val="30"/>
              <w:szCs w:val="30"/>
            </w:rPr>
            <w:t xml:space="preserve"> </w:t>
          </w:r>
          <w:r>
            <w:rPr>
              <w:rFonts w:ascii="楷体" w:hAnsi="楷体" w:eastAsia="楷体" w:cs="楷体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3"/>
              <w:sz w:val="30"/>
              <w:szCs w:val="30"/>
            </w:rPr>
            <w:t>(</w:t>
          </w:r>
          <w:r>
            <w:fldChar w:fldCharType="begin"/>
          </w:r>
          <w:r>
            <w:instrText xml:space="preserve"> HYPERLINK \l "bookmark85"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30"/>
              <w:szCs w:val="30"/>
            </w:rPr>
            <w:t>213)</w:t>
          </w:r>
          <w:r>
            <w:rPr>
              <w:rFonts w:ascii="Times New Roman" w:hAnsi="Times New Roman" w:eastAsia="Times New Roman" w:cs="Times New Roman"/>
              <w:spacing w:val="-3"/>
              <w:sz w:val="30"/>
              <w:szCs w:val="30"/>
            </w:rPr>
            <w:fldChar w:fldCharType="end"/>
          </w:r>
        </w:p>
        <w:p w14:paraId="00412AF1">
          <w:pPr>
            <w:tabs>
              <w:tab w:val="right" w:leader="dot" w:pos="7840"/>
            </w:tabs>
            <w:spacing w:before="155" w:line="212" w:lineRule="auto"/>
            <w:ind w:left="1153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-19"/>
              <w:sz w:val="30"/>
              <w:szCs w:val="30"/>
            </w:rPr>
            <w:t>(2)</w:t>
          </w:r>
          <w:r>
            <w:rPr>
              <w:rFonts w:ascii="Times New Roman" w:hAnsi="Times New Roman" w:eastAsia="Times New Roman" w:cs="Times New Roman"/>
              <w:spacing w:val="28"/>
              <w:sz w:val="30"/>
              <w:szCs w:val="30"/>
            </w:rPr>
            <w:t xml:space="preserve">  </w:t>
          </w:r>
          <w:r>
            <w:rPr>
              <w:rFonts w:ascii="楷体" w:hAnsi="楷体" w:eastAsia="楷体" w:cs="楷体"/>
              <w:spacing w:val="-19"/>
              <w:sz w:val="30"/>
              <w:szCs w:val="30"/>
            </w:rPr>
            <w:t>《周易》易数与古代实用数学</w:t>
          </w:r>
          <w:r>
            <w:rPr>
              <w:rFonts w:ascii="楷体" w:hAnsi="楷体" w:eastAsia="楷体" w:cs="楷体"/>
              <w:spacing w:val="47"/>
              <w:sz w:val="30"/>
              <w:szCs w:val="30"/>
            </w:rPr>
            <w:t xml:space="preserve"> </w:t>
          </w:r>
          <w:r>
            <w:rPr>
              <w:rFonts w:ascii="楷体" w:hAnsi="楷体" w:eastAsia="楷体" w:cs="楷体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3"/>
              <w:sz w:val="30"/>
              <w:szCs w:val="30"/>
            </w:rPr>
            <w:t>(</w:t>
          </w:r>
          <w:r>
            <w:fldChar w:fldCharType="begin"/>
          </w:r>
          <w:r>
            <w:instrText xml:space="preserve"> HYPERLINK \l "bookmark86"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30"/>
              <w:szCs w:val="30"/>
            </w:rPr>
            <w:t>222)</w:t>
          </w:r>
          <w:r>
            <w:rPr>
              <w:rFonts w:ascii="Times New Roman" w:hAnsi="Times New Roman" w:eastAsia="Times New Roman" w:cs="Times New Roman"/>
              <w:spacing w:val="-3"/>
              <w:sz w:val="30"/>
              <w:szCs w:val="30"/>
            </w:rPr>
            <w:fldChar w:fldCharType="end"/>
          </w:r>
        </w:p>
        <w:p w14:paraId="6DE4CDBD">
          <w:pPr>
            <w:tabs>
              <w:tab w:val="right" w:leader="dot" w:pos="7820"/>
            </w:tabs>
            <w:spacing w:before="126" w:line="212" w:lineRule="auto"/>
            <w:ind w:left="1153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-27"/>
              <w:sz w:val="30"/>
              <w:szCs w:val="30"/>
            </w:rPr>
            <w:t>(3)</w:t>
          </w:r>
          <w:r>
            <w:rPr>
              <w:rFonts w:ascii="Times New Roman" w:hAnsi="Times New Roman" w:eastAsia="Times New Roman" w:cs="Times New Roman"/>
              <w:spacing w:val="21"/>
              <w:sz w:val="30"/>
              <w:szCs w:val="30"/>
            </w:rPr>
            <w:t xml:space="preserve">  </w:t>
          </w:r>
          <w:r>
            <w:rPr>
              <w:rFonts w:ascii="楷体" w:hAnsi="楷体" w:eastAsia="楷体" w:cs="楷体"/>
              <w:spacing w:val="-27"/>
              <w:sz w:val="30"/>
              <w:szCs w:val="30"/>
            </w:rPr>
            <w:t>《周易》与现代数学</w:t>
          </w:r>
          <w:r>
            <w:rPr>
              <w:rFonts w:ascii="楷体" w:hAnsi="楷体" w:eastAsia="楷体" w:cs="楷体"/>
              <w:spacing w:val="41"/>
              <w:sz w:val="30"/>
              <w:szCs w:val="30"/>
            </w:rPr>
            <w:t xml:space="preserve"> </w:t>
          </w:r>
          <w:r>
            <w:rPr>
              <w:rFonts w:ascii="楷体" w:hAnsi="楷体" w:eastAsia="楷体" w:cs="楷体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3"/>
              <w:sz w:val="30"/>
              <w:szCs w:val="30"/>
            </w:rPr>
            <w:t>(</w:t>
          </w:r>
          <w:r>
            <w:fldChar w:fldCharType="begin"/>
          </w:r>
          <w:r>
            <w:instrText xml:space="preserve"> HYPERLINK \l "bookmark87"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30"/>
              <w:szCs w:val="30"/>
            </w:rPr>
            <w:t>224)</w:t>
          </w:r>
          <w:r>
            <w:rPr>
              <w:rFonts w:ascii="Times New Roman" w:hAnsi="Times New Roman" w:eastAsia="Times New Roman" w:cs="Times New Roman"/>
              <w:spacing w:val="-3"/>
              <w:sz w:val="30"/>
              <w:szCs w:val="30"/>
            </w:rPr>
            <w:fldChar w:fldCharType="end"/>
          </w:r>
        </w:p>
        <w:p w14:paraId="71D3ED2F">
          <w:pPr>
            <w:tabs>
              <w:tab w:val="right" w:leader="dot" w:pos="7820"/>
            </w:tabs>
            <w:spacing w:before="145" w:line="212" w:lineRule="auto"/>
            <w:ind w:left="733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-6"/>
              <w:sz w:val="30"/>
              <w:szCs w:val="30"/>
            </w:rPr>
            <w:t>4.</w:t>
          </w:r>
          <w:r>
            <w:rPr>
              <w:rFonts w:ascii="宋体" w:hAnsi="宋体" w:eastAsia="宋体" w:cs="宋体"/>
              <w:spacing w:val="-6"/>
              <w:sz w:val="30"/>
              <w:szCs w:val="30"/>
            </w:rPr>
            <w:t>《周易》与中医学</w:t>
          </w:r>
          <w:r>
            <w:rPr>
              <w:rFonts w:ascii="宋体" w:hAnsi="宋体" w:eastAsia="宋体" w:cs="宋体"/>
              <w:spacing w:val="-97"/>
              <w:sz w:val="30"/>
              <w:szCs w:val="30"/>
            </w:rPr>
            <w:t xml:space="preserve"> </w:t>
          </w:r>
          <w:r>
            <w:rPr>
              <w:rFonts w:ascii="宋体" w:hAnsi="宋体" w:eastAsia="宋体" w:cs="宋体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3"/>
              <w:sz w:val="30"/>
              <w:szCs w:val="30"/>
            </w:rPr>
            <w:t>(</w:t>
          </w:r>
          <w:r>
            <w:fldChar w:fldCharType="begin"/>
          </w:r>
          <w:r>
            <w:instrText xml:space="preserve"> HYPERLINK \l "bookmark88"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30"/>
              <w:szCs w:val="30"/>
            </w:rPr>
            <w:t>227)</w:t>
          </w:r>
          <w:r>
            <w:rPr>
              <w:rFonts w:ascii="Times New Roman" w:hAnsi="Times New Roman" w:eastAsia="Times New Roman" w:cs="Times New Roman"/>
              <w:spacing w:val="-3"/>
              <w:sz w:val="30"/>
              <w:szCs w:val="30"/>
            </w:rPr>
            <w:fldChar w:fldCharType="end"/>
          </w:r>
        </w:p>
        <w:p w14:paraId="36FEC680">
          <w:pPr>
            <w:tabs>
              <w:tab w:val="right" w:leader="dot" w:pos="7820"/>
            </w:tabs>
            <w:spacing w:before="156" w:line="212" w:lineRule="auto"/>
            <w:ind w:left="1153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-8"/>
              <w:sz w:val="30"/>
              <w:szCs w:val="30"/>
            </w:rPr>
            <w:t>(1)</w:t>
          </w:r>
          <w:r>
            <w:rPr>
              <w:rFonts w:ascii="Times New Roman" w:hAnsi="Times New Roman" w:eastAsia="Times New Roman" w:cs="Times New Roman"/>
              <w:spacing w:val="25"/>
              <w:sz w:val="30"/>
              <w:szCs w:val="30"/>
            </w:rPr>
            <w:t xml:space="preserve">  </w:t>
          </w:r>
          <w:r>
            <w:rPr>
              <w:rFonts w:ascii="楷体" w:hAnsi="楷体" w:eastAsia="楷体" w:cs="楷体"/>
              <w:spacing w:val="-8"/>
              <w:sz w:val="30"/>
              <w:szCs w:val="30"/>
            </w:rPr>
            <w:t>《周易》阴阳观是中医学的理论基础</w:t>
          </w:r>
          <w:r>
            <w:rPr>
              <w:rFonts w:ascii="楷体" w:hAnsi="楷体" w:eastAsia="楷体" w:cs="楷体"/>
              <w:spacing w:val="-119"/>
              <w:sz w:val="30"/>
              <w:szCs w:val="30"/>
            </w:rPr>
            <w:t xml:space="preserve"> </w:t>
          </w:r>
          <w:r>
            <w:rPr>
              <w:rFonts w:ascii="楷体" w:hAnsi="楷体" w:eastAsia="楷体" w:cs="楷体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3"/>
              <w:sz w:val="30"/>
              <w:szCs w:val="30"/>
            </w:rPr>
            <w:t>(</w:t>
          </w:r>
          <w:r>
            <w:fldChar w:fldCharType="begin"/>
          </w:r>
          <w:r>
            <w:instrText xml:space="preserve"> HYPERLINK \l "bookmark89"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30"/>
              <w:szCs w:val="30"/>
            </w:rPr>
            <w:t>228)</w:t>
          </w:r>
          <w:r>
            <w:rPr>
              <w:rFonts w:ascii="Times New Roman" w:hAnsi="Times New Roman" w:eastAsia="Times New Roman" w:cs="Times New Roman"/>
              <w:spacing w:val="-3"/>
              <w:sz w:val="30"/>
              <w:szCs w:val="30"/>
            </w:rPr>
            <w:fldChar w:fldCharType="end"/>
          </w:r>
        </w:p>
      </w:sdtContent>
    </w:sdt>
    <w:p w14:paraId="5F000F6F">
      <w:pPr>
        <w:spacing w:before="125" w:line="212" w:lineRule="auto"/>
        <w:ind w:left="1153"/>
        <w:rPr>
          <w:rFonts w:ascii="宋体" w:hAnsi="宋体" w:eastAsia="宋体" w:cs="宋体"/>
          <w:sz w:val="30"/>
          <w:szCs w:val="30"/>
        </w:rPr>
      </w:pPr>
      <w:r>
        <w:rPr>
          <w:rFonts w:ascii="Times New Roman" w:hAnsi="Times New Roman" w:eastAsia="Times New Roman" w:cs="Times New Roman"/>
          <w:spacing w:val="-10"/>
          <w:sz w:val="30"/>
          <w:szCs w:val="30"/>
        </w:rPr>
        <w:t>(2)</w:t>
      </w:r>
      <w:r>
        <w:rPr>
          <w:rFonts w:ascii="Times New Roman" w:hAnsi="Times New Roman" w:eastAsia="Times New Roman" w:cs="Times New Roman"/>
          <w:spacing w:val="25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10"/>
          <w:sz w:val="30"/>
          <w:szCs w:val="30"/>
        </w:rPr>
        <w:t>《周易》三才观与中医三维医学的整体观</w:t>
      </w:r>
    </w:p>
    <w:p w14:paraId="789EF873">
      <w:pPr>
        <w:spacing w:line="212" w:lineRule="auto"/>
        <w:rPr>
          <w:rFonts w:ascii="宋体" w:hAnsi="宋体" w:eastAsia="宋体" w:cs="宋体"/>
          <w:sz w:val="30"/>
          <w:szCs w:val="30"/>
        </w:rPr>
        <w:sectPr>
          <w:headerReference r:id="rId16" w:type="default"/>
          <w:pgSz w:w="12110" w:h="16990"/>
          <w:pgMar w:top="400" w:right="1816" w:bottom="0" w:left="1816" w:header="0" w:footer="0" w:gutter="0"/>
          <w:cols w:space="720" w:num="1"/>
        </w:sectPr>
      </w:pPr>
    </w:p>
    <w:sdt>
      <w:sdtPr>
        <w:rPr>
          <w:rFonts w:ascii="Arial" w:hAnsi="Arial" w:eastAsia="Arial" w:cs="Arial"/>
          <w:sz w:val="21"/>
          <w:szCs w:val="21"/>
        </w:rPr>
        <w:id w:val="21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z w:val="30"/>
          <w:szCs w:val="30"/>
        </w:rPr>
      </w:sdtEndPr>
      <w:sdtContent>
        <w:p w14:paraId="0D0D6004">
          <w:pPr>
            <w:tabs>
              <w:tab w:val="right" w:leader="dot" w:pos="7755"/>
            </w:tabs>
            <w:spacing w:before="317" w:line="222" w:lineRule="auto"/>
            <w:ind w:left="1740"/>
            <w:rPr>
              <w:rFonts w:ascii="宋体" w:hAnsi="宋体" w:eastAsia="宋体" w:cs="宋体"/>
              <w:sz w:val="30"/>
              <w:szCs w:val="30"/>
            </w:rPr>
          </w:pPr>
          <w:r>
            <w:rPr>
              <w:rFonts w:ascii="宋体" w:hAnsi="宋体" w:eastAsia="宋体" w:cs="宋体"/>
              <w:sz w:val="30"/>
              <w:szCs w:val="30"/>
            </w:rPr>
            <w:tab/>
          </w:r>
          <w:r>
            <w:rPr>
              <w:rFonts w:ascii="宋体" w:hAnsi="宋体" w:eastAsia="宋体" w:cs="宋体"/>
              <w:spacing w:val="114"/>
              <w:sz w:val="30"/>
              <w:szCs w:val="30"/>
            </w:rPr>
            <w:t xml:space="preserve"> </w:t>
          </w:r>
          <w:r>
            <w:rPr>
              <w:rFonts w:ascii="宋体" w:hAnsi="宋体" w:eastAsia="宋体" w:cs="宋体"/>
              <w:spacing w:val="-13"/>
              <w:sz w:val="30"/>
              <w:szCs w:val="30"/>
            </w:rPr>
            <w:t>(</w:t>
          </w:r>
          <w:r>
            <w:fldChar w:fldCharType="begin"/>
          </w:r>
          <w:r>
            <w:instrText xml:space="preserve"> HYPERLINK \l "bookmark90"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3"/>
              <w:sz w:val="30"/>
              <w:szCs w:val="30"/>
            </w:rPr>
            <w:t>232)</w:t>
          </w:r>
          <w:r>
            <w:rPr>
              <w:rFonts w:ascii="宋体" w:hAnsi="宋体" w:eastAsia="宋体" w:cs="宋体"/>
              <w:spacing w:val="-13"/>
              <w:sz w:val="30"/>
              <w:szCs w:val="30"/>
            </w:rPr>
            <w:fldChar w:fldCharType="end"/>
          </w:r>
        </w:p>
      </w:sdtContent>
    </w:sdt>
    <w:sdt>
      <w:sdtPr>
        <w:rPr>
          <w:rFonts w:ascii="Times New Roman" w:hAnsi="Times New Roman" w:eastAsia="Times New Roman" w:cs="Times New Roman"/>
          <w:sz w:val="30"/>
          <w:szCs w:val="30"/>
        </w:rPr>
        <w:id w:val="22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30"/>
          <w:szCs w:val="30"/>
        </w:rPr>
      </w:sdtEndPr>
      <w:sdtContent>
        <w:p w14:paraId="29C4A499">
          <w:pPr>
            <w:tabs>
              <w:tab w:val="right" w:leader="dot" w:pos="7717"/>
            </w:tabs>
            <w:spacing w:before="137" w:line="220" w:lineRule="auto"/>
            <w:ind w:left="1059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-1"/>
              <w:sz w:val="30"/>
              <w:szCs w:val="30"/>
            </w:rPr>
            <w:t>(3)</w:t>
          </w:r>
          <w:r>
            <w:rPr>
              <w:rFonts w:ascii="华文新魏" w:hAnsi="华文新魏" w:eastAsia="华文新魏" w:cs="华文新魏"/>
              <w:spacing w:val="-1"/>
              <w:sz w:val="30"/>
              <w:szCs w:val="30"/>
            </w:rPr>
            <w:t>《周易》节律观与中医人体节律</w:t>
          </w:r>
          <w:r>
            <w:rPr>
              <w:rFonts w:ascii="华文新魏" w:hAnsi="华文新魏" w:eastAsia="华文新魏" w:cs="华文新魏"/>
              <w:spacing w:val="-27"/>
              <w:sz w:val="30"/>
              <w:szCs w:val="30"/>
            </w:rPr>
            <w:t xml:space="preserve"> </w:t>
          </w:r>
          <w:r>
            <w:rPr>
              <w:rFonts w:ascii="华文新魏" w:hAnsi="华文新魏" w:eastAsia="华文新魏" w:cs="华文新魏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4"/>
              <w:sz w:val="30"/>
              <w:szCs w:val="30"/>
            </w:rPr>
            <w:t>(</w:t>
          </w:r>
          <w:r>
            <w:fldChar w:fldCharType="begin"/>
          </w:r>
          <w:r>
            <w:instrText xml:space="preserve"> HYPERLINK \l "bookmark91"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30"/>
              <w:szCs w:val="30"/>
            </w:rPr>
            <w:t>234)</w:t>
          </w:r>
          <w:r>
            <w:rPr>
              <w:rFonts w:ascii="Times New Roman" w:hAnsi="Times New Roman" w:eastAsia="Times New Roman" w:cs="Times New Roman"/>
              <w:spacing w:val="-4"/>
              <w:sz w:val="30"/>
              <w:szCs w:val="30"/>
            </w:rPr>
            <w:fldChar w:fldCharType="end"/>
          </w:r>
        </w:p>
        <w:p w14:paraId="452531F4">
          <w:pPr>
            <w:tabs>
              <w:tab w:val="right" w:leader="dot" w:pos="7717"/>
            </w:tabs>
            <w:spacing w:before="116" w:line="220" w:lineRule="auto"/>
            <w:ind w:left="1059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4"/>
              <w:sz w:val="30"/>
              <w:szCs w:val="30"/>
            </w:rPr>
            <w:t>(4)</w:t>
          </w:r>
          <w:r>
            <w:rPr>
              <w:rFonts w:ascii="Times New Roman" w:hAnsi="Times New Roman" w:eastAsia="Times New Roman" w:cs="Times New Roman"/>
              <w:spacing w:val="32"/>
              <w:w w:val="101"/>
              <w:sz w:val="30"/>
              <w:szCs w:val="30"/>
            </w:rPr>
            <w:t xml:space="preserve">  </w:t>
          </w:r>
          <w:r>
            <w:rPr>
              <w:rFonts w:ascii="华文新魏" w:hAnsi="华文新魏" w:eastAsia="华文新魏" w:cs="华文新魏"/>
              <w:spacing w:val="4"/>
              <w:sz w:val="30"/>
              <w:szCs w:val="30"/>
            </w:rPr>
            <w:t>易学象数与中医学</w:t>
          </w:r>
          <w:r>
            <w:rPr>
              <w:rFonts w:ascii="华文新魏" w:hAnsi="华文新魏" w:eastAsia="华文新魏" w:cs="华文新魏"/>
              <w:spacing w:val="46"/>
              <w:sz w:val="30"/>
              <w:szCs w:val="30"/>
            </w:rPr>
            <w:t xml:space="preserve"> </w:t>
          </w:r>
          <w:r>
            <w:rPr>
              <w:rFonts w:ascii="华文新魏" w:hAnsi="华文新魏" w:eastAsia="华文新魏" w:cs="华文新魏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3"/>
              <w:sz w:val="30"/>
              <w:szCs w:val="30"/>
            </w:rPr>
            <w:t>(</w:t>
          </w:r>
          <w:r>
            <w:fldChar w:fldCharType="begin"/>
          </w:r>
          <w:r>
            <w:instrText xml:space="preserve"> HYPERLINK \l "bookmark92"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30"/>
              <w:szCs w:val="30"/>
            </w:rPr>
            <w:t>236)</w:t>
          </w:r>
          <w:r>
            <w:rPr>
              <w:rFonts w:ascii="Times New Roman" w:hAnsi="Times New Roman" w:eastAsia="Times New Roman" w:cs="Times New Roman"/>
              <w:spacing w:val="-3"/>
              <w:sz w:val="30"/>
              <w:szCs w:val="30"/>
            </w:rPr>
            <w:fldChar w:fldCharType="end"/>
          </w:r>
        </w:p>
        <w:p w14:paraId="798946FA">
          <w:pPr>
            <w:tabs>
              <w:tab w:val="right" w:leader="dot" w:pos="7717"/>
            </w:tabs>
            <w:spacing w:before="126" w:line="220" w:lineRule="auto"/>
            <w:ind w:left="1059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-18"/>
              <w:sz w:val="30"/>
              <w:szCs w:val="30"/>
            </w:rPr>
            <w:t>(5)</w:t>
          </w:r>
          <w:r>
            <w:rPr>
              <w:rFonts w:ascii="Times New Roman" w:hAnsi="Times New Roman" w:eastAsia="Times New Roman" w:cs="Times New Roman"/>
              <w:spacing w:val="26"/>
              <w:sz w:val="30"/>
              <w:szCs w:val="30"/>
            </w:rPr>
            <w:t xml:space="preserve">  </w:t>
          </w:r>
          <w:r>
            <w:rPr>
              <w:rFonts w:ascii="华文新魏" w:hAnsi="华文新魏" w:eastAsia="华文新魏" w:cs="华文新魏"/>
              <w:spacing w:val="-18"/>
              <w:sz w:val="30"/>
              <w:szCs w:val="30"/>
            </w:rPr>
            <w:t xml:space="preserve">《周易》与中医养生学  </w:t>
          </w:r>
          <w:r>
            <w:rPr>
              <w:rFonts w:ascii="华文新魏" w:hAnsi="华文新魏" w:eastAsia="华文新魏" w:cs="华文新魏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3"/>
              <w:sz w:val="30"/>
              <w:szCs w:val="30"/>
            </w:rPr>
            <w:t>(</w:t>
          </w:r>
          <w:r>
            <w:fldChar w:fldCharType="begin"/>
          </w:r>
          <w:r>
            <w:instrText xml:space="preserve"> HYPERLINK \l "bookmark93"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30"/>
              <w:szCs w:val="30"/>
            </w:rPr>
            <w:t>239)</w:t>
          </w:r>
          <w:r>
            <w:rPr>
              <w:rFonts w:ascii="Times New Roman" w:hAnsi="Times New Roman" w:eastAsia="Times New Roman" w:cs="Times New Roman"/>
              <w:spacing w:val="-3"/>
              <w:sz w:val="30"/>
              <w:szCs w:val="30"/>
            </w:rPr>
            <w:fldChar w:fldCharType="end"/>
          </w:r>
        </w:p>
      </w:sdtContent>
    </w:sdt>
    <w:p w14:paraId="6264EC73">
      <w:pPr>
        <w:pStyle w:val="2"/>
        <w:spacing w:line="319" w:lineRule="auto"/>
      </w:pPr>
    </w:p>
    <w:sdt>
      <w:sdtPr>
        <w:rPr>
          <w:rFonts w:ascii="仿宋" w:hAnsi="仿宋" w:eastAsia="仿宋" w:cs="仿宋"/>
          <w:sz w:val="30"/>
          <w:szCs w:val="30"/>
        </w:rPr>
        <w:id w:val="23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30"/>
          <w:szCs w:val="30"/>
        </w:rPr>
      </w:sdtEndPr>
      <w:sdtContent>
        <w:p w14:paraId="1B8EB107">
          <w:pPr>
            <w:tabs>
              <w:tab w:val="right" w:leader="dot" w:pos="7697"/>
            </w:tabs>
            <w:spacing w:before="98" w:line="212" w:lineRule="auto"/>
            <w:ind w:left="69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仿宋" w:hAnsi="仿宋" w:eastAsia="仿宋" w:cs="仿宋"/>
              <w:spacing w:val="-21"/>
              <w:sz w:val="30"/>
              <w:szCs w:val="30"/>
            </w:rPr>
            <w:t>六  《 周 易 》 与 术</w:t>
          </w:r>
          <w:r>
            <w:rPr>
              <w:rFonts w:ascii="仿宋" w:hAnsi="仿宋" w:eastAsia="仿宋" w:cs="仿宋"/>
              <w:spacing w:val="-17"/>
              <w:sz w:val="30"/>
              <w:szCs w:val="30"/>
            </w:rPr>
            <w:t xml:space="preserve"> </w:t>
          </w:r>
          <w:r>
            <w:rPr>
              <w:rFonts w:ascii="仿宋" w:hAnsi="仿宋" w:eastAsia="仿宋" w:cs="仿宋"/>
              <w:spacing w:val="-21"/>
              <w:sz w:val="30"/>
              <w:szCs w:val="30"/>
            </w:rPr>
            <w:t>数</w:t>
          </w:r>
          <w:r>
            <w:rPr>
              <w:rFonts w:ascii="仿宋" w:hAnsi="仿宋" w:eastAsia="仿宋" w:cs="仿宋"/>
              <w:spacing w:val="-28"/>
              <w:sz w:val="30"/>
              <w:szCs w:val="30"/>
            </w:rPr>
            <w:t xml:space="preserve"> </w:t>
          </w:r>
          <w:r>
            <w:rPr>
              <w:rFonts w:ascii="仿宋" w:hAnsi="仿宋" w:eastAsia="仿宋" w:cs="仿宋"/>
              <w:spacing w:val="-21"/>
              <w:sz w:val="30"/>
              <w:szCs w:val="30"/>
            </w:rPr>
            <w:t>文</w:t>
          </w:r>
          <w:r>
            <w:rPr>
              <w:rFonts w:ascii="仿宋" w:hAnsi="仿宋" w:eastAsia="仿宋" w:cs="仿宋"/>
              <w:spacing w:val="-27"/>
              <w:sz w:val="30"/>
              <w:szCs w:val="30"/>
            </w:rPr>
            <w:t xml:space="preserve"> </w:t>
          </w:r>
          <w:r>
            <w:rPr>
              <w:rFonts w:ascii="仿宋" w:hAnsi="仿宋" w:eastAsia="仿宋" w:cs="仿宋"/>
              <w:spacing w:val="-21"/>
              <w:sz w:val="30"/>
              <w:szCs w:val="30"/>
            </w:rPr>
            <w:t>化</w:t>
          </w:r>
          <w:r>
            <w:rPr>
              <w:rFonts w:ascii="仿宋" w:hAnsi="仿宋" w:eastAsia="仿宋" w:cs="仿宋"/>
              <w:spacing w:val="-142"/>
              <w:sz w:val="30"/>
              <w:szCs w:val="30"/>
            </w:rPr>
            <w:t xml:space="preserve"> </w:t>
          </w:r>
          <w:r>
            <w:rPr>
              <w:rFonts w:ascii="仿宋" w:hAnsi="仿宋" w:eastAsia="仿宋" w:cs="仿宋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4"/>
              <w:sz w:val="30"/>
              <w:szCs w:val="30"/>
            </w:rPr>
            <w:t>(</w:t>
          </w:r>
          <w:r>
            <w:fldChar w:fldCharType="begin"/>
          </w:r>
          <w:r>
            <w:instrText xml:space="preserve"> HYPERLINK \l "bookmark94"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30"/>
              <w:szCs w:val="30"/>
            </w:rPr>
            <w:t>243)</w:t>
          </w:r>
          <w:r>
            <w:rPr>
              <w:rFonts w:ascii="Times New Roman" w:hAnsi="Times New Roman" w:eastAsia="Times New Roman" w:cs="Times New Roman"/>
              <w:spacing w:val="-4"/>
              <w:sz w:val="30"/>
              <w:szCs w:val="30"/>
            </w:rPr>
            <w:fldChar w:fldCharType="end"/>
          </w:r>
        </w:p>
        <w:p w14:paraId="05DBEDBF">
          <w:pPr>
            <w:tabs>
              <w:tab w:val="right" w:leader="dot" w:pos="7717"/>
            </w:tabs>
            <w:spacing w:before="325" w:line="212" w:lineRule="auto"/>
            <w:ind w:left="639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7"/>
              <w:sz w:val="30"/>
              <w:szCs w:val="30"/>
            </w:rPr>
            <w:t>1.</w:t>
          </w:r>
          <w:r>
            <w:rPr>
              <w:rFonts w:ascii="Times New Roman" w:hAnsi="Times New Roman" w:eastAsia="Times New Roman" w:cs="Times New Roman"/>
              <w:spacing w:val="21"/>
              <w:w w:val="101"/>
              <w:sz w:val="30"/>
              <w:szCs w:val="30"/>
            </w:rPr>
            <w:t xml:space="preserve">  </w:t>
          </w:r>
          <w:r>
            <w:rPr>
              <w:rFonts w:ascii="宋体" w:hAnsi="宋体" w:eastAsia="宋体" w:cs="宋体"/>
              <w:spacing w:val="7"/>
              <w:sz w:val="30"/>
              <w:szCs w:val="30"/>
            </w:rPr>
            <w:t>术数的源流与内涵</w:t>
          </w:r>
          <w:r>
            <w:rPr>
              <w:rFonts w:ascii="宋体" w:hAnsi="宋体" w:eastAsia="宋体" w:cs="宋体"/>
              <w:spacing w:val="-140"/>
              <w:sz w:val="30"/>
              <w:szCs w:val="30"/>
            </w:rPr>
            <w:t xml:space="preserve"> </w:t>
          </w:r>
          <w:r>
            <w:rPr>
              <w:rFonts w:ascii="宋体" w:hAnsi="宋体" w:eastAsia="宋体" w:cs="宋体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4"/>
              <w:sz w:val="30"/>
              <w:szCs w:val="30"/>
            </w:rPr>
            <w:t>(</w:t>
          </w:r>
          <w:r>
            <w:fldChar w:fldCharType="begin"/>
          </w:r>
          <w:r>
            <w:instrText xml:space="preserve"> HYPERLINK \l "bookmark95"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30"/>
              <w:szCs w:val="30"/>
            </w:rPr>
            <w:t>243)</w:t>
          </w:r>
          <w:r>
            <w:rPr>
              <w:rFonts w:ascii="Times New Roman" w:hAnsi="Times New Roman" w:eastAsia="Times New Roman" w:cs="Times New Roman"/>
              <w:spacing w:val="-4"/>
              <w:sz w:val="30"/>
              <w:szCs w:val="30"/>
            </w:rPr>
            <w:fldChar w:fldCharType="end"/>
          </w:r>
        </w:p>
        <w:p w14:paraId="668AC302">
          <w:pPr>
            <w:tabs>
              <w:tab w:val="right" w:leader="dot" w:pos="7717"/>
            </w:tabs>
            <w:spacing w:before="136" w:line="212" w:lineRule="auto"/>
            <w:ind w:left="639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-3"/>
              <w:sz w:val="30"/>
              <w:szCs w:val="30"/>
            </w:rPr>
            <w:t>2.</w:t>
          </w:r>
          <w:r>
            <w:rPr>
              <w:rFonts w:ascii="宋体" w:hAnsi="宋体" w:eastAsia="宋体" w:cs="宋体"/>
              <w:spacing w:val="-3"/>
              <w:sz w:val="30"/>
              <w:szCs w:val="30"/>
            </w:rPr>
            <w:t>《周易》与各种筮占</w:t>
          </w:r>
          <w:r>
            <w:rPr>
              <w:rFonts w:ascii="宋体" w:hAnsi="宋体" w:eastAsia="宋体" w:cs="宋体"/>
              <w:spacing w:val="-133"/>
              <w:sz w:val="30"/>
              <w:szCs w:val="30"/>
            </w:rPr>
            <w:t xml:space="preserve"> </w:t>
          </w:r>
          <w:r>
            <w:rPr>
              <w:rFonts w:ascii="宋体" w:hAnsi="宋体" w:eastAsia="宋体" w:cs="宋体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4"/>
              <w:sz w:val="30"/>
              <w:szCs w:val="30"/>
            </w:rPr>
            <w:t>(</w:t>
          </w:r>
          <w:r>
            <w:fldChar w:fldCharType="begin"/>
          </w:r>
          <w:r>
            <w:instrText xml:space="preserve"> HYPERLINK \l "bookmark96"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30"/>
              <w:szCs w:val="30"/>
            </w:rPr>
            <w:t>246)</w:t>
          </w:r>
          <w:r>
            <w:rPr>
              <w:rFonts w:ascii="Times New Roman" w:hAnsi="Times New Roman" w:eastAsia="Times New Roman" w:cs="Times New Roman"/>
              <w:spacing w:val="-4"/>
              <w:sz w:val="30"/>
              <w:szCs w:val="30"/>
            </w:rPr>
            <w:fldChar w:fldCharType="end"/>
          </w:r>
        </w:p>
        <w:p w14:paraId="4548B981">
          <w:pPr>
            <w:tabs>
              <w:tab w:val="right" w:leader="dot" w:pos="7707"/>
            </w:tabs>
            <w:spacing w:before="142" w:line="220" w:lineRule="auto"/>
            <w:ind w:left="1059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12"/>
              <w:sz w:val="30"/>
              <w:szCs w:val="30"/>
            </w:rPr>
            <w:t>(1)</w:t>
          </w:r>
          <w:r>
            <w:rPr>
              <w:rFonts w:ascii="Times New Roman" w:hAnsi="Times New Roman" w:eastAsia="Times New Roman" w:cs="Times New Roman"/>
              <w:spacing w:val="22"/>
              <w:sz w:val="30"/>
              <w:szCs w:val="30"/>
            </w:rPr>
            <w:t xml:space="preserve">  </w:t>
          </w:r>
          <w:r>
            <w:rPr>
              <w:rFonts w:ascii="华文新魏" w:hAnsi="华文新魏" w:eastAsia="华文新魏" w:cs="华文新魏"/>
              <w:spacing w:val="12"/>
              <w:sz w:val="30"/>
              <w:szCs w:val="30"/>
            </w:rPr>
            <w:t>纳甲筮法</w:t>
          </w:r>
          <w:r>
            <w:rPr>
              <w:rFonts w:ascii="华文新魏" w:hAnsi="华文新魏" w:eastAsia="华文新魏" w:cs="华文新魏"/>
              <w:sz w:val="30"/>
              <w:szCs w:val="30"/>
            </w:rPr>
            <w:tab/>
          </w:r>
          <w:r>
            <w:rPr>
              <w:rFonts w:ascii="华文新魏" w:hAnsi="华文新魏" w:eastAsia="华文新魏" w:cs="华文新魏"/>
              <w:spacing w:val="-48"/>
              <w:sz w:val="30"/>
              <w:szCs w:val="30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30"/>
              <w:szCs w:val="30"/>
            </w:rPr>
            <w:t>(</w:t>
          </w:r>
          <w:r>
            <w:fldChar w:fldCharType="begin"/>
          </w:r>
          <w:r>
            <w:instrText xml:space="preserve"> HYPERLINK \l "bookmark97"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30"/>
              <w:szCs w:val="30"/>
            </w:rPr>
            <w:t>247)</w:t>
          </w:r>
          <w:r>
            <w:rPr>
              <w:rFonts w:ascii="Times New Roman" w:hAnsi="Times New Roman" w:eastAsia="Times New Roman" w:cs="Times New Roman"/>
              <w:spacing w:val="-3"/>
              <w:sz w:val="30"/>
              <w:szCs w:val="30"/>
            </w:rPr>
            <w:fldChar w:fldCharType="end"/>
          </w:r>
        </w:p>
        <w:p w14:paraId="25AC4BCF">
          <w:pPr>
            <w:tabs>
              <w:tab w:val="right" w:leader="dot" w:pos="7707"/>
            </w:tabs>
            <w:spacing w:before="117" w:line="220" w:lineRule="auto"/>
            <w:ind w:left="1059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-1"/>
              <w:sz w:val="30"/>
              <w:szCs w:val="30"/>
            </w:rPr>
            <w:t>(2)</w:t>
          </w:r>
          <w:r>
            <w:rPr>
              <w:rFonts w:ascii="Times New Roman" w:hAnsi="Times New Roman" w:eastAsia="Times New Roman" w:cs="Times New Roman"/>
              <w:spacing w:val="26"/>
              <w:sz w:val="30"/>
              <w:szCs w:val="30"/>
            </w:rPr>
            <w:t xml:space="preserve">  </w:t>
          </w:r>
          <w:r>
            <w:rPr>
              <w:rFonts w:ascii="华文新魏" w:hAnsi="华文新魏" w:eastAsia="华文新魏" w:cs="华文新魏"/>
              <w:spacing w:val="-1"/>
              <w:sz w:val="30"/>
              <w:szCs w:val="30"/>
            </w:rPr>
            <w:t>梅花易数</w:t>
          </w:r>
          <w:r>
            <w:rPr>
              <w:rFonts w:ascii="华文新魏" w:hAnsi="华文新魏" w:eastAsia="华文新魏" w:cs="华文新魏"/>
              <w:spacing w:val="41"/>
              <w:sz w:val="30"/>
              <w:szCs w:val="30"/>
            </w:rPr>
            <w:t xml:space="preserve"> </w:t>
          </w:r>
          <w:r>
            <w:rPr>
              <w:rFonts w:ascii="华文新魏" w:hAnsi="华文新魏" w:eastAsia="华文新魏" w:cs="华文新魏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6"/>
              <w:sz w:val="30"/>
              <w:szCs w:val="30"/>
            </w:rPr>
            <w:t>(</w:t>
          </w:r>
          <w:r>
            <w:fldChar w:fldCharType="begin"/>
          </w:r>
          <w:r>
            <w:instrText xml:space="preserve"> HYPERLINK \l "bookmark98"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6"/>
              <w:sz w:val="30"/>
              <w:szCs w:val="30"/>
            </w:rPr>
            <w:t>249)</w:t>
          </w:r>
          <w:r>
            <w:rPr>
              <w:rFonts w:ascii="Times New Roman" w:hAnsi="Times New Roman" w:eastAsia="Times New Roman" w:cs="Times New Roman"/>
              <w:spacing w:val="-6"/>
              <w:sz w:val="30"/>
              <w:szCs w:val="30"/>
            </w:rPr>
            <w:fldChar w:fldCharType="end"/>
          </w:r>
        </w:p>
        <w:p w14:paraId="0556A952">
          <w:pPr>
            <w:tabs>
              <w:tab w:val="right" w:leader="dot" w:pos="7717"/>
            </w:tabs>
            <w:spacing w:before="129" w:line="212" w:lineRule="auto"/>
            <w:ind w:left="639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-5"/>
              <w:sz w:val="30"/>
              <w:szCs w:val="30"/>
            </w:rPr>
            <w:t>3.</w:t>
          </w:r>
          <w:r>
            <w:rPr>
              <w:rFonts w:ascii="宋体" w:hAnsi="宋体" w:eastAsia="宋体" w:cs="宋体"/>
              <w:spacing w:val="-5"/>
              <w:sz w:val="30"/>
              <w:szCs w:val="30"/>
            </w:rPr>
            <w:t>《周易》与相术</w:t>
          </w:r>
          <w:r>
            <w:rPr>
              <w:rFonts w:ascii="宋体" w:hAnsi="宋体" w:eastAsia="宋体" w:cs="宋体"/>
              <w:spacing w:val="-121"/>
              <w:sz w:val="30"/>
              <w:szCs w:val="30"/>
            </w:rPr>
            <w:t xml:space="preserve"> </w:t>
          </w:r>
          <w:r>
            <w:rPr>
              <w:rFonts w:ascii="宋体" w:hAnsi="宋体" w:eastAsia="宋体" w:cs="宋体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4"/>
              <w:sz w:val="30"/>
              <w:szCs w:val="30"/>
            </w:rPr>
            <w:t>(</w:t>
          </w:r>
          <w:r>
            <w:fldChar w:fldCharType="begin"/>
          </w:r>
          <w:r>
            <w:instrText xml:space="preserve"> HYPERLINK \l "bookmark99"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30"/>
              <w:szCs w:val="30"/>
            </w:rPr>
            <w:t>251)</w:t>
          </w:r>
          <w:r>
            <w:rPr>
              <w:rFonts w:ascii="Times New Roman" w:hAnsi="Times New Roman" w:eastAsia="Times New Roman" w:cs="Times New Roman"/>
              <w:spacing w:val="-4"/>
              <w:sz w:val="30"/>
              <w:szCs w:val="30"/>
            </w:rPr>
            <w:fldChar w:fldCharType="end"/>
          </w:r>
        </w:p>
        <w:p w14:paraId="37413616">
          <w:pPr>
            <w:tabs>
              <w:tab w:val="right" w:leader="dot" w:pos="7717"/>
            </w:tabs>
            <w:spacing w:before="135" w:line="212" w:lineRule="auto"/>
            <w:ind w:left="639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-4"/>
              <w:sz w:val="30"/>
              <w:szCs w:val="30"/>
            </w:rPr>
            <w:t>4.</w:t>
          </w:r>
          <w:r>
            <w:rPr>
              <w:rFonts w:ascii="宋体" w:hAnsi="宋体" w:eastAsia="宋体" w:cs="宋体"/>
              <w:spacing w:val="-4"/>
              <w:sz w:val="30"/>
              <w:szCs w:val="30"/>
            </w:rPr>
            <w:t>《周易》与四柱命学</w:t>
          </w:r>
          <w:r>
            <w:rPr>
              <w:rFonts w:ascii="宋体" w:hAnsi="宋体" w:eastAsia="宋体" w:cs="宋体"/>
              <w:spacing w:val="-112"/>
              <w:sz w:val="30"/>
              <w:szCs w:val="30"/>
            </w:rPr>
            <w:t xml:space="preserve"> </w:t>
          </w:r>
          <w:r>
            <w:rPr>
              <w:rFonts w:ascii="宋体" w:hAnsi="宋体" w:eastAsia="宋体" w:cs="宋体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4"/>
              <w:sz w:val="30"/>
              <w:szCs w:val="30"/>
            </w:rPr>
            <w:t>(</w:t>
          </w:r>
          <w:r>
            <w:fldChar w:fldCharType="begin"/>
          </w:r>
          <w:r>
            <w:instrText xml:space="preserve"> HYPERLINK \l "bookmark100"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30"/>
              <w:szCs w:val="30"/>
            </w:rPr>
            <w:t>255)</w:t>
          </w:r>
          <w:r>
            <w:rPr>
              <w:rFonts w:ascii="Times New Roman" w:hAnsi="Times New Roman" w:eastAsia="Times New Roman" w:cs="Times New Roman"/>
              <w:spacing w:val="-4"/>
              <w:sz w:val="30"/>
              <w:szCs w:val="30"/>
            </w:rPr>
            <w:fldChar w:fldCharType="end"/>
          </w:r>
        </w:p>
        <w:p w14:paraId="44D416FE">
          <w:pPr>
            <w:tabs>
              <w:tab w:val="right" w:leader="dot" w:pos="7707"/>
            </w:tabs>
            <w:spacing w:before="146" w:line="212" w:lineRule="auto"/>
            <w:ind w:left="639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-3"/>
              <w:sz w:val="30"/>
              <w:szCs w:val="30"/>
            </w:rPr>
            <w:t>5.</w:t>
          </w:r>
          <w:r>
            <w:rPr>
              <w:rFonts w:ascii="宋体" w:hAnsi="宋体" w:eastAsia="宋体" w:cs="宋体"/>
              <w:spacing w:val="-3"/>
              <w:sz w:val="30"/>
              <w:szCs w:val="30"/>
            </w:rPr>
            <w:t>《周易》与堪舆术</w:t>
          </w:r>
          <w:r>
            <w:rPr>
              <w:rFonts w:ascii="宋体" w:hAnsi="宋体" w:eastAsia="宋体" w:cs="宋体"/>
              <w:spacing w:val="-126"/>
              <w:sz w:val="30"/>
              <w:szCs w:val="30"/>
            </w:rPr>
            <w:t xml:space="preserve"> </w:t>
          </w:r>
          <w:r>
            <w:rPr>
              <w:rFonts w:ascii="宋体" w:hAnsi="宋体" w:eastAsia="宋体" w:cs="宋体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4"/>
              <w:sz w:val="30"/>
              <w:szCs w:val="30"/>
            </w:rPr>
            <w:t>(</w:t>
          </w:r>
          <w:r>
            <w:fldChar w:fldCharType="begin"/>
          </w:r>
          <w:r>
            <w:instrText xml:space="preserve"> HYPERLINK \l "bookmark101"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30"/>
              <w:szCs w:val="30"/>
            </w:rPr>
            <w:t>260)</w:t>
          </w:r>
          <w:r>
            <w:rPr>
              <w:rFonts w:ascii="Times New Roman" w:hAnsi="Times New Roman" w:eastAsia="Times New Roman" w:cs="Times New Roman"/>
              <w:spacing w:val="-4"/>
              <w:sz w:val="30"/>
              <w:szCs w:val="30"/>
            </w:rPr>
            <w:fldChar w:fldCharType="end"/>
          </w:r>
        </w:p>
        <w:p w14:paraId="27695AD4">
          <w:pPr>
            <w:tabs>
              <w:tab w:val="right" w:leader="dot" w:pos="7707"/>
            </w:tabs>
            <w:spacing w:before="135" w:line="212" w:lineRule="auto"/>
            <w:ind w:left="639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9"/>
              <w:sz w:val="30"/>
              <w:szCs w:val="30"/>
            </w:rPr>
            <w:t xml:space="preserve">6.  </w:t>
          </w:r>
          <w:r>
            <w:rPr>
              <w:rFonts w:ascii="宋体" w:hAnsi="宋体" w:eastAsia="宋体" w:cs="宋体"/>
              <w:spacing w:val="9"/>
              <w:sz w:val="30"/>
              <w:szCs w:val="30"/>
            </w:rPr>
            <w:t>易学与象棋的起源和演变</w:t>
          </w:r>
          <w:r>
            <w:rPr>
              <w:rFonts w:ascii="宋体" w:hAnsi="宋体" w:eastAsia="宋体" w:cs="宋体"/>
              <w:spacing w:val="-131"/>
              <w:sz w:val="30"/>
              <w:szCs w:val="30"/>
            </w:rPr>
            <w:t xml:space="preserve"> </w:t>
          </w:r>
          <w:r>
            <w:rPr>
              <w:rFonts w:ascii="宋体" w:hAnsi="宋体" w:eastAsia="宋体" w:cs="宋体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3"/>
              <w:sz w:val="30"/>
              <w:szCs w:val="30"/>
            </w:rPr>
            <w:t>(</w:t>
          </w:r>
          <w:r>
            <w:fldChar w:fldCharType="begin"/>
          </w:r>
          <w:r>
            <w:instrText xml:space="preserve"> HYPERLINK \l "bookmark102"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30"/>
              <w:szCs w:val="30"/>
            </w:rPr>
            <w:t>264)</w:t>
          </w:r>
          <w:r>
            <w:rPr>
              <w:rFonts w:ascii="Times New Roman" w:hAnsi="Times New Roman" w:eastAsia="Times New Roman" w:cs="Times New Roman"/>
              <w:spacing w:val="-3"/>
              <w:sz w:val="30"/>
              <w:szCs w:val="30"/>
            </w:rPr>
            <w:fldChar w:fldCharType="end"/>
          </w:r>
        </w:p>
        <w:p w14:paraId="577FB6F6">
          <w:pPr>
            <w:tabs>
              <w:tab w:val="right" w:leader="dot" w:pos="7707"/>
            </w:tabs>
            <w:spacing w:before="163" w:line="220" w:lineRule="auto"/>
            <w:ind w:left="1059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-13"/>
              <w:sz w:val="30"/>
              <w:szCs w:val="30"/>
            </w:rPr>
            <w:t>(1)</w:t>
          </w:r>
          <w:r>
            <w:rPr>
              <w:rFonts w:ascii="Times New Roman" w:hAnsi="Times New Roman" w:eastAsia="Times New Roman" w:cs="Times New Roman"/>
              <w:spacing w:val="25"/>
              <w:w w:val="101"/>
              <w:sz w:val="30"/>
              <w:szCs w:val="30"/>
            </w:rPr>
            <w:t xml:space="preserve">  </w:t>
          </w:r>
          <w:r>
            <w:rPr>
              <w:rFonts w:ascii="华文新魏" w:hAnsi="华文新魏" w:eastAsia="华文新魏" w:cs="华文新魏"/>
              <w:spacing w:val="-13"/>
              <w:sz w:val="30"/>
              <w:szCs w:val="30"/>
            </w:rPr>
            <w:t>象棋之“象”中的易学理论</w:t>
          </w:r>
          <w:r>
            <w:rPr>
              <w:rFonts w:ascii="华文新魏" w:hAnsi="华文新魏" w:eastAsia="华文新魏" w:cs="华文新魏"/>
              <w:spacing w:val="-51"/>
              <w:sz w:val="30"/>
              <w:szCs w:val="30"/>
            </w:rPr>
            <w:t xml:space="preserve"> </w:t>
          </w:r>
          <w:r>
            <w:rPr>
              <w:rFonts w:ascii="华文新魏" w:hAnsi="华文新魏" w:eastAsia="华文新魏" w:cs="华文新魏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4"/>
              <w:sz w:val="30"/>
              <w:szCs w:val="30"/>
            </w:rPr>
            <w:t>(</w:t>
          </w:r>
          <w:r>
            <w:fldChar w:fldCharType="begin"/>
          </w:r>
          <w:r>
            <w:instrText xml:space="preserve"> HYPERLINK \l "bookmark103"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30"/>
              <w:szCs w:val="30"/>
            </w:rPr>
            <w:t>265)</w:t>
          </w:r>
          <w:r>
            <w:rPr>
              <w:rFonts w:ascii="Times New Roman" w:hAnsi="Times New Roman" w:eastAsia="Times New Roman" w:cs="Times New Roman"/>
              <w:spacing w:val="-4"/>
              <w:sz w:val="30"/>
              <w:szCs w:val="30"/>
            </w:rPr>
            <w:fldChar w:fldCharType="end"/>
          </w:r>
        </w:p>
        <w:p w14:paraId="09FCB341">
          <w:pPr>
            <w:tabs>
              <w:tab w:val="right" w:leader="dot" w:pos="7707"/>
            </w:tabs>
            <w:spacing w:before="116" w:line="220" w:lineRule="auto"/>
            <w:ind w:left="1059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10"/>
              <w:sz w:val="30"/>
              <w:szCs w:val="30"/>
            </w:rPr>
            <w:t xml:space="preserve">(2)  </w:t>
          </w:r>
          <w:r>
            <w:rPr>
              <w:rFonts w:ascii="华文新魏" w:hAnsi="华文新魏" w:eastAsia="华文新魏" w:cs="华文新魏"/>
              <w:spacing w:val="10"/>
              <w:sz w:val="30"/>
              <w:szCs w:val="30"/>
            </w:rPr>
            <w:t>六十四卦阴阳棋与国际象棋的起源</w:t>
          </w:r>
          <w:r>
            <w:rPr>
              <w:rFonts w:ascii="华文新魏" w:hAnsi="华文新魏" w:eastAsia="华文新魏" w:cs="华文新魏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3"/>
              <w:sz w:val="30"/>
              <w:szCs w:val="30"/>
            </w:rPr>
            <w:t>(</w:t>
          </w:r>
          <w:r>
            <w:fldChar w:fldCharType="begin"/>
          </w:r>
          <w:r>
            <w:instrText xml:space="preserve"> HYPERLINK \l "bookmark104"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30"/>
              <w:szCs w:val="30"/>
            </w:rPr>
            <w:t>268)</w:t>
          </w:r>
          <w:r>
            <w:rPr>
              <w:rFonts w:ascii="Times New Roman" w:hAnsi="Times New Roman" w:eastAsia="Times New Roman" w:cs="Times New Roman"/>
              <w:spacing w:val="-3"/>
              <w:sz w:val="30"/>
              <w:szCs w:val="30"/>
            </w:rPr>
            <w:fldChar w:fldCharType="end"/>
          </w:r>
        </w:p>
        <w:p w14:paraId="319C7DBD">
          <w:pPr>
            <w:tabs>
              <w:tab w:val="right" w:leader="dot" w:pos="7707"/>
            </w:tabs>
            <w:spacing w:before="137" w:line="220" w:lineRule="auto"/>
            <w:ind w:left="1059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pacing w:val="9"/>
              <w:sz w:val="30"/>
              <w:szCs w:val="30"/>
            </w:rPr>
            <w:t xml:space="preserve">(3)  </w:t>
          </w:r>
          <w:r>
            <w:rPr>
              <w:rFonts w:ascii="华文新魏" w:hAnsi="华文新魏" w:eastAsia="华文新魏" w:cs="华文新魏"/>
              <w:spacing w:val="9"/>
              <w:sz w:val="30"/>
              <w:szCs w:val="30"/>
            </w:rPr>
            <w:t>河图洛书与中国象棋的形成</w:t>
          </w:r>
          <w:r>
            <w:rPr>
              <w:rFonts w:ascii="华文新魏" w:hAnsi="华文新魏" w:eastAsia="华文新魏" w:cs="华文新魏"/>
              <w:spacing w:val="-47"/>
              <w:sz w:val="30"/>
              <w:szCs w:val="30"/>
            </w:rPr>
            <w:t xml:space="preserve"> </w:t>
          </w:r>
          <w:r>
            <w:rPr>
              <w:rFonts w:ascii="华文新魏" w:hAnsi="华文新魏" w:eastAsia="华文新魏" w:cs="华文新魏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4"/>
              <w:sz w:val="30"/>
              <w:szCs w:val="30"/>
            </w:rPr>
            <w:t>(</w:t>
          </w:r>
          <w:r>
            <w:fldChar w:fldCharType="begin"/>
          </w:r>
          <w:r>
            <w:instrText xml:space="preserve"> HYPERLINK \l "bookmark105"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30"/>
              <w:szCs w:val="30"/>
            </w:rPr>
            <w:t>272)</w:t>
          </w:r>
          <w:r>
            <w:rPr>
              <w:rFonts w:ascii="Times New Roman" w:hAnsi="Times New Roman" w:eastAsia="Times New Roman" w:cs="Times New Roman"/>
              <w:spacing w:val="-4"/>
              <w:sz w:val="30"/>
              <w:szCs w:val="30"/>
            </w:rPr>
            <w:fldChar w:fldCharType="end"/>
          </w:r>
        </w:p>
        <w:p w14:paraId="5F02DD46">
          <w:pPr>
            <w:pStyle w:val="2"/>
            <w:spacing w:line="339" w:lineRule="auto"/>
          </w:pPr>
        </w:p>
        <w:p w14:paraId="49EC1E41">
          <w:pPr>
            <w:tabs>
              <w:tab w:val="right" w:leader="dot" w:pos="7687"/>
            </w:tabs>
            <w:spacing w:before="98" w:line="212" w:lineRule="auto"/>
            <w:ind w:left="69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仿宋" w:hAnsi="仿宋" w:eastAsia="仿宋" w:cs="仿宋"/>
              <w:spacing w:val="-24"/>
              <w:sz w:val="30"/>
              <w:szCs w:val="30"/>
            </w:rPr>
            <w:t>七</w:t>
          </w:r>
          <w:r>
            <w:rPr>
              <w:rFonts w:ascii="仿宋" w:hAnsi="仿宋" w:eastAsia="仿宋" w:cs="仿宋"/>
              <w:spacing w:val="28"/>
              <w:sz w:val="30"/>
              <w:szCs w:val="30"/>
            </w:rPr>
            <w:t xml:space="preserve">   </w:t>
          </w:r>
          <w:r>
            <w:rPr>
              <w:rFonts w:ascii="仿宋" w:hAnsi="仿宋" w:eastAsia="仿宋" w:cs="仿宋"/>
              <w:spacing w:val="-24"/>
              <w:sz w:val="30"/>
              <w:szCs w:val="30"/>
            </w:rPr>
            <w:t>余</w:t>
          </w:r>
          <w:r>
            <w:rPr>
              <w:rFonts w:ascii="仿宋" w:hAnsi="仿宋" w:eastAsia="仿宋" w:cs="仿宋"/>
              <w:spacing w:val="28"/>
              <w:sz w:val="30"/>
              <w:szCs w:val="30"/>
            </w:rPr>
            <w:t xml:space="preserve">   </w:t>
          </w:r>
          <w:r>
            <w:rPr>
              <w:rFonts w:ascii="仿宋" w:hAnsi="仿宋" w:eastAsia="仿宋" w:cs="仿宋"/>
              <w:spacing w:val="-24"/>
              <w:sz w:val="30"/>
              <w:szCs w:val="30"/>
            </w:rPr>
            <w:t>论</w:t>
          </w:r>
          <w:r>
            <w:rPr>
              <w:rFonts w:ascii="仿宋" w:hAnsi="仿宋" w:eastAsia="仿宋" w:cs="仿宋"/>
              <w:spacing w:val="31"/>
              <w:sz w:val="30"/>
              <w:szCs w:val="30"/>
            </w:rPr>
            <w:t xml:space="preserve">  </w:t>
          </w:r>
          <w:r>
            <w:rPr>
              <w:rFonts w:ascii="仿宋" w:hAnsi="仿宋" w:eastAsia="仿宋" w:cs="仿宋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4"/>
              <w:sz w:val="30"/>
              <w:szCs w:val="30"/>
            </w:rPr>
            <w:t>(</w:t>
          </w:r>
          <w:r>
            <w:fldChar w:fldCharType="begin"/>
          </w:r>
          <w:r>
            <w:instrText xml:space="preserve"> HYPERLINK \l "bookmark106"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30"/>
              <w:szCs w:val="30"/>
            </w:rPr>
            <w:t>275)</w:t>
          </w:r>
          <w:r>
            <w:rPr>
              <w:rFonts w:ascii="Times New Roman" w:hAnsi="Times New Roman" w:eastAsia="Times New Roman" w:cs="Times New Roman"/>
              <w:spacing w:val="-4"/>
              <w:sz w:val="30"/>
              <w:szCs w:val="30"/>
            </w:rPr>
            <w:fldChar w:fldCharType="end"/>
          </w:r>
        </w:p>
        <w:p w14:paraId="5E3B2623">
          <w:pPr>
            <w:pStyle w:val="2"/>
            <w:spacing w:line="375" w:lineRule="auto"/>
          </w:pPr>
        </w:p>
        <w:p w14:paraId="30A46B1C">
          <w:pPr>
            <w:tabs>
              <w:tab w:val="right" w:leader="dot" w:pos="7687"/>
            </w:tabs>
            <w:spacing w:before="98" w:line="212" w:lineRule="auto"/>
            <w:ind w:left="69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仿宋" w:hAnsi="仿宋" w:eastAsia="仿宋" w:cs="仿宋"/>
              <w:spacing w:val="-26"/>
              <w:sz w:val="30"/>
              <w:szCs w:val="30"/>
            </w:rPr>
            <w:t>附</w:t>
          </w:r>
          <w:r>
            <w:rPr>
              <w:rFonts w:ascii="仿宋" w:hAnsi="仿宋" w:eastAsia="仿宋" w:cs="仿宋"/>
              <w:spacing w:val="-32"/>
              <w:sz w:val="30"/>
              <w:szCs w:val="30"/>
            </w:rPr>
            <w:t xml:space="preserve"> </w:t>
          </w:r>
          <w:r>
            <w:rPr>
              <w:rFonts w:ascii="仿宋" w:hAnsi="仿宋" w:eastAsia="仿宋" w:cs="仿宋"/>
              <w:spacing w:val="-26"/>
              <w:sz w:val="30"/>
              <w:szCs w:val="30"/>
            </w:rPr>
            <w:t>录</w:t>
          </w:r>
          <w:r>
            <w:rPr>
              <w:rFonts w:ascii="仿宋" w:hAnsi="仿宋" w:eastAsia="仿宋" w:cs="仿宋"/>
              <w:spacing w:val="-44"/>
              <w:sz w:val="30"/>
              <w:szCs w:val="30"/>
            </w:rPr>
            <w:t xml:space="preserve"> </w:t>
          </w:r>
          <w:r>
            <w:rPr>
              <w:rFonts w:ascii="仿宋" w:hAnsi="仿宋" w:eastAsia="仿宋" w:cs="仿宋"/>
              <w:spacing w:val="-26"/>
              <w:sz w:val="30"/>
              <w:szCs w:val="30"/>
            </w:rPr>
            <w:t>一</w:t>
          </w:r>
          <w:r>
            <w:rPr>
              <w:rFonts w:ascii="仿宋" w:hAnsi="仿宋" w:eastAsia="仿宋" w:cs="仿宋"/>
              <w:spacing w:val="6"/>
              <w:sz w:val="30"/>
              <w:szCs w:val="30"/>
            </w:rPr>
            <w:t xml:space="preserve">  </w:t>
          </w:r>
          <w:r>
            <w:rPr>
              <w:rFonts w:ascii="仿宋" w:hAnsi="仿宋" w:eastAsia="仿宋" w:cs="仿宋"/>
              <w:spacing w:val="-26"/>
              <w:sz w:val="30"/>
              <w:szCs w:val="30"/>
            </w:rPr>
            <w:t>《 易</w:t>
          </w:r>
          <w:r>
            <w:rPr>
              <w:rFonts w:ascii="仿宋" w:hAnsi="仿宋" w:eastAsia="仿宋" w:cs="仿宋"/>
              <w:spacing w:val="-49"/>
              <w:sz w:val="30"/>
              <w:szCs w:val="30"/>
            </w:rPr>
            <w:t xml:space="preserve"> </w:t>
          </w:r>
          <w:r>
            <w:rPr>
              <w:rFonts w:ascii="仿宋" w:hAnsi="仿宋" w:eastAsia="仿宋" w:cs="仿宋"/>
              <w:spacing w:val="-26"/>
              <w:sz w:val="30"/>
              <w:szCs w:val="30"/>
            </w:rPr>
            <w:t>经</w:t>
          </w:r>
          <w:r>
            <w:rPr>
              <w:rFonts w:ascii="仿宋" w:hAnsi="仿宋" w:eastAsia="仿宋" w:cs="仿宋"/>
              <w:spacing w:val="-40"/>
              <w:sz w:val="30"/>
              <w:szCs w:val="30"/>
            </w:rPr>
            <w:t xml:space="preserve"> </w:t>
          </w:r>
          <w:r>
            <w:rPr>
              <w:rFonts w:ascii="仿宋" w:hAnsi="仿宋" w:eastAsia="仿宋" w:cs="仿宋"/>
              <w:spacing w:val="-26"/>
              <w:sz w:val="30"/>
              <w:szCs w:val="30"/>
            </w:rPr>
            <w:t>》</w:t>
          </w:r>
          <w:r>
            <w:rPr>
              <w:rFonts w:ascii="仿宋" w:hAnsi="仿宋" w:eastAsia="仿宋" w:cs="仿宋"/>
              <w:spacing w:val="-42"/>
              <w:sz w:val="30"/>
              <w:szCs w:val="30"/>
            </w:rPr>
            <w:t xml:space="preserve"> </w:t>
          </w:r>
          <w:r>
            <w:rPr>
              <w:rFonts w:ascii="仿宋" w:hAnsi="仿宋" w:eastAsia="仿宋" w:cs="仿宋"/>
              <w:spacing w:val="-26"/>
              <w:sz w:val="30"/>
              <w:szCs w:val="30"/>
            </w:rPr>
            <w:t>全</w:t>
          </w:r>
          <w:r>
            <w:rPr>
              <w:rFonts w:ascii="仿宋" w:hAnsi="仿宋" w:eastAsia="仿宋" w:cs="仿宋"/>
              <w:spacing w:val="-48"/>
              <w:sz w:val="30"/>
              <w:szCs w:val="30"/>
            </w:rPr>
            <w:t xml:space="preserve"> </w:t>
          </w:r>
          <w:r>
            <w:rPr>
              <w:rFonts w:ascii="仿宋" w:hAnsi="仿宋" w:eastAsia="仿宋" w:cs="仿宋"/>
              <w:spacing w:val="-26"/>
              <w:sz w:val="30"/>
              <w:szCs w:val="30"/>
            </w:rPr>
            <w:t>译</w:t>
          </w:r>
          <w:r>
            <w:rPr>
              <w:rFonts w:ascii="仿宋" w:hAnsi="仿宋" w:eastAsia="仿宋" w:cs="仿宋"/>
              <w:spacing w:val="112"/>
              <w:sz w:val="30"/>
              <w:szCs w:val="30"/>
            </w:rPr>
            <w:t xml:space="preserve"> </w:t>
          </w:r>
          <w:r>
            <w:rPr>
              <w:rFonts w:ascii="仿宋" w:hAnsi="仿宋" w:eastAsia="仿宋" w:cs="仿宋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3"/>
              <w:sz w:val="30"/>
              <w:szCs w:val="30"/>
            </w:rPr>
            <w:t>(</w:t>
          </w:r>
          <w:r>
            <w:fldChar w:fldCharType="begin"/>
          </w:r>
          <w:r>
            <w:instrText xml:space="preserve"> HYPERLINK \l "bookmark107"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30"/>
              <w:szCs w:val="30"/>
            </w:rPr>
            <w:t>279)</w:t>
          </w:r>
          <w:r>
            <w:rPr>
              <w:rFonts w:ascii="Times New Roman" w:hAnsi="Times New Roman" w:eastAsia="Times New Roman" w:cs="Times New Roman"/>
              <w:spacing w:val="-3"/>
              <w:sz w:val="30"/>
              <w:szCs w:val="30"/>
            </w:rPr>
            <w:fldChar w:fldCharType="end"/>
          </w:r>
        </w:p>
        <w:p w14:paraId="7B59B722">
          <w:pPr>
            <w:tabs>
              <w:tab w:val="right" w:leader="dot" w:pos="7717"/>
            </w:tabs>
            <w:spacing w:before="153" w:line="183" w:lineRule="auto"/>
            <w:ind w:left="769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隶书" w:hAnsi="隶书" w:eastAsia="隶书" w:cs="隶书"/>
              <w:spacing w:val="-8"/>
              <w:w w:val="77"/>
              <w:sz w:val="30"/>
              <w:szCs w:val="30"/>
            </w:rPr>
            <w:t>上经</w:t>
          </w:r>
          <w:r>
            <w:rPr>
              <w:rFonts w:ascii="隶书" w:hAnsi="隶书" w:eastAsia="隶书" w:cs="隶书"/>
              <w:spacing w:val="-7"/>
              <w:sz w:val="30"/>
              <w:szCs w:val="30"/>
            </w:rPr>
            <w:t xml:space="preserve"> </w:t>
          </w:r>
          <w:r>
            <w:rPr>
              <w:rFonts w:ascii="隶书" w:hAnsi="隶书" w:eastAsia="隶书" w:cs="隶书"/>
              <w:sz w:val="30"/>
              <w:szCs w:val="30"/>
            </w:rPr>
            <w:tab/>
          </w:r>
          <w:r>
            <w:rPr>
              <w:rFonts w:ascii="隶书" w:hAnsi="隶书" w:eastAsia="隶书" w:cs="隶书"/>
              <w:spacing w:val="-95"/>
              <w:sz w:val="30"/>
              <w:szCs w:val="30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30"/>
              <w:szCs w:val="30"/>
            </w:rPr>
            <w:t>(</w:t>
          </w:r>
          <w:r>
            <w:fldChar w:fldCharType="begin"/>
          </w:r>
          <w:r>
            <w:instrText xml:space="preserve"> HYPERLINK \l "bookmark108"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30"/>
              <w:szCs w:val="30"/>
            </w:rPr>
            <w:t>279)</w:t>
          </w:r>
          <w:r>
            <w:rPr>
              <w:rFonts w:ascii="Times New Roman" w:hAnsi="Times New Roman" w:eastAsia="Times New Roman" w:cs="Times New Roman"/>
              <w:spacing w:val="-3"/>
              <w:sz w:val="30"/>
              <w:szCs w:val="30"/>
            </w:rPr>
            <w:fldChar w:fldCharType="end"/>
          </w:r>
        </w:p>
        <w:p w14:paraId="2DD535FA">
          <w:pPr>
            <w:tabs>
              <w:tab w:val="right" w:leader="dot" w:pos="7707"/>
            </w:tabs>
            <w:spacing w:before="135" w:line="212" w:lineRule="auto"/>
            <w:ind w:left="639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宋体" w:hAnsi="宋体" w:eastAsia="宋体" w:cs="宋体"/>
              <w:spacing w:val="-27"/>
              <w:sz w:val="30"/>
              <w:szCs w:val="30"/>
            </w:rPr>
            <w:t>下经</w:t>
          </w:r>
          <w:r>
            <w:rPr>
              <w:rFonts w:ascii="宋体" w:hAnsi="宋体" w:eastAsia="宋体" w:cs="宋体"/>
              <w:spacing w:val="22"/>
              <w:sz w:val="30"/>
              <w:szCs w:val="30"/>
            </w:rPr>
            <w:t xml:space="preserve"> </w:t>
          </w:r>
          <w:r>
            <w:rPr>
              <w:rFonts w:ascii="宋体" w:hAnsi="宋体" w:eastAsia="宋体" w:cs="宋体"/>
              <w:sz w:val="30"/>
              <w:szCs w:val="30"/>
            </w:rPr>
            <w:tab/>
          </w:r>
          <w:r>
            <w:rPr>
              <w:rFonts w:ascii="宋体" w:hAnsi="宋体" w:eastAsia="宋体" w:cs="宋体"/>
              <w:spacing w:val="-105"/>
              <w:sz w:val="30"/>
              <w:szCs w:val="30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30"/>
              <w:szCs w:val="30"/>
            </w:rPr>
            <w:t>(</w:t>
          </w:r>
          <w:r>
            <w:fldChar w:fldCharType="begin"/>
          </w:r>
          <w:r>
            <w:instrText xml:space="preserve"> HYPERLINK \l "bookmark109"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sz w:val="30"/>
              <w:szCs w:val="30"/>
            </w:rPr>
            <w:t>304)</w:t>
          </w:r>
          <w:r>
            <w:rPr>
              <w:rFonts w:ascii="Times New Roman" w:hAnsi="Times New Roman" w:eastAsia="Times New Roman" w:cs="Times New Roman"/>
              <w:spacing w:val="-3"/>
              <w:sz w:val="30"/>
              <w:szCs w:val="30"/>
            </w:rPr>
            <w:fldChar w:fldCharType="end"/>
          </w:r>
        </w:p>
        <w:p w14:paraId="48520E80">
          <w:pPr>
            <w:tabs>
              <w:tab w:val="right" w:leader="dot" w:pos="7697"/>
            </w:tabs>
            <w:spacing w:before="296" w:line="212" w:lineRule="auto"/>
            <w:ind w:left="69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仿宋" w:hAnsi="仿宋" w:eastAsia="仿宋" w:cs="仿宋"/>
              <w:spacing w:val="-34"/>
              <w:sz w:val="30"/>
              <w:szCs w:val="30"/>
            </w:rPr>
            <w:t>附</w:t>
          </w:r>
          <w:r>
            <w:rPr>
              <w:rFonts w:ascii="仿宋" w:hAnsi="仿宋" w:eastAsia="仿宋" w:cs="仿宋"/>
              <w:spacing w:val="29"/>
              <w:sz w:val="30"/>
              <w:szCs w:val="30"/>
            </w:rPr>
            <w:t xml:space="preserve"> </w:t>
          </w:r>
          <w:r>
            <w:rPr>
              <w:rFonts w:ascii="仿宋" w:hAnsi="仿宋" w:eastAsia="仿宋" w:cs="仿宋"/>
              <w:spacing w:val="-34"/>
              <w:sz w:val="30"/>
              <w:szCs w:val="30"/>
            </w:rPr>
            <w:t>录</w:t>
          </w:r>
          <w:r>
            <w:rPr>
              <w:rFonts w:ascii="仿宋" w:hAnsi="仿宋" w:eastAsia="仿宋" w:cs="仿宋"/>
              <w:spacing w:val="23"/>
              <w:sz w:val="30"/>
              <w:szCs w:val="30"/>
            </w:rPr>
            <w:t xml:space="preserve"> </w:t>
          </w:r>
          <w:r>
            <w:rPr>
              <w:rFonts w:ascii="仿宋" w:hAnsi="仿宋" w:eastAsia="仿宋" w:cs="仿宋"/>
              <w:spacing w:val="-34"/>
              <w:sz w:val="30"/>
              <w:szCs w:val="30"/>
            </w:rPr>
            <w:t>二</w:t>
          </w:r>
          <w:r>
            <w:rPr>
              <w:rFonts w:ascii="仿宋" w:hAnsi="仿宋" w:eastAsia="仿宋" w:cs="仿宋"/>
              <w:spacing w:val="4"/>
              <w:sz w:val="30"/>
              <w:szCs w:val="30"/>
            </w:rPr>
            <w:t xml:space="preserve">   </w:t>
          </w:r>
          <w:r>
            <w:rPr>
              <w:rFonts w:ascii="仿宋" w:hAnsi="仿宋" w:eastAsia="仿宋" w:cs="仿宋"/>
              <w:spacing w:val="-34"/>
              <w:sz w:val="30"/>
              <w:szCs w:val="30"/>
            </w:rPr>
            <w:t>主</w:t>
          </w:r>
          <w:r>
            <w:rPr>
              <w:rFonts w:ascii="仿宋" w:hAnsi="仿宋" w:eastAsia="仿宋" w:cs="仿宋"/>
              <w:spacing w:val="21"/>
              <w:sz w:val="30"/>
              <w:szCs w:val="30"/>
            </w:rPr>
            <w:t xml:space="preserve"> </w:t>
          </w:r>
          <w:r>
            <w:rPr>
              <w:rFonts w:ascii="仿宋" w:hAnsi="仿宋" w:eastAsia="仿宋" w:cs="仿宋"/>
              <w:spacing w:val="-34"/>
              <w:sz w:val="30"/>
              <w:szCs w:val="30"/>
            </w:rPr>
            <w:t>要</w:t>
          </w:r>
          <w:r>
            <w:rPr>
              <w:rFonts w:ascii="仿宋" w:hAnsi="仿宋" w:eastAsia="仿宋" w:cs="仿宋"/>
              <w:spacing w:val="17"/>
              <w:sz w:val="30"/>
              <w:szCs w:val="30"/>
            </w:rPr>
            <w:t xml:space="preserve"> </w:t>
          </w:r>
          <w:r>
            <w:rPr>
              <w:rFonts w:ascii="仿宋" w:hAnsi="仿宋" w:eastAsia="仿宋" w:cs="仿宋"/>
              <w:spacing w:val="-34"/>
              <w:sz w:val="30"/>
              <w:szCs w:val="30"/>
            </w:rPr>
            <w:t>参</w:t>
          </w:r>
          <w:r>
            <w:rPr>
              <w:rFonts w:ascii="仿宋" w:hAnsi="仿宋" w:eastAsia="仿宋" w:cs="仿宋"/>
              <w:spacing w:val="14"/>
              <w:sz w:val="30"/>
              <w:szCs w:val="30"/>
            </w:rPr>
            <w:t xml:space="preserve"> </w:t>
          </w:r>
          <w:r>
            <w:rPr>
              <w:rFonts w:ascii="仿宋" w:hAnsi="仿宋" w:eastAsia="仿宋" w:cs="仿宋"/>
              <w:spacing w:val="-34"/>
              <w:sz w:val="30"/>
              <w:szCs w:val="30"/>
            </w:rPr>
            <w:t>考</w:t>
          </w:r>
          <w:r>
            <w:rPr>
              <w:rFonts w:ascii="仿宋" w:hAnsi="仿宋" w:eastAsia="仿宋" w:cs="仿宋"/>
              <w:spacing w:val="27"/>
              <w:sz w:val="30"/>
              <w:szCs w:val="30"/>
            </w:rPr>
            <w:t xml:space="preserve"> </w:t>
          </w:r>
          <w:r>
            <w:rPr>
              <w:rFonts w:ascii="仿宋" w:hAnsi="仿宋" w:eastAsia="仿宋" w:cs="仿宋"/>
              <w:spacing w:val="-34"/>
              <w:sz w:val="30"/>
              <w:szCs w:val="30"/>
            </w:rPr>
            <w:t>书</w:t>
          </w:r>
          <w:r>
            <w:rPr>
              <w:rFonts w:ascii="仿宋" w:hAnsi="仿宋" w:eastAsia="仿宋" w:cs="仿宋"/>
              <w:spacing w:val="66"/>
              <w:sz w:val="30"/>
              <w:szCs w:val="30"/>
            </w:rPr>
            <w:t xml:space="preserve"> </w:t>
          </w:r>
          <w:r>
            <w:rPr>
              <w:rFonts w:ascii="仿宋" w:hAnsi="仿宋" w:eastAsia="仿宋" w:cs="仿宋"/>
              <w:spacing w:val="-34"/>
              <w:sz w:val="30"/>
              <w:szCs w:val="30"/>
            </w:rPr>
            <w:t>目</w:t>
          </w:r>
          <w:r>
            <w:rPr>
              <w:rFonts w:ascii="仿宋" w:hAnsi="仿宋" w:eastAsia="仿宋" w:cs="仿宋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4"/>
              <w:sz w:val="30"/>
              <w:szCs w:val="30"/>
            </w:rPr>
            <w:t>(</w:t>
          </w:r>
          <w:r>
            <w:fldChar w:fldCharType="begin"/>
          </w:r>
          <w:r>
            <w:instrText xml:space="preserve"> HYPERLINK \l "bookmark110"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30"/>
              <w:szCs w:val="30"/>
            </w:rPr>
            <w:t>332)</w:t>
          </w:r>
          <w:r>
            <w:rPr>
              <w:rFonts w:ascii="Times New Roman" w:hAnsi="Times New Roman" w:eastAsia="Times New Roman" w:cs="Times New Roman"/>
              <w:spacing w:val="-4"/>
              <w:sz w:val="30"/>
              <w:szCs w:val="30"/>
            </w:rPr>
            <w:fldChar w:fldCharType="end"/>
          </w:r>
        </w:p>
        <w:p w14:paraId="6D3765E6">
          <w:pPr>
            <w:tabs>
              <w:tab w:val="right" w:leader="dot" w:pos="7707"/>
            </w:tabs>
            <w:spacing w:before="315" w:line="212" w:lineRule="auto"/>
            <w:ind w:left="69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仿宋" w:hAnsi="仿宋" w:eastAsia="仿宋" w:cs="仿宋"/>
              <w:spacing w:val="-20"/>
              <w:sz w:val="30"/>
              <w:szCs w:val="30"/>
            </w:rPr>
            <w:t>后</w:t>
          </w:r>
          <w:r>
            <w:rPr>
              <w:rFonts w:ascii="仿宋" w:hAnsi="仿宋" w:eastAsia="仿宋" w:cs="仿宋"/>
              <w:spacing w:val="17"/>
              <w:sz w:val="30"/>
              <w:szCs w:val="30"/>
            </w:rPr>
            <w:t xml:space="preserve"> </w:t>
          </w:r>
          <w:r>
            <w:rPr>
              <w:rFonts w:ascii="仿宋" w:hAnsi="仿宋" w:eastAsia="仿宋" w:cs="仿宋"/>
              <w:spacing w:val="-20"/>
              <w:sz w:val="30"/>
              <w:szCs w:val="30"/>
            </w:rPr>
            <w:t>记</w:t>
          </w:r>
          <w:r>
            <w:rPr>
              <w:rFonts w:ascii="仿宋" w:hAnsi="仿宋" w:eastAsia="仿宋" w:cs="仿宋"/>
              <w:spacing w:val="16"/>
              <w:sz w:val="30"/>
              <w:szCs w:val="30"/>
            </w:rPr>
            <w:t xml:space="preserve">  </w:t>
          </w:r>
          <w:r>
            <w:rPr>
              <w:rFonts w:ascii="仿宋" w:hAnsi="仿宋" w:eastAsia="仿宋" w:cs="仿宋"/>
              <w:sz w:val="30"/>
              <w:szCs w:val="30"/>
            </w:rPr>
            <w:tab/>
          </w:r>
          <w:r>
            <w:rPr>
              <w:rFonts w:ascii="Times New Roman" w:hAnsi="Times New Roman" w:eastAsia="Times New Roman" w:cs="Times New Roman"/>
              <w:spacing w:val="-4"/>
              <w:sz w:val="30"/>
              <w:szCs w:val="30"/>
            </w:rPr>
            <w:t>(</w:t>
          </w:r>
          <w:r>
            <w:fldChar w:fldCharType="begin"/>
          </w:r>
          <w:r>
            <w:instrText xml:space="preserve"> HYPERLINK \l "bookmark111"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30"/>
              <w:szCs w:val="30"/>
            </w:rPr>
            <w:t>335)</w:t>
          </w:r>
          <w:r>
            <w:rPr>
              <w:rFonts w:ascii="Times New Roman" w:hAnsi="Times New Roman" w:eastAsia="Times New Roman" w:cs="Times New Roman"/>
              <w:spacing w:val="-4"/>
              <w:sz w:val="30"/>
              <w:szCs w:val="30"/>
            </w:rPr>
            <w:fldChar w:fldCharType="end"/>
          </w:r>
        </w:p>
      </w:sdtContent>
    </w:sdt>
    <w:p w14:paraId="5FDE2C3C">
      <w:pPr>
        <w:spacing w:line="212" w:lineRule="auto"/>
        <w:rPr>
          <w:rFonts w:ascii="Times New Roman" w:hAnsi="Times New Roman" w:eastAsia="Times New Roman" w:cs="Times New Roman"/>
          <w:sz w:val="30"/>
          <w:szCs w:val="30"/>
        </w:rPr>
        <w:sectPr>
          <w:headerReference r:id="rId17" w:type="default"/>
          <w:pgSz w:w="11900" w:h="16840"/>
          <w:pgMar w:top="1839" w:right="1785" w:bottom="0" w:left="1750" w:header="1432" w:footer="0" w:gutter="0"/>
          <w:cols w:space="720" w:num="1"/>
        </w:sectPr>
      </w:pPr>
    </w:p>
    <w:p w14:paraId="7F868473">
      <w:pPr>
        <w:pStyle w:val="2"/>
        <w:spacing w:line="249" w:lineRule="auto"/>
      </w:pPr>
    </w:p>
    <w:p w14:paraId="2930A407">
      <w:pPr>
        <w:pStyle w:val="2"/>
        <w:spacing w:line="249" w:lineRule="auto"/>
      </w:pPr>
    </w:p>
    <w:p w14:paraId="11B98115">
      <w:pPr>
        <w:pStyle w:val="2"/>
        <w:spacing w:line="249" w:lineRule="auto"/>
      </w:pPr>
    </w:p>
    <w:p w14:paraId="0EDD32B7">
      <w:pPr>
        <w:pStyle w:val="2"/>
        <w:spacing w:line="249" w:lineRule="auto"/>
      </w:pPr>
    </w:p>
    <w:p w14:paraId="212E6C49">
      <w:pPr>
        <w:pStyle w:val="2"/>
        <w:spacing w:line="249" w:lineRule="auto"/>
      </w:pPr>
    </w:p>
    <w:p w14:paraId="018DE011">
      <w:pPr>
        <w:pStyle w:val="2"/>
        <w:spacing w:line="249" w:lineRule="auto"/>
      </w:pPr>
    </w:p>
    <w:p w14:paraId="3BAE8952">
      <w:pPr>
        <w:pStyle w:val="2"/>
        <w:spacing w:line="249" w:lineRule="auto"/>
      </w:pPr>
    </w:p>
    <w:p w14:paraId="0F6BA97C">
      <w:pPr>
        <w:pStyle w:val="2"/>
        <w:spacing w:line="249" w:lineRule="auto"/>
      </w:pPr>
    </w:p>
    <w:p w14:paraId="4F63D734">
      <w:pPr>
        <w:pStyle w:val="2"/>
        <w:spacing w:line="249" w:lineRule="auto"/>
      </w:pPr>
    </w:p>
    <w:p w14:paraId="798AA806">
      <w:pPr>
        <w:pStyle w:val="2"/>
        <w:spacing w:line="250" w:lineRule="auto"/>
      </w:pPr>
    </w:p>
    <w:p w14:paraId="24414B96">
      <w:pPr>
        <w:pStyle w:val="2"/>
        <w:spacing w:line="250" w:lineRule="auto"/>
      </w:pPr>
    </w:p>
    <w:p w14:paraId="641C3B77">
      <w:pPr>
        <w:pStyle w:val="2"/>
        <w:spacing w:line="250" w:lineRule="auto"/>
      </w:pPr>
    </w:p>
    <w:p w14:paraId="1481D506">
      <w:pPr>
        <w:spacing w:before="149" w:line="222" w:lineRule="auto"/>
        <w:ind w:left="1651"/>
        <w:rPr>
          <w:rFonts w:ascii="黑体" w:hAnsi="黑体" w:eastAsia="黑体" w:cs="黑体"/>
          <w:sz w:val="46"/>
          <w:szCs w:val="46"/>
        </w:rPr>
      </w:pPr>
      <w:r>
        <w:rPr>
          <w:rFonts w:ascii="黑体" w:hAnsi="黑体" w:eastAsia="黑体" w:cs="黑体"/>
          <w:b/>
          <w:bCs/>
          <w:spacing w:val="-23"/>
          <w:sz w:val="46"/>
          <w:szCs w:val="46"/>
        </w:rPr>
        <w:t>一</w:t>
      </w:r>
      <w:r>
        <w:rPr>
          <w:rFonts w:ascii="黑体" w:hAnsi="黑体" w:eastAsia="黑体" w:cs="黑体"/>
          <w:spacing w:val="-23"/>
          <w:sz w:val="46"/>
          <w:szCs w:val="46"/>
        </w:rPr>
        <w:t xml:space="preserve">  </w:t>
      </w:r>
      <w:r>
        <w:rPr>
          <w:rFonts w:ascii="黑体" w:hAnsi="黑体" w:eastAsia="黑体" w:cs="黑体"/>
          <w:b/>
          <w:bCs/>
          <w:spacing w:val="-23"/>
          <w:sz w:val="46"/>
          <w:szCs w:val="46"/>
        </w:rPr>
        <w:t>千古奇书——《周易》</w:t>
      </w:r>
    </w:p>
    <w:p w14:paraId="57A82941">
      <w:pPr>
        <w:pStyle w:val="2"/>
        <w:spacing w:line="260" w:lineRule="auto"/>
      </w:pPr>
    </w:p>
    <w:p w14:paraId="617A81B7">
      <w:pPr>
        <w:pStyle w:val="2"/>
        <w:spacing w:line="260" w:lineRule="auto"/>
      </w:pPr>
    </w:p>
    <w:p w14:paraId="4BA6F225">
      <w:pPr>
        <w:pStyle w:val="2"/>
        <w:spacing w:line="260" w:lineRule="auto"/>
      </w:pPr>
    </w:p>
    <w:p w14:paraId="24382FE9">
      <w:pPr>
        <w:pStyle w:val="2"/>
        <w:spacing w:line="260" w:lineRule="auto"/>
      </w:pPr>
    </w:p>
    <w:p w14:paraId="11D09699">
      <w:pPr>
        <w:pStyle w:val="2"/>
        <w:spacing w:line="260" w:lineRule="auto"/>
      </w:pPr>
    </w:p>
    <w:p w14:paraId="77823753">
      <w:pPr>
        <w:pStyle w:val="2"/>
        <w:spacing w:line="260" w:lineRule="auto"/>
      </w:pPr>
    </w:p>
    <w:p w14:paraId="0E6BE486">
      <w:pPr>
        <w:pStyle w:val="2"/>
        <w:spacing w:line="260" w:lineRule="auto"/>
      </w:pPr>
    </w:p>
    <w:p w14:paraId="5A503860">
      <w:pPr>
        <w:pStyle w:val="2"/>
        <w:spacing w:line="260" w:lineRule="auto"/>
      </w:pPr>
    </w:p>
    <w:p w14:paraId="6794764C">
      <w:pPr>
        <w:pStyle w:val="2"/>
        <w:spacing w:line="260" w:lineRule="auto"/>
      </w:pPr>
    </w:p>
    <w:p w14:paraId="51A8C3D0">
      <w:pPr>
        <w:spacing w:before="101" w:line="286" w:lineRule="auto"/>
        <w:ind w:left="114" w:right="79" w:firstLine="47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《周易》是中国最古老最重要的典籍之一。它有近三</w:t>
      </w:r>
      <w:r>
        <w:rPr>
          <w:rFonts w:ascii="宋体" w:hAnsi="宋体" w:eastAsia="宋体" w:cs="宋体"/>
          <w:spacing w:val="-10"/>
          <w:sz w:val="31"/>
          <w:szCs w:val="31"/>
        </w:rPr>
        <w:t>千年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的流传历史，在中国文化史上，闪耀着熠熠光彩，具有惊人的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生命力和几乎是永恒而普遍的魅力。正统的儒家尊崇它为“群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经之首”,玄奥的道家尊奉它为“三玄之冠”,即使现代的学术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4"/>
          <w:sz w:val="31"/>
          <w:szCs w:val="31"/>
        </w:rPr>
        <w:t>界，也一致认为它是“大道之源”,是中国文化的“源</w:t>
      </w:r>
      <w:r>
        <w:rPr>
          <w:rFonts w:ascii="宋体" w:hAnsi="宋体" w:eastAsia="宋体" w:cs="宋体"/>
          <w:spacing w:val="-25"/>
          <w:sz w:val="31"/>
          <w:szCs w:val="31"/>
        </w:rPr>
        <w:t>头活水”。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数千年来，从帝王到百姓，从鸿儒到术士，从世外逸人到凡夫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0"/>
          <w:sz w:val="31"/>
          <w:szCs w:val="31"/>
        </w:rPr>
        <w:t>俗子，从军事家到政治家，从思想家到科学家，无不对《周易》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抱着浓厚而广泛的兴趣——传易、说易、研易、用易，大到国家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的治乱兴亡，小到个人的荣辱得失，精到高深的哲学思维推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5"/>
          <w:sz w:val="31"/>
          <w:szCs w:val="31"/>
        </w:rPr>
        <w:t>理，微到中医的治病养生，人们无不期望从《周易》中找到合理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5"/>
          <w:sz w:val="31"/>
          <w:szCs w:val="31"/>
        </w:rPr>
        <w:t>的解释和答案。有的借《易》以安邦治国，有的借《易》以趋吉避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4"/>
          <w:sz w:val="31"/>
          <w:szCs w:val="31"/>
        </w:rPr>
        <w:t>凶，有的援《易》以发挥新思想伦理，有的</w:t>
      </w:r>
      <w:r>
        <w:rPr>
          <w:rFonts w:ascii="宋体" w:hAnsi="宋体" w:eastAsia="宋体" w:cs="宋体"/>
          <w:spacing w:val="-35"/>
          <w:sz w:val="31"/>
          <w:szCs w:val="31"/>
        </w:rPr>
        <w:t>据《易》以建立新的学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4"/>
          <w:sz w:val="31"/>
          <w:szCs w:val="31"/>
        </w:rPr>
        <w:t>术流派。《周易》像那涌涌不竭的甘泉，浇灌了中国传统文化的</w:t>
      </w:r>
    </w:p>
    <w:p w14:paraId="10DF4823">
      <w:pPr>
        <w:spacing w:before="1" w:line="218" w:lineRule="auto"/>
        <w:ind w:left="11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土壤，培育了中华民族自强不息的精神风貌。它是理</w:t>
      </w:r>
      <w:r>
        <w:rPr>
          <w:rFonts w:ascii="宋体" w:hAnsi="宋体" w:eastAsia="宋体" w:cs="宋体"/>
          <w:spacing w:val="-14"/>
          <w:sz w:val="31"/>
          <w:szCs w:val="31"/>
        </w:rPr>
        <w:t>性思维的</w:t>
      </w:r>
    </w:p>
    <w:p w14:paraId="4FAFC7AB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18" w:type="default"/>
          <w:pgSz w:w="11900" w:h="16840"/>
          <w:pgMar w:top="1770" w:right="1785" w:bottom="0" w:left="1785" w:header="1330" w:footer="0" w:gutter="0"/>
          <w:cols w:space="720" w:num="1"/>
        </w:sectPr>
      </w:pPr>
    </w:p>
    <w:p w14:paraId="231272AE">
      <w:pPr>
        <w:spacing w:before="323" w:line="220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8"/>
          <w:sz w:val="31"/>
          <w:szCs w:val="31"/>
        </w:rPr>
        <w:t>源泉，又是民族智慧的结晶。</w:t>
      </w:r>
    </w:p>
    <w:p w14:paraId="53446412">
      <w:pPr>
        <w:spacing w:before="124" w:line="287" w:lineRule="auto"/>
        <w:ind w:left="154" w:right="668" w:firstLine="59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7"/>
          <w:sz w:val="31"/>
          <w:szCs w:val="31"/>
        </w:rPr>
        <w:t>因此，从《易经》到《易传》再到易学，形成</w:t>
      </w:r>
      <w:r>
        <w:rPr>
          <w:rFonts w:ascii="宋体" w:hAnsi="宋体" w:eastAsia="宋体" w:cs="宋体"/>
          <w:spacing w:val="-38"/>
          <w:sz w:val="31"/>
          <w:szCs w:val="31"/>
        </w:rPr>
        <w:t>了中华文化中一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门庞大的学问。这门学问的图籍之盛，可谓汗牛充栋。民国以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前见于著录的“易籍”已达6000种左右，现存的“易籍”总数也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在2800种以上。</w:t>
      </w:r>
      <w:r>
        <w:rPr>
          <w:rFonts w:ascii="宋体" w:hAnsi="宋体" w:eastAsia="宋体" w:cs="宋体"/>
          <w:spacing w:val="7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一本数万言的《周易》,竟在文化史上具有如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此巨大的影响，这不仅在中国是独有的，在世界上也是罕见</w:t>
      </w:r>
    </w:p>
    <w:p w14:paraId="5BCE1345">
      <w:pPr>
        <w:spacing w:line="222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的。</w:t>
      </w:r>
    </w:p>
    <w:p w14:paraId="6C4E1766">
      <w:pPr>
        <w:spacing w:before="120" w:line="292" w:lineRule="auto"/>
        <w:ind w:left="155" w:right="659" w:firstLine="44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《周易》是神奇的书!神得令人神往而困惑，奇得令人咋舌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而惊叹!叹惑之余，人们不禁要问：《周易》究竟是一部怎样的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书?它哪些地方值得人们如此迷恋和神往?它又是怎样影响</w:t>
      </w:r>
    </w:p>
    <w:p w14:paraId="2E85D448">
      <w:pPr>
        <w:spacing w:before="1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了中华民族的文化行为和伦理思想?</w:t>
      </w:r>
    </w:p>
    <w:p w14:paraId="5C6F06A4">
      <w:pPr>
        <w:spacing w:before="132" w:line="219" w:lineRule="auto"/>
        <w:ind w:left="7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0"/>
          <w:sz w:val="31"/>
          <w:szCs w:val="31"/>
        </w:rPr>
        <w:t>要弄清以上问题，首先要了解《周易》。</w:t>
      </w:r>
    </w:p>
    <w:p w14:paraId="6F47EDC3">
      <w:pPr>
        <w:pStyle w:val="2"/>
        <w:spacing w:line="423" w:lineRule="auto"/>
      </w:pPr>
    </w:p>
    <w:p w14:paraId="1EC17990">
      <w:pPr>
        <w:spacing w:before="150" w:line="184" w:lineRule="auto"/>
        <w:ind w:left="761"/>
        <w:outlineLvl w:val="0"/>
        <w:rPr>
          <w:rFonts w:ascii="隶书" w:hAnsi="隶书" w:eastAsia="隶书" w:cs="隶书"/>
          <w:sz w:val="46"/>
          <w:szCs w:val="46"/>
        </w:rPr>
      </w:pPr>
      <w:r>
        <w:rPr>
          <w:rFonts w:ascii="隶书" w:hAnsi="隶书" w:eastAsia="隶书" w:cs="隶书"/>
          <w:b/>
          <w:bCs/>
          <w:spacing w:val="-42"/>
          <w:w w:val="96"/>
          <w:sz w:val="46"/>
          <w:szCs w:val="46"/>
        </w:rPr>
        <w:t>1.</w:t>
      </w:r>
      <w:r>
        <w:rPr>
          <w:rFonts w:ascii="隶书" w:hAnsi="隶书" w:eastAsia="隶书" w:cs="隶书"/>
          <w:spacing w:val="-42"/>
          <w:w w:val="96"/>
          <w:sz w:val="46"/>
          <w:szCs w:val="46"/>
        </w:rPr>
        <w:t xml:space="preserve"> </w:t>
      </w:r>
      <w:r>
        <w:rPr>
          <w:rFonts w:ascii="隶书" w:hAnsi="隶书" w:eastAsia="隶书" w:cs="隶书"/>
          <w:b/>
          <w:bCs/>
          <w:spacing w:val="-42"/>
          <w:w w:val="96"/>
          <w:sz w:val="46"/>
          <w:szCs w:val="46"/>
        </w:rPr>
        <w:t>《周易》的流传与得名</w:t>
      </w:r>
    </w:p>
    <w:p w14:paraId="2F0014DF">
      <w:pPr>
        <w:pStyle w:val="2"/>
        <w:spacing w:line="427" w:lineRule="auto"/>
      </w:pPr>
    </w:p>
    <w:p w14:paraId="1F3A953A">
      <w:pPr>
        <w:spacing w:before="101" w:line="286" w:lineRule="auto"/>
        <w:ind w:right="579" w:firstLine="75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8"/>
          <w:sz w:val="31"/>
          <w:szCs w:val="31"/>
        </w:rPr>
        <w:t>我们所讲的《周易》,是指今天所见到的传本，而在周代，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 xml:space="preserve">易书至少有三种。《周礼·春官·太卜》说：“掌三易之法， 一曰 </w:t>
      </w:r>
      <w:r>
        <w:rPr>
          <w:rFonts w:ascii="宋体" w:hAnsi="宋体" w:eastAsia="宋体" w:cs="宋体"/>
          <w:spacing w:val="-47"/>
          <w:sz w:val="31"/>
          <w:szCs w:val="31"/>
        </w:rPr>
        <w:t>《连山》,二曰《归藏》,三曰《周易》。”说明先秦时期，还有《</w:t>
      </w:r>
      <w:r>
        <w:rPr>
          <w:rFonts w:ascii="宋体" w:hAnsi="宋体" w:eastAsia="宋体" w:cs="宋体"/>
          <w:spacing w:val="-48"/>
          <w:sz w:val="31"/>
          <w:szCs w:val="31"/>
        </w:rPr>
        <w:t>连山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易》和《归藏易》与《周易》并存。即使是《周易》,自</w:t>
      </w:r>
      <w:r>
        <w:rPr>
          <w:rFonts w:ascii="宋体" w:hAnsi="宋体" w:eastAsia="宋体" w:cs="宋体"/>
          <w:spacing w:val="-35"/>
          <w:sz w:val="31"/>
          <w:szCs w:val="31"/>
        </w:rPr>
        <w:t>秦汉以来也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有不同的传本和结构形式。西晋太康二年(281年),有人盗发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了战国时魏襄王的墓，墓中有《易经》,但没有《易传</w:t>
      </w:r>
      <w:r>
        <w:rPr>
          <w:rFonts w:ascii="宋体" w:hAnsi="宋体" w:eastAsia="宋体" w:cs="宋体"/>
          <w:spacing w:val="-21"/>
          <w:sz w:val="31"/>
          <w:szCs w:val="31"/>
        </w:rPr>
        <w:t xml:space="preserve">》(亦称十 </w:t>
      </w:r>
      <w:r>
        <w:rPr>
          <w:rFonts w:ascii="宋体" w:hAnsi="宋体" w:eastAsia="宋体" w:cs="宋体"/>
          <w:spacing w:val="-7"/>
          <w:sz w:val="31"/>
          <w:szCs w:val="31"/>
        </w:rPr>
        <w:t>翼),爻(yáo,音尧)辞也和今本《周易》不同。1</w:t>
      </w:r>
      <w:r>
        <w:rPr>
          <w:rFonts w:ascii="宋体" w:hAnsi="宋体" w:eastAsia="宋体" w:cs="宋体"/>
          <w:spacing w:val="-8"/>
          <w:sz w:val="31"/>
          <w:szCs w:val="31"/>
        </w:rPr>
        <w:t>972年，长沙马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王堆汉墓出土的帛书《周易》,其卦名、卦的排列次序都与今本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1"/>
          <w:sz w:val="31"/>
          <w:szCs w:val="31"/>
        </w:rPr>
        <w:t>不同；十翼中没有《彖(tuàn)传》、《象传》、《文言</w:t>
      </w:r>
      <w:r>
        <w:rPr>
          <w:rFonts w:ascii="宋体" w:hAnsi="宋体" w:eastAsia="宋体" w:cs="宋体"/>
          <w:spacing w:val="-32"/>
          <w:sz w:val="31"/>
          <w:szCs w:val="31"/>
        </w:rPr>
        <w:t>传》,却另有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3"/>
          <w:sz w:val="31"/>
          <w:szCs w:val="31"/>
        </w:rPr>
        <w:t>《要》、《昭力》等三篇；其中虽有《系辞传》,内容也与今本有差</w:t>
      </w:r>
    </w:p>
    <w:p w14:paraId="234C2A66">
      <w:pPr>
        <w:spacing w:before="1" w:line="216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8"/>
          <w:sz w:val="31"/>
          <w:szCs w:val="31"/>
        </w:rPr>
        <w:t>别。这种情况说明，我们现在看到的《周易》,不但只是</w:t>
      </w:r>
      <w:r>
        <w:rPr>
          <w:rFonts w:ascii="宋体" w:hAnsi="宋体" w:eastAsia="宋体" w:cs="宋体"/>
          <w:spacing w:val="-19"/>
          <w:sz w:val="31"/>
          <w:szCs w:val="31"/>
        </w:rPr>
        <w:t>先秦易</w:t>
      </w:r>
    </w:p>
    <w:p w14:paraId="4EBC6FAA">
      <w:pPr>
        <w:spacing w:line="216" w:lineRule="auto"/>
        <w:rPr>
          <w:rFonts w:ascii="宋体" w:hAnsi="宋体" w:eastAsia="宋体" w:cs="宋体"/>
          <w:sz w:val="31"/>
          <w:szCs w:val="31"/>
        </w:rPr>
        <w:sectPr>
          <w:headerReference r:id="rId19" w:type="default"/>
          <w:pgSz w:w="11900" w:h="16840"/>
          <w:pgMar w:top="1750" w:right="1785" w:bottom="0" w:left="1325" w:header="1310" w:footer="0" w:gutter="0"/>
          <w:cols w:space="720" w:num="1"/>
        </w:sectPr>
      </w:pPr>
    </w:p>
    <w:p w14:paraId="159A8A75">
      <w:pPr>
        <w:spacing w:before="341" w:line="286" w:lineRule="auto"/>
        <w:ind w:right="551" w:firstLine="154"/>
        <w:jc w:val="both"/>
        <w:rPr>
          <w:rFonts w:ascii="宋体" w:hAnsi="宋体" w:eastAsia="宋体" w:cs="宋体"/>
          <w:sz w:val="31"/>
          <w:szCs w:val="31"/>
        </w:rPr>
      </w:pPr>
      <w:bookmarkStart w:id="2" w:name="bookmark15"/>
      <w:bookmarkEnd w:id="2"/>
      <w:r>
        <w:rPr>
          <w:rFonts w:ascii="宋体" w:hAnsi="宋体" w:eastAsia="宋体" w:cs="宋体"/>
          <w:spacing w:val="-13"/>
          <w:sz w:val="31"/>
          <w:szCs w:val="31"/>
        </w:rPr>
        <w:t>学著作中的一种，而且仅是众多《周易》传本中的一种，别的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0"/>
          <w:sz w:val="31"/>
          <w:szCs w:val="31"/>
        </w:rPr>
        <w:t>《周易》传本和易学著作，与今本的结构、卦名、卦序，传注等都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是不同的。然而，对中国文化的传延与发展，对中国</w:t>
      </w:r>
      <w:r>
        <w:rPr>
          <w:rFonts w:ascii="宋体" w:hAnsi="宋体" w:eastAsia="宋体" w:cs="宋体"/>
          <w:spacing w:val="-8"/>
          <w:sz w:val="31"/>
          <w:szCs w:val="31"/>
        </w:rPr>
        <w:t>民族精神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产生了巨大影响的，无疑是今天所见的这个《周易》传本。所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以，本书所论，当然也就只能是以这个传统的《周易》传本为</w:t>
      </w:r>
    </w:p>
    <w:p w14:paraId="1F46064C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据。</w:t>
      </w:r>
    </w:p>
    <w:p w14:paraId="444CA455">
      <w:pPr>
        <w:spacing w:before="162" w:line="286" w:lineRule="auto"/>
        <w:ind w:right="439" w:firstLine="6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《周易》一书最终著成于战国末期。秦始皇焚书，未及卜筮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之书，所以它未遭秦火。自西汉起，有了传《易》的专门</w:t>
      </w:r>
      <w:r>
        <w:rPr>
          <w:rFonts w:ascii="宋体" w:hAnsi="宋体" w:eastAsia="宋体" w:cs="宋体"/>
          <w:spacing w:val="-30"/>
          <w:sz w:val="31"/>
          <w:szCs w:val="31"/>
        </w:rPr>
        <w:t>之学。开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4"/>
          <w:sz w:val="31"/>
          <w:szCs w:val="31"/>
        </w:rPr>
        <w:t>始诸家皆祖田何，以后又有了今、古文《易》的区别。</w:t>
      </w:r>
      <w:r>
        <w:rPr>
          <w:rFonts w:ascii="宋体" w:hAnsi="宋体" w:eastAsia="宋体" w:cs="宋体"/>
          <w:spacing w:val="-25"/>
          <w:sz w:val="31"/>
          <w:szCs w:val="31"/>
        </w:rPr>
        <w:t>今文《易》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有施雠</w:t>
      </w:r>
      <w:r>
        <w:rPr>
          <w:rFonts w:ascii="Times New Roman" w:hAnsi="Times New Roman" w:eastAsia="Times New Roman" w:cs="Times New Roman"/>
          <w:spacing w:val="-12"/>
          <w:sz w:val="31"/>
          <w:szCs w:val="31"/>
        </w:rPr>
        <w:t>(chóu,</w:t>
      </w:r>
      <w:r>
        <w:rPr>
          <w:rFonts w:ascii="Times New Roman" w:hAnsi="Times New Roman" w:eastAsia="Times New Roman" w:cs="Times New Roman"/>
          <w:spacing w:val="7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音仇)、孟喜、梁丘贺、京房等诸家，他们所传的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是《易经》十二篇，受到官方维护和承认，得立于学官。其特点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是经、传分开，不相混杂。当时还有费直传古文《易》,官方虽不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8"/>
          <w:sz w:val="31"/>
          <w:szCs w:val="31"/>
        </w:rPr>
        <w:t>承认，在民间却流传较广。其特点是专以《易传》解经，</w:t>
      </w:r>
      <w:r>
        <w:rPr>
          <w:rFonts w:ascii="宋体" w:hAnsi="宋体" w:eastAsia="宋体" w:cs="宋体"/>
          <w:spacing w:val="-19"/>
          <w:sz w:val="31"/>
          <w:szCs w:val="31"/>
        </w:rPr>
        <w:t xml:space="preserve">把《彖 </w:t>
      </w:r>
      <w:r>
        <w:rPr>
          <w:rFonts w:ascii="宋体" w:hAnsi="宋体" w:eastAsia="宋体" w:cs="宋体"/>
          <w:spacing w:val="-41"/>
          <w:w w:val="99"/>
          <w:sz w:val="31"/>
          <w:szCs w:val="31"/>
        </w:rPr>
        <w:t>传》、《象传》、《文言》杂入卦中，使经与传合为一体。西汉末年，</w:t>
      </w:r>
      <w:r>
        <w:rPr>
          <w:rFonts w:ascii="宋体" w:hAnsi="宋体" w:eastAsia="宋体" w:cs="宋体"/>
          <w:spacing w:val="4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刘向用皇家秘藏的古文《易》校对施、孟等人的今文《易》,发现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>后者有不少脱字，而费直《易》却与秘本相同。至东汉，</w:t>
      </w:r>
      <w:r>
        <w:rPr>
          <w:rFonts w:ascii="宋体" w:hAnsi="宋体" w:eastAsia="宋体" w:cs="宋体"/>
          <w:spacing w:val="-20"/>
          <w:sz w:val="31"/>
          <w:szCs w:val="31"/>
        </w:rPr>
        <w:t>原受冷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>落的费氏《易》开始兴盛起来，著名经师郑玄、马融等皆治费氏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>《易》,结构上大体仍其日。魏人王弼注《易经》,晋人韩康伯续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4"/>
          <w:sz w:val="31"/>
          <w:szCs w:val="31"/>
        </w:rPr>
        <w:t>注《易经》,用的都是郑玄的本子。唐代初年，孔颖达主编《五经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0"/>
          <w:sz w:val="31"/>
          <w:szCs w:val="31"/>
        </w:rPr>
        <w:t>正义》,其中《周易》用王弼和韩康伯的本子。宋代</w:t>
      </w:r>
      <w:r>
        <w:rPr>
          <w:rFonts w:ascii="宋体" w:hAnsi="宋体" w:eastAsia="宋体" w:cs="宋体"/>
          <w:spacing w:val="-21"/>
          <w:sz w:val="31"/>
          <w:szCs w:val="31"/>
        </w:rPr>
        <w:t>易学大发展，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程顾作《伊川易传》,用的也是王弼的本子。宋人吕大防、晁说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9"/>
          <w:sz w:val="31"/>
          <w:szCs w:val="31"/>
        </w:rPr>
        <w:t>之、吕祖谦等人，恢复汉人今文《易》之旧，又将经与传分立。清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代初年官修的《周易折中》,采用经、传分立的老办法，读起来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6"/>
          <w:sz w:val="31"/>
          <w:szCs w:val="31"/>
        </w:rPr>
        <w:t>甚为不便，所以阮元编《十三经注疏》的时候，采取的是王弼、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孔颖达的注疏本，这个本子也被录入《四库全书》,即今</w:t>
      </w:r>
      <w:r>
        <w:rPr>
          <w:rFonts w:ascii="宋体" w:hAnsi="宋体" w:eastAsia="宋体" w:cs="宋体"/>
          <w:spacing w:val="-3"/>
          <w:sz w:val="31"/>
          <w:szCs w:val="31"/>
        </w:rPr>
        <w:t>天的</w:t>
      </w:r>
    </w:p>
    <w:p w14:paraId="268B6B69">
      <w:pPr>
        <w:spacing w:line="216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3"/>
          <w:sz w:val="31"/>
          <w:szCs w:val="31"/>
        </w:rPr>
        <w:t>《周易》通行本。溯其根源，实起于汉代费直的古文《易经》,而</w:t>
      </w:r>
    </w:p>
    <w:p w14:paraId="130A368B">
      <w:pPr>
        <w:spacing w:line="216" w:lineRule="auto"/>
        <w:rPr>
          <w:rFonts w:ascii="宋体" w:hAnsi="宋体" w:eastAsia="宋体" w:cs="宋体"/>
          <w:sz w:val="31"/>
          <w:szCs w:val="31"/>
        </w:rPr>
        <w:sectPr>
          <w:headerReference r:id="rId20" w:type="default"/>
          <w:pgSz w:w="12100" w:h="16980"/>
          <w:pgMar w:top="1759" w:right="1815" w:bottom="0" w:left="1554" w:header="1291" w:footer="0" w:gutter="0"/>
          <w:cols w:space="720" w:num="1"/>
        </w:sectPr>
      </w:pPr>
    </w:p>
    <w:p w14:paraId="19FC3C37">
      <w:pPr>
        <w:spacing w:before="326" w:line="242" w:lineRule="auto"/>
        <w:ind w:right="484" w:firstLine="1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9"/>
          <w:sz w:val="32"/>
          <w:szCs w:val="32"/>
        </w:rPr>
        <w:t>当时立于学官的施、孟、梁丘三家传授的今文《易经》,在晋末</w:t>
      </w:r>
      <w:r>
        <w:rPr>
          <w:rFonts w:ascii="宋体" w:hAnsi="宋体" w:eastAsia="宋体" w:cs="宋体"/>
          <w:spacing w:val="7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7"/>
          <w:sz w:val="32"/>
          <w:szCs w:val="32"/>
        </w:rPr>
        <w:t>“永嘉之乱”时就亡佚了。</w:t>
      </w:r>
    </w:p>
    <w:p w14:paraId="00D02ABF">
      <w:pPr>
        <w:spacing w:before="136" w:line="277" w:lineRule="auto"/>
        <w:ind w:right="185" w:firstLine="64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6"/>
          <w:sz w:val="32"/>
          <w:szCs w:val="32"/>
        </w:rPr>
        <w:t>《周易》因何而得名?这个看似简单的问题，目前却还没有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  </w:t>
      </w:r>
      <w:r>
        <w:rPr>
          <w:rFonts w:ascii="宋体" w:hAnsi="宋体" w:eastAsia="宋体" w:cs="宋体"/>
          <w:spacing w:val="-49"/>
          <w:w w:val="99"/>
          <w:sz w:val="32"/>
          <w:szCs w:val="32"/>
        </w:rPr>
        <w:t>确切的解释。有人认为“周”是“周匝”、“周遍”的“周”;有人认</w:t>
      </w:r>
      <w:r>
        <w:rPr>
          <w:rFonts w:ascii="宋体" w:hAnsi="宋体" w:eastAsia="宋体" w:cs="宋体"/>
          <w:spacing w:val="2"/>
          <w:sz w:val="32"/>
          <w:szCs w:val="32"/>
        </w:rPr>
        <w:t xml:space="preserve">   </w:t>
      </w:r>
      <w:r>
        <w:rPr>
          <w:rFonts w:ascii="宋体" w:hAnsi="宋体" w:eastAsia="宋体" w:cs="宋体"/>
          <w:spacing w:val="-51"/>
          <w:w w:val="97"/>
          <w:sz w:val="32"/>
          <w:szCs w:val="32"/>
        </w:rPr>
        <w:t>为是“周族”的“周”;还有人认为是“周代”的“周”。“易”字的解</w:t>
      </w:r>
      <w:r>
        <w:rPr>
          <w:rFonts w:ascii="宋体" w:hAnsi="宋体" w:eastAsia="宋体" w:cs="宋体"/>
          <w:sz w:val="32"/>
          <w:szCs w:val="32"/>
        </w:rPr>
        <w:t xml:space="preserve">   </w:t>
      </w:r>
      <w:r>
        <w:rPr>
          <w:rFonts w:ascii="宋体" w:hAnsi="宋体" w:eastAsia="宋体" w:cs="宋体"/>
          <w:spacing w:val="-28"/>
          <w:sz w:val="32"/>
          <w:szCs w:val="32"/>
        </w:rPr>
        <w:t>释更是五花八门。有人说“易”象蜥蜴之形，蜥蜴善于</w:t>
      </w:r>
      <w:r>
        <w:rPr>
          <w:rFonts w:ascii="宋体" w:hAnsi="宋体" w:eastAsia="宋体" w:cs="宋体"/>
          <w:spacing w:val="-29"/>
          <w:sz w:val="32"/>
          <w:szCs w:val="32"/>
        </w:rPr>
        <w:t>变色，取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3"/>
          <w:sz w:val="32"/>
          <w:szCs w:val="32"/>
        </w:rPr>
        <w:t>其善变以为义；有人说“生生之谓易”,认为万物的繁衍</w:t>
      </w:r>
      <w:r>
        <w:rPr>
          <w:rFonts w:ascii="宋体" w:hAnsi="宋体" w:eastAsia="宋体" w:cs="宋体"/>
          <w:spacing w:val="-24"/>
          <w:sz w:val="32"/>
          <w:szCs w:val="32"/>
        </w:rPr>
        <w:t>生殖是</w:t>
      </w:r>
      <w:r>
        <w:rPr>
          <w:rFonts w:ascii="宋体" w:hAnsi="宋体" w:eastAsia="宋体" w:cs="宋体"/>
          <w:sz w:val="32"/>
          <w:szCs w:val="32"/>
        </w:rPr>
        <w:t xml:space="preserve">   </w:t>
      </w:r>
      <w:r>
        <w:rPr>
          <w:rFonts w:ascii="宋体" w:hAnsi="宋体" w:eastAsia="宋体" w:cs="宋体"/>
          <w:spacing w:val="-33"/>
          <w:sz w:val="32"/>
          <w:szCs w:val="32"/>
        </w:rPr>
        <w:t>“易”的本义；有人说“易者占卜之名，因以名其官”,认为“易”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8"/>
          <w:sz w:val="32"/>
          <w:szCs w:val="32"/>
        </w:rPr>
        <w:t>是筮官的官名；还有人认为易占的方法比龟卜容易，因而释易</w:t>
      </w:r>
      <w:r>
        <w:rPr>
          <w:rFonts w:ascii="宋体" w:hAnsi="宋体" w:eastAsia="宋体" w:cs="宋体"/>
          <w:spacing w:val="8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43"/>
          <w:sz w:val="32"/>
          <w:szCs w:val="32"/>
        </w:rPr>
        <w:t>为“简易”之义；更有人统而观之，认为易有“简易”、“变易”、</w:t>
      </w:r>
    </w:p>
    <w:p w14:paraId="52ED7FE2">
      <w:pPr>
        <w:spacing w:line="219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56"/>
          <w:w w:val="94"/>
          <w:sz w:val="32"/>
          <w:szCs w:val="32"/>
        </w:rPr>
        <w:t>“不易”、“交易”、反易”、“对易”、“移易”等多种涵义。</w:t>
      </w:r>
    </w:p>
    <w:p w14:paraId="76DF4109">
      <w:pPr>
        <w:pStyle w:val="2"/>
        <w:spacing w:before="168" w:line="277" w:lineRule="auto"/>
        <w:ind w:left="159" w:right="214" w:firstLine="64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0"/>
          <w:sz w:val="32"/>
          <w:szCs w:val="32"/>
        </w:rPr>
        <w:t>以上诸说，见仁见智，都有一些根据和道理。虽莫衷一是，</w:t>
      </w:r>
      <w:r>
        <w:rPr>
          <w:rFonts w:ascii="宋体" w:hAnsi="宋体" w:eastAsia="宋体" w:cs="宋体"/>
          <w:spacing w:val="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3"/>
          <w:sz w:val="32"/>
          <w:szCs w:val="32"/>
        </w:rPr>
        <w:t>众说纷纭，但也足见《周易》之学博大精深之一斑。现代</w:t>
      </w:r>
      <w:r>
        <w:rPr>
          <w:rFonts w:ascii="宋体" w:hAnsi="宋体" w:eastAsia="宋体" w:cs="宋体"/>
          <w:spacing w:val="-34"/>
          <w:sz w:val="32"/>
          <w:szCs w:val="32"/>
        </w:rPr>
        <w:t xml:space="preserve">学者多  </w:t>
      </w:r>
      <w:r>
        <w:rPr>
          <w:rFonts w:ascii="宋体" w:hAnsi="宋体" w:eastAsia="宋体" w:cs="宋体"/>
          <w:spacing w:val="-36"/>
          <w:sz w:val="32"/>
          <w:szCs w:val="32"/>
        </w:rPr>
        <w:t>认为，《周易》是周代的一部占筮</w:t>
      </w:r>
      <w:r>
        <w:rPr>
          <w:spacing w:val="-36"/>
          <w:sz w:val="32"/>
          <w:szCs w:val="32"/>
        </w:rPr>
        <w:t xml:space="preserve">(shì, </w:t>
      </w:r>
      <w:r>
        <w:rPr>
          <w:rFonts w:ascii="宋体" w:hAnsi="宋体" w:eastAsia="宋体" w:cs="宋体"/>
          <w:spacing w:val="-36"/>
          <w:sz w:val="32"/>
          <w:szCs w:val="32"/>
        </w:rPr>
        <w:t>音式)书，《周易》</w:t>
      </w:r>
      <w:r>
        <w:rPr>
          <w:rFonts w:ascii="宋体" w:hAnsi="宋体" w:eastAsia="宋体" w:cs="宋体"/>
          <w:spacing w:val="-37"/>
          <w:sz w:val="32"/>
          <w:szCs w:val="32"/>
        </w:rPr>
        <w:t>一名必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43"/>
          <w:sz w:val="32"/>
          <w:szCs w:val="32"/>
        </w:rPr>
        <w:t xml:space="preserve">和周代的占筮分不开。如《左传》庄公二十二年：“周史有以《周  </w:t>
      </w:r>
      <w:r>
        <w:rPr>
          <w:rFonts w:ascii="宋体" w:hAnsi="宋体" w:eastAsia="宋体" w:cs="宋体"/>
          <w:spacing w:val="-47"/>
          <w:w w:val="98"/>
          <w:sz w:val="32"/>
          <w:szCs w:val="32"/>
        </w:rPr>
        <w:t>易》见陈侯者，陈侯使筮之。”昭公五年：“庄叔以《周易》筮之。”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7"/>
          <w:w w:val="98"/>
          <w:sz w:val="32"/>
          <w:szCs w:val="32"/>
        </w:rPr>
        <w:t>哀公九年：“阳虎以《周易》筮之。”凡提《周易》都与“筮之”相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43"/>
          <w:sz w:val="32"/>
          <w:szCs w:val="32"/>
        </w:rPr>
        <w:t>连，说明《周易》在春秋以前，并无其它方面的功用。因此，《周</w:t>
      </w:r>
    </w:p>
    <w:p w14:paraId="6457101B">
      <w:pPr>
        <w:spacing w:line="219" w:lineRule="auto"/>
        <w:ind w:left="1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44"/>
          <w:sz w:val="32"/>
          <w:szCs w:val="32"/>
        </w:rPr>
        <w:t>易》名称的含义，似以“周代的占筮”为确。</w:t>
      </w:r>
    </w:p>
    <w:p w14:paraId="09257FB4">
      <w:pPr>
        <w:pStyle w:val="2"/>
        <w:spacing w:line="381" w:lineRule="auto"/>
      </w:pPr>
    </w:p>
    <w:p w14:paraId="34FC1719">
      <w:pPr>
        <w:spacing w:before="151" w:line="225" w:lineRule="auto"/>
        <w:ind w:left="815"/>
        <w:outlineLvl w:val="6"/>
        <w:rPr>
          <w:rFonts w:ascii="隶书" w:hAnsi="隶书" w:eastAsia="隶书" w:cs="隶书"/>
          <w:sz w:val="46"/>
          <w:szCs w:val="46"/>
        </w:rPr>
      </w:pPr>
      <w:r>
        <w:rPr>
          <w:rFonts w:ascii="隶书" w:hAnsi="隶书" w:eastAsia="隶书" w:cs="隶书"/>
          <w:b/>
          <w:bCs/>
          <w:spacing w:val="-44"/>
          <w:w w:val="95"/>
          <w:sz w:val="46"/>
          <w:szCs w:val="46"/>
        </w:rPr>
        <w:t>2.</w:t>
      </w:r>
      <w:r>
        <w:rPr>
          <w:rFonts w:ascii="隶书" w:hAnsi="隶书" w:eastAsia="隶书" w:cs="隶书"/>
          <w:spacing w:val="-44"/>
          <w:w w:val="95"/>
          <w:sz w:val="46"/>
          <w:szCs w:val="46"/>
        </w:rPr>
        <w:t xml:space="preserve"> </w:t>
      </w:r>
      <w:r>
        <w:rPr>
          <w:rFonts w:ascii="隶书" w:hAnsi="隶书" w:eastAsia="隶书" w:cs="隶书"/>
          <w:b/>
          <w:bCs/>
          <w:spacing w:val="-44"/>
          <w:w w:val="95"/>
          <w:sz w:val="46"/>
          <w:szCs w:val="46"/>
        </w:rPr>
        <w:t>《周易》的基本要素</w:t>
      </w:r>
      <w:r>
        <w:rPr>
          <w:rFonts w:ascii="宋体" w:hAnsi="宋体" w:eastAsia="宋体" w:cs="宋体"/>
          <w:b/>
          <w:bCs/>
          <w:spacing w:val="-44"/>
          <w:w w:val="95"/>
          <w:sz w:val="46"/>
          <w:szCs w:val="46"/>
        </w:rPr>
        <w:t>：</w:t>
      </w:r>
      <w:r>
        <w:rPr>
          <w:rFonts w:ascii="隶书" w:hAnsi="隶书" w:eastAsia="隶书" w:cs="隶书"/>
          <w:b/>
          <w:bCs/>
          <w:spacing w:val="-44"/>
          <w:w w:val="95"/>
          <w:sz w:val="46"/>
          <w:szCs w:val="46"/>
        </w:rPr>
        <w:t>阴阳爻</w:t>
      </w:r>
    </w:p>
    <w:p w14:paraId="12185548">
      <w:pPr>
        <w:pStyle w:val="2"/>
        <w:spacing w:line="334" w:lineRule="auto"/>
      </w:pPr>
    </w:p>
    <w:p w14:paraId="376077A8">
      <w:pPr>
        <w:pStyle w:val="2"/>
        <w:spacing w:line="334" w:lineRule="auto"/>
      </w:pPr>
    </w:p>
    <w:p w14:paraId="08F78369">
      <w:pPr>
        <w:spacing w:before="105" w:line="220" w:lineRule="auto"/>
        <w:ind w:left="80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13"/>
          <w:sz w:val="32"/>
          <w:szCs w:val="32"/>
        </w:rPr>
        <w:t>(1)《周易》的结构与爻的性质</w:t>
      </w:r>
    </w:p>
    <w:p w14:paraId="216B2E91">
      <w:pPr>
        <w:spacing w:before="326" w:line="486" w:lineRule="exact"/>
        <w:ind w:left="80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6"/>
          <w:w w:val="93"/>
          <w:position w:val="11"/>
          <w:sz w:val="32"/>
          <w:szCs w:val="32"/>
        </w:rPr>
        <w:t>从结构上讲，《周易》包括《经》(或称《易经》)和《传》(或称</w:t>
      </w:r>
    </w:p>
    <w:p w14:paraId="7E115801">
      <w:pPr>
        <w:spacing w:before="1" w:line="216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7"/>
          <w:sz w:val="32"/>
          <w:szCs w:val="32"/>
        </w:rPr>
        <w:t>《易传》,汉人称作《易大传》)两部分。《易经》分上经、下经两</w:t>
      </w:r>
    </w:p>
    <w:p w14:paraId="3E5574D0">
      <w:pPr>
        <w:spacing w:line="216" w:lineRule="auto"/>
        <w:rPr>
          <w:rFonts w:ascii="宋体" w:hAnsi="宋体" w:eastAsia="宋体" w:cs="宋体"/>
          <w:sz w:val="32"/>
          <w:szCs w:val="32"/>
        </w:rPr>
        <w:sectPr>
          <w:headerReference r:id="rId21" w:type="default"/>
          <w:pgSz w:w="12060" w:h="16950"/>
          <w:pgMar w:top="1789" w:right="1809" w:bottom="0" w:left="1610" w:header="1350" w:footer="0" w:gutter="0"/>
          <w:cols w:space="720" w:num="1"/>
        </w:sectPr>
      </w:pPr>
    </w:p>
    <w:p w14:paraId="4C4F2097">
      <w:pPr>
        <w:pStyle w:val="2"/>
        <w:spacing w:line="252" w:lineRule="auto"/>
      </w:pPr>
    </w:p>
    <w:p w14:paraId="0B182D6C">
      <w:pPr>
        <w:spacing w:before="101" w:line="291" w:lineRule="auto"/>
        <w:ind w:left="154" w:right="34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7"/>
          <w:sz w:val="31"/>
          <w:szCs w:val="31"/>
        </w:rPr>
        <w:t>篇。《易传》是对经的解释，有十篇，亦称“十翼”。所以《汉书</w:t>
      </w:r>
      <w:r>
        <w:rPr>
          <w:rFonts w:ascii="宋体" w:hAnsi="宋体" w:eastAsia="宋体" w:cs="宋体"/>
          <w:spacing w:val="-4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7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3"/>
          <w:sz w:val="31"/>
          <w:szCs w:val="31"/>
        </w:rPr>
        <w:t>艺文志》说：“易经十二篇。”颜师古注：“上</w:t>
      </w:r>
      <w:r>
        <w:rPr>
          <w:rFonts w:ascii="宋体" w:hAnsi="宋体" w:eastAsia="宋体" w:cs="宋体"/>
          <w:spacing w:val="-44"/>
          <w:sz w:val="31"/>
          <w:szCs w:val="31"/>
        </w:rPr>
        <w:t>、下经及十翼，故十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二篇。”值得注意的是，这里把传文十翼也归于经文，统称《易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经》,说明汉人已把传文也作为经文看待而统统立于学官，汉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人《易经》的概念已同于今天的《周易》概念。本书所谈的《易</w:t>
      </w:r>
    </w:p>
    <w:p w14:paraId="04D9F9DD">
      <w:pPr>
        <w:spacing w:line="216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3"/>
          <w:sz w:val="31"/>
          <w:szCs w:val="31"/>
        </w:rPr>
        <w:t>经》,专指《周易》的经文部分，而把十篇传</w:t>
      </w:r>
      <w:r>
        <w:rPr>
          <w:rFonts w:ascii="宋体" w:hAnsi="宋体" w:eastAsia="宋体" w:cs="宋体"/>
          <w:spacing w:val="-34"/>
          <w:sz w:val="31"/>
          <w:szCs w:val="31"/>
        </w:rPr>
        <w:t>文统称为《易传》。</w:t>
      </w:r>
    </w:p>
    <w:p w14:paraId="2852E359">
      <w:pPr>
        <w:spacing w:before="88" w:line="292" w:lineRule="auto"/>
        <w:ind w:left="154" w:right="338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2"/>
          <w:w w:val="97"/>
          <w:sz w:val="31"/>
          <w:szCs w:val="31"/>
        </w:rPr>
        <w:t>翻开《周易》,首先映入眼帘的是“第”、“冀言”等符号，符号</w:t>
      </w:r>
      <w:r>
        <w:rPr>
          <w:rFonts w:ascii="宋体" w:hAnsi="宋体" w:eastAsia="宋体" w:cs="宋体"/>
          <w:spacing w:val="4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后写有“乾”、“坤”等字样，再后是用简练而艰深</w:t>
      </w:r>
      <w:r>
        <w:rPr>
          <w:rFonts w:ascii="宋体" w:hAnsi="宋体" w:eastAsia="宋体" w:cs="宋体"/>
          <w:spacing w:val="-35"/>
          <w:sz w:val="31"/>
          <w:szCs w:val="31"/>
        </w:rPr>
        <w:t>的文字对于组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合符号和单个符号的种种解说。这种结构一望可知，六个一组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的符号是《周易》的中心和纲领，它统贯全书。而所有</w:t>
      </w:r>
      <w:r>
        <w:rPr>
          <w:rFonts w:ascii="宋体" w:hAnsi="宋体" w:eastAsia="宋体" w:cs="宋体"/>
          <w:spacing w:val="-25"/>
          <w:sz w:val="31"/>
          <w:szCs w:val="31"/>
        </w:rPr>
        <w:t>的文字部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分都附于其后，对这些符号不厌其烦地进行解释和说明。可见</w:t>
      </w:r>
    </w:p>
    <w:p w14:paraId="62D4DF78">
      <w:pPr>
        <w:spacing w:before="1" w:line="218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7"/>
          <w:sz w:val="31"/>
          <w:szCs w:val="31"/>
        </w:rPr>
        <w:t>这些符号在《周易》中扮演着多么重要的角色。</w:t>
      </w:r>
    </w:p>
    <w:p w14:paraId="3B6D23FD">
      <w:pPr>
        <w:spacing w:before="111" w:line="292" w:lineRule="auto"/>
        <w:ind w:left="154" w:right="341" w:firstLine="5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sz w:val="31"/>
          <w:szCs w:val="31"/>
        </w:rPr>
        <w:t>这些符号不是别的，正是《易经》中的六十四</w:t>
      </w:r>
      <w:r>
        <w:rPr>
          <w:rFonts w:ascii="宋体" w:hAnsi="宋体" w:eastAsia="宋体" w:cs="宋体"/>
          <w:spacing w:val="-23"/>
          <w:sz w:val="31"/>
          <w:szCs w:val="31"/>
        </w:rPr>
        <w:t>卦。每卦都由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6"/>
          <w:w w:val="95"/>
          <w:sz w:val="31"/>
          <w:szCs w:val="31"/>
        </w:rPr>
        <w:t>六个“—”或“-”组成。“——”称作“阳爻”,“--”称作“阴爻”,统</w:t>
      </w:r>
      <w:r>
        <w:rPr>
          <w:rFonts w:ascii="宋体" w:hAnsi="宋体" w:eastAsia="宋体" w:cs="宋体"/>
          <w:spacing w:val="3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称为“爻”或“爻画”。用阴阳爻画组成六个一组的卦形，若</w:t>
      </w:r>
      <w:r>
        <w:rPr>
          <w:rFonts w:ascii="宋体" w:hAnsi="宋体" w:eastAsia="宋体" w:cs="宋体"/>
          <w:spacing w:val="-35"/>
          <w:sz w:val="31"/>
          <w:szCs w:val="31"/>
        </w:rPr>
        <w:t>不重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复的话，只能组成64种，所以周易只有六十四卦。如果用阴阳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爻组成三个一组的不重复的卦形，只能组成8</w:t>
      </w:r>
      <w:r>
        <w:rPr>
          <w:rFonts w:ascii="宋体" w:hAnsi="宋体" w:eastAsia="宋体" w:cs="宋体"/>
          <w:spacing w:val="3"/>
          <w:sz w:val="31"/>
          <w:szCs w:val="31"/>
        </w:rPr>
        <w:t>种，称为“八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卦”。因此，周易的符号系统共有三类：爻类、八卦类、六十四卦</w:t>
      </w:r>
    </w:p>
    <w:p w14:paraId="667E6F8C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类。</w:t>
      </w:r>
    </w:p>
    <w:p w14:paraId="30A5B99C">
      <w:pPr>
        <w:spacing w:before="90" w:line="292" w:lineRule="auto"/>
        <w:ind w:left="154" w:right="249" w:firstLine="653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18"/>
          <w:sz w:val="31"/>
          <w:szCs w:val="31"/>
        </w:rPr>
        <w:t>爻，是《周易》最基本的符号</w:t>
      </w:r>
      <w:r>
        <w:rPr>
          <w:rFonts w:ascii="宋体" w:hAnsi="宋体" w:eastAsia="宋体" w:cs="宋体"/>
          <w:spacing w:val="4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8"/>
          <w:sz w:val="31"/>
          <w:szCs w:val="31"/>
        </w:rPr>
        <w:t>爻也是构成八卦和六十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四卦的最小单位。阴阳爻的区分以及爻象的建立，是《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易经》作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者们对世间万事万物的高度抽象和概括，为以后《易传》的作 </w:t>
      </w:r>
      <w:r>
        <w:rPr>
          <w:rFonts w:ascii="宋体" w:hAnsi="宋体" w:eastAsia="宋体" w:cs="宋体"/>
          <w:spacing w:val="-24"/>
          <w:sz w:val="31"/>
          <w:szCs w:val="31"/>
        </w:rPr>
        <w:t>者们建立《周易》的阴阳对立统一学说，进而将《易经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》由卜筮 </w:t>
      </w:r>
      <w:r>
        <w:rPr>
          <w:rFonts w:ascii="宋体" w:hAnsi="宋体" w:eastAsia="宋体" w:cs="宋体"/>
          <w:spacing w:val="-20"/>
          <w:sz w:val="31"/>
          <w:szCs w:val="31"/>
        </w:rPr>
        <w:t>之书改造为伦理哲学之书奠定了基础。《周易》共</w:t>
      </w:r>
      <w:r>
        <w:rPr>
          <w:rFonts w:ascii="宋体" w:hAnsi="宋体" w:eastAsia="宋体" w:cs="宋体"/>
          <w:spacing w:val="-21"/>
          <w:sz w:val="31"/>
          <w:szCs w:val="31"/>
        </w:rPr>
        <w:t>有六十四卦，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每卦六爻，所以应有三百八十四爻。实际上，它又多出“—”和</w:t>
      </w:r>
    </w:p>
    <w:p w14:paraId="478F8A62">
      <w:pPr>
        <w:spacing w:before="1"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sz w:val="31"/>
          <w:szCs w:val="31"/>
        </w:rPr>
        <w:t>“--”两爻，总共为三百八十六爻。</w:t>
      </w:r>
    </w:p>
    <w:p w14:paraId="4EF74CB7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2" w:type="default"/>
          <w:pgSz w:w="11900" w:h="16840"/>
          <w:pgMar w:top="1729" w:right="1785" w:bottom="0" w:left="1595" w:header="1261" w:footer="0" w:gutter="0"/>
          <w:cols w:space="720" w:num="1"/>
        </w:sectPr>
      </w:pPr>
    </w:p>
    <w:p w14:paraId="7BD7A457">
      <w:pPr>
        <w:spacing w:before="322" w:line="273" w:lineRule="auto"/>
        <w:ind w:right="480" w:firstLine="714"/>
        <w:jc w:val="both"/>
        <w:rPr>
          <w:rFonts w:ascii="宋体" w:hAnsi="宋体" w:eastAsia="宋体" w:cs="宋体"/>
          <w:sz w:val="32"/>
          <w:szCs w:val="32"/>
        </w:rPr>
      </w:pPr>
      <w:bookmarkStart w:id="3" w:name="bookmark16"/>
      <w:bookmarkEnd w:id="3"/>
      <w:bookmarkStart w:id="4" w:name="bookmark17"/>
      <w:bookmarkEnd w:id="4"/>
      <w:r>
        <w:rPr>
          <w:rFonts w:ascii="黑体" w:hAnsi="黑体" w:eastAsia="黑体" w:cs="黑体"/>
          <w:b/>
          <w:bCs/>
          <w:spacing w:val="-39"/>
          <w:sz w:val="32"/>
          <w:szCs w:val="32"/>
        </w:rPr>
        <w:t>爻都有爻题</w:t>
      </w:r>
      <w:r>
        <w:rPr>
          <w:rFonts w:ascii="黑体" w:hAnsi="黑体" w:eastAsia="黑体" w:cs="黑体"/>
          <w:spacing w:val="-39"/>
          <w:sz w:val="32"/>
          <w:szCs w:val="32"/>
        </w:rPr>
        <w:t xml:space="preserve">    </w:t>
      </w:r>
      <w:r>
        <w:rPr>
          <w:rFonts w:ascii="宋体" w:hAnsi="宋体" w:eastAsia="宋体" w:cs="宋体"/>
          <w:spacing w:val="-39"/>
          <w:sz w:val="32"/>
          <w:szCs w:val="32"/>
        </w:rPr>
        <w:t>爻题即爻的名称。阳爻“—”题为“九”,阴</w:t>
      </w:r>
      <w:r>
        <w:rPr>
          <w:rFonts w:ascii="宋体" w:hAnsi="宋体" w:eastAsia="宋体" w:cs="宋体"/>
          <w:spacing w:val="9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3"/>
          <w:sz w:val="32"/>
          <w:szCs w:val="32"/>
        </w:rPr>
        <w:t>爻“--”题为“六”。在每卦中的六爻爻题由爻位名和爻名共同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7"/>
          <w:w w:val="98"/>
          <w:sz w:val="32"/>
          <w:szCs w:val="32"/>
        </w:rPr>
        <w:t>构成。爻位名从下向上分别为：“初、二、三、四、五、上”。所以</w:t>
      </w:r>
      <w:r>
        <w:rPr>
          <w:rFonts w:ascii="宋体" w:hAnsi="宋体" w:eastAsia="宋体" w:cs="宋体"/>
          <w:spacing w:val="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5"/>
          <w:sz w:val="32"/>
          <w:szCs w:val="32"/>
        </w:rPr>
        <w:t>一个卦的阳爻自下而上称为“初九、九二、九三、九四、九五、上</w:t>
      </w:r>
      <w:r>
        <w:rPr>
          <w:rFonts w:ascii="宋体" w:hAnsi="宋体" w:eastAsia="宋体" w:cs="宋体"/>
          <w:spacing w:val="1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6"/>
          <w:w w:val="99"/>
          <w:sz w:val="32"/>
          <w:szCs w:val="32"/>
        </w:rPr>
        <w:t>九”。</w:t>
      </w:r>
      <w:r>
        <w:rPr>
          <w:rFonts w:ascii="宋体" w:hAnsi="宋体" w:eastAsia="宋体" w:cs="宋体"/>
          <w:spacing w:val="-2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6"/>
          <w:w w:val="99"/>
          <w:sz w:val="32"/>
          <w:szCs w:val="32"/>
        </w:rPr>
        <w:t>一个卦的阴爻自下而上称为“初六、六二、六三、六四、六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5"/>
          <w:sz w:val="32"/>
          <w:szCs w:val="32"/>
        </w:rPr>
        <w:t>五、上六”。如辈丰卦，自下而上的爻题可记为：初九、六二、九</w:t>
      </w:r>
      <w:r>
        <w:rPr>
          <w:rFonts w:ascii="宋体" w:hAnsi="宋体" w:eastAsia="宋体" w:cs="宋体"/>
          <w:spacing w:val="17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4"/>
          <w:sz w:val="32"/>
          <w:szCs w:val="32"/>
        </w:rPr>
        <w:t>三、九四、六五、上六。由此可看出一个规律，凡卦中阳爻爻题</w:t>
      </w:r>
      <w:r>
        <w:rPr>
          <w:rFonts w:ascii="宋体" w:hAnsi="宋体" w:eastAsia="宋体" w:cs="宋体"/>
          <w:spacing w:val="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3"/>
          <w:sz w:val="32"/>
          <w:szCs w:val="32"/>
        </w:rPr>
        <w:t>皆为九，阴爻爻题皆为六。九与六作为数字和“—”、“--”符号</w:t>
      </w:r>
      <w:r>
        <w:rPr>
          <w:rFonts w:ascii="宋体" w:hAnsi="宋体" w:eastAsia="宋体" w:cs="宋体"/>
          <w:spacing w:val="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8"/>
          <w:sz w:val="32"/>
          <w:szCs w:val="32"/>
        </w:rPr>
        <w:t>有着密切的关系。“九”、“六”数的来源一</w:t>
      </w:r>
      <w:r>
        <w:rPr>
          <w:rFonts w:ascii="宋体" w:hAnsi="宋体" w:eastAsia="宋体" w:cs="宋体"/>
          <w:spacing w:val="-49"/>
          <w:sz w:val="32"/>
          <w:szCs w:val="32"/>
        </w:rPr>
        <w:t>般认为源于《周易</w:t>
      </w:r>
      <w:r>
        <w:rPr>
          <w:rFonts w:ascii="宋体" w:hAnsi="宋体" w:eastAsia="宋体" w:cs="宋体"/>
          <w:spacing w:val="-5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9"/>
          <w:sz w:val="32"/>
          <w:szCs w:val="32"/>
        </w:rPr>
        <w:t>·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8"/>
          <w:sz w:val="32"/>
          <w:szCs w:val="32"/>
        </w:rPr>
        <w:t>系辞上》的“大衍之数”占筮法。其法是用四十九根蓍(shi,音</w:t>
      </w:r>
      <w:r>
        <w:rPr>
          <w:rFonts w:ascii="宋体" w:hAnsi="宋体" w:eastAsia="宋体" w:cs="宋体"/>
          <w:spacing w:val="1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5"/>
          <w:sz w:val="32"/>
          <w:szCs w:val="32"/>
        </w:rPr>
        <w:t>诗)草经分二、挂一、操</w:t>
      </w:r>
      <w:r>
        <w:rPr>
          <w:rFonts w:ascii="Times New Roman" w:hAnsi="Times New Roman" w:eastAsia="Times New Roman" w:cs="Times New Roman"/>
          <w:spacing w:val="-15"/>
          <w:sz w:val="32"/>
          <w:szCs w:val="32"/>
        </w:rPr>
        <w:t>(shé:</w:t>
      </w:r>
      <w:r>
        <w:rPr>
          <w:rFonts w:ascii="Times New Roman" w:hAnsi="Times New Roman" w:eastAsia="Times New Roman" w:cs="Times New Roman"/>
          <w:spacing w:val="6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5"/>
          <w:sz w:val="32"/>
          <w:szCs w:val="32"/>
        </w:rPr>
        <w:t>音舌)四、归奇四个固定的程序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9"/>
          <w:sz w:val="32"/>
          <w:szCs w:val="32"/>
        </w:rPr>
        <w:t>(亦称“四营”)运算后，可以得到九、八</w:t>
      </w:r>
      <w:r>
        <w:rPr>
          <w:rFonts w:ascii="宋体" w:hAnsi="宋体" w:eastAsia="宋体" w:cs="宋体"/>
          <w:spacing w:val="-40"/>
          <w:sz w:val="32"/>
          <w:szCs w:val="32"/>
        </w:rPr>
        <w:t>、七、六中的菜一个数。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8"/>
          <w:sz w:val="32"/>
          <w:szCs w:val="32"/>
        </w:rPr>
        <w:t xml:space="preserve">六为老阴，九为老阳，都是可变之数(阴阳趋极而转化),所以 </w:t>
      </w:r>
      <w:r>
        <w:rPr>
          <w:rFonts w:ascii="宋体" w:hAnsi="宋体" w:eastAsia="宋体" w:cs="宋体"/>
          <w:spacing w:val="-35"/>
          <w:sz w:val="32"/>
          <w:szCs w:val="32"/>
        </w:rPr>
        <w:t xml:space="preserve">用九、六命名阴阳二爻。关于筮法问题，比较复杂，后面将专题 </w:t>
      </w:r>
      <w:r>
        <w:rPr>
          <w:rFonts w:ascii="宋体" w:hAnsi="宋体" w:eastAsia="宋体" w:cs="宋体"/>
          <w:spacing w:val="-14"/>
          <w:sz w:val="32"/>
          <w:szCs w:val="32"/>
        </w:rPr>
        <w:t>介绍。</w:t>
      </w:r>
    </w:p>
    <w:p w14:paraId="0A21E55E">
      <w:pPr>
        <w:spacing w:before="213" w:line="272" w:lineRule="auto"/>
        <w:ind w:right="460" w:firstLine="654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24"/>
          <w:sz w:val="32"/>
          <w:szCs w:val="32"/>
        </w:rPr>
        <w:t>爻的性质</w:t>
      </w:r>
      <w:r>
        <w:rPr>
          <w:rFonts w:ascii="黑体" w:hAnsi="黑体" w:eastAsia="黑体" w:cs="黑体"/>
          <w:spacing w:val="25"/>
          <w:sz w:val="32"/>
          <w:szCs w:val="32"/>
        </w:rPr>
        <w:t xml:space="preserve">   </w:t>
      </w:r>
      <w:r>
        <w:rPr>
          <w:rFonts w:ascii="宋体" w:hAnsi="宋体" w:eastAsia="宋体" w:cs="宋体"/>
          <w:spacing w:val="-24"/>
          <w:sz w:val="32"/>
          <w:szCs w:val="32"/>
        </w:rPr>
        <w:t>爻不仅可以组成八卦、六十四卦的卦形，更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2"/>
          <w:sz w:val="32"/>
          <w:szCs w:val="32"/>
        </w:rPr>
        <w:t>重要的是，以它的阴阳二体“--”、“—”的高度抽象</w:t>
      </w:r>
      <w:r>
        <w:rPr>
          <w:rFonts w:ascii="宋体" w:hAnsi="宋体" w:eastAsia="宋体" w:cs="宋体"/>
          <w:spacing w:val="-43"/>
          <w:sz w:val="32"/>
          <w:szCs w:val="32"/>
        </w:rPr>
        <w:t>性，反映了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7"/>
          <w:sz w:val="32"/>
          <w:szCs w:val="32"/>
        </w:rPr>
        <w:t>八卦、六十四卦的不同卦象。爻的阴阳之象(亦</w:t>
      </w:r>
      <w:r>
        <w:rPr>
          <w:rFonts w:ascii="宋体" w:hAnsi="宋体" w:eastAsia="宋体" w:cs="宋体"/>
          <w:spacing w:val="-18"/>
          <w:sz w:val="32"/>
          <w:szCs w:val="32"/>
        </w:rPr>
        <w:t xml:space="preserve">称爻象),在每 </w:t>
      </w:r>
      <w:r>
        <w:rPr>
          <w:rFonts w:ascii="宋体" w:hAnsi="宋体" w:eastAsia="宋体" w:cs="宋体"/>
          <w:spacing w:val="-20"/>
          <w:sz w:val="32"/>
          <w:szCs w:val="32"/>
        </w:rPr>
        <w:t>卦的卦象中都起着重要的作用，其最突出的作用是变、是动、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55"/>
          <w:w w:val="99"/>
          <w:sz w:val="32"/>
          <w:szCs w:val="32"/>
        </w:rPr>
        <w:t>是效。《周易·系辞上》说：“爻者，言乎变者也。”“爻象动乎内，</w:t>
      </w:r>
      <w:r>
        <w:rPr>
          <w:rFonts w:ascii="宋体" w:hAnsi="宋体" w:eastAsia="宋体" w:cs="宋体"/>
          <w:spacing w:val="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6"/>
          <w:w w:val="96"/>
          <w:sz w:val="32"/>
          <w:szCs w:val="32"/>
        </w:rPr>
        <w:t>吉凶见于外。”《系辞下》也说：“爻也者，效天下之动也。”可见，</w:t>
      </w:r>
      <w:r>
        <w:rPr>
          <w:rFonts w:ascii="宋体" w:hAnsi="宋体" w:eastAsia="宋体" w:cs="宋体"/>
          <w:spacing w:val="2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 xml:space="preserve">所谓爻，就是仿效天下万事万物的变化运动，经过高度抽象的 </w:t>
      </w:r>
      <w:r>
        <w:rPr>
          <w:rFonts w:ascii="宋体" w:hAnsi="宋体" w:eastAsia="宋体" w:cs="宋体"/>
          <w:spacing w:val="-37"/>
          <w:sz w:val="32"/>
          <w:szCs w:val="32"/>
        </w:rPr>
        <w:t xml:space="preserve">一种符号。它的本质特征是“效”(效法万物之象)和“动”(有动 </w:t>
      </w:r>
      <w:r>
        <w:rPr>
          <w:rFonts w:ascii="宋体" w:hAnsi="宋体" w:eastAsia="宋体" w:cs="宋体"/>
          <w:spacing w:val="-23"/>
          <w:sz w:val="32"/>
          <w:szCs w:val="32"/>
        </w:rPr>
        <w:t xml:space="preserve">才会有变，有变才会生出不同的卦象和变卦),这和《易》的原 </w:t>
      </w:r>
      <w:r>
        <w:rPr>
          <w:rFonts w:ascii="宋体" w:hAnsi="宋体" w:eastAsia="宋体" w:cs="宋体"/>
          <w:spacing w:val="-24"/>
          <w:sz w:val="32"/>
          <w:szCs w:val="32"/>
        </w:rPr>
        <w:t xml:space="preserve">意为“变易”是一致的。爻和卦的关系是体用关系。卦是事或 </w:t>
      </w:r>
      <w:r>
        <w:rPr>
          <w:rFonts w:ascii="宋体" w:hAnsi="宋体" w:eastAsia="宋体" w:cs="宋体"/>
          <w:spacing w:val="-22"/>
          <w:sz w:val="32"/>
          <w:szCs w:val="32"/>
        </w:rPr>
        <w:t>物的本体，爻是事或物的变用。卦处在静态</w:t>
      </w:r>
      <w:r>
        <w:rPr>
          <w:rFonts w:ascii="宋体" w:hAnsi="宋体" w:eastAsia="宋体" w:cs="宋体"/>
          <w:spacing w:val="-23"/>
          <w:sz w:val="32"/>
          <w:szCs w:val="32"/>
        </w:rPr>
        <w:t>的角度观察，重在</w:t>
      </w:r>
    </w:p>
    <w:p w14:paraId="46676AE8">
      <w:pPr>
        <w:spacing w:line="272" w:lineRule="auto"/>
        <w:rPr>
          <w:rFonts w:ascii="宋体" w:hAnsi="宋体" w:eastAsia="宋体" w:cs="宋体"/>
          <w:sz w:val="32"/>
          <w:szCs w:val="32"/>
        </w:rPr>
        <w:sectPr>
          <w:headerReference r:id="rId23" w:type="default"/>
          <w:pgSz w:w="12060" w:h="16950"/>
          <w:pgMar w:top="1809" w:right="1809" w:bottom="0" w:left="1669" w:header="1380" w:footer="0" w:gutter="0"/>
          <w:cols w:space="720" w:num="1"/>
        </w:sectPr>
      </w:pPr>
    </w:p>
    <w:p w14:paraId="4C08546E">
      <w:pPr>
        <w:pStyle w:val="2"/>
        <w:spacing w:line="249" w:lineRule="auto"/>
      </w:pPr>
    </w:p>
    <w:p w14:paraId="7ACE341A">
      <w:pPr>
        <w:spacing w:before="100" w:line="493" w:lineRule="exact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position w:val="13"/>
          <w:sz w:val="31"/>
          <w:szCs w:val="31"/>
        </w:rPr>
        <w:t>反映世间各种阴阳事物的物象；爻则处于动态的角</w:t>
      </w:r>
      <w:r>
        <w:rPr>
          <w:rFonts w:ascii="宋体" w:hAnsi="宋体" w:eastAsia="宋体" w:cs="宋体"/>
          <w:spacing w:val="-15"/>
          <w:position w:val="13"/>
          <w:sz w:val="31"/>
          <w:szCs w:val="31"/>
        </w:rPr>
        <w:t>度观察，重</w:t>
      </w:r>
    </w:p>
    <w:p w14:paraId="771D0391">
      <w:pPr>
        <w:spacing w:line="220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在反映阴阳事物之间的变化和转化。</w:t>
      </w:r>
    </w:p>
    <w:p w14:paraId="4D089EB0">
      <w:pPr>
        <w:spacing w:before="322" w:line="220" w:lineRule="auto"/>
        <w:ind w:left="895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"/>
          <w:sz w:val="36"/>
          <w:szCs w:val="36"/>
        </w:rPr>
        <w:t>(2)阴阳爻的起源</w:t>
      </w:r>
    </w:p>
    <w:p w14:paraId="72B23B88">
      <w:pPr>
        <w:pStyle w:val="2"/>
        <w:spacing w:line="243" w:lineRule="auto"/>
      </w:pPr>
    </w:p>
    <w:p w14:paraId="314A2CC2">
      <w:pPr>
        <w:spacing w:before="101" w:line="219" w:lineRule="auto"/>
        <w:ind w:left="8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阴阳爻的起源有各种假说，可分为二类：</w:t>
      </w:r>
    </w:p>
    <w:p w14:paraId="316FE836">
      <w:pPr>
        <w:spacing w:before="112" w:line="286" w:lineRule="auto"/>
        <w:ind w:right="563" w:firstLine="8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一类认为“—”、“--”两符号本身来源于两种互相对立而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又统一的物象，后来抽象为阴和阳的概念。如章太炎、钱玄同、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8"/>
          <w:sz w:val="31"/>
          <w:szCs w:val="31"/>
        </w:rPr>
        <w:t>郭沫若等人认为，阳爻“—”象征男根，阴爻“--”象征</w:t>
      </w:r>
      <w:r>
        <w:rPr>
          <w:rFonts w:ascii="宋体" w:hAnsi="宋体" w:eastAsia="宋体" w:cs="宋体"/>
          <w:spacing w:val="-29"/>
          <w:sz w:val="31"/>
          <w:szCs w:val="31"/>
        </w:rPr>
        <w:t>女阴，由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 xml:space="preserve">此两种最普通、最直接、最易体会的具象形成了阴阳二爻。此 </w:t>
      </w:r>
      <w:r>
        <w:rPr>
          <w:rFonts w:ascii="宋体" w:hAnsi="宋体" w:eastAsia="宋体" w:cs="宋体"/>
          <w:spacing w:val="-4"/>
          <w:sz w:val="31"/>
          <w:szCs w:val="31"/>
        </w:rPr>
        <w:t>即男女生殖器说。再就是现代的科学易派提出的日月星象说。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8"/>
          <w:sz w:val="31"/>
          <w:szCs w:val="31"/>
        </w:rPr>
        <w:t xml:space="preserve">《史记·集解》引孟康云：“五星之精，散为六十四，记不尽。”据 </w:t>
      </w:r>
      <w:r>
        <w:rPr>
          <w:rFonts w:ascii="宋体" w:hAnsi="宋体" w:eastAsia="宋体" w:cs="宋体"/>
          <w:spacing w:val="-27"/>
          <w:sz w:val="31"/>
          <w:szCs w:val="31"/>
        </w:rPr>
        <w:t>此认为阴阳爻源于日月星象；“—”爻画源于日象，“--”爻画源</w:t>
      </w:r>
    </w:p>
    <w:p w14:paraId="6D52F75D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于月象。</w:t>
      </w:r>
    </w:p>
    <w:p w14:paraId="01F1245F">
      <w:pPr>
        <w:spacing w:before="170" w:line="480" w:lineRule="exact"/>
        <w:ind w:left="78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position w:val="12"/>
          <w:sz w:val="31"/>
          <w:szCs w:val="31"/>
        </w:rPr>
        <w:t>再一类假说认为“—”“--”符号的起源</w:t>
      </w:r>
      <w:r>
        <w:rPr>
          <w:rFonts w:ascii="宋体" w:hAnsi="宋体" w:eastAsia="宋体" w:cs="宋体"/>
          <w:spacing w:val="-14"/>
          <w:position w:val="12"/>
          <w:sz w:val="31"/>
          <w:szCs w:val="31"/>
        </w:rPr>
        <w:t>未必和对立统一</w:t>
      </w:r>
    </w:p>
    <w:p w14:paraId="233582A3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的事物具象有联系。有以下几说：</w:t>
      </w:r>
    </w:p>
    <w:p w14:paraId="1497BE37">
      <w:pPr>
        <w:spacing w:before="113" w:line="292" w:lineRule="auto"/>
        <w:ind w:left="155" w:right="652" w:firstLine="6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结绳说。根据《周易·系辞下》称伏羲氏“作结绳而为网罟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8"/>
          <w:sz w:val="31"/>
          <w:szCs w:val="31"/>
        </w:rPr>
        <w:t>(gǔ,</w:t>
      </w:r>
      <w:r>
        <w:rPr>
          <w:rFonts w:ascii="Times New Roman" w:hAnsi="Times New Roman" w:eastAsia="Times New Roman" w:cs="Times New Roman"/>
          <w:spacing w:val="8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音古),以佃以渔，盖取诸离(卦名)”;“上古结绳而治，后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世圣人易之以书契，百官以治，万民以察，盖取诸夫(kuài,音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哙)”的记载，认为上古记事在绳上打一大结，即为“—”符，打</w:t>
      </w:r>
    </w:p>
    <w:p w14:paraId="501BF372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8"/>
          <w:sz w:val="31"/>
          <w:szCs w:val="31"/>
        </w:rPr>
        <w:t>两小结，即为“--”符。李镜池、范文澜等持此观点。</w:t>
      </w:r>
    </w:p>
    <w:p w14:paraId="7A08DCFC">
      <w:pPr>
        <w:spacing w:before="121" w:line="286" w:lineRule="auto"/>
        <w:ind w:right="563" w:firstLine="78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龟兆说。认为古代占卜，烧灼龟甲，依其兆纹判定吉凶，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7"/>
          <w:sz w:val="31"/>
          <w:szCs w:val="31"/>
        </w:rPr>
        <w:t>“—”、“--”的符号即归纳总结兆纹而形成。屈万里、余永梁和</w:t>
      </w:r>
    </w:p>
    <w:p w14:paraId="761EF95F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8"/>
          <w:sz w:val="31"/>
          <w:szCs w:val="31"/>
        </w:rPr>
        <w:t>日本人本田成之等持此观点。</w:t>
      </w:r>
    </w:p>
    <w:p w14:paraId="0D953709">
      <w:pPr>
        <w:spacing w:before="133" w:line="286" w:lineRule="auto"/>
        <w:ind w:left="155" w:right="648" w:firstLine="6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竹节蓍草说。认为阴阳爻为占筮时所用竹节蓍草的符号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1"/>
          <w:sz w:val="31"/>
          <w:szCs w:val="31"/>
        </w:rPr>
        <w:t>化，</w:t>
      </w:r>
      <w:r>
        <w:rPr>
          <w:rFonts w:ascii="宋体" w:hAnsi="宋体" w:eastAsia="宋体" w:cs="宋体"/>
          <w:spacing w:val="-5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1"/>
          <w:sz w:val="31"/>
          <w:szCs w:val="31"/>
        </w:rPr>
        <w:t>一节竹或一根蓍草为“—”,两节竹或断开蓍草为“--”。高</w:t>
      </w:r>
    </w:p>
    <w:p w14:paraId="1280E809">
      <w:pPr>
        <w:spacing w:before="1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亨等主此说。</w:t>
      </w:r>
    </w:p>
    <w:p w14:paraId="40A9F18F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4" w:type="default"/>
          <w:pgSz w:w="12080" w:h="16970"/>
          <w:pgMar w:top="1810" w:right="1812" w:bottom="0" w:left="1434" w:header="1170" w:footer="0" w:gutter="0"/>
          <w:cols w:space="720" w:num="1"/>
        </w:sectPr>
      </w:pPr>
    </w:p>
    <w:p w14:paraId="4C8E6F14">
      <w:pPr>
        <w:pStyle w:val="2"/>
        <w:spacing w:line="241" w:lineRule="auto"/>
      </w:pPr>
    </w:p>
    <w:p w14:paraId="7188CCC0">
      <w:pPr>
        <w:spacing w:before="100" w:line="280" w:lineRule="auto"/>
        <w:ind w:left="155" w:right="313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7"/>
          <w:sz w:val="31"/>
          <w:szCs w:val="31"/>
        </w:rPr>
        <w:t>以上诸说，或许都有一定根据，但孰是孰非，殊难断定。最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近几年，考古发现的“数字卦”为解决爻画起</w:t>
      </w:r>
      <w:r>
        <w:rPr>
          <w:rFonts w:ascii="宋体" w:hAnsi="宋体" w:eastAsia="宋体" w:cs="宋体"/>
          <w:spacing w:val="-14"/>
          <w:sz w:val="31"/>
          <w:szCs w:val="31"/>
        </w:rPr>
        <w:t>源问题提供了重</w:t>
      </w:r>
    </w:p>
    <w:p w14:paraId="5A084EF7">
      <w:pPr>
        <w:spacing w:line="220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要线索。</w:t>
      </w:r>
    </w:p>
    <w:p w14:paraId="489B8FC5">
      <w:pPr>
        <w:spacing w:before="146" w:line="286" w:lineRule="auto"/>
        <w:ind w:left="155" w:right="192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考古发现的数字卦，从商代一直延续到秦汉时代。它由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0"/>
          <w:sz w:val="31"/>
          <w:szCs w:val="31"/>
        </w:rPr>
        <w:t>一、五、六、七、八、九等数字混配而成卦。如“”形，既由六、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一、一、八、六、六组成。按照筮法原则，奇数可画为阳爻，偶数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9"/>
          <w:sz w:val="31"/>
          <w:szCs w:val="31"/>
        </w:rPr>
        <w:t>可画为阴“爻”,则该数字可画为辈形，上坤下巽，既升卦。数字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卦随着时代的变迁，所用数字不同，西周早期以前，只用一、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五、六、七、八等五个数组卦，西周中期以后又添了九字。到了 </w:t>
      </w:r>
      <w:r>
        <w:rPr>
          <w:rFonts w:ascii="宋体" w:hAnsi="宋体" w:eastAsia="宋体" w:cs="宋体"/>
          <w:spacing w:val="-35"/>
          <w:sz w:val="31"/>
          <w:szCs w:val="31"/>
        </w:rPr>
        <w:t>战国时期，省去了七和五，只用一、六、八、九四个数组卦。到了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西汉初年，安徽阜阳双古堆汉墓的竹简上，又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省去了八、九两 </w:t>
      </w:r>
      <w:r>
        <w:rPr>
          <w:rFonts w:ascii="宋体" w:hAnsi="宋体" w:eastAsia="宋体" w:cs="宋体"/>
          <w:spacing w:val="-25"/>
          <w:sz w:val="31"/>
          <w:szCs w:val="31"/>
        </w:rPr>
        <w:t>个数字，只用一、六两个数组卦。如升卦写作“资”形。比</w:t>
      </w:r>
      <w:r>
        <w:rPr>
          <w:rFonts w:ascii="宋体" w:hAnsi="宋体" w:eastAsia="宋体" w:cs="宋体"/>
          <w:spacing w:val="-26"/>
          <w:sz w:val="31"/>
          <w:szCs w:val="31"/>
        </w:rPr>
        <w:t>其稍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9"/>
          <w:sz w:val="31"/>
          <w:szCs w:val="31"/>
        </w:rPr>
        <w:t>晚的马王堆汉墓帛书《周易》中，又将</w:t>
      </w:r>
      <w:r>
        <w:rPr>
          <w:rFonts w:ascii="Times New Roman" w:hAnsi="Times New Roman" w:eastAsia="Times New Roman" w:cs="Times New Roman"/>
          <w:spacing w:val="-29"/>
          <w:sz w:val="31"/>
          <w:szCs w:val="31"/>
        </w:rPr>
        <w:t>A</w:t>
      </w:r>
      <w:r>
        <w:rPr>
          <w:rFonts w:ascii="宋体" w:hAnsi="宋体" w:eastAsia="宋体" w:cs="宋体"/>
          <w:spacing w:val="-29"/>
          <w:sz w:val="31"/>
          <w:szCs w:val="31"/>
        </w:rPr>
        <w:t>(六)写作“八</w:t>
      </w:r>
      <w:r>
        <w:rPr>
          <w:rFonts w:ascii="宋体" w:hAnsi="宋体" w:eastAsia="宋体" w:cs="宋体"/>
          <w:spacing w:val="-30"/>
          <w:sz w:val="31"/>
          <w:szCs w:val="31"/>
        </w:rPr>
        <w:t xml:space="preserve">”形，中间 </w:t>
      </w:r>
      <w:r>
        <w:rPr>
          <w:rFonts w:ascii="宋体" w:hAnsi="宋体" w:eastAsia="宋体" w:cs="宋体"/>
          <w:spacing w:val="-28"/>
          <w:sz w:val="31"/>
          <w:szCs w:val="31"/>
        </w:rPr>
        <w:t>断开而和爻画“--”相当接近。因此，现代不少学者认为“--”、</w:t>
      </w:r>
    </w:p>
    <w:p w14:paraId="749EEF1E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5"/>
          <w:sz w:val="31"/>
          <w:szCs w:val="31"/>
        </w:rPr>
        <w:t>“—”爻画符号是由六、</w:t>
      </w:r>
      <w:r>
        <w:rPr>
          <w:rFonts w:ascii="宋体" w:hAnsi="宋体" w:eastAsia="宋体" w:cs="宋体"/>
          <w:spacing w:val="6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一两个数字的字形演变而来。</w:t>
      </w:r>
    </w:p>
    <w:p w14:paraId="5705DA5B">
      <w:pPr>
        <w:spacing w:before="189" w:line="286" w:lineRule="auto"/>
        <w:ind w:left="155" w:right="65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 xml:space="preserve">此说虽得到考古资料的支持，但也不无缺陷。因为若按此  </w:t>
      </w:r>
      <w:r>
        <w:rPr>
          <w:rFonts w:ascii="宋体" w:hAnsi="宋体" w:eastAsia="宋体" w:cs="宋体"/>
          <w:spacing w:val="-33"/>
          <w:sz w:val="31"/>
          <w:szCs w:val="31"/>
        </w:rPr>
        <w:t>说推理，数字一、六转化为“—”、“--”</w:t>
      </w:r>
      <w:r>
        <w:rPr>
          <w:rFonts w:ascii="宋体" w:hAnsi="宋体" w:eastAsia="宋体" w:cs="宋体"/>
          <w:spacing w:val="-34"/>
          <w:sz w:val="31"/>
          <w:szCs w:val="31"/>
        </w:rPr>
        <w:t>的爻画符号是西汉初年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4"/>
          <w:sz w:val="31"/>
          <w:szCs w:val="31"/>
        </w:rPr>
        <w:t>才完成的，但作于春秋和战国早期的《左传》、《国语》中</w:t>
      </w:r>
      <w:r>
        <w:rPr>
          <w:rFonts w:ascii="宋体" w:hAnsi="宋体" w:eastAsia="宋体" w:cs="宋体"/>
          <w:spacing w:val="-35"/>
          <w:sz w:val="31"/>
          <w:szCs w:val="31"/>
        </w:rPr>
        <w:t>的卦画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3"/>
          <w:sz w:val="31"/>
          <w:szCs w:val="31"/>
        </w:rPr>
        <w:t>已用“—”、“--</w:t>
      </w:r>
      <w:r>
        <w:rPr>
          <w:rFonts w:ascii="宋体" w:hAnsi="宋体" w:eastAsia="宋体" w:cs="宋体"/>
          <w:spacing w:val="-12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3"/>
          <w:sz w:val="31"/>
          <w:szCs w:val="31"/>
        </w:rPr>
        <w:t>”符号表示，商末周初的铜器上又</w:t>
      </w:r>
      <w:r>
        <w:rPr>
          <w:rFonts w:ascii="宋体" w:hAnsi="宋体" w:eastAsia="宋体" w:cs="宋体"/>
          <w:spacing w:val="-44"/>
          <w:sz w:val="31"/>
          <w:szCs w:val="31"/>
        </w:rPr>
        <w:t>有“期”、“主”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等卦画符号，东周玺印上还有“手”的卦画符号。这些资料</w:t>
      </w:r>
      <w:r>
        <w:rPr>
          <w:rFonts w:ascii="宋体" w:hAnsi="宋体" w:eastAsia="宋体" w:cs="宋体"/>
          <w:spacing w:val="-24"/>
          <w:sz w:val="31"/>
          <w:szCs w:val="31"/>
        </w:rPr>
        <w:t>证明</w:t>
      </w:r>
    </w:p>
    <w:p w14:paraId="6F675311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爻画符号的形成至少在战国早期以前，与前说有明显矛盾。</w:t>
      </w:r>
    </w:p>
    <w:p w14:paraId="5DC712DC">
      <w:pPr>
        <w:spacing w:before="152" w:line="286" w:lineRule="auto"/>
        <w:ind w:left="155" w:right="330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我们认为，根据目前的考古和文献资料，可以确认阴阳爻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画的起源与数字卦有密切关系，爻画的阴阳性质来源于数字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卦筮数的奇偶性质。但爻画是否由一、六两个筮数的字形讹变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而来，值得进一步研究；同时，不带卦象的数字</w:t>
      </w:r>
      <w:r>
        <w:rPr>
          <w:rFonts w:ascii="宋体" w:hAnsi="宋体" w:eastAsia="宋体" w:cs="宋体"/>
          <w:spacing w:val="-26"/>
          <w:sz w:val="31"/>
          <w:szCs w:val="31"/>
        </w:rPr>
        <w:t>卦，与以卦象为</w:t>
      </w:r>
    </w:p>
    <w:p w14:paraId="5666B45C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核心的爻画卦能否等同看待和相互翻译都是需要进一步研究</w:t>
      </w:r>
    </w:p>
    <w:p w14:paraId="0905999B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25" w:type="default"/>
          <w:pgSz w:w="12080" w:h="16960"/>
          <w:pgMar w:top="1829" w:right="1812" w:bottom="0" w:left="1785" w:header="1380" w:footer="0" w:gutter="0"/>
          <w:cols w:space="720" w:num="1"/>
        </w:sectPr>
      </w:pPr>
    </w:p>
    <w:p w14:paraId="46A353C3">
      <w:pPr>
        <w:spacing w:before="316" w:line="221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的问题。</w:t>
      </w:r>
    </w:p>
    <w:p w14:paraId="1947912A">
      <w:pPr>
        <w:spacing w:before="347" w:line="220" w:lineRule="auto"/>
        <w:ind w:left="66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21"/>
          <w:sz w:val="36"/>
          <w:szCs w:val="36"/>
        </w:rPr>
        <w:t>(3)爻位的变化与《周易》的哲理化</w:t>
      </w:r>
    </w:p>
    <w:p w14:paraId="649B6B51">
      <w:pPr>
        <w:spacing w:before="329" w:line="280" w:lineRule="auto"/>
        <w:ind w:right="375" w:firstLine="6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爻位是《周易》中的重要概念。它指的是六十四卦各爻所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处的位置。爻的“动”“变”的性质主要体现在爻位上。每卦中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9"/>
          <w:sz w:val="31"/>
          <w:szCs w:val="31"/>
        </w:rPr>
        <w:t>的六个爻位由下至上依次名为：初、二、三、四、五、上。初、三、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五爻位是奇数，故称阳爻位；二、四、上爻位是偶数，故称阴爻</w:t>
      </w:r>
    </w:p>
    <w:p w14:paraId="542A9DA1">
      <w:pPr>
        <w:spacing w:before="1" w:line="220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位。</w:t>
      </w:r>
    </w:p>
    <w:p w14:paraId="762439A3">
      <w:pPr>
        <w:spacing w:before="186" w:line="286" w:lineRule="auto"/>
        <w:ind w:right="449" w:firstLine="6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阳爻居阳爻位，阴爻居阴交位、称为得位，否则为失位。判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断吉凶时，得位则吉，失位则凶。六十四卦中，阴阳爻全部得位</w:t>
      </w:r>
    </w:p>
    <w:p w14:paraId="7899C37A">
      <w:pPr>
        <w:spacing w:before="1"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者只有既济卦堂，全部矢位者只有未济卦黑。</w:t>
      </w:r>
    </w:p>
    <w:p w14:paraId="12267136">
      <w:pPr>
        <w:spacing w:before="121" w:line="286" w:lineRule="auto"/>
        <w:ind w:right="375" w:firstLine="6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按照传统易说，六爻爻位高低不同的等次，象征着事物发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展过程中所处的阶段，或象征着贵与贱的身份、地位、条件等。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如：初、二爻位象征地位，三、四爻位象征人位，五、上爻位象征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天位，反映了古代天地人“三才”的宇宙一统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观念。就等级而 </w:t>
      </w:r>
      <w:r>
        <w:rPr>
          <w:rFonts w:ascii="宋体" w:hAnsi="宋体" w:eastAsia="宋体" w:cs="宋体"/>
          <w:spacing w:val="-25"/>
          <w:sz w:val="31"/>
          <w:szCs w:val="31"/>
        </w:rPr>
        <w:t>言：初爻位为元士，二爻位为大夫，三爻位为大公，四爻位为诸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侯，五爻位为天子，上爻位为宗庙。就贵贱而言：初九、九五为 </w:t>
      </w:r>
      <w:r>
        <w:rPr>
          <w:rFonts w:ascii="宋体" w:hAnsi="宋体" w:eastAsia="宋体" w:cs="宋体"/>
          <w:spacing w:val="-33"/>
          <w:sz w:val="31"/>
          <w:szCs w:val="31"/>
        </w:rPr>
        <w:t>圣人，初六、六四、上六为小人，九三为君子，九二为庸人，九四</w:t>
      </w:r>
    </w:p>
    <w:p w14:paraId="0DAAC02E">
      <w:pPr>
        <w:spacing w:line="220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为恶人。当位则吉，不当位则凶。</w:t>
      </w:r>
    </w:p>
    <w:p w14:paraId="7894A1A9">
      <w:pPr>
        <w:spacing w:before="168" w:line="286" w:lineRule="auto"/>
        <w:ind w:right="376" w:firstLine="6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爻位由下而上的依次递进，还体现了事物从低级向高级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发展壮大及穷极而返的规律。其基本特征为：初位象征事物发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端萌芽，主潜藏勿用。二位象征事物崭露头角，主适当进取。三 </w:t>
      </w:r>
      <w:r>
        <w:rPr>
          <w:rFonts w:ascii="宋体" w:hAnsi="宋体" w:eastAsia="宋体" w:cs="宋体"/>
          <w:spacing w:val="-9"/>
          <w:sz w:val="31"/>
          <w:szCs w:val="31"/>
        </w:rPr>
        <w:t>位象征事物功业小成，主慎行防凶。四位象征事物新进高层，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主警惕审时。五位象征事物圆满成功，主处盛戒盈。上位象征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3"/>
          <w:sz w:val="31"/>
          <w:szCs w:val="31"/>
        </w:rPr>
        <w:t>事物发展终尽，主穷极必反。《周易》中的卦爻辞，是对</w:t>
      </w:r>
      <w:r>
        <w:rPr>
          <w:rFonts w:ascii="宋体" w:hAnsi="宋体" w:eastAsia="宋体" w:cs="宋体"/>
          <w:spacing w:val="-34"/>
          <w:sz w:val="31"/>
          <w:szCs w:val="31"/>
        </w:rPr>
        <w:t>卦象、爻</w:t>
      </w:r>
    </w:p>
    <w:p w14:paraId="51DBBCB6">
      <w:pPr>
        <w:spacing w:before="1"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象的解释，因而，大多都反映了这一递进的发</w:t>
      </w:r>
      <w:r>
        <w:rPr>
          <w:rFonts w:ascii="宋体" w:hAnsi="宋体" w:eastAsia="宋体" w:cs="宋体"/>
          <w:spacing w:val="-13"/>
          <w:sz w:val="31"/>
          <w:szCs w:val="31"/>
        </w:rPr>
        <w:t>展趋势。如乾卦</w:t>
      </w:r>
    </w:p>
    <w:p w14:paraId="49B1C0FF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6" w:type="default"/>
          <w:pgSz w:w="12060" w:h="16950"/>
          <w:pgMar w:top="1849" w:right="1809" w:bottom="0" w:left="1740" w:header="1430" w:footer="0" w:gutter="0"/>
          <w:cols w:space="720" w:num="1"/>
        </w:sectPr>
      </w:pPr>
    </w:p>
    <w:p w14:paraId="22A0A771">
      <w:pPr>
        <w:spacing w:before="284" w:line="224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sz w:val="31"/>
          <w:szCs w:val="31"/>
        </w:rPr>
        <w:t>雪：</w:t>
      </w:r>
    </w:p>
    <w:p w14:paraId="750B6AD9">
      <w:pPr>
        <w:spacing w:before="141" w:line="483" w:lineRule="exact"/>
        <w:ind w:left="98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9"/>
          <w:position w:val="12"/>
          <w:sz w:val="31"/>
          <w:szCs w:val="31"/>
        </w:rPr>
        <w:t>乾，元亨，利贞。(此是卦辞。意思是开始即通达而宜于</w:t>
      </w:r>
    </w:p>
    <w:p w14:paraId="4DD11B9C">
      <w:pPr>
        <w:spacing w:before="1" w:line="220" w:lineRule="auto"/>
        <w:ind w:left="14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3"/>
          <w:sz w:val="31"/>
          <w:szCs w:val="31"/>
        </w:rPr>
        <w:t>占问。)</w:t>
      </w:r>
    </w:p>
    <w:p w14:paraId="2279C221">
      <w:pPr>
        <w:spacing w:before="135" w:line="219" w:lineRule="auto"/>
        <w:ind w:left="63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初九：潜龙勿用。(处于初位。潜伏的龙不可轻举妄动。)</w:t>
      </w:r>
    </w:p>
    <w:p w14:paraId="0292B97A">
      <w:pPr>
        <w:spacing w:before="112" w:line="481" w:lineRule="exact"/>
        <w:ind w:left="63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0"/>
          <w:position w:val="12"/>
          <w:sz w:val="31"/>
          <w:szCs w:val="31"/>
        </w:rPr>
        <w:t>九二：见龙在田，利见大人。(龙呈现于田野</w:t>
      </w:r>
      <w:r>
        <w:rPr>
          <w:rFonts w:ascii="宋体" w:hAnsi="宋体" w:eastAsia="宋体" w:cs="宋体"/>
          <w:spacing w:val="-31"/>
          <w:position w:val="12"/>
          <w:sz w:val="31"/>
          <w:szCs w:val="31"/>
        </w:rPr>
        <w:t>，崭露头角，宜</w:t>
      </w:r>
    </w:p>
    <w:p w14:paraId="73DF7E14">
      <w:pPr>
        <w:spacing w:line="219" w:lineRule="auto"/>
        <w:ind w:left="14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5"/>
          <w:sz w:val="31"/>
          <w:szCs w:val="31"/>
        </w:rPr>
        <w:t>于见大人。)</w:t>
      </w:r>
    </w:p>
    <w:p w14:paraId="46014BBC">
      <w:pPr>
        <w:spacing w:before="123" w:line="286" w:lineRule="auto"/>
        <w:ind w:left="1428" w:right="441" w:hanging="78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1"/>
          <w:sz w:val="31"/>
          <w:szCs w:val="31"/>
        </w:rPr>
        <w:t>九三：君子终日乾乾，夕惕若厉，无咎。(君子白日勤勉不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懈，夜晚又戒惧似有危厉，即使身处危境，也无患</w:t>
      </w:r>
    </w:p>
    <w:p w14:paraId="450B69E9">
      <w:pPr>
        <w:spacing w:line="220" w:lineRule="auto"/>
        <w:ind w:left="14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4"/>
          <w:sz w:val="31"/>
          <w:szCs w:val="31"/>
        </w:rPr>
        <w:t>害。)</w:t>
      </w:r>
    </w:p>
    <w:p w14:paraId="07C17B69">
      <w:pPr>
        <w:spacing w:before="129" w:line="501" w:lineRule="exact"/>
        <w:ind w:left="63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position w:val="13"/>
          <w:sz w:val="31"/>
          <w:szCs w:val="31"/>
        </w:rPr>
        <w:t>九四：或跃在渊，无咎。(龙在渊中，跃或不跃，皆得其</w:t>
      </w:r>
      <w:r>
        <w:rPr>
          <w:rFonts w:ascii="宋体" w:hAnsi="宋体" w:eastAsia="宋体" w:cs="宋体"/>
          <w:spacing w:val="-27"/>
          <w:position w:val="13"/>
          <w:sz w:val="31"/>
          <w:szCs w:val="31"/>
        </w:rPr>
        <w:t>所，</w:t>
      </w:r>
    </w:p>
    <w:p w14:paraId="2FB13F10">
      <w:pPr>
        <w:spacing w:line="220" w:lineRule="auto"/>
        <w:ind w:left="14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无患害。)</w:t>
      </w:r>
    </w:p>
    <w:p w14:paraId="1DD75E20">
      <w:pPr>
        <w:spacing w:before="110" w:line="484" w:lineRule="exact"/>
        <w:ind w:left="63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1"/>
          <w:position w:val="12"/>
          <w:sz w:val="31"/>
          <w:szCs w:val="31"/>
        </w:rPr>
        <w:t>九五：飞龙在天，利见大人。(龙终于飞腾于天，宜见大人</w:t>
      </w:r>
    </w:p>
    <w:p w14:paraId="3AD6C716">
      <w:pPr>
        <w:spacing w:before="1" w:line="222" w:lineRule="auto"/>
        <w:ind w:left="14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sz w:val="31"/>
          <w:szCs w:val="31"/>
        </w:rPr>
        <w:t>而呈志。)</w:t>
      </w:r>
    </w:p>
    <w:p w14:paraId="60F2FEB7">
      <w:pPr>
        <w:spacing w:before="130" w:line="219" w:lineRule="auto"/>
        <w:ind w:left="63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上九：亢龙有悔。(龙飞的过高，反而会有悔恨。)</w:t>
      </w:r>
    </w:p>
    <w:p w14:paraId="5A417A1E">
      <w:pPr>
        <w:spacing w:before="93" w:line="292" w:lineRule="auto"/>
        <w:ind w:right="417" w:firstLine="63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6"/>
          <w:sz w:val="31"/>
          <w:szCs w:val="31"/>
        </w:rPr>
        <w:t>爻位的概念，在《彖传》、《象传》(十翼中的两篇传文)那里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被发展成一种爻位学学说。即以爻象在全卦</w:t>
      </w:r>
      <w:r>
        <w:rPr>
          <w:rFonts w:ascii="宋体" w:hAnsi="宋体" w:eastAsia="宋体" w:cs="宋体"/>
          <w:spacing w:val="-3"/>
          <w:sz w:val="31"/>
          <w:szCs w:val="31"/>
        </w:rPr>
        <w:t>象中所处的地位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31"/>
          <w:szCs w:val="31"/>
        </w:rPr>
        <w:t>说明一卦之吉凶。这种学说，以阳爻和乾卦为刚(刚强之意),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以阴爻和坤卦为柔(柔弱之意),使对《易经》中卦</w:t>
      </w:r>
      <w:r>
        <w:rPr>
          <w:rFonts w:ascii="宋体" w:hAnsi="宋体" w:eastAsia="宋体" w:cs="宋体"/>
          <w:spacing w:val="-20"/>
          <w:sz w:val="31"/>
          <w:szCs w:val="31"/>
        </w:rPr>
        <w:t xml:space="preserve">象、爻象的解 </w:t>
      </w:r>
      <w:r>
        <w:rPr>
          <w:rFonts w:ascii="宋体" w:hAnsi="宋体" w:eastAsia="宋体" w:cs="宋体"/>
          <w:spacing w:val="-24"/>
          <w:sz w:val="31"/>
          <w:szCs w:val="31"/>
        </w:rPr>
        <w:t>释进一步抽象化了。《彖传》和《象传》的作者认为卦爻象</w:t>
      </w:r>
      <w:r>
        <w:rPr>
          <w:rFonts w:ascii="宋体" w:hAnsi="宋体" w:eastAsia="宋体" w:cs="宋体"/>
          <w:spacing w:val="-25"/>
          <w:sz w:val="31"/>
          <w:szCs w:val="31"/>
        </w:rPr>
        <w:t>同卦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爻辞之间存在着必然地联系，并试图以爻位学说把《易经》中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六十四卦的全部内容逻辑化、体系化。这种爻位说，</w:t>
      </w:r>
      <w:r>
        <w:rPr>
          <w:rFonts w:ascii="宋体" w:hAnsi="宋体" w:eastAsia="宋体" w:cs="宋体"/>
          <w:spacing w:val="-14"/>
          <w:sz w:val="31"/>
          <w:szCs w:val="31"/>
        </w:rPr>
        <w:t>概括起来</w:t>
      </w:r>
    </w:p>
    <w:p w14:paraId="38A36777">
      <w:pPr>
        <w:spacing w:line="220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有以下六点：</w:t>
      </w:r>
    </w:p>
    <w:p w14:paraId="4BD10A5C">
      <w:pPr>
        <w:spacing w:before="93" w:line="293" w:lineRule="auto"/>
        <w:ind w:right="483" w:firstLine="644"/>
        <w:rPr>
          <w:rFonts w:ascii="宋体" w:hAnsi="宋体" w:eastAsia="宋体" w:cs="宋体"/>
          <w:sz w:val="31"/>
          <w:szCs w:val="31"/>
        </w:rPr>
      </w:pPr>
      <w:r>
        <w:rPr>
          <w:rFonts w:ascii="仿宋" w:hAnsi="仿宋" w:eastAsia="仿宋" w:cs="仿宋"/>
          <w:b/>
          <w:bCs/>
          <w:spacing w:val="-36"/>
          <w:sz w:val="31"/>
          <w:szCs w:val="31"/>
        </w:rPr>
        <w:t>当位说</w:t>
      </w:r>
      <w:r>
        <w:rPr>
          <w:rFonts w:ascii="仿宋" w:hAnsi="仿宋" w:eastAsia="仿宋" w:cs="仿宋"/>
          <w:spacing w:val="-3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6"/>
          <w:sz w:val="31"/>
          <w:szCs w:val="31"/>
        </w:rPr>
        <w:t>即爻位的初、三、五为阳位，二、四、上为阴位。阳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爻得阳位，阴爻得阴位，都为得位，得位则吉；反之为失位，失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3"/>
          <w:sz w:val="31"/>
          <w:szCs w:val="31"/>
        </w:rPr>
        <w:t>位则凶。如既济卦差，六爻皆当位，故《彖》说：</w:t>
      </w:r>
      <w:r>
        <w:rPr>
          <w:rFonts w:ascii="宋体" w:hAnsi="宋体" w:eastAsia="宋体" w:cs="宋体"/>
          <w:spacing w:val="-44"/>
          <w:sz w:val="31"/>
          <w:szCs w:val="31"/>
        </w:rPr>
        <w:t>“利贞，刚柔正而</w:t>
      </w:r>
    </w:p>
    <w:p w14:paraId="658FFB88">
      <w:pPr>
        <w:spacing w:before="1"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2"/>
          <w:sz w:val="31"/>
          <w:szCs w:val="31"/>
        </w:rPr>
        <w:t>位当也。”再如归妹卦基，二三四五爻皆失位，所以《彖》说：“征</w:t>
      </w:r>
    </w:p>
    <w:p w14:paraId="63FFB9C1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7" w:type="default"/>
          <w:pgSz w:w="12050" w:h="16940"/>
          <w:pgMar w:top="1850" w:right="1807" w:bottom="0" w:left="1740" w:header="1420" w:footer="0" w:gutter="0"/>
          <w:cols w:space="720" w:num="1"/>
        </w:sectPr>
      </w:pPr>
    </w:p>
    <w:p w14:paraId="6E1F8364">
      <w:pPr>
        <w:spacing w:before="334" w:line="221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4"/>
          <w:sz w:val="31"/>
          <w:szCs w:val="31"/>
        </w:rPr>
        <w:t>凶，位不当也”。</w:t>
      </w:r>
    </w:p>
    <w:p w14:paraId="2CAFFAAE">
      <w:pPr>
        <w:spacing w:before="134" w:line="286" w:lineRule="auto"/>
        <w:ind w:left="154" w:right="452"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spacing w:val="-25"/>
          <w:sz w:val="31"/>
          <w:szCs w:val="31"/>
        </w:rPr>
        <w:t xml:space="preserve">应位说  </w:t>
      </w:r>
      <w:r>
        <w:rPr>
          <w:rFonts w:ascii="宋体" w:hAnsi="宋体" w:eastAsia="宋体" w:cs="宋体"/>
          <w:spacing w:val="-25"/>
          <w:sz w:val="31"/>
          <w:szCs w:val="31"/>
        </w:rPr>
        <w:t>指初与四，二与五，三与上，其位相应。在这三对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位置上的卦爻，如果是一阴爻和一阳爻，则为“有应”;如果都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2"/>
          <w:sz w:val="31"/>
          <w:szCs w:val="31"/>
        </w:rPr>
        <w:t>是阳爻或都是阴爻，则为“无应”。</w:t>
      </w:r>
      <w:r>
        <w:rPr>
          <w:rFonts w:ascii="宋体" w:hAnsi="宋体" w:eastAsia="宋体" w:cs="宋体"/>
          <w:spacing w:val="5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2"/>
          <w:sz w:val="31"/>
          <w:szCs w:val="31"/>
        </w:rPr>
        <w:t>一般情况下，有应则吉，无应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则凶。这个原则，是对《易经》中用“当位说”解释不了的卦爻辞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的重新解释和补充。如对未济卦弄，六爻皆不当位，应该是凶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3"/>
          <w:sz w:val="31"/>
          <w:szCs w:val="31"/>
        </w:rPr>
        <w:t>卦，但卦辞却说：“亨”(即亨通顺达之义)。与“当位说”矛盾，于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0"/>
          <w:w w:val="99"/>
          <w:sz w:val="31"/>
          <w:szCs w:val="31"/>
        </w:rPr>
        <w:t>是乎《彖传》就用应位说来解释：“虽不当位，刚柔</w:t>
      </w:r>
      <w:r>
        <w:rPr>
          <w:rFonts w:ascii="宋体" w:hAnsi="宋体" w:eastAsia="宋体" w:cs="宋体"/>
          <w:spacing w:val="-41"/>
          <w:w w:val="99"/>
          <w:sz w:val="31"/>
          <w:szCs w:val="31"/>
        </w:rPr>
        <w:t>应也”。“刚柔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应”指初与四、二与五、三与上的爻位上都是阴、阳爻相应</w:t>
      </w:r>
      <w:r>
        <w:rPr>
          <w:rFonts w:ascii="宋体" w:hAnsi="宋体" w:eastAsia="宋体" w:cs="宋体"/>
          <w:spacing w:val="-25"/>
          <w:sz w:val="31"/>
          <w:szCs w:val="31"/>
        </w:rPr>
        <w:t>，故</w:t>
      </w:r>
    </w:p>
    <w:p w14:paraId="26C87FD5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5"/>
          <w:sz w:val="31"/>
          <w:szCs w:val="31"/>
        </w:rPr>
        <w:t>为有应，有应则吉，则能亨通顺达。</w:t>
      </w:r>
    </w:p>
    <w:p w14:paraId="61E2AAC0">
      <w:pPr>
        <w:spacing w:before="138" w:line="286" w:lineRule="auto"/>
        <w:ind w:right="239" w:firstLine="79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1"/>
          <w:sz w:val="31"/>
          <w:szCs w:val="31"/>
        </w:rPr>
        <w:t>中位说</w:t>
      </w:r>
      <w:r>
        <w:rPr>
          <w:rFonts w:ascii="黑体" w:hAnsi="黑体" w:eastAsia="黑体" w:cs="黑体"/>
          <w:spacing w:val="14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中位指居上、下卦中间的爻位，即六爻</w:t>
      </w:r>
      <w:r>
        <w:rPr>
          <w:rFonts w:ascii="宋体" w:hAnsi="宋体" w:eastAsia="宋体" w:cs="宋体"/>
          <w:spacing w:val="-12"/>
          <w:sz w:val="31"/>
          <w:szCs w:val="31"/>
        </w:rPr>
        <w:t xml:space="preserve">卦的二、 </w:t>
      </w:r>
      <w:r>
        <w:rPr>
          <w:rFonts w:ascii="宋体" w:hAnsi="宋体" w:eastAsia="宋体" w:cs="宋体"/>
          <w:spacing w:val="-46"/>
          <w:sz w:val="31"/>
          <w:szCs w:val="31"/>
        </w:rPr>
        <w:t>五爻位。《周易·系辞下》说：“二多誉”,“五多功”。所以，</w:t>
      </w:r>
      <w:r>
        <w:rPr>
          <w:rFonts w:ascii="宋体" w:hAnsi="宋体" w:eastAsia="宋体" w:cs="宋体"/>
          <w:spacing w:val="-47"/>
          <w:sz w:val="31"/>
          <w:szCs w:val="31"/>
        </w:rPr>
        <w:t xml:space="preserve"> 一般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 xml:space="preserve">情况下，阴阳爻虽不当位，但居二、五中位，亦得吉。如噬嗑卦  </w:t>
      </w:r>
      <w:r>
        <w:rPr>
          <w:rFonts w:ascii="宋体" w:hAnsi="宋体" w:eastAsia="宋体" w:cs="宋体"/>
          <w:spacing w:val="-29"/>
          <w:sz w:val="31"/>
          <w:szCs w:val="31"/>
        </w:rPr>
        <w:t xml:space="preserve">至，其六五爻并不当位，但居上卦之中，所以《象》曰：“柔得中  </w:t>
      </w:r>
      <w:r>
        <w:rPr>
          <w:rFonts w:ascii="宋体" w:hAnsi="宋体" w:eastAsia="宋体" w:cs="宋体"/>
          <w:spacing w:val="-30"/>
          <w:sz w:val="31"/>
          <w:szCs w:val="31"/>
        </w:rPr>
        <w:t>而上行，虽不当位，利用狱也。”以为此卦有利，为吉。再如未济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9"/>
          <w:sz w:val="31"/>
          <w:szCs w:val="31"/>
        </w:rPr>
        <w:t>卦至，六爻皆不当位，《象传》解其九二爻说：“九二，贞吉，</w:t>
      </w:r>
      <w:r>
        <w:rPr>
          <w:rFonts w:ascii="宋体" w:hAnsi="宋体" w:eastAsia="宋体" w:cs="宋体"/>
          <w:spacing w:val="-40"/>
          <w:sz w:val="31"/>
          <w:szCs w:val="31"/>
        </w:rPr>
        <w:t>中以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 xml:space="preserve">行正也。”上卦的中位，又称为尊位，此位若是阳爻所居，既当  </w:t>
      </w:r>
      <w:r>
        <w:rPr>
          <w:rFonts w:ascii="宋体" w:hAnsi="宋体" w:eastAsia="宋体" w:cs="宋体"/>
          <w:spacing w:val="-15"/>
          <w:sz w:val="31"/>
          <w:szCs w:val="31"/>
        </w:rPr>
        <w:t>位，又是中位，尊位，其吉则妙不可言。如需卦蓄，上坎下乾，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3"/>
          <w:sz w:val="31"/>
          <w:szCs w:val="31"/>
        </w:rPr>
        <w:t>《象传》说：“(九五)位乎天位，以正中也。”天位，即天子之位。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后来称帝王为“九五之尊”,即源于此。中位说来源于儒家的中  </w:t>
      </w:r>
      <w:r>
        <w:rPr>
          <w:rFonts w:ascii="宋体" w:hAnsi="宋体" w:eastAsia="宋体" w:cs="宋体"/>
          <w:spacing w:val="-51"/>
          <w:sz w:val="31"/>
          <w:szCs w:val="31"/>
        </w:rPr>
        <w:t>庸思想，《象》、《象》皆推崇“中道”,以“居中”为美德，以“中正”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为行为准则，这样使《易经》的占筮迷信色彩更加淡薄，并逐渐</w:t>
      </w:r>
    </w:p>
    <w:p w14:paraId="141DF3D9">
      <w:pPr>
        <w:spacing w:before="1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sz w:val="31"/>
          <w:szCs w:val="31"/>
        </w:rPr>
        <w:t>地哲学化、伦理化。</w:t>
      </w:r>
    </w:p>
    <w:p w14:paraId="0C4FEFDE">
      <w:pPr>
        <w:spacing w:before="181" w:line="292" w:lineRule="auto"/>
        <w:ind w:left="154" w:right="360"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spacing w:val="-9"/>
          <w:sz w:val="31"/>
          <w:szCs w:val="31"/>
        </w:rPr>
        <w:t>趋时说</w:t>
      </w:r>
      <w:r>
        <w:rPr>
          <w:rFonts w:ascii="黑体" w:hAnsi="黑体" w:eastAsia="黑体" w:cs="黑体"/>
          <w:spacing w:val="10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此说也是解释卦爻辞吉凶的一种体例。它认为，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卦爻辞的吉凶，往往取决于其所处的时机。即使当</w:t>
      </w:r>
      <w:r>
        <w:rPr>
          <w:rFonts w:ascii="宋体" w:hAnsi="宋体" w:eastAsia="宋体" w:cs="宋体"/>
          <w:spacing w:val="-3"/>
          <w:sz w:val="31"/>
          <w:szCs w:val="31"/>
        </w:rPr>
        <w:t>位或居中</w:t>
      </w:r>
    </w:p>
    <w:p w14:paraId="369D1328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8"/>
          <w:sz w:val="31"/>
          <w:szCs w:val="31"/>
        </w:rPr>
        <w:t>位，不一定都是吉，适时则吉，失时则凶。《系辞》说：“变通者，</w:t>
      </w:r>
    </w:p>
    <w:p w14:paraId="2F395FA8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8" w:type="default"/>
          <w:pgSz w:w="11900" w:h="16840"/>
          <w:pgMar w:top="1690" w:right="1785" w:bottom="0" w:left="1474" w:header="1040" w:footer="0" w:gutter="0"/>
          <w:cols w:space="720" w:num="1"/>
        </w:sectPr>
      </w:pPr>
    </w:p>
    <w:p w14:paraId="40ABC791">
      <w:pPr>
        <w:spacing w:before="329" w:line="286" w:lineRule="auto"/>
        <w:ind w:right="267" w:firstLine="15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sz w:val="31"/>
          <w:szCs w:val="31"/>
        </w:rPr>
        <w:t>趋时者也。”王弼进一步提出要适时而变的范畴：“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夫卦者，时 </w:t>
      </w:r>
      <w:r>
        <w:rPr>
          <w:rFonts w:ascii="宋体" w:hAnsi="宋体" w:eastAsia="宋体" w:cs="宋体"/>
          <w:spacing w:val="-29"/>
          <w:sz w:val="31"/>
          <w:szCs w:val="31"/>
        </w:rPr>
        <w:t>也；爻者，适时之变者也。”不仅讲时机，还讲适时而变</w:t>
      </w:r>
      <w:r>
        <w:rPr>
          <w:rFonts w:ascii="宋体" w:hAnsi="宋体" w:eastAsia="宋体" w:cs="宋体"/>
          <w:spacing w:val="-30"/>
          <w:sz w:val="31"/>
          <w:szCs w:val="31"/>
        </w:rPr>
        <w:t>通。掌握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8"/>
          <w:sz w:val="31"/>
          <w:szCs w:val="31"/>
        </w:rPr>
        <w:t xml:space="preserve">时机的问题在《彖》、《象》中多次提到。如节卦重，上坎下兑，坎 </w:t>
      </w:r>
      <w:r>
        <w:rPr>
          <w:rFonts w:ascii="宋体" w:hAnsi="宋体" w:eastAsia="宋体" w:cs="宋体"/>
          <w:spacing w:val="-13"/>
          <w:sz w:val="31"/>
          <w:szCs w:val="31"/>
        </w:rPr>
        <w:t>为刚，兑为柔(八卦中坎为阳卦，兑为阴卦),九二、九五都居中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9"/>
          <w:sz w:val="31"/>
          <w:szCs w:val="31"/>
        </w:rPr>
        <w:t>位，所以《彖》说：“节，享。刚柔分而刚得中。”但节卦九二爻辞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7"/>
          <w:sz w:val="31"/>
          <w:szCs w:val="31"/>
        </w:rPr>
        <w:t>却说：“不出门庭，凶。”显然有矛盾。《象传》解释说：“‘不出门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 xml:space="preserve">庭，凶。’失时极也。”这就是说，九二爻虽居中位，但应出去而 不出，就会失去时机，时机失去，故为凶。除此而外，《彖》释卦 </w:t>
      </w:r>
      <w:r>
        <w:rPr>
          <w:rFonts w:ascii="宋体" w:hAnsi="宋体" w:eastAsia="宋体" w:cs="宋体"/>
          <w:spacing w:val="-19"/>
          <w:sz w:val="31"/>
          <w:szCs w:val="31"/>
        </w:rPr>
        <w:t xml:space="preserve">爻辞时，还有很多论述。如释大有卦说：“应乎天而时行，是以 </w:t>
      </w:r>
      <w:r>
        <w:rPr>
          <w:rFonts w:ascii="宋体" w:hAnsi="宋体" w:eastAsia="宋体" w:cs="宋体"/>
          <w:spacing w:val="-25"/>
          <w:sz w:val="31"/>
          <w:szCs w:val="31"/>
        </w:rPr>
        <w:t>元亨。”释随卦说：“天下随时，随时之义大矣哉。”释损卦说：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 xml:space="preserve">“损刚益柔有时，损益盈虚，与时偕行。”释艮卦时说：“时止则 </w:t>
      </w:r>
      <w:r>
        <w:rPr>
          <w:rFonts w:ascii="宋体" w:hAnsi="宋体" w:eastAsia="宋体" w:cs="宋体"/>
          <w:spacing w:val="-35"/>
          <w:sz w:val="31"/>
          <w:szCs w:val="31"/>
        </w:rPr>
        <w:t>止，时行则行，动静不失其时，其道光明。”“与时偕行”的命题，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指出了世间万事万物随时变化的客观规律，也指出了人们适</w:t>
      </w:r>
    </w:p>
    <w:p w14:paraId="3B669DE7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应这种规律的思想方法是审时度势，与时偕行。</w:t>
      </w:r>
    </w:p>
    <w:p w14:paraId="4BFEB7BB">
      <w:pPr>
        <w:tabs>
          <w:tab w:val="left" w:pos="464"/>
        </w:tabs>
        <w:spacing w:before="189" w:line="286" w:lineRule="auto"/>
        <w:ind w:right="267" w:firstLine="789"/>
        <w:rPr>
          <w:rFonts w:ascii="宋体" w:hAnsi="宋体" w:eastAsia="宋体" w:cs="宋体"/>
          <w:sz w:val="31"/>
          <w:szCs w:val="31"/>
        </w:rPr>
      </w:pPr>
      <w:r>
        <w:rPr>
          <w:rFonts w:ascii="仿宋" w:hAnsi="仿宋" w:eastAsia="仿宋" w:cs="仿宋"/>
          <w:b/>
          <w:bCs/>
          <w:spacing w:val="-9"/>
          <w:sz w:val="31"/>
          <w:szCs w:val="31"/>
        </w:rPr>
        <w:t>承乘说</w:t>
      </w:r>
      <w:r>
        <w:rPr>
          <w:rFonts w:ascii="仿宋" w:hAnsi="仿宋" w:eastAsia="仿宋" w:cs="仿宋"/>
          <w:spacing w:val="11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在一卦中临近的两爻，下者为承(有承接上的含 义),上者为乘(有乘下之义),阳爻在上，阴爻在</w:t>
      </w:r>
      <w:r>
        <w:rPr>
          <w:rFonts w:ascii="宋体" w:hAnsi="宋体" w:eastAsia="宋体" w:cs="宋体"/>
          <w:spacing w:val="-10"/>
          <w:sz w:val="31"/>
          <w:szCs w:val="31"/>
        </w:rPr>
        <w:t>下，为阴承阳，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阳乘阴，符合阳上阴下的准则，故这种关系为“顺”。阴爻在上，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9"/>
          <w:sz w:val="31"/>
          <w:szCs w:val="31"/>
        </w:rPr>
        <w:t>阳爻在下，为阳承阴，阴乘阳，关系颠倒，故为“逆”。</w:t>
      </w:r>
      <w:r>
        <w:rPr>
          <w:rFonts w:ascii="宋体" w:hAnsi="宋体" w:eastAsia="宋体" w:cs="宋体"/>
          <w:spacing w:val="-40"/>
          <w:sz w:val="31"/>
          <w:szCs w:val="31"/>
        </w:rPr>
        <w:t>顺则吉。逆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5"/>
          <w:sz w:val="31"/>
          <w:szCs w:val="31"/>
        </w:rPr>
        <w:t>则凶。如小过卦基，震上艮下。上卦震的爻象是六五乘九四，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 xml:space="preserve">阴乘阳为逆；下卦艮的爻象是六二承九三，阴承阳为顺。因此 </w:t>
      </w:r>
      <w:r>
        <w:rPr>
          <w:rFonts w:ascii="宋体" w:hAnsi="宋体" w:eastAsia="宋体" w:cs="宋体"/>
          <w:spacing w:val="-39"/>
          <w:sz w:val="31"/>
          <w:szCs w:val="31"/>
        </w:rPr>
        <w:t>《彖》说：“不宜上宜下，大吉。上逆而下顺也”。所以为大吉，是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 xml:space="preserve">因为下卦为阳乘阴、阴承阳为顺，又从下不从上。再如归妹卦 </w:t>
      </w:r>
      <w:r>
        <w:rPr>
          <w:rFonts w:ascii="宋体" w:hAnsi="宋体" w:eastAsia="宋体" w:cs="宋体"/>
          <w:sz w:val="31"/>
          <w:szCs w:val="31"/>
        </w:rPr>
        <w:tab/>
      </w:r>
      <w:r>
        <w:rPr>
          <w:rFonts w:ascii="宋体" w:hAnsi="宋体" w:eastAsia="宋体" w:cs="宋体"/>
          <w:spacing w:val="-15"/>
          <w:sz w:val="31"/>
          <w:szCs w:val="31"/>
        </w:rPr>
        <w:t>,上震下兑。上卦六五乘九四为逆，下卦六三乘九</w:t>
      </w:r>
      <w:r>
        <w:rPr>
          <w:rFonts w:ascii="宋体" w:hAnsi="宋体" w:eastAsia="宋体" w:cs="宋体"/>
          <w:spacing w:val="-16"/>
          <w:sz w:val="31"/>
          <w:szCs w:val="31"/>
        </w:rPr>
        <w:t>二也为逆，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六五虽居中位，由于乘阳，不能为吉。故《彖》解释卦辞</w:t>
      </w:r>
      <w:r>
        <w:rPr>
          <w:rFonts w:ascii="宋体" w:hAnsi="宋体" w:eastAsia="宋体" w:cs="宋体"/>
          <w:spacing w:val="-30"/>
          <w:sz w:val="31"/>
          <w:szCs w:val="31"/>
        </w:rPr>
        <w:t>说：“无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攸利，柔乘刚也。”承乘说是在中位说不能解释卦爻辞中的吉</w:t>
      </w:r>
    </w:p>
    <w:p w14:paraId="4D469E45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凶断语时，对它的一种补充说明。它以天上地下的客观物象出</w:t>
      </w:r>
    </w:p>
    <w:p w14:paraId="3B3887B3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9" w:type="default"/>
          <w:pgSz w:w="12050" w:h="16950"/>
          <w:pgMar w:top="1759" w:right="1807" w:bottom="0" w:left="1705" w:header="1320" w:footer="0" w:gutter="0"/>
          <w:cols w:space="720" w:num="1"/>
        </w:sectPr>
      </w:pPr>
    </w:p>
    <w:p w14:paraId="6538E747">
      <w:pPr>
        <w:pStyle w:val="2"/>
      </w:pPr>
    </w:p>
    <w:p w14:paraId="601BEB1E">
      <w:pPr>
        <w:spacing w:before="101" w:line="292" w:lineRule="auto"/>
        <w:ind w:right="551"/>
        <w:jc w:val="both"/>
        <w:rPr>
          <w:rFonts w:ascii="宋体" w:hAnsi="宋体" w:eastAsia="宋体" w:cs="宋体"/>
          <w:sz w:val="31"/>
          <w:szCs w:val="31"/>
        </w:rPr>
      </w:pPr>
      <w:bookmarkStart w:id="5" w:name="bookmark18"/>
      <w:bookmarkEnd w:id="5"/>
      <w:r>
        <w:rPr>
          <w:rFonts w:ascii="宋体" w:hAnsi="宋体" w:eastAsia="宋体" w:cs="宋体"/>
          <w:spacing w:val="-25"/>
          <w:sz w:val="31"/>
          <w:szCs w:val="31"/>
        </w:rPr>
        <w:t>发，强调人们要顺乎自然及其规律，能顺则吉，反逆则凶，有积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极的思辨逻辑意义。但此说用于人事，在封</w:t>
      </w:r>
      <w:r>
        <w:rPr>
          <w:rFonts w:ascii="宋体" w:hAnsi="宋体" w:eastAsia="宋体" w:cs="宋体"/>
          <w:spacing w:val="-14"/>
          <w:sz w:val="31"/>
          <w:szCs w:val="31"/>
        </w:rPr>
        <w:t>建等级秩序的社会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条件下，则会导致人们形成安分守己、柔弱屈从的意识，因此</w:t>
      </w:r>
    </w:p>
    <w:p w14:paraId="56267621">
      <w:pPr>
        <w:spacing w:line="220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具有一定的消极意义。</w:t>
      </w:r>
    </w:p>
    <w:p w14:paraId="789AEE78">
      <w:pPr>
        <w:spacing w:before="104" w:line="286" w:lineRule="auto"/>
        <w:ind w:right="428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spacing w:val="-19"/>
          <w:sz w:val="31"/>
          <w:szCs w:val="31"/>
        </w:rPr>
        <w:t>往来说</w:t>
      </w:r>
      <w:r>
        <w:rPr>
          <w:rFonts w:ascii="黑体" w:hAnsi="黑体" w:eastAsia="黑体" w:cs="黑体"/>
          <w:spacing w:val="1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这指卦中各爻的上下往来。自下而上为“往”,自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3"/>
          <w:sz w:val="31"/>
          <w:szCs w:val="31"/>
        </w:rPr>
        <w:t>上而下为“来”。《周易·系辞上》说：“</w:t>
      </w:r>
      <w:r>
        <w:rPr>
          <w:rFonts w:ascii="宋体" w:hAnsi="宋体" w:eastAsia="宋体" w:cs="宋体"/>
          <w:spacing w:val="-44"/>
          <w:sz w:val="31"/>
          <w:szCs w:val="31"/>
        </w:rPr>
        <w:t>往来不穷谓之通。”爻的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0"/>
          <w:w w:val="99"/>
          <w:sz w:val="31"/>
          <w:szCs w:val="31"/>
        </w:rPr>
        <w:t>上下往来，是爻象的自身运动，《彖》、《象》</w:t>
      </w:r>
      <w:r>
        <w:rPr>
          <w:rFonts w:ascii="宋体" w:hAnsi="宋体" w:eastAsia="宋体" w:cs="宋体"/>
          <w:spacing w:val="-41"/>
          <w:w w:val="99"/>
          <w:sz w:val="31"/>
          <w:szCs w:val="31"/>
        </w:rPr>
        <w:t>的作者都认为，这种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运动与卦爻辞之间有必然联系，因此用来解释卦爻辞的吉凶。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这反映了《周易》中的整体论思想。如随卦室，兑(=)上震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9"/>
          <w:sz w:val="31"/>
          <w:szCs w:val="31"/>
        </w:rPr>
        <w:t>()下，震为刚为动，兑为柔为悦。《彖》解释说：“</w:t>
      </w:r>
      <w:r>
        <w:rPr>
          <w:rFonts w:ascii="宋体" w:hAnsi="宋体" w:eastAsia="宋体" w:cs="宋体"/>
          <w:spacing w:val="-30"/>
          <w:sz w:val="31"/>
          <w:szCs w:val="31"/>
        </w:rPr>
        <w:t>刚来而下柔，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动而悦，随。”是说上卦兑的阳爻自上而下“来”,到了下卦震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4"/>
          <w:sz w:val="31"/>
          <w:szCs w:val="31"/>
        </w:rPr>
        <w:t>的二阴爻之下，成为震卦初九爻，以此解释震为动，兑为悦，即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下动而上悦，进而说明此卦辞“元亨、利贞</w:t>
      </w:r>
      <w:r>
        <w:rPr>
          <w:rFonts w:ascii="宋体" w:hAnsi="宋体" w:eastAsia="宋体" w:cs="宋体"/>
          <w:spacing w:val="-26"/>
          <w:sz w:val="31"/>
          <w:szCs w:val="31"/>
        </w:rPr>
        <w:t>”的结果是吉利。无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0"/>
          <w:sz w:val="31"/>
          <w:szCs w:val="31"/>
        </w:rPr>
        <w:t>妄卦基也是这样，乾上震下，《彖》说：“刚自外</w:t>
      </w:r>
      <w:r>
        <w:rPr>
          <w:rFonts w:ascii="宋体" w:hAnsi="宋体" w:eastAsia="宋体" w:cs="宋体"/>
          <w:spacing w:val="-31"/>
          <w:sz w:val="31"/>
          <w:szCs w:val="31"/>
        </w:rPr>
        <w:t>来而为主于内，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 xml:space="preserve">动而健。”是说上卦乾(亦称外卦)为刚，来到了下卦震(亦称内 </w:t>
      </w:r>
      <w:r>
        <w:rPr>
          <w:rFonts w:ascii="宋体" w:hAnsi="宋体" w:eastAsia="宋体" w:cs="宋体"/>
          <w:spacing w:val="-19"/>
          <w:sz w:val="31"/>
          <w:szCs w:val="31"/>
        </w:rPr>
        <w:t>卦)之中，成为震卦的初九爻，此爻阳刚当为主，有统帅二阴爻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 xml:space="preserve">的作用：为内卦之主。这样无妄卦就有即动而健(健是乾的卦 </w:t>
      </w:r>
      <w:r>
        <w:rPr>
          <w:rFonts w:ascii="宋体" w:hAnsi="宋体" w:eastAsia="宋体" w:cs="宋体"/>
          <w:spacing w:val="-24"/>
          <w:sz w:val="31"/>
          <w:szCs w:val="31"/>
        </w:rPr>
        <w:t>象)的卦象，进而解释了卦辞“无妄，元亨、利贞”的</w:t>
      </w:r>
      <w:r>
        <w:rPr>
          <w:rFonts w:ascii="宋体" w:hAnsi="宋体" w:eastAsia="宋体" w:cs="宋体"/>
          <w:spacing w:val="-25"/>
          <w:sz w:val="31"/>
          <w:szCs w:val="31"/>
        </w:rPr>
        <w:t>吉祥断语。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3"/>
          <w:sz w:val="31"/>
          <w:szCs w:val="31"/>
        </w:rPr>
        <w:t>相反，如剥卦事，为五阴一阳之象，《彖》解释说：“柔变刚也。不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利有收往，小人长也。”“柔变刚”指柔长(阴爻多)而侵犯改变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3"/>
          <w:sz w:val="31"/>
          <w:szCs w:val="31"/>
        </w:rPr>
        <w:t>了刚，以此解释卦辞“不利有攸往”。复卦里，五阴居上，</w:t>
      </w:r>
      <w:r>
        <w:rPr>
          <w:rFonts w:ascii="宋体" w:hAnsi="宋体" w:eastAsia="宋体" w:cs="宋体"/>
          <w:spacing w:val="7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3"/>
          <w:sz w:val="31"/>
          <w:szCs w:val="31"/>
        </w:rPr>
        <w:t>一阳居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2"/>
          <w:w w:val="96"/>
          <w:sz w:val="31"/>
          <w:szCs w:val="31"/>
        </w:rPr>
        <w:t>下，《彖》解释说；“利有攸往，刚长也。”“刚长”指下卦初九爻为</w:t>
      </w:r>
      <w:r>
        <w:rPr>
          <w:rFonts w:ascii="宋体" w:hAnsi="宋体" w:eastAsia="宋体" w:cs="宋体"/>
          <w:spacing w:val="2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4"/>
          <w:sz w:val="31"/>
          <w:szCs w:val="31"/>
        </w:rPr>
        <w:t>阳为刚为主，表示一阳复生，有发展前途。以此解释此卦“利有</w:t>
      </w:r>
    </w:p>
    <w:p w14:paraId="6ED226BF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5"/>
          <w:sz w:val="31"/>
          <w:szCs w:val="31"/>
        </w:rPr>
        <w:t>攸往”。</w:t>
      </w:r>
    </w:p>
    <w:p w14:paraId="319E1464">
      <w:pPr>
        <w:spacing w:before="241" w:line="490" w:lineRule="exact"/>
        <w:ind w:left="6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position w:val="13"/>
          <w:sz w:val="31"/>
          <w:szCs w:val="31"/>
        </w:rPr>
        <w:t>以上六种说法，往往结合起来，解释某一卦的卦义和吉</w:t>
      </w:r>
    </w:p>
    <w:p w14:paraId="7F8DAD21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凶。由此构成了一个复杂的爻位关系网，这个网连结着六十四</w:t>
      </w:r>
    </w:p>
    <w:p w14:paraId="4056C405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30" w:type="default"/>
          <w:pgSz w:w="12040" w:h="16940"/>
          <w:pgMar w:top="1740" w:right="1806" w:bottom="0" w:left="1669" w:header="1299" w:footer="0" w:gutter="0"/>
          <w:cols w:space="720" w:num="1"/>
        </w:sectPr>
      </w:pPr>
    </w:p>
    <w:p w14:paraId="179E563C">
      <w:pPr>
        <w:pStyle w:val="2"/>
        <w:spacing w:line="247" w:lineRule="auto"/>
      </w:pPr>
    </w:p>
    <w:p w14:paraId="28C7F3D7">
      <w:pPr>
        <w:spacing w:before="101" w:line="292" w:lineRule="auto"/>
        <w:ind w:left="119" w:right="34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卦的卦象、爻象和卦辞、爻辞；并用儒家的伦理观念(如尊</w:t>
      </w:r>
      <w:r>
        <w:rPr>
          <w:rFonts w:ascii="宋体" w:hAnsi="宋体" w:eastAsia="宋体" w:cs="宋体"/>
          <w:spacing w:val="-21"/>
          <w:sz w:val="31"/>
          <w:szCs w:val="31"/>
        </w:rPr>
        <w:t>卑观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念，趋时与中庸观念等)为中心，以道家阴阳家的盈虚消长、刚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柔往来说为辅助，调节着《易经》中的象数与卦爻辞之间的矛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盾。爻位说的建立，使《周易》的内容开始逻辑化和体系化，使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卦爻象与卦爻辞之间的内在联系更加明朗化，使它们之间的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矛盾得到了一些合理的解释。这是一个《周易》的自我完善过</w:t>
      </w:r>
    </w:p>
    <w:p w14:paraId="58E5269C">
      <w:pPr>
        <w:spacing w:before="1" w:line="218" w:lineRule="auto"/>
        <w:ind w:left="1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3"/>
          <w:sz w:val="31"/>
          <w:szCs w:val="31"/>
        </w:rPr>
        <w:t>程，促进了《周易》从卜筮迷信向伦理哲学化的转变。</w:t>
      </w:r>
    </w:p>
    <w:p w14:paraId="42C56658">
      <w:pPr>
        <w:pStyle w:val="2"/>
        <w:spacing w:line="428" w:lineRule="auto"/>
      </w:pPr>
    </w:p>
    <w:p w14:paraId="50856D72">
      <w:pPr>
        <w:spacing w:before="153" w:line="183" w:lineRule="auto"/>
        <w:ind w:left="745"/>
        <w:outlineLvl w:val="6"/>
        <w:rPr>
          <w:rFonts w:ascii="隶书" w:hAnsi="隶书" w:eastAsia="隶书" w:cs="隶书"/>
          <w:sz w:val="47"/>
          <w:szCs w:val="47"/>
        </w:rPr>
      </w:pPr>
      <w:r>
        <w:rPr>
          <w:rFonts w:ascii="隶书" w:hAnsi="隶书" w:eastAsia="隶书" w:cs="隶书"/>
          <w:b/>
          <w:bCs/>
          <w:spacing w:val="-26"/>
          <w:w w:val="96"/>
          <w:sz w:val="47"/>
          <w:szCs w:val="47"/>
        </w:rPr>
        <w:t>3.表达象数逻辑思维的符号———卦</w:t>
      </w:r>
    </w:p>
    <w:p w14:paraId="0D6EB660">
      <w:pPr>
        <w:pStyle w:val="2"/>
        <w:spacing w:line="299" w:lineRule="auto"/>
      </w:pPr>
    </w:p>
    <w:p w14:paraId="7AE13CE0">
      <w:pPr>
        <w:pStyle w:val="2"/>
        <w:spacing w:line="299" w:lineRule="auto"/>
      </w:pPr>
    </w:p>
    <w:p w14:paraId="00A078FC">
      <w:pPr>
        <w:pStyle w:val="2"/>
        <w:spacing w:line="299" w:lineRule="auto"/>
      </w:pPr>
    </w:p>
    <w:p w14:paraId="1B6D4921">
      <w:pPr>
        <w:spacing w:before="101" w:line="219" w:lineRule="auto"/>
        <w:ind w:left="88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41"/>
          <w:sz w:val="31"/>
          <w:szCs w:val="31"/>
        </w:rPr>
        <w:t>(1)八卦的卦象与卦德</w:t>
      </w:r>
    </w:p>
    <w:p w14:paraId="10CB1B33">
      <w:pPr>
        <w:pStyle w:val="2"/>
        <w:spacing w:line="393" w:lineRule="auto"/>
      </w:pPr>
    </w:p>
    <w:p w14:paraId="55D832CD">
      <w:pPr>
        <w:spacing w:before="101" w:line="293" w:lineRule="auto"/>
        <w:ind w:left="119" w:right="264" w:firstLine="62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3"/>
          <w:sz w:val="31"/>
          <w:szCs w:val="31"/>
        </w:rPr>
        <w:t>卦，亦称“易卦”,是易的符号体系。前已说明</w:t>
      </w:r>
      <w:r>
        <w:rPr>
          <w:rFonts w:ascii="宋体" w:hAnsi="宋体" w:eastAsia="宋体" w:cs="宋体"/>
          <w:spacing w:val="-24"/>
          <w:sz w:val="31"/>
          <w:szCs w:val="31"/>
        </w:rPr>
        <w:t>，它分为八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3"/>
          <w:w w:val="99"/>
          <w:sz w:val="31"/>
          <w:szCs w:val="31"/>
        </w:rPr>
        <w:t>卦、六十四卦两种形式。在《周礼》中，“八卦”称为经卦，以后亦</w:t>
      </w:r>
      <w:r>
        <w:rPr>
          <w:rFonts w:ascii="宋体" w:hAnsi="宋体" w:eastAsia="宋体" w:cs="宋体"/>
          <w:spacing w:val="4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2"/>
          <w:sz w:val="31"/>
          <w:szCs w:val="31"/>
        </w:rPr>
        <w:t>称单卦、三爻卦和小成之卦；与其相对，“六十四卦”亦称别卦、</w:t>
      </w:r>
    </w:p>
    <w:p w14:paraId="6D789731">
      <w:pPr>
        <w:spacing w:line="220" w:lineRule="auto"/>
        <w:ind w:left="1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8"/>
          <w:sz w:val="31"/>
          <w:szCs w:val="31"/>
        </w:rPr>
        <w:t>重卦、六爻卦和大成之卦。</w:t>
      </w:r>
    </w:p>
    <w:p w14:paraId="16D66098">
      <w:pPr>
        <w:spacing w:before="148" w:line="292" w:lineRule="auto"/>
        <w:ind w:left="119" w:right="224" w:firstLine="62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2"/>
          <w:sz w:val="31"/>
          <w:szCs w:val="31"/>
        </w:rPr>
        <w:t>卦的含义，《说文解字》云：“卦，筮也。”《易纬·乾坤凿度》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5"/>
          <w:sz w:val="31"/>
          <w:szCs w:val="31"/>
        </w:rPr>
        <w:t>说：“卦者，挂也，言悬挂物象以示于人，故谓之卦。”《周易·说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6"/>
          <w:sz w:val="31"/>
          <w:szCs w:val="31"/>
        </w:rPr>
        <w:t>卦》说：“观变于阴阳而立卦。”这说明，卦是悬挂的意思，又是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"/>
          <w:sz w:val="31"/>
          <w:szCs w:val="31"/>
        </w:rPr>
        <w:t>通过筮法得到的一种反映各种物象的符号，这种符号</w:t>
      </w:r>
      <w:r>
        <w:rPr>
          <w:rFonts w:ascii="宋体" w:hAnsi="宋体" w:eastAsia="宋体" w:cs="宋体"/>
          <w:spacing w:val="-3"/>
          <w:sz w:val="31"/>
          <w:szCs w:val="31"/>
        </w:rPr>
        <w:t>源于阴</w:t>
      </w:r>
    </w:p>
    <w:p w14:paraId="1344FD17">
      <w:pPr>
        <w:spacing w:line="219" w:lineRule="auto"/>
        <w:ind w:left="1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1"/>
          <w:sz w:val="31"/>
          <w:szCs w:val="31"/>
        </w:rPr>
        <w:t>阳的变化，占卜时，悬挂起来以示于人，筮者解</w:t>
      </w:r>
      <w:r>
        <w:rPr>
          <w:rFonts w:ascii="宋体" w:hAnsi="宋体" w:eastAsia="宋体" w:cs="宋体"/>
          <w:spacing w:val="-22"/>
          <w:sz w:val="31"/>
          <w:szCs w:val="31"/>
        </w:rPr>
        <w:t>其象而论吉凶。</w:t>
      </w:r>
    </w:p>
    <w:p w14:paraId="2893EBEF">
      <w:pPr>
        <w:spacing w:before="149" w:line="267" w:lineRule="auto"/>
        <w:ind w:left="119" w:right="264" w:firstLine="62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八卦是由三个爻组成的八种基本符号和图象。其名与形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是：乾(=)、坤(三=)、震(三)、艮(=)、离(=)、坎(==)、兑(=)、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 xml:space="preserve">巽(=)。为了便于记忆，人们编出了下边的口诀：乾三连，坤六 </w:t>
      </w:r>
      <w:r>
        <w:rPr>
          <w:rFonts w:ascii="宋体" w:hAnsi="宋体" w:eastAsia="宋体" w:cs="宋体"/>
          <w:spacing w:val="-15"/>
          <w:sz w:val="31"/>
          <w:szCs w:val="31"/>
        </w:rPr>
        <w:t>断，震仰盂(像正放着的盆),艮</w:t>
      </w:r>
      <w:r>
        <w:rPr>
          <w:rFonts w:ascii="Times New Roman" w:hAnsi="Times New Roman" w:eastAsia="Times New Roman" w:cs="Times New Roman"/>
          <w:spacing w:val="-15"/>
          <w:sz w:val="31"/>
          <w:szCs w:val="31"/>
        </w:rPr>
        <w:t>(gèn,</w:t>
      </w:r>
      <w:r>
        <w:rPr>
          <w:rFonts w:ascii="Times New Roman" w:hAnsi="Times New Roman" w:eastAsia="Times New Roman" w:cs="Times New Roman"/>
          <w:spacing w:val="3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音亘)覆碗，</w:t>
      </w:r>
      <w:r>
        <w:rPr>
          <w:rFonts w:ascii="宋体" w:hAnsi="宋体" w:eastAsia="宋体" w:cs="宋体"/>
          <w:spacing w:val="-16"/>
          <w:sz w:val="31"/>
          <w:szCs w:val="31"/>
        </w:rPr>
        <w:t>离中虚，坎中</w:t>
      </w:r>
    </w:p>
    <w:p w14:paraId="3D8040B0">
      <w:pPr>
        <w:spacing w:line="267" w:lineRule="auto"/>
        <w:rPr>
          <w:rFonts w:ascii="宋体" w:hAnsi="宋体" w:eastAsia="宋体" w:cs="宋体"/>
          <w:sz w:val="31"/>
          <w:szCs w:val="31"/>
        </w:rPr>
        <w:sectPr>
          <w:headerReference r:id="rId31" w:type="default"/>
          <w:pgSz w:w="12070" w:h="16960"/>
          <w:pgMar w:top="1759" w:right="1810" w:bottom="0" w:left="1810" w:header="1340" w:footer="0" w:gutter="0"/>
          <w:cols w:space="720" w:num="1"/>
        </w:sectPr>
      </w:pPr>
    </w:p>
    <w:p w14:paraId="15204085">
      <w:pPr>
        <w:spacing w:before="287" w:line="212" w:lineRule="auto"/>
        <w:ind w:left="1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7"/>
          <w:sz w:val="32"/>
          <w:szCs w:val="32"/>
        </w:rPr>
        <w:t>满，兑上缺，巽</w:t>
      </w:r>
      <w:r>
        <w:rPr>
          <w:rFonts w:ascii="Times New Roman" w:hAnsi="Times New Roman" w:eastAsia="Times New Roman" w:cs="Times New Roman"/>
          <w:spacing w:val="-27"/>
          <w:sz w:val="32"/>
          <w:szCs w:val="32"/>
        </w:rPr>
        <w:t>(xùn,</w:t>
      </w:r>
      <w:r>
        <w:rPr>
          <w:rFonts w:ascii="Times New Roman" w:hAnsi="Times New Roman" w:eastAsia="Times New Roman" w:cs="Times New Roman"/>
          <w:spacing w:val="54"/>
          <w:w w:val="10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7"/>
          <w:sz w:val="32"/>
          <w:szCs w:val="32"/>
        </w:rPr>
        <w:t>音迅)下断。</w:t>
      </w:r>
    </w:p>
    <w:p w14:paraId="0FA67B8A">
      <w:pPr>
        <w:spacing w:before="175" w:line="277" w:lineRule="auto"/>
        <w:ind w:right="264" w:firstLine="78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41"/>
          <w:sz w:val="32"/>
          <w:szCs w:val="32"/>
        </w:rPr>
        <w:t>八卦的卦形是《周易》的基本表象结构。《系辞下》:“八卦</w:t>
      </w:r>
      <w:r>
        <w:rPr>
          <w:rFonts w:ascii="宋体" w:hAnsi="宋体" w:eastAsia="宋体" w:cs="宋体"/>
          <w:spacing w:val="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9"/>
          <w:sz w:val="32"/>
          <w:szCs w:val="32"/>
        </w:rPr>
        <w:t>成列，象在其中矣。”“八卦以象告，爻彖以情言，刚柔杂居，而</w:t>
      </w:r>
      <w:r>
        <w:rPr>
          <w:rFonts w:ascii="宋体" w:hAnsi="宋体" w:eastAsia="宋体" w:cs="宋体"/>
          <w:spacing w:val="1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5"/>
          <w:sz w:val="32"/>
          <w:szCs w:val="32"/>
        </w:rPr>
        <w:t>吉凶可见矣。”“象”是周易中最重要的概念，它有双</w:t>
      </w:r>
      <w:r>
        <w:rPr>
          <w:rFonts w:ascii="宋体" w:hAnsi="宋体" w:eastAsia="宋体" w:cs="宋体"/>
          <w:spacing w:val="-46"/>
          <w:sz w:val="32"/>
          <w:szCs w:val="32"/>
        </w:rPr>
        <w:t>重涵义。</w:t>
      </w:r>
      <w:r>
        <w:rPr>
          <w:rFonts w:ascii="宋体" w:hAnsi="宋体" w:eastAsia="宋体" w:cs="宋体"/>
          <w:spacing w:val="3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6"/>
          <w:sz w:val="32"/>
          <w:szCs w:val="32"/>
        </w:rPr>
        <w:t>一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4"/>
          <w:sz w:val="32"/>
          <w:szCs w:val="32"/>
        </w:rPr>
        <w:t>指抽象的象征之象、效法之象，如符号“——”代表“</w:t>
      </w:r>
      <w:r>
        <w:rPr>
          <w:rFonts w:ascii="宋体" w:hAnsi="宋体" w:eastAsia="宋体" w:cs="宋体"/>
          <w:spacing w:val="-35"/>
          <w:sz w:val="32"/>
          <w:szCs w:val="32"/>
        </w:rPr>
        <w:t>阳”之象，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1"/>
          <w:sz w:val="32"/>
          <w:szCs w:val="32"/>
        </w:rPr>
        <w:t>“--”代表阴之象，这是《易》中最大的“象”,也是最抽</w:t>
      </w:r>
      <w:r>
        <w:rPr>
          <w:rFonts w:ascii="宋体" w:hAnsi="宋体" w:eastAsia="宋体" w:cs="宋体"/>
          <w:spacing w:val="-42"/>
          <w:sz w:val="32"/>
          <w:szCs w:val="32"/>
        </w:rPr>
        <w:t>象、最灵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9"/>
          <w:sz w:val="32"/>
          <w:szCs w:val="32"/>
        </w:rPr>
        <w:t>活、适应性最强的“象”。第二是指具体的现</w:t>
      </w:r>
      <w:r>
        <w:rPr>
          <w:rFonts w:ascii="宋体" w:hAnsi="宋体" w:eastAsia="宋体" w:cs="宋体"/>
          <w:spacing w:val="-30"/>
          <w:sz w:val="32"/>
          <w:szCs w:val="32"/>
        </w:rPr>
        <w:t>象或形象，八卦之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17"/>
          <w:sz w:val="32"/>
          <w:szCs w:val="32"/>
        </w:rPr>
        <w:t>象即属于这一种。象寓于卦形或爻形之中，卦和爻的实质都是</w:t>
      </w:r>
      <w:r>
        <w:rPr>
          <w:rFonts w:ascii="宋体" w:hAnsi="宋体" w:eastAsia="宋体" w:cs="宋体"/>
          <w:spacing w:val="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8"/>
          <w:sz w:val="32"/>
          <w:szCs w:val="32"/>
        </w:rPr>
        <w:t xml:space="preserve">象。象的作用是表意，即表达某种思想，象是《周易》表意的最 基本的手段。有人推测，卦在发明的时候，只有卦画，吉凶全以 </w:t>
      </w:r>
      <w:r>
        <w:rPr>
          <w:rFonts w:ascii="宋体" w:hAnsi="宋体" w:eastAsia="宋体" w:cs="宋体"/>
          <w:spacing w:val="-17"/>
          <w:sz w:val="32"/>
          <w:szCs w:val="32"/>
        </w:rPr>
        <w:t>卦象断之。后来才有了用文字表象的卦辞和爻辞，学《易》用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8"/>
          <w:sz w:val="32"/>
          <w:szCs w:val="32"/>
        </w:rPr>
        <w:t>《易》的人才根据卦辞了解象，根据象了解意。因此，《周易》的</w:t>
      </w:r>
    </w:p>
    <w:p w14:paraId="348F4C19">
      <w:pPr>
        <w:spacing w:before="1" w:line="218" w:lineRule="auto"/>
        <w:ind w:left="1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3"/>
          <w:sz w:val="32"/>
          <w:szCs w:val="32"/>
        </w:rPr>
        <w:t>本质特点就是用象(还有数，后面讲)来表达思想，表达义理。</w:t>
      </w:r>
    </w:p>
    <w:p w14:paraId="779D36E9">
      <w:pPr>
        <w:spacing w:before="170" w:line="277" w:lineRule="auto"/>
        <w:ind w:left="160" w:right="264" w:firstLine="62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z w:val="32"/>
          <w:szCs w:val="32"/>
        </w:rPr>
        <w:t xml:space="preserve">八卦象征和代表着自然界和人类社会的各种物象和现 </w:t>
      </w:r>
      <w:r>
        <w:rPr>
          <w:rFonts w:ascii="宋体" w:hAnsi="宋体" w:eastAsia="宋体" w:cs="宋体"/>
          <w:spacing w:val="-41"/>
          <w:w w:val="96"/>
          <w:sz w:val="32"/>
          <w:szCs w:val="32"/>
        </w:rPr>
        <w:t>象，如：乾为天，坤为地，震为雷，巽为风，坎为水，离为火，艮为</w:t>
      </w:r>
      <w:r>
        <w:rPr>
          <w:rFonts w:ascii="宋体" w:hAnsi="宋体" w:eastAsia="宋体" w:cs="宋体"/>
          <w:spacing w:val="1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5"/>
          <w:sz w:val="32"/>
          <w:szCs w:val="32"/>
        </w:rPr>
        <w:t>山，兑为泽。这是八卦的大象。八卦的卦象很灵活，可以象征</w:t>
      </w:r>
      <w:r>
        <w:rPr>
          <w:rFonts w:ascii="宋体" w:hAnsi="宋体" w:eastAsia="宋体" w:cs="宋体"/>
          <w:spacing w:val="8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34"/>
          <w:sz w:val="32"/>
          <w:szCs w:val="32"/>
        </w:rPr>
        <w:t xml:space="preserve">和代表一切事物。以之象动物：则乾为马，坤为牛，震为龙，巽 </w:t>
      </w:r>
      <w:r>
        <w:rPr>
          <w:rFonts w:ascii="宋体" w:hAnsi="宋体" w:eastAsia="宋体" w:cs="宋体"/>
          <w:spacing w:val="-35"/>
          <w:sz w:val="32"/>
          <w:szCs w:val="32"/>
        </w:rPr>
        <w:t>为鸡，坎为豕，离为雉，艮为狗，兑为羊。以之象人体，则乾为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49"/>
          <w:sz w:val="32"/>
          <w:szCs w:val="32"/>
        </w:rPr>
        <w:t>首，坤为腹，震为足，巽为股，坎为耳，离为目，艮为手，兑为口。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0"/>
          <w:sz w:val="32"/>
          <w:szCs w:val="32"/>
        </w:rPr>
        <w:t>这是八卦的本象。以之象家庭，则乾为父，坤为母，震为长男，</w:t>
      </w:r>
      <w:r>
        <w:rPr>
          <w:rFonts w:ascii="宋体" w:hAnsi="宋体" w:eastAsia="宋体" w:cs="宋体"/>
          <w:spacing w:val="9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1"/>
          <w:sz w:val="32"/>
          <w:szCs w:val="32"/>
        </w:rPr>
        <w:t>巽为长女，坎为中男，离为中女，艮为少男，兑为少女。</w:t>
      </w:r>
      <w:r>
        <w:rPr>
          <w:rFonts w:ascii="宋体" w:hAnsi="宋体" w:eastAsia="宋体" w:cs="宋体"/>
          <w:spacing w:val="6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1"/>
          <w:sz w:val="32"/>
          <w:szCs w:val="32"/>
        </w:rPr>
        <w:t>……其</w:t>
      </w:r>
    </w:p>
    <w:p w14:paraId="7E0FD245">
      <w:pPr>
        <w:spacing w:line="219" w:lineRule="auto"/>
        <w:ind w:left="1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9"/>
          <w:sz w:val="32"/>
          <w:szCs w:val="32"/>
        </w:rPr>
        <w:t>象触类旁通，“以通神明之德，以类万物之</w:t>
      </w:r>
      <w:r>
        <w:rPr>
          <w:rFonts w:ascii="宋体" w:hAnsi="宋体" w:eastAsia="宋体" w:cs="宋体"/>
          <w:spacing w:val="-40"/>
          <w:sz w:val="32"/>
          <w:szCs w:val="32"/>
        </w:rPr>
        <w:t>情”。</w:t>
      </w:r>
    </w:p>
    <w:p w14:paraId="7B638005">
      <w:pPr>
        <w:spacing w:before="170" w:line="294" w:lineRule="auto"/>
        <w:ind w:left="160" w:right="386" w:firstLine="62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5"/>
          <w:sz w:val="32"/>
          <w:szCs w:val="32"/>
        </w:rPr>
        <w:t>八卦的取象虽多，却有规律可寻。八卦的取象是根据八卦</w:t>
      </w:r>
      <w:r>
        <w:rPr>
          <w:rFonts w:ascii="宋体" w:hAnsi="宋体" w:eastAsia="宋体" w:cs="宋体"/>
          <w:spacing w:val="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4"/>
          <w:sz w:val="32"/>
          <w:szCs w:val="32"/>
        </w:rPr>
        <w:t>的性质决定的，亦称为八卦的“卦德”。它载于《周易》的《说卦</w:t>
      </w:r>
    </w:p>
    <w:p w14:paraId="60AA23D9">
      <w:pPr>
        <w:spacing w:before="1" w:line="218" w:lineRule="auto"/>
        <w:ind w:left="1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48"/>
          <w:sz w:val="32"/>
          <w:szCs w:val="32"/>
        </w:rPr>
        <w:t>传》:</w:t>
      </w:r>
    </w:p>
    <w:p w14:paraId="0BAAB60E">
      <w:pPr>
        <w:spacing w:before="62" w:line="219" w:lineRule="auto"/>
        <w:ind w:left="62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46"/>
          <w:sz w:val="32"/>
          <w:szCs w:val="32"/>
        </w:rPr>
        <w:t>“乾，健也。”乾象天，不息地运转，性质刚健。</w:t>
      </w:r>
    </w:p>
    <w:p w14:paraId="3907E857">
      <w:pPr>
        <w:spacing w:line="219" w:lineRule="auto"/>
        <w:rPr>
          <w:rFonts w:ascii="宋体" w:hAnsi="宋体" w:eastAsia="宋体" w:cs="宋体"/>
          <w:sz w:val="32"/>
          <w:szCs w:val="32"/>
        </w:rPr>
        <w:sectPr>
          <w:headerReference r:id="rId32" w:type="default"/>
          <w:pgSz w:w="11900" w:h="16840"/>
          <w:pgMar w:top="1659" w:right="1785" w:bottom="0" w:left="1560" w:header="1210" w:footer="0" w:gutter="0"/>
          <w:cols w:space="720" w:num="1"/>
        </w:sectPr>
      </w:pPr>
    </w:p>
    <w:p w14:paraId="77A7194A">
      <w:pPr>
        <w:spacing w:before="332" w:line="490" w:lineRule="exact"/>
        <w:ind w:left="629"/>
        <w:rPr>
          <w:rFonts w:ascii="宋体" w:hAnsi="宋体" w:eastAsia="宋体" w:cs="宋体"/>
          <w:sz w:val="32"/>
          <w:szCs w:val="32"/>
        </w:rPr>
      </w:pPr>
      <w:bookmarkStart w:id="6" w:name="bookmark19"/>
      <w:bookmarkEnd w:id="6"/>
      <w:r>
        <w:rPr>
          <w:rFonts w:ascii="宋体" w:hAnsi="宋体" w:eastAsia="宋体" w:cs="宋体"/>
          <w:spacing w:val="-45"/>
          <w:w w:val="99"/>
          <w:position w:val="12"/>
          <w:sz w:val="32"/>
          <w:szCs w:val="32"/>
        </w:rPr>
        <w:t>“坤，顺也。”坤象地，顺天而行，性质柔顺。</w:t>
      </w:r>
    </w:p>
    <w:p w14:paraId="302A1109">
      <w:pPr>
        <w:spacing w:line="219" w:lineRule="auto"/>
        <w:ind w:left="62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47"/>
          <w:w w:val="99"/>
          <w:sz w:val="32"/>
          <w:szCs w:val="32"/>
        </w:rPr>
        <w:t>“震，动也。”震为雷，惊动万物，性质为动。</w:t>
      </w:r>
    </w:p>
    <w:p w14:paraId="0AD84EA5">
      <w:pPr>
        <w:spacing w:before="108" w:line="219" w:lineRule="auto"/>
        <w:ind w:left="62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47"/>
          <w:w w:val="99"/>
          <w:sz w:val="32"/>
          <w:szCs w:val="32"/>
        </w:rPr>
        <w:t>“巽，入也。”巽为风，无孔不入，性质为入。</w:t>
      </w:r>
    </w:p>
    <w:p w14:paraId="6C071115">
      <w:pPr>
        <w:spacing w:before="112" w:line="219" w:lineRule="auto"/>
        <w:ind w:left="62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49"/>
          <w:sz w:val="32"/>
          <w:szCs w:val="32"/>
        </w:rPr>
        <w:t>“坎，陷也。”坎为水，流于低处，性质为陷。</w:t>
      </w:r>
    </w:p>
    <w:p w14:paraId="2FABEE9A">
      <w:pPr>
        <w:spacing w:before="89" w:line="481" w:lineRule="exact"/>
        <w:ind w:left="62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42"/>
          <w:position w:val="11"/>
          <w:sz w:val="32"/>
          <w:szCs w:val="32"/>
        </w:rPr>
        <w:t>“离，丽也。”离为火，火附着于可燃之物，性质为附丽。</w:t>
      </w:r>
    </w:p>
    <w:p w14:paraId="486997F9">
      <w:pPr>
        <w:spacing w:line="219" w:lineRule="auto"/>
        <w:ind w:left="62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47"/>
          <w:sz w:val="32"/>
          <w:szCs w:val="32"/>
        </w:rPr>
        <w:t>“艮，止也。”艮为山，巍然不动，性质为停止。</w:t>
      </w:r>
    </w:p>
    <w:p w14:paraId="61F16B8A">
      <w:pPr>
        <w:spacing w:before="101" w:line="220" w:lineRule="auto"/>
        <w:ind w:left="62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45"/>
          <w:w w:val="99"/>
          <w:sz w:val="32"/>
          <w:szCs w:val="32"/>
        </w:rPr>
        <w:t>“兑，悦也。”兑为泽，泽气洋溢，性质为悦。</w:t>
      </w:r>
    </w:p>
    <w:p w14:paraId="6CB62E9F">
      <w:pPr>
        <w:spacing w:before="116" w:line="277" w:lineRule="auto"/>
        <w:ind w:left="160" w:right="399" w:firstLine="62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5"/>
          <w:sz w:val="32"/>
          <w:szCs w:val="32"/>
        </w:rPr>
        <w:t>八卦在《周易》中的主要作用或者说主要意义，就是给世</w:t>
      </w:r>
      <w:r>
        <w:rPr>
          <w:rFonts w:ascii="宋体" w:hAnsi="宋体" w:eastAsia="宋体" w:cs="宋体"/>
          <w:spacing w:val="1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4"/>
          <w:sz w:val="32"/>
          <w:szCs w:val="32"/>
        </w:rPr>
        <w:t>界上的万事万物划定了这可以互相比拟，触类旁通的八种性</w:t>
      </w:r>
      <w:r>
        <w:rPr>
          <w:rFonts w:ascii="宋体" w:hAnsi="宋体" w:eastAsia="宋体" w:cs="宋体"/>
          <w:spacing w:val="2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4"/>
          <w:sz w:val="32"/>
          <w:szCs w:val="32"/>
        </w:rPr>
        <w:t xml:space="preserve">质。万事万物都可包含在这八种性质之内、概莫能外。八卦所 </w:t>
      </w:r>
      <w:r>
        <w:rPr>
          <w:rFonts w:ascii="宋体" w:hAnsi="宋体" w:eastAsia="宋体" w:cs="宋体"/>
          <w:spacing w:val="-14"/>
          <w:sz w:val="32"/>
          <w:szCs w:val="32"/>
        </w:rPr>
        <w:t>取象的事物千变万化，但只要反映这八种性质，说者如何取</w:t>
      </w:r>
      <w:r>
        <w:rPr>
          <w:rFonts w:ascii="宋体" w:hAnsi="宋体" w:eastAsia="宋体" w:cs="宋体"/>
          <w:spacing w:val="3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4"/>
          <w:sz w:val="32"/>
          <w:szCs w:val="32"/>
        </w:rPr>
        <w:t xml:space="preserve">象，完全可以因时势而制宜。后世的取象愈益复杂，万事万物 几乎无所不包，无所不容，其原因正在于八卦的取象是由“卦 </w:t>
      </w:r>
      <w:r>
        <w:rPr>
          <w:rFonts w:ascii="宋体" w:hAnsi="宋体" w:eastAsia="宋体" w:cs="宋体"/>
          <w:spacing w:val="-31"/>
          <w:sz w:val="32"/>
          <w:szCs w:val="32"/>
        </w:rPr>
        <w:t>德”所决定的，这种取象系统完全是一个开放的、兼容的系统。</w:t>
      </w:r>
      <w:r>
        <w:rPr>
          <w:rFonts w:ascii="宋体" w:hAnsi="宋体" w:eastAsia="宋体" w:cs="宋体"/>
          <w:spacing w:val="17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5"/>
          <w:sz w:val="32"/>
          <w:szCs w:val="32"/>
        </w:rPr>
        <w:t>由卦象所反映的各种义理、思想，在《周易》以后之所以能形成</w:t>
      </w:r>
      <w:r>
        <w:rPr>
          <w:rFonts w:ascii="宋体" w:hAnsi="宋体" w:eastAsia="宋体" w:cs="宋体"/>
          <w:spacing w:val="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2"/>
          <w:sz w:val="32"/>
          <w:szCs w:val="32"/>
        </w:rPr>
        <w:t>世界上最大的学术流派——易学洪流，与八卦开放性的符号</w:t>
      </w:r>
    </w:p>
    <w:p w14:paraId="6794021D">
      <w:pPr>
        <w:spacing w:before="1" w:line="219" w:lineRule="auto"/>
        <w:ind w:left="1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5"/>
          <w:sz w:val="32"/>
          <w:szCs w:val="32"/>
        </w:rPr>
        <w:t>取象系统有密切关系。</w:t>
      </w:r>
    </w:p>
    <w:p w14:paraId="61BC7229">
      <w:pPr>
        <w:spacing w:before="179" w:line="277" w:lineRule="auto"/>
        <w:ind w:right="504" w:firstLine="78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5"/>
          <w:sz w:val="32"/>
          <w:szCs w:val="32"/>
        </w:rPr>
        <w:t>八卦卦象在《周易》中十分重要，《易》就是象，象就是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4"/>
          <w:sz w:val="32"/>
          <w:szCs w:val="32"/>
        </w:rPr>
        <w:t>《易》,《易》中深刻的哲理和逻辑都是从物象中得</w:t>
      </w:r>
      <w:r>
        <w:rPr>
          <w:rFonts w:ascii="宋体" w:hAnsi="宋体" w:eastAsia="宋体" w:cs="宋体"/>
          <w:spacing w:val="-35"/>
          <w:sz w:val="32"/>
          <w:szCs w:val="32"/>
        </w:rPr>
        <w:t>来的。“圣人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6"/>
          <w:sz w:val="32"/>
          <w:szCs w:val="32"/>
        </w:rPr>
        <w:t>设卦观象，系辞焉而明吉凶。”(系辞上)“易无思也，</w:t>
      </w:r>
      <w:r>
        <w:rPr>
          <w:rFonts w:ascii="宋体" w:hAnsi="宋体" w:eastAsia="宋体" w:cs="宋体"/>
          <w:spacing w:val="87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6"/>
          <w:sz w:val="32"/>
          <w:szCs w:val="32"/>
        </w:rPr>
        <w:t>……感而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3"/>
          <w:sz w:val="32"/>
          <w:szCs w:val="32"/>
        </w:rPr>
        <w:t>遂通天下之故”。“通天下之志”,“成天下之务”。</w:t>
      </w:r>
      <w:r>
        <w:rPr>
          <w:rFonts w:ascii="宋体" w:hAnsi="宋体" w:eastAsia="宋体" w:cs="宋体"/>
          <w:spacing w:val="-34"/>
          <w:sz w:val="32"/>
          <w:szCs w:val="32"/>
        </w:rPr>
        <w:t>这道出了易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7"/>
          <w:sz w:val="32"/>
          <w:szCs w:val="32"/>
        </w:rPr>
        <w:t>象深刻的哲理功能和社会功能。历来的学者，都十分重视卦</w:t>
      </w:r>
    </w:p>
    <w:p w14:paraId="5E52024F">
      <w:pPr>
        <w:spacing w:before="1" w:line="219" w:lineRule="auto"/>
        <w:ind w:left="1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42"/>
          <w:sz w:val="32"/>
          <w:szCs w:val="32"/>
        </w:rPr>
        <w:t>象，视不通卦象者为不通八卦，不通《周易》。</w:t>
      </w:r>
    </w:p>
    <w:p w14:paraId="248F0356">
      <w:pPr>
        <w:spacing w:before="141" w:line="282" w:lineRule="auto"/>
        <w:ind w:left="160" w:right="518" w:firstLine="62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7"/>
          <w:sz w:val="32"/>
          <w:szCs w:val="32"/>
        </w:rPr>
        <w:t>但是，也有些学者认为卦象无意义。如研《易》的专家高亨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>先生，对卦象就持怀疑态度。他认为执意研</w:t>
      </w:r>
      <w:r>
        <w:rPr>
          <w:rFonts w:ascii="宋体" w:hAnsi="宋体" w:eastAsia="宋体" w:cs="宋体"/>
          <w:spacing w:val="-25"/>
          <w:sz w:val="32"/>
          <w:szCs w:val="32"/>
        </w:rPr>
        <w:t>究卦象，会导致巫</w:t>
      </w:r>
    </w:p>
    <w:p w14:paraId="1469CFC5">
      <w:pPr>
        <w:spacing w:before="1" w:line="218" w:lineRule="auto"/>
        <w:ind w:left="1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4"/>
          <w:sz w:val="32"/>
          <w:szCs w:val="32"/>
        </w:rPr>
        <w:t>术化。还有人认为，八卦的取象令人莫名其妙，如乾为天、为</w:t>
      </w:r>
    </w:p>
    <w:p w14:paraId="3A763FFC">
      <w:pPr>
        <w:spacing w:line="218" w:lineRule="auto"/>
        <w:rPr>
          <w:rFonts w:ascii="宋体" w:hAnsi="宋体" w:eastAsia="宋体" w:cs="宋体"/>
          <w:sz w:val="32"/>
          <w:szCs w:val="32"/>
        </w:rPr>
        <w:sectPr>
          <w:headerReference r:id="rId33" w:type="default"/>
          <w:pgSz w:w="12070" w:h="16960"/>
          <w:pgMar w:top="1729" w:right="1810" w:bottom="0" w:left="1590" w:header="1300" w:footer="0" w:gutter="0"/>
          <w:cols w:space="720" w:num="1"/>
        </w:sectPr>
      </w:pPr>
    </w:p>
    <w:p w14:paraId="7E6FDE2F">
      <w:pPr>
        <w:spacing w:before="322" w:line="277" w:lineRule="auto"/>
        <w:ind w:right="475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3"/>
          <w:sz w:val="32"/>
          <w:szCs w:val="32"/>
        </w:rPr>
        <w:t>阳，但何以又为寒、为冰、为大赤?为老马?为瘠马?为驳马?</w:t>
      </w:r>
      <w:r>
        <w:rPr>
          <w:rFonts w:ascii="宋体" w:hAnsi="宋体" w:eastAsia="宋体" w:cs="宋体"/>
          <w:spacing w:val="1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7"/>
          <w:sz w:val="32"/>
          <w:szCs w:val="32"/>
        </w:rPr>
        <w:t>为果木?坤为地、为阴，但又何以为文?为柄?同象事物划分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>的根据也很驳杂，或据外部的联系，或据表面形似，或由比类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>推引而成。这些状况，都说明象不能成为科学意义上的认识论</w:t>
      </w:r>
    </w:p>
    <w:p w14:paraId="3C226661">
      <w:pPr>
        <w:spacing w:line="219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5"/>
          <w:sz w:val="32"/>
          <w:szCs w:val="32"/>
        </w:rPr>
        <w:t>范畴。</w:t>
      </w:r>
    </w:p>
    <w:p w14:paraId="524A7733">
      <w:pPr>
        <w:spacing w:before="137" w:line="277" w:lineRule="auto"/>
        <w:ind w:right="349" w:firstLine="700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3"/>
          <w:sz w:val="32"/>
          <w:szCs w:val="32"/>
        </w:rPr>
        <w:t>刘大均先生认为，卦象和卦爻辞之间是有关联的。他指</w:t>
      </w:r>
      <w:r>
        <w:rPr>
          <w:rFonts w:ascii="宋体" w:hAnsi="宋体" w:eastAsia="宋体" w:cs="宋体"/>
          <w:spacing w:val="1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5"/>
          <w:sz w:val="32"/>
          <w:szCs w:val="32"/>
        </w:rPr>
        <w:t>出：六十四卦的三百八十四条爻辞，凡拟之以物时，初爻之辞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35"/>
          <w:sz w:val="32"/>
          <w:szCs w:val="32"/>
        </w:rPr>
        <w:t>皆取象于下，如乾卦初九爻的“潜龙勿用”的潜有</w:t>
      </w:r>
      <w:r>
        <w:rPr>
          <w:rFonts w:ascii="宋体" w:hAnsi="宋体" w:eastAsia="宋体" w:cs="宋体"/>
          <w:spacing w:val="-36"/>
          <w:sz w:val="32"/>
          <w:szCs w:val="32"/>
        </w:rPr>
        <w:t>下义，坤卦初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41"/>
          <w:w w:val="99"/>
          <w:sz w:val="32"/>
          <w:szCs w:val="32"/>
        </w:rPr>
        <w:t>爻的“履霜”,履卦初爻的“素履往”,贲卦初爻的“贲其趾”等皆</w:t>
      </w:r>
      <w:r>
        <w:rPr>
          <w:rFonts w:ascii="宋体" w:hAnsi="宋体" w:eastAsia="宋体" w:cs="宋体"/>
          <w:spacing w:val="7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5"/>
          <w:sz w:val="32"/>
          <w:szCs w:val="32"/>
        </w:rPr>
        <w:t>有下义。上爻之辞都取象于上。如乾卦上九爻的“亢龙”即极</w:t>
      </w:r>
      <w:r>
        <w:rPr>
          <w:rFonts w:ascii="宋体" w:hAnsi="宋体" w:eastAsia="宋体" w:cs="宋体"/>
          <w:spacing w:val="3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5"/>
          <w:sz w:val="32"/>
          <w:szCs w:val="32"/>
        </w:rPr>
        <w:t>高之义。在取一物为象的卦中，随着爻位的上升，物象也由下</w:t>
      </w:r>
      <w:r>
        <w:rPr>
          <w:rFonts w:ascii="宋体" w:hAnsi="宋体" w:eastAsia="宋体" w:cs="宋体"/>
          <w:spacing w:val="6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30"/>
          <w:sz w:val="32"/>
          <w:szCs w:val="32"/>
        </w:rPr>
        <w:t>往上变。如咸卦六爻自初为脚的大拇指，二为腿肚，三为大腿，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5"/>
          <w:sz w:val="32"/>
          <w:szCs w:val="32"/>
        </w:rPr>
        <w:t>五为背脊之肉，六为面部。乾卦中的龙则是由潜为跃为飞，最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44"/>
          <w:w w:val="96"/>
          <w:sz w:val="32"/>
          <w:szCs w:val="32"/>
        </w:rPr>
        <w:t>后为亢。可见，《系辞》中所讲的“八卦成列，象在其中”、“立象</w:t>
      </w:r>
      <w:r>
        <w:rPr>
          <w:rFonts w:ascii="宋体" w:hAnsi="宋体" w:eastAsia="宋体" w:cs="宋体"/>
          <w:spacing w:val="27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40"/>
          <w:sz w:val="32"/>
          <w:szCs w:val="32"/>
        </w:rPr>
        <w:t>以尽意”、“设卦观象系辞焉”的提法是有根据的。只是《周易》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5"/>
          <w:sz w:val="32"/>
          <w:szCs w:val="32"/>
        </w:rPr>
        <w:t>的作者当初是如何“拟诸其形容”和“象其</w:t>
      </w:r>
      <w:r>
        <w:rPr>
          <w:rFonts w:ascii="宋体" w:hAnsi="宋体" w:eastAsia="宋体" w:cs="宋体"/>
          <w:spacing w:val="-36"/>
          <w:sz w:val="32"/>
          <w:szCs w:val="32"/>
        </w:rPr>
        <w:t>物宜”的，因其法亡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5"/>
          <w:sz w:val="32"/>
          <w:szCs w:val="32"/>
        </w:rPr>
        <w:t>佚，已不可尽知。因此，今天会出现那些莫名其妙的拟象或忽</w:t>
      </w:r>
      <w:r>
        <w:rPr>
          <w:rFonts w:ascii="宋体" w:hAnsi="宋体" w:eastAsia="宋体" w:cs="宋体"/>
          <w:spacing w:val="1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5"/>
          <w:sz w:val="32"/>
          <w:szCs w:val="32"/>
        </w:rPr>
        <w:t>吉忽凶的卦爻辞是不足为奇的。后代的学者，虽在取象上有许</w:t>
      </w:r>
      <w:r>
        <w:rPr>
          <w:rFonts w:ascii="宋体" w:hAnsi="宋体" w:eastAsia="宋体" w:cs="宋体"/>
          <w:spacing w:val="2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5"/>
          <w:sz w:val="32"/>
          <w:szCs w:val="32"/>
        </w:rPr>
        <w:t>多探究，但往往不免穿凿附会。正确的态度是：既不能固执于</w:t>
      </w:r>
      <w:r>
        <w:rPr>
          <w:rFonts w:ascii="宋体" w:hAnsi="宋体" w:eastAsia="宋体" w:cs="宋体"/>
          <w:spacing w:val="5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33"/>
          <w:sz w:val="32"/>
          <w:szCs w:val="32"/>
        </w:rPr>
        <w:t>古人的取象之法，盲从于象；也不能以为“观象系</w:t>
      </w:r>
      <w:r>
        <w:rPr>
          <w:rFonts w:ascii="宋体" w:hAnsi="宋体" w:eastAsia="宋体" w:cs="宋体"/>
          <w:spacing w:val="-34"/>
          <w:sz w:val="32"/>
          <w:szCs w:val="32"/>
        </w:rPr>
        <w:t>辞”毫无根据</w:t>
      </w:r>
    </w:p>
    <w:p w14:paraId="5349661C">
      <w:pPr>
        <w:spacing w:line="219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8"/>
          <w:sz w:val="32"/>
          <w:szCs w:val="32"/>
        </w:rPr>
        <w:t>和意义，从而离象解经。</w:t>
      </w:r>
    </w:p>
    <w:p w14:paraId="24D5765C">
      <w:pPr>
        <w:spacing w:before="199" w:line="277" w:lineRule="auto"/>
        <w:ind w:right="455" w:firstLine="640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7"/>
          <w:sz w:val="32"/>
          <w:szCs w:val="32"/>
        </w:rPr>
        <w:t>总之，八卦的卦象、卦德，都是非常奇妙的，其中不乏唯物</w:t>
      </w:r>
      <w:r>
        <w:rPr>
          <w:rFonts w:ascii="宋体" w:hAnsi="宋体" w:eastAsia="宋体" w:cs="宋体"/>
          <w:spacing w:val="1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3"/>
          <w:sz w:val="32"/>
          <w:szCs w:val="32"/>
        </w:rPr>
        <w:t>的观点和辩证逻辑的思维，其不足之处是取象中有不少穿凿</w:t>
      </w:r>
      <w:r>
        <w:rPr>
          <w:rFonts w:ascii="宋体" w:hAnsi="宋体" w:eastAsia="宋体" w:cs="宋体"/>
          <w:spacing w:val="1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>与附会。如何分析整理象数之说，用其精华，是一项极为艰巨</w:t>
      </w:r>
    </w:p>
    <w:p w14:paraId="6C4B32E1">
      <w:pPr>
        <w:spacing w:before="1" w:line="219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6"/>
          <w:sz w:val="32"/>
          <w:szCs w:val="32"/>
        </w:rPr>
        <w:t>的任务。</w:t>
      </w:r>
    </w:p>
    <w:p w14:paraId="4DB1A2FC">
      <w:pPr>
        <w:spacing w:line="219" w:lineRule="auto"/>
        <w:rPr>
          <w:rFonts w:ascii="宋体" w:hAnsi="宋体" w:eastAsia="宋体" w:cs="宋体"/>
          <w:sz w:val="32"/>
          <w:szCs w:val="32"/>
        </w:rPr>
        <w:sectPr>
          <w:headerReference r:id="rId34" w:type="default"/>
          <w:pgSz w:w="12070" w:h="16960"/>
          <w:pgMar w:top="1749" w:right="1810" w:bottom="0" w:left="1789" w:header="1322" w:footer="0" w:gutter="0"/>
          <w:cols w:space="720" w:num="1"/>
        </w:sectPr>
      </w:pPr>
    </w:p>
    <w:p w14:paraId="0803FB55">
      <w:pPr>
        <w:pStyle w:val="2"/>
        <w:spacing w:line="425" w:lineRule="auto"/>
      </w:pPr>
    </w:p>
    <w:p w14:paraId="6706F448">
      <w:pPr>
        <w:spacing w:before="117" w:line="219" w:lineRule="auto"/>
        <w:ind w:left="61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"/>
          <w:sz w:val="36"/>
          <w:szCs w:val="36"/>
        </w:rPr>
        <w:t>(2)玄妙的卦序与象数逻辑思维</w:t>
      </w:r>
    </w:p>
    <w:p w14:paraId="4C98B45B">
      <w:pPr>
        <w:spacing w:before="339" w:line="280" w:lineRule="auto"/>
        <w:ind w:right="515" w:firstLine="61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六十四卦是《周易》卦和卦象的另一重要形式。单</w:t>
      </w:r>
      <w:r>
        <w:rPr>
          <w:rFonts w:ascii="宋体" w:hAnsi="宋体" w:eastAsia="宋体" w:cs="宋体"/>
          <w:spacing w:val="-16"/>
          <w:sz w:val="31"/>
          <w:szCs w:val="31"/>
        </w:rPr>
        <w:t>独的八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卦，并不能用来占筮，八卦的诸多取象只有在两两相重为六十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四卦即六爻卦的时候，才具有诸多实在的意义。六十四卦是怎</w:t>
      </w:r>
    </w:p>
    <w:p w14:paraId="6A1B1990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样产生的呢?</w:t>
      </w:r>
    </w:p>
    <w:p w14:paraId="1EF2488F">
      <w:pPr>
        <w:spacing w:before="168" w:line="286" w:lineRule="auto"/>
        <w:ind w:right="394" w:firstLine="61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一般认为它是由八卦相重得来。相重的原则即以某一个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经卦(三爻卦)为内卦，在其上配以一个经卦为外卦，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从而构成 </w:t>
      </w:r>
      <w:r>
        <w:rPr>
          <w:rFonts w:ascii="宋体" w:hAnsi="宋体" w:eastAsia="宋体" w:cs="宋体"/>
          <w:spacing w:val="-15"/>
          <w:sz w:val="31"/>
          <w:szCs w:val="31"/>
        </w:rPr>
        <w:t>六个爻的六十四卦卦象。具体地说，就是将每一个三爻卦都分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别自重并和另外七个三爻卦异重(异卦相重)。自重后只能得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0"/>
          <w:sz w:val="31"/>
          <w:szCs w:val="31"/>
        </w:rPr>
        <w:t>八个六爻卦，称作八纯卦，其名称与组成它的经卦名称相同。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1"/>
          <w:sz w:val="31"/>
          <w:szCs w:val="31"/>
        </w:rPr>
        <w:t>它们是：</w:t>
      </w:r>
      <w:r>
        <w:rPr>
          <w:rFonts w:ascii="黑体" w:hAnsi="黑体" w:eastAsia="黑体" w:cs="黑体"/>
          <w:spacing w:val="-31"/>
          <w:sz w:val="31"/>
          <w:szCs w:val="31"/>
        </w:rPr>
        <w:t>素乾卦</w:t>
      </w:r>
      <w:r>
        <w:rPr>
          <w:rFonts w:ascii="宋体" w:hAnsi="宋体" w:eastAsia="宋体" w:cs="宋体"/>
          <w:spacing w:val="-31"/>
          <w:sz w:val="31"/>
          <w:szCs w:val="31"/>
        </w:rPr>
        <w:t>，</w:t>
      </w:r>
      <w:r>
        <w:rPr>
          <w:rFonts w:ascii="宋体" w:hAnsi="宋体" w:eastAsia="宋体" w:cs="宋体"/>
          <w:spacing w:val="3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1"/>
          <w:sz w:val="31"/>
          <w:szCs w:val="31"/>
        </w:rPr>
        <w:t>坤卦，望震卦，幸巽卦，墨离卦，基坎卦，墨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艮卦，</w:t>
      </w:r>
      <w:r>
        <w:rPr>
          <w:rFonts w:ascii="宋体" w:hAnsi="宋体" w:eastAsia="宋体" w:cs="宋体"/>
          <w:spacing w:val="1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兑卦。乾(=)作内卦，和另外七个三爻卦相重，会得：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2"/>
          <w:sz w:val="31"/>
          <w:szCs w:val="31"/>
        </w:rPr>
        <w:t>夫，黑大有，垂大壮，墨小畜，笔需，墨大畜，妻泰</w:t>
      </w:r>
      <w:r>
        <w:rPr>
          <w:rFonts w:ascii="宋体" w:hAnsi="宋体" w:eastAsia="宋体" w:cs="宋体"/>
          <w:spacing w:val="-23"/>
          <w:sz w:val="31"/>
          <w:szCs w:val="31"/>
        </w:rPr>
        <w:t>。这样八卦</w:t>
      </w:r>
    </w:p>
    <w:p w14:paraId="575A490C"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依次相重后，必然会得六十四卦。</w:t>
      </w:r>
    </w:p>
    <w:p w14:paraId="0BE43E88">
      <w:pPr>
        <w:spacing w:before="173" w:line="292" w:lineRule="auto"/>
        <w:ind w:right="394" w:firstLine="61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6"/>
          <w:sz w:val="31"/>
          <w:szCs w:val="31"/>
        </w:rPr>
        <w:t>相重说是《系辞》提出来的，所谓“八卦相荡”,“因</w:t>
      </w:r>
      <w:r>
        <w:rPr>
          <w:rFonts w:ascii="宋体" w:hAnsi="宋体" w:eastAsia="宋体" w:cs="宋体"/>
          <w:spacing w:val="-37"/>
          <w:sz w:val="31"/>
          <w:szCs w:val="31"/>
        </w:rPr>
        <w:t>而重之，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0"/>
          <w:sz w:val="31"/>
          <w:szCs w:val="31"/>
        </w:rPr>
        <w:t>爻在其中也”;“八卦而小成，引而伸之，触类而长之，天下之能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5"/>
          <w:sz w:val="31"/>
          <w:szCs w:val="31"/>
        </w:rPr>
        <w:t>事毕也”。显然，重卦的目的，是出自占筮的需要。从三爻的八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卦，推衍成六爻的六十四卦，共有384爻爻象和64卦卦象，便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可以应付千变万化的万事万物了。关于重卦的作者，古人有伏 </w:t>
      </w:r>
      <w:r>
        <w:rPr>
          <w:rFonts w:ascii="宋体" w:hAnsi="宋体" w:eastAsia="宋体" w:cs="宋体"/>
          <w:spacing w:val="-24"/>
          <w:sz w:val="31"/>
          <w:szCs w:val="31"/>
        </w:rPr>
        <w:t>羲、神农、夏禹、文王等不同说法，现在学术界多认为，重</w:t>
      </w:r>
      <w:r>
        <w:rPr>
          <w:rFonts w:ascii="宋体" w:hAnsi="宋体" w:eastAsia="宋体" w:cs="宋体"/>
          <w:spacing w:val="-25"/>
          <w:sz w:val="31"/>
          <w:szCs w:val="31"/>
        </w:rPr>
        <w:t>卦应</w:t>
      </w:r>
    </w:p>
    <w:p w14:paraId="4D2B9509">
      <w:pPr>
        <w:spacing w:line="220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出现在西周以前。</w:t>
      </w:r>
    </w:p>
    <w:p w14:paraId="204B04DD">
      <w:pPr>
        <w:spacing w:before="96" w:line="293" w:lineRule="auto"/>
        <w:ind w:right="394" w:firstLine="45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9"/>
          <w:sz w:val="31"/>
          <w:szCs w:val="31"/>
        </w:rPr>
        <w:t>《周易》的卦序</w:t>
      </w:r>
      <w:r>
        <w:rPr>
          <w:rFonts w:ascii="黑体" w:hAnsi="黑体" w:eastAsia="黑体" w:cs="黑体"/>
          <w:spacing w:val="-9"/>
          <w:sz w:val="31"/>
          <w:szCs w:val="31"/>
        </w:rPr>
        <w:t xml:space="preserve">    </w:t>
      </w:r>
      <w:r>
        <w:rPr>
          <w:rFonts w:ascii="宋体" w:hAnsi="宋体" w:eastAsia="宋体" w:cs="宋体"/>
          <w:spacing w:val="-9"/>
          <w:sz w:val="31"/>
          <w:szCs w:val="31"/>
        </w:rPr>
        <w:t>卦序，分为八卦卦序和六十四</w:t>
      </w:r>
      <w:r>
        <w:rPr>
          <w:rFonts w:ascii="宋体" w:hAnsi="宋体" w:eastAsia="宋体" w:cs="宋体"/>
          <w:spacing w:val="-10"/>
          <w:sz w:val="31"/>
          <w:szCs w:val="31"/>
        </w:rPr>
        <w:t>卦卦序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0"/>
          <w:sz w:val="31"/>
          <w:szCs w:val="31"/>
        </w:rPr>
        <w:t>两类。卦序体现了《周易》的种种思想精华，历来研究易学者，</w:t>
      </w:r>
    </w:p>
    <w:p w14:paraId="50577277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无不重视卦序。了解卦序的形式和内涵，其意义重大。</w:t>
      </w:r>
    </w:p>
    <w:p w14:paraId="15060D6E">
      <w:pPr>
        <w:spacing w:before="123" w:line="219" w:lineRule="auto"/>
        <w:ind w:left="4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《周易》六十四卦的排列方式，古人曾用“二</w:t>
      </w:r>
      <w:r>
        <w:rPr>
          <w:rFonts w:ascii="宋体" w:hAnsi="宋体" w:eastAsia="宋体" w:cs="宋体"/>
          <w:spacing w:val="-21"/>
          <w:sz w:val="31"/>
          <w:szCs w:val="31"/>
        </w:rPr>
        <w:t>二相耦，非复</w:t>
      </w:r>
    </w:p>
    <w:p w14:paraId="639FF729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35" w:type="default"/>
          <w:pgSz w:w="12070" w:h="16960"/>
          <w:pgMar w:top="1769" w:right="1810" w:bottom="0" w:left="1740" w:header="1320" w:footer="0" w:gutter="0"/>
          <w:cols w:space="720" w:num="1"/>
        </w:sectPr>
      </w:pPr>
    </w:p>
    <w:p w14:paraId="23D67EA5">
      <w:pPr>
        <w:spacing w:before="330" w:line="292" w:lineRule="auto"/>
        <w:ind w:right="65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0"/>
          <w:sz w:val="31"/>
          <w:szCs w:val="31"/>
        </w:rPr>
        <w:t>既变”的话来概括。所谓“两两相耦”,即把每二卦分一组</w:t>
      </w:r>
      <w:r>
        <w:rPr>
          <w:rFonts w:ascii="宋体" w:hAnsi="宋体" w:eastAsia="宋体" w:cs="宋体"/>
          <w:spacing w:val="-31"/>
          <w:sz w:val="31"/>
          <w:szCs w:val="31"/>
        </w:rPr>
        <w:t>，六十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四卦共分了三十二组。所谓“复”,指每组中后一卦是前一卦的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反复倒挂，亦即互相颠倒，如屯垂与蒙再。具有“复”的关系的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卦共有二十八组，五十六卦。所谓“变”,指后一卦是前一卦的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对卦，前卦反复后仍是本卦(如乾垂),故要</w:t>
      </w:r>
      <w:r>
        <w:rPr>
          <w:rFonts w:ascii="宋体" w:hAnsi="宋体" w:eastAsia="宋体" w:cs="宋体"/>
          <w:spacing w:val="-18"/>
          <w:sz w:val="31"/>
          <w:szCs w:val="31"/>
        </w:rPr>
        <w:t>发生“变”。亦即前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卦的所有爻都阴变阳、阳变阴，以完全相反内方式排列。</w:t>
      </w:r>
      <w:r>
        <w:rPr>
          <w:rFonts w:ascii="宋体" w:hAnsi="宋体" w:eastAsia="宋体" w:cs="宋体"/>
          <w:spacing w:val="-14"/>
          <w:sz w:val="31"/>
          <w:szCs w:val="31"/>
        </w:rPr>
        <w:t>如乾</w:t>
      </w:r>
    </w:p>
    <w:p w14:paraId="3A5D045B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3"/>
          <w:sz w:val="31"/>
          <w:szCs w:val="31"/>
        </w:rPr>
        <w:t>票反复后仍为乾，“变”后为坤靠。其排列顺序如下：</w:t>
      </w:r>
    </w:p>
    <w:p w14:paraId="23A0AC2F">
      <w:pPr>
        <w:spacing w:before="110" w:line="269" w:lineRule="auto"/>
        <w:ind w:left="619" w:right="639" w:firstLine="680"/>
        <w:rPr>
          <w:rFonts w:ascii="华文行楷" w:hAnsi="华文行楷" w:eastAsia="华文行楷" w:cs="华文行楷"/>
          <w:sz w:val="31"/>
          <w:szCs w:val="31"/>
        </w:rPr>
      </w:pPr>
      <w:r>
        <w:rPr>
          <w:rFonts w:ascii="楷体" w:hAnsi="楷体" w:eastAsia="楷体" w:cs="楷体"/>
          <w:spacing w:val="24"/>
          <w:sz w:val="31"/>
          <w:szCs w:val="31"/>
        </w:rPr>
        <w:t>1乾基</w:t>
      </w:r>
      <w:r>
        <w:rPr>
          <w:rFonts w:ascii="楷体" w:hAnsi="楷体" w:eastAsia="楷体" w:cs="楷体"/>
          <w:spacing w:val="14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4"/>
          <w:sz w:val="31"/>
          <w:szCs w:val="31"/>
        </w:rPr>
        <w:t>2坤事</w:t>
      </w:r>
      <w:r>
        <w:rPr>
          <w:rFonts w:ascii="楷体" w:hAnsi="楷体" w:eastAsia="楷体" w:cs="楷体"/>
          <w:spacing w:val="11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4"/>
          <w:sz w:val="31"/>
          <w:szCs w:val="31"/>
        </w:rPr>
        <w:t>3屯基   蒙</w:t>
      </w:r>
      <w:r>
        <w:rPr>
          <w:rFonts w:ascii="楷体" w:hAnsi="楷体" w:eastAsia="楷体" w:cs="楷体"/>
          <w:spacing w:val="1"/>
          <w:sz w:val="31"/>
          <w:szCs w:val="31"/>
        </w:rPr>
        <w:t xml:space="preserve">    </w:t>
      </w:r>
      <w:r>
        <w:rPr>
          <w:rFonts w:ascii="宋体" w:hAnsi="宋体" w:eastAsia="宋体" w:cs="宋体"/>
          <w:spacing w:val="24"/>
          <w:sz w:val="31"/>
          <w:szCs w:val="31"/>
        </w:rPr>
        <w:t>5需基</w:t>
      </w:r>
      <w:r>
        <w:rPr>
          <w:rFonts w:ascii="宋体" w:hAnsi="宋体" w:eastAsia="宋体" w:cs="宋体"/>
          <w:spacing w:val="12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24"/>
          <w:sz w:val="31"/>
          <w:szCs w:val="31"/>
        </w:rPr>
        <w:t xml:space="preserve">6讼墨 </w:t>
      </w:r>
      <w:r>
        <w:rPr>
          <w:rFonts w:ascii="楷体" w:hAnsi="楷体" w:eastAsia="楷体" w:cs="楷体"/>
          <w:spacing w:val="19"/>
          <w:sz w:val="31"/>
          <w:szCs w:val="31"/>
        </w:rPr>
        <w:t>7师妻</w:t>
      </w:r>
      <w:r>
        <w:rPr>
          <w:rFonts w:ascii="楷体" w:hAnsi="楷体" w:eastAsia="楷体" w:cs="楷体"/>
          <w:spacing w:val="16"/>
          <w:sz w:val="31"/>
          <w:szCs w:val="31"/>
        </w:rPr>
        <w:t xml:space="preserve">  </w:t>
      </w:r>
      <w:r>
        <w:rPr>
          <w:rFonts w:ascii="楷体" w:hAnsi="楷体" w:eastAsia="楷体" w:cs="楷体"/>
          <w:spacing w:val="19"/>
          <w:sz w:val="31"/>
          <w:szCs w:val="31"/>
        </w:rPr>
        <w:t>8比靠</w:t>
      </w:r>
      <w:r>
        <w:rPr>
          <w:rFonts w:ascii="楷体" w:hAnsi="楷体" w:eastAsia="楷体" w:cs="楷体"/>
          <w:spacing w:val="12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9"/>
          <w:sz w:val="31"/>
          <w:szCs w:val="31"/>
        </w:rPr>
        <w:t>9小畜</w:t>
      </w:r>
      <w:r>
        <w:rPr>
          <w:rFonts w:ascii="楷体" w:hAnsi="楷体" w:eastAsia="楷体" w:cs="楷体"/>
          <w:spacing w:val="43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spacing w:val="19"/>
          <w:sz w:val="31"/>
          <w:szCs w:val="31"/>
        </w:rPr>
        <w:t>1</w:t>
      </w:r>
      <w:r>
        <w:rPr>
          <w:rFonts w:ascii="宋体" w:hAnsi="宋体" w:eastAsia="宋体" w:cs="宋体"/>
          <w:spacing w:val="19"/>
          <w:sz w:val="31"/>
          <w:szCs w:val="31"/>
        </w:rPr>
        <w:t>0</w:t>
      </w:r>
      <w:r>
        <w:rPr>
          <w:rFonts w:ascii="宋体" w:hAnsi="宋体" w:eastAsia="宋体" w:cs="宋体"/>
          <w:spacing w:val="45"/>
          <w:sz w:val="31"/>
          <w:szCs w:val="31"/>
        </w:rPr>
        <w:t xml:space="preserve">  </w:t>
      </w:r>
      <w:r>
        <w:rPr>
          <w:rFonts w:ascii="楷体" w:hAnsi="楷体" w:eastAsia="楷体" w:cs="楷体"/>
          <w:spacing w:val="19"/>
          <w:sz w:val="31"/>
          <w:szCs w:val="31"/>
        </w:rPr>
        <w:t>素</w:t>
      </w:r>
      <w:r>
        <w:rPr>
          <w:rFonts w:ascii="楷体" w:hAnsi="楷体" w:eastAsia="楷体" w:cs="楷体"/>
          <w:spacing w:val="11"/>
          <w:sz w:val="31"/>
          <w:szCs w:val="31"/>
        </w:rPr>
        <w:t xml:space="preserve">  </w:t>
      </w:r>
      <w:r>
        <w:rPr>
          <w:rFonts w:ascii="楷体" w:hAnsi="楷体" w:eastAsia="楷体" w:cs="楷体"/>
          <w:spacing w:val="19"/>
          <w:sz w:val="31"/>
          <w:szCs w:val="31"/>
        </w:rPr>
        <w:t>11泰雪</w:t>
      </w:r>
      <w:r>
        <w:rPr>
          <w:rFonts w:ascii="楷体" w:hAnsi="楷体" w:eastAsia="楷体" w:cs="楷体"/>
          <w:spacing w:val="13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9"/>
          <w:sz w:val="31"/>
          <w:szCs w:val="31"/>
        </w:rPr>
        <w:t>12否室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4"/>
          <w:sz w:val="31"/>
          <w:szCs w:val="31"/>
        </w:rPr>
        <w:t>13同人基  14大有事</w:t>
      </w:r>
      <w:r>
        <w:rPr>
          <w:rFonts w:ascii="楷体" w:hAnsi="楷体" w:eastAsia="楷体" w:cs="楷体"/>
          <w:spacing w:val="12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4"/>
          <w:sz w:val="31"/>
          <w:szCs w:val="31"/>
        </w:rPr>
        <w:t>15谦辈</w:t>
      </w:r>
      <w:r>
        <w:rPr>
          <w:rFonts w:ascii="楷体" w:hAnsi="楷体" w:eastAsia="楷体" w:cs="楷体"/>
          <w:spacing w:val="15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4"/>
          <w:sz w:val="31"/>
          <w:szCs w:val="31"/>
        </w:rPr>
        <w:t>16豫</w:t>
      </w:r>
      <w:r>
        <w:rPr>
          <w:rFonts w:ascii="楷体" w:hAnsi="楷体" w:eastAsia="楷体" w:cs="楷体"/>
          <w:spacing w:val="48"/>
          <w:sz w:val="31"/>
          <w:szCs w:val="31"/>
        </w:rPr>
        <w:t xml:space="preserve">   </w:t>
      </w:r>
      <w:r>
        <w:rPr>
          <w:rFonts w:ascii="华文行楷" w:hAnsi="华文行楷" w:eastAsia="华文行楷" w:cs="华文行楷"/>
          <w:spacing w:val="24"/>
          <w:sz w:val="31"/>
          <w:szCs w:val="31"/>
        </w:rPr>
        <w:t>17随靠</w:t>
      </w:r>
    </w:p>
    <w:p w14:paraId="589C69D0">
      <w:pPr>
        <w:pStyle w:val="2"/>
        <w:spacing w:before="45" w:line="264" w:lineRule="auto"/>
        <w:ind w:left="619" w:right="62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25"/>
          <w:sz w:val="31"/>
          <w:szCs w:val="31"/>
        </w:rPr>
        <w:t>18蛊墨  19临善</w:t>
      </w:r>
      <w:r>
        <w:rPr>
          <w:rFonts w:ascii="楷体" w:hAnsi="楷体" w:eastAsia="楷体" w:cs="楷体"/>
          <w:spacing w:val="15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5"/>
          <w:sz w:val="31"/>
          <w:szCs w:val="31"/>
        </w:rPr>
        <w:t>20观</w:t>
      </w:r>
      <w:r>
        <w:rPr>
          <w:rFonts w:ascii="楷体" w:hAnsi="楷体" w:eastAsia="楷体" w:cs="楷体"/>
          <w:spacing w:val="44"/>
          <w:sz w:val="31"/>
          <w:szCs w:val="31"/>
        </w:rPr>
        <w:t xml:space="preserve">   </w:t>
      </w:r>
      <w:r>
        <w:rPr>
          <w:rFonts w:ascii="楷体" w:hAnsi="楷体" w:eastAsia="楷体" w:cs="楷体"/>
          <w:spacing w:val="25"/>
          <w:sz w:val="31"/>
          <w:szCs w:val="31"/>
        </w:rPr>
        <w:t>21噬温</w:t>
      </w:r>
      <w:r>
        <w:rPr>
          <w:rFonts w:ascii="楷体" w:hAnsi="楷体" w:eastAsia="楷体" w:cs="楷体"/>
          <w:spacing w:val="3"/>
          <w:sz w:val="31"/>
          <w:szCs w:val="31"/>
        </w:rPr>
        <w:t xml:space="preserve">    </w:t>
      </w:r>
      <w:r>
        <w:rPr>
          <w:rFonts w:ascii="楷体" w:hAnsi="楷体" w:eastAsia="楷体" w:cs="楷体"/>
          <w:spacing w:val="25"/>
          <w:sz w:val="31"/>
          <w:szCs w:val="31"/>
        </w:rPr>
        <w:t xml:space="preserve">22贵露  </w:t>
      </w:r>
      <w:r>
        <w:rPr>
          <w:rFonts w:ascii="隶书" w:hAnsi="隶书" w:eastAsia="隶书" w:cs="隶书"/>
          <w:spacing w:val="25"/>
          <w:sz w:val="31"/>
          <w:szCs w:val="31"/>
        </w:rPr>
        <w:t>23</w:t>
      </w:r>
      <w:r>
        <w:rPr>
          <w:rFonts w:ascii="隶书" w:hAnsi="隶书" w:eastAsia="隶书" w:cs="隶书"/>
          <w:spacing w:val="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2"/>
          <w:sz w:val="31"/>
          <w:szCs w:val="31"/>
        </w:rPr>
        <w:t>剥垂  24复基  25无妄星</w:t>
      </w:r>
      <w:r>
        <w:rPr>
          <w:rFonts w:ascii="楷体" w:hAnsi="楷体" w:eastAsia="楷体" w:cs="楷体"/>
          <w:spacing w:val="8"/>
          <w:sz w:val="31"/>
          <w:szCs w:val="31"/>
        </w:rPr>
        <w:t xml:space="preserve">  </w:t>
      </w:r>
      <w:r>
        <w:rPr>
          <w:rFonts w:ascii="楷体" w:hAnsi="楷体" w:eastAsia="楷体" w:cs="楷体"/>
          <w:spacing w:val="22"/>
          <w:sz w:val="31"/>
          <w:szCs w:val="31"/>
        </w:rPr>
        <w:t>26大畜雪</w:t>
      </w:r>
      <w:r>
        <w:rPr>
          <w:rFonts w:ascii="楷体" w:hAnsi="楷体" w:eastAsia="楷体" w:cs="楷体"/>
          <w:spacing w:val="143"/>
          <w:sz w:val="31"/>
          <w:szCs w:val="31"/>
        </w:rPr>
        <w:t xml:space="preserve"> </w:t>
      </w:r>
      <w:r>
        <w:rPr>
          <w:rFonts w:ascii="华文行楷" w:hAnsi="华文行楷" w:eastAsia="华文行楷" w:cs="华文行楷"/>
          <w:spacing w:val="22"/>
          <w:sz w:val="31"/>
          <w:szCs w:val="31"/>
        </w:rPr>
        <w:t>2</w:t>
      </w:r>
      <w:r>
        <w:rPr>
          <w:rFonts w:ascii="华文行楷" w:hAnsi="华文行楷" w:eastAsia="华文行楷" w:cs="华文行楷"/>
          <w:spacing w:val="-45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22"/>
          <w:sz w:val="31"/>
          <w:szCs w:val="31"/>
        </w:rPr>
        <w:t>7颐重</w:t>
      </w:r>
      <w:r>
        <w:rPr>
          <w:rFonts w:ascii="楷体" w:hAnsi="楷体" w:eastAsia="楷体" w:cs="楷体"/>
          <w:spacing w:val="15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2"/>
          <w:sz w:val="31"/>
          <w:szCs w:val="31"/>
        </w:rPr>
        <w:t>28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2"/>
          <w:sz w:val="31"/>
          <w:szCs w:val="31"/>
        </w:rPr>
        <w:t xml:space="preserve">大过章  29坎美  </w:t>
      </w:r>
      <w:r>
        <w:rPr>
          <w:spacing w:val="12"/>
          <w:sz w:val="31"/>
          <w:szCs w:val="31"/>
        </w:rPr>
        <w:t>3</w:t>
      </w:r>
      <w:r>
        <w:rPr>
          <w:rFonts w:ascii="华文行楷" w:hAnsi="华文行楷" w:eastAsia="华文行楷" w:cs="华文行楷"/>
          <w:spacing w:val="12"/>
          <w:sz w:val="31"/>
          <w:szCs w:val="31"/>
        </w:rPr>
        <w:t>0</w:t>
      </w:r>
      <w:r>
        <w:rPr>
          <w:rFonts w:ascii="华文行楷" w:hAnsi="华文行楷" w:eastAsia="华文行楷" w:cs="华文行楷"/>
          <w:spacing w:val="43"/>
          <w:w w:val="101"/>
          <w:sz w:val="31"/>
          <w:szCs w:val="31"/>
        </w:rPr>
        <w:t xml:space="preserve"> </w:t>
      </w:r>
      <w:r>
        <w:rPr>
          <w:rFonts w:ascii="华文行楷" w:hAnsi="华文行楷" w:eastAsia="华文行楷" w:cs="华文行楷"/>
          <w:spacing w:val="12"/>
          <w:sz w:val="31"/>
          <w:szCs w:val="31"/>
        </w:rPr>
        <w:t xml:space="preserve">离  里   </w:t>
      </w:r>
      <w:r>
        <w:rPr>
          <w:rFonts w:ascii="楷体" w:hAnsi="楷体" w:eastAsia="楷体" w:cs="楷体"/>
          <w:spacing w:val="12"/>
          <w:sz w:val="31"/>
          <w:szCs w:val="31"/>
        </w:rPr>
        <w:t>31咸基</w:t>
      </w:r>
      <w:r>
        <w:rPr>
          <w:rFonts w:ascii="楷体" w:hAnsi="楷体" w:eastAsia="楷体" w:cs="楷体"/>
          <w:spacing w:val="14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2"/>
          <w:sz w:val="31"/>
          <w:szCs w:val="31"/>
        </w:rPr>
        <w:t xml:space="preserve">32恒事  </w:t>
      </w:r>
      <w:r>
        <w:rPr>
          <w:rFonts w:ascii="宋体" w:hAnsi="宋体" w:eastAsia="宋体" w:cs="宋体"/>
          <w:b/>
          <w:bCs/>
          <w:spacing w:val="12"/>
          <w:sz w:val="31"/>
          <w:szCs w:val="31"/>
        </w:rPr>
        <w:t>33逐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4"/>
          <w:sz w:val="31"/>
          <w:szCs w:val="31"/>
        </w:rPr>
        <w:t xml:space="preserve">基  34大壮毒  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>3</w:t>
      </w:r>
      <w:r>
        <w:rPr>
          <w:rFonts w:ascii="楷体" w:hAnsi="楷体" w:eastAsia="楷体" w:cs="楷体"/>
          <w:spacing w:val="14"/>
          <w:sz w:val="31"/>
          <w:szCs w:val="31"/>
        </w:rPr>
        <w:t>5</w:t>
      </w:r>
      <w:r>
        <w:rPr>
          <w:rFonts w:ascii="楷体" w:hAnsi="楷体" w:eastAsia="楷体" w:cs="楷体"/>
          <w:spacing w:val="-3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4"/>
          <w:sz w:val="31"/>
          <w:szCs w:val="31"/>
        </w:rPr>
        <w:t xml:space="preserve">晋菲  36明夷基  37家人基  </w:t>
      </w:r>
      <w:r>
        <w:rPr>
          <w:rFonts w:ascii="隶书" w:hAnsi="隶书" w:eastAsia="隶书" w:cs="隶书"/>
          <w:spacing w:val="14"/>
          <w:sz w:val="31"/>
          <w:szCs w:val="31"/>
        </w:rPr>
        <w:t>38</w:t>
      </w:r>
      <w:r>
        <w:rPr>
          <w:rFonts w:ascii="隶书" w:hAnsi="隶书" w:eastAsia="隶书" w:cs="隶书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7"/>
          <w:sz w:val="31"/>
          <w:szCs w:val="31"/>
        </w:rPr>
        <w:t>睽</w:t>
      </w:r>
      <w:r>
        <w:rPr>
          <w:rFonts w:ascii="黑体" w:hAnsi="黑体" w:eastAsia="黑体" w:cs="黑体"/>
          <w:spacing w:val="-4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7"/>
          <w:sz w:val="31"/>
          <w:szCs w:val="31"/>
        </w:rPr>
        <w:t>墨</w:t>
      </w:r>
      <w:r>
        <w:rPr>
          <w:rFonts w:ascii="黑体" w:hAnsi="黑体" w:eastAsia="黑体" w:cs="黑体"/>
          <w:spacing w:val="-6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7"/>
          <w:sz w:val="31"/>
          <w:szCs w:val="31"/>
        </w:rPr>
        <w:t>3</w:t>
      </w:r>
      <w:r>
        <w:rPr>
          <w:rFonts w:ascii="黑体" w:hAnsi="黑体" w:eastAsia="黑体" w:cs="黑体"/>
          <w:spacing w:val="-7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7"/>
          <w:sz w:val="31"/>
          <w:szCs w:val="31"/>
        </w:rPr>
        <w:t>9</w:t>
      </w:r>
      <w:r>
        <w:rPr>
          <w:rFonts w:ascii="黑体" w:hAnsi="黑体" w:eastAsia="黑体" w:cs="黑体"/>
          <w:spacing w:val="-6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7"/>
          <w:sz w:val="31"/>
          <w:szCs w:val="31"/>
        </w:rPr>
        <w:t>蹇</w:t>
      </w:r>
      <w:r>
        <w:rPr>
          <w:rFonts w:ascii="黑体" w:hAnsi="黑体" w:eastAsia="黑体" w:cs="黑体"/>
          <w:spacing w:val="-5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7"/>
          <w:sz w:val="31"/>
          <w:szCs w:val="31"/>
        </w:rPr>
        <w:t xml:space="preserve">嘉  </w:t>
      </w:r>
      <w:r>
        <w:rPr>
          <w:rFonts w:ascii="Times New Roman" w:hAnsi="Times New Roman" w:eastAsia="Times New Roman" w:cs="Times New Roman"/>
          <w:spacing w:val="-17"/>
          <w:sz w:val="31"/>
          <w:szCs w:val="31"/>
        </w:rPr>
        <w:t>4</w:t>
      </w:r>
      <w:r>
        <w:rPr>
          <w:rFonts w:ascii="Times New Roman" w:hAnsi="Times New Roman" w:eastAsia="Times New Roman" w:cs="Times New Roman"/>
          <w:spacing w:val="-37"/>
          <w:sz w:val="31"/>
          <w:szCs w:val="31"/>
        </w:rPr>
        <w:t xml:space="preserve"> </w:t>
      </w:r>
      <w:r>
        <w:rPr>
          <w:rFonts w:ascii="华文行楷" w:hAnsi="华文行楷" w:eastAsia="华文行楷" w:cs="华文行楷"/>
          <w:spacing w:val="-17"/>
          <w:sz w:val="31"/>
          <w:szCs w:val="31"/>
        </w:rPr>
        <w:t>0  解</w:t>
      </w:r>
      <w:r>
        <w:rPr>
          <w:rFonts w:ascii="华文新魏" w:hAnsi="华文新魏" w:eastAsia="华文新魏" w:cs="华文新魏"/>
          <w:spacing w:val="-17"/>
          <w:sz w:val="31"/>
          <w:szCs w:val="31"/>
        </w:rPr>
        <w:t>辈</w:t>
      </w:r>
      <w:r>
        <w:rPr>
          <w:rFonts w:ascii="华文新魏" w:hAnsi="华文新魏" w:eastAsia="华文新魏" w:cs="华文新魏"/>
          <w:spacing w:val="22"/>
          <w:w w:val="101"/>
          <w:sz w:val="31"/>
          <w:szCs w:val="31"/>
        </w:rPr>
        <w:t xml:space="preserve"> </w:t>
      </w:r>
      <w:r>
        <w:rPr>
          <w:rFonts w:ascii="华文新魏" w:hAnsi="华文新魏" w:eastAsia="华文新魏" w:cs="华文新魏"/>
          <w:spacing w:val="-17"/>
          <w:sz w:val="31"/>
          <w:szCs w:val="31"/>
        </w:rPr>
        <w:t>4</w:t>
      </w:r>
      <w:r>
        <w:rPr>
          <w:rFonts w:ascii="华文新魏" w:hAnsi="华文新魏" w:eastAsia="华文新魏" w:cs="华文新魏"/>
          <w:spacing w:val="37"/>
          <w:sz w:val="31"/>
          <w:szCs w:val="31"/>
        </w:rPr>
        <w:t xml:space="preserve"> </w:t>
      </w:r>
      <w:r>
        <w:rPr>
          <w:rFonts w:ascii="华文新魏" w:hAnsi="华文新魏" w:eastAsia="华文新魏" w:cs="华文新魏"/>
          <w:spacing w:val="-17"/>
          <w:sz w:val="31"/>
          <w:szCs w:val="31"/>
        </w:rPr>
        <w:t>1  损</w:t>
      </w:r>
      <w:r>
        <w:rPr>
          <w:rFonts w:ascii="华文新魏" w:hAnsi="华文新魏" w:eastAsia="华文新魏" w:cs="华文新魏"/>
          <w:spacing w:val="44"/>
          <w:sz w:val="31"/>
          <w:szCs w:val="31"/>
        </w:rPr>
        <w:t xml:space="preserve"> </w:t>
      </w:r>
      <w:r>
        <w:rPr>
          <w:rFonts w:ascii="华文新魏" w:hAnsi="华文新魏" w:eastAsia="华文新魏" w:cs="华文新魏"/>
          <w:spacing w:val="-17"/>
          <w:sz w:val="31"/>
          <w:szCs w:val="31"/>
        </w:rPr>
        <w:t>善</w:t>
      </w:r>
      <w:r>
        <w:rPr>
          <w:rFonts w:ascii="华文新魏" w:hAnsi="华文新魏" w:eastAsia="华文新魏" w:cs="华文新魏"/>
          <w:spacing w:val="23"/>
          <w:sz w:val="31"/>
          <w:szCs w:val="31"/>
        </w:rPr>
        <w:t xml:space="preserve"> </w:t>
      </w:r>
      <w:r>
        <w:rPr>
          <w:rFonts w:ascii="华文新魏" w:hAnsi="华文新魏" w:eastAsia="华文新魏" w:cs="华文新魏"/>
          <w:spacing w:val="-17"/>
          <w:sz w:val="31"/>
          <w:szCs w:val="31"/>
        </w:rPr>
        <w:t>4</w:t>
      </w:r>
      <w:r>
        <w:rPr>
          <w:rFonts w:ascii="华文新魏" w:hAnsi="华文新魏" w:eastAsia="华文新魏" w:cs="华文新魏"/>
          <w:spacing w:val="27"/>
          <w:sz w:val="31"/>
          <w:szCs w:val="31"/>
        </w:rPr>
        <w:t xml:space="preserve"> </w:t>
      </w:r>
      <w:r>
        <w:rPr>
          <w:rFonts w:ascii="华文新魏" w:hAnsi="华文新魏" w:eastAsia="华文新魏" w:cs="华文新魏"/>
          <w:spacing w:val="-17"/>
          <w:sz w:val="31"/>
          <w:szCs w:val="31"/>
        </w:rPr>
        <w:t>2</w:t>
      </w:r>
      <w:r>
        <w:rPr>
          <w:rFonts w:ascii="华文新魏" w:hAnsi="华文新魏" w:eastAsia="华文新魏" w:cs="华文新魏"/>
          <w:spacing w:val="49"/>
          <w:w w:val="101"/>
          <w:sz w:val="31"/>
          <w:szCs w:val="31"/>
        </w:rPr>
        <w:t xml:space="preserve"> </w:t>
      </w:r>
      <w:r>
        <w:rPr>
          <w:rFonts w:ascii="华文新魏" w:hAnsi="华文新魏" w:eastAsia="华文新魏" w:cs="华文新魏"/>
          <w:spacing w:val="-17"/>
          <w:sz w:val="31"/>
          <w:szCs w:val="31"/>
        </w:rPr>
        <w:t>益</w:t>
      </w:r>
      <w:r>
        <w:rPr>
          <w:rFonts w:ascii="华文新魏" w:hAnsi="华文新魏" w:eastAsia="华文新魏" w:cs="华文新魏"/>
          <w:spacing w:val="45"/>
          <w:sz w:val="31"/>
          <w:szCs w:val="31"/>
        </w:rPr>
        <w:t xml:space="preserve"> </w:t>
      </w:r>
      <w:r>
        <w:rPr>
          <w:rFonts w:ascii="华文新魏" w:hAnsi="华文新魏" w:eastAsia="华文新魏" w:cs="华文新魏"/>
          <w:spacing w:val="-17"/>
          <w:sz w:val="31"/>
          <w:szCs w:val="31"/>
        </w:rPr>
        <w:t>垂</w:t>
      </w:r>
      <w:r>
        <w:rPr>
          <w:rFonts w:ascii="华文新魏" w:hAnsi="华文新魏" w:eastAsia="华文新魏" w:cs="华文新魏"/>
          <w:spacing w:val="22"/>
          <w:w w:val="101"/>
          <w:sz w:val="31"/>
          <w:szCs w:val="31"/>
        </w:rPr>
        <w:t xml:space="preserve"> </w:t>
      </w:r>
      <w:r>
        <w:rPr>
          <w:rFonts w:ascii="华文新魏" w:hAnsi="华文新魏" w:eastAsia="华文新魏" w:cs="华文新魏"/>
          <w:spacing w:val="-17"/>
          <w:sz w:val="31"/>
          <w:szCs w:val="31"/>
        </w:rPr>
        <w:t>4</w:t>
      </w:r>
      <w:r>
        <w:rPr>
          <w:rFonts w:ascii="华文新魏" w:hAnsi="华文新魏" w:eastAsia="华文新魏" w:cs="华文新魏"/>
          <w:spacing w:val="37"/>
          <w:sz w:val="31"/>
          <w:szCs w:val="31"/>
        </w:rPr>
        <w:t xml:space="preserve"> </w:t>
      </w:r>
      <w:r>
        <w:rPr>
          <w:rFonts w:ascii="华文新魏" w:hAnsi="华文新魏" w:eastAsia="华文新魏" w:cs="华文新魏"/>
          <w:spacing w:val="-17"/>
          <w:sz w:val="31"/>
          <w:szCs w:val="31"/>
        </w:rPr>
        <w:t>3  夫</w:t>
      </w:r>
      <w:r>
        <w:rPr>
          <w:rFonts w:ascii="华文新魏" w:hAnsi="华文新魏" w:eastAsia="华文新魏" w:cs="华文新魏"/>
          <w:spacing w:val="60"/>
          <w:sz w:val="31"/>
          <w:szCs w:val="31"/>
        </w:rPr>
        <w:t xml:space="preserve"> </w:t>
      </w:r>
      <w:r>
        <w:rPr>
          <w:rFonts w:ascii="华文新魏" w:hAnsi="华文新魏" w:eastAsia="华文新魏" w:cs="华文新魏"/>
          <w:spacing w:val="-17"/>
          <w:sz w:val="31"/>
          <w:szCs w:val="31"/>
        </w:rPr>
        <w:t xml:space="preserve">言    </w:t>
      </w:r>
      <w:r>
        <w:rPr>
          <w:rFonts w:ascii="宋体" w:hAnsi="宋体" w:eastAsia="宋体" w:cs="宋体"/>
          <w:spacing w:val="9"/>
          <w:sz w:val="31"/>
          <w:szCs w:val="31"/>
        </w:rPr>
        <w:t>44始</w:t>
      </w:r>
      <w:r>
        <w:rPr>
          <w:rFonts w:ascii="楷体" w:hAnsi="楷体" w:eastAsia="楷体" w:cs="楷体"/>
          <w:spacing w:val="9"/>
          <w:sz w:val="31"/>
          <w:szCs w:val="31"/>
        </w:rPr>
        <w:t>票  45萃言  4</w:t>
      </w:r>
      <w:r>
        <w:rPr>
          <w:rFonts w:ascii="楷体" w:hAnsi="楷体" w:eastAsia="楷体" w:cs="楷体"/>
          <w:spacing w:val="-6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6</w:t>
      </w:r>
      <w:r>
        <w:rPr>
          <w:rFonts w:ascii="楷体" w:hAnsi="楷体" w:eastAsia="楷体" w:cs="楷体"/>
          <w:spacing w:val="-6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升</w:t>
      </w:r>
      <w:r>
        <w:rPr>
          <w:rFonts w:ascii="楷体" w:hAnsi="楷体" w:eastAsia="楷体" w:cs="楷体"/>
          <w:spacing w:val="-5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辈</w:t>
      </w:r>
      <w:r>
        <w:rPr>
          <w:rFonts w:ascii="楷体" w:hAnsi="楷体" w:eastAsia="楷体" w:cs="楷体"/>
          <w:spacing w:val="-7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4</w:t>
      </w:r>
      <w:r>
        <w:rPr>
          <w:rFonts w:ascii="楷体" w:hAnsi="楷体" w:eastAsia="楷体" w:cs="楷体"/>
          <w:spacing w:val="-6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7</w:t>
      </w:r>
      <w:r>
        <w:rPr>
          <w:rFonts w:ascii="楷体" w:hAnsi="楷体" w:eastAsia="楷体" w:cs="楷体"/>
          <w:spacing w:val="-2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9"/>
          <w:sz w:val="31"/>
          <w:szCs w:val="31"/>
        </w:rPr>
        <w:t>困</w:t>
      </w:r>
      <w:r>
        <w:rPr>
          <w:rFonts w:ascii="楷体" w:hAnsi="楷体" w:eastAsia="楷体" w:cs="楷体"/>
          <w:spacing w:val="-5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8"/>
          <w:sz w:val="31"/>
          <w:szCs w:val="31"/>
        </w:rPr>
        <w:t>素</w:t>
      </w:r>
      <w:r>
        <w:rPr>
          <w:rFonts w:ascii="楷体" w:hAnsi="楷体" w:eastAsia="楷体" w:cs="楷体"/>
          <w:spacing w:val="122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8"/>
          <w:sz w:val="31"/>
          <w:szCs w:val="31"/>
        </w:rPr>
        <w:t>48井案</w:t>
      </w:r>
      <w:r>
        <w:rPr>
          <w:rFonts w:ascii="楷体" w:hAnsi="楷体" w:eastAsia="楷体" w:cs="楷体"/>
          <w:spacing w:val="14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8"/>
          <w:sz w:val="31"/>
          <w:szCs w:val="31"/>
        </w:rPr>
        <w:t>49革</w:t>
      </w:r>
      <w:r>
        <w:rPr>
          <w:rFonts w:ascii="黑体" w:hAnsi="黑体" w:eastAsia="黑体" w:cs="黑体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>墓  50鼎事</w:t>
      </w:r>
      <w:r>
        <w:rPr>
          <w:rFonts w:ascii="楷体" w:hAnsi="楷体" w:eastAsia="楷体" w:cs="楷体"/>
          <w:spacing w:val="118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5</w:t>
      </w:r>
      <w:r>
        <w:rPr>
          <w:rFonts w:ascii="华文行楷" w:hAnsi="华文行楷" w:eastAsia="华文行楷" w:cs="华文行楷"/>
          <w:sz w:val="31"/>
          <w:szCs w:val="31"/>
        </w:rPr>
        <w:t>1   震</w:t>
      </w:r>
      <w:r>
        <w:rPr>
          <w:rFonts w:ascii="楷体" w:hAnsi="楷体" w:eastAsia="楷体" w:cs="楷体"/>
          <w:sz w:val="31"/>
          <w:szCs w:val="31"/>
        </w:rPr>
        <w:t>圭</w:t>
      </w:r>
      <w:r>
        <w:rPr>
          <w:rFonts w:ascii="楷体" w:hAnsi="楷体" w:eastAsia="楷体" w:cs="楷体"/>
          <w:spacing w:val="-42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>5</w:t>
      </w:r>
      <w:r>
        <w:rPr>
          <w:rFonts w:ascii="楷体" w:hAnsi="楷体" w:eastAsia="楷体" w:cs="楷体"/>
          <w:spacing w:val="-37"/>
          <w:sz w:val="31"/>
          <w:szCs w:val="31"/>
        </w:rPr>
        <w:t xml:space="preserve"> </w:t>
      </w:r>
      <w:r>
        <w:rPr>
          <w:rFonts w:ascii="楷体" w:hAnsi="楷体" w:eastAsia="楷体" w:cs="楷体"/>
          <w:sz w:val="31"/>
          <w:szCs w:val="31"/>
        </w:rPr>
        <w:t>2 艮 辈</w:t>
      </w:r>
      <w:r>
        <w:rPr>
          <w:rFonts w:ascii="楷体" w:hAnsi="楷体" w:eastAsia="楷体" w:cs="楷体"/>
          <w:spacing w:val="125"/>
          <w:sz w:val="31"/>
          <w:szCs w:val="31"/>
        </w:rPr>
        <w:t xml:space="preserve"> </w:t>
      </w:r>
      <w:r>
        <w:rPr>
          <w:rFonts w:ascii="隶书" w:hAnsi="隶书" w:eastAsia="隶书" w:cs="隶书"/>
          <w:sz w:val="31"/>
          <w:szCs w:val="31"/>
        </w:rPr>
        <w:t>53渐嘉</w:t>
      </w:r>
      <w:r>
        <w:rPr>
          <w:rFonts w:ascii="隶书" w:hAnsi="隶书" w:eastAsia="隶书" w:cs="隶书"/>
          <w:spacing w:val="12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5</w:t>
      </w:r>
      <w:r>
        <w:rPr>
          <w:rFonts w:ascii="Times New Roman" w:hAnsi="Times New Roman" w:eastAsia="Times New Roman" w:cs="Times New Roman"/>
          <w:spacing w:val="-38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4归</w:t>
      </w:r>
      <w:r>
        <w:rPr>
          <w:rFonts w:ascii="黑体" w:hAnsi="黑体" w:eastAsia="黑体" w:cs="黑体"/>
          <w:spacing w:val="-1"/>
          <w:sz w:val="31"/>
          <w:szCs w:val="31"/>
        </w:rPr>
        <w:t xml:space="preserve">妹季  </w:t>
      </w:r>
      <w:r>
        <w:rPr>
          <w:rFonts w:ascii="楷体" w:hAnsi="楷体" w:eastAsia="楷体" w:cs="楷体"/>
          <w:spacing w:val="17"/>
          <w:sz w:val="31"/>
          <w:szCs w:val="31"/>
        </w:rPr>
        <w:t>55丰望</w:t>
      </w:r>
      <w:r>
        <w:rPr>
          <w:rFonts w:ascii="楷体" w:hAnsi="楷体" w:eastAsia="楷体" w:cs="楷体"/>
          <w:spacing w:val="11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7"/>
          <w:sz w:val="31"/>
          <w:szCs w:val="31"/>
        </w:rPr>
        <w:t>56旅墨</w:t>
      </w:r>
      <w:r>
        <w:rPr>
          <w:rFonts w:ascii="楷体" w:hAnsi="楷体" w:eastAsia="楷体" w:cs="楷体"/>
          <w:spacing w:val="15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7"/>
          <w:sz w:val="31"/>
          <w:szCs w:val="31"/>
        </w:rPr>
        <w:t>5</w:t>
      </w:r>
      <w:r>
        <w:rPr>
          <w:rFonts w:ascii="华文新魏" w:hAnsi="华文新魏" w:eastAsia="华文新魏" w:cs="华文新魏"/>
          <w:spacing w:val="17"/>
          <w:sz w:val="31"/>
          <w:szCs w:val="31"/>
        </w:rPr>
        <w:t>7</w:t>
      </w:r>
      <w:r>
        <w:rPr>
          <w:rFonts w:ascii="华文新魏" w:hAnsi="华文新魏" w:eastAsia="华文新魏" w:cs="华文新魏"/>
          <w:spacing w:val="62"/>
          <w:sz w:val="31"/>
          <w:szCs w:val="31"/>
        </w:rPr>
        <w:t xml:space="preserve"> </w:t>
      </w:r>
      <w:r>
        <w:rPr>
          <w:rFonts w:ascii="华文新魏" w:hAnsi="华文新魏" w:eastAsia="华文新魏" w:cs="华文新魏"/>
          <w:spacing w:val="17"/>
          <w:sz w:val="31"/>
          <w:szCs w:val="31"/>
        </w:rPr>
        <w:t>巽</w:t>
      </w:r>
      <w:r>
        <w:rPr>
          <w:rFonts w:ascii="楷体" w:hAnsi="楷体" w:eastAsia="楷体" w:cs="楷体"/>
          <w:spacing w:val="17"/>
          <w:sz w:val="31"/>
          <w:szCs w:val="31"/>
        </w:rPr>
        <w:t xml:space="preserve">素  </w:t>
      </w:r>
      <w:r>
        <w:rPr>
          <w:rFonts w:ascii="黑体" w:hAnsi="黑体" w:eastAsia="黑体" w:cs="黑体"/>
          <w:spacing w:val="17"/>
          <w:sz w:val="31"/>
          <w:szCs w:val="31"/>
        </w:rPr>
        <w:t>5</w:t>
      </w:r>
      <w:r>
        <w:rPr>
          <w:rFonts w:ascii="楷体" w:hAnsi="楷体" w:eastAsia="楷体" w:cs="楷体"/>
          <w:spacing w:val="17"/>
          <w:sz w:val="31"/>
          <w:szCs w:val="31"/>
        </w:rPr>
        <w:t>8兑基</w:t>
      </w:r>
      <w:r>
        <w:rPr>
          <w:rFonts w:ascii="楷体" w:hAnsi="楷体" w:eastAsia="楷体" w:cs="楷体"/>
          <w:spacing w:val="14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7"/>
          <w:sz w:val="31"/>
          <w:szCs w:val="31"/>
        </w:rPr>
        <w:t xml:space="preserve">59涣基  </w:t>
      </w:r>
      <w:r>
        <w:rPr>
          <w:spacing w:val="17"/>
          <w:sz w:val="31"/>
          <w:szCs w:val="31"/>
        </w:rPr>
        <w:t>6</w:t>
      </w:r>
      <w:r>
        <w:rPr>
          <w:rFonts w:ascii="楷体" w:hAnsi="楷体" w:eastAsia="楷体" w:cs="楷体"/>
          <w:spacing w:val="17"/>
          <w:sz w:val="31"/>
          <w:szCs w:val="31"/>
        </w:rPr>
        <w:t>0节</w:t>
      </w:r>
    </w:p>
    <w:p w14:paraId="41A50DBF">
      <w:pPr>
        <w:spacing w:before="41" w:line="236" w:lineRule="auto"/>
        <w:ind w:left="1239"/>
        <w:rPr>
          <w:rFonts w:ascii="华文行楷" w:hAnsi="华文行楷" w:eastAsia="华文行楷" w:cs="华文行楷"/>
          <w:sz w:val="31"/>
          <w:szCs w:val="31"/>
        </w:rPr>
      </w:pPr>
      <w:r>
        <w:rPr>
          <w:rFonts w:ascii="楷体" w:hAnsi="楷体" w:eastAsia="楷体" w:cs="楷体"/>
          <w:spacing w:val="14"/>
          <w:sz w:val="31"/>
          <w:szCs w:val="31"/>
        </w:rPr>
        <w:t>61中孚里</w:t>
      </w:r>
      <w:r>
        <w:rPr>
          <w:rFonts w:ascii="楷体" w:hAnsi="楷体" w:eastAsia="楷体" w:cs="楷体"/>
          <w:spacing w:val="14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4"/>
          <w:sz w:val="31"/>
          <w:szCs w:val="31"/>
        </w:rPr>
        <w:t>62小过基</w:t>
      </w:r>
      <w:r>
        <w:rPr>
          <w:rFonts w:ascii="楷体" w:hAnsi="楷体" w:eastAsia="楷体" w:cs="楷体"/>
          <w:spacing w:val="13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63</w:t>
      </w:r>
      <w:r>
        <w:rPr>
          <w:rFonts w:ascii="宋体" w:hAnsi="宋体" w:eastAsia="宋体" w:cs="宋体"/>
          <w:spacing w:val="-30"/>
          <w:sz w:val="31"/>
          <w:szCs w:val="31"/>
        </w:rPr>
        <w:t xml:space="preserve"> </w:t>
      </w:r>
      <w:r>
        <w:rPr>
          <w:rFonts w:ascii="隶书" w:hAnsi="隶书" w:eastAsia="隶书" w:cs="隶书"/>
          <w:spacing w:val="14"/>
          <w:sz w:val="31"/>
          <w:szCs w:val="31"/>
        </w:rPr>
        <w:t>既</w:t>
      </w:r>
      <w:r>
        <w:rPr>
          <w:rFonts w:ascii="楷体" w:hAnsi="楷体" w:eastAsia="楷体" w:cs="楷体"/>
          <w:spacing w:val="14"/>
          <w:sz w:val="31"/>
          <w:szCs w:val="31"/>
        </w:rPr>
        <w:t>济基</w:t>
      </w:r>
      <w:r>
        <w:rPr>
          <w:rFonts w:ascii="楷体" w:hAnsi="楷体" w:eastAsia="楷体" w:cs="楷体"/>
          <w:sz w:val="31"/>
          <w:szCs w:val="31"/>
        </w:rPr>
        <w:t xml:space="preserve">  </w:t>
      </w:r>
      <w:r>
        <w:rPr>
          <w:rFonts w:ascii="华文行楷" w:hAnsi="华文行楷" w:eastAsia="华文行楷" w:cs="华文行楷"/>
          <w:spacing w:val="14"/>
          <w:sz w:val="31"/>
          <w:szCs w:val="31"/>
        </w:rPr>
        <w:t>64未济墨</w:t>
      </w:r>
    </w:p>
    <w:p w14:paraId="483F8F91">
      <w:pPr>
        <w:spacing w:before="116" w:line="219" w:lineRule="auto"/>
        <w:ind w:left="6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从上边卦象可以看出，乾和坤，颐和大过，坎和</w:t>
      </w:r>
      <w:r>
        <w:rPr>
          <w:rFonts w:ascii="宋体" w:hAnsi="宋体" w:eastAsia="宋体" w:cs="宋体"/>
          <w:spacing w:val="-27"/>
          <w:sz w:val="31"/>
          <w:szCs w:val="31"/>
        </w:rPr>
        <w:t>离，中孚和</w:t>
      </w:r>
    </w:p>
    <w:p w14:paraId="3E88544E">
      <w:pPr>
        <w:spacing w:before="122" w:line="292" w:lineRule="auto"/>
        <w:ind w:right="578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小过四组卦是以变的方式排列组合，其余二十八</w:t>
      </w:r>
      <w:r>
        <w:rPr>
          <w:rFonts w:ascii="宋体" w:hAnsi="宋体" w:eastAsia="宋体" w:cs="宋体"/>
          <w:spacing w:val="-3"/>
          <w:sz w:val="31"/>
          <w:szCs w:val="31"/>
        </w:rPr>
        <w:t>组卦是以复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的方式排列组合。以变的方式排列组合的四对卦又称为错卦，</w:t>
      </w:r>
    </w:p>
    <w:p w14:paraId="546A4F04">
      <w:pPr>
        <w:spacing w:line="220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以复的方式排列组合的称为综卦。</w:t>
      </w:r>
    </w:p>
    <w:p w14:paraId="6A8BD769">
      <w:pPr>
        <w:spacing w:before="105" w:line="293" w:lineRule="auto"/>
        <w:ind w:right="682" w:firstLine="46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《</w:t>
      </w:r>
      <w:r>
        <w:rPr>
          <w:rFonts w:ascii="宋体" w:hAnsi="宋体" w:eastAsia="宋体" w:cs="宋体"/>
          <w:b/>
          <w:bCs/>
          <w:spacing w:val="-10"/>
          <w:sz w:val="31"/>
          <w:szCs w:val="31"/>
        </w:rPr>
        <w:t>周易</w:t>
      </w:r>
      <w:r>
        <w:rPr>
          <w:rFonts w:ascii="宋体" w:hAnsi="宋体" w:eastAsia="宋体" w:cs="宋体"/>
          <w:spacing w:val="-10"/>
          <w:sz w:val="31"/>
          <w:szCs w:val="31"/>
        </w:rPr>
        <w:t>》</w:t>
      </w:r>
      <w:r>
        <w:rPr>
          <w:rFonts w:ascii="黑体" w:hAnsi="黑体" w:eastAsia="黑体" w:cs="黑体"/>
          <w:b/>
          <w:bCs/>
          <w:spacing w:val="-10"/>
          <w:sz w:val="31"/>
          <w:szCs w:val="31"/>
        </w:rPr>
        <w:t>的象数逻辑</w:t>
      </w:r>
      <w:r>
        <w:rPr>
          <w:rFonts w:ascii="宋体" w:hAnsi="宋体" w:eastAsia="宋体" w:cs="宋体"/>
          <w:spacing w:val="-10"/>
          <w:sz w:val="31"/>
          <w:szCs w:val="31"/>
        </w:rPr>
        <w:t>《周易》中的思想精华，大多寓于六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十四卦的排列结构之中。总的来说，卦序的构成，是为占筮服</w:t>
      </w:r>
    </w:p>
    <w:p w14:paraId="4B27B02E">
      <w:pPr>
        <w:spacing w:before="1"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务的，但其中隐含着逻辑思维的光辉，这就是对立面的排列与</w:t>
      </w:r>
    </w:p>
    <w:p w14:paraId="269EA4BD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36" w:type="default"/>
          <w:pgSz w:w="12040" w:h="16940"/>
          <w:pgMar w:top="1760" w:right="1806" w:bottom="0" w:left="1550" w:header="1281" w:footer="0" w:gutter="0"/>
          <w:cols w:space="720" w:num="1"/>
        </w:sectPr>
      </w:pPr>
    </w:p>
    <w:p w14:paraId="36E46D45">
      <w:pPr>
        <w:spacing w:before="329" w:line="286" w:lineRule="auto"/>
        <w:ind w:left="102" w:right="207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 xml:space="preserve">组合。就八卦而言，分别由奇偶对立的四对卦组成，分为四阴 四阳的四个对立面。就六十四卦而言，又分别由八种对立的卦 </w:t>
      </w:r>
      <w:r>
        <w:rPr>
          <w:rFonts w:ascii="宋体" w:hAnsi="宋体" w:eastAsia="宋体" w:cs="宋体"/>
          <w:spacing w:val="-9"/>
          <w:sz w:val="31"/>
          <w:szCs w:val="31"/>
        </w:rPr>
        <w:t>象所构成，六十四卦也被分为三十二个对立面。就卦</w:t>
      </w:r>
      <w:r>
        <w:rPr>
          <w:rFonts w:ascii="宋体" w:hAnsi="宋体" w:eastAsia="宋体" w:cs="宋体"/>
          <w:spacing w:val="-10"/>
          <w:sz w:val="31"/>
          <w:szCs w:val="31"/>
        </w:rPr>
        <w:t>序而言，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六十四卦都是“二二相耦”,成为对立的卦</w:t>
      </w:r>
      <w:r>
        <w:rPr>
          <w:rFonts w:ascii="宋体" w:hAnsi="宋体" w:eastAsia="宋体" w:cs="宋体"/>
          <w:spacing w:val="-15"/>
          <w:sz w:val="31"/>
          <w:szCs w:val="31"/>
        </w:rPr>
        <w:t>象互相配合的系列。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 xml:space="preserve">对立面的联系与变化，主要体现在阴阳两爻的相互配合和变 </w:t>
      </w:r>
      <w:r>
        <w:rPr>
          <w:rFonts w:ascii="宋体" w:hAnsi="宋体" w:eastAsia="宋体" w:cs="宋体"/>
          <w:spacing w:val="-25"/>
          <w:sz w:val="31"/>
          <w:szCs w:val="31"/>
        </w:rPr>
        <w:t>化上。此两爻画起初被称为九、六，又称为奇、偶，或谓刚柔和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阴阳。这种思维对后来的易学发生了深刻的影响。历代的思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 xml:space="preserve">想家以矛盾的对立面的相互关系说明事物的变化，其思想的 </w:t>
      </w:r>
      <w:r>
        <w:rPr>
          <w:rFonts w:ascii="宋体" w:hAnsi="宋体" w:eastAsia="宋体" w:cs="宋体"/>
          <w:spacing w:val="-13"/>
          <w:sz w:val="31"/>
          <w:szCs w:val="31"/>
        </w:rPr>
        <w:t>最初萌芽即存在于卦象和卦序中。其它的龟卜等活动，不存在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逻辑的思维，而《周易》的卦象则出于奇偶两画的排列与组合</w:t>
      </w:r>
    </w:p>
    <w:p w14:paraId="08288F75">
      <w:pPr>
        <w:spacing w:line="219" w:lineRule="auto"/>
        <w:ind w:left="10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之中，这是人类理性思维的产物。</w:t>
      </w:r>
    </w:p>
    <w:p w14:paraId="654B3A94">
      <w:pPr>
        <w:spacing w:before="190" w:line="286" w:lineRule="auto"/>
        <w:ind w:left="102" w:right="31" w:firstLine="64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1"/>
          <w:sz w:val="31"/>
          <w:szCs w:val="31"/>
        </w:rPr>
        <w:t>再者，《周易》卦序首乾次坤，反映了从“殷道亲亲”(《归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0"/>
          <w:sz w:val="31"/>
          <w:szCs w:val="31"/>
        </w:rPr>
        <w:t>藏》首坤)到“周道尊尊”的深刻变化，反映了乾尊坤卑、男尊女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3"/>
          <w:sz w:val="31"/>
          <w:szCs w:val="31"/>
        </w:rPr>
        <w:t>卑的社会伦理观念，对整个中国的传统文化发展有着深远的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5"/>
          <w:sz w:val="31"/>
          <w:szCs w:val="31"/>
        </w:rPr>
        <w:t>影响。乾坤居六十四卦之首，反映天地的运动在宇宙万物中的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4"/>
          <w:sz w:val="31"/>
          <w:szCs w:val="31"/>
        </w:rPr>
        <w:t>决定意义。天、地、自然界的矛盾运动是构成《易》“生生不息”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过程的原因所在。阴阳对立统一观念是对世界根本矛盾认识</w:t>
      </w:r>
    </w:p>
    <w:p w14:paraId="0D82DC75">
      <w:pPr>
        <w:spacing w:line="219" w:lineRule="auto"/>
        <w:ind w:left="10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的高度抽象概括。</w:t>
      </w:r>
    </w:p>
    <w:p w14:paraId="17C00C34">
      <w:pPr>
        <w:spacing w:before="160" w:line="286" w:lineRule="auto"/>
        <w:ind w:left="102" w:right="207" w:firstLine="64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8"/>
          <w:sz w:val="31"/>
          <w:szCs w:val="31"/>
        </w:rPr>
        <w:t>六十四卦的卦序，在《序卦》的作者看来，反</w:t>
      </w:r>
      <w:r>
        <w:rPr>
          <w:rFonts w:ascii="宋体" w:hAnsi="宋体" w:eastAsia="宋体" w:cs="宋体"/>
          <w:spacing w:val="-29"/>
          <w:sz w:val="31"/>
          <w:szCs w:val="31"/>
        </w:rPr>
        <w:t>映了天地——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万物——男女——夫妇——父子——君臣—上下——礼义 </w:t>
      </w:r>
      <w:r>
        <w:rPr>
          <w:rFonts w:ascii="宋体" w:hAnsi="宋体" w:eastAsia="宋体" w:cs="宋体"/>
          <w:spacing w:val="-9"/>
          <w:sz w:val="31"/>
          <w:szCs w:val="31"/>
        </w:rPr>
        <w:t>这样一个从自然到人类社会的进化过程。对这个过程</w:t>
      </w:r>
      <w:r>
        <w:rPr>
          <w:rFonts w:ascii="宋体" w:hAnsi="宋体" w:eastAsia="宋体" w:cs="宋体"/>
          <w:spacing w:val="-10"/>
          <w:sz w:val="31"/>
          <w:szCs w:val="31"/>
        </w:rPr>
        <w:t>的认识，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是从乾象天，坤象地，咸卦象男女，恒卦象夫妇……而得来的。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咸、恒二卦居下经三十四卦之首，恐非《易》作者随意的安排。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毫无疑问，这个认识是有历史唯物主义因素的：人立于天地之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间，是自然的一部分，并非超自然的力量所创造；人最开始是</w:t>
      </w:r>
    </w:p>
    <w:p w14:paraId="3279FDFE">
      <w:pPr>
        <w:spacing w:line="219" w:lineRule="auto"/>
        <w:ind w:left="10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有个男女杂婚阶段；进化而到了文明阶段的小家庭；文明以</w:t>
      </w:r>
    </w:p>
    <w:p w14:paraId="5047EA64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37" w:type="default"/>
          <w:pgSz w:w="12050" w:h="16940"/>
          <w:pgMar w:top="1780" w:right="1807" w:bottom="0" w:left="1807" w:header="1350" w:footer="0" w:gutter="0"/>
          <w:cols w:space="720" w:num="1"/>
        </w:sectPr>
      </w:pPr>
    </w:p>
    <w:p w14:paraId="3E154AF1">
      <w:pPr>
        <w:pStyle w:val="2"/>
        <w:spacing w:line="250" w:lineRule="auto"/>
      </w:pPr>
    </w:p>
    <w:p w14:paraId="2C87BF49">
      <w:pPr>
        <w:spacing w:before="101" w:line="292" w:lineRule="auto"/>
        <w:ind w:left="154" w:right="561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5"/>
          <w:sz w:val="31"/>
          <w:szCs w:val="31"/>
        </w:rPr>
        <w:t>后，等级社会的各项秩序———君臣、父子、尊卑、上下、</w:t>
      </w:r>
      <w:r>
        <w:rPr>
          <w:rFonts w:ascii="宋体" w:hAnsi="宋体" w:eastAsia="宋体" w:cs="宋体"/>
          <w:spacing w:val="-36"/>
          <w:sz w:val="31"/>
          <w:szCs w:val="31"/>
        </w:rPr>
        <w:t>礼乐制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度等逐渐建立起来。《周易》中基于卦象、卦序建立起来的这个</w:t>
      </w:r>
    </w:p>
    <w:p w14:paraId="25F8224E">
      <w:pPr>
        <w:spacing w:line="220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认识是接近事实的。</w:t>
      </w:r>
    </w:p>
    <w:p w14:paraId="3705CEA8">
      <w:pPr>
        <w:spacing w:before="127" w:line="292" w:lineRule="auto"/>
        <w:ind w:left="154" w:right="429" w:firstLine="67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8"/>
          <w:sz w:val="31"/>
          <w:szCs w:val="31"/>
        </w:rPr>
        <w:t>既济、未济两卦居于六十四卦的最后，也有深刻含义。“既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济，定也”。表示自乾开始的一个大过程的终止，其卦象六爻皆 </w:t>
      </w:r>
      <w:r>
        <w:rPr>
          <w:rFonts w:ascii="宋体" w:hAnsi="宋体" w:eastAsia="宋体" w:cs="宋体"/>
          <w:spacing w:val="-15"/>
          <w:sz w:val="31"/>
          <w:szCs w:val="31"/>
        </w:rPr>
        <w:t>得位，展示了这个大过程中的矛盾已完结。然而一个旧过程的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终结，预示着一个新过程的开始。所以既济之后又有未济卦，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未济六爻皆有应，但都不当位，所以又开始了新的矛盾运动。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这说明六十四卦的终结并不是矛盾运动的终结，“物不可穷，</w:t>
      </w:r>
    </w:p>
    <w:p w14:paraId="3A4EC333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穷极而反”的辩证法思想在这里表达得非常巧妙而深刻。</w:t>
      </w:r>
    </w:p>
    <w:p w14:paraId="79A7B669">
      <w:pPr>
        <w:pStyle w:val="2"/>
        <w:spacing w:line="447" w:lineRule="auto"/>
      </w:pPr>
    </w:p>
    <w:p w14:paraId="581C57CB">
      <w:pPr>
        <w:spacing w:before="149" w:line="183" w:lineRule="auto"/>
        <w:ind w:left="791"/>
        <w:outlineLvl w:val="6"/>
        <w:rPr>
          <w:rFonts w:ascii="隶书" w:hAnsi="隶书" w:eastAsia="隶书" w:cs="隶书"/>
          <w:sz w:val="46"/>
          <w:szCs w:val="46"/>
        </w:rPr>
      </w:pPr>
      <w:bookmarkStart w:id="7" w:name="bookmark20"/>
      <w:bookmarkEnd w:id="7"/>
      <w:r>
        <w:rPr>
          <w:rFonts w:ascii="隶书" w:hAnsi="隶书" w:eastAsia="隶书" w:cs="隶书"/>
          <w:b/>
          <w:bCs/>
          <w:spacing w:val="-7"/>
          <w:sz w:val="46"/>
          <w:szCs w:val="46"/>
        </w:rPr>
        <w:t>4.神秘的易数和筮法</w:t>
      </w:r>
    </w:p>
    <w:p w14:paraId="2C995C97">
      <w:pPr>
        <w:pStyle w:val="2"/>
        <w:spacing w:line="278" w:lineRule="auto"/>
      </w:pPr>
    </w:p>
    <w:p w14:paraId="161C415E">
      <w:pPr>
        <w:pStyle w:val="2"/>
        <w:spacing w:line="279" w:lineRule="auto"/>
      </w:pPr>
    </w:p>
    <w:p w14:paraId="6FBDDFC6">
      <w:pPr>
        <w:pStyle w:val="2"/>
        <w:spacing w:line="279" w:lineRule="auto"/>
      </w:pPr>
    </w:p>
    <w:p w14:paraId="0332D465">
      <w:pPr>
        <w:spacing w:before="117" w:line="219" w:lineRule="auto"/>
        <w:ind w:left="925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2"/>
          <w:sz w:val="36"/>
          <w:szCs w:val="36"/>
        </w:rPr>
        <w:t>(1)从天地数到大衍数的宇宙构成观</w:t>
      </w:r>
    </w:p>
    <w:p w14:paraId="0A69C085">
      <w:pPr>
        <w:pStyle w:val="2"/>
        <w:spacing w:line="366" w:lineRule="auto"/>
      </w:pPr>
    </w:p>
    <w:p w14:paraId="215A1C44">
      <w:pPr>
        <w:spacing w:before="102" w:line="305" w:lineRule="auto"/>
        <w:ind w:right="542" w:firstLine="78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象(卦象)与数(筮数)是构成《周易》一书的主要框架。对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《周易》而言，筮与卦不可或缺，要了解研究《周易》</w:t>
      </w:r>
      <w:r>
        <w:rPr>
          <w:rFonts w:ascii="宋体" w:hAnsi="宋体" w:eastAsia="宋体" w:cs="宋体"/>
          <w:spacing w:val="-25"/>
          <w:sz w:val="31"/>
          <w:szCs w:val="31"/>
        </w:rPr>
        <w:t>,必须了解</w:t>
      </w:r>
    </w:p>
    <w:p w14:paraId="1074F43C">
      <w:pPr>
        <w:spacing w:before="1" w:line="221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筮与筮法。</w:t>
      </w:r>
    </w:p>
    <w:p w14:paraId="684E006D">
      <w:pPr>
        <w:spacing w:before="81" w:line="292" w:lineRule="auto"/>
        <w:ind w:left="154" w:right="430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spacing w:val="-9"/>
          <w:sz w:val="31"/>
          <w:szCs w:val="31"/>
        </w:rPr>
        <w:t xml:space="preserve">筮和筮占的含义 </w:t>
      </w:r>
      <w:r>
        <w:rPr>
          <w:rFonts w:ascii="宋体" w:hAnsi="宋体" w:eastAsia="宋体" w:cs="宋体"/>
          <w:spacing w:val="-9"/>
          <w:sz w:val="31"/>
          <w:szCs w:val="31"/>
        </w:rPr>
        <w:t>先秦时代，向神卜问吉凶祸福，是人们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生活中至大和至关重要的事情。其卜问的方法主要</w:t>
      </w:r>
      <w:r>
        <w:rPr>
          <w:rFonts w:ascii="宋体" w:hAnsi="宋体" w:eastAsia="宋体" w:cs="宋体"/>
          <w:spacing w:val="-16"/>
          <w:sz w:val="31"/>
          <w:szCs w:val="31"/>
        </w:rPr>
        <w:t>有两种：龟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1"/>
          <w:sz w:val="31"/>
          <w:szCs w:val="31"/>
        </w:rPr>
        <w:t>卜和占筮。我国最早的古籍之一《尚书·洪范》说，“汝有大疑，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……谋及卜筮”,“择建立卜筮人”。可见商周时期已</w:t>
      </w:r>
      <w:r>
        <w:rPr>
          <w:rFonts w:ascii="宋体" w:hAnsi="宋体" w:eastAsia="宋体" w:cs="宋体"/>
          <w:spacing w:val="-20"/>
          <w:sz w:val="31"/>
          <w:szCs w:val="31"/>
        </w:rPr>
        <w:t xml:space="preserve">有了专职 </w:t>
      </w:r>
      <w:r>
        <w:rPr>
          <w:rFonts w:ascii="宋体" w:hAnsi="宋体" w:eastAsia="宋体" w:cs="宋体"/>
          <w:spacing w:val="-25"/>
          <w:sz w:val="31"/>
          <w:szCs w:val="31"/>
        </w:rPr>
        <w:t>的神职人员“卜筮人”。卜与筮连称，说明</w:t>
      </w:r>
      <w:r>
        <w:rPr>
          <w:rFonts w:ascii="宋体" w:hAnsi="宋体" w:eastAsia="宋体" w:cs="宋体"/>
          <w:spacing w:val="-26"/>
          <w:sz w:val="31"/>
          <w:szCs w:val="31"/>
        </w:rPr>
        <w:t>二者都有占问吉凶的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功能，但二者所采取的方法及内涵有很大的区别。“卜”,以灼</w:t>
      </w:r>
    </w:p>
    <w:p w14:paraId="1694B2ED">
      <w:pPr>
        <w:spacing w:before="1" w:line="218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烧龟甲兽骨的方式，根据烧灼后的裂纹而获得兆象，再据兆象</w:t>
      </w:r>
    </w:p>
    <w:p w14:paraId="43E1910A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38" w:type="default"/>
          <w:pgSz w:w="11900" w:h="16840"/>
          <w:pgMar w:top="1720" w:right="1785" w:bottom="0" w:left="1424" w:header="1299" w:footer="0" w:gutter="0"/>
          <w:cols w:space="720" w:num="1"/>
        </w:sectPr>
      </w:pPr>
    </w:p>
    <w:p w14:paraId="77C3C19A">
      <w:pPr>
        <w:pStyle w:val="2"/>
      </w:pPr>
    </w:p>
    <w:p w14:paraId="21C89D1A">
      <w:pPr>
        <w:spacing w:before="100" w:line="476" w:lineRule="exact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position w:val="11"/>
          <w:sz w:val="31"/>
          <w:szCs w:val="31"/>
        </w:rPr>
        <w:t>而断定吉凶。殷墟商代遗址出土的大量甲骨文字，就是这种龟</w:t>
      </w:r>
    </w:p>
    <w:p w14:paraId="6A461826">
      <w:pPr>
        <w:spacing w:line="216" w:lineRule="auto"/>
        <w:ind w:left="27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0"/>
          <w:sz w:val="31"/>
          <w:szCs w:val="31"/>
        </w:rPr>
        <w:t>卜的明证。“筮”,又称“占筮”,它是怎么一回事呢?</w:t>
      </w:r>
    </w:p>
    <w:p w14:paraId="619B4DFF">
      <w:pPr>
        <w:spacing w:before="118" w:line="286" w:lineRule="auto"/>
        <w:ind w:left="155" w:right="139" w:firstLine="49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7"/>
          <w:sz w:val="31"/>
          <w:szCs w:val="31"/>
        </w:rPr>
        <w:t>《说文·竹部》说：“筮，《易》卦用蓍(shī,音诗)也，从竹</w:t>
      </w:r>
      <w:r>
        <w:rPr>
          <w:rFonts w:ascii="宋体" w:hAnsi="宋体" w:eastAsia="宋体" w:cs="宋体"/>
          <w:spacing w:val="-38"/>
          <w:sz w:val="31"/>
          <w:szCs w:val="31"/>
        </w:rPr>
        <w:t xml:space="preserve">从 </w:t>
      </w:r>
      <w:r>
        <w:rPr>
          <w:rFonts w:ascii="宋体" w:hAnsi="宋体" w:eastAsia="宋体" w:cs="宋体"/>
          <w:spacing w:val="-51"/>
          <w:w w:val="98"/>
          <w:sz w:val="31"/>
          <w:szCs w:val="31"/>
        </w:rPr>
        <w:t>巫。”段玉裁注说：“《曲礼》曰：‘龟为卜，策为筮。’策者，蓍也。</w:t>
      </w:r>
      <w:r>
        <w:rPr>
          <w:rFonts w:ascii="宋体" w:hAnsi="宋体" w:eastAsia="宋体" w:cs="宋体"/>
          <w:spacing w:val="3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从竹者，筮如算(suan,</w:t>
      </w:r>
      <w:r>
        <w:rPr>
          <w:rFonts w:ascii="宋体" w:hAnsi="宋体" w:eastAsia="宋体" w:cs="宋体"/>
          <w:spacing w:val="-7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音算)也，算以竹为之。从巫者，事近于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巫也。”筮字的本义为蓍为策，即古时计数的工具——算筹。然 </w:t>
      </w:r>
      <w:r>
        <w:rPr>
          <w:rFonts w:ascii="宋体" w:hAnsi="宋体" w:eastAsia="宋体" w:cs="宋体"/>
          <w:spacing w:val="-35"/>
          <w:sz w:val="31"/>
          <w:szCs w:val="31"/>
        </w:rPr>
        <w:t>而筮为《易》卦所用，不是一般意义上的算筹。《左传》僖公十五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0"/>
          <w:sz w:val="31"/>
          <w:szCs w:val="31"/>
        </w:rPr>
        <w:t>年韩简说：“龟，象也。筮，数也。物生而后有象，象而后有滋，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滋而后有数。”这里的象是物象，万物繁衍而生数，用数来占卜 </w:t>
      </w:r>
      <w:r>
        <w:rPr>
          <w:rFonts w:ascii="宋体" w:hAnsi="宋体" w:eastAsia="宋体" w:cs="宋体"/>
          <w:spacing w:val="-36"/>
          <w:sz w:val="31"/>
          <w:szCs w:val="31"/>
        </w:rPr>
        <w:t>则为筮。筮数与易卦密不可分，《周易·说卦》曰：“昔者圣人之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4"/>
          <w:sz w:val="31"/>
          <w:szCs w:val="31"/>
        </w:rPr>
        <w:t>作《易》也，幽赞于神明而生蓍，叁天两地而</w:t>
      </w:r>
      <w:r>
        <w:rPr>
          <w:rFonts w:ascii="宋体" w:hAnsi="宋体" w:eastAsia="宋体" w:cs="宋体"/>
          <w:spacing w:val="-25"/>
          <w:sz w:val="31"/>
          <w:szCs w:val="31"/>
        </w:rPr>
        <w:t>倚数，观变于阴阳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而立卦。”由蓍到数，由数及卦，即说明了筮字由本义向引申义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的发展，又说明了易卦源于数的占卜。以蓍草或</w:t>
      </w:r>
      <w:r>
        <w:rPr>
          <w:rFonts w:ascii="宋体" w:hAnsi="宋体" w:eastAsia="宋体" w:cs="宋体"/>
          <w:spacing w:val="-15"/>
          <w:sz w:val="31"/>
          <w:szCs w:val="31"/>
        </w:rPr>
        <w:t>竹策进行的演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7"/>
          <w:sz w:val="31"/>
          <w:szCs w:val="31"/>
        </w:rPr>
        <w:t>算，可以得到卦和卦象，著草生于“神明”(天地自然</w:t>
      </w:r>
      <w:r>
        <w:rPr>
          <w:rFonts w:ascii="宋体" w:hAnsi="宋体" w:eastAsia="宋体" w:cs="宋体"/>
          <w:spacing w:val="-18"/>
          <w:sz w:val="31"/>
          <w:szCs w:val="31"/>
        </w:rPr>
        <w:t>之物),所</w:t>
      </w:r>
    </w:p>
    <w:p w14:paraId="14337221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2"/>
          <w:sz w:val="31"/>
          <w:szCs w:val="31"/>
        </w:rPr>
        <w:t>以，阴阳爻、“叁天两地”的六爻都靠数而立，据筮而成。</w:t>
      </w:r>
    </w:p>
    <w:p w14:paraId="68AC8940">
      <w:pPr>
        <w:spacing w:before="199" w:line="292" w:lineRule="auto"/>
        <w:ind w:right="139" w:firstLine="80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7"/>
          <w:sz w:val="31"/>
          <w:szCs w:val="31"/>
        </w:rPr>
        <w:t xml:space="preserve">总之，“占筮”是一种推测人事吉凶和命运的方术。“占筮 </w:t>
      </w:r>
      <w:r>
        <w:rPr>
          <w:rFonts w:ascii="宋体" w:hAnsi="宋体" w:eastAsia="宋体" w:cs="宋体"/>
          <w:spacing w:val="-8"/>
          <w:sz w:val="31"/>
          <w:szCs w:val="31"/>
        </w:rPr>
        <w:t>法”是以蓍草或竹节进行数的演算而得卦，通过分析所得的</w:t>
      </w:r>
      <w:r>
        <w:rPr>
          <w:rFonts w:ascii="宋体" w:hAnsi="宋体" w:eastAsia="宋体" w:cs="宋体"/>
          <w:spacing w:val="-9"/>
          <w:sz w:val="31"/>
          <w:szCs w:val="31"/>
        </w:rPr>
        <w:t xml:space="preserve">卦 </w:t>
      </w:r>
      <w:r>
        <w:rPr>
          <w:rFonts w:ascii="宋体" w:hAnsi="宋体" w:eastAsia="宋体" w:cs="宋体"/>
          <w:spacing w:val="-4"/>
          <w:sz w:val="31"/>
          <w:szCs w:val="31"/>
        </w:rPr>
        <w:t>象和卦爻辞而推断吉凶的一种方法。与龟卜和其它迷信相比，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它有突出的特点。其它迷信靠祈祷或单凭神灵的启示，它却</w:t>
      </w:r>
      <w:r>
        <w:rPr>
          <w:rFonts w:ascii="宋体" w:hAnsi="宋体" w:eastAsia="宋体" w:cs="宋体"/>
          <w:spacing w:val="-9"/>
          <w:sz w:val="31"/>
          <w:szCs w:val="31"/>
        </w:rPr>
        <w:t xml:space="preserve">依 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据卦爻象的变化来推断人事的发展结果，其中含有较多的逻 </w:t>
      </w:r>
      <w:r>
        <w:rPr>
          <w:rFonts w:ascii="宋体" w:hAnsi="宋体" w:eastAsia="宋体" w:cs="宋体"/>
          <w:spacing w:val="-19"/>
          <w:sz w:val="31"/>
          <w:szCs w:val="31"/>
        </w:rPr>
        <w:t xml:space="preserve">辑推衍和理智分析的哲学因素。后来的《易传》和易学，将这种 </w:t>
      </w:r>
      <w:r>
        <w:rPr>
          <w:rFonts w:ascii="宋体" w:hAnsi="宋体" w:eastAsia="宋体" w:cs="宋体"/>
          <w:spacing w:val="-23"/>
          <w:sz w:val="31"/>
          <w:szCs w:val="31"/>
        </w:rPr>
        <w:t>因素大大发展，所谓“善为易者不占”(《荀子·大</w:t>
      </w:r>
      <w:r>
        <w:rPr>
          <w:rFonts w:ascii="宋体" w:hAnsi="宋体" w:eastAsia="宋体" w:cs="宋体"/>
          <w:spacing w:val="-24"/>
          <w:sz w:val="31"/>
          <w:szCs w:val="31"/>
        </w:rPr>
        <w:t>略》),终于使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《周易》逐渐成为指导人们的生活、规范人的言行以及人们观</w:t>
      </w:r>
    </w:p>
    <w:p w14:paraId="5D0214ED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察和分析问题的指南。</w:t>
      </w:r>
    </w:p>
    <w:p w14:paraId="220010DC">
      <w:pPr>
        <w:spacing w:before="109" w:line="535" w:lineRule="exact"/>
        <w:ind w:right="45"/>
        <w:jc w:val="right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8"/>
          <w:position w:val="16"/>
          <w:sz w:val="31"/>
          <w:szCs w:val="31"/>
        </w:rPr>
        <w:t>古筮法的含义</w:t>
      </w:r>
      <w:r>
        <w:rPr>
          <w:rFonts w:ascii="黑体" w:hAnsi="黑体" w:eastAsia="黑体" w:cs="黑体"/>
          <w:spacing w:val="90"/>
          <w:position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position w:val="16"/>
          <w:sz w:val="31"/>
          <w:szCs w:val="31"/>
        </w:rPr>
        <w:t>《周易》的筮法最早保存在易传的《系辞》</w:t>
      </w:r>
    </w:p>
    <w:p w14:paraId="6745A914">
      <w:pPr>
        <w:spacing w:before="1" w:line="223" w:lineRule="auto"/>
        <w:ind w:left="15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sz w:val="31"/>
          <w:szCs w:val="31"/>
        </w:rPr>
        <w:t>中：</w:t>
      </w:r>
    </w:p>
    <w:p w14:paraId="613533A5">
      <w:pPr>
        <w:spacing w:line="223" w:lineRule="auto"/>
        <w:rPr>
          <w:rFonts w:ascii="黑体" w:hAnsi="黑体" w:eastAsia="黑体" w:cs="黑体"/>
          <w:sz w:val="31"/>
          <w:szCs w:val="31"/>
        </w:rPr>
        <w:sectPr>
          <w:headerReference r:id="rId39" w:type="default"/>
          <w:pgSz w:w="11900" w:h="16840"/>
          <w:pgMar w:top="1740" w:right="1785" w:bottom="0" w:left="1694" w:header="1300" w:footer="0" w:gutter="0"/>
          <w:cols w:space="720" w:num="1"/>
        </w:sectPr>
      </w:pPr>
    </w:p>
    <w:p w14:paraId="560FA627">
      <w:pPr>
        <w:pStyle w:val="2"/>
        <w:spacing w:line="247" w:lineRule="auto"/>
      </w:pPr>
    </w:p>
    <w:p w14:paraId="114703C3">
      <w:pPr>
        <w:spacing w:before="101" w:line="264" w:lineRule="auto"/>
        <w:ind w:left="760" w:right="397" w:firstLine="639"/>
        <w:jc w:val="both"/>
        <w:rPr>
          <w:rFonts w:ascii="楷体" w:hAnsi="楷体" w:eastAsia="楷体" w:cs="楷体"/>
          <w:sz w:val="31"/>
          <w:szCs w:val="31"/>
        </w:rPr>
      </w:pPr>
      <w:bookmarkStart w:id="8" w:name="bookmark21"/>
      <w:bookmarkEnd w:id="8"/>
      <w:r>
        <w:rPr>
          <w:rFonts w:ascii="楷体" w:hAnsi="楷体" w:eastAsia="楷体" w:cs="楷体"/>
          <w:spacing w:val="-30"/>
          <w:sz w:val="31"/>
          <w:szCs w:val="31"/>
        </w:rPr>
        <w:t>大衍之数五十，其用四十有九。分而为二，以象两；挂</w:t>
      </w:r>
      <w:r>
        <w:rPr>
          <w:rFonts w:ascii="楷体" w:hAnsi="楷体" w:eastAsia="楷体" w:cs="楷体"/>
          <w:spacing w:val="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3"/>
          <w:sz w:val="31"/>
          <w:szCs w:val="31"/>
        </w:rPr>
        <w:t>一，以象三；探之以四，以象四时；归奇于力</w:t>
      </w:r>
      <w:r>
        <w:rPr>
          <w:rFonts w:ascii="宋体" w:hAnsi="宋体" w:eastAsia="宋体" w:cs="宋体"/>
          <w:spacing w:val="-23"/>
          <w:sz w:val="31"/>
          <w:szCs w:val="31"/>
        </w:rPr>
        <w:t>(l</w:t>
      </w:r>
      <w:r>
        <w:rPr>
          <w:rFonts w:ascii="宋体" w:hAnsi="宋体" w:eastAsia="宋体" w:cs="宋体"/>
          <w:spacing w:val="-24"/>
          <w:sz w:val="31"/>
          <w:szCs w:val="31"/>
        </w:rPr>
        <w:t>è,</w:t>
      </w:r>
      <w:r>
        <w:rPr>
          <w:rFonts w:ascii="楷体" w:hAnsi="楷体" w:eastAsia="楷体" w:cs="楷体"/>
          <w:spacing w:val="-24"/>
          <w:sz w:val="31"/>
          <w:szCs w:val="31"/>
        </w:rPr>
        <w:t>音勒),以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7"/>
          <w:sz w:val="31"/>
          <w:szCs w:val="31"/>
        </w:rPr>
        <w:t>象闰。五岁再闰，故再动而后挂。</w:t>
      </w:r>
    </w:p>
    <w:p w14:paraId="49B89411">
      <w:pPr>
        <w:spacing w:before="170" w:line="263" w:lineRule="auto"/>
        <w:ind w:left="760" w:right="405" w:firstLine="639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42"/>
          <w:sz w:val="31"/>
          <w:szCs w:val="31"/>
        </w:rPr>
        <w:t>天一，地二；天三，地四；天五，地六；天七，地八；天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6"/>
          <w:sz w:val="31"/>
          <w:szCs w:val="31"/>
        </w:rPr>
        <w:t>九，地十。天数五，地数五，五位相得而各有</w:t>
      </w:r>
      <w:r>
        <w:rPr>
          <w:rFonts w:ascii="楷体" w:hAnsi="楷体" w:eastAsia="楷体" w:cs="楷体"/>
          <w:spacing w:val="-27"/>
          <w:sz w:val="31"/>
          <w:szCs w:val="31"/>
        </w:rPr>
        <w:t>合。天数二十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5"/>
          <w:sz w:val="31"/>
          <w:szCs w:val="31"/>
        </w:rPr>
        <w:t>有五，地数三十。凡天地之数五十有五，此所以成变</w:t>
      </w:r>
      <w:r>
        <w:rPr>
          <w:rFonts w:ascii="楷体" w:hAnsi="楷体" w:eastAsia="楷体" w:cs="楷体"/>
          <w:spacing w:val="-16"/>
          <w:sz w:val="31"/>
          <w:szCs w:val="31"/>
        </w:rPr>
        <w:t>化而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0"/>
          <w:sz w:val="31"/>
          <w:szCs w:val="31"/>
        </w:rPr>
        <w:t>行鬼神也。</w:t>
      </w:r>
    </w:p>
    <w:p w14:paraId="5A9C07D6">
      <w:pPr>
        <w:spacing w:before="102" w:line="292" w:lineRule="auto"/>
        <w:ind w:left="760" w:right="405" w:firstLine="639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17"/>
          <w:sz w:val="31"/>
          <w:szCs w:val="31"/>
        </w:rPr>
        <w:t>乾之策二百一十有六，坤之策百四十有四。凡三百有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9"/>
          <w:sz w:val="31"/>
          <w:szCs w:val="31"/>
        </w:rPr>
        <w:t>六十，当期之日。二篇之策，万有一千五百二十，当万物之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7"/>
          <w:sz w:val="31"/>
          <w:szCs w:val="31"/>
        </w:rPr>
        <w:t>数也。是故四营而成易，十有八变而成卦，八卦而小成。引</w:t>
      </w:r>
    </w:p>
    <w:p w14:paraId="0BB2A7DA">
      <w:pPr>
        <w:spacing w:line="220" w:lineRule="auto"/>
        <w:ind w:left="76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24"/>
          <w:sz w:val="31"/>
          <w:szCs w:val="31"/>
        </w:rPr>
        <w:t>而伸之，触类而长之，天下之能事毕矣。</w:t>
      </w:r>
    </w:p>
    <w:p w14:paraId="6B5AA0B2">
      <w:pPr>
        <w:spacing w:before="142" w:line="520" w:lineRule="exact"/>
        <w:ind w:left="1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position w:val="15"/>
          <w:sz w:val="31"/>
          <w:szCs w:val="31"/>
        </w:rPr>
        <w:t>以上所引，是见于著录的最古老、最完整也最有权威的</w:t>
      </w:r>
      <w:r>
        <w:rPr>
          <w:rFonts w:ascii="宋体" w:hAnsi="宋体" w:eastAsia="宋体" w:cs="宋体"/>
          <w:spacing w:val="-14"/>
          <w:position w:val="15"/>
          <w:sz w:val="31"/>
          <w:szCs w:val="31"/>
        </w:rPr>
        <w:t>筮法记</w:t>
      </w:r>
    </w:p>
    <w:p w14:paraId="3B75B2B6">
      <w:pPr>
        <w:spacing w:line="219" w:lineRule="auto"/>
        <w:ind w:left="1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录。可分三个层次：</w:t>
      </w:r>
    </w:p>
    <w:p w14:paraId="31842DFC">
      <w:pPr>
        <w:spacing w:before="81" w:line="292" w:lineRule="auto"/>
        <w:ind w:right="409" w:firstLine="76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第一，筮法的数学基础是大衍之数五十，筮法的构想根据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是“成变化而行鬼神”的天地之数。《周易》的作者大胆地把世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间万事万物的千变万化，都用数和数的运算来构成和表示。要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把握具体事物的吉凶成败，首先要从整体上把</w:t>
      </w:r>
      <w:r>
        <w:rPr>
          <w:rFonts w:ascii="宋体" w:hAnsi="宋体" w:eastAsia="宋体" w:cs="宋体"/>
          <w:spacing w:val="2"/>
          <w:sz w:val="31"/>
          <w:szCs w:val="31"/>
        </w:rPr>
        <w:t>握各种事物共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同的本质变化，这种整体的、本质的变化，被机械地附会于数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和数的变化之中。在这里，既有宏观的理性推论和构思，又有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0"/>
          <w:sz w:val="31"/>
          <w:szCs w:val="31"/>
        </w:rPr>
        <w:t>、简单直从的迷信附会，反映了《周易》作者奇特的世界观、自然</w:t>
      </w:r>
    </w:p>
    <w:p w14:paraId="63BD6993">
      <w:pPr>
        <w:spacing w:line="220" w:lineRule="auto"/>
        <w:ind w:left="1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8"/>
          <w:sz w:val="31"/>
          <w:szCs w:val="31"/>
        </w:rPr>
        <w:t>观和人大观。</w:t>
      </w:r>
    </w:p>
    <w:p w14:paraId="117E351A">
      <w:pPr>
        <w:spacing w:before="108" w:line="521" w:lineRule="exact"/>
        <w:ind w:left="76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position w:val="15"/>
          <w:sz w:val="31"/>
          <w:szCs w:val="31"/>
        </w:rPr>
        <w:t>第二，筮的基本程序模式，运算和得卦的方法及数的象数</w:t>
      </w:r>
    </w:p>
    <w:p w14:paraId="665F220F">
      <w:pPr>
        <w:spacing w:before="1" w:line="219" w:lineRule="auto"/>
        <w:ind w:left="1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含义。</w:t>
      </w:r>
    </w:p>
    <w:p w14:paraId="4025195D">
      <w:pPr>
        <w:spacing w:before="91" w:line="298" w:lineRule="auto"/>
        <w:ind w:left="130" w:right="408" w:firstLine="6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第三，筮的结果是得出爻和卦，目的是占问人事吉凶。筮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3"/>
          <w:sz w:val="31"/>
          <w:szCs w:val="31"/>
        </w:rPr>
        <w:t>的过程中，人们可以“通天下之故”,“成天下之务”,最后使“天</w:t>
      </w:r>
    </w:p>
    <w:p w14:paraId="0A54F905">
      <w:pPr>
        <w:spacing w:line="219" w:lineRule="auto"/>
        <w:ind w:left="1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5"/>
          <w:sz w:val="31"/>
          <w:szCs w:val="31"/>
        </w:rPr>
        <w:t>下之能事毕矣”。</w:t>
      </w:r>
    </w:p>
    <w:p w14:paraId="024B777C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40" w:type="default"/>
          <w:pgSz w:w="11900" w:h="16840"/>
          <w:pgMar w:top="1759" w:right="1785" w:bottom="0" w:left="1569" w:header="1330" w:footer="0" w:gutter="0"/>
          <w:cols w:space="720" w:num="1"/>
        </w:sectPr>
      </w:pPr>
    </w:p>
    <w:p w14:paraId="1AC6D64E">
      <w:pPr>
        <w:pStyle w:val="2"/>
        <w:spacing w:line="255" w:lineRule="auto"/>
      </w:pPr>
    </w:p>
    <w:p w14:paraId="0B2DF923">
      <w:pPr>
        <w:spacing w:before="101" w:line="251" w:lineRule="auto"/>
        <w:ind w:left="155" w:right="404" w:firstLine="63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6"/>
          <w:sz w:val="31"/>
          <w:szCs w:val="31"/>
        </w:rPr>
        <w:t>从天地之数到大衍之数</w:t>
      </w:r>
      <w:r>
        <w:rPr>
          <w:rFonts w:ascii="黑体" w:hAnsi="黑体" w:eastAsia="黑体" w:cs="黑体"/>
          <w:spacing w:val="1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《周易》为何有天地之数五十五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3"/>
          <w:sz w:val="31"/>
          <w:szCs w:val="31"/>
        </w:rPr>
        <w:t>和大衍之数五十两种筮数呢?它们的涵义和关系是什么?</w:t>
      </w:r>
    </w:p>
    <w:p w14:paraId="5EC80315">
      <w:pPr>
        <w:spacing w:before="128" w:line="286" w:lineRule="auto"/>
        <w:ind w:right="269" w:firstLine="6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7"/>
          <w:sz w:val="31"/>
          <w:szCs w:val="31"/>
        </w:rPr>
        <w:t>“大衍之数五十，其用四十有九”。“五十”是行筮的基数，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“衍”通“演”,即以五十根蓍草进行推演换算。为什么只用</w:t>
      </w:r>
      <w:r>
        <w:rPr>
          <w:rFonts w:ascii="宋体" w:hAnsi="宋体" w:eastAsia="宋体" w:cs="宋体"/>
          <w:spacing w:val="-25"/>
          <w:sz w:val="31"/>
          <w:szCs w:val="31"/>
        </w:rPr>
        <w:t>五十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根呢?《系辞》没有解说，于是自汉以来人们极尽想象之能事，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标新立异，众说纷纭。宋代人丁易东作《大衍索引》三卷，专研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天地之数和大衍之数，共列举了自汉代《易纬·乾凿度》至宋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>代的各种说法五十七种。并评论说：“其言数也，非不可通，率</w:t>
      </w:r>
    </w:p>
    <w:p w14:paraId="3694BD1C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9"/>
          <w:sz w:val="31"/>
          <w:szCs w:val="31"/>
        </w:rPr>
        <w:t>多牵合傅会。”下面略举数例，以窥其貌：</w:t>
      </w:r>
    </w:p>
    <w:p w14:paraId="5DBEB202">
      <w:pPr>
        <w:spacing w:before="134" w:line="292" w:lineRule="auto"/>
        <w:ind w:left="154" w:right="269" w:firstLine="47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7"/>
          <w:sz w:val="31"/>
          <w:szCs w:val="31"/>
        </w:rPr>
        <w:t>《易纬·乾凿度》曰：“日十者，五音也。辰十二者，六律也。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星二十八者，七宿也。凡五十。”此以十日、十二辰、二十八宿合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而为五十之数，后为京房、司马迁等所宗，对后世象</w:t>
      </w:r>
      <w:r>
        <w:rPr>
          <w:rFonts w:ascii="宋体" w:hAnsi="宋体" w:eastAsia="宋体" w:cs="宋体"/>
          <w:spacing w:val="-14"/>
          <w:sz w:val="31"/>
          <w:szCs w:val="31"/>
        </w:rPr>
        <w:t>数之学影</w:t>
      </w:r>
    </w:p>
    <w:p w14:paraId="4B8C33F5">
      <w:pPr>
        <w:spacing w:line="220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响极大。</w:t>
      </w:r>
    </w:p>
    <w:p w14:paraId="5232D14C">
      <w:pPr>
        <w:spacing w:before="112" w:line="290" w:lineRule="auto"/>
        <w:ind w:left="154" w:right="300" w:firstLine="6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宋朱熹的《周易本义》说：“大衍之数五十，</w:t>
      </w:r>
      <w:r>
        <w:rPr>
          <w:rFonts w:ascii="宋体" w:hAnsi="宋体" w:eastAsia="宋体" w:cs="宋体"/>
          <w:spacing w:val="-27"/>
          <w:sz w:val="31"/>
          <w:szCs w:val="31"/>
        </w:rPr>
        <w:t>盖以河图中宫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天五乘地十而得之。至用以筮，则止用四十九，盖皆出于理势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0"/>
          <w:sz w:val="31"/>
          <w:szCs w:val="31"/>
        </w:rPr>
        <w:t>之自然，而非人之知力所能损益也。”河图中，以一</w:t>
      </w:r>
      <w:r>
        <w:rPr>
          <w:rFonts w:ascii="宋体" w:hAnsi="宋体" w:eastAsia="宋体" w:cs="宋体"/>
          <w:spacing w:val="-41"/>
          <w:sz w:val="31"/>
          <w:szCs w:val="31"/>
        </w:rPr>
        <w:t>、二、三、四、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五为生数(生息繁衍之数),是根据天象皆随五星(金、木、水、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火、土五星)运转而变化，万物皆随五气(五行之气)推移而生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5"/>
          <w:sz w:val="31"/>
          <w:szCs w:val="31"/>
        </w:rPr>
        <w:t xml:space="preserve">成。五为生数的最后一数，故为生数之极；在五的生数基础上 </w:t>
      </w:r>
      <w:r>
        <w:rPr>
          <w:rFonts w:ascii="宋体" w:hAnsi="宋体" w:eastAsia="宋体" w:cs="宋体"/>
          <w:spacing w:val="2"/>
          <w:sz w:val="31"/>
          <w:szCs w:val="31"/>
        </w:rPr>
        <w:t>递加1(5+1,5+2……),则可得到六、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七、八、九、十五个成 </w:t>
      </w:r>
      <w:r>
        <w:rPr>
          <w:rFonts w:ascii="宋体" w:hAnsi="宋体" w:eastAsia="宋体" w:cs="宋体"/>
          <w:spacing w:val="-21"/>
          <w:sz w:val="31"/>
          <w:szCs w:val="31"/>
        </w:rPr>
        <w:t>数，十为成数之极。用生数五乘以成数十，可得大衍之数五十，</w:t>
      </w:r>
    </w:p>
    <w:p w14:paraId="6F4C3709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表示了天地万物的生成变化。此说颇得《周易》的本旨。</w:t>
      </w:r>
    </w:p>
    <w:p w14:paraId="1DE53196">
      <w:pPr>
        <w:spacing w:before="123" w:line="292" w:lineRule="auto"/>
        <w:ind w:left="155" w:right="249" w:firstLine="6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大衍之数五十表示了天地万物的生成变化，前引《系辞》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中的“天地之数五十有五”也可以“成变化而行鬼神”,二者是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不是一回事呢?它们在《周易》筮法中是否都起着数学演算基</w:t>
      </w:r>
    </w:p>
    <w:p w14:paraId="36FD990C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础和构思根据的作用呢?为此，古今人绞尽了脑汁，异说纷纷，</w:t>
      </w:r>
    </w:p>
    <w:p w14:paraId="333DDFAD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41" w:type="default"/>
          <w:pgSz w:w="11900" w:h="16840"/>
          <w:pgMar w:top="1770" w:right="1785" w:bottom="0" w:left="1565" w:header="1350" w:footer="0" w:gutter="0"/>
          <w:cols w:space="720" w:num="1"/>
        </w:sectPr>
      </w:pPr>
    </w:p>
    <w:p w14:paraId="4F8508E2">
      <w:pPr>
        <w:spacing w:before="340" w:line="286" w:lineRule="auto"/>
        <w:ind w:left="155" w:right="376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意见不一。金景芳、高亨先生认为大衍之数与天地之数本就是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1"/>
          <w:w w:val="99"/>
          <w:sz w:val="31"/>
          <w:szCs w:val="31"/>
        </w:rPr>
        <w:t>一回事，《系辞》“大衍之数五十”后佚脱“有五”二字。此论古人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0"/>
          <w:sz w:val="31"/>
          <w:szCs w:val="31"/>
        </w:rPr>
        <w:t>早已提出，《大衍索引》引安定胡氏曰：“大衍之数即天地之数，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当有五十有五。今言五十者，盖脱漏也。五十有五之数，去坤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六爻之数为四十九。”此说来得干脆简单，毫无</w:t>
      </w:r>
      <w:r>
        <w:rPr>
          <w:rFonts w:ascii="宋体" w:hAnsi="宋体" w:eastAsia="宋体" w:cs="宋体"/>
          <w:spacing w:val="-21"/>
          <w:sz w:val="31"/>
          <w:szCs w:val="31"/>
        </w:rPr>
        <w:t>凑数附会之弊，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较之众说，更符合《周易》的本义。但《系辞》中“大衍之数五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1"/>
          <w:sz w:val="31"/>
          <w:szCs w:val="31"/>
        </w:rPr>
        <w:t>十”之后有“其用四十有九，</w:t>
      </w:r>
      <w:r>
        <w:rPr>
          <w:rFonts w:ascii="宋体" w:hAnsi="宋体" w:eastAsia="宋体" w:cs="宋体"/>
          <w:spacing w:val="3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1"/>
          <w:sz w:val="31"/>
          <w:szCs w:val="31"/>
        </w:rPr>
        <w:t>……挂一以象三”的记载，若脱“有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3"/>
          <w:sz w:val="31"/>
          <w:szCs w:val="31"/>
        </w:rPr>
        <w:t>五”二字，其后当言“挂六”才对，不然前后矛盾，文义不通</w:t>
      </w:r>
      <w:r>
        <w:rPr>
          <w:rFonts w:ascii="宋体" w:hAnsi="宋体" w:eastAsia="宋体" w:cs="宋体"/>
          <w:spacing w:val="-34"/>
          <w:sz w:val="31"/>
          <w:szCs w:val="31"/>
        </w:rPr>
        <w:t>。显</w:t>
      </w:r>
    </w:p>
    <w:p w14:paraId="54823DC7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1"/>
          <w:sz w:val="31"/>
          <w:szCs w:val="31"/>
        </w:rPr>
        <w:t>然大衍之数为五十，并非其句后脱“有五”而为五十五。</w:t>
      </w:r>
    </w:p>
    <w:p w14:paraId="742EA2D8">
      <w:pPr>
        <w:spacing w:before="169" w:line="286" w:lineRule="auto"/>
        <w:ind w:left="155" w:right="356" w:firstLine="6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其实，古今不少学者都认为大衍之数与天地之数是同一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种筮数，只是其数值未必非要凑足五十五，以生种种牵强之举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>而已。这是体察《周易》筮法本旨后得出的共同印象。《周易》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31"/>
          <w:szCs w:val="31"/>
        </w:rPr>
        <w:t>中大衍之数和天地之数的性质和作用是一样的，它们都有象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5"/>
          <w:sz w:val="31"/>
          <w:szCs w:val="31"/>
        </w:rPr>
        <w:t>征天地万物生成变化的性质，它们都是《周易》筮法设计中要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涵盖天地万物各种变化的整体构思的根据，在筮法中，它们都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起着数学演算基础的作用。用筮数得卦，其基数必须是“四十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2"/>
          <w:sz w:val="31"/>
          <w:szCs w:val="31"/>
        </w:rPr>
        <w:t>九”(下面详谈),用“大衍之数五十”时，必须</w:t>
      </w:r>
      <w:r>
        <w:rPr>
          <w:rFonts w:ascii="宋体" w:hAnsi="宋体" w:eastAsia="宋体" w:cs="宋体"/>
          <w:spacing w:val="-33"/>
          <w:sz w:val="31"/>
          <w:szCs w:val="31"/>
        </w:rPr>
        <w:t>只用“四十九”,方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3"/>
          <w:sz w:val="31"/>
          <w:szCs w:val="31"/>
        </w:rPr>
        <w:t>可行筮。用“天地之数五十有五，”“成变化而行鬼</w:t>
      </w:r>
      <w:r>
        <w:rPr>
          <w:rFonts w:ascii="宋体" w:hAnsi="宋体" w:eastAsia="宋体" w:cs="宋体"/>
          <w:spacing w:val="-34"/>
          <w:sz w:val="31"/>
          <w:szCs w:val="31"/>
        </w:rPr>
        <w:t>神”时，必须</w:t>
      </w:r>
    </w:p>
    <w:p w14:paraId="7C0C0626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“去六”。从汉人开始就设计了各种巧妙的凑数以达此目的。</w:t>
      </w:r>
    </w:p>
    <w:p w14:paraId="6E00A4DD">
      <w:pPr>
        <w:spacing w:before="195" w:line="285" w:lineRule="auto"/>
        <w:ind w:left="155" w:right="506"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其实，不管怎么去凑合这个天地之数或大衍之数，它们都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是为了筮法的需要而构思和设立的。筮要得卦和卦象，</w:t>
      </w:r>
      <w:r>
        <w:rPr>
          <w:rFonts w:ascii="宋体" w:hAnsi="宋体" w:eastAsia="宋体" w:cs="宋体"/>
          <w:spacing w:val="-15"/>
          <w:sz w:val="31"/>
          <w:szCs w:val="31"/>
        </w:rPr>
        <w:t>要使所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得的卦尽可能地反映物象、人事的客观变化，就必须要概括天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地万物生成发展的千变万化。这种抽象概括必须有所依托，必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须要恰当地用一些特定的概念表达出来，限于当时的思维水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平，人们选择了数。数是人类最早抽象的概念之一，数既神秘</w:t>
      </w:r>
    </w:p>
    <w:p w14:paraId="0924B4D4">
      <w:pPr>
        <w:spacing w:before="1" w:line="216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(如河图洛书数),又可摸得着，既抽象又具体。在数理之中，人</w:t>
      </w:r>
    </w:p>
    <w:p w14:paraId="6CFD7546">
      <w:pPr>
        <w:spacing w:line="216" w:lineRule="auto"/>
        <w:rPr>
          <w:rFonts w:ascii="宋体" w:hAnsi="宋体" w:eastAsia="宋体" w:cs="宋体"/>
          <w:sz w:val="31"/>
          <w:szCs w:val="31"/>
        </w:rPr>
        <w:sectPr>
          <w:headerReference r:id="rId42" w:type="default"/>
          <w:pgSz w:w="12060" w:h="16950"/>
          <w:pgMar w:top="1819" w:right="1809" w:bottom="0" w:left="1585" w:header="1380" w:footer="0" w:gutter="0"/>
          <w:cols w:space="720" w:num="1"/>
        </w:sectPr>
      </w:pPr>
    </w:p>
    <w:p w14:paraId="5D7BA19A">
      <w:pPr>
        <w:spacing w:before="331" w:line="286" w:lineRule="auto"/>
        <w:ind w:left="155" w:right="480"/>
        <w:jc w:val="both"/>
        <w:rPr>
          <w:rFonts w:ascii="宋体" w:hAnsi="宋体" w:eastAsia="宋体" w:cs="宋体"/>
          <w:sz w:val="31"/>
          <w:szCs w:val="31"/>
        </w:rPr>
      </w:pPr>
      <w:bookmarkStart w:id="9" w:name="bookmark22"/>
      <w:bookmarkEnd w:id="9"/>
      <w:r>
        <w:rPr>
          <w:rFonts w:ascii="宋体" w:hAnsi="宋体" w:eastAsia="宋体" w:cs="宋体"/>
          <w:spacing w:val="-25"/>
          <w:sz w:val="31"/>
          <w:szCs w:val="31"/>
        </w:rPr>
        <w:t>类可以任意地暇想，任意地用数代表自己的思维对象。“筮，数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也”。作为一种占卜方法，选择了数来代表人们要表达的各种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物象、事象，不能不说是一种非常理智又非常巧妙的作法。天</w:t>
      </w:r>
    </w:p>
    <w:p w14:paraId="763FA374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地之数与大衍之数的产生正是这种选择的结果。</w:t>
      </w:r>
    </w:p>
    <w:p w14:paraId="0CE655E0">
      <w:pPr>
        <w:spacing w:before="151" w:line="286" w:lineRule="auto"/>
        <w:ind w:left="155" w:right="472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天地之数与大衍之数是古人关于“世间万物生成变化”这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一思想的两种表达方式。天地之数五十五可能出现较早，</w:t>
      </w:r>
      <w:r>
        <w:rPr>
          <w:rFonts w:ascii="宋体" w:hAnsi="宋体" w:eastAsia="宋体" w:cs="宋体"/>
          <w:spacing w:val="-15"/>
          <w:sz w:val="31"/>
          <w:szCs w:val="31"/>
        </w:rPr>
        <w:t>大衍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之数五十是“减五”“略五”的结果，可能是在“简易”的过程中</w:t>
      </w:r>
    </w:p>
    <w:p w14:paraId="49983653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形成的。这个推测有下列根据：</w:t>
      </w:r>
    </w:p>
    <w:p w14:paraId="1E85A7C3">
      <w:pPr>
        <w:spacing w:before="118" w:line="292" w:lineRule="auto"/>
        <w:ind w:right="367" w:firstLine="78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sz w:val="31"/>
          <w:szCs w:val="31"/>
        </w:rPr>
        <w:t>首先，《易辞》作者对于天地之数的来源和构成</w:t>
      </w:r>
      <w:r>
        <w:rPr>
          <w:rFonts w:ascii="宋体" w:hAnsi="宋体" w:eastAsia="宋体" w:cs="宋体"/>
          <w:spacing w:val="-23"/>
          <w:sz w:val="31"/>
          <w:szCs w:val="31"/>
        </w:rPr>
        <w:t>非常清楚。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9"/>
          <w:sz w:val="31"/>
          <w:szCs w:val="31"/>
        </w:rPr>
        <w:t>从一、三、五、七、九是天数，二、四、六、八、十是地数的概念讲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 xml:space="preserve">起，进而讲五个天数之和二十五，五个地数之和三十，最后总 </w:t>
      </w:r>
      <w:r>
        <w:rPr>
          <w:rFonts w:ascii="宋体" w:hAnsi="宋体" w:eastAsia="宋体" w:cs="宋体"/>
          <w:spacing w:val="3"/>
          <w:sz w:val="31"/>
          <w:szCs w:val="31"/>
        </w:rPr>
        <w:t>结出天地数为五十五。后人对此决无掺和附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会的余地。《系 </w:t>
      </w:r>
      <w:r>
        <w:rPr>
          <w:rFonts w:ascii="宋体" w:hAnsi="宋体" w:eastAsia="宋体" w:cs="宋体"/>
          <w:spacing w:val="-17"/>
          <w:sz w:val="31"/>
          <w:szCs w:val="31"/>
        </w:rPr>
        <w:t>辞》作者对大衍之数却未交待来源和构成，这有两种可能：</w:t>
      </w:r>
      <w:r>
        <w:rPr>
          <w:rFonts w:ascii="宋体" w:hAnsi="宋体" w:eastAsia="宋体" w:cs="宋体"/>
          <w:spacing w:val="8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 xml:space="preserve">一 </w:t>
      </w:r>
      <w:r>
        <w:rPr>
          <w:rFonts w:ascii="宋体" w:hAnsi="宋体" w:eastAsia="宋体" w:cs="宋体"/>
          <w:spacing w:val="-3"/>
          <w:sz w:val="31"/>
          <w:szCs w:val="31"/>
        </w:rPr>
        <w:t>是由55减5这样的“衍”太简单了，无需交待；二</w:t>
      </w:r>
      <w:r>
        <w:rPr>
          <w:rFonts w:ascii="宋体" w:hAnsi="宋体" w:eastAsia="宋体" w:cs="宋体"/>
          <w:spacing w:val="-4"/>
          <w:sz w:val="31"/>
          <w:szCs w:val="31"/>
        </w:rPr>
        <w:t>是作者本人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 xml:space="preserve">也不清楚，无法交待。我们认为前一种可能最大，因为难以想 </w:t>
      </w:r>
      <w:r>
        <w:rPr>
          <w:rFonts w:ascii="宋体" w:hAnsi="宋体" w:eastAsia="宋体" w:cs="宋体"/>
          <w:spacing w:val="-6"/>
          <w:sz w:val="31"/>
          <w:szCs w:val="31"/>
        </w:rPr>
        <w:t>象五十这一筮法的根本问题连《系辞》作者(有人认为是</w:t>
      </w:r>
      <w:r>
        <w:rPr>
          <w:rFonts w:ascii="宋体" w:hAnsi="宋体" w:eastAsia="宋体" w:cs="宋体"/>
          <w:spacing w:val="-7"/>
          <w:sz w:val="31"/>
          <w:szCs w:val="31"/>
        </w:rPr>
        <w:t>孔子)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这样的贤圣也不清楚其构成。因此，大衍之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数是从天地之数 </w:t>
      </w:r>
      <w:r>
        <w:rPr>
          <w:rFonts w:ascii="宋体" w:hAnsi="宋体" w:eastAsia="宋体" w:cs="宋体"/>
          <w:spacing w:val="-13"/>
          <w:sz w:val="31"/>
          <w:szCs w:val="31"/>
        </w:rPr>
        <w:t>“衍化”而成，之所以称为“大衍之数”,恐怕就是从天地之数</w:t>
      </w:r>
    </w:p>
    <w:p w14:paraId="1A6C2352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“演化”而来的意思。</w:t>
      </w:r>
    </w:p>
    <w:p w14:paraId="0BE2FB8D">
      <w:pPr>
        <w:spacing w:before="110" w:line="286" w:lineRule="auto"/>
        <w:ind w:left="155" w:right="397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8"/>
          <w:w w:val="97"/>
          <w:sz w:val="31"/>
          <w:szCs w:val="31"/>
        </w:rPr>
        <w:t>其次，“减五”、“略五”是“简易”发展的结果。所谓“</w:t>
      </w:r>
      <w:r>
        <w:rPr>
          <w:rFonts w:ascii="宋体" w:hAnsi="宋体" w:eastAsia="宋体" w:cs="宋体"/>
          <w:spacing w:val="-49"/>
          <w:w w:val="97"/>
          <w:sz w:val="31"/>
          <w:szCs w:val="31"/>
        </w:rPr>
        <w:t>简易”,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指筮法的简明易辨。过去人们把龟卜兆象的“繁杂难辨”,与筮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法的简明易辨对举，认为简易之所以简明，是筮占相对于龟卜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而言的。这纯属臆测。《系辞上》:“乾以易知，坤以简能，易则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1"/>
          <w:sz w:val="31"/>
          <w:szCs w:val="31"/>
        </w:rPr>
        <w:t>易知，简则易从。”“简易”是通过筮法更容易</w:t>
      </w:r>
      <w:r>
        <w:rPr>
          <w:rFonts w:ascii="宋体" w:hAnsi="宋体" w:eastAsia="宋体" w:cs="宋体"/>
          <w:spacing w:val="-32"/>
          <w:sz w:val="31"/>
          <w:szCs w:val="31"/>
        </w:rPr>
        <w:t>知道天地的变化，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从而服从于这种变化，“易简而天下之理得也”(同上)可作为</w:t>
      </w:r>
    </w:p>
    <w:p w14:paraId="5943D59E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上句的注脚。这里只字未提龟卜之事，显然筮的简单并不是对</w:t>
      </w:r>
    </w:p>
    <w:p w14:paraId="511C4BE3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43" w:type="default"/>
          <w:pgSz w:w="12050" w:h="16940"/>
          <w:pgMar w:top="1820" w:right="1807" w:bottom="0" w:left="1605" w:header="1390" w:footer="0" w:gutter="0"/>
          <w:cols w:space="720" w:num="1"/>
        </w:sectPr>
      </w:pPr>
    </w:p>
    <w:p w14:paraId="548BA69F">
      <w:pPr>
        <w:pStyle w:val="2"/>
        <w:spacing w:line="242" w:lineRule="auto"/>
      </w:pPr>
    </w:p>
    <w:p w14:paraId="216C994F">
      <w:pPr>
        <w:spacing w:before="101" w:line="287" w:lineRule="auto"/>
        <w:ind w:right="259" w:firstLine="15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 xml:space="preserve">龟卜的繁难而言，而是对筮法自身的由繁到简的简化而言。用 </w:t>
      </w:r>
      <w:r>
        <w:rPr>
          <w:rFonts w:ascii="宋体" w:hAnsi="宋体" w:eastAsia="宋体" w:cs="宋体"/>
          <w:spacing w:val="3"/>
          <w:sz w:val="31"/>
          <w:szCs w:val="31"/>
        </w:rPr>
        <w:t>天地之数五十五作基数而筮，要取55根蓍草，去六之后</w:t>
      </w:r>
      <w:r>
        <w:rPr>
          <w:rFonts w:ascii="宋体" w:hAnsi="宋体" w:eastAsia="宋体" w:cs="宋体"/>
          <w:spacing w:val="2"/>
          <w:sz w:val="31"/>
          <w:szCs w:val="31"/>
        </w:rPr>
        <w:t>方能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筮得卦象，去六不仅麻烦，而且在春秋战国的术数思想中毫</w:t>
      </w:r>
      <w:r>
        <w:rPr>
          <w:rFonts w:ascii="宋体" w:hAnsi="宋体" w:eastAsia="宋体" w:cs="宋体"/>
          <w:spacing w:val="-9"/>
          <w:sz w:val="31"/>
          <w:szCs w:val="31"/>
        </w:rPr>
        <w:t xml:space="preserve">无 </w:t>
      </w:r>
      <w:r>
        <w:rPr>
          <w:rFonts w:ascii="宋体" w:hAnsi="宋体" w:eastAsia="宋体" w:cs="宋体"/>
          <w:spacing w:val="-4"/>
          <w:sz w:val="31"/>
          <w:szCs w:val="31"/>
        </w:rPr>
        <w:t>根据。通过长期的筮法实践人们发现，若用五十作基数而筮，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只“去一”即可，既减少了去六的繁难，又从</w:t>
      </w:r>
      <w:r>
        <w:rPr>
          <w:rFonts w:ascii="宋体" w:hAnsi="宋体" w:eastAsia="宋体" w:cs="宋体"/>
          <w:spacing w:val="-21"/>
          <w:sz w:val="31"/>
          <w:szCs w:val="31"/>
        </w:rPr>
        <w:t>当时流行的哲理思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4"/>
          <w:sz w:val="31"/>
          <w:szCs w:val="31"/>
        </w:rPr>
        <w:t>想中找出了“去一”的理论根据。所谓“挂一以象三”,“三”指在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筮占的第二个程序中，从右手蓍草中取出一根象“人”,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左、右 </w:t>
      </w:r>
      <w:r>
        <w:rPr>
          <w:rFonts w:ascii="宋体" w:hAnsi="宋体" w:eastAsia="宋体" w:cs="宋体"/>
          <w:spacing w:val="-20"/>
          <w:sz w:val="31"/>
          <w:szCs w:val="31"/>
        </w:rPr>
        <w:t>手所余蓍草各代表天、地。天道、地道、人道的概念盛行于春秋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0"/>
          <w:sz w:val="31"/>
          <w:szCs w:val="31"/>
        </w:rPr>
        <w:t>战国思想界，汉人归结为“三才”。这是包罗人和自然万象的大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概念，因而以挂一象三才，使神秘而带有盲目性的筮法具有</w:t>
      </w:r>
      <w:r>
        <w:rPr>
          <w:rFonts w:ascii="宋体" w:hAnsi="宋体" w:eastAsia="宋体" w:cs="宋体"/>
          <w:spacing w:val="-9"/>
          <w:sz w:val="31"/>
          <w:szCs w:val="31"/>
        </w:rPr>
        <w:t xml:space="preserve">更 </w:t>
      </w:r>
      <w:r>
        <w:rPr>
          <w:rFonts w:ascii="宋体" w:hAnsi="宋体" w:eastAsia="宋体" w:cs="宋体"/>
          <w:spacing w:val="3"/>
          <w:sz w:val="31"/>
          <w:szCs w:val="31"/>
        </w:rPr>
        <w:t>多的逻辑性和伦理性。以上从天地之数五十五演化为大</w:t>
      </w:r>
      <w:r>
        <w:rPr>
          <w:rFonts w:ascii="宋体" w:hAnsi="宋体" w:eastAsia="宋体" w:cs="宋体"/>
          <w:spacing w:val="2"/>
          <w:sz w:val="31"/>
          <w:szCs w:val="31"/>
        </w:rPr>
        <w:t>衍之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 xml:space="preserve">数五十的推论如果是正确的话，那么,这不啻是一次筮法或当 </w:t>
      </w:r>
      <w:r>
        <w:rPr>
          <w:rFonts w:ascii="宋体" w:hAnsi="宋体" w:eastAsia="宋体" w:cs="宋体"/>
          <w:spacing w:val="-39"/>
          <w:sz w:val="31"/>
          <w:szCs w:val="31"/>
        </w:rPr>
        <w:t>时易学的重大改革，改革的中心是“去五”和“去一”。“去五”使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天地之数象征天地万物生成变化的内涵未变，但新产生了更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3"/>
          <w:sz w:val="31"/>
          <w:szCs w:val="31"/>
        </w:rPr>
        <w:t xml:space="preserve">适应筮占的大衍之数。“去一”使筮占之法，更加“简能”,更加 </w:t>
      </w:r>
      <w:r>
        <w:rPr>
          <w:rFonts w:ascii="宋体" w:hAnsi="宋体" w:eastAsia="宋体" w:cs="宋体"/>
          <w:spacing w:val="-13"/>
          <w:sz w:val="31"/>
          <w:szCs w:val="31"/>
        </w:rPr>
        <w:t>“易知”,更加逻辑化和哲理化。这个改革把变动不定的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筮法改 </w:t>
      </w:r>
      <w:r>
        <w:rPr>
          <w:rFonts w:ascii="宋体" w:hAnsi="宋体" w:eastAsia="宋体" w:cs="宋体"/>
          <w:spacing w:val="-9"/>
          <w:sz w:val="31"/>
          <w:szCs w:val="31"/>
        </w:rPr>
        <w:t>变为定性的含有数理逻辑的筮法，是“易”演化过程中的一个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>里程碑，对当时宗教界、思想界产生了重大的影响。因此，《系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辞》的作者把新筮法视为《易》的三大宗旨(变易、简易、不易)</w:t>
      </w:r>
    </w:p>
    <w:p w14:paraId="74E8CD8F">
      <w:pPr>
        <w:spacing w:before="1" w:line="218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7"/>
          <w:sz w:val="31"/>
          <w:szCs w:val="31"/>
        </w:rPr>
        <w:t>之一，以“简易”代表了这次“易”的改革</w:t>
      </w:r>
      <w:r>
        <w:rPr>
          <w:rFonts w:ascii="宋体" w:hAnsi="宋体" w:eastAsia="宋体" w:cs="宋体"/>
          <w:spacing w:val="-38"/>
          <w:sz w:val="31"/>
          <w:szCs w:val="31"/>
        </w:rPr>
        <w:t>运动。</w:t>
      </w:r>
    </w:p>
    <w:p w14:paraId="1B3777ED">
      <w:pPr>
        <w:spacing w:before="201" w:line="292" w:lineRule="auto"/>
        <w:ind w:left="154" w:right="376" w:firstLine="64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大衍之数形成之后，被专用于筮法，在筮法中替代了天地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之数。天地之数在筮法中的作用却越来越减弱，《系辞》</w:t>
      </w:r>
      <w:r>
        <w:rPr>
          <w:rFonts w:ascii="宋体" w:hAnsi="宋体" w:eastAsia="宋体" w:cs="宋体"/>
          <w:spacing w:val="-25"/>
          <w:sz w:val="31"/>
          <w:szCs w:val="31"/>
        </w:rPr>
        <w:t>中只隐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约提到其有“成变化而行鬼神”的功用，但如何达到，却不甚了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了。后来，“河图说”兴起，天地之数五十五才又找到了归宿，成</w:t>
      </w:r>
    </w:p>
    <w:p w14:paraId="361E031D">
      <w:pPr>
        <w:spacing w:before="1" w:line="218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了它的基数和理论基础，至宋代达到了一个鼎盛阶段。</w:t>
      </w:r>
    </w:p>
    <w:p w14:paraId="4A9708E5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44" w:type="default"/>
          <w:pgSz w:w="11900" w:h="16840"/>
          <w:pgMar w:top="1839" w:right="1785" w:bottom="0" w:left="1575" w:header="1189" w:footer="0" w:gutter="0"/>
          <w:cols w:space="720" w:num="1"/>
        </w:sectPr>
      </w:pPr>
    </w:p>
    <w:p w14:paraId="601B962F">
      <w:pPr>
        <w:pStyle w:val="2"/>
        <w:spacing w:line="479" w:lineRule="auto"/>
      </w:pPr>
    </w:p>
    <w:p w14:paraId="2CD76233">
      <w:pPr>
        <w:spacing w:before="100" w:line="219" w:lineRule="auto"/>
        <w:ind w:left="76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9"/>
          <w:sz w:val="31"/>
          <w:szCs w:val="31"/>
        </w:rPr>
        <w:t>(2)《周易》筮法的内容与方法</w:t>
      </w:r>
    </w:p>
    <w:p w14:paraId="43431C46">
      <w:pPr>
        <w:pStyle w:val="2"/>
        <w:spacing w:line="258" w:lineRule="auto"/>
      </w:pPr>
    </w:p>
    <w:p w14:paraId="0971CE88">
      <w:pPr>
        <w:spacing w:before="101" w:line="286" w:lineRule="auto"/>
        <w:ind w:left="155" w:right="399" w:firstLine="60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筮的目的是为了得到六、七、八、九四个筮数，然</w:t>
      </w:r>
      <w:r>
        <w:rPr>
          <w:rFonts w:ascii="宋体" w:hAnsi="宋体" w:eastAsia="宋体" w:cs="宋体"/>
          <w:spacing w:val="-27"/>
          <w:sz w:val="31"/>
          <w:szCs w:val="31"/>
        </w:rPr>
        <w:t>后按其奇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8"/>
          <w:sz w:val="31"/>
          <w:szCs w:val="31"/>
        </w:rPr>
        <w:t xml:space="preserve">偶画出相应的卦画。六、八是偶数，用阴爻“-”表示。七、九为 </w:t>
      </w:r>
      <w:r>
        <w:rPr>
          <w:rFonts w:ascii="宋体" w:hAnsi="宋体" w:eastAsia="宋体" w:cs="宋体"/>
          <w:spacing w:val="-20"/>
          <w:sz w:val="31"/>
          <w:szCs w:val="31"/>
        </w:rPr>
        <w:t>奇数，用阳爻“—”表示。只要得到这四个筮数中的任意一个，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就可画出一个卦爻。数与形、筮与卦被有机地结合起来</w:t>
      </w:r>
      <w:r>
        <w:rPr>
          <w:rFonts w:ascii="宋体" w:hAnsi="宋体" w:eastAsia="宋体" w:cs="宋体"/>
          <w:spacing w:val="-13"/>
          <w:sz w:val="31"/>
          <w:szCs w:val="31"/>
        </w:rPr>
        <w:t>，有严</w:t>
      </w:r>
    </w:p>
    <w:p w14:paraId="60C666B3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格的对应关系。</w:t>
      </w:r>
    </w:p>
    <w:p w14:paraId="26FEEBD0">
      <w:pPr>
        <w:spacing w:before="139" w:line="286" w:lineRule="auto"/>
        <w:ind w:left="154" w:right="399" w:firstLine="45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 xml:space="preserve">“大衍之数五十，其用四十有九”。为什么缺一不用呢?古 </w:t>
      </w:r>
      <w:r>
        <w:rPr>
          <w:rFonts w:ascii="宋体" w:hAnsi="宋体" w:eastAsia="宋体" w:cs="宋体"/>
          <w:spacing w:val="-24"/>
          <w:sz w:val="31"/>
          <w:szCs w:val="31"/>
        </w:rPr>
        <w:t>人说法不一，有的说“一”是北辰(北极),居位不动，故不用一。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8"/>
          <w:sz w:val="31"/>
          <w:szCs w:val="31"/>
        </w:rPr>
        <w:t xml:space="preserve">有的说“一”是乾卦初九“潜龙勿用”,故用四十九。有的说去一 </w:t>
      </w:r>
      <w:r>
        <w:rPr>
          <w:rFonts w:ascii="宋体" w:hAnsi="宋体" w:eastAsia="宋体" w:cs="宋体"/>
          <w:spacing w:val="-19"/>
          <w:sz w:val="31"/>
          <w:szCs w:val="31"/>
        </w:rPr>
        <w:t>即减去“太极之无”,故不用。有的说用四十九是出于“</w:t>
      </w:r>
      <w:r>
        <w:rPr>
          <w:rFonts w:ascii="宋体" w:hAnsi="宋体" w:eastAsia="宋体" w:cs="宋体"/>
          <w:spacing w:val="-20"/>
          <w:sz w:val="31"/>
          <w:szCs w:val="31"/>
        </w:rPr>
        <w:t>理势之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1"/>
          <w:sz w:val="31"/>
          <w:szCs w:val="31"/>
        </w:rPr>
        <w:t>自然”。这些说法都讲得通，但都不对。去一而只用四十九者，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是因为按筮法的“四营”模式，只有四十九(今人</w:t>
      </w:r>
      <w:r>
        <w:rPr>
          <w:rFonts w:ascii="宋体" w:hAnsi="宋体" w:eastAsia="宋体" w:cs="宋体"/>
          <w:spacing w:val="-12"/>
          <w:sz w:val="31"/>
          <w:szCs w:val="31"/>
        </w:rPr>
        <w:t>研究48亦可)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3"/>
          <w:sz w:val="31"/>
          <w:szCs w:val="31"/>
        </w:rPr>
        <w:t>作基数运算后，才能得到六、七、八、九四个筮数，从而成卦。用</w:t>
      </w:r>
    </w:p>
    <w:p w14:paraId="6725C035">
      <w:pPr>
        <w:spacing w:before="1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五十则得不到四个筮数，不能成卦。</w:t>
      </w:r>
    </w:p>
    <w:p w14:paraId="5E31424B">
      <w:pPr>
        <w:spacing w:before="168" w:line="287" w:lineRule="auto"/>
        <w:ind w:left="155" w:right="525" w:firstLine="45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5"/>
          <w:sz w:val="31"/>
          <w:szCs w:val="31"/>
        </w:rPr>
        <w:t>“分而为二以象两”,是筮的第一个步骤，简称“分二”。即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把四十九根蓍草在手中信手分为两份，左手一份象天，右手一</w:t>
      </w:r>
    </w:p>
    <w:p w14:paraId="17E8A529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sz w:val="31"/>
          <w:szCs w:val="31"/>
        </w:rPr>
        <w:t>份象地，每份多寡不定，全凭自然。</w:t>
      </w:r>
    </w:p>
    <w:p w14:paraId="7EE2FC57">
      <w:pPr>
        <w:spacing w:before="128" w:line="287" w:lineRule="auto"/>
        <w:ind w:left="155" w:right="513" w:firstLine="45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5"/>
          <w:sz w:val="31"/>
          <w:szCs w:val="31"/>
        </w:rPr>
        <w:t>“挂一以象三”,是筮的第二步骤，简称“挂一”。</w:t>
      </w:r>
      <w:r>
        <w:rPr>
          <w:rFonts w:ascii="宋体" w:hAnsi="宋体" w:eastAsia="宋体" w:cs="宋体"/>
          <w:spacing w:val="-26"/>
          <w:sz w:val="31"/>
          <w:szCs w:val="31"/>
        </w:rPr>
        <w:t>即从右手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蓍草中任取一根，夹于左手小指之间，以象征“人”。加上右、左</w:t>
      </w:r>
    </w:p>
    <w:p w14:paraId="4387940E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7"/>
          <w:sz w:val="31"/>
          <w:szCs w:val="31"/>
        </w:rPr>
        <w:t>二手的象地、象天，所以称“以象三”。</w:t>
      </w:r>
    </w:p>
    <w:p w14:paraId="4415569C">
      <w:pPr>
        <w:spacing w:before="127" w:line="292" w:lineRule="auto"/>
        <w:ind w:right="400" w:firstLine="60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0"/>
          <w:sz w:val="31"/>
          <w:szCs w:val="31"/>
        </w:rPr>
        <w:t>“操之以四，以象四时”,这是筮的第三步骤，</w:t>
      </w:r>
      <w:r>
        <w:rPr>
          <w:rFonts w:ascii="宋体" w:hAnsi="宋体" w:eastAsia="宋体" w:cs="宋体"/>
          <w:spacing w:val="-31"/>
          <w:sz w:val="31"/>
          <w:szCs w:val="31"/>
        </w:rPr>
        <w:t>简称“操四”。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“操四”即以四个一组分数两手中的蓍草，用现代算法而言，即</w:t>
      </w:r>
    </w:p>
    <w:p w14:paraId="1752437F">
      <w:pPr>
        <w:spacing w:before="1" w:line="216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1"/>
          <w:sz w:val="31"/>
          <w:szCs w:val="31"/>
        </w:rPr>
        <w:t>两手的蓍草数各“除以四”,四个四个的数，象</w:t>
      </w:r>
      <w:r>
        <w:rPr>
          <w:rFonts w:ascii="宋体" w:hAnsi="宋体" w:eastAsia="宋体" w:cs="宋体"/>
          <w:spacing w:val="-22"/>
          <w:sz w:val="31"/>
          <w:szCs w:val="31"/>
        </w:rPr>
        <w:t>征四时。</w:t>
      </w:r>
    </w:p>
    <w:p w14:paraId="0505BA97">
      <w:pPr>
        <w:spacing w:before="131" w:line="479" w:lineRule="exact"/>
        <w:ind w:left="60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9"/>
          <w:position w:val="12"/>
          <w:sz w:val="31"/>
          <w:szCs w:val="31"/>
        </w:rPr>
        <w:t>“归奇于力，以象闰。五岁再闰，故再力而</w:t>
      </w:r>
      <w:r>
        <w:rPr>
          <w:rFonts w:ascii="宋体" w:hAnsi="宋体" w:eastAsia="宋体" w:cs="宋体"/>
          <w:spacing w:val="-20"/>
          <w:position w:val="12"/>
          <w:sz w:val="31"/>
          <w:szCs w:val="31"/>
        </w:rPr>
        <w:t>后挂”。这是筮</w:t>
      </w:r>
    </w:p>
    <w:p w14:paraId="49A196E9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3"/>
          <w:sz w:val="31"/>
          <w:szCs w:val="31"/>
        </w:rPr>
        <w:t>的第四个步骤，简称“归奇”。“奇”即是左右手各以四根蓍草一</w:t>
      </w:r>
    </w:p>
    <w:p w14:paraId="0A6CBDD6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45" w:type="default"/>
          <w:pgSz w:w="12100" w:h="16980"/>
          <w:pgMar w:top="1910" w:right="1815" w:bottom="0" w:left="1595" w:header="1470" w:footer="0" w:gutter="0"/>
          <w:cols w:space="720" w:num="1"/>
        </w:sectPr>
      </w:pPr>
    </w:p>
    <w:p w14:paraId="4F34E264">
      <w:pPr>
        <w:spacing w:before="323" w:line="299" w:lineRule="auto"/>
        <w:ind w:left="154" w:right="1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sz w:val="31"/>
          <w:szCs w:val="31"/>
        </w:rPr>
        <w:t>组分数完后的余数。“力”,宋人解作“勒”,即将左手蓍</w:t>
      </w:r>
      <w:r>
        <w:rPr>
          <w:rFonts w:ascii="宋体" w:hAnsi="宋体" w:eastAsia="宋体" w:cs="宋体"/>
          <w:spacing w:val="-25"/>
          <w:sz w:val="31"/>
          <w:szCs w:val="31"/>
        </w:rPr>
        <w:t>草的余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数，置于左手无名指与中指之间；将右手蓍草的</w:t>
      </w:r>
      <w:r>
        <w:rPr>
          <w:rFonts w:ascii="宋体" w:hAnsi="宋体" w:eastAsia="宋体" w:cs="宋体"/>
          <w:spacing w:val="-15"/>
          <w:sz w:val="31"/>
          <w:szCs w:val="31"/>
        </w:rPr>
        <w:t>余数，置于右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手无名指与中指之间。以这余数象征回归年长度减去阴历年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5"/>
          <w:sz w:val="31"/>
          <w:szCs w:val="31"/>
        </w:rPr>
        <w:t>长度的余数(即</w:t>
      </w:r>
      <w:r>
        <w:rPr>
          <w:rFonts w:ascii="宋体" w:hAnsi="宋体" w:eastAsia="宋体" w:cs="宋体"/>
          <w:spacing w:val="-48"/>
          <w:sz w:val="31"/>
          <w:szCs w:val="31"/>
        </w:rPr>
        <w:t xml:space="preserve"> </w:t>
      </w:r>
      <w:r>
        <w:rPr>
          <w:position w:val="-18"/>
          <w:sz w:val="31"/>
          <w:szCs w:val="31"/>
        </w:rPr>
        <w:drawing>
          <wp:inline distT="0" distB="0" distL="0" distR="0">
            <wp:extent cx="539750" cy="367665"/>
            <wp:effectExtent l="0" t="0" r="0" b="0"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539760" cy="36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5"/>
          <w:sz w:val="31"/>
          <w:szCs w:val="31"/>
        </w:rPr>
        <w:t>日减去了354或353日，得11—</w:t>
      </w:r>
      <w:r>
        <w:rPr>
          <w:rFonts w:ascii="宋体" w:hAnsi="宋体" w:eastAsia="宋体" w:cs="宋体"/>
          <w:spacing w:val="14"/>
          <w:sz w:val="31"/>
          <w:szCs w:val="31"/>
        </w:rPr>
        <w:t>12日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余),积2～3年所成的闰月。两次闰月间隔大约32个月，合二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3"/>
          <w:sz w:val="31"/>
          <w:szCs w:val="31"/>
        </w:rPr>
        <w:t>年半强，故曰“五岁再闰”。以“再国“比拟“再力”,即再次筮算，</w:t>
      </w:r>
    </w:p>
    <w:p w14:paraId="6E602AEE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9"/>
          <w:sz w:val="31"/>
          <w:szCs w:val="31"/>
        </w:rPr>
        <w:t>最后可得卦(“挂”通卦)。</w:t>
      </w:r>
    </w:p>
    <w:p w14:paraId="185153E8">
      <w:pPr>
        <w:spacing w:before="110" w:line="297" w:lineRule="auto"/>
        <w:ind w:left="154" w:right="169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1"/>
          <w:sz w:val="31"/>
          <w:szCs w:val="31"/>
        </w:rPr>
        <w:t>经过分二、挂一、操四、归奇四个步骤(统称四营),筮占的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5"/>
          <w:sz w:val="31"/>
          <w:szCs w:val="31"/>
        </w:rPr>
        <w:t>第一个程序就算完成了。其结果是：左手若余一很，右手必余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三根；左手若余二根，右手必余二根；左手若余三，右手必余 </w:t>
      </w:r>
      <w:r>
        <w:rPr>
          <w:rFonts w:ascii="宋体" w:hAnsi="宋体" w:eastAsia="宋体" w:cs="宋体"/>
          <w:spacing w:val="-13"/>
          <w:sz w:val="31"/>
          <w:szCs w:val="31"/>
        </w:rPr>
        <w:t>一；左手若余四，右手也必余四。这是因为，49根蓍草</w:t>
      </w:r>
      <w:r>
        <w:rPr>
          <w:rFonts w:ascii="宋体" w:hAnsi="宋体" w:eastAsia="宋体" w:cs="宋体"/>
          <w:spacing w:val="-14"/>
          <w:sz w:val="31"/>
          <w:szCs w:val="31"/>
        </w:rPr>
        <w:t>先去一 象人，余48根任意放在左右手中，都操四之后，其余数只有上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述四种可能。如把左右手余数加起来，只有四与八两个</w:t>
      </w:r>
      <w:r>
        <w:rPr>
          <w:rFonts w:ascii="宋体" w:hAnsi="宋体" w:eastAsia="宋体" w:cs="宋体"/>
          <w:spacing w:val="-10"/>
          <w:sz w:val="31"/>
          <w:szCs w:val="31"/>
        </w:rPr>
        <w:t>和数，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再加上象人的一根，可得五或九。这样，49根蓍</w:t>
      </w:r>
      <w:r>
        <w:rPr>
          <w:rFonts w:ascii="宋体" w:hAnsi="宋体" w:eastAsia="宋体" w:cs="宋体"/>
          <w:spacing w:val="-14"/>
          <w:sz w:val="31"/>
          <w:szCs w:val="31"/>
        </w:rPr>
        <w:t>草分完后，去</w:t>
      </w:r>
    </w:p>
    <w:p w14:paraId="50D1D70C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掉余数五或九，左右手中的蓍草数还余四十四根或四</w:t>
      </w:r>
      <w:r>
        <w:rPr>
          <w:rFonts w:ascii="宋体" w:hAnsi="宋体" w:eastAsia="宋体" w:cs="宋体"/>
          <w:spacing w:val="-10"/>
          <w:sz w:val="31"/>
          <w:szCs w:val="31"/>
        </w:rPr>
        <w:t>十根。</w:t>
      </w:r>
    </w:p>
    <w:p w14:paraId="03F24992">
      <w:pPr>
        <w:spacing w:before="154" w:line="300" w:lineRule="auto"/>
        <w:ind w:left="154" w:right="169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8"/>
          <w:sz w:val="31"/>
          <w:szCs w:val="31"/>
        </w:rPr>
        <w:t>第一个程序的完成，称为“一变”或“一易”。然后将左右手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的蓍草合在一起(四十或四十四根),再信手分为</w:t>
      </w:r>
      <w:r>
        <w:rPr>
          <w:rFonts w:ascii="宋体" w:hAnsi="宋体" w:eastAsia="宋体" w:cs="宋体"/>
          <w:spacing w:val="-9"/>
          <w:sz w:val="31"/>
          <w:szCs w:val="31"/>
        </w:rPr>
        <w:t>两份，与第一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2"/>
          <w:sz w:val="31"/>
          <w:szCs w:val="31"/>
        </w:rPr>
        <w:t>次分时一样，先“挂一”(取右手一根象人),再“操四</w:t>
      </w:r>
      <w:r>
        <w:rPr>
          <w:rFonts w:ascii="宋体" w:hAnsi="宋体" w:eastAsia="宋体" w:cs="宋体"/>
          <w:spacing w:val="-33"/>
          <w:sz w:val="31"/>
          <w:szCs w:val="31"/>
        </w:rPr>
        <w:t>”,最后“归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奇”。待完成第二变后，两手余数分别是：左一右必二，左二右 </w:t>
      </w:r>
      <w:r>
        <w:rPr>
          <w:rFonts w:ascii="宋体" w:hAnsi="宋体" w:eastAsia="宋体" w:cs="宋体"/>
          <w:spacing w:val="-20"/>
          <w:sz w:val="31"/>
          <w:szCs w:val="31"/>
        </w:rPr>
        <w:t>必一，左三右必四，左四右必三，即两手余数之和只有三或七。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再加上象人的那一根，结果不是四就是八。此时两手蓍草总和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 xml:space="preserve">在减去四或八之后，还余四十根或三十六根或三十二根。即 </w:t>
      </w:r>
      <w:r>
        <w:rPr>
          <w:rFonts w:ascii="宋体" w:hAnsi="宋体" w:eastAsia="宋体" w:cs="宋体"/>
          <w:spacing w:val="23"/>
          <w:sz w:val="31"/>
          <w:szCs w:val="31"/>
        </w:rPr>
        <w:t>44-4=40,44-8=36,40—4=36</w:t>
      </w:r>
      <w:r>
        <w:rPr>
          <w:rFonts w:ascii="宋体" w:hAnsi="宋体" w:eastAsia="宋体" w:cs="宋体"/>
          <w:spacing w:val="22"/>
          <w:sz w:val="31"/>
          <w:szCs w:val="31"/>
        </w:rPr>
        <w:t>,40-8=32。至此完成了第</w:t>
      </w:r>
    </w:p>
    <w:p w14:paraId="19469DBE">
      <w:pPr>
        <w:spacing w:before="1" w:line="220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6"/>
          <w:sz w:val="31"/>
          <w:szCs w:val="31"/>
        </w:rPr>
        <w:t>“二变”。</w:t>
      </w:r>
    </w:p>
    <w:p w14:paraId="2DC976BA">
      <w:pPr>
        <w:spacing w:before="97" w:line="219" w:lineRule="auto"/>
        <w:ind w:left="77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1"/>
          <w:sz w:val="31"/>
          <w:szCs w:val="31"/>
        </w:rPr>
        <w:t>然后，将两手蓍草再次合在一起。分二，挂一，操四，归奇。</w:t>
      </w:r>
    </w:p>
    <w:p w14:paraId="64E7D991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46" w:type="default"/>
          <w:pgSz w:w="11900" w:h="16840"/>
          <w:pgMar w:top="1759" w:right="1785" w:bottom="0" w:left="1664" w:header="1330" w:footer="0" w:gutter="0"/>
          <w:cols w:space="720" w:num="1"/>
        </w:sectPr>
      </w:pPr>
    </w:p>
    <w:p w14:paraId="7137DAD6">
      <w:pPr>
        <w:pStyle w:val="2"/>
        <w:spacing w:line="251" w:lineRule="auto"/>
      </w:pPr>
    </w:p>
    <w:p w14:paraId="34A66D66">
      <w:pPr>
        <w:spacing w:before="97" w:line="298" w:lineRule="auto"/>
        <w:ind w:left="59" w:right="470" w:hanging="3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3"/>
          <w:sz w:val="30"/>
          <w:szCs w:val="30"/>
        </w:rPr>
        <w:t>一组组的分完后，两手各个的余数为：左一右必二，左二右必</w:t>
      </w:r>
      <w:r>
        <w:rPr>
          <w:rFonts w:ascii="宋体" w:hAnsi="宋体" w:eastAsia="宋体" w:cs="宋体"/>
          <w:spacing w:val="1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5"/>
          <w:sz w:val="30"/>
          <w:szCs w:val="30"/>
        </w:rPr>
        <w:t>一，左三右必四，左四右必三。加上象人的一根，余数之和仍为</w:t>
      </w:r>
      <w:r>
        <w:rPr>
          <w:rFonts w:ascii="宋体" w:hAnsi="宋体" w:eastAsia="宋体" w:cs="宋体"/>
          <w:spacing w:val="1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4"/>
          <w:sz w:val="30"/>
          <w:szCs w:val="30"/>
        </w:rPr>
        <w:t>四或八。而两手蓍草的总数在去掉四或八之后，将会出现下列</w:t>
      </w:r>
    </w:p>
    <w:p w14:paraId="1C819337">
      <w:pPr>
        <w:spacing w:line="220" w:lineRule="auto"/>
        <w:ind w:left="6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"/>
          <w:sz w:val="30"/>
          <w:szCs w:val="30"/>
        </w:rPr>
        <w:t>四种情况的一种：</w:t>
      </w:r>
    </w:p>
    <w:p w14:paraId="575CDE03">
      <w:pPr>
        <w:spacing w:before="239" w:line="192" w:lineRule="auto"/>
        <w:ind w:left="64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2"/>
          <w:sz w:val="20"/>
          <w:szCs w:val="20"/>
        </w:rPr>
        <w:t>40—4=36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           </w:t>
      </w:r>
      <w:r>
        <w:rPr>
          <w:rFonts w:ascii="宋体" w:hAnsi="宋体" w:eastAsia="宋体" w:cs="宋体"/>
          <w:spacing w:val="-2"/>
          <w:sz w:val="20"/>
          <w:szCs w:val="20"/>
        </w:rPr>
        <w:t>40—8=32</w:t>
      </w:r>
    </w:p>
    <w:p w14:paraId="19E626CE">
      <w:pPr>
        <w:spacing w:before="271" w:line="191" w:lineRule="auto"/>
        <w:ind w:left="266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"/>
          <w:sz w:val="20"/>
          <w:szCs w:val="20"/>
        </w:rPr>
        <w:t>36—4=32            36—8=28</w:t>
      </w:r>
    </w:p>
    <w:p w14:paraId="4D7C870B">
      <w:pPr>
        <w:spacing w:before="263" w:line="192" w:lineRule="auto"/>
        <w:ind w:left="46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2"/>
          <w:sz w:val="20"/>
          <w:szCs w:val="20"/>
        </w:rPr>
        <w:t>32-4=28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            </w:t>
      </w:r>
      <w:r>
        <w:rPr>
          <w:rFonts w:ascii="宋体" w:hAnsi="宋体" w:eastAsia="宋体" w:cs="宋体"/>
          <w:spacing w:val="-2"/>
          <w:sz w:val="20"/>
          <w:szCs w:val="20"/>
        </w:rPr>
        <w:t>32—8=24</w:t>
      </w:r>
    </w:p>
    <w:p w14:paraId="5FEA8638">
      <w:pPr>
        <w:spacing w:before="179" w:line="515" w:lineRule="exact"/>
        <w:ind w:left="63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"/>
          <w:position w:val="16"/>
          <w:sz w:val="30"/>
          <w:szCs w:val="30"/>
        </w:rPr>
        <w:t>即：或余36,或余32,或余28,或余24。至此，“三变”结</w:t>
      </w:r>
    </w:p>
    <w:p w14:paraId="6B4FDE58">
      <w:pPr>
        <w:spacing w:line="219" w:lineRule="auto"/>
        <w:ind w:left="2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8"/>
          <w:sz w:val="30"/>
          <w:szCs w:val="30"/>
        </w:rPr>
        <w:t>束。</w:t>
      </w:r>
    </w:p>
    <w:p w14:paraId="005428B0">
      <w:pPr>
        <w:spacing w:before="114" w:line="490" w:lineRule="exact"/>
        <w:ind w:left="63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7"/>
          <w:position w:val="13"/>
          <w:sz w:val="30"/>
          <w:szCs w:val="30"/>
        </w:rPr>
        <w:t>三变之后，必得一爻。其法是以所得之数用四除之，即：</w:t>
      </w:r>
    </w:p>
    <w:p w14:paraId="7BA0824E">
      <w:pPr>
        <w:spacing w:line="219" w:lineRule="auto"/>
        <w:ind w:left="63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4"/>
          <w:sz w:val="30"/>
          <w:szCs w:val="30"/>
        </w:rPr>
        <w:t>36÷4=9(9为老阳之数，用“—”表示);</w:t>
      </w:r>
    </w:p>
    <w:p w14:paraId="4FD862F7">
      <w:pPr>
        <w:spacing w:before="134" w:line="500" w:lineRule="exact"/>
        <w:ind w:left="63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4"/>
          <w:position w:val="14"/>
          <w:sz w:val="30"/>
          <w:szCs w:val="30"/>
        </w:rPr>
        <w:t>32÷4=8(8为少阴之数，用“—”表示);</w:t>
      </w:r>
    </w:p>
    <w:p w14:paraId="5AE5815A">
      <w:pPr>
        <w:spacing w:before="1" w:line="219" w:lineRule="auto"/>
        <w:ind w:left="64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4"/>
          <w:sz w:val="30"/>
          <w:szCs w:val="30"/>
        </w:rPr>
        <w:t>28÷4=7(7为少阳之数，用“—”表示);</w:t>
      </w:r>
    </w:p>
    <w:p w14:paraId="24CC758F">
      <w:pPr>
        <w:spacing w:before="124" w:line="219" w:lineRule="auto"/>
        <w:ind w:left="63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6"/>
          <w:sz w:val="30"/>
          <w:szCs w:val="30"/>
        </w:rPr>
        <w:t>24÷4=6(6为老阴之数，用“—”表示)。</w:t>
      </w:r>
    </w:p>
    <w:p w14:paraId="37E6C9F2">
      <w:pPr>
        <w:spacing w:before="143" w:line="481" w:lineRule="exact"/>
        <w:ind w:left="63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5"/>
          <w:position w:val="13"/>
          <w:sz w:val="30"/>
          <w:szCs w:val="30"/>
        </w:rPr>
        <w:t>一卦六爻，经十八变便可得出六爻的卦画，组成一卦。故</w:t>
      </w:r>
    </w:p>
    <w:p w14:paraId="05ADD64F">
      <w:pPr>
        <w:spacing w:before="1" w:line="220" w:lineRule="auto"/>
        <w:ind w:left="1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22"/>
          <w:sz w:val="30"/>
          <w:szCs w:val="30"/>
        </w:rPr>
        <w:t>上引《系辞》说：“是故四营而成易，十有八变而成卦。”</w:t>
      </w:r>
    </w:p>
    <w:p w14:paraId="22FB3526">
      <w:pPr>
        <w:spacing w:before="109" w:line="301" w:lineRule="auto"/>
        <w:ind w:left="9" w:right="385" w:firstLine="63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6"/>
          <w:sz w:val="30"/>
          <w:szCs w:val="30"/>
        </w:rPr>
        <w:t xml:space="preserve">老阳数九和少阳数七都用“—”表示，但九是变爻，七是不 </w:t>
      </w:r>
      <w:r>
        <w:rPr>
          <w:rFonts w:ascii="宋体" w:hAnsi="宋体" w:eastAsia="宋体" w:cs="宋体"/>
          <w:spacing w:val="-13"/>
          <w:sz w:val="30"/>
          <w:szCs w:val="30"/>
        </w:rPr>
        <w:t>变爻。老阴数六和少阴数八都用“--”表示，但六是变爻，八</w:t>
      </w:r>
      <w:r>
        <w:rPr>
          <w:rFonts w:ascii="宋体" w:hAnsi="宋体" w:eastAsia="宋体" w:cs="宋体"/>
          <w:spacing w:val="-14"/>
          <w:sz w:val="30"/>
          <w:szCs w:val="30"/>
        </w:rPr>
        <w:t xml:space="preserve">是 </w:t>
      </w:r>
      <w:r>
        <w:rPr>
          <w:rFonts w:ascii="宋体" w:hAnsi="宋体" w:eastAsia="宋体" w:cs="宋体"/>
          <w:spacing w:val="-4"/>
          <w:sz w:val="30"/>
          <w:szCs w:val="30"/>
        </w:rPr>
        <w:t>不变爻。所谓“老变少不变”,是周易占筮中的一条重要原则。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"/>
          <w:sz w:val="30"/>
          <w:szCs w:val="30"/>
        </w:rPr>
        <w:t xml:space="preserve">为何有变爻与不变爻的区分呢?这与古人的数学观念有关。数 </w:t>
      </w:r>
      <w:r>
        <w:rPr>
          <w:rFonts w:ascii="宋体" w:hAnsi="宋体" w:eastAsia="宋体" w:cs="宋体"/>
          <w:spacing w:val="-3"/>
          <w:sz w:val="30"/>
          <w:szCs w:val="30"/>
        </w:rPr>
        <w:t>的变化过程是质与量的互变过程，阳数以进为</w:t>
      </w:r>
      <w:r>
        <w:rPr>
          <w:rFonts w:ascii="宋体" w:hAnsi="宋体" w:eastAsia="宋体" w:cs="宋体"/>
          <w:spacing w:val="-4"/>
          <w:sz w:val="30"/>
          <w:szCs w:val="30"/>
        </w:rPr>
        <w:t xml:space="preserve">大，阴数以退为 </w:t>
      </w:r>
      <w:r>
        <w:rPr>
          <w:rFonts w:ascii="宋体" w:hAnsi="宋体" w:eastAsia="宋体" w:cs="宋体"/>
          <w:spacing w:val="-24"/>
          <w:sz w:val="30"/>
          <w:szCs w:val="30"/>
        </w:rPr>
        <w:t>大。在七、八、九、六四个数中，七为少阳，可进而变九，故阳性</w:t>
      </w:r>
      <w:r>
        <w:rPr>
          <w:rFonts w:ascii="宋体" w:hAnsi="宋体" w:eastAsia="宋体" w:cs="宋体"/>
          <w:spacing w:val="1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4"/>
          <w:sz w:val="30"/>
          <w:szCs w:val="30"/>
        </w:rPr>
        <w:t xml:space="preserve">不变，为不变爻。八为少阴，可退而变成六，故阴性不变，为不 变爻。九乃阳之极，无处可进，极而必退，退而变为八，由阳变 </w:t>
      </w:r>
      <w:r>
        <w:rPr>
          <w:rFonts w:ascii="宋体" w:hAnsi="宋体" w:eastAsia="宋体" w:cs="宋体"/>
          <w:spacing w:val="-23"/>
          <w:sz w:val="30"/>
          <w:szCs w:val="30"/>
        </w:rPr>
        <w:t>阴，性质改变，故称变爻。六乃阴之极，已成老阴，无处可退，极</w:t>
      </w:r>
    </w:p>
    <w:p w14:paraId="3CEE1E5C">
      <w:pPr>
        <w:spacing w:line="219" w:lineRule="auto"/>
        <w:ind w:left="2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9"/>
          <w:sz w:val="30"/>
          <w:szCs w:val="30"/>
        </w:rPr>
        <w:t>而必进，进而变为七，阴变阳，性质改变，故称变爻。</w:t>
      </w:r>
    </w:p>
    <w:p w14:paraId="5E404679">
      <w:pPr>
        <w:spacing w:line="219" w:lineRule="auto"/>
        <w:rPr>
          <w:rFonts w:ascii="宋体" w:hAnsi="宋体" w:eastAsia="宋体" w:cs="宋体"/>
          <w:sz w:val="30"/>
          <w:szCs w:val="30"/>
        </w:rPr>
        <w:sectPr>
          <w:headerReference r:id="rId47" w:type="default"/>
          <w:pgSz w:w="11900" w:h="16840"/>
          <w:pgMar w:top="1779" w:right="1785" w:bottom="0" w:left="1579" w:header="1311" w:footer="0" w:gutter="0"/>
          <w:cols w:space="720" w:num="1"/>
        </w:sectPr>
      </w:pPr>
    </w:p>
    <w:p w14:paraId="596B4911">
      <w:pPr>
        <w:pStyle w:val="2"/>
        <w:spacing w:line="445" w:lineRule="auto"/>
      </w:pPr>
    </w:p>
    <w:p w14:paraId="3C4A2BE3">
      <w:pPr>
        <w:spacing w:before="117" w:line="219" w:lineRule="auto"/>
        <w:ind w:left="78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37"/>
          <w:sz w:val="36"/>
          <w:szCs w:val="36"/>
        </w:rPr>
        <w:t>(3)《周易》“变占”之法与筮占实例考察</w:t>
      </w:r>
    </w:p>
    <w:p w14:paraId="303B88DA">
      <w:pPr>
        <w:spacing w:before="337" w:line="286" w:lineRule="auto"/>
        <w:ind w:left="9" w:right="391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得卦之后，还要有占的方法和原则。如果没有变爻与不变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爻的区分，便只能求卦而不能变占。《周易》的作者并没</w:t>
      </w:r>
      <w:r>
        <w:rPr>
          <w:rFonts w:ascii="宋体" w:hAnsi="宋体" w:eastAsia="宋体" w:cs="宋体"/>
          <w:spacing w:val="-25"/>
          <w:sz w:val="31"/>
          <w:szCs w:val="31"/>
        </w:rPr>
        <w:t>有明白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告诉人们“十有八变而成卦”后，怎样根据所得的变爻和不变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爻来推断占事的吉凶，《周易》的占法实际上是失传了</w:t>
      </w:r>
      <w:r>
        <w:rPr>
          <w:rFonts w:ascii="宋体" w:hAnsi="宋体" w:eastAsia="宋体" w:cs="宋体"/>
          <w:spacing w:val="-25"/>
          <w:sz w:val="31"/>
          <w:szCs w:val="31"/>
        </w:rPr>
        <w:t>。后世不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少学者都试图恢复和说明这个问题，但谁也没能说得十分明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白。总的讲，人们通过对《左传》、《国语》所载筮占实例的长期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研究，也弄清了一些占的基本原则，如爻画有变爻不变爻之</w:t>
      </w:r>
    </w:p>
    <w:p w14:paraId="0E5F5F85">
      <w:pPr>
        <w:spacing w:before="1" w:line="218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0"/>
          <w:sz w:val="31"/>
          <w:szCs w:val="31"/>
        </w:rPr>
        <w:t>分，《周易》基本上以变爻为占等等。</w:t>
      </w:r>
    </w:p>
    <w:p w14:paraId="3E62838B">
      <w:pPr>
        <w:spacing w:before="169" w:line="489" w:lineRule="exact"/>
        <w:ind w:left="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27"/>
          <w:position w:val="12"/>
          <w:sz w:val="31"/>
          <w:szCs w:val="31"/>
        </w:rPr>
        <w:t>关于“变占”之法，宋代人朱熹作了较全面的总结：</w:t>
      </w:r>
    </w:p>
    <w:p w14:paraId="20417156">
      <w:pPr>
        <w:spacing w:before="1" w:line="218" w:lineRule="auto"/>
        <w:ind w:left="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20"/>
          <w:sz w:val="31"/>
          <w:szCs w:val="31"/>
        </w:rPr>
        <w:t>六爻皆不变时，占本卦卦辞；</w:t>
      </w:r>
    </w:p>
    <w:p w14:paraId="5AA7DFBD">
      <w:pPr>
        <w:spacing w:before="102" w:line="219" w:lineRule="auto"/>
        <w:ind w:left="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17"/>
          <w:sz w:val="31"/>
          <w:szCs w:val="31"/>
        </w:rPr>
        <w:t>六爻中有一爻变者，以本卦变爻之辞占；</w:t>
      </w:r>
    </w:p>
    <w:p w14:paraId="7472B9B2">
      <w:pPr>
        <w:spacing w:before="112" w:line="219" w:lineRule="auto"/>
        <w:ind w:left="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16"/>
          <w:sz w:val="31"/>
          <w:szCs w:val="31"/>
        </w:rPr>
        <w:t>六爻中有二爻变者，则以本卦二变爻之辞占；</w:t>
      </w:r>
    </w:p>
    <w:p w14:paraId="1FA917E1">
      <w:pPr>
        <w:spacing w:before="112" w:line="511" w:lineRule="exact"/>
        <w:ind w:left="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12"/>
          <w:position w:val="14"/>
          <w:sz w:val="31"/>
          <w:szCs w:val="31"/>
        </w:rPr>
        <w:t>六爻中有三爻变者，以本卦和之卦(由本卦爻变之后所得</w:t>
      </w:r>
    </w:p>
    <w:p w14:paraId="4197225F">
      <w:pPr>
        <w:spacing w:before="1" w:line="218" w:lineRule="auto"/>
        <w:ind w:left="1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15"/>
          <w:sz w:val="31"/>
          <w:szCs w:val="31"/>
        </w:rPr>
        <w:t>的另一卦)的卦辞为占，以本卦卦辞为主；</w:t>
      </w:r>
    </w:p>
    <w:p w14:paraId="364A501F">
      <w:pPr>
        <w:spacing w:before="115" w:line="500" w:lineRule="exact"/>
        <w:ind w:left="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19"/>
          <w:position w:val="13"/>
          <w:sz w:val="31"/>
          <w:szCs w:val="31"/>
        </w:rPr>
        <w:t>六爻中有四爻变者，以之卦中二不变之爻辞为占，以下爻</w:t>
      </w:r>
    </w:p>
    <w:p w14:paraId="211A710F">
      <w:pPr>
        <w:spacing w:line="220" w:lineRule="auto"/>
        <w:ind w:left="1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21"/>
          <w:sz w:val="31"/>
          <w:szCs w:val="31"/>
        </w:rPr>
        <w:t>辞为主；</w:t>
      </w:r>
    </w:p>
    <w:p w14:paraId="655A135D">
      <w:pPr>
        <w:spacing w:before="110" w:line="220" w:lineRule="auto"/>
        <w:ind w:left="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16"/>
          <w:sz w:val="31"/>
          <w:szCs w:val="31"/>
        </w:rPr>
        <w:t>六爻中有五爻变者，以之卦中不变爻的爻辞占；</w:t>
      </w:r>
    </w:p>
    <w:p w14:paraId="51E6FCF5">
      <w:pPr>
        <w:spacing w:before="105" w:line="219" w:lineRule="auto"/>
        <w:ind w:left="6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6"/>
          <w:w w:val="96"/>
          <w:sz w:val="31"/>
          <w:szCs w:val="31"/>
        </w:rPr>
        <w:t>六爻皆变者，以《乾》、《坤》二卦的“用九”“用六”为占。</w:t>
      </w:r>
    </w:p>
    <w:p w14:paraId="7318A2D8">
      <w:pPr>
        <w:spacing w:before="130" w:line="491" w:lineRule="exact"/>
        <w:ind w:left="6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position w:val="13"/>
          <w:sz w:val="31"/>
          <w:szCs w:val="31"/>
        </w:rPr>
        <w:t>当一卦演成以后，无论有无变爻，不会脱出以上七种爻变</w:t>
      </w:r>
    </w:p>
    <w:p w14:paraId="1CA00747">
      <w:pPr>
        <w:spacing w:before="1" w:line="219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范围。因此，这七条体例准确地概括了爻变的种类。</w:t>
      </w:r>
    </w:p>
    <w:p w14:paraId="508FA561">
      <w:pPr>
        <w:spacing w:before="100" w:line="294" w:lineRule="auto"/>
        <w:ind w:left="9" w:right="289" w:firstLine="6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一爻变者，如乾基之婚(gòu,音垢)。“之”是变的意思，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乾初爻筮数为九，它爻为七，“老变少不变”,老阳九退变为八，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阳爻变阴爻。故由乾卦可变为始卦。乾在这里为本卦、贞卦，始</w:t>
      </w:r>
    </w:p>
    <w:p w14:paraId="085CF4F1">
      <w:pPr>
        <w:spacing w:before="1" w:line="219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sz w:val="31"/>
          <w:szCs w:val="31"/>
        </w:rPr>
        <w:t>为之卦、变卦、悔卦。下皆仿此。</w:t>
      </w:r>
    </w:p>
    <w:p w14:paraId="2B0E23A4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48" w:type="default"/>
          <w:pgSz w:w="11900" w:h="16840"/>
          <w:pgMar w:top="1789" w:right="1785" w:bottom="0" w:left="1690" w:header="1359" w:footer="0" w:gutter="0"/>
          <w:cols w:space="720" w:num="1"/>
        </w:sectPr>
      </w:pPr>
    </w:p>
    <w:p w14:paraId="565165BA">
      <w:pPr>
        <w:spacing w:before="331" w:line="292" w:lineRule="auto"/>
        <w:ind w:left="154" w:right="402" w:firstLine="60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二爻变者，如乾墨之逐素。三爻变者，如乾</w:t>
      </w:r>
      <w:r>
        <w:rPr>
          <w:rFonts w:ascii="宋体" w:hAnsi="宋体" w:eastAsia="宋体" w:cs="宋体"/>
          <w:spacing w:val="-16"/>
          <w:sz w:val="31"/>
          <w:szCs w:val="31"/>
        </w:rPr>
        <w:t>塞之否事。四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爻变者，如乾壅之观靠。五爻变者，如乾基之剥罪。六爻全变</w:t>
      </w:r>
    </w:p>
    <w:p w14:paraId="72A6B891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sz w:val="31"/>
          <w:szCs w:val="31"/>
        </w:rPr>
        <w:t>者，如乾集之坤</w:t>
      </w:r>
      <w:r>
        <w:rPr>
          <w:rFonts w:ascii="宋体" w:hAnsi="宋体" w:eastAsia="宋体" w:cs="宋体"/>
          <w:spacing w:val="-8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2"/>
          <w:sz w:val="31"/>
          <w:szCs w:val="31"/>
        </w:rPr>
        <w:t>。</w:t>
      </w:r>
    </w:p>
    <w:p w14:paraId="3EFA1A91">
      <w:pPr>
        <w:spacing w:before="124" w:line="286" w:lineRule="auto"/>
        <w:ind w:left="154" w:right="400" w:firstLine="60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古人留下了很多关于用《周易》筮占的记录，其中对《周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易》筮占最有发言权的是《左传》和《国语》中引《易》而占的筮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例。今人通过详尽的研究，发现朱熹的“变占法”并不完全符合</w:t>
      </w:r>
    </w:p>
    <w:p w14:paraId="2C622590">
      <w:pPr>
        <w:spacing w:line="221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古意。</w:t>
      </w:r>
    </w:p>
    <w:p w14:paraId="6942BDB7">
      <w:pPr>
        <w:spacing w:before="137" w:line="287" w:lineRule="auto"/>
        <w:ind w:left="154" w:right="397" w:firstLine="45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33"/>
          <w:sz w:val="31"/>
          <w:szCs w:val="31"/>
        </w:rPr>
        <w:t>《左传》</w:t>
      </w:r>
      <w:r>
        <w:rPr>
          <w:rFonts w:ascii="宋体" w:hAnsi="宋体" w:eastAsia="宋体" w:cs="宋体"/>
          <w:spacing w:val="-33"/>
          <w:sz w:val="31"/>
          <w:szCs w:val="31"/>
        </w:rPr>
        <w:t>、</w:t>
      </w:r>
      <w:r>
        <w:rPr>
          <w:rFonts w:ascii="黑体" w:hAnsi="黑体" w:eastAsia="黑体" w:cs="黑体"/>
          <w:b/>
          <w:bCs/>
          <w:spacing w:val="-33"/>
          <w:sz w:val="31"/>
          <w:szCs w:val="31"/>
        </w:rPr>
        <w:t>《国语》中，六爻皆不变之卦有三例</w:t>
      </w:r>
      <w:r>
        <w:rPr>
          <w:rFonts w:ascii="黑体" w:hAnsi="黑体" w:eastAsia="黑体" w:cs="黑体"/>
          <w:spacing w:val="-3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3"/>
          <w:sz w:val="31"/>
          <w:szCs w:val="31"/>
        </w:rPr>
        <w:t>如僖公十五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年：“秦伯伐晋，卜徒父筮之，吉。涉河，(晋)侯车败。诘之，对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曰：‘乃大吉也，三败必获晋君。其卦遇蛊事，</w:t>
      </w:r>
      <w:r>
        <w:rPr>
          <w:rFonts w:ascii="宋体" w:hAnsi="宋体" w:eastAsia="宋体" w:cs="宋体"/>
          <w:spacing w:val="9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……蛊之贞，风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也；其悔，山也。岁云秋也，我落其实而取其材，所以克也。实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落材亡，不败何待。’”蛊下卦(亦称贞卦)为巽，卦象为风；上卦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(亦称悔卦)为艮，卦象为山。故曰：“蛊之贞，</w:t>
      </w:r>
      <w:r>
        <w:rPr>
          <w:rFonts w:ascii="宋体" w:hAnsi="宋体" w:eastAsia="宋体" w:cs="宋体"/>
          <w:spacing w:val="-24"/>
          <w:sz w:val="31"/>
          <w:szCs w:val="31"/>
        </w:rPr>
        <w:t>风也；其悔，山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也。”时值秋天，风落山上的果实，秦可以取其山材，晋国实落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材亡，怎能不败呢?这是卜徒父用蛊卦卦象和当时时令来解释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2"/>
          <w:sz w:val="31"/>
          <w:szCs w:val="31"/>
        </w:rPr>
        <w:t>秦胜晋败的原因。另外二例，</w:t>
      </w:r>
      <w:r>
        <w:rPr>
          <w:rFonts w:ascii="宋体" w:hAnsi="宋体" w:eastAsia="宋体" w:cs="宋体"/>
          <w:spacing w:val="7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2"/>
          <w:sz w:val="31"/>
          <w:szCs w:val="31"/>
        </w:rPr>
        <w:t>一取卦象一取卦辞为</w:t>
      </w:r>
      <w:r>
        <w:rPr>
          <w:rFonts w:ascii="宋体" w:hAnsi="宋体" w:eastAsia="宋体" w:cs="宋体"/>
          <w:spacing w:val="-23"/>
          <w:sz w:val="31"/>
          <w:szCs w:val="31"/>
        </w:rPr>
        <w:t>占，与朱熹</w:t>
      </w:r>
    </w:p>
    <w:p w14:paraId="50475CE5">
      <w:pPr>
        <w:spacing w:before="1" w:line="218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的占本卦卦辞基本相符。</w:t>
      </w:r>
    </w:p>
    <w:p w14:paraId="7A402A44">
      <w:pPr>
        <w:spacing w:before="154" w:line="293" w:lineRule="auto"/>
        <w:ind w:left="154" w:right="398" w:firstLine="61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5"/>
          <w:sz w:val="31"/>
          <w:szCs w:val="31"/>
        </w:rPr>
        <w:t>一爻变之卦有十例</w:t>
      </w:r>
      <w:r>
        <w:rPr>
          <w:rFonts w:ascii="黑体" w:hAnsi="黑体" w:eastAsia="黑体" w:cs="黑体"/>
          <w:spacing w:val="12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如《左传》僖公二十五年载，周襄王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被狄人打败，流落于郑国的汜地。秦国陈兵于黄河岸边，准备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接纳襄王。晋国的狐偃则劝晋侯主动去勤王，理由是想成为一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方诸侯，这是最好的办法。晋侯犹疑不定，先卜而得吉。但还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拿不定主意。于是又占筮。筮的结果是大有雪之睽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(</w:t>
      </w:r>
      <w:r>
        <w:rPr>
          <w:rFonts w:ascii="Times New Roman" w:hAnsi="Times New Roman" w:eastAsia="Times New Roman" w:cs="Times New Roman"/>
          <w:sz w:val="31"/>
          <w:szCs w:val="31"/>
        </w:rPr>
        <w:t>kui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,</w:t>
      </w:r>
      <w:r>
        <w:rPr>
          <w:rFonts w:ascii="Times New Roman" w:hAnsi="Times New Roman" w:eastAsia="Times New Roman" w:cs="Times New Roman"/>
          <w:spacing w:val="69"/>
          <w:w w:val="10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音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奎)墨。即本卦大有的九三爻筮数为九，老阳变少阴，从而得出</w:t>
      </w:r>
    </w:p>
    <w:p w14:paraId="36AA01C6">
      <w:pPr>
        <w:spacing w:before="1" w:line="220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8"/>
          <w:sz w:val="31"/>
          <w:szCs w:val="31"/>
        </w:rPr>
        <w:t>《睽》卦。此为一爻变。</w:t>
      </w:r>
    </w:p>
    <w:p w14:paraId="504C4499">
      <w:pPr>
        <w:spacing w:before="87" w:line="495" w:lineRule="exact"/>
        <w:ind w:left="76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5"/>
          <w:position w:val="13"/>
          <w:sz w:val="31"/>
          <w:szCs w:val="31"/>
        </w:rPr>
        <w:t>其断占的方法是，先引大有九三爻辞：“公用亨于天子</w:t>
      </w:r>
      <w:r>
        <w:rPr>
          <w:rFonts w:ascii="宋体" w:hAnsi="宋体" w:eastAsia="宋体" w:cs="宋体"/>
          <w:spacing w:val="-26"/>
          <w:position w:val="13"/>
          <w:sz w:val="31"/>
          <w:szCs w:val="31"/>
        </w:rPr>
        <w:t>，小</w:t>
      </w:r>
    </w:p>
    <w:p w14:paraId="0363688B">
      <w:pPr>
        <w:spacing w:before="1" w:line="216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9"/>
          <w:sz w:val="31"/>
          <w:szCs w:val="31"/>
        </w:rPr>
        <w:t>人弗克”,即可以亨用于天子而成诸侯，故说吉。这象征晋侯战</w:t>
      </w:r>
    </w:p>
    <w:p w14:paraId="2566FDAA">
      <w:pPr>
        <w:spacing w:line="216" w:lineRule="auto"/>
        <w:rPr>
          <w:rFonts w:ascii="宋体" w:hAnsi="宋体" w:eastAsia="宋体" w:cs="宋体"/>
          <w:sz w:val="31"/>
          <w:szCs w:val="31"/>
        </w:rPr>
        <w:sectPr>
          <w:headerReference r:id="rId49" w:type="default"/>
          <w:pgSz w:w="11900" w:h="16840"/>
          <w:pgMar w:top="1779" w:right="1785" w:bottom="0" w:left="1555" w:header="1330" w:footer="0" w:gutter="0"/>
          <w:cols w:space="720" w:num="1"/>
        </w:sectPr>
      </w:pPr>
    </w:p>
    <w:p w14:paraId="3B11AEDA">
      <w:pPr>
        <w:spacing w:before="330" w:line="286" w:lineRule="auto"/>
        <w:ind w:left="19" w:right="2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 xml:space="preserve">胜狄兵(喻狄兵为小人，不会胜利)而受到周王的款待。次由卦 </w:t>
      </w:r>
      <w:r>
        <w:rPr>
          <w:rFonts w:ascii="宋体" w:hAnsi="宋体" w:eastAsia="宋体" w:cs="宋体"/>
          <w:spacing w:val="-11"/>
          <w:sz w:val="31"/>
          <w:szCs w:val="31"/>
        </w:rPr>
        <w:t>象再进行推断：大有卦素的下卦为乾，变为睽卦弄下卦的兑；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 xml:space="preserve">两卦的上卦均为离卦。乾为天，兑为泽，离为日而在上，故有天 </w:t>
      </w:r>
      <w:r>
        <w:rPr>
          <w:rFonts w:ascii="宋体" w:hAnsi="宋体" w:eastAsia="宋体" w:cs="宋体"/>
          <w:spacing w:val="-4"/>
          <w:sz w:val="31"/>
          <w:szCs w:val="31"/>
        </w:rPr>
        <w:t>变为泽以迎日的卦象，这正是天子屈尊(天</w:t>
      </w:r>
      <w:r>
        <w:rPr>
          <w:rFonts w:ascii="宋体" w:hAnsi="宋体" w:eastAsia="宋体" w:cs="宋体"/>
          <w:spacing w:val="-5"/>
          <w:sz w:val="31"/>
          <w:szCs w:val="31"/>
        </w:rPr>
        <w:t xml:space="preserve">变为泽)以迎接公 </w:t>
      </w:r>
      <w:r>
        <w:rPr>
          <w:rFonts w:ascii="宋体" w:hAnsi="宋体" w:eastAsia="宋体" w:cs="宋体"/>
          <w:spacing w:val="-21"/>
          <w:sz w:val="31"/>
          <w:szCs w:val="31"/>
        </w:rPr>
        <w:t>侯(以离象公侯)的卦象。更何况如单论本卦《大有》垂的卦象，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下卦乾为天为父，上卦离为火为子，子在父上，也有天子屈尊</w:t>
      </w:r>
    </w:p>
    <w:p w14:paraId="536749C2">
      <w:pPr>
        <w:spacing w:before="1" w:line="218" w:lineRule="auto"/>
        <w:ind w:left="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以迎诸侯的意思。</w:t>
      </w:r>
    </w:p>
    <w:p w14:paraId="2E3695EC">
      <w:pPr>
        <w:spacing w:before="152" w:line="480" w:lineRule="exact"/>
        <w:ind w:left="63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position w:val="12"/>
          <w:sz w:val="31"/>
          <w:szCs w:val="31"/>
        </w:rPr>
        <w:t>筮之后，晋侯终于下了决心，辞别秦军，沿黄河而下去汜</w:t>
      </w:r>
    </w:p>
    <w:p w14:paraId="4B180B29">
      <w:pPr>
        <w:spacing w:before="1" w:line="218" w:lineRule="auto"/>
        <w:ind w:left="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地勤王了。</w:t>
      </w:r>
    </w:p>
    <w:p w14:paraId="54AF1EEE">
      <w:pPr>
        <w:spacing w:before="101" w:line="292" w:lineRule="auto"/>
        <w:ind w:left="19" w:right="219" w:firstLine="6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7"/>
          <w:sz w:val="31"/>
          <w:szCs w:val="31"/>
        </w:rPr>
        <w:t>此卦占断以取象为主，先用本、之卦的联合卦象占断，又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用本卦象占断，同时还用了本卦变爻爻辞占断吉凶。</w:t>
      </w:r>
      <w:r>
        <w:rPr>
          <w:rFonts w:ascii="宋体" w:hAnsi="宋体" w:eastAsia="宋体" w:cs="宋体"/>
          <w:spacing w:val="-5"/>
          <w:sz w:val="31"/>
          <w:szCs w:val="31"/>
        </w:rPr>
        <w:t>另外九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卦，二例占取本、之卦卦象；二例占取本卦变爻爻辞；三例如同 </w:t>
      </w:r>
      <w:r>
        <w:rPr>
          <w:rFonts w:ascii="宋体" w:hAnsi="宋体" w:eastAsia="宋体" w:cs="宋体"/>
          <w:spacing w:val="-35"/>
          <w:sz w:val="31"/>
          <w:szCs w:val="31"/>
        </w:rPr>
        <w:t>上举之卦，占取本卦变爻爻辞及本、之卦卦象；</w:t>
      </w:r>
      <w:r>
        <w:rPr>
          <w:rFonts w:ascii="宋体" w:hAnsi="宋体" w:eastAsia="宋体" w:cs="宋体"/>
          <w:spacing w:val="7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一例占取本、之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>卦爻辞及本、之卦卦象；</w:t>
      </w:r>
      <w:r>
        <w:rPr>
          <w:rFonts w:ascii="宋体" w:hAnsi="宋体" w:eastAsia="宋体" w:cs="宋体"/>
          <w:spacing w:val="8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一例占取本卦卦辞和本卦变爻爻</w:t>
      </w:r>
      <w:r>
        <w:rPr>
          <w:rFonts w:ascii="宋体" w:hAnsi="宋体" w:eastAsia="宋体" w:cs="宋体"/>
          <w:spacing w:val="-20"/>
          <w:sz w:val="31"/>
          <w:szCs w:val="31"/>
        </w:rPr>
        <w:t>辞。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这与朱熹的“一爻变则占本卦之变爻”大致相符，所缺者朱熹</w:t>
      </w:r>
    </w:p>
    <w:p w14:paraId="46149143">
      <w:pPr>
        <w:spacing w:line="219" w:lineRule="auto"/>
        <w:ind w:left="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变占未及卦象和卦辞之占。</w:t>
      </w:r>
    </w:p>
    <w:p w14:paraId="7DD3D72D">
      <w:pPr>
        <w:spacing w:before="96" w:line="526" w:lineRule="exact"/>
        <w:ind w:left="644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36"/>
          <w:position w:val="15"/>
          <w:sz w:val="31"/>
          <w:szCs w:val="31"/>
        </w:rPr>
        <w:t>二爻变之卦</w:t>
      </w:r>
      <w:r>
        <w:rPr>
          <w:rFonts w:ascii="黑体" w:hAnsi="黑体" w:eastAsia="黑体" w:cs="黑体"/>
          <w:spacing w:val="90"/>
          <w:position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6"/>
          <w:position w:val="15"/>
          <w:sz w:val="31"/>
          <w:szCs w:val="31"/>
        </w:rPr>
        <w:t>《左传》、《国语》无筮例，其变占原</w:t>
      </w:r>
      <w:r>
        <w:rPr>
          <w:rFonts w:ascii="宋体" w:hAnsi="宋体" w:eastAsia="宋体" w:cs="宋体"/>
          <w:spacing w:val="-37"/>
          <w:position w:val="15"/>
          <w:sz w:val="31"/>
          <w:szCs w:val="31"/>
        </w:rPr>
        <w:t>则大概是</w:t>
      </w:r>
    </w:p>
    <w:p w14:paraId="4C589BA6">
      <w:pPr>
        <w:spacing w:line="219" w:lineRule="auto"/>
        <w:ind w:left="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朱熹自己的推测之言。</w:t>
      </w:r>
    </w:p>
    <w:p w14:paraId="5877E6EA">
      <w:pPr>
        <w:spacing w:before="85" w:line="292" w:lineRule="auto"/>
        <w:ind w:left="19" w:right="220" w:firstLine="619"/>
        <w:rPr>
          <w:rFonts w:ascii="宋体" w:hAnsi="宋体" w:eastAsia="宋体" w:cs="宋体"/>
          <w:sz w:val="31"/>
          <w:szCs w:val="31"/>
        </w:rPr>
      </w:pPr>
      <w:r>
        <w:rPr>
          <w:rFonts w:ascii="隶书" w:hAnsi="隶书" w:eastAsia="隶书" w:cs="隶书"/>
          <w:spacing w:val="-27"/>
          <w:sz w:val="31"/>
          <w:szCs w:val="31"/>
        </w:rPr>
        <w:t xml:space="preserve">三爻变之卦  </w:t>
      </w:r>
      <w:r>
        <w:rPr>
          <w:rFonts w:ascii="宋体" w:hAnsi="宋体" w:eastAsia="宋体" w:cs="宋体"/>
          <w:spacing w:val="-27"/>
          <w:sz w:val="31"/>
          <w:szCs w:val="31"/>
        </w:rPr>
        <w:t>有二例。如《国语·周语下》载，晋成公在以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 xml:space="preserve">公子身份回国争夺晋国君位的时候，晋人给他筮了一卦，得乾 </w:t>
      </w:r>
      <w:r>
        <w:rPr>
          <w:rFonts w:ascii="黑体" w:hAnsi="黑体" w:eastAsia="黑体" w:cs="黑体"/>
          <w:spacing w:val="-26"/>
          <w:sz w:val="31"/>
          <w:szCs w:val="31"/>
        </w:rPr>
        <w:t>卦事，</w:t>
      </w:r>
      <w:r>
        <w:rPr>
          <w:rFonts w:ascii="宋体" w:hAnsi="宋体" w:eastAsia="宋体" w:cs="宋体"/>
          <w:spacing w:val="-26"/>
          <w:sz w:val="31"/>
          <w:szCs w:val="31"/>
        </w:rPr>
        <w:t>初九、九二、九三这三个筮数均为九，皆是变爻，因而说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0"/>
          <w:sz w:val="31"/>
          <w:szCs w:val="31"/>
        </w:rPr>
        <w:t>乾疆之否案。即乾卦的下卦(内卦或贞卦)由乾=变坤三三，成为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5"/>
          <w:sz w:val="31"/>
          <w:szCs w:val="31"/>
        </w:rPr>
        <w:t>否卦露。乾象为天为君，坤象为地为众(见《说卦》),有天变地，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君变民之象。故曰“配而不终”,能当国君但不能终于君位。又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0"/>
          <w:sz w:val="31"/>
          <w:szCs w:val="31"/>
        </w:rPr>
        <w:t>因为乾卦内卦三爻皆变，推测成公要“君三出焉”,三次逃离晋</w:t>
      </w:r>
    </w:p>
    <w:p w14:paraId="64BD6D94">
      <w:pPr>
        <w:spacing w:line="222" w:lineRule="auto"/>
        <w:ind w:left="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国。</w:t>
      </w:r>
    </w:p>
    <w:p w14:paraId="1D416E97">
      <w:pPr>
        <w:spacing w:line="222" w:lineRule="auto"/>
        <w:rPr>
          <w:rFonts w:ascii="宋体" w:hAnsi="宋体" w:eastAsia="宋体" w:cs="宋体"/>
          <w:sz w:val="31"/>
          <w:szCs w:val="31"/>
        </w:rPr>
        <w:sectPr>
          <w:headerReference r:id="rId50" w:type="default"/>
          <w:pgSz w:w="11900" w:h="16840"/>
          <w:pgMar w:top="1759" w:right="1785" w:bottom="0" w:left="1780" w:header="1319" w:footer="0" w:gutter="0"/>
          <w:cols w:space="720" w:num="1"/>
        </w:sectPr>
      </w:pPr>
    </w:p>
    <w:p w14:paraId="0839DB71">
      <w:pPr>
        <w:spacing w:before="330" w:line="286" w:lineRule="auto"/>
        <w:ind w:left="154" w:right="330" w:firstLine="6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此卦纯以本卦、之卦卦象为占，未及本、之卦的卦辞和</w:t>
      </w:r>
      <w:r>
        <w:rPr>
          <w:rFonts w:ascii="宋体" w:hAnsi="宋体" w:eastAsia="宋体" w:cs="宋体"/>
          <w:spacing w:val="-16"/>
          <w:sz w:val="31"/>
          <w:szCs w:val="31"/>
        </w:rPr>
        <w:t xml:space="preserve">爻 </w:t>
      </w:r>
      <w:r>
        <w:rPr>
          <w:rFonts w:ascii="宋体" w:hAnsi="宋体" w:eastAsia="宋体" w:cs="宋体"/>
          <w:spacing w:val="-25"/>
          <w:sz w:val="31"/>
          <w:szCs w:val="31"/>
        </w:rPr>
        <w:t>辞。另一例载《国语·晋语四》,则以本、之卦卦辞和卦象为占，</w:t>
      </w:r>
    </w:p>
    <w:p w14:paraId="1BF7E5F7">
      <w:pPr>
        <w:spacing w:before="1" w:line="218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与朱熹变占法基本相符。</w:t>
      </w:r>
    </w:p>
    <w:p w14:paraId="2DC7AB83">
      <w:pPr>
        <w:spacing w:before="118" w:line="491" w:lineRule="exact"/>
        <w:ind w:left="779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2"/>
          <w:position w:val="12"/>
          <w:sz w:val="31"/>
          <w:szCs w:val="31"/>
        </w:rPr>
        <w:t>四爻变之卦</w:t>
      </w:r>
      <w:r>
        <w:rPr>
          <w:rFonts w:ascii="黑体" w:hAnsi="黑体" w:eastAsia="黑体" w:cs="黑体"/>
          <w:spacing w:val="89"/>
          <w:position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position w:val="12"/>
          <w:sz w:val="31"/>
          <w:szCs w:val="31"/>
        </w:rPr>
        <w:t>先秦典藉皆无记载。所谓“四爻</w:t>
      </w:r>
      <w:r>
        <w:rPr>
          <w:rFonts w:ascii="宋体" w:hAnsi="宋体" w:eastAsia="宋体" w:cs="宋体"/>
          <w:spacing w:val="-13"/>
          <w:position w:val="12"/>
          <w:sz w:val="31"/>
          <w:szCs w:val="31"/>
        </w:rPr>
        <w:t>变则占之卦</w:t>
      </w:r>
    </w:p>
    <w:p w14:paraId="2C9E4FE6">
      <w:pPr>
        <w:spacing w:line="216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7"/>
          <w:sz w:val="31"/>
          <w:szCs w:val="31"/>
        </w:rPr>
        <w:t>二不变爻，仍以下爻为主”,乃朱熹自己的发明。</w:t>
      </w:r>
    </w:p>
    <w:p w14:paraId="35220491">
      <w:pPr>
        <w:spacing w:before="120" w:line="286" w:lineRule="auto"/>
        <w:ind w:left="154" w:right="432" w:firstLine="619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spacing w:val="-25"/>
          <w:sz w:val="31"/>
          <w:szCs w:val="31"/>
        </w:rPr>
        <w:t>五爻变之卦</w:t>
      </w:r>
      <w:r>
        <w:rPr>
          <w:rFonts w:ascii="黑体" w:hAnsi="黑体" w:eastAsia="黑体" w:cs="黑体"/>
          <w:spacing w:val="9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有一例。《左传》襄公九年载，鲁宣公的妻子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穆姜，在宣公死后，与大夫叔孙侨如通奸。成公十六年，二人阴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谋政变失败，穆姜被迁至东宫。此时，穆姜想得知自己的吉凶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4"/>
          <w:sz w:val="31"/>
          <w:szCs w:val="31"/>
        </w:rPr>
        <w:t>前程，就用《周易》占了一卦，得“艮之八</w:t>
      </w:r>
      <w:r>
        <w:rPr>
          <w:rFonts w:ascii="宋体" w:hAnsi="宋体" w:eastAsia="宋体" w:cs="宋体"/>
          <w:spacing w:val="-45"/>
          <w:sz w:val="31"/>
          <w:szCs w:val="31"/>
        </w:rPr>
        <w:t>”。史官说，这是艮票之</w:t>
      </w:r>
    </w:p>
    <w:p w14:paraId="371B5995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随重。根据筮数变化原则，此卦数与爻变的状况如下：</w:t>
      </w:r>
    </w:p>
    <w:p w14:paraId="29A92071">
      <w:pPr>
        <w:spacing w:line="87" w:lineRule="exact"/>
      </w:pPr>
    </w:p>
    <w:p w14:paraId="24C73401">
      <w:pPr>
        <w:spacing w:line="87" w:lineRule="exact"/>
        <w:sectPr>
          <w:headerReference r:id="rId51" w:type="default"/>
          <w:pgSz w:w="11900" w:h="16840"/>
          <w:pgMar w:top="1770" w:right="1785" w:bottom="0" w:left="1515" w:header="1359" w:footer="0" w:gutter="0"/>
          <w:cols w:equalWidth="0" w:num="1">
            <w:col w:w="8600"/>
          </w:cols>
        </w:sectPr>
      </w:pPr>
    </w:p>
    <w:p w14:paraId="5A628DD9">
      <w:pPr>
        <w:spacing w:before="64" w:line="420" w:lineRule="exact"/>
        <w:ind w:left="774"/>
        <w:rPr>
          <w:rFonts w:ascii="宋体" w:hAnsi="宋体" w:eastAsia="宋体" w:cs="宋体"/>
          <w:sz w:val="24"/>
          <w:szCs w:val="24"/>
        </w:rPr>
      </w:pPr>
      <w:r>
        <w:pict>
          <v:shape id="_x0000_s1026" o:spid="_x0000_s1026" o:spt="202" type="#_x0000_t202" style="position:absolute;left:0pt;margin-left:111.25pt;margin-top:28.85pt;height:3.4pt;width:4.95pt;z-index:2516951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D676CD4">
                  <w:pPr>
                    <w:spacing w:before="20" w:line="27" w:lineRule="exact"/>
                    <w:ind w:left="20"/>
                    <w:rPr>
                      <w:rFonts w:ascii="宋体" w:hAnsi="宋体" w:eastAsia="宋体" w:cs="宋体"/>
                      <w:sz w:val="4"/>
                      <w:szCs w:val="4"/>
                    </w:rPr>
                  </w:pPr>
                  <w:r>
                    <w:rPr>
                      <w:rFonts w:ascii="宋体" w:hAnsi="宋体" w:eastAsia="宋体" w:cs="宋体"/>
                      <w:position w:val="-1"/>
                      <w:sz w:val="4"/>
                      <w:szCs w:val="4"/>
                    </w:rPr>
                    <w:t>-—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12"/>
          <w:position w:val="13"/>
          <w:sz w:val="24"/>
          <w:szCs w:val="24"/>
        </w:rPr>
        <w:t>上九9(变)</w:t>
      </w:r>
    </w:p>
    <w:p w14:paraId="4452819C">
      <w:pPr>
        <w:spacing w:before="1" w:line="220" w:lineRule="auto"/>
        <w:ind w:left="77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2"/>
          <w:sz w:val="24"/>
          <w:szCs w:val="24"/>
        </w:rPr>
        <w:t>六五6(变)</w:t>
      </w:r>
    </w:p>
    <w:p w14:paraId="16F21957">
      <w:pPr>
        <w:spacing w:before="103" w:line="420" w:lineRule="exact"/>
        <w:ind w:left="77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0"/>
          <w:position w:val="13"/>
          <w:sz w:val="24"/>
          <w:szCs w:val="24"/>
        </w:rPr>
        <w:t>六四6(变)</w:t>
      </w:r>
      <w:r>
        <w:rPr>
          <w:rFonts w:ascii="宋体" w:hAnsi="宋体" w:eastAsia="宋体" w:cs="宋体"/>
          <w:spacing w:val="24"/>
          <w:position w:val="13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10"/>
          <w:position w:val="13"/>
          <w:sz w:val="24"/>
          <w:szCs w:val="24"/>
        </w:rPr>
        <w:t>一</w:t>
      </w:r>
    </w:p>
    <w:p w14:paraId="4CD27B80">
      <w:pPr>
        <w:spacing w:before="1" w:line="220" w:lineRule="auto"/>
        <w:ind w:left="774"/>
        <w:rPr>
          <w:sz w:val="24"/>
          <w:szCs w:val="24"/>
        </w:rPr>
      </w:pPr>
      <w:r>
        <w:rPr>
          <w:rFonts w:ascii="宋体" w:hAnsi="宋体" w:eastAsia="宋体" w:cs="宋体"/>
          <w:spacing w:val="12"/>
          <w:sz w:val="24"/>
          <w:szCs w:val="24"/>
        </w:rPr>
        <w:t>九三9(变)</w:t>
      </w:r>
      <w:r>
        <w:rPr>
          <w:rFonts w:ascii="宋体" w:hAnsi="宋体" w:eastAsia="宋体" w:cs="宋体"/>
          <w:spacing w:val="-103"/>
          <w:sz w:val="24"/>
          <w:szCs w:val="24"/>
        </w:rPr>
        <w:t xml:space="preserve"> </w:t>
      </w:r>
      <w:r>
        <w:rPr>
          <w:position w:val="5"/>
          <w:sz w:val="24"/>
          <w:szCs w:val="24"/>
        </w:rPr>
        <w:drawing>
          <wp:inline distT="0" distB="0" distL="0" distR="0">
            <wp:extent cx="335915" cy="34290"/>
            <wp:effectExtent l="0" t="0" r="0" b="0"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336490" cy="3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F641E">
      <w:pPr>
        <w:spacing w:before="133" w:line="221" w:lineRule="auto"/>
        <w:ind w:left="77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5"/>
          <w:sz w:val="24"/>
          <w:szCs w:val="24"/>
        </w:rPr>
        <w:t>六二8(不变)—</w:t>
      </w:r>
    </w:p>
    <w:p w14:paraId="2106508E">
      <w:pPr>
        <w:spacing w:before="122" w:line="221" w:lineRule="auto"/>
        <w:ind w:left="77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2"/>
          <w:sz w:val="24"/>
          <w:szCs w:val="24"/>
        </w:rPr>
        <w:t>初六6(变)</w:t>
      </w:r>
    </w:p>
    <w:p w14:paraId="058A04BC">
      <w:pPr>
        <w:spacing w:before="103" w:line="189" w:lineRule="auto"/>
        <w:ind w:left="141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32"/>
          <w:sz w:val="31"/>
          <w:szCs w:val="31"/>
        </w:rPr>
        <w:t>本卦《艮》</w:t>
      </w:r>
    </w:p>
    <w:p w14:paraId="1ACE5645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0978633">
      <w:pPr>
        <w:spacing w:before="46" w:line="409" w:lineRule="exac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5"/>
          <w:position w:val="12"/>
          <w:sz w:val="24"/>
          <w:szCs w:val="24"/>
        </w:rPr>
        <w:t>一</w:t>
      </w:r>
      <w:r>
        <w:rPr>
          <w:rFonts w:ascii="宋体" w:hAnsi="宋体" w:eastAsia="宋体" w:cs="宋体"/>
          <w:spacing w:val="113"/>
          <w:position w:val="1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5"/>
          <w:position w:val="12"/>
          <w:sz w:val="24"/>
          <w:szCs w:val="24"/>
        </w:rPr>
        <w:t>上六8</w:t>
      </w:r>
    </w:p>
    <w:p w14:paraId="496F2F62">
      <w:pPr>
        <w:spacing w:line="222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5"/>
          <w:sz w:val="24"/>
          <w:szCs w:val="24"/>
        </w:rPr>
        <w:t>一</w:t>
      </w:r>
      <w:r>
        <w:rPr>
          <w:rFonts w:ascii="宋体" w:hAnsi="宋体" w:eastAsia="宋体" w:cs="宋体"/>
          <w:spacing w:val="11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5"/>
          <w:sz w:val="24"/>
          <w:szCs w:val="24"/>
        </w:rPr>
        <w:t>九五7</w:t>
      </w:r>
    </w:p>
    <w:p w14:paraId="5424AC49">
      <w:pPr>
        <w:spacing w:before="121" w:line="222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1"/>
          <w:sz w:val="24"/>
          <w:szCs w:val="24"/>
        </w:rPr>
        <w:t>— 九</w:t>
      </w:r>
      <w:r>
        <w:rPr>
          <w:rFonts w:ascii="宋体" w:hAnsi="宋体" w:eastAsia="宋体" w:cs="宋体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四 7</w:t>
      </w:r>
    </w:p>
    <w:p w14:paraId="4D80F815">
      <w:pPr>
        <w:spacing w:before="118" w:line="219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8"/>
          <w:sz w:val="24"/>
          <w:szCs w:val="24"/>
        </w:rPr>
        <w:t>一</w:t>
      </w:r>
      <w:r>
        <w:rPr>
          <w:rFonts w:ascii="宋体" w:hAnsi="宋体" w:eastAsia="宋体" w:cs="宋体"/>
          <w:spacing w:val="-6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8"/>
          <w:sz w:val="24"/>
          <w:szCs w:val="24"/>
        </w:rPr>
        <w:t>六三8(由老阳9变来)</w:t>
      </w:r>
    </w:p>
    <w:p w14:paraId="529CE60A">
      <w:pPr>
        <w:spacing w:before="121" w:line="216" w:lineRule="auto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i/>
          <w:iCs/>
          <w:spacing w:val="6"/>
          <w:sz w:val="25"/>
          <w:szCs w:val="25"/>
        </w:rPr>
        <w:t>—</w:t>
      </w:r>
      <w:r>
        <w:rPr>
          <w:rFonts w:ascii="宋体" w:hAnsi="宋体" w:eastAsia="宋体" w:cs="宋体"/>
          <w:spacing w:val="96"/>
          <w:sz w:val="25"/>
          <w:szCs w:val="25"/>
        </w:rPr>
        <w:t xml:space="preserve"> </w:t>
      </w:r>
      <w:r>
        <w:rPr>
          <w:rFonts w:ascii="宋体" w:hAnsi="宋体" w:eastAsia="宋体" w:cs="宋体"/>
          <w:i/>
          <w:iCs/>
          <w:spacing w:val="6"/>
          <w:sz w:val="25"/>
          <w:szCs w:val="25"/>
        </w:rPr>
        <w:t>六二8</w:t>
      </w:r>
    </w:p>
    <w:p w14:paraId="6B84755E">
      <w:pPr>
        <w:spacing w:before="132" w:line="219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32"/>
          <w:sz w:val="24"/>
          <w:szCs w:val="24"/>
        </w:rPr>
        <w:t>一初九7(由老阴6变来)</w:t>
      </w:r>
    </w:p>
    <w:p w14:paraId="5A9B05E3">
      <w:pPr>
        <w:spacing w:before="103" w:line="203" w:lineRule="auto"/>
        <w:ind w:left="46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-30"/>
          <w:sz w:val="31"/>
          <w:szCs w:val="31"/>
        </w:rPr>
        <w:t>之卦《随》</w:t>
      </w:r>
    </w:p>
    <w:p w14:paraId="68743772">
      <w:pPr>
        <w:spacing w:line="203" w:lineRule="auto"/>
        <w:rPr>
          <w:rFonts w:ascii="仿宋" w:hAnsi="仿宋" w:eastAsia="仿宋" w:cs="仿宋"/>
          <w:sz w:val="31"/>
          <w:szCs w:val="31"/>
        </w:rPr>
        <w:sectPr>
          <w:type w:val="continuous"/>
          <w:pgSz w:w="11900" w:h="16840"/>
          <w:pgMar w:top="1770" w:right="1785" w:bottom="0" w:left="1515" w:header="1359" w:footer="0" w:gutter="0"/>
          <w:cols w:equalWidth="0" w:num="2">
            <w:col w:w="3545" w:space="100"/>
            <w:col w:w="4956"/>
          </w:cols>
        </w:sectPr>
      </w:pPr>
    </w:p>
    <w:p w14:paraId="7DFAFE7C">
      <w:pPr>
        <w:spacing w:before="160" w:line="293" w:lineRule="auto"/>
        <w:ind w:left="154" w:right="447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"/>
          <w:sz w:val="31"/>
          <w:szCs w:val="31"/>
        </w:rPr>
        <w:t>本卦艮垂初六爻由六变七(老阴变少阳),九三爻由九变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八(老阳变少阴),六四爻由六变七，六五爻由六变七，上九爻</w:t>
      </w:r>
    </w:p>
    <w:p w14:paraId="3D83C047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7"/>
          <w:sz w:val="31"/>
          <w:szCs w:val="31"/>
        </w:rPr>
        <w:t>由九变八。五爻皆变，只有六二爻原筮数为八，不变。</w:t>
      </w:r>
    </w:p>
    <w:p w14:paraId="56E43905">
      <w:pPr>
        <w:spacing w:before="116" w:line="285" w:lineRule="auto"/>
        <w:ind w:right="429" w:firstLine="77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0"/>
          <w:sz w:val="31"/>
          <w:szCs w:val="31"/>
        </w:rPr>
        <w:t>此卦主要以之卦随的卦名之义和卦辞为占。史官解释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“随”有外出之义，故劝穆姜速出逃祸。穆姜却以</w:t>
      </w:r>
      <w:r>
        <w:rPr>
          <w:rFonts w:ascii="宋体" w:hAnsi="宋体" w:eastAsia="宋体" w:cs="宋体"/>
          <w:spacing w:val="-9"/>
          <w:sz w:val="31"/>
          <w:szCs w:val="31"/>
        </w:rPr>
        <w:t>随卦卦辞为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占，随卦卦辞“元亨利贞，无咎”是一个大吉大利之卦，是开始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就亨通顺达，利于占问，无灾害之意。穆姜筮得此卦，应当高兴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才是，但当时她的处境非常糟糕，不容她有非份之想。她就用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“四德”说解释了“元亨利贞”四字，认为有四种德性者遇随卦</w:t>
      </w:r>
    </w:p>
    <w:p w14:paraId="7C3EC4A2">
      <w:pPr>
        <w:spacing w:before="1" w:line="184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8"/>
          <w:sz w:val="31"/>
          <w:szCs w:val="31"/>
        </w:rPr>
        <w:t>才能“无咎”,像她那样宣淫乱国、四德尽失</w:t>
      </w:r>
      <w:r>
        <w:rPr>
          <w:rFonts w:ascii="宋体" w:hAnsi="宋体" w:eastAsia="宋体" w:cs="宋体"/>
          <w:spacing w:val="-19"/>
          <w:sz w:val="31"/>
          <w:szCs w:val="31"/>
        </w:rPr>
        <w:t>之人，虽遇随这样</w:t>
      </w:r>
    </w:p>
    <w:p w14:paraId="67D4458D">
      <w:pPr>
        <w:spacing w:line="184" w:lineRule="auto"/>
        <w:rPr>
          <w:rFonts w:ascii="宋体" w:hAnsi="宋体" w:eastAsia="宋体" w:cs="宋体"/>
          <w:sz w:val="31"/>
          <w:szCs w:val="31"/>
        </w:rPr>
        <w:sectPr>
          <w:type w:val="continuous"/>
          <w:pgSz w:w="11900" w:h="16840"/>
          <w:pgMar w:top="1770" w:right="1785" w:bottom="0" w:left="1515" w:header="1359" w:footer="0" w:gutter="0"/>
          <w:cols w:equalWidth="0" w:num="1">
            <w:col w:w="8600"/>
          </w:cols>
        </w:sectPr>
      </w:pPr>
    </w:p>
    <w:p w14:paraId="7BCAAF38">
      <w:pPr>
        <w:spacing w:before="332" w:line="219" w:lineRule="auto"/>
        <w:ind w:left="52"/>
        <w:rPr>
          <w:rFonts w:ascii="宋体" w:hAnsi="宋体" w:eastAsia="宋体" w:cs="宋体"/>
          <w:sz w:val="31"/>
          <w:szCs w:val="31"/>
        </w:rPr>
      </w:pPr>
      <w:bookmarkStart w:id="10" w:name="bookmark23"/>
      <w:bookmarkEnd w:id="10"/>
      <w:r>
        <w:rPr>
          <w:rFonts w:ascii="宋体" w:hAnsi="宋体" w:eastAsia="宋体" w:cs="宋体"/>
          <w:spacing w:val="-24"/>
          <w:sz w:val="31"/>
          <w:szCs w:val="31"/>
        </w:rPr>
        <w:t>的吉卦，也不可能没有咎害，必死于东宫，不能出逃。</w:t>
      </w:r>
    </w:p>
    <w:p w14:paraId="164DAA74">
      <w:pPr>
        <w:spacing w:before="130" w:line="286" w:lineRule="auto"/>
        <w:ind w:left="52" w:right="290" w:firstLine="74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值得注意的是，此卦并不以卦辞所示吉凶作为</w:t>
      </w:r>
      <w:r>
        <w:rPr>
          <w:rFonts w:ascii="宋体" w:hAnsi="宋体" w:eastAsia="宋体" w:cs="宋体"/>
          <w:spacing w:val="-5"/>
          <w:sz w:val="31"/>
          <w:szCs w:val="31"/>
        </w:rPr>
        <w:t>行止的根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据，而是以有无“四德”作为事情发展结果的根本</w:t>
      </w:r>
      <w:r>
        <w:rPr>
          <w:rFonts w:ascii="宋体" w:hAnsi="宋体" w:eastAsia="宋体" w:cs="宋体"/>
          <w:spacing w:val="-25"/>
          <w:sz w:val="31"/>
          <w:szCs w:val="31"/>
        </w:rPr>
        <w:t>因素。有德者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才能无咎，无德或失德者遇吉卦也难逃厄运。这说明，占断可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以不以卦示吉凶为准，吉凶取决于人的所作所为。这种占断思</w:t>
      </w:r>
    </w:p>
    <w:p w14:paraId="38E18106">
      <w:pPr>
        <w:spacing w:line="219" w:lineRule="auto"/>
        <w:ind w:left="5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想，对以后的各种占卜活动和各类术数思想影响甚大。</w:t>
      </w:r>
    </w:p>
    <w:p w14:paraId="27F44725">
      <w:pPr>
        <w:spacing w:before="141" w:line="490" w:lineRule="exact"/>
        <w:ind w:left="73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position w:val="12"/>
          <w:sz w:val="31"/>
          <w:szCs w:val="31"/>
        </w:rPr>
        <w:t>此卦以之卦卦辞为主而断吉凶，兼顾了卦名的含义，与朱</w:t>
      </w:r>
    </w:p>
    <w:p w14:paraId="6A5B5C9C">
      <w:pPr>
        <w:spacing w:before="1" w:line="219" w:lineRule="auto"/>
        <w:ind w:left="5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9"/>
          <w:sz w:val="31"/>
          <w:szCs w:val="31"/>
        </w:rPr>
        <w:t>熹的“五爻变则占之卦不变爻”之说大相径庭。</w:t>
      </w:r>
    </w:p>
    <w:p w14:paraId="4D6E822F">
      <w:pPr>
        <w:spacing w:before="106" w:line="496" w:lineRule="exact"/>
        <w:ind w:left="736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5"/>
          <w:position w:val="13"/>
          <w:sz w:val="31"/>
          <w:szCs w:val="31"/>
        </w:rPr>
        <w:t>六爻全变之卦</w:t>
      </w:r>
      <w:r>
        <w:rPr>
          <w:rFonts w:ascii="黑体" w:hAnsi="黑体" w:eastAsia="黑体" w:cs="黑体"/>
          <w:spacing w:val="133"/>
          <w:position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position w:val="13"/>
          <w:sz w:val="31"/>
          <w:szCs w:val="31"/>
        </w:rPr>
        <w:t>先秦典藉中皆无筮例，“六爻变则乾坤占</w:t>
      </w:r>
    </w:p>
    <w:p w14:paraId="2BD67B67">
      <w:pPr>
        <w:spacing w:line="219" w:lineRule="auto"/>
        <w:ind w:left="5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8"/>
          <w:sz w:val="31"/>
          <w:szCs w:val="31"/>
        </w:rPr>
        <w:t>二用，余卦占之卦象辞”的原则也当是朱熹的发明。</w:t>
      </w:r>
    </w:p>
    <w:p w14:paraId="083CBA80">
      <w:pPr>
        <w:spacing w:before="120" w:line="286" w:lineRule="auto"/>
        <w:ind w:left="52" w:right="337" w:firstLine="67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综上所述，得卦后如何占变，如何判断吉凶，由于古法失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传，迄今并无定论。高亨先生在《周易古经今注》</w:t>
      </w:r>
      <w:r>
        <w:rPr>
          <w:rFonts w:ascii="宋体" w:hAnsi="宋体" w:eastAsia="宋体" w:cs="宋体"/>
          <w:spacing w:val="-15"/>
          <w:sz w:val="31"/>
          <w:szCs w:val="31"/>
        </w:rPr>
        <w:t>中著“变卦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法”,贯通古今，独创新解，解释了占法中的不少难题。但古法</w:t>
      </w:r>
    </w:p>
    <w:p w14:paraId="21E1698A">
      <w:pPr>
        <w:spacing w:before="1" w:line="218" w:lineRule="auto"/>
        <w:ind w:left="5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9"/>
          <w:sz w:val="31"/>
          <w:szCs w:val="31"/>
        </w:rPr>
        <w:t>已失，筮数繁杂，不少问题还有待于进一步研究。</w:t>
      </w:r>
    </w:p>
    <w:p w14:paraId="75CDF8AC">
      <w:pPr>
        <w:spacing w:before="131" w:line="286" w:lineRule="auto"/>
        <w:ind w:left="52" w:right="307" w:firstLine="67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占法以判断人事吉凶为目的。决定人事吉凶的因素既有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主观的，人为的，也有客观的，自然的。其间的千变万化，绝不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是古人创造出来的筮占法所能涵盖、包容，所能正确把握的。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因此，筮占法从本质上来讲是迷信的，不管它</w:t>
      </w:r>
      <w:r>
        <w:rPr>
          <w:rFonts w:ascii="宋体" w:hAnsi="宋体" w:eastAsia="宋体" w:cs="宋体"/>
          <w:spacing w:val="-15"/>
          <w:sz w:val="31"/>
          <w:szCs w:val="31"/>
        </w:rPr>
        <w:t>用多么玄妙、深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奥或简单易行的方法，都是不可能真正达到目</w:t>
      </w:r>
      <w:r>
        <w:rPr>
          <w:rFonts w:ascii="宋体" w:hAnsi="宋体" w:eastAsia="宋体" w:cs="宋体"/>
          <w:spacing w:val="-15"/>
          <w:sz w:val="31"/>
          <w:szCs w:val="31"/>
        </w:rPr>
        <w:t>的的。从以上筮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例可以看出，古人解占，并无固定的模式和框框，对结果</w:t>
      </w:r>
      <w:r>
        <w:rPr>
          <w:rFonts w:ascii="宋体" w:hAnsi="宋体" w:eastAsia="宋体" w:cs="宋体"/>
          <w:spacing w:val="-15"/>
          <w:sz w:val="31"/>
          <w:szCs w:val="31"/>
        </w:rPr>
        <w:t>的判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断，大多是凭着占筮者对于主客观事物的观察</w:t>
      </w:r>
      <w:r>
        <w:rPr>
          <w:rFonts w:ascii="宋体" w:hAnsi="宋体" w:eastAsia="宋体" w:cs="宋体"/>
          <w:spacing w:val="-4"/>
          <w:sz w:val="31"/>
          <w:szCs w:val="31"/>
        </w:rPr>
        <w:t>和了解而作出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的。自《左传》以来，占筮者解占就以变通为主，不拘泥于一端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一例。当卦爻辞和筮占者所预见的结果发生矛盾</w:t>
      </w:r>
      <w:r>
        <w:rPr>
          <w:rFonts w:ascii="宋体" w:hAnsi="宋体" w:eastAsia="宋体" w:cs="宋体"/>
          <w:spacing w:val="-15"/>
          <w:sz w:val="31"/>
          <w:szCs w:val="31"/>
        </w:rPr>
        <w:t>时，就求助于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 xml:space="preserve">卦象、爻象。当本卦不能说明问题时，就求助于之卦。当卦爻 </w:t>
      </w:r>
      <w:r>
        <w:rPr>
          <w:rFonts w:ascii="宋体" w:hAnsi="宋体" w:eastAsia="宋体" w:cs="宋体"/>
          <w:spacing w:val="-14"/>
          <w:sz w:val="31"/>
          <w:szCs w:val="31"/>
        </w:rPr>
        <w:t>辞和卦爻象都无能为力时，就求助于伦理、德行等等，有时更</w:t>
      </w:r>
    </w:p>
    <w:p w14:paraId="7B0AB3D9">
      <w:pPr>
        <w:spacing w:before="1" w:line="218" w:lineRule="auto"/>
        <w:ind w:left="5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sz w:val="31"/>
          <w:szCs w:val="31"/>
        </w:rPr>
        <w:t>结合时令、天象、干支及筮者的德行、造诣等，以期与客观事物</w:t>
      </w:r>
    </w:p>
    <w:p w14:paraId="6E64066A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52" w:type="default"/>
          <w:pgSz w:w="12050" w:h="16940"/>
          <w:pgMar w:top="1820" w:right="1807" w:bottom="0" w:left="1807" w:header="1172" w:footer="0" w:gutter="0"/>
          <w:cols w:space="720" w:num="1"/>
        </w:sectPr>
      </w:pPr>
    </w:p>
    <w:p w14:paraId="794851B6">
      <w:pPr>
        <w:spacing w:before="332" w:line="292" w:lineRule="auto"/>
        <w:ind w:left="154" w:right="467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发展趋势相符。所有这些，都加速了筮占由迷信巫术世界走向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现实客观世界的进程。这之中不乏深刻的哲理和逻辑思想，也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不乏正确的伦理和道德思想。但迷信终归是</w:t>
      </w:r>
      <w:r>
        <w:rPr>
          <w:rFonts w:ascii="宋体" w:hAnsi="宋体" w:eastAsia="宋体" w:cs="宋体"/>
          <w:spacing w:val="-15"/>
          <w:sz w:val="31"/>
          <w:szCs w:val="31"/>
        </w:rPr>
        <w:t>迷信，如果执意要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从筮占中找出科学的预测，则难免荒诞、愚妄，并将使易学走</w:t>
      </w:r>
    </w:p>
    <w:p w14:paraId="1ED50DC0">
      <w:pPr>
        <w:spacing w:line="220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7"/>
          <w:sz w:val="31"/>
          <w:szCs w:val="31"/>
        </w:rPr>
        <w:t>向末流、深渊。</w:t>
      </w:r>
    </w:p>
    <w:p w14:paraId="6C97DC88">
      <w:pPr>
        <w:pStyle w:val="2"/>
        <w:spacing w:line="399" w:lineRule="auto"/>
      </w:pPr>
    </w:p>
    <w:p w14:paraId="039370FC">
      <w:pPr>
        <w:spacing w:before="153" w:line="184" w:lineRule="auto"/>
        <w:ind w:left="791"/>
        <w:outlineLvl w:val="6"/>
        <w:rPr>
          <w:rFonts w:ascii="隶书" w:hAnsi="隶书" w:eastAsia="隶书" w:cs="隶书"/>
          <w:sz w:val="47"/>
          <w:szCs w:val="47"/>
        </w:rPr>
      </w:pPr>
      <w:r>
        <w:rPr>
          <w:rFonts w:ascii="隶书" w:hAnsi="隶书" w:eastAsia="隶书" w:cs="隶书"/>
          <w:b/>
          <w:bCs/>
          <w:spacing w:val="-36"/>
          <w:w w:val="95"/>
          <w:sz w:val="47"/>
          <w:szCs w:val="47"/>
        </w:rPr>
        <w:t>5.</w:t>
      </w:r>
      <w:r>
        <w:rPr>
          <w:rFonts w:ascii="隶书" w:hAnsi="隶书" w:eastAsia="隶书" w:cs="隶书"/>
          <w:spacing w:val="-36"/>
          <w:w w:val="95"/>
          <w:sz w:val="47"/>
          <w:szCs w:val="47"/>
        </w:rPr>
        <w:t xml:space="preserve"> </w:t>
      </w:r>
      <w:r>
        <w:rPr>
          <w:rFonts w:ascii="隶书" w:hAnsi="隶书" w:eastAsia="隶书" w:cs="隶书"/>
          <w:b/>
          <w:bCs/>
          <w:spacing w:val="-36"/>
          <w:w w:val="95"/>
          <w:sz w:val="47"/>
          <w:szCs w:val="47"/>
        </w:rPr>
        <w:t>《周易》的素材和成书年代</w:t>
      </w:r>
    </w:p>
    <w:p w14:paraId="711F6517">
      <w:pPr>
        <w:pStyle w:val="2"/>
        <w:spacing w:line="421" w:lineRule="auto"/>
      </w:pPr>
    </w:p>
    <w:p w14:paraId="71B3B882">
      <w:pPr>
        <w:spacing w:before="101" w:line="298" w:lineRule="auto"/>
        <w:ind w:left="154" w:right="492" w:firstLine="47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sz w:val="31"/>
          <w:szCs w:val="31"/>
        </w:rPr>
        <w:t>《周易》成书于何时，是正确认识其思想和哲学价值，确定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它在中国文化史上地位的关键问题，也是《周易》研究及评价</w:t>
      </w:r>
    </w:p>
    <w:p w14:paraId="2F27CB0D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8"/>
          <w:sz w:val="31"/>
          <w:szCs w:val="31"/>
        </w:rPr>
        <w:t>中首先要解决的问题。</w:t>
      </w:r>
    </w:p>
    <w:p w14:paraId="04127514">
      <w:pPr>
        <w:spacing w:before="89" w:line="292" w:lineRule="auto"/>
        <w:ind w:left="154" w:right="487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7"/>
          <w:sz w:val="31"/>
          <w:szCs w:val="31"/>
        </w:rPr>
        <w:t>自古以来，学者们对此争议颇多。传统看法中最有权威的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是《汉书·艺文志》的“人更三圣，世历三古”说。即：伏羲为上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古，始作八卦；文王为中古，作六爻卦(童为六十四卦)和卦爻</w:t>
      </w:r>
    </w:p>
    <w:p w14:paraId="66AE6BBC">
      <w:pPr>
        <w:spacing w:before="1" w:line="218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7"/>
          <w:sz w:val="31"/>
          <w:szCs w:val="31"/>
        </w:rPr>
        <w:t>辞；孔子为下古，作彖、象、系辞、文言、序到等十篇传文。</w:t>
      </w:r>
    </w:p>
    <w:p w14:paraId="6A91D885">
      <w:pPr>
        <w:spacing w:before="121" w:line="286" w:lineRule="auto"/>
        <w:ind w:right="380" w:firstLine="78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现代学者有主张西周初期说的、西周末期说的、春秋中叶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说的、战国说的。这些说法在材料根据上有一个共同</w:t>
      </w:r>
      <w:r>
        <w:rPr>
          <w:rFonts w:ascii="宋体" w:hAnsi="宋体" w:eastAsia="宋体" w:cs="宋体"/>
          <w:spacing w:val="-10"/>
          <w:sz w:val="31"/>
          <w:szCs w:val="31"/>
        </w:rPr>
        <w:t xml:space="preserve">点，就是 </w:t>
      </w:r>
      <w:r>
        <w:rPr>
          <w:rFonts w:ascii="宋体" w:hAnsi="宋体" w:eastAsia="宋体" w:cs="宋体"/>
          <w:spacing w:val="-29"/>
          <w:sz w:val="31"/>
          <w:szCs w:val="31"/>
        </w:rPr>
        <w:t>立足于对《周易》卦爻辞、易传等文字部分进行考证</w:t>
      </w:r>
      <w:r>
        <w:rPr>
          <w:rFonts w:ascii="宋体" w:hAnsi="宋体" w:eastAsia="宋体" w:cs="宋体"/>
          <w:spacing w:val="-30"/>
          <w:sz w:val="31"/>
          <w:szCs w:val="31"/>
        </w:rPr>
        <w:t xml:space="preserve">。《周易》卦 </w:t>
      </w:r>
      <w:r>
        <w:rPr>
          <w:rFonts w:ascii="宋体" w:hAnsi="宋体" w:eastAsia="宋体" w:cs="宋体"/>
          <w:spacing w:val="-26"/>
          <w:sz w:val="31"/>
          <w:szCs w:val="31"/>
        </w:rPr>
        <w:t>爻辞中有“箕子”、“康侯”等人物和故事，最晚的是成王时事，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于是有人力主西周初期说。《周易》的文体和语法好多与西周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 xml:space="preserve">晚期文体相似，于是有人便力主西周晚期说。《周易》中有些辞 </w:t>
      </w:r>
      <w:r>
        <w:rPr>
          <w:rFonts w:ascii="宋体" w:hAnsi="宋体" w:eastAsia="宋体" w:cs="宋体"/>
          <w:spacing w:val="-9"/>
          <w:sz w:val="31"/>
          <w:szCs w:val="31"/>
        </w:rPr>
        <w:t>句又与春秋时代的作品相似，于是则有人主张《周易</w:t>
      </w:r>
      <w:r>
        <w:rPr>
          <w:rFonts w:ascii="宋体" w:hAnsi="宋体" w:eastAsia="宋体" w:cs="宋体"/>
          <w:spacing w:val="-10"/>
          <w:sz w:val="31"/>
          <w:szCs w:val="31"/>
        </w:rPr>
        <w:t xml:space="preserve">》定本成 </w:t>
      </w:r>
      <w:r>
        <w:rPr>
          <w:rFonts w:ascii="宋体" w:hAnsi="宋体" w:eastAsia="宋体" w:cs="宋体"/>
          <w:spacing w:val="-14"/>
          <w:sz w:val="31"/>
          <w:szCs w:val="31"/>
        </w:rPr>
        <w:t>于春秋中叶。《周易》中不少思想是战国时盛行的思</w:t>
      </w:r>
      <w:r>
        <w:rPr>
          <w:rFonts w:ascii="宋体" w:hAnsi="宋体" w:eastAsia="宋体" w:cs="宋体"/>
          <w:spacing w:val="-15"/>
          <w:sz w:val="31"/>
          <w:szCs w:val="31"/>
        </w:rPr>
        <w:t xml:space="preserve">想(如功利 </w:t>
      </w:r>
      <w:r>
        <w:rPr>
          <w:rFonts w:ascii="宋体" w:hAnsi="宋体" w:eastAsia="宋体" w:cs="宋体"/>
          <w:spacing w:val="3"/>
          <w:sz w:val="31"/>
          <w:szCs w:val="31"/>
        </w:rPr>
        <w:t>思想等),有些易传显然不会成于战国以前，因此不少人</w:t>
      </w:r>
      <w:r>
        <w:rPr>
          <w:rFonts w:ascii="宋体" w:hAnsi="宋体" w:eastAsia="宋体" w:cs="宋体"/>
          <w:spacing w:val="2"/>
          <w:sz w:val="31"/>
          <w:szCs w:val="31"/>
        </w:rPr>
        <w:t>认为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《周易》的定本著成于战国晚期。以上诸说，见仁见智，各有所</w:t>
      </w:r>
    </w:p>
    <w:p w14:paraId="2FBF91B0">
      <w:pPr>
        <w:spacing w:before="1" w:line="218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9"/>
          <w:sz w:val="31"/>
          <w:szCs w:val="31"/>
        </w:rPr>
        <w:t>据，但对于构成《周易》最基本、最重要的素材——筮占、卦画、</w:t>
      </w:r>
    </w:p>
    <w:p w14:paraId="0140E257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53" w:type="default"/>
          <w:pgSz w:w="11900" w:h="16840"/>
          <w:pgMar w:top="1720" w:right="1785" w:bottom="0" w:left="1485" w:header="1290" w:footer="0" w:gutter="0"/>
          <w:cols w:space="720" w:num="1"/>
        </w:sectPr>
      </w:pPr>
    </w:p>
    <w:p w14:paraId="052612E9">
      <w:pPr>
        <w:pStyle w:val="2"/>
        <w:spacing w:line="247" w:lineRule="auto"/>
      </w:pPr>
    </w:p>
    <w:p w14:paraId="18ED2E55">
      <w:pPr>
        <w:spacing w:before="101" w:line="292" w:lineRule="auto"/>
        <w:ind w:left="154" w:right="314"/>
        <w:jc w:val="both"/>
        <w:rPr>
          <w:rFonts w:ascii="宋体" w:hAnsi="宋体" w:eastAsia="宋体" w:cs="宋体"/>
          <w:sz w:val="31"/>
          <w:szCs w:val="31"/>
        </w:rPr>
      </w:pPr>
      <w:bookmarkStart w:id="11" w:name="bookmark24"/>
      <w:bookmarkEnd w:id="11"/>
      <w:r>
        <w:rPr>
          <w:rFonts w:ascii="宋体" w:hAnsi="宋体" w:eastAsia="宋体" w:cs="宋体"/>
          <w:spacing w:val="-2"/>
          <w:sz w:val="31"/>
          <w:szCs w:val="31"/>
        </w:rPr>
        <w:t>卦象爻象等不见诸文字的东西考证偏少，因而</w:t>
      </w:r>
      <w:r>
        <w:rPr>
          <w:rFonts w:ascii="宋体" w:hAnsi="宋体" w:eastAsia="宋体" w:cs="宋体"/>
          <w:spacing w:val="-3"/>
          <w:sz w:val="31"/>
          <w:szCs w:val="31"/>
        </w:rPr>
        <w:t>有些结论很难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被普遍接受。现在多数人认为：《周易》非一时一人</w:t>
      </w:r>
      <w:r>
        <w:rPr>
          <w:rFonts w:ascii="宋体" w:hAnsi="宋体" w:eastAsia="宋体" w:cs="宋体"/>
          <w:spacing w:val="-25"/>
          <w:sz w:val="31"/>
          <w:szCs w:val="31"/>
        </w:rPr>
        <w:t>之作，而是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在古代漫长的时间中陆续完成的，卦爻辞的形成与周王朝的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建立有密切关系。这种有局限的共识与“人更三</w:t>
      </w:r>
      <w:r>
        <w:rPr>
          <w:rFonts w:ascii="宋体" w:hAnsi="宋体" w:eastAsia="宋体" w:cs="宋体"/>
          <w:spacing w:val="-3"/>
          <w:sz w:val="31"/>
          <w:szCs w:val="31"/>
        </w:rPr>
        <w:t>圣，世历三</w:t>
      </w:r>
    </w:p>
    <w:p w14:paraId="323D924E">
      <w:pPr>
        <w:spacing w:before="1" w:line="218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古”的传统看法本质上并无什么差别。</w:t>
      </w:r>
    </w:p>
    <w:p w14:paraId="090C102F">
      <w:pPr>
        <w:spacing w:before="112" w:line="480" w:lineRule="exact"/>
        <w:ind w:left="8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5"/>
          <w:position w:val="12"/>
          <w:sz w:val="31"/>
          <w:szCs w:val="31"/>
        </w:rPr>
        <w:t>确定《周易》的成书年代，首先应在分析《周易》各种素材</w:t>
      </w:r>
    </w:p>
    <w:p w14:paraId="3B99FACE">
      <w:pPr>
        <w:spacing w:before="1" w:line="218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4"/>
          <w:sz w:val="31"/>
          <w:szCs w:val="31"/>
        </w:rPr>
        <w:t>和基本框架的基础上，明确“《周易》形成”的概念。</w:t>
      </w:r>
    </w:p>
    <w:p w14:paraId="0F2D3CE3">
      <w:pPr>
        <w:spacing w:before="120" w:line="286" w:lineRule="auto"/>
        <w:ind w:right="282" w:firstLine="8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2"/>
          <w:w w:val="99"/>
          <w:sz w:val="31"/>
          <w:szCs w:val="31"/>
        </w:rPr>
        <w:t>其一，《易》是以“--”、“—”符号及其组成的六爻卦为主体</w:t>
      </w:r>
      <w:r>
        <w:rPr>
          <w:rFonts w:ascii="宋体" w:hAnsi="宋体" w:eastAsia="宋体" w:cs="宋体"/>
          <w:spacing w:val="2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而构成的，易的符号显然早于派生的卦爻辞。易的符号又源于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筮占后所得的筮数，筮数又成为爻画产生的前提。弄清筮数和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卦符的形成年代无疑对探讨《周易》的起源有决定意</w:t>
      </w:r>
      <w:r>
        <w:rPr>
          <w:rFonts w:ascii="宋体" w:hAnsi="宋体" w:eastAsia="宋体" w:cs="宋体"/>
          <w:spacing w:val="-9"/>
          <w:sz w:val="31"/>
          <w:szCs w:val="31"/>
        </w:rPr>
        <w:t>义。可以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设想，最早的《易》形式，是由筮数或卦符组成的。它是易的起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源，但不是《周易》本身，筮数或卦符的出现，不等于《周易》的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7"/>
          <w:sz w:val="31"/>
          <w:szCs w:val="31"/>
        </w:rPr>
        <w:t>形成。如《左传》昭公二年：“晋侯使韩宣子来聘，</w:t>
      </w:r>
      <w:r>
        <w:rPr>
          <w:rFonts w:ascii="宋体" w:hAnsi="宋体" w:eastAsia="宋体" w:cs="宋体"/>
          <w:spacing w:val="8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7"/>
          <w:sz w:val="31"/>
          <w:szCs w:val="31"/>
        </w:rPr>
        <w:t>……观书于太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7"/>
          <w:sz w:val="31"/>
          <w:szCs w:val="31"/>
        </w:rPr>
        <w:t>史氏，见《易象》与鲁《春秋》,曰：‘周礼尽在鲁矣……,。”所谓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《易象》,就是关于易的符号或图像，它能象征各种事物，故称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8"/>
          <w:sz w:val="31"/>
          <w:szCs w:val="31"/>
        </w:rPr>
        <w:t>为《易象》。这说明在《周易》的完整结构出现之前，曾有专门的</w:t>
      </w:r>
    </w:p>
    <w:p w14:paraId="4222D6F4"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0"/>
          <w:sz w:val="31"/>
          <w:szCs w:val="31"/>
        </w:rPr>
        <w:t>《易象》符号系统阶段，它是周易的素材，不是《周易》本身。</w:t>
      </w:r>
    </w:p>
    <w:p w14:paraId="4A1EA058">
      <w:pPr>
        <w:spacing w:before="191" w:line="286" w:lineRule="auto"/>
        <w:ind w:left="154" w:right="238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3"/>
          <w:w w:val="96"/>
          <w:sz w:val="31"/>
          <w:szCs w:val="31"/>
        </w:rPr>
        <w:t>其二，《周易》由《易经》和《易传》两部分构成。《</w:t>
      </w:r>
      <w:r>
        <w:rPr>
          <w:rFonts w:ascii="宋体" w:hAnsi="宋体" w:eastAsia="宋体" w:cs="宋体"/>
          <w:spacing w:val="-44"/>
          <w:w w:val="96"/>
          <w:sz w:val="31"/>
          <w:szCs w:val="31"/>
        </w:rPr>
        <w:t>易经》包括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六十四卦卦象和六十四卦卦辞、三百八十四爻爻辞。《易传》则 </w:t>
      </w:r>
      <w:r>
        <w:rPr>
          <w:rFonts w:ascii="宋体" w:hAnsi="宋体" w:eastAsia="宋体" w:cs="宋体"/>
          <w:spacing w:val="-38"/>
          <w:w w:val="84"/>
          <w:sz w:val="31"/>
          <w:szCs w:val="31"/>
        </w:rPr>
        <w:t>包括《彖》、《象》、《系辞》、《说卦》、《杂卦》、《序卦</w:t>
      </w:r>
      <w:r>
        <w:rPr>
          <w:rFonts w:ascii="宋体" w:hAnsi="宋体" w:eastAsia="宋体" w:cs="宋体"/>
          <w:spacing w:val="-39"/>
          <w:w w:val="84"/>
          <w:sz w:val="31"/>
          <w:szCs w:val="31"/>
        </w:rPr>
        <w:t>》、《文言》等七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2"/>
          <w:sz w:val="31"/>
          <w:szCs w:val="31"/>
        </w:rPr>
        <w:t>种十篇解释《易经》的文字。显然《易经》成书</w:t>
      </w:r>
      <w:r>
        <w:rPr>
          <w:rFonts w:ascii="宋体" w:hAnsi="宋体" w:eastAsia="宋体" w:cs="宋体"/>
          <w:spacing w:val="-43"/>
          <w:sz w:val="31"/>
          <w:szCs w:val="31"/>
        </w:rPr>
        <w:t xml:space="preserve">比《易传》早，《易 </w:t>
      </w:r>
      <w:r>
        <w:rPr>
          <w:rFonts w:ascii="宋体" w:hAnsi="宋体" w:eastAsia="宋体" w:cs="宋体"/>
          <w:spacing w:val="-38"/>
          <w:sz w:val="31"/>
          <w:szCs w:val="31"/>
        </w:rPr>
        <w:t>传》各篇成书时代也不一致。如整体而言“《周易》形成</w:t>
      </w:r>
      <w:r>
        <w:rPr>
          <w:rFonts w:ascii="宋体" w:hAnsi="宋体" w:eastAsia="宋体" w:cs="宋体"/>
          <w:spacing w:val="-39"/>
          <w:sz w:val="31"/>
          <w:szCs w:val="31"/>
        </w:rPr>
        <w:t>”,即《周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易》定本著成时代，则应以《易传》中形成最晚的一种为标准。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3"/>
          <w:sz w:val="31"/>
          <w:szCs w:val="31"/>
        </w:rPr>
        <w:t>如分而言之，《易经》有《易经》的形成年代，各篇自有各篇的形</w:t>
      </w:r>
    </w:p>
    <w:p w14:paraId="440E90F3">
      <w:pPr>
        <w:spacing w:before="1" w:line="218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3"/>
          <w:sz w:val="31"/>
          <w:szCs w:val="31"/>
        </w:rPr>
        <w:t>成年代。除《易传》著成最晚的一篇外，其它各种著成时代，都</w:t>
      </w:r>
    </w:p>
    <w:p w14:paraId="3DEE899C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54" w:type="default"/>
          <w:pgSz w:w="12040" w:h="16940"/>
          <w:pgMar w:top="1800" w:right="1806" w:bottom="0" w:left="1715" w:header="1349" w:footer="0" w:gutter="0"/>
          <w:cols w:space="720" w:num="1"/>
        </w:sectPr>
      </w:pPr>
    </w:p>
    <w:p w14:paraId="235EDDE4">
      <w:pPr>
        <w:spacing w:before="311" w:line="219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4"/>
          <w:sz w:val="32"/>
          <w:szCs w:val="32"/>
        </w:rPr>
        <w:t>不能代表《周易》一书的形成。</w:t>
      </w:r>
    </w:p>
    <w:p w14:paraId="456E836E">
      <w:pPr>
        <w:spacing w:before="141" w:line="490" w:lineRule="exact"/>
        <w:ind w:left="65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2"/>
          <w:position w:val="12"/>
          <w:sz w:val="32"/>
          <w:szCs w:val="32"/>
        </w:rPr>
        <w:t>依据上述原则，下面再据考古方面的新发现及学术界的</w:t>
      </w:r>
    </w:p>
    <w:p w14:paraId="5D043F21">
      <w:pPr>
        <w:spacing w:before="1" w:line="218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3"/>
          <w:sz w:val="32"/>
          <w:szCs w:val="32"/>
        </w:rPr>
        <w:t>研究成果，对《周易》的起源及形成作一大略介绍。</w:t>
      </w:r>
    </w:p>
    <w:p w14:paraId="2B78ECB0">
      <w:pPr>
        <w:spacing w:before="342" w:line="219" w:lineRule="auto"/>
        <w:ind w:left="83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32"/>
          <w:sz w:val="32"/>
          <w:szCs w:val="32"/>
        </w:rPr>
        <w:t>(1)从数字到筮数</w:t>
      </w:r>
    </w:p>
    <w:p w14:paraId="30C055FA">
      <w:pPr>
        <w:pStyle w:val="2"/>
        <w:spacing w:line="244" w:lineRule="auto"/>
      </w:pPr>
    </w:p>
    <w:p w14:paraId="5E6F45E7">
      <w:pPr>
        <w:spacing w:before="104" w:line="277" w:lineRule="auto"/>
        <w:ind w:right="569" w:firstLine="49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45"/>
          <w:w w:val="95"/>
          <w:sz w:val="32"/>
          <w:szCs w:val="32"/>
        </w:rPr>
        <w:t>《左传》僖公十五年：“龟，象也；筮，数也。”这就是说，龟卜</w:t>
      </w:r>
      <w:r>
        <w:rPr>
          <w:rFonts w:ascii="宋体" w:hAnsi="宋体" w:eastAsia="宋体" w:cs="宋体"/>
          <w:spacing w:val="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>以象为断占根据，筮占则以数为断占根据。数是筮的基础，是</w:t>
      </w:r>
    </w:p>
    <w:p w14:paraId="15D1454F">
      <w:pPr>
        <w:spacing w:line="219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8"/>
          <w:sz w:val="32"/>
          <w:szCs w:val="32"/>
        </w:rPr>
        <w:t>筮的来源。</w:t>
      </w:r>
    </w:p>
    <w:p w14:paraId="0109D189">
      <w:pPr>
        <w:spacing w:before="128" w:line="277" w:lineRule="auto"/>
        <w:ind w:right="541" w:firstLine="65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5"/>
          <w:sz w:val="32"/>
          <w:szCs w:val="32"/>
        </w:rPr>
        <w:t>据考古资料，人类对数的认识至少源于中石器时代。如马</w:t>
      </w:r>
      <w:r>
        <w:rPr>
          <w:rFonts w:ascii="宋体" w:hAnsi="宋体" w:eastAsia="宋体" w:cs="宋体"/>
          <w:spacing w:val="1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4"/>
          <w:sz w:val="32"/>
          <w:szCs w:val="32"/>
        </w:rPr>
        <w:t>来半岛的塞芒人和澳大利亚人，只有三个数字：二、三、五。中</w:t>
      </w:r>
      <w:r>
        <w:rPr>
          <w:rFonts w:ascii="宋体" w:hAnsi="宋体" w:eastAsia="宋体" w:cs="宋体"/>
          <w:spacing w:val="1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5"/>
          <w:sz w:val="32"/>
          <w:szCs w:val="32"/>
        </w:rPr>
        <w:t>部的阿兰达部落只有一和二，三以上就得用组合数字表示，十</w:t>
      </w:r>
      <w:r>
        <w:rPr>
          <w:rFonts w:ascii="宋体" w:hAnsi="宋体" w:eastAsia="宋体" w:cs="宋体"/>
          <w:spacing w:val="17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6"/>
          <w:sz w:val="32"/>
          <w:szCs w:val="32"/>
        </w:rPr>
        <w:t>以上则用“很多”表示。到了新石器时代，对数的认识有了长足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5"/>
          <w:sz w:val="32"/>
          <w:szCs w:val="32"/>
        </w:rPr>
        <w:t>的发展。我国的仰韶文化、松泽文化、良诸文化、龙山文化、马</w:t>
      </w:r>
      <w:r>
        <w:rPr>
          <w:rFonts w:ascii="宋体" w:hAnsi="宋体" w:eastAsia="宋体" w:cs="宋体"/>
          <w:spacing w:val="1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3"/>
          <w:sz w:val="32"/>
          <w:szCs w:val="32"/>
        </w:rPr>
        <w:t>家窑文化中，均发现有可视为数字的符号。如：</w:t>
      </w:r>
      <w:r>
        <w:rPr>
          <w:rFonts w:ascii="宋体" w:hAnsi="宋体" w:eastAsia="宋体" w:cs="宋体"/>
          <w:spacing w:val="-52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spacing w:val="-23"/>
          <w:sz w:val="32"/>
          <w:szCs w:val="32"/>
        </w:rPr>
        <w:t>I</w:t>
      </w:r>
      <w:r>
        <w:rPr>
          <w:rFonts w:ascii="Times New Roman" w:hAnsi="Times New Roman" w:eastAsia="Times New Roman" w:cs="Times New Roman"/>
          <w:spacing w:val="31"/>
          <w:w w:val="10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3"/>
          <w:sz w:val="32"/>
          <w:szCs w:val="32"/>
        </w:rPr>
        <w:t>或一，||或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5"/>
          <w:sz w:val="32"/>
          <w:szCs w:val="32"/>
        </w:rPr>
        <w:t>二，Ⅲ或=,Ⅲ或三和×(五)、</w:t>
      </w:r>
      <w:r>
        <w:rPr>
          <w:rFonts w:ascii="Times New Roman" w:hAnsi="Times New Roman" w:eastAsia="Times New Roman" w:cs="Times New Roman"/>
          <w:spacing w:val="-25"/>
          <w:sz w:val="32"/>
          <w:szCs w:val="32"/>
        </w:rPr>
        <w:t>A</w:t>
      </w:r>
      <w:r>
        <w:rPr>
          <w:rFonts w:ascii="宋体" w:hAnsi="宋体" w:eastAsia="宋体" w:cs="宋体"/>
          <w:spacing w:val="-25"/>
          <w:sz w:val="32"/>
          <w:szCs w:val="32"/>
        </w:rPr>
        <w:t>(六)、十(七)、)((八)等。有些</w:t>
      </w:r>
    </w:p>
    <w:p w14:paraId="16D3BD3C">
      <w:pPr>
        <w:spacing w:line="219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2"/>
          <w:sz w:val="32"/>
          <w:szCs w:val="32"/>
        </w:rPr>
        <w:t>学者否认它们是数字，但无法解释它们和甲骨文同类数字为</w:t>
      </w:r>
    </w:p>
    <w:p w14:paraId="3DAFDF99">
      <w:pPr>
        <w:spacing w:before="96" w:line="480" w:lineRule="exact"/>
        <w:ind w:left="4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-27"/>
          <w:position w:val="11"/>
          <w:sz w:val="32"/>
          <w:szCs w:val="32"/>
        </w:rPr>
        <w:t>什么字形完全一样的事实。就逻辑推理，新石器时代发展的五</w:t>
      </w:r>
    </w:p>
    <w:p w14:paraId="50BFCD18">
      <w:pPr>
        <w:spacing w:line="219" w:lineRule="auto"/>
        <w:ind w:left="4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-27"/>
          <w:sz w:val="32"/>
          <w:szCs w:val="32"/>
        </w:rPr>
        <w:t>千年中，人们发明抽象的数字，不仅是可能的，而且是非常自</w:t>
      </w:r>
    </w:p>
    <w:p w14:paraId="3A4571B0">
      <w:pPr>
        <w:pStyle w:val="2"/>
        <w:spacing w:before="104" w:line="277" w:lineRule="auto"/>
        <w:ind w:right="45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4"/>
          <w:sz w:val="32"/>
          <w:szCs w:val="32"/>
        </w:rPr>
        <w:t>然的事情。特别是属于松泽文化(前4000年</w:t>
      </w:r>
      <w:r>
        <w:rPr>
          <w:rFonts w:ascii="宋体" w:hAnsi="宋体" w:eastAsia="宋体" w:cs="宋体"/>
          <w:spacing w:val="4"/>
          <w:sz w:val="32"/>
          <w:szCs w:val="32"/>
          <w:u w:val="single" w:color="auto"/>
        </w:rPr>
        <w:t xml:space="preserve">   </w:t>
      </w:r>
      <w:r>
        <w:rPr>
          <w:rFonts w:ascii="宋体" w:hAnsi="宋体" w:eastAsia="宋体" w:cs="宋体"/>
          <w:spacing w:val="-8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4"/>
          <w:sz w:val="32"/>
          <w:szCs w:val="32"/>
        </w:rPr>
        <w:t>前3000年)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的江苏淮安青墩遗址出土的一件骨匕上，刻有“=×</w:t>
      </w:r>
      <w:r>
        <w:rPr>
          <w:rFonts w:ascii="宋体" w:hAnsi="宋体" w:eastAsia="宋体" w:cs="宋体"/>
          <w:spacing w:val="-4"/>
          <w:sz w:val="32"/>
          <w:szCs w:val="32"/>
        </w:rPr>
        <w:t>==</w:t>
      </w:r>
      <w:r>
        <w:rPr>
          <w:rFonts w:ascii="Times New Roman" w:hAnsi="Times New Roman" w:eastAsia="Times New Roman" w:cs="Times New Roman"/>
          <w:spacing w:val="-4"/>
          <w:sz w:val="32"/>
          <w:szCs w:val="32"/>
        </w:rPr>
        <w:t>A</w:t>
      </w:r>
      <w:r>
        <w:rPr>
          <w:rFonts w:ascii="宋体" w:hAnsi="宋体" w:eastAsia="宋体" w:cs="宋体"/>
          <w:spacing w:val="-4"/>
          <w:sz w:val="32"/>
          <w:szCs w:val="32"/>
        </w:rPr>
        <w:t>三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6"/>
          <w:sz w:val="32"/>
          <w:szCs w:val="32"/>
        </w:rPr>
        <w:t>三</w:t>
      </w:r>
      <w:r>
        <w:rPr>
          <w:rFonts w:ascii="黑体" w:hAnsi="黑体" w:eastAsia="黑体" w:cs="黑体"/>
          <w:spacing w:val="-6"/>
          <w:sz w:val="32"/>
          <w:szCs w:val="32"/>
        </w:rPr>
        <w:t xml:space="preserve">A==×=—  </w:t>
      </w:r>
      <w:r>
        <w:rPr>
          <w:rFonts w:ascii="宋体" w:hAnsi="宋体" w:eastAsia="宋体" w:cs="宋体"/>
          <w:spacing w:val="-6"/>
          <w:sz w:val="32"/>
          <w:szCs w:val="32"/>
        </w:rPr>
        <w:t>”一组连续的数字符号(有人认为是两</w:t>
      </w:r>
      <w:r>
        <w:rPr>
          <w:rFonts w:ascii="宋体" w:hAnsi="宋体" w:eastAsia="宋体" w:cs="宋体"/>
          <w:spacing w:val="-7"/>
          <w:sz w:val="32"/>
          <w:szCs w:val="32"/>
        </w:rPr>
        <w:t>组数字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12"/>
          <w:sz w:val="32"/>
          <w:szCs w:val="32"/>
        </w:rPr>
        <w:t xml:space="preserve">筮卦),不容置疑地证明了当时人们数字概念的存在。入商以 </w:t>
      </w:r>
      <w:r>
        <w:rPr>
          <w:rFonts w:ascii="宋体" w:hAnsi="宋体" w:eastAsia="宋体" w:cs="宋体"/>
          <w:spacing w:val="-48"/>
          <w:w w:val="97"/>
          <w:sz w:val="32"/>
          <w:szCs w:val="32"/>
        </w:rPr>
        <w:t>后，甲骨文中的数字已相当发达， 一、二、三、三、×、</w:t>
      </w:r>
      <w:r>
        <w:rPr>
          <w:rFonts w:ascii="Times New Roman" w:hAnsi="Times New Roman" w:eastAsia="Times New Roman" w:cs="Times New Roman"/>
          <w:spacing w:val="-48"/>
          <w:w w:val="97"/>
          <w:sz w:val="32"/>
          <w:szCs w:val="32"/>
        </w:rPr>
        <w:t>A</w:t>
      </w:r>
      <w:r>
        <w:rPr>
          <w:rFonts w:ascii="宋体" w:hAnsi="宋体" w:eastAsia="宋体" w:cs="宋体"/>
          <w:spacing w:val="-48"/>
          <w:w w:val="97"/>
          <w:sz w:val="32"/>
          <w:szCs w:val="32"/>
        </w:rPr>
        <w:t>、十、)(、</w:t>
      </w:r>
      <w:r>
        <w:rPr>
          <w:rFonts w:ascii="宋体" w:hAnsi="宋体" w:eastAsia="宋体" w:cs="宋体"/>
          <w:spacing w:val="2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3"/>
          <w:sz w:val="32"/>
          <w:szCs w:val="32"/>
        </w:rPr>
        <w:t>5(九)、</w:t>
      </w:r>
      <w:r>
        <w:rPr>
          <w:spacing w:val="-23"/>
          <w:sz w:val="32"/>
          <w:szCs w:val="32"/>
        </w:rPr>
        <w:t>I</w:t>
      </w:r>
      <w:r>
        <w:rPr>
          <w:spacing w:val="6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3"/>
          <w:sz w:val="32"/>
          <w:szCs w:val="32"/>
        </w:rPr>
        <w:t>(十)俱全，百(百)、</w:t>
      </w:r>
      <w:r>
        <w:rPr>
          <w:spacing w:val="-23"/>
          <w:sz w:val="32"/>
          <w:szCs w:val="32"/>
        </w:rPr>
        <w:t>F</w:t>
      </w:r>
      <w:r>
        <w:rPr>
          <w:spacing w:val="6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3"/>
          <w:sz w:val="32"/>
          <w:szCs w:val="32"/>
        </w:rPr>
        <w:t>(千)、望(万)的</w:t>
      </w:r>
      <w:r>
        <w:rPr>
          <w:rFonts w:ascii="宋体" w:hAnsi="宋体" w:eastAsia="宋体" w:cs="宋体"/>
          <w:spacing w:val="-24"/>
          <w:sz w:val="32"/>
          <w:szCs w:val="32"/>
        </w:rPr>
        <w:t>十进制数字单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4"/>
          <w:sz w:val="32"/>
          <w:szCs w:val="32"/>
        </w:rPr>
        <w:t>位亦已完善，最大的数字是三万。数的概念的发展与数的表达</w:t>
      </w:r>
    </w:p>
    <w:p w14:paraId="27A8DA6B">
      <w:pPr>
        <w:spacing w:line="219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1"/>
          <w:sz w:val="32"/>
          <w:szCs w:val="32"/>
        </w:rPr>
        <w:t>形式的完善，为筮占的产生奠定了基础。</w:t>
      </w:r>
    </w:p>
    <w:p w14:paraId="50E69904">
      <w:pPr>
        <w:spacing w:line="219" w:lineRule="auto"/>
        <w:rPr>
          <w:rFonts w:ascii="宋体" w:hAnsi="宋体" w:eastAsia="宋体" w:cs="宋体"/>
          <w:sz w:val="32"/>
          <w:szCs w:val="32"/>
        </w:rPr>
        <w:sectPr>
          <w:headerReference r:id="rId55" w:type="default"/>
          <w:pgSz w:w="12070" w:h="16960"/>
          <w:pgMar w:top="1809" w:right="1810" w:bottom="0" w:left="1670" w:header="1370" w:footer="0" w:gutter="0"/>
          <w:cols w:space="720" w:num="1"/>
        </w:sectPr>
      </w:pPr>
    </w:p>
    <w:p w14:paraId="6A41E13B">
      <w:pPr>
        <w:spacing w:before="320" w:line="277" w:lineRule="auto"/>
        <w:ind w:left="159" w:right="559" w:firstLine="609"/>
        <w:rPr>
          <w:rFonts w:ascii="宋体" w:hAnsi="宋体" w:eastAsia="宋体" w:cs="宋体"/>
          <w:sz w:val="32"/>
          <w:szCs w:val="32"/>
        </w:rPr>
      </w:pPr>
      <w:bookmarkStart w:id="12" w:name="bookmark25"/>
      <w:bookmarkEnd w:id="12"/>
      <w:bookmarkStart w:id="13" w:name="bookmark26"/>
      <w:bookmarkEnd w:id="13"/>
      <w:r>
        <w:rPr>
          <w:rFonts w:ascii="宋体" w:hAnsi="宋体" w:eastAsia="宋体" w:cs="宋体"/>
          <w:spacing w:val="-13"/>
          <w:sz w:val="32"/>
          <w:szCs w:val="32"/>
        </w:rPr>
        <w:t>把数用于筮占而变为筮数，是当时每事必占于鬼神的活</w:t>
      </w:r>
      <w:r>
        <w:rPr>
          <w:rFonts w:ascii="宋体" w:hAnsi="宋体" w:eastAsia="宋体" w:cs="宋体"/>
          <w:spacing w:val="1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>动发展的结果，是适应当时人们社会生活的需要而产生的。由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>数字发展到数占，并非一蹴而就，它是随着人们对数字性质认</w:t>
      </w:r>
      <w:r>
        <w:rPr>
          <w:rFonts w:ascii="宋体" w:hAnsi="宋体" w:eastAsia="宋体" w:cs="宋体"/>
          <w:spacing w:val="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2"/>
          <w:sz w:val="32"/>
          <w:szCs w:val="32"/>
        </w:rPr>
        <w:t>识的深化，在对数的奇偶性质进行概括抽象中产生的。《系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51"/>
          <w:w w:val="99"/>
          <w:sz w:val="32"/>
          <w:szCs w:val="32"/>
        </w:rPr>
        <w:t>辞》说：“阳卦奇，阴卦耦。”“天一、地二、天三、地四……天数</w:t>
      </w:r>
      <w:r>
        <w:rPr>
          <w:rFonts w:ascii="宋体" w:hAnsi="宋体" w:eastAsia="宋体" w:cs="宋体"/>
          <w:spacing w:val="1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5"/>
          <w:sz w:val="32"/>
          <w:szCs w:val="32"/>
        </w:rPr>
        <w:t>五，地数五。”这就是对从一到十十个数字奇偶性质的概括。对</w:t>
      </w:r>
      <w:r>
        <w:rPr>
          <w:rFonts w:ascii="宋体" w:hAnsi="宋体" w:eastAsia="宋体" w:cs="宋体"/>
          <w:spacing w:val="1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2"/>
          <w:sz w:val="32"/>
          <w:szCs w:val="32"/>
        </w:rPr>
        <w:t>奇偶性质的认识是从数到筮数，又从筮数到卦画发展的前提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9"/>
          <w:sz w:val="32"/>
          <w:szCs w:val="32"/>
        </w:rPr>
        <w:t>和基础。解放前四川彝族流行的一种数卜法“雷夫孜”,为数与</w:t>
      </w:r>
    </w:p>
    <w:p w14:paraId="000F8141">
      <w:pPr>
        <w:spacing w:before="1" w:line="218" w:lineRule="auto"/>
        <w:ind w:left="1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3"/>
          <w:sz w:val="32"/>
          <w:szCs w:val="32"/>
        </w:rPr>
        <w:t>筮数的这种关系提供了证据。</w:t>
      </w:r>
    </w:p>
    <w:p w14:paraId="3A8E5684">
      <w:pPr>
        <w:spacing w:before="121" w:line="282" w:lineRule="auto"/>
        <w:ind w:left="159" w:right="545" w:firstLine="454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-19"/>
          <w:sz w:val="32"/>
          <w:szCs w:val="32"/>
        </w:rPr>
        <w:t>“雷夫孜”的数卜</w:t>
      </w:r>
      <w:r>
        <w:rPr>
          <w:rFonts w:ascii="黑体" w:hAnsi="黑体" w:eastAsia="黑体" w:cs="黑体"/>
          <w:spacing w:val="-19"/>
          <w:sz w:val="32"/>
          <w:szCs w:val="32"/>
        </w:rPr>
        <w:t xml:space="preserve">方法  </w:t>
      </w:r>
      <w:r>
        <w:rPr>
          <w:rFonts w:ascii="宋体" w:hAnsi="宋体" w:eastAsia="宋体" w:cs="宋体"/>
          <w:spacing w:val="-19"/>
          <w:sz w:val="32"/>
          <w:szCs w:val="32"/>
        </w:rPr>
        <w:t>臼区师取绍竹或草杆一束，握于</w:t>
      </w:r>
      <w:r>
        <w:rPr>
          <w:rFonts w:ascii="宋体" w:hAnsi="宋体" w:eastAsia="宋体" w:cs="宋体"/>
          <w:spacing w:val="10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3"/>
          <w:sz w:val="32"/>
          <w:szCs w:val="32"/>
        </w:rPr>
        <w:t>左手。右手随意分去一部分，看左手所余之数是奇</w:t>
      </w:r>
      <w:r>
        <w:rPr>
          <w:rFonts w:ascii="宋体" w:hAnsi="宋体" w:eastAsia="宋体" w:cs="宋体"/>
          <w:spacing w:val="-24"/>
          <w:sz w:val="32"/>
          <w:szCs w:val="32"/>
        </w:rPr>
        <w:t>是偶。此为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4"/>
          <w:sz w:val="32"/>
          <w:szCs w:val="32"/>
        </w:rPr>
        <w:t>第一次筮，可得一个既定的数字。如此三次，可得三个数字。然</w:t>
      </w:r>
      <w:r>
        <w:rPr>
          <w:rFonts w:ascii="宋体" w:hAnsi="宋体" w:eastAsia="宋体" w:cs="宋体"/>
          <w:spacing w:val="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2"/>
          <w:sz w:val="32"/>
          <w:szCs w:val="32"/>
        </w:rPr>
        <w:t>后巫师根据是奇是偶(不管其筮数的具体数目)和得到的先后</w:t>
      </w:r>
      <w:r>
        <w:rPr>
          <w:rFonts w:ascii="宋体" w:hAnsi="宋体" w:eastAsia="宋体" w:cs="宋体"/>
          <w:spacing w:val="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4"/>
          <w:sz w:val="32"/>
          <w:szCs w:val="32"/>
        </w:rPr>
        <w:t>排列次序，判断械斗、出行、婚丧等事的吉凶。这种方</w:t>
      </w:r>
      <w:r>
        <w:rPr>
          <w:rFonts w:ascii="宋体" w:hAnsi="宋体" w:eastAsia="宋体" w:cs="宋体"/>
          <w:spacing w:val="-35"/>
          <w:sz w:val="32"/>
          <w:szCs w:val="32"/>
        </w:rPr>
        <w:t>法的原则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>是：数只分奇偶两种，筮则必须三次。故只有八种可能的排列</w:t>
      </w:r>
      <w:r>
        <w:rPr>
          <w:rFonts w:ascii="宋体" w:hAnsi="宋体" w:eastAsia="宋体" w:cs="宋体"/>
          <w:spacing w:val="1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3"/>
          <w:sz w:val="32"/>
          <w:szCs w:val="32"/>
        </w:rPr>
        <w:t>组合方式，每种组合方式的解释也各不相同。如果是械斗，则</w:t>
      </w:r>
    </w:p>
    <w:p w14:paraId="621F1A70">
      <w:pPr>
        <w:spacing w:line="220" w:lineRule="auto"/>
        <w:ind w:left="1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9"/>
          <w:sz w:val="32"/>
          <w:szCs w:val="32"/>
        </w:rPr>
        <w:t>有下列占辞：</w:t>
      </w:r>
    </w:p>
    <w:p w14:paraId="7F9956EB">
      <w:pPr>
        <w:spacing w:before="135" w:line="219" w:lineRule="auto"/>
        <w:ind w:left="76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0"/>
          <w:sz w:val="32"/>
          <w:szCs w:val="32"/>
        </w:rPr>
        <w:t>偶偶偶——不分胜负(中平);</w:t>
      </w:r>
    </w:p>
    <w:p w14:paraId="60ACA3EE">
      <w:pPr>
        <w:spacing w:before="102" w:line="219" w:lineRule="auto"/>
        <w:ind w:left="76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6"/>
          <w:sz w:val="32"/>
          <w:szCs w:val="32"/>
        </w:rPr>
        <w:t>奇奇奇</w:t>
      </w:r>
      <w:r>
        <w:rPr>
          <w:rFonts w:ascii="宋体" w:hAnsi="宋体" w:eastAsia="宋体" w:cs="宋体"/>
          <w:spacing w:val="-13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30"/>
          <w:sz w:val="32"/>
          <w:szCs w:val="32"/>
          <w:u w:val="single" w:color="auto"/>
        </w:rPr>
        <w:t xml:space="preserve">   </w:t>
      </w:r>
      <w:r>
        <w:rPr>
          <w:rFonts w:ascii="宋体" w:hAnsi="宋体" w:eastAsia="宋体" w:cs="宋体"/>
          <w:spacing w:val="-130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6"/>
          <w:sz w:val="32"/>
          <w:szCs w:val="32"/>
        </w:rPr>
        <w:t>非胜即败，胜则大胜，败则大败(中平);</w:t>
      </w:r>
    </w:p>
    <w:p w14:paraId="38EC09AE">
      <w:pPr>
        <w:spacing w:before="99" w:line="219" w:lineRule="auto"/>
        <w:ind w:left="76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0"/>
          <w:sz w:val="32"/>
          <w:szCs w:val="32"/>
        </w:rPr>
        <w:t>偶奇奇——战斗不大顺利(下);</w:t>
      </w:r>
    </w:p>
    <w:p w14:paraId="085C23A8">
      <w:pPr>
        <w:spacing w:before="100" w:line="219" w:lineRule="auto"/>
        <w:ind w:left="76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6"/>
          <w:sz w:val="32"/>
          <w:szCs w:val="32"/>
        </w:rPr>
        <w:t>奇偶偶———战必败，损失大(下下);</w:t>
      </w:r>
    </w:p>
    <w:p w14:paraId="2DF1B083">
      <w:pPr>
        <w:spacing w:before="100" w:line="219" w:lineRule="auto"/>
        <w:ind w:left="76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0"/>
          <w:sz w:val="32"/>
          <w:szCs w:val="32"/>
        </w:rPr>
        <w:t>偶奇偶</w:t>
      </w:r>
      <w:r>
        <w:rPr>
          <w:rFonts w:ascii="宋体" w:hAnsi="宋体" w:eastAsia="宋体" w:cs="宋体"/>
          <w:spacing w:val="-140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33"/>
          <w:sz w:val="32"/>
          <w:szCs w:val="32"/>
          <w:u w:val="single" w:color="auto"/>
        </w:rPr>
        <w:t xml:space="preserve">   </w:t>
      </w:r>
      <w:r>
        <w:rPr>
          <w:rFonts w:ascii="宋体" w:hAnsi="宋体" w:eastAsia="宋体" w:cs="宋体"/>
          <w:spacing w:val="-139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0"/>
          <w:sz w:val="32"/>
          <w:szCs w:val="32"/>
        </w:rPr>
        <w:t>战斗无大不利(中平);</w:t>
      </w:r>
    </w:p>
    <w:p w14:paraId="39641989">
      <w:pPr>
        <w:spacing w:before="101" w:line="219" w:lineRule="auto"/>
        <w:ind w:left="76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2"/>
          <w:sz w:val="32"/>
          <w:szCs w:val="32"/>
        </w:rPr>
        <w:t>偶偶奇</w:t>
      </w:r>
      <w:r>
        <w:rPr>
          <w:rFonts w:ascii="宋体" w:hAnsi="宋体" w:eastAsia="宋体" w:cs="宋体"/>
          <w:spacing w:val="-11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33"/>
          <w:sz w:val="32"/>
          <w:szCs w:val="32"/>
          <w:u w:val="single" w:color="auto"/>
        </w:rPr>
        <w:t xml:space="preserve">   </w:t>
      </w:r>
      <w:r>
        <w:rPr>
          <w:rFonts w:ascii="宋体" w:hAnsi="宋体" w:eastAsia="宋体" w:cs="宋体"/>
          <w:spacing w:val="-139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2"/>
          <w:sz w:val="32"/>
          <w:szCs w:val="32"/>
        </w:rPr>
        <w:t>战斗有胜的希望(上);</w:t>
      </w:r>
    </w:p>
    <w:p w14:paraId="662023B6">
      <w:pPr>
        <w:spacing w:before="100" w:line="219" w:lineRule="auto"/>
        <w:ind w:left="76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"/>
          <w:sz w:val="32"/>
          <w:szCs w:val="32"/>
        </w:rPr>
        <w:t>奇奇偶—战斗与否，无甚影响(平);</w:t>
      </w:r>
    </w:p>
    <w:p w14:paraId="313B3B17">
      <w:pPr>
        <w:spacing w:before="97" w:line="283" w:lineRule="auto"/>
        <w:ind w:left="76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"/>
          <w:sz w:val="32"/>
          <w:szCs w:val="32"/>
        </w:rPr>
        <w:t>奇偶奇</w:t>
      </w:r>
      <w:r>
        <w:rPr>
          <w:rFonts w:ascii="宋体" w:hAnsi="宋体" w:eastAsia="宋体" w:cs="宋体"/>
          <w:spacing w:val="-14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36"/>
          <w:sz w:val="32"/>
          <w:szCs w:val="32"/>
          <w:u w:val="single" w:color="auto"/>
        </w:rPr>
        <w:t xml:space="preserve">   </w:t>
      </w:r>
      <w:r>
        <w:rPr>
          <w:rFonts w:ascii="宋体" w:hAnsi="宋体" w:eastAsia="宋体" w:cs="宋体"/>
          <w:spacing w:val="-8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"/>
          <w:sz w:val="32"/>
          <w:szCs w:val="32"/>
        </w:rPr>
        <w:t>战必胜，掳获必多(应为“上上”,原文作</w:t>
      </w:r>
    </w:p>
    <w:p w14:paraId="2E2614A0">
      <w:pPr>
        <w:spacing w:line="222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3"/>
          <w:sz w:val="32"/>
          <w:szCs w:val="32"/>
        </w:rPr>
        <w:t>“平”)。</w:t>
      </w:r>
    </w:p>
    <w:p w14:paraId="445E490F">
      <w:pPr>
        <w:spacing w:line="222" w:lineRule="auto"/>
        <w:rPr>
          <w:rFonts w:ascii="宋体" w:hAnsi="宋体" w:eastAsia="宋体" w:cs="宋体"/>
          <w:sz w:val="32"/>
          <w:szCs w:val="32"/>
        </w:rPr>
        <w:sectPr>
          <w:headerReference r:id="rId56" w:type="default"/>
          <w:pgSz w:w="12050" w:h="16940"/>
          <w:pgMar w:top="1810" w:right="1807" w:bottom="0" w:left="1510" w:header="1350" w:footer="0" w:gutter="0"/>
          <w:cols w:space="720" w:num="1"/>
        </w:sectPr>
      </w:pPr>
    </w:p>
    <w:p w14:paraId="6F9F7F7A">
      <w:pPr>
        <w:pStyle w:val="2"/>
        <w:spacing w:line="249" w:lineRule="auto"/>
      </w:pPr>
    </w:p>
    <w:p w14:paraId="70FA0D60">
      <w:pPr>
        <w:spacing w:before="101" w:line="287" w:lineRule="auto"/>
        <w:ind w:left="19" w:right="338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这种“雷夫孜”的数卜法表现了数与筮的内在联系。数不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分奇偶、单双，就无法和筮法发生联系。比“雷夫孜”更简单的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数卜法应是以第一次所得的奇偶直接判断吉凶</w:t>
      </w:r>
      <w:r>
        <w:rPr>
          <w:rFonts w:ascii="宋体" w:hAnsi="宋体" w:eastAsia="宋体" w:cs="宋体"/>
          <w:spacing w:val="-3"/>
          <w:sz w:val="31"/>
          <w:szCs w:val="31"/>
        </w:rPr>
        <w:t>，就像利用硬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币自然落下后的有文面和无文面直接占断吉凶一样，这种简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单的方法在云南佤族中也存在。其法是用小木棒在地上信手</w:t>
      </w:r>
    </w:p>
    <w:p w14:paraId="76D8754F">
      <w:pPr>
        <w:spacing w:before="1" w:line="218" w:lineRule="auto"/>
        <w:ind w:left="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9"/>
          <w:sz w:val="31"/>
          <w:szCs w:val="31"/>
        </w:rPr>
        <w:t>画许多短线条，然后计其总数，总数是奇则主凶，是偶则主吉。</w:t>
      </w:r>
    </w:p>
    <w:p w14:paraId="13112C7B">
      <w:pPr>
        <w:spacing w:before="98" w:line="286" w:lineRule="auto"/>
        <w:ind w:left="19" w:right="219" w:firstLine="64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spacing w:val="-1"/>
          <w:sz w:val="31"/>
          <w:szCs w:val="31"/>
        </w:rPr>
        <w:t>由数到数卜再到筮数的推测</w:t>
      </w:r>
      <w:r>
        <w:rPr>
          <w:rFonts w:ascii="黑体" w:hAnsi="黑体" w:eastAsia="黑体" w:cs="黑体"/>
          <w:spacing w:val="12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这个过程到底经历怎样的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具体形式，目前还很难确知。我们认为，最有</w:t>
      </w:r>
      <w:r>
        <w:rPr>
          <w:rFonts w:ascii="宋体" w:hAnsi="宋体" w:eastAsia="宋体" w:cs="宋体"/>
          <w:spacing w:val="-15"/>
          <w:sz w:val="31"/>
          <w:szCs w:val="31"/>
        </w:rPr>
        <w:t>可能的是原始民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 xml:space="preserve">族在长期结绳记数、结绳记事的实践中受到启迪而发明筮数 </w:t>
      </w:r>
      <w:r>
        <w:rPr>
          <w:rFonts w:ascii="宋体" w:hAnsi="宋体" w:eastAsia="宋体" w:cs="宋体"/>
          <w:spacing w:val="-40"/>
          <w:w w:val="98"/>
          <w:sz w:val="31"/>
          <w:szCs w:val="31"/>
        </w:rPr>
        <w:t>的。《系辞》作者对此也有意识：“古者包牺氏之王天下也，</w:t>
      </w:r>
      <w:r>
        <w:rPr>
          <w:rFonts w:ascii="宋体" w:hAnsi="宋体" w:eastAsia="宋体" w:cs="宋体"/>
          <w:spacing w:val="12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0"/>
          <w:w w:val="98"/>
          <w:sz w:val="31"/>
          <w:szCs w:val="31"/>
        </w:rPr>
        <w:t>……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于是始作八卦，</w:t>
      </w:r>
      <w:r>
        <w:rPr>
          <w:rFonts w:ascii="宋体" w:hAnsi="宋体" w:eastAsia="宋体" w:cs="宋体"/>
          <w:spacing w:val="10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……作结绳而为网罟(gǔ</w:t>
      </w:r>
      <w:r>
        <w:rPr>
          <w:rFonts w:ascii="宋体" w:hAnsi="宋体" w:eastAsia="宋体" w:cs="宋体"/>
          <w:spacing w:val="-10"/>
          <w:sz w:val="31"/>
          <w:szCs w:val="31"/>
        </w:rPr>
        <w:t>,</w:t>
      </w:r>
      <w:r>
        <w:rPr>
          <w:rFonts w:ascii="宋体" w:hAnsi="宋体" w:eastAsia="宋体" w:cs="宋体"/>
          <w:spacing w:val="-7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音古),以佃以渔，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盖取诸离(卦名)。”即认为八卦的起源与结绳有关系。在绳上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打结记数、记事，曾广泛流行于上古原始氏族之中。在这种行 </w:t>
      </w:r>
      <w:r>
        <w:rPr>
          <w:rFonts w:ascii="宋体" w:hAnsi="宋体" w:eastAsia="宋体" w:cs="宋体"/>
          <w:spacing w:val="-15"/>
          <w:sz w:val="31"/>
          <w:szCs w:val="31"/>
        </w:rPr>
        <w:t>为中，数与事很自然地会发生联系。最初人们并不认为绳结上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所记之事的成败吉凶与数字有什么关系，在长期反复的实践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过程中，人们会发现结绳之数与绳结之事的成败吉凶有某种 偶然的概率性联系，开始认为排列和组合起来的数有无穷奥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妙，数中蕴含了神鬼莫测的东西。于是数成了一种超自然的力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量，与天帝一起，能够决定人的命运。天决定万物和人的性命，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数决定万物和人的运气。这种认识的发展，导</w:t>
      </w:r>
      <w:r>
        <w:rPr>
          <w:rFonts w:ascii="宋体" w:hAnsi="宋体" w:eastAsia="宋体" w:cs="宋体"/>
          <w:spacing w:val="-15"/>
          <w:sz w:val="31"/>
          <w:szCs w:val="31"/>
        </w:rPr>
        <w:t>致了数字神秘主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5"/>
          <w:sz w:val="31"/>
          <w:szCs w:val="31"/>
        </w:rPr>
        <w:t>义的产生。在国外有公元前六世纪希腊的毕达哥拉</w:t>
      </w:r>
      <w:r>
        <w:rPr>
          <w:rFonts w:ascii="宋体" w:hAnsi="宋体" w:eastAsia="宋体" w:cs="宋体"/>
          <w:spacing w:val="-16"/>
          <w:sz w:val="31"/>
          <w:szCs w:val="31"/>
        </w:rPr>
        <w:t>斯学派，奉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数为神明，认为数的排列组合奥妙无穷，数可以产生万物并可 预知未来。在中国则导致了各种原始的数卜法</w:t>
      </w:r>
      <w:r>
        <w:rPr>
          <w:rFonts w:ascii="宋体" w:hAnsi="宋体" w:eastAsia="宋体" w:cs="宋体"/>
          <w:spacing w:val="-15"/>
          <w:sz w:val="31"/>
          <w:szCs w:val="31"/>
        </w:rPr>
        <w:t>，即《周易》筮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5"/>
          <w:sz w:val="31"/>
          <w:szCs w:val="31"/>
        </w:rPr>
        <w:t>法、天地之数五十五、大衍之数五十等筮占方法的产生和“运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4"/>
          <w:sz w:val="31"/>
          <w:szCs w:val="31"/>
        </w:rPr>
        <w:t>数”概念的形成。因此，结绳中记数和记事方法的共存，为数向</w:t>
      </w:r>
    </w:p>
    <w:p w14:paraId="0BBDCA59">
      <w:pPr>
        <w:spacing w:before="1" w:line="218" w:lineRule="auto"/>
        <w:ind w:left="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数卜发展提供了前提和条件。四川阿坝地区的藏族，就用毛绳</w:t>
      </w:r>
    </w:p>
    <w:p w14:paraId="36613643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57" w:type="default"/>
          <w:pgSz w:w="11900" w:h="16840"/>
          <w:pgMar w:top="1770" w:right="1785" w:bottom="0" w:left="1750" w:header="1320" w:footer="0" w:gutter="0"/>
          <w:cols w:space="720" w:num="1"/>
        </w:sectPr>
      </w:pPr>
    </w:p>
    <w:p w14:paraId="0E6DEFA1">
      <w:pPr>
        <w:spacing w:before="340" w:line="286" w:lineRule="auto"/>
        <w:ind w:right="4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八根随便打结，丢于地上后再打，反复三次，最后看三次所得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绳结数的排列关系，以定吉凶。绳的结数和结</w:t>
      </w:r>
      <w:r>
        <w:rPr>
          <w:rFonts w:ascii="宋体" w:hAnsi="宋体" w:eastAsia="宋体" w:cs="宋体"/>
          <w:spacing w:val="-13"/>
          <w:sz w:val="31"/>
          <w:szCs w:val="31"/>
        </w:rPr>
        <w:t>数的次序，与所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占之事发生了关系，这应当是在绳结所表达的事与数的偶然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关系在人们的头脑中被反复印证之后，而发明的以绳结为依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托的数卜法。这种方法有可能就是把数运用于数卜的一种中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间过渡形式。以后随着对数字奇偶性质的概括和认识，就会发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现天地之数和大衍之数，完成由数到数卜再到筮数的发展过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程。这一过程的起源至少是伏羲所处的渔猎时代，其终结可能</w:t>
      </w:r>
    </w:p>
    <w:p w14:paraId="36BB2FE9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是新石器时代晚期。</w:t>
      </w:r>
    </w:p>
    <w:p w14:paraId="2048249A">
      <w:pPr>
        <w:pStyle w:val="2"/>
        <w:spacing w:line="255" w:lineRule="auto"/>
      </w:pPr>
    </w:p>
    <w:p w14:paraId="1CBF5C29">
      <w:pPr>
        <w:spacing w:before="117" w:line="219" w:lineRule="auto"/>
        <w:ind w:left="67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3"/>
          <w:sz w:val="36"/>
          <w:szCs w:val="36"/>
        </w:rPr>
        <w:t>(2)从筮数卦到爻画卦</w:t>
      </w:r>
    </w:p>
    <w:p w14:paraId="74F79088">
      <w:pPr>
        <w:spacing w:before="338" w:line="286" w:lineRule="auto"/>
        <w:ind w:right="427" w:firstLine="6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爻画卦即易卦，包括八卦和六十四卦。近年来发现的百余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种数字卦(亦可称为筮数卦)是否也是易卦?学术界并无一致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的意见。张政娘、张亚初、刘雨等先生认为那些数字组合(如八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六六五八七，译作“晋卦董”)就是易卦，并成功地利用数卜的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奇偶性质把它翻译成阴阳爻画。这种看法，给易学界本不平静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的水面投入了一块巨石，激起层层浪花，吸引了大批学者的注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意力。因为它给人们带来了解决《周易》易卦起源和形成问题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的曙光，这种看法也成为考古界和易学界的主流。然而也有一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些人认为，那些数字组合并不等于易卦，甚至不能称为“卦”,</w:t>
      </w:r>
    </w:p>
    <w:p w14:paraId="294BA5CC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1"/>
          <w:sz w:val="31"/>
          <w:szCs w:val="31"/>
        </w:rPr>
        <w:t>只能称作“筮数”。</w:t>
      </w:r>
    </w:p>
    <w:p w14:paraId="19F0B1C3">
      <w:pPr>
        <w:spacing w:before="182" w:line="286" w:lineRule="auto"/>
        <w:ind w:right="445" w:firstLine="62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根据目前考古学所发现的有关资料，断定那些数字组合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为“筮数卦”是没有问题的，最显明的证据是数字组合后有卦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辞。如岐山凤雏村西周窖穴中的85号卜甲上刻“八一七六六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7"/>
          <w:sz w:val="31"/>
          <w:szCs w:val="31"/>
        </w:rPr>
        <w:t>七，曰：其入王□鱼”。“鱼”即“吉”,显然是卦辞。但是，筮数卦</w:t>
      </w:r>
    </w:p>
    <w:p w14:paraId="62E9B8C0">
      <w:pPr>
        <w:spacing w:line="220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是否是易卦，却很耐人寻味。</w:t>
      </w:r>
    </w:p>
    <w:p w14:paraId="2F9DD7D8">
      <w:pPr>
        <w:spacing w:line="220" w:lineRule="auto"/>
        <w:rPr>
          <w:rFonts w:ascii="宋体" w:hAnsi="宋体" w:eastAsia="宋体" w:cs="宋体"/>
          <w:sz w:val="31"/>
          <w:szCs w:val="31"/>
        </w:rPr>
        <w:sectPr>
          <w:headerReference r:id="rId58" w:type="default"/>
          <w:pgSz w:w="12080" w:h="16970"/>
          <w:pgMar w:top="1830" w:right="1812" w:bottom="0" w:left="1779" w:header="1399" w:footer="0" w:gutter="0"/>
          <w:cols w:space="720" w:num="1"/>
        </w:sectPr>
      </w:pPr>
    </w:p>
    <w:p w14:paraId="54B204FD">
      <w:pPr>
        <w:spacing w:before="329" w:line="286" w:lineRule="auto"/>
        <w:ind w:right="289" w:firstLine="769"/>
        <w:jc w:val="both"/>
        <w:rPr>
          <w:rFonts w:ascii="宋体" w:hAnsi="宋体" w:eastAsia="宋体" w:cs="宋体"/>
          <w:sz w:val="31"/>
          <w:szCs w:val="31"/>
        </w:rPr>
      </w:pPr>
      <w:bookmarkStart w:id="14" w:name="bookmark27"/>
      <w:bookmarkEnd w:id="14"/>
      <w:r>
        <w:rPr>
          <w:rFonts w:ascii="黑体" w:hAnsi="黑体" w:eastAsia="黑体" w:cs="黑体"/>
          <w:b/>
          <w:bCs/>
          <w:spacing w:val="-5"/>
          <w:sz w:val="31"/>
          <w:szCs w:val="31"/>
        </w:rPr>
        <w:t>易卦和筮数卦的联系与区别</w:t>
      </w:r>
      <w:r>
        <w:rPr>
          <w:rFonts w:ascii="黑体" w:hAnsi="黑体" w:eastAsia="黑体" w:cs="黑体"/>
          <w:spacing w:val="14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31"/>
          <w:szCs w:val="31"/>
        </w:rPr>
        <w:t>首先，二者有着明显的联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9"/>
          <w:sz w:val="31"/>
          <w:szCs w:val="31"/>
        </w:rPr>
        <w:t>系。《汉书·律历志》说：“伏羲画八卦，由数起。”说明卦是</w:t>
      </w:r>
      <w:r>
        <w:rPr>
          <w:rFonts w:ascii="宋体" w:hAnsi="宋体" w:eastAsia="宋体" w:cs="宋体"/>
          <w:spacing w:val="-40"/>
          <w:sz w:val="31"/>
          <w:szCs w:val="31"/>
        </w:rPr>
        <w:t>由筮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0"/>
          <w:sz w:val="31"/>
          <w:szCs w:val="31"/>
        </w:rPr>
        <w:t>数发展而来的。前举“雷夫孜”的数卜法，是典型的奇偶数的八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0"/>
          <w:sz w:val="31"/>
          <w:szCs w:val="31"/>
        </w:rPr>
        <w:t>种组合，如遵照《系辞》所讲的“阳奇阴耦”的原则，很容易将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0"/>
          <w:sz w:val="31"/>
          <w:szCs w:val="31"/>
        </w:rPr>
        <w:t>“雷夫孜”的奇偶组合变为阴阳爻的组合，从而产生八卦。这种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翻译并非凭空附会，而是以《周易》中先得筮数六、七、八、九，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后依其奇偶性质再画爻画的基本原则得出来的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。但是这两种 </w:t>
      </w:r>
      <w:r>
        <w:rPr>
          <w:rFonts w:ascii="宋体" w:hAnsi="宋体" w:eastAsia="宋体" w:cs="宋体"/>
          <w:spacing w:val="-15"/>
          <w:sz w:val="31"/>
          <w:szCs w:val="31"/>
        </w:rPr>
        <w:t>筮数又有差别，如果从筮数卦中除掉一和五，仅余六、七、八、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31"/>
          <w:szCs w:val="31"/>
        </w:rPr>
        <w:t>九四个数，任何人也不会怀疑这种数字组合就是易卦的前身。</w:t>
      </w:r>
    </w:p>
    <w:p w14:paraId="2831667F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这是得易卦的必要条件，是用奇偶数代表爻画的易卦。</w:t>
      </w:r>
    </w:p>
    <w:p w14:paraId="59DF8DA1">
      <w:pPr>
        <w:spacing w:before="181" w:line="292" w:lineRule="auto"/>
        <w:ind w:left="155" w:right="407" w:firstLine="60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其次，筮数卦和易卦一样，也具有占卜吉凶的功能</w:t>
      </w:r>
      <w:r>
        <w:rPr>
          <w:rFonts w:ascii="宋体" w:hAnsi="宋体" w:eastAsia="宋体" w:cs="宋体"/>
          <w:spacing w:val="-16"/>
          <w:sz w:val="31"/>
          <w:szCs w:val="31"/>
        </w:rPr>
        <w:t>。如湖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北荆门包山二号楚墓出土的竹简上(公元前316年以前),记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录了六个一组的数字卦12个，每次都筮占成二卦，故每两组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合在一起并列书写。如简229:“,占之，恒贞吉，少有</w:t>
      </w:r>
      <w:r>
        <w:rPr>
          <w:rFonts w:ascii="宋体" w:hAnsi="宋体" w:eastAsia="宋体" w:cs="宋体"/>
          <w:spacing w:val="-9"/>
          <w:sz w:val="31"/>
          <w:szCs w:val="31"/>
        </w:rPr>
        <w:t>忧于宫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室。”“贞吉”是《周易》最常用的占辞，该书</w:t>
      </w:r>
      <w:r>
        <w:rPr>
          <w:rFonts w:ascii="宋体" w:hAnsi="宋体" w:eastAsia="宋体" w:cs="宋体"/>
          <w:spacing w:val="-35"/>
          <w:sz w:val="31"/>
          <w:szCs w:val="31"/>
        </w:rPr>
        <w:t>中共有二十七条卦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4"/>
          <w:sz w:val="31"/>
          <w:szCs w:val="31"/>
        </w:rPr>
        <w:t>爻以“贞吉”为占，意即“守正则吉”。“恒贞吉”也就是贲卦九三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爻辞的“永贞吉”,意即“永守正道则吉”。由此可见</w:t>
      </w:r>
      <w:r>
        <w:rPr>
          <w:rFonts w:ascii="宋体" w:hAnsi="宋体" w:eastAsia="宋体" w:cs="宋体"/>
          <w:spacing w:val="-30"/>
          <w:sz w:val="31"/>
          <w:szCs w:val="31"/>
        </w:rPr>
        <w:t>，在断占方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面，数字卦与爻画卦有着同样的功用，甚至占断的术语也是相</w:t>
      </w:r>
    </w:p>
    <w:p w14:paraId="001FC236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类的。</w:t>
      </w:r>
    </w:p>
    <w:p w14:paraId="23974FDA">
      <w:pPr>
        <w:spacing w:before="99" w:line="286" w:lineRule="auto"/>
        <w:ind w:left="155" w:right="289" w:firstLine="60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但是数字卦与爻画卦又有区别。最大的区别在于阴阳爻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5"/>
          <w:sz w:val="31"/>
          <w:szCs w:val="31"/>
        </w:rPr>
        <w:t>有爻象，它象征着天和地、阴与阳、明与暗、雄与雌、</w:t>
      </w:r>
      <w:r>
        <w:rPr>
          <w:rFonts w:ascii="宋体" w:hAnsi="宋体" w:eastAsia="宋体" w:cs="宋体"/>
          <w:spacing w:val="-36"/>
          <w:sz w:val="31"/>
          <w:szCs w:val="31"/>
        </w:rPr>
        <w:t>男与女、父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 xml:space="preserve">与子等多种对立而又统一的事物。用阴阳爻组成的八卦和六 </w:t>
      </w:r>
      <w:r>
        <w:rPr>
          <w:rFonts w:ascii="宋体" w:hAnsi="宋体" w:eastAsia="宋体" w:cs="宋体"/>
          <w:spacing w:val="-35"/>
          <w:sz w:val="31"/>
          <w:szCs w:val="31"/>
        </w:rPr>
        <w:t>十四卦又有好多具体的卦象——乾、坤、风、雷、山</w:t>
      </w:r>
      <w:r>
        <w:rPr>
          <w:rFonts w:ascii="宋体" w:hAnsi="宋体" w:eastAsia="宋体" w:cs="宋体"/>
          <w:spacing w:val="-36"/>
          <w:sz w:val="31"/>
          <w:szCs w:val="31"/>
        </w:rPr>
        <w:t>、泽、水、火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等等，象的理论是《周易》占断的主要根据，卦爻辞中除占辞 </w:t>
      </w:r>
      <w:r>
        <w:rPr>
          <w:rFonts w:ascii="宋体" w:hAnsi="宋体" w:eastAsia="宋体" w:cs="宋体"/>
          <w:spacing w:val="-20"/>
          <w:sz w:val="31"/>
          <w:szCs w:val="31"/>
        </w:rPr>
        <w:t>外，多数也是对卦爻象的解释，象是构成《周易》</w:t>
      </w:r>
      <w:r>
        <w:rPr>
          <w:rFonts w:ascii="宋体" w:hAnsi="宋体" w:eastAsia="宋体" w:cs="宋体"/>
          <w:spacing w:val="-21"/>
          <w:sz w:val="31"/>
          <w:szCs w:val="31"/>
        </w:rPr>
        <w:t>的主要部分，</w:t>
      </w:r>
    </w:p>
    <w:p w14:paraId="1C7CC2F3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sz w:val="31"/>
          <w:szCs w:val="31"/>
        </w:rPr>
        <w:t>是《周易》的精髓。而数字卦中，虽有奇偶对立的概念，但它毕</w:t>
      </w:r>
    </w:p>
    <w:p w14:paraId="6E6332A2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59" w:type="default"/>
          <w:pgSz w:w="11900" w:h="16840"/>
          <w:pgMar w:top="1759" w:right="1785" w:bottom="0" w:left="1555" w:header="1340" w:footer="0" w:gutter="0"/>
          <w:cols w:space="720" w:num="1"/>
        </w:sectPr>
      </w:pPr>
    </w:p>
    <w:p w14:paraId="40396F86">
      <w:pPr>
        <w:pStyle w:val="2"/>
        <w:spacing w:line="258" w:lineRule="auto"/>
      </w:pPr>
    </w:p>
    <w:p w14:paraId="6E1D93F4">
      <w:pPr>
        <w:spacing w:before="101" w:line="286" w:lineRule="auto"/>
        <w:ind w:left="9" w:right="411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竟不能象征万物万象，不能用象来解释何为吉，何为凶，为何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吉，为何凶。我们目前见到的数字卦，仅言吉凶而不</w:t>
      </w:r>
      <w:r>
        <w:rPr>
          <w:rFonts w:ascii="宋体" w:hAnsi="宋体" w:eastAsia="宋体" w:cs="宋体"/>
          <w:spacing w:val="-15"/>
          <w:sz w:val="31"/>
          <w:szCs w:val="31"/>
        </w:rPr>
        <w:t>言何以吉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凶，这正说明数字卦本身不具有象征万物万象的功能，无法进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一步解释吉凶休咎的结果。有象与无象的差别是本质性的，数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字卦无阴阳符号，也就无象，这样使它永远停留在筮占的初级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阶段。易卦有符号，也就有象，则使它在筮数的基础上，发展成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筮占的高级形式；并逐渐地脱离占筮迷信，化腐朽为神奇，具</w:t>
      </w:r>
    </w:p>
    <w:p w14:paraId="2835062A">
      <w:pPr>
        <w:spacing w:line="219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备了向哲理化、逻辑化、伦理化的方向发展的条</w:t>
      </w:r>
      <w:r>
        <w:rPr>
          <w:rFonts w:ascii="宋体" w:hAnsi="宋体" w:eastAsia="宋体" w:cs="宋体"/>
          <w:spacing w:val="-17"/>
          <w:sz w:val="31"/>
          <w:szCs w:val="31"/>
        </w:rPr>
        <w:t>件。</w:t>
      </w:r>
    </w:p>
    <w:p w14:paraId="547AB595">
      <w:pPr>
        <w:spacing w:before="137" w:line="286" w:lineRule="auto"/>
        <w:ind w:left="9" w:right="414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数字卦的筮数和易卦的筮数表现形式也全然不</w:t>
      </w:r>
      <w:r>
        <w:rPr>
          <w:rFonts w:ascii="宋体" w:hAnsi="宋体" w:eastAsia="宋体" w:cs="宋体"/>
          <w:spacing w:val="-3"/>
          <w:sz w:val="31"/>
          <w:szCs w:val="31"/>
        </w:rPr>
        <w:t>同。易卦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由六、七、八、九共四个筮数所得的爻画而成卦，其表现形式是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卦画。数字卦则用一、五、六、七、八(西周早期以前的筮数)或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一、五、六、七、八、九(西周中期至战国晚期</w:t>
      </w:r>
      <w:r>
        <w:rPr>
          <w:rFonts w:ascii="宋体" w:hAnsi="宋体" w:eastAsia="宋体" w:cs="宋体"/>
          <w:spacing w:val="-24"/>
          <w:sz w:val="31"/>
          <w:szCs w:val="31"/>
        </w:rPr>
        <w:t>以前的筮数)等筮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数直接形成三个一组或六个一组的卦。如果根据张政娘先生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的推论： 一中含三，六中含二四的话，数字卦的筮数就有八个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或九个(一到八或一到九),其表现形式是数字。这与易卦的筮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数只有六、七、八、九大有区别。筮数的不</w:t>
      </w:r>
      <w:r>
        <w:rPr>
          <w:rFonts w:ascii="宋体" w:hAnsi="宋体" w:eastAsia="宋体" w:cs="宋体"/>
          <w:spacing w:val="-25"/>
          <w:sz w:val="31"/>
          <w:szCs w:val="31"/>
        </w:rPr>
        <w:t>同是由筮法的不同所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决定的。《周易》的筮法是其得到卦爻象的基础，数字卦的筮法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与之不同，是不可能筮出来易卦的。以数字卦的奇偶关系直接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译作易卦的阴阳关系，大有武断之嫌。因为《周易》的六、八画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作阴爻“一”的原因，除了同是偶数之外，主要还是</w:t>
      </w:r>
      <w:r>
        <w:rPr>
          <w:rFonts w:ascii="宋体" w:hAnsi="宋体" w:eastAsia="宋体" w:cs="宋体"/>
          <w:spacing w:val="-25"/>
          <w:sz w:val="31"/>
          <w:szCs w:val="31"/>
        </w:rPr>
        <w:t>因为它们有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老阴、少阴的更重要的性质；七、九画作阳爻“—”,除了同是奇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数之外，主要因为它们兼具老阳、少阳的更重要的性质。数字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卦的六、七、八、九虽有数的自然性质———奇与偶，但并无象易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数那样的人为性质——老阴、少阳、少阴、老阳。</w:t>
      </w:r>
      <w:r>
        <w:rPr>
          <w:rFonts w:ascii="宋体" w:hAnsi="宋体" w:eastAsia="宋体" w:cs="宋体"/>
          <w:spacing w:val="-25"/>
          <w:sz w:val="31"/>
          <w:szCs w:val="31"/>
        </w:rPr>
        <w:t>因此，把数字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卦中的六、八译作易卦的阴爻，七、九译作易</w:t>
      </w:r>
      <w:r>
        <w:rPr>
          <w:rFonts w:ascii="宋体" w:hAnsi="宋体" w:eastAsia="宋体" w:cs="宋体"/>
          <w:spacing w:val="-25"/>
          <w:sz w:val="31"/>
          <w:szCs w:val="31"/>
        </w:rPr>
        <w:t>卦的阳爻，无论从</w:t>
      </w:r>
    </w:p>
    <w:p w14:paraId="0F99E440">
      <w:pPr>
        <w:spacing w:line="219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二者筮法的差别上，还是从筮数的性质上，都是不妥当的。因</w:t>
      </w:r>
    </w:p>
    <w:p w14:paraId="4C5C9CFA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60" w:type="default"/>
          <w:pgSz w:w="11900" w:h="16840"/>
          <w:pgMar w:top="1729" w:right="1785" w:bottom="0" w:left="1670" w:header="1300" w:footer="0" w:gutter="0"/>
          <w:cols w:space="720" w:num="1"/>
        </w:sectPr>
      </w:pPr>
    </w:p>
    <w:p w14:paraId="7FA27DD1">
      <w:pPr>
        <w:spacing w:before="331" w:line="286" w:lineRule="auto"/>
        <w:ind w:left="29" w:right="426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此，二者虽同属数占，但数字卦不能表象而停留于数占的低级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阶段，易卦能表象而发展到数占的高级阶段</w:t>
      </w:r>
      <w:r>
        <w:rPr>
          <w:rFonts w:ascii="宋体" w:hAnsi="宋体" w:eastAsia="宋体" w:cs="宋体"/>
          <w:spacing w:val="-4"/>
          <w:sz w:val="31"/>
          <w:szCs w:val="31"/>
        </w:rPr>
        <w:t>，它们同源而分</w:t>
      </w:r>
    </w:p>
    <w:p w14:paraId="46686320">
      <w:pPr>
        <w:spacing w:line="219" w:lineRule="auto"/>
        <w:ind w:left="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8"/>
          <w:sz w:val="31"/>
          <w:szCs w:val="31"/>
        </w:rPr>
        <w:t>流，异道而发展，这是弄清二者关系的关键所在。</w:t>
      </w:r>
    </w:p>
    <w:p w14:paraId="5D995FA0">
      <w:pPr>
        <w:spacing w:before="98" w:line="292" w:lineRule="auto"/>
        <w:ind w:left="29" w:right="289" w:firstLine="61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2"/>
          <w:sz w:val="31"/>
          <w:szCs w:val="31"/>
        </w:rPr>
        <w:t>数字卦源流及发展趋势</w:t>
      </w:r>
      <w:r>
        <w:rPr>
          <w:rFonts w:ascii="黑体" w:hAnsi="黑体" w:eastAsia="黑体" w:cs="黑体"/>
          <w:spacing w:val="13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数字卦源于新石器时代晚期。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青墩遗址骨匕上的“三五三三六四六二三五三一”可能是数字 </w:t>
      </w:r>
      <w:r>
        <w:rPr>
          <w:rFonts w:ascii="宋体" w:hAnsi="宋体" w:eastAsia="宋体" w:cs="宋体"/>
          <w:spacing w:val="-15"/>
          <w:sz w:val="31"/>
          <w:szCs w:val="31"/>
        </w:rPr>
        <w:t>卦，有人把它分为两组，每组六位数，以期和商周时期的数字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5"/>
          <w:sz w:val="31"/>
          <w:szCs w:val="31"/>
        </w:rPr>
        <w:t>卦相合，是缺乏根据的。甲骨文中有“六七七六”和“八七六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5"/>
          <w:sz w:val="31"/>
          <w:szCs w:val="31"/>
        </w:rPr>
        <w:t>五”两种四个一组的数字组合，准此，上面的数字卦还可分为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三组。另外，扶风齐家村西周遗址采集到的108号卜骨上，还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有十三位数字这种无法分组的组合形式。因此，这些早期的数 字组合仅仅可能是数字卦。其基本特点是：位</w:t>
      </w:r>
      <w:r>
        <w:rPr>
          <w:rFonts w:ascii="宋体" w:hAnsi="宋体" w:eastAsia="宋体" w:cs="宋体"/>
          <w:spacing w:val="-15"/>
          <w:sz w:val="31"/>
          <w:szCs w:val="31"/>
        </w:rPr>
        <w:t>数不固定，其性</w:t>
      </w:r>
    </w:p>
    <w:p w14:paraId="726E29FB">
      <w:pPr>
        <w:spacing w:before="1" w:line="218" w:lineRule="auto"/>
        <w:ind w:left="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质和内涵有待于进一步研究。</w:t>
      </w:r>
    </w:p>
    <w:p w14:paraId="49B824CF">
      <w:pPr>
        <w:spacing w:before="127" w:line="292" w:lineRule="auto"/>
        <w:ind w:left="29" w:right="424" w:firstLine="60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商代中期到西周早期，数字卦正式形成。以三个或六个一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组，筮数由一、五、六、七、八组成。据对这时32条</w:t>
      </w:r>
      <w:r>
        <w:rPr>
          <w:rFonts w:ascii="宋体" w:hAnsi="宋体" w:eastAsia="宋体" w:cs="宋体"/>
          <w:spacing w:val="-19"/>
          <w:sz w:val="31"/>
          <w:szCs w:val="31"/>
        </w:rPr>
        <w:t>材料的168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2"/>
          <w:sz w:val="31"/>
          <w:szCs w:val="31"/>
        </w:rPr>
        <w:t>个数字统计，六使用次数最多，为64次；其它依次</w:t>
      </w:r>
      <w:r>
        <w:rPr>
          <w:rFonts w:ascii="宋体" w:hAnsi="宋体" w:eastAsia="宋体" w:cs="宋体"/>
          <w:spacing w:val="-23"/>
          <w:sz w:val="31"/>
          <w:szCs w:val="31"/>
        </w:rPr>
        <w:t>为：</w:t>
      </w:r>
      <w:r>
        <w:rPr>
          <w:rFonts w:ascii="宋体" w:hAnsi="宋体" w:eastAsia="宋体" w:cs="宋体"/>
          <w:spacing w:val="7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一，36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2"/>
          <w:sz w:val="31"/>
          <w:szCs w:val="31"/>
        </w:rPr>
        <w:t>次；七，33次；八，24次；五，11次。二、四可能归于六，三可能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归于一，这是由于汉字竖行书写时，二、三、三容易混淆而归并</w:t>
      </w:r>
    </w:p>
    <w:p w14:paraId="36C0DEE4">
      <w:pPr>
        <w:spacing w:line="222" w:lineRule="auto"/>
        <w:ind w:left="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的。</w:t>
      </w:r>
    </w:p>
    <w:p w14:paraId="0A8C716E">
      <w:pPr>
        <w:spacing w:before="100" w:line="292" w:lineRule="auto"/>
        <w:ind w:left="29" w:right="411" w:firstLine="60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从西周中期到战国末，数字卦的资料主要有两批：湖北江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陵望山一号墓(公元前340年以前)竹简，共有八组十六个数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字卦，所用数目字为一(出现37次)、六(出现49次)、八(出现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5次、九(出现4次);荆门包山二号墓(公元前316年以前)竹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简，共有六组十二个数字卦，所用数目字为一(出现34次)、五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(出现1次)、六(出现30次)、八(出现7次)。后</w:t>
      </w:r>
      <w:r>
        <w:rPr>
          <w:rFonts w:ascii="宋体" w:hAnsi="宋体" w:eastAsia="宋体" w:cs="宋体"/>
          <w:spacing w:val="-3"/>
          <w:sz w:val="31"/>
          <w:szCs w:val="31"/>
        </w:rPr>
        <w:t>者多一而不见</w:t>
      </w:r>
    </w:p>
    <w:p w14:paraId="27811C7A">
      <w:pPr>
        <w:spacing w:line="219" w:lineRule="auto"/>
        <w:ind w:left="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九。两者均不见七。</w:t>
      </w:r>
    </w:p>
    <w:p w14:paraId="1A73393E">
      <w:pPr>
        <w:spacing w:before="101" w:line="219" w:lineRule="auto"/>
        <w:ind w:left="63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这两批数字卦一、六占绝大多数，和商及西周的情况基本</w:t>
      </w:r>
    </w:p>
    <w:p w14:paraId="1AA1294E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61" w:type="default"/>
          <w:pgSz w:w="11900" w:h="16840"/>
          <w:pgMar w:top="1770" w:right="1785" w:bottom="0" w:left="1680" w:header="1340" w:footer="0" w:gutter="0"/>
          <w:cols w:space="720" w:num="1"/>
        </w:sectPr>
      </w:pPr>
    </w:p>
    <w:p w14:paraId="22036A0A">
      <w:pPr>
        <w:pStyle w:val="2"/>
      </w:pPr>
    </w:p>
    <w:p w14:paraId="1DCEE792">
      <w:pPr>
        <w:spacing w:before="101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5"/>
          <w:sz w:val="31"/>
          <w:szCs w:val="31"/>
        </w:rPr>
        <w:t>一致，但五仅一见，七则不见，新出现了九。</w:t>
      </w:r>
    </w:p>
    <w:p w14:paraId="38F8EA72">
      <w:pPr>
        <w:spacing w:before="140" w:line="286" w:lineRule="auto"/>
        <w:ind w:left="154" w:right="479"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至秦汉数字卦仅见二例：</w:t>
      </w:r>
      <w:r>
        <w:rPr>
          <w:rFonts w:ascii="宋体" w:hAnsi="宋体" w:eastAsia="宋体" w:cs="宋体"/>
          <w:spacing w:val="9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一为四川理番县版岩秦墓陶罐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2"/>
          <w:sz w:val="31"/>
          <w:szCs w:val="31"/>
        </w:rPr>
        <w:t>上刻有“一八七一八九”的数字组合，</w:t>
      </w:r>
      <w:r>
        <w:rPr>
          <w:rFonts w:ascii="宋体" w:hAnsi="宋体" w:eastAsia="宋体" w:cs="宋体"/>
          <w:spacing w:val="7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2"/>
          <w:sz w:val="31"/>
          <w:szCs w:val="31"/>
        </w:rPr>
        <w:t>一为汉代陶罐上刻有“一</w:t>
      </w:r>
    </w:p>
    <w:p w14:paraId="7CA3E31B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六十”的数字组合。材料虽少，但说明秦汉仍在沿用数字卦。</w:t>
      </w:r>
    </w:p>
    <w:p w14:paraId="393E6AD9">
      <w:pPr>
        <w:spacing w:before="135" w:line="286" w:lineRule="auto"/>
        <w:ind w:left="86" w:right="340" w:firstLine="708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至于大家熟知的安徽阜阳双古堆和长沙马王堆汉墓所出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5"/>
          <w:w w:val="98"/>
          <w:sz w:val="31"/>
          <w:szCs w:val="31"/>
        </w:rPr>
        <w:t>的《周易》卦画，仅用“—”、</w:t>
      </w:r>
      <w:r>
        <w:rPr>
          <w:rFonts w:ascii="Times New Roman" w:hAnsi="Times New Roman" w:eastAsia="Times New Roman" w:cs="Times New Roman"/>
          <w:spacing w:val="-45"/>
          <w:w w:val="98"/>
          <w:sz w:val="31"/>
          <w:szCs w:val="31"/>
        </w:rPr>
        <w:t>“A”</w:t>
      </w:r>
      <w:r>
        <w:rPr>
          <w:rFonts w:ascii="Times New Roman" w:hAnsi="Times New Roman" w:eastAsia="Times New Roman" w:cs="Times New Roman"/>
          <w:spacing w:val="7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5"/>
          <w:w w:val="98"/>
          <w:sz w:val="31"/>
          <w:szCs w:val="31"/>
        </w:rPr>
        <w:t>形或“—”、“)(”形表示阴阳爻。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1"/>
          <w:sz w:val="31"/>
          <w:szCs w:val="31"/>
        </w:rPr>
        <w:t>“A”</w:t>
      </w:r>
      <w:r>
        <w:rPr>
          <w:rFonts w:ascii="Times New Roman" w:hAnsi="Times New Roman" w:eastAsia="Times New Roman" w:cs="Times New Roman"/>
          <w:spacing w:val="5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和“)(”虽可释读为六和八，但这时已是卦名、卦爻辞、爻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6"/>
          <w:sz w:val="31"/>
          <w:szCs w:val="31"/>
        </w:rPr>
        <w:t>题俱全，“A”和“)(”形在这种特定环境中，只能释作阴阳爻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6"/>
          <w:sz w:val="31"/>
          <w:szCs w:val="31"/>
        </w:rPr>
        <w:t>画，不能释作六和八。它们显然已不是数字卦中的数字字形，</w:t>
      </w:r>
    </w:p>
    <w:p w14:paraId="28362732">
      <w:pPr>
        <w:spacing w:before="1" w:line="220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而是易卦的卦形。</w:t>
      </w:r>
    </w:p>
    <w:p w14:paraId="34D43D80">
      <w:pPr>
        <w:spacing w:before="117" w:line="292" w:lineRule="auto"/>
        <w:ind w:left="155" w:right="480"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以上考古资料表明，数字卦源于新石器时代，盛行于</w:t>
      </w:r>
      <w:r>
        <w:rPr>
          <w:rFonts w:ascii="宋体" w:hAnsi="宋体" w:eastAsia="宋体" w:cs="宋体"/>
          <w:spacing w:val="-16"/>
          <w:sz w:val="31"/>
          <w:szCs w:val="31"/>
        </w:rPr>
        <w:t>商周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和战国，也流行于秦汉时期。数字卦自成一系</w:t>
      </w:r>
      <w:r>
        <w:rPr>
          <w:rFonts w:ascii="宋体" w:hAnsi="宋体" w:eastAsia="宋体" w:cs="宋体"/>
          <w:spacing w:val="-14"/>
          <w:sz w:val="31"/>
          <w:szCs w:val="31"/>
        </w:rPr>
        <w:t>，它的发展并没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有直接导致易卦的发明和出现，它不大可能是易卦，而只是和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易卦同源而异流的一种低级的筮占形式和方法。易卦筮法的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产生或许与这些筮数卦有某种联系，但卦爻画和八卦，六十四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卦的产生，与数字卦并无多大牵连，易卦应自有一套产生、发</w:t>
      </w:r>
    </w:p>
    <w:p w14:paraId="7E0B1DA1">
      <w:pPr>
        <w:spacing w:before="1" w:line="220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8"/>
          <w:sz w:val="31"/>
          <w:szCs w:val="31"/>
        </w:rPr>
        <w:t>展变化的序列。</w:t>
      </w:r>
    </w:p>
    <w:p w14:paraId="39E950C2">
      <w:pPr>
        <w:spacing w:before="103" w:line="292" w:lineRule="auto"/>
        <w:ind w:left="154" w:right="380"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spacing w:val="-24"/>
          <w:sz w:val="31"/>
          <w:szCs w:val="31"/>
        </w:rPr>
        <w:t>易卦的形成与发展</w:t>
      </w:r>
      <w:r>
        <w:rPr>
          <w:rFonts w:ascii="宋体" w:hAnsi="宋体" w:eastAsia="宋体" w:cs="宋体"/>
          <w:spacing w:val="-24"/>
          <w:sz w:val="31"/>
          <w:szCs w:val="31"/>
        </w:rPr>
        <w:t>“伏羲画八卦，由数起”,“筮，数也”,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这说明八卦的起源与筮数有密切关系。八卦和六十四卦都是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由阴阳爻组成的，阴阳爻则是由筮数的奇偶自然性质及阴阳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的人为性质所决定的。因此，八卦产生的前提是人们必须懂得 </w:t>
      </w:r>
      <w:r>
        <w:rPr>
          <w:rFonts w:ascii="宋体" w:hAnsi="宋体" w:eastAsia="宋体" w:cs="宋体"/>
          <w:spacing w:val="-2"/>
          <w:sz w:val="31"/>
          <w:szCs w:val="31"/>
        </w:rPr>
        <w:t>把许多复杂的数都归纳为两类——奇与偶；在此基础上</w:t>
      </w:r>
      <w:r>
        <w:rPr>
          <w:rFonts w:ascii="宋体" w:hAnsi="宋体" w:eastAsia="宋体" w:cs="宋体"/>
          <w:spacing w:val="-3"/>
          <w:sz w:val="31"/>
          <w:szCs w:val="31"/>
        </w:rPr>
        <w:t>可以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进行数字的占卜。但这一阶段是筮占的初级阶段，它还不是易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卦。只有把抽象为奇偶的数字赋与阴阳之象而转变为“一”、</w:t>
      </w:r>
    </w:p>
    <w:p w14:paraId="4FD432BF"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“--”符号时，才标志着易卦的形成。</w:t>
      </w:r>
    </w:p>
    <w:p w14:paraId="4C44F380">
      <w:pPr>
        <w:spacing w:before="112" w:line="219" w:lineRule="auto"/>
        <w:ind w:left="79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奇偶概念何时产生，难以考知。但商周时期大量</w:t>
      </w:r>
      <w:r>
        <w:rPr>
          <w:rFonts w:ascii="宋体" w:hAnsi="宋体" w:eastAsia="宋体" w:cs="宋体"/>
          <w:spacing w:val="-15"/>
          <w:sz w:val="31"/>
          <w:szCs w:val="31"/>
        </w:rPr>
        <w:t>数字卦的</w:t>
      </w:r>
    </w:p>
    <w:p w14:paraId="27F59A2F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62" w:type="default"/>
          <w:pgSz w:w="11900" w:h="16840"/>
          <w:pgMar w:top="1720" w:right="1785" w:bottom="0" w:left="1464" w:header="1289" w:footer="0" w:gutter="0"/>
          <w:cols w:space="720" w:num="1"/>
        </w:sectPr>
      </w:pPr>
    </w:p>
    <w:p w14:paraId="77668293">
      <w:pPr>
        <w:spacing w:before="330" w:line="292" w:lineRule="auto"/>
        <w:ind w:left="155" w:right="34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存在，可推测在商中期以前甚至是新石器时</w:t>
      </w:r>
      <w:r>
        <w:rPr>
          <w:rFonts w:ascii="宋体" w:hAnsi="宋体" w:eastAsia="宋体" w:cs="宋体"/>
          <w:spacing w:val="-15"/>
          <w:sz w:val="31"/>
          <w:szCs w:val="31"/>
        </w:rPr>
        <w:t>代晚期，人们已认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识了数字的这种自然性质。数字卦的存在，证明人们</w:t>
      </w:r>
      <w:r>
        <w:rPr>
          <w:rFonts w:ascii="宋体" w:hAnsi="宋体" w:eastAsia="宋体" w:cs="宋体"/>
          <w:spacing w:val="-15"/>
          <w:sz w:val="31"/>
          <w:szCs w:val="31"/>
        </w:rPr>
        <w:t>已掌握了</w:t>
      </w:r>
    </w:p>
    <w:p w14:paraId="12CD845E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8"/>
          <w:sz w:val="31"/>
          <w:szCs w:val="31"/>
        </w:rPr>
        <w:t>数的奇偶性质。</w:t>
      </w:r>
    </w:p>
    <w:p w14:paraId="6ACE060A">
      <w:pPr>
        <w:spacing w:before="132" w:line="286" w:lineRule="auto"/>
        <w:ind w:left="155" w:right="349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由奇偶数到画出阴阳爻，是一个质的飞跃。因为它把奇偶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筮数抽象为阴阳爻象，使具体的数值含有了能包容一切事物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的阴阳两象。数值的大小已失去决定意义，奇偶亦被归纳于阴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3"/>
          <w:sz w:val="31"/>
          <w:szCs w:val="31"/>
        </w:rPr>
        <w:t>阳，所谓“阳卦奇，阴卦偶”(《系辞下》)即指此。</w:t>
      </w:r>
      <w:r>
        <w:rPr>
          <w:rFonts w:ascii="宋体" w:hAnsi="宋体" w:eastAsia="宋体" w:cs="宋体"/>
          <w:spacing w:val="-44"/>
          <w:sz w:val="31"/>
          <w:szCs w:val="31"/>
        </w:rPr>
        <w:t>所以，阴阳概念</w:t>
      </w:r>
    </w:p>
    <w:p w14:paraId="3BBCDC1E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的产生，就成为探讨八卦起源的关键所在。</w:t>
      </w:r>
    </w:p>
    <w:p w14:paraId="6FD88865">
      <w:pPr>
        <w:spacing w:before="141" w:line="286" w:lineRule="auto"/>
        <w:ind w:right="229" w:firstLine="77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阴阳概念大约形成于西周时期，起初是指天地阴阳二气。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《国语·周语上》载，宣王即位，不籍千亩，虢</w:t>
      </w:r>
      <w:r>
        <w:rPr>
          <w:rFonts w:ascii="Times New Roman" w:hAnsi="Times New Roman" w:eastAsia="Times New Roman" w:cs="Times New Roman"/>
          <w:spacing w:val="-18"/>
          <w:sz w:val="31"/>
          <w:szCs w:val="31"/>
        </w:rPr>
        <w:t>(guó,</w:t>
      </w:r>
      <w:r>
        <w:rPr>
          <w:rFonts w:ascii="Times New Roman" w:hAnsi="Times New Roman" w:eastAsia="Times New Roman" w:cs="Times New Roman"/>
          <w:spacing w:val="5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音国)文公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8"/>
          <w:sz w:val="31"/>
          <w:szCs w:val="31"/>
        </w:rPr>
        <w:t>谏之，语中有“阳痒</w:t>
      </w:r>
      <w:r>
        <w:rPr>
          <w:rFonts w:ascii="Times New Roman" w:hAnsi="Times New Roman" w:eastAsia="Times New Roman" w:cs="Times New Roman"/>
          <w:spacing w:val="-18"/>
          <w:sz w:val="31"/>
          <w:szCs w:val="31"/>
        </w:rPr>
        <w:t>(dǎn,</w:t>
      </w:r>
      <w:r>
        <w:rPr>
          <w:rFonts w:ascii="Times New Roman" w:hAnsi="Times New Roman" w:eastAsia="Times New Roman" w:cs="Times New Roman"/>
          <w:spacing w:val="5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音胆)愤盈，土气震发</w:t>
      </w:r>
      <w:r>
        <w:rPr>
          <w:rFonts w:ascii="宋体" w:hAnsi="宋体" w:eastAsia="宋体" w:cs="宋体"/>
          <w:spacing w:val="-19"/>
          <w:sz w:val="31"/>
          <w:szCs w:val="31"/>
        </w:rPr>
        <w:t>”;“阳气俱蒸，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4"/>
          <w:sz w:val="31"/>
          <w:szCs w:val="31"/>
        </w:rPr>
        <w:t>土膏其动”。“阳气”有震、有动之意，指天之气。“</w:t>
      </w:r>
      <w:r>
        <w:rPr>
          <w:rFonts w:ascii="宋体" w:hAnsi="宋体" w:eastAsia="宋体" w:cs="宋体"/>
          <w:spacing w:val="-45"/>
          <w:sz w:val="31"/>
          <w:szCs w:val="31"/>
        </w:rPr>
        <w:t>土气”有被震、</w:t>
      </w:r>
    </w:p>
    <w:p w14:paraId="512B7C64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1"/>
          <w:sz w:val="31"/>
          <w:szCs w:val="31"/>
        </w:rPr>
        <w:t>被动之意，指地之气。</w:t>
      </w:r>
    </w:p>
    <w:p w14:paraId="32C37F20">
      <w:pPr>
        <w:spacing w:before="141" w:line="502" w:lineRule="exact"/>
        <w:ind w:left="77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position w:val="14"/>
          <w:sz w:val="31"/>
          <w:szCs w:val="31"/>
        </w:rPr>
        <w:t>西周末年，伯阳父把阴阳二气的概念表述的更</w:t>
      </w:r>
      <w:r>
        <w:rPr>
          <w:rFonts w:ascii="宋体" w:hAnsi="宋体" w:eastAsia="宋体" w:cs="宋体"/>
          <w:spacing w:val="1"/>
          <w:position w:val="14"/>
          <w:sz w:val="31"/>
          <w:szCs w:val="31"/>
        </w:rPr>
        <w:t>加明确。</w:t>
      </w:r>
    </w:p>
    <w:p w14:paraId="46CADD1D">
      <w:pPr>
        <w:spacing w:line="220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《国语·周语上》载：</w:t>
      </w:r>
    </w:p>
    <w:p w14:paraId="6DE133D0">
      <w:pPr>
        <w:spacing w:before="116" w:line="288" w:lineRule="auto"/>
        <w:ind w:left="774" w:right="366" w:firstLine="629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31"/>
          <w:sz w:val="31"/>
          <w:szCs w:val="31"/>
        </w:rPr>
        <w:t>幽王二年，西周三川皆震。伯阳父曰：“周将亡矣。夫</w:t>
      </w:r>
      <w:r>
        <w:rPr>
          <w:rFonts w:ascii="楷体" w:hAnsi="楷体" w:eastAsia="楷体" w:cs="楷体"/>
          <w:spacing w:val="5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7"/>
          <w:sz w:val="31"/>
          <w:szCs w:val="31"/>
        </w:rPr>
        <w:t>天地之气，不失其序，若过其序，民乱之也。阳伏而不能</w:t>
      </w:r>
      <w:r>
        <w:rPr>
          <w:rFonts w:ascii="楷体" w:hAnsi="楷体" w:eastAsia="楷体" w:cs="楷体"/>
          <w:spacing w:val="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6"/>
          <w:sz w:val="31"/>
          <w:szCs w:val="31"/>
        </w:rPr>
        <w:t>出，阴迫而不能蒸，于是有地震。今三川实震，是</w:t>
      </w:r>
      <w:r>
        <w:rPr>
          <w:rFonts w:ascii="楷体" w:hAnsi="楷体" w:eastAsia="楷体" w:cs="楷体"/>
          <w:spacing w:val="-17"/>
          <w:sz w:val="31"/>
          <w:szCs w:val="31"/>
        </w:rPr>
        <w:t>阳失其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33"/>
          <w:sz w:val="31"/>
          <w:szCs w:val="31"/>
        </w:rPr>
        <w:t>所，而镇阴也。阳失而在阴，川源必塞。”(三川指伊河、洛</w:t>
      </w:r>
    </w:p>
    <w:p w14:paraId="08398879">
      <w:pPr>
        <w:spacing w:before="2" w:line="227" w:lineRule="auto"/>
        <w:ind w:left="774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17"/>
          <w:sz w:val="31"/>
          <w:szCs w:val="31"/>
        </w:rPr>
        <w:t>河、黄河所在的豫西地区)。</w:t>
      </w:r>
    </w:p>
    <w:p w14:paraId="5A978652">
      <w:pPr>
        <w:spacing w:before="128" w:line="291" w:lineRule="auto"/>
        <w:ind w:left="155" w:right="54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地震发生的原因，被伯阳父归结为阳气镇于阴气之下，伏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5"/>
          <w:sz w:val="31"/>
          <w:szCs w:val="31"/>
        </w:rPr>
        <w:t>不得出，势必动而上升，与所震之阴气相迫，故发生地震。这段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9"/>
          <w:sz w:val="31"/>
          <w:szCs w:val="31"/>
        </w:rPr>
        <w:t>话被研究思想史和哲学史的人经常引用，但忽略它与《周易》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5"/>
          <w:sz w:val="31"/>
          <w:szCs w:val="31"/>
        </w:rPr>
        <w:t>震卦卦象、卦名的联系。若把阴气和阳气分别用符号“--”“—</w:t>
      </w:r>
      <w:r>
        <w:rPr>
          <w:rFonts w:ascii="宋体" w:hAnsi="宋体" w:eastAsia="宋体" w:cs="宋体"/>
          <w:spacing w:val="-1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表示，地震时阴多而镇住了阳，阳失而在阴下，则很自然地得</w:t>
      </w:r>
    </w:p>
    <w:p w14:paraId="5B7015DA">
      <w:pPr>
        <w:spacing w:before="1" w:line="216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6"/>
          <w:sz w:val="31"/>
          <w:szCs w:val="31"/>
        </w:rPr>
        <w:t>到震卦卦象“==”。此卦象之所以称“震”,又以“动”为其基本性</w:t>
      </w:r>
    </w:p>
    <w:p w14:paraId="66050836">
      <w:pPr>
        <w:spacing w:line="216" w:lineRule="auto"/>
        <w:rPr>
          <w:rFonts w:ascii="宋体" w:hAnsi="宋体" w:eastAsia="宋体" w:cs="宋体"/>
          <w:sz w:val="31"/>
          <w:szCs w:val="31"/>
        </w:rPr>
        <w:sectPr>
          <w:headerReference r:id="rId63" w:type="default"/>
          <w:pgSz w:w="11900" w:h="16840"/>
          <w:pgMar w:top="1720" w:right="1785" w:bottom="0" w:left="1625" w:header="1290" w:footer="0" w:gutter="0"/>
          <w:cols w:space="720" w:num="1"/>
        </w:sectPr>
      </w:pPr>
    </w:p>
    <w:p w14:paraId="4E46FF25">
      <w:pPr>
        <w:spacing w:before="330" w:line="286" w:lineRule="auto"/>
        <w:ind w:right="21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质，恐怕就是来源于古人对地震一类由下向</w:t>
      </w:r>
      <w:r>
        <w:rPr>
          <w:rFonts w:ascii="宋体" w:hAnsi="宋体" w:eastAsia="宋体" w:cs="宋体"/>
          <w:spacing w:val="-3"/>
          <w:sz w:val="31"/>
          <w:szCs w:val="31"/>
        </w:rPr>
        <w:t xml:space="preserve">上而动的事物的 </w:t>
      </w:r>
      <w:r>
        <w:rPr>
          <w:rFonts w:ascii="宋体" w:hAnsi="宋体" w:eastAsia="宋体" w:cs="宋体"/>
          <w:spacing w:val="-20"/>
          <w:sz w:val="31"/>
          <w:szCs w:val="31"/>
        </w:rPr>
        <w:t>理解。用这段话来解释震卦的卦象和卦名，非常贴切。实际上，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3"/>
          <w:sz w:val="31"/>
          <w:szCs w:val="31"/>
        </w:rPr>
        <w:t>这段话正是理解爻画“—”、“--”具有阴阳性质的一把钥匙，它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包涵了三个重要思想观念：(一)天地等自然</w:t>
      </w:r>
      <w:r>
        <w:rPr>
          <w:rFonts w:ascii="宋体" w:hAnsi="宋体" w:eastAsia="宋体" w:cs="宋体"/>
          <w:spacing w:val="-3"/>
          <w:sz w:val="31"/>
          <w:szCs w:val="31"/>
        </w:rPr>
        <w:t>物由阴气和阳气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组成。(二)上方和天为阳所，下方和地为阴所，阴阳有着固定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5"/>
          <w:sz w:val="31"/>
          <w:szCs w:val="31"/>
        </w:rPr>
        <w:t>的位次和秩序，这种自然秩序与人类社会秩序相类，并与人事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相感应。(三)阴阳失序是不正常的现象，阳气必动而升，发生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震，与阴气相迫以恢复正常秩序。阳不甘处下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而震动反映了它 </w:t>
      </w:r>
      <w:r>
        <w:rPr>
          <w:rFonts w:ascii="宋体" w:hAnsi="宋体" w:eastAsia="宋体" w:cs="宋体"/>
          <w:spacing w:val="-32"/>
          <w:sz w:val="31"/>
          <w:szCs w:val="31"/>
        </w:rPr>
        <w:t>的刚健性质，所谓“乾行健，君子以自强不息”(《周易·象传》)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反映的就是这种性质。与其相对的阴气和地，按秩序</w:t>
      </w:r>
      <w:r>
        <w:rPr>
          <w:rFonts w:ascii="宋体" w:hAnsi="宋体" w:eastAsia="宋体" w:cs="宋体"/>
          <w:spacing w:val="-10"/>
          <w:sz w:val="31"/>
          <w:szCs w:val="31"/>
        </w:rPr>
        <w:t>应处下，</w:t>
      </w:r>
    </w:p>
    <w:p w14:paraId="0626793B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1"/>
          <w:sz w:val="31"/>
          <w:szCs w:val="31"/>
        </w:rPr>
        <w:t>故有“坤，顺也”的性质。</w:t>
      </w:r>
    </w:p>
    <w:p w14:paraId="2464D783">
      <w:pPr>
        <w:spacing w:before="190" w:line="298" w:lineRule="auto"/>
        <w:ind w:right="351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伯阳父的话，证实了西周晚期关于阴阳的基本概念已经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形成，正是它为阴阳爻象、八卦卦象的设计提供了思想理</w:t>
      </w:r>
      <w:r>
        <w:rPr>
          <w:rFonts w:ascii="宋体" w:hAnsi="宋体" w:eastAsia="宋体" w:cs="宋体"/>
          <w:spacing w:val="-15"/>
          <w:sz w:val="31"/>
          <w:szCs w:val="31"/>
        </w:rPr>
        <w:t>论根</w:t>
      </w:r>
    </w:p>
    <w:p w14:paraId="37E8EAEF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据。</w:t>
      </w:r>
    </w:p>
    <w:p w14:paraId="48877609">
      <w:pPr>
        <w:tabs>
          <w:tab w:val="left" w:pos="599"/>
        </w:tabs>
        <w:spacing w:before="90" w:line="292" w:lineRule="auto"/>
        <w:ind w:right="346" w:firstLine="47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"/>
          <w:sz w:val="31"/>
          <w:szCs w:val="31"/>
        </w:rPr>
        <w:t>《周易》的成书是一个长期的过程，其中最主要的素材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  <w:u w:val="single" w:color="auto"/>
        </w:rPr>
        <w:tab/>
      </w:r>
      <w:r>
        <w:rPr>
          <w:rFonts w:ascii="宋体" w:hAnsi="宋体" w:eastAsia="宋体" w:cs="宋体"/>
          <w:spacing w:val="-12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爻和卦的形成只能是在阴阳对立观念日臻成熟的一段时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间内。《国语·周语上》引宣王时虢文公的话说“阴阳分布，震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雷出滞”是阴阳对立观念的首次出现，其成熟则是伯阳父的上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段论述。因此爻画和卦象的形成上限应为周幽王二</w:t>
      </w:r>
      <w:r>
        <w:rPr>
          <w:rFonts w:ascii="宋体" w:hAnsi="宋体" w:eastAsia="宋体" w:cs="宋体"/>
          <w:spacing w:val="-9"/>
          <w:sz w:val="31"/>
          <w:szCs w:val="31"/>
        </w:rPr>
        <w:t>年(公元前</w:t>
      </w:r>
    </w:p>
    <w:p w14:paraId="732D54D6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770年)。</w:t>
      </w:r>
    </w:p>
    <w:p w14:paraId="59714871">
      <w:pPr>
        <w:spacing w:before="101" w:line="521" w:lineRule="exact"/>
        <w:ind w:left="6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position w:val="15"/>
          <w:sz w:val="31"/>
          <w:szCs w:val="31"/>
        </w:rPr>
        <w:t>易卦形成的下限最晚应是春秋中期以前。《左传》庄公二</w:t>
      </w:r>
    </w:p>
    <w:p w14:paraId="3E074794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十二年(公元前672年)载：</w:t>
      </w:r>
    </w:p>
    <w:p w14:paraId="3DC5804A">
      <w:pPr>
        <w:spacing w:before="83" w:line="263" w:lineRule="auto"/>
        <w:ind w:left="629" w:right="323" w:firstLine="629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30"/>
          <w:sz w:val="31"/>
          <w:szCs w:val="31"/>
        </w:rPr>
        <w:t>周史有以《周易》见陈侯者</w:t>
      </w:r>
      <w:r>
        <w:rPr>
          <w:rFonts w:ascii="华文行楷" w:hAnsi="华文行楷" w:eastAsia="华文行楷" w:cs="华文行楷"/>
          <w:spacing w:val="-30"/>
          <w:sz w:val="31"/>
          <w:szCs w:val="31"/>
        </w:rPr>
        <w:t xml:space="preserve">：陈侯使筮之，遇观基之否 </w:t>
      </w:r>
      <w:r>
        <w:rPr>
          <w:rFonts w:ascii="宋体" w:hAnsi="宋体" w:eastAsia="宋体" w:cs="宋体"/>
          <w:spacing w:val="-38"/>
          <w:sz w:val="31"/>
          <w:szCs w:val="31"/>
        </w:rPr>
        <w:t>重。曰</w:t>
      </w:r>
      <w:r>
        <w:rPr>
          <w:rFonts w:ascii="楷体" w:hAnsi="楷体" w:eastAsia="楷体" w:cs="楷体"/>
          <w:spacing w:val="-38"/>
          <w:sz w:val="31"/>
          <w:szCs w:val="31"/>
        </w:rPr>
        <w:t>：是谓“观国之光，利用宾于王……”光，远而自他有</w:t>
      </w:r>
      <w:r>
        <w:rPr>
          <w:rFonts w:ascii="楷体" w:hAnsi="楷体" w:eastAsia="楷体" w:cs="楷体"/>
          <w:spacing w:val="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38"/>
          <w:sz w:val="31"/>
          <w:szCs w:val="31"/>
        </w:rPr>
        <w:t>耀者也。坤，土也；巽，风也；乾，天也。风为天于土上，山</w:t>
      </w:r>
      <w:r>
        <w:rPr>
          <w:rFonts w:ascii="楷体" w:hAnsi="楷体" w:eastAsia="楷体" w:cs="楷体"/>
          <w:spacing w:val="1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6"/>
          <w:sz w:val="31"/>
          <w:szCs w:val="31"/>
        </w:rPr>
        <w:t>也。有山之材而照之以天光，于是乎居土上。故曰：“观国</w:t>
      </w:r>
    </w:p>
    <w:p w14:paraId="6A0668B8">
      <w:pPr>
        <w:spacing w:line="263" w:lineRule="auto"/>
        <w:rPr>
          <w:rFonts w:ascii="楷体" w:hAnsi="楷体" w:eastAsia="楷体" w:cs="楷体"/>
          <w:sz w:val="31"/>
          <w:szCs w:val="31"/>
        </w:rPr>
        <w:sectPr>
          <w:headerReference r:id="rId64" w:type="default"/>
          <w:pgSz w:w="11900" w:h="16840"/>
          <w:pgMar w:top="1699" w:right="1785" w:bottom="0" w:left="1770" w:header="1259" w:footer="0" w:gutter="0"/>
          <w:cols w:space="720" w:num="1"/>
        </w:sectPr>
      </w:pPr>
    </w:p>
    <w:p w14:paraId="780669F7">
      <w:pPr>
        <w:spacing w:before="300" w:line="220" w:lineRule="auto"/>
        <w:ind w:left="805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19"/>
          <w:sz w:val="31"/>
          <w:szCs w:val="31"/>
        </w:rPr>
        <w:t>之光，利用宾于王。”</w:t>
      </w:r>
    </w:p>
    <w:p w14:paraId="54E54FBB">
      <w:pPr>
        <w:spacing w:before="152" w:line="286" w:lineRule="auto"/>
        <w:ind w:right="426" w:firstLine="80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这是先秦典藉提及《周易》最早的一例。以后，《左传》和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1"/>
          <w:w w:val="99"/>
          <w:sz w:val="31"/>
          <w:szCs w:val="31"/>
        </w:rPr>
        <w:t>《国语》共载二十二条，《论语》与《庄子》各两见，《荀子》三见，</w:t>
      </w:r>
    </w:p>
    <w:p w14:paraId="12339AF3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7"/>
          <w:w w:val="98"/>
          <w:sz w:val="31"/>
          <w:szCs w:val="31"/>
        </w:rPr>
        <w:t>《战国策》、《管子》、《吕氏春秋》各一见。</w:t>
      </w:r>
    </w:p>
    <w:p w14:paraId="69B8435D">
      <w:pPr>
        <w:spacing w:before="129" w:line="292" w:lineRule="auto"/>
        <w:ind w:left="155" w:right="542" w:firstLine="6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上引之卦为观卦六四爻变而成为否卦。先以本卦变爻爻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辞“观国之光，利用宾于王”为占，意思是臣子可朝觐国王，做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王的上宾(即成为诸侯)。隐喻陈侯生的这个孩子将来大有作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为，如不在陈国，也会在别国得志；如不是他本人成就大</w:t>
      </w:r>
      <w:r>
        <w:rPr>
          <w:rFonts w:ascii="宋体" w:hAnsi="宋体" w:eastAsia="宋体" w:cs="宋体"/>
          <w:spacing w:val="-25"/>
          <w:sz w:val="31"/>
          <w:szCs w:val="31"/>
        </w:rPr>
        <w:t>事，他</w:t>
      </w:r>
    </w:p>
    <w:p w14:paraId="4DAF4282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sz w:val="31"/>
          <w:szCs w:val="31"/>
        </w:rPr>
        <w:t>的子孙也会成就大事。此即“光，远而自他有耀”。</w:t>
      </w:r>
    </w:p>
    <w:p w14:paraId="05039796">
      <w:pPr>
        <w:spacing w:before="101" w:line="292" w:lineRule="auto"/>
        <w:ind w:left="155" w:right="406" w:firstLine="6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此卦又以卦象为占。观卦下卦为坤为土，上卦为巽为风，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上卦又因爻变而成否卦的上卦乾，乾为天，故曰：“风为天于土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0"/>
          <w:sz w:val="31"/>
          <w:szCs w:val="31"/>
        </w:rPr>
        <w:t>上”。否卦重二至四爻互卦后成艮=,艮为山，居于乾天之下，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坤土之上，有山生林木而成材之象。故曰：“有山之材而照之以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0"/>
          <w:sz w:val="31"/>
          <w:szCs w:val="31"/>
        </w:rPr>
        <w:t>天光，于是乎居土上。”此联合卦象与本卦变爻爻辞(观卦六四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>爻辞)一致，都隐喻陈侯之子可以成材，大有</w:t>
      </w:r>
      <w:r>
        <w:rPr>
          <w:rFonts w:ascii="宋体" w:hAnsi="宋体" w:eastAsia="宋体" w:cs="宋体"/>
          <w:spacing w:val="-20"/>
          <w:sz w:val="31"/>
          <w:szCs w:val="31"/>
        </w:rPr>
        <w:t>作为。此处引变爻</w:t>
      </w:r>
    </w:p>
    <w:p w14:paraId="4A367BBC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8"/>
          <w:sz w:val="31"/>
          <w:szCs w:val="31"/>
        </w:rPr>
        <w:t>爻辞和本、之卦卦象为占。</w:t>
      </w:r>
    </w:p>
    <w:p w14:paraId="260BEA1A">
      <w:pPr>
        <w:spacing w:before="97" w:line="292" w:lineRule="auto"/>
        <w:ind w:left="155" w:right="552" w:firstLine="6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sz w:val="31"/>
          <w:szCs w:val="31"/>
        </w:rPr>
        <w:t>由以上注释可知，这条史料所提及的《周易》,除六爻</w:t>
      </w:r>
      <w:r>
        <w:rPr>
          <w:rFonts w:ascii="宋体" w:hAnsi="宋体" w:eastAsia="宋体" w:cs="宋体"/>
          <w:spacing w:val="-23"/>
          <w:sz w:val="31"/>
          <w:szCs w:val="31"/>
        </w:rPr>
        <w:t>卦无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爻题外，已和现行《周易》的爻辞、卦象、卦名等完全一致。这证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明在春秋中期《周易》已有了蓝本，这个蓝本包括卦爻画、卦爻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象和卦爻辞，也就是《周易》中的《易经》部分。</w:t>
      </w:r>
      <w:r>
        <w:rPr>
          <w:rFonts w:ascii="宋体" w:hAnsi="宋体" w:eastAsia="宋体" w:cs="宋体"/>
          <w:spacing w:val="-35"/>
          <w:sz w:val="31"/>
          <w:szCs w:val="31"/>
        </w:rPr>
        <w:t>此处未涉及《易</w:t>
      </w:r>
    </w:p>
    <w:p w14:paraId="42C53D6D">
      <w:pPr>
        <w:spacing w:before="1" w:line="216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3"/>
          <w:sz w:val="31"/>
          <w:szCs w:val="31"/>
        </w:rPr>
        <w:t>传》,显然《易传》著成于其后。</w:t>
      </w:r>
    </w:p>
    <w:p w14:paraId="73EEB1AE">
      <w:pPr>
        <w:spacing w:before="139" w:line="286" w:lineRule="auto"/>
        <w:ind w:left="155" w:right="265" w:firstLine="6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8"/>
          <w:sz w:val="31"/>
          <w:szCs w:val="31"/>
        </w:rPr>
        <w:t>另外，这个蓝本是“周史”带给陈侯的，说</w:t>
      </w:r>
      <w:r>
        <w:rPr>
          <w:rFonts w:ascii="宋体" w:hAnsi="宋体" w:eastAsia="宋体" w:cs="宋体"/>
          <w:spacing w:val="-39"/>
          <w:sz w:val="31"/>
          <w:szCs w:val="31"/>
        </w:rPr>
        <w:t>明《易经》的成书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4"/>
          <w:sz w:val="31"/>
          <w:szCs w:val="31"/>
        </w:rPr>
        <w:t>很可能是由周王室的“巫史”之官们最早编纂而成的。</w:t>
      </w:r>
      <w:r>
        <w:rPr>
          <w:rFonts w:ascii="宋体" w:hAnsi="宋体" w:eastAsia="宋体" w:cs="宋体"/>
          <w:spacing w:val="-15"/>
          <w:sz w:val="31"/>
          <w:szCs w:val="31"/>
        </w:rPr>
        <w:t>“卜筮”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是巫史们的专职活动，自商代以后，他们代代相因，掌握了大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5"/>
          <w:sz w:val="31"/>
          <w:szCs w:val="31"/>
        </w:rPr>
        <w:t>量的卜辞、筮辞资料，也懂得筮法的深奥和玄妙。同时，他们又</w:t>
      </w:r>
    </w:p>
    <w:p w14:paraId="0D69163D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是当时各种思想文化的直接继承者和传播者，其中有一些就</w:t>
      </w:r>
    </w:p>
    <w:p w14:paraId="159BF2BC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65" w:type="default"/>
          <w:pgSz w:w="12060" w:h="16950"/>
          <w:pgMar w:top="1759" w:right="1809" w:bottom="0" w:left="1544" w:header="1310" w:footer="0" w:gutter="0"/>
          <w:cols w:space="720" w:num="1"/>
        </w:sectPr>
      </w:pPr>
    </w:p>
    <w:p w14:paraId="4881B9A0">
      <w:pPr>
        <w:pStyle w:val="2"/>
        <w:spacing w:line="260" w:lineRule="auto"/>
      </w:pPr>
    </w:p>
    <w:p w14:paraId="6EA8F24B">
      <w:pPr>
        <w:spacing w:before="101" w:line="219" w:lineRule="auto"/>
        <w:ind w:left="1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是当时著名的思想家和理论家。</w:t>
      </w:r>
    </w:p>
    <w:p w14:paraId="436A80CE">
      <w:pPr>
        <w:spacing w:before="130" w:line="286" w:lineRule="auto"/>
        <w:ind w:left="14" w:right="310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因此，从筮数变为易卦，应是周代的巫史们在</w:t>
      </w:r>
      <w:r>
        <w:rPr>
          <w:rFonts w:ascii="宋体" w:hAnsi="宋体" w:eastAsia="宋体" w:cs="宋体"/>
          <w:spacing w:val="-17"/>
          <w:sz w:val="31"/>
          <w:szCs w:val="31"/>
        </w:rPr>
        <w:t>长期的卜筮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实践中，基于当时逐渐成熟的阴阳对立思想，从而把奇偶数字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赋与了新的人为性质——阴阳性质后，而发明了阴阳爻画和</w:t>
      </w:r>
    </w:p>
    <w:p w14:paraId="51ADCDB2">
      <w:pPr>
        <w:spacing w:line="219" w:lineRule="auto"/>
        <w:ind w:left="1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易卦。因为他们最具备发明易卦的主客观条件。</w:t>
      </w:r>
    </w:p>
    <w:p w14:paraId="37D5B254">
      <w:pPr>
        <w:spacing w:before="117" w:line="286" w:lineRule="auto"/>
        <w:ind w:left="14" w:right="189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思想和方法一旦成熟之后，阴</w:t>
      </w:r>
      <w:r>
        <w:rPr>
          <w:rFonts w:ascii="宋体" w:hAnsi="宋体" w:eastAsia="宋体" w:cs="宋体"/>
          <w:spacing w:val="10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概念用什么表示，是一件 </w:t>
      </w:r>
      <w:r>
        <w:rPr>
          <w:rFonts w:ascii="宋体" w:hAnsi="宋体" w:eastAsia="宋体" w:cs="宋体"/>
          <w:spacing w:val="-19"/>
          <w:sz w:val="31"/>
          <w:szCs w:val="31"/>
        </w:rPr>
        <w:t>十分简单的事情。既然“伏羲画八卦，由数起”,那么阴阳卦画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最有可能来源于奇偶数字。古时人在操蓍占筮时，每占一次所 </w:t>
      </w:r>
      <w:r>
        <w:rPr>
          <w:rFonts w:ascii="宋体" w:hAnsi="宋体" w:eastAsia="宋体" w:cs="宋体"/>
          <w:spacing w:val="-20"/>
          <w:sz w:val="31"/>
          <w:szCs w:val="31"/>
        </w:rPr>
        <w:t>得的结果都要记下来以防遗忘。在箜数卦阶段记的是“一、二、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1"/>
          <w:sz w:val="31"/>
          <w:szCs w:val="31"/>
        </w:rPr>
        <w:t>三、四……”等数字；在易卦阶段，则先记筮数，后整理为卦爻，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这就是所谓“画地记受”和“书补于木”。每次所得的具体数必 </w:t>
      </w:r>
      <w:r>
        <w:rPr>
          <w:rFonts w:ascii="宋体" w:hAnsi="宋体" w:eastAsia="宋体" w:cs="宋体"/>
          <w:spacing w:val="-14"/>
          <w:sz w:val="31"/>
          <w:szCs w:val="31"/>
        </w:rPr>
        <w:t>然要先概括为奇偶，然后才能谈到判断吉凶。那么奇偶数加以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抽象之后如何再来具体表示呢?汪宁生先生推测说：“最简单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 xml:space="preserve">也是最自然的办法，当然是用一画代表奇数，用二画代表偶 </w:t>
      </w:r>
      <w:r>
        <w:rPr>
          <w:rFonts w:ascii="宋体" w:hAnsi="宋体" w:eastAsia="宋体" w:cs="宋体"/>
          <w:spacing w:val="-25"/>
          <w:sz w:val="31"/>
          <w:szCs w:val="31"/>
        </w:rPr>
        <w:t>数。”这是真知灼见。可以设想，西周的巫史们，在需要一种符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 xml:space="preserve">号代表奇偶和阴阳观念时，最有可能启发他们的是数字的画 </w:t>
      </w:r>
      <w:r>
        <w:rPr>
          <w:rFonts w:ascii="宋体" w:hAnsi="宋体" w:eastAsia="宋体" w:cs="宋体"/>
          <w:spacing w:val="-26"/>
          <w:sz w:val="31"/>
          <w:szCs w:val="31"/>
        </w:rPr>
        <w:t>法。数字一本就作“—”形，又是奇数之始，可把所有奇数归之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0"/>
          <w:sz w:val="31"/>
          <w:szCs w:val="31"/>
        </w:rPr>
        <w:t>于“—”形。数字二作“=”形，又是偶数之始，化上下结构变为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并排结构，即可避免与一二三三数字形体上的混淆，还</w:t>
      </w:r>
      <w:r>
        <w:rPr>
          <w:rFonts w:ascii="宋体" w:hAnsi="宋体" w:eastAsia="宋体" w:cs="宋体"/>
          <w:spacing w:val="-15"/>
          <w:sz w:val="31"/>
          <w:szCs w:val="31"/>
        </w:rPr>
        <w:t>可把偶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数全部归之于“--”形，或含有两个一为偶之意。奇偶</w:t>
      </w:r>
      <w:r>
        <w:rPr>
          <w:rFonts w:ascii="宋体" w:hAnsi="宋体" w:eastAsia="宋体" w:cs="宋体"/>
          <w:spacing w:val="-25"/>
          <w:sz w:val="31"/>
          <w:szCs w:val="31"/>
        </w:rPr>
        <w:t>概念的符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号化与当时阴阳概念的表达需要不仅不矛盾，而且结合得天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衣无缝；它既沟通了筮法与卦之间的联系，又把单纯的奇偶抽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象变成了反映万事万物变化对立的卦爻象，这真是一个既简</w:t>
      </w:r>
    </w:p>
    <w:p w14:paraId="05445292">
      <w:pPr>
        <w:spacing w:line="219" w:lineRule="auto"/>
        <w:ind w:left="1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单而又奇妙的发明!</w:t>
      </w:r>
    </w:p>
    <w:p w14:paraId="311C5052">
      <w:pPr>
        <w:spacing w:before="242" w:line="490" w:lineRule="exact"/>
        <w:ind w:left="6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position w:val="13"/>
          <w:sz w:val="31"/>
          <w:szCs w:val="31"/>
        </w:rPr>
        <w:t>这个发明构成了易学的符号系统。最先画出的可能</w:t>
      </w:r>
      <w:r>
        <w:rPr>
          <w:rFonts w:ascii="宋体" w:hAnsi="宋体" w:eastAsia="宋体" w:cs="宋体"/>
          <w:spacing w:val="-4"/>
          <w:position w:val="13"/>
          <w:sz w:val="31"/>
          <w:szCs w:val="31"/>
        </w:rPr>
        <w:t>是八</w:t>
      </w:r>
    </w:p>
    <w:p w14:paraId="185A7E8D">
      <w:pPr>
        <w:spacing w:before="1" w:line="219" w:lineRule="auto"/>
        <w:ind w:left="1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卦，其后由八卦相重而得出六十四卦。西周的巫史们根据各卦</w:t>
      </w:r>
    </w:p>
    <w:p w14:paraId="269685FB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66" w:type="default"/>
          <w:pgSz w:w="11900" w:h="16840"/>
          <w:pgMar w:top="1709" w:right="1785" w:bottom="0" w:left="1785" w:header="1259" w:footer="0" w:gutter="0"/>
          <w:cols w:space="720" w:num="1"/>
        </w:sectPr>
      </w:pPr>
    </w:p>
    <w:p w14:paraId="3C5BEE1D">
      <w:pPr>
        <w:spacing w:before="315" w:line="278" w:lineRule="auto"/>
        <w:ind w:left="160" w:right="1779"/>
        <w:jc w:val="both"/>
        <w:rPr>
          <w:rFonts w:ascii="宋体" w:hAnsi="宋体" w:eastAsia="宋体" w:cs="宋体"/>
          <w:sz w:val="32"/>
          <w:szCs w:val="32"/>
        </w:rPr>
      </w:pPr>
      <w:r>
        <mc:AlternateContent>
          <mc:Choice Requires="wps">
            <w:drawing>
              <wp:anchor distT="0" distB="0" distL="0" distR="0" simplePos="0" relativeHeight="251708416" behindDoc="0" locked="0" layoutInCell="0" allowOverlap="1">
                <wp:simplePos x="0" y="0"/>
                <wp:positionH relativeFrom="page">
                  <wp:posOffset>7202805</wp:posOffset>
                </wp:positionH>
                <wp:positionV relativeFrom="page">
                  <wp:posOffset>9251315</wp:posOffset>
                </wp:positionV>
                <wp:extent cx="130810" cy="220980"/>
                <wp:effectExtent l="0" t="0" r="0" b="0"/>
                <wp:wrapNone/>
                <wp:docPr id="152" name="TextBox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7202854" y="9251488"/>
                          <a:ext cx="130810" cy="22097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A4B01E">
                            <w:pPr>
                              <w:spacing w:before="87" w:line="201" w:lineRule="auto"/>
                              <w:jc w:val="right"/>
                              <w:rPr>
                                <w:rFonts w:ascii="华文行楷" w:hAnsi="华文行楷" w:eastAsia="华文行楷" w:cs="华文行楷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华文行楷" w:hAnsi="华文行楷" w:eastAsia="华文行楷" w:cs="华文行楷"/>
                                <w:spacing w:val="-41"/>
                                <w:w w:val="98"/>
                                <w:sz w:val="21"/>
                                <w:szCs w:val="21"/>
                              </w:rPr>
                              <w:t>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2" o:spid="_x0000_s1026" o:spt="202" type="#_x0000_t202" style="position:absolute;left:0pt;margin-left:567.15pt;margin-top:728.45pt;height:17.4pt;width:10.3pt;mso-position-horizontal-relative:page;mso-position-vertical-relative:page;rotation:5898240f;z-index:251708416;mso-width-relative:page;mso-height-relative:page;" filled="f" stroked="f" coordsize="21600,21600" o:allowincell="f" o:gfxdata="UEsDBAoAAAAAAIdO4kAAAAAAAAAAAAAAAAAEAAAAZHJzL1BLAwQUAAAACACHTuJA6Z5UatgAAAAP&#10;AQAADwAAAGRycy9kb3ducmV2LnhtbE2PwU7DMBBE70j8g7VI3Khj6hYa4lQCkRsX2nJ34iWOGttR&#10;7KTl79mc4DazO5p9W+yvrmczjrELXoFYZcDQN8F0vlVwOlYPz8Bi0t7oPnhU8IMR9uXtTaFzEy7+&#10;E+dDahmV+JhrBTalIec8NhadjqswoKfddxidTmTHlptRX6jc9fwxy7bc6c7TBasHfLPYnA+TUyBf&#10;K3628qtu7Tx9BKxGfXqvlbq/E9kLsITX9BeGBZ/QoSSmOkzeRNaTF2u5piwpudnugC0ZsZGk6mW2&#10;E0/Ay4L//6P8BVBLAwQUAAAACACHTuJA9Zg69TMCAABuBAAADgAAAGRycy9lMm9Eb2MueG1srVTB&#10;TtwwEL1X6j9YvpdkU7YsK7JoC6KqhAoSVD17HYdEsj2u7SWhX99nZ0Nb2gOH7iGazLx94/dmnLPz&#10;0Wj2qHzoydZ8cVRypqykprcPNf96f/VuxVmIwjZCk1U1f1KBn2/evjkb3FpV1JFulGcgsWE9uJp3&#10;Mbp1UQTZKSPCETllUWzJGxHx6h+KxosB7EYXVVl+KAbyjfMkVQjIXk5FfmD0ryGktu2luiS5N8rG&#10;idUrLSIkha53gW/yadtWyXjTtkFFpmsOpTE/0QTxLj2LzZlYP3jhul4ejiBec4QXmozoLZo+U12K&#10;KNje939RmV56CtTGI0mmmIRkR6BiUb7w5q4TTmUtsDq4Z9PD/6OVXx5vPesbbMKy4swKg5HfqzF+&#10;pJGlFAwaXFgDd+eAjCMKAM/5gGTSPbbeME/wd3lcpl92A/oY0CdVWa2Wx5w91fy0Wi6OV6vJePRh&#10;MtG9L1cLjEQCUFXl6clpqhcTbaJ3PsRPigxLQc095pobiMfrECfoDElwS1e91nm22rIhDfqPNJi1&#10;RYOkbFKQojjuxoPcHTVPUJsF4VzByasena9FiLfCY0OQxB2KN3i0mtCBDhFnHfkf/8onPAaHKmcD&#10;Nq7m4fteeMWZ/mwxUlDGOfBzsJsDuzcXhCVe5NPkEH/wUc9h68l8w9Xapi4oCSvRq+ZxDi/itPe4&#10;mlJttxmEJXQiXts7JxP1ZNJ2H6nts63JlsmLg1tYwzyYw5VJe/77e0b9+kxsf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pnlRq2AAAAA8BAAAPAAAAAAAAAAEAIAAAACIAAABkcnMvZG93bnJldi54&#10;bWxQSwECFAAUAAAACACHTuJA9Zg69TMCAABuBAAADgAAAAAAAAABACAAAAAnAQAAZHJzL2Uyb0Rv&#10;Yy54bWxQSwUGAAAAAAYABgBZAQAAzAUAAAAA&#10;">
                <v:fill on="f" focussize="0,0"/>
                <v:stroke on="f" weight="0pt"/>
                <v:imagedata o:title=""/>
                <o:lock v:ext="edit" aspectratio="f"/>
                <v:textbox inset="0mm,0mm,0mm,0mm">
                  <w:txbxContent>
                    <w:p w14:paraId="0BA4B01E">
                      <w:pPr>
                        <w:spacing w:before="87" w:line="201" w:lineRule="auto"/>
                        <w:jc w:val="right"/>
                        <w:rPr>
                          <w:rFonts w:ascii="华文行楷" w:hAnsi="华文行楷" w:eastAsia="华文行楷" w:cs="华文行楷"/>
                          <w:sz w:val="21"/>
                          <w:szCs w:val="21"/>
                        </w:rPr>
                      </w:pPr>
                      <w:r>
                        <w:rPr>
                          <w:rFonts w:ascii="华文行楷" w:hAnsi="华文行楷" w:eastAsia="华文行楷" w:cs="华文行楷"/>
                          <w:spacing w:val="-41"/>
                          <w:w w:val="98"/>
                          <w:sz w:val="21"/>
                          <w:szCs w:val="21"/>
                        </w:rPr>
                        <w:t>污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027" o:spid="_x0000_s1027" o:spt="202" type="#_x0000_t202" style="position:absolute;left:0pt;margin-left:570.45pt;margin-top:700.15pt;height:9.15pt;width:9.05pt;mso-position-horizontal-relative:page;mso-position-vertical-relative:page;z-index:251709440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50EA1240">
                  <w:pPr>
                    <w:spacing w:before="19" w:line="181" w:lineRule="auto"/>
                    <w:ind w:left="20"/>
                    <w:rPr>
                      <w:rFonts w:ascii="宋体" w:hAnsi="宋体" w:eastAsia="宋体" w:cs="宋体"/>
                      <w:sz w:val="14"/>
                      <w:szCs w:val="14"/>
                    </w:rPr>
                  </w:pPr>
                  <w:r>
                    <w:rPr>
                      <w:rFonts w:ascii="宋体" w:hAnsi="宋体" w:eastAsia="宋体" w:cs="宋体"/>
                      <w:spacing w:val="1"/>
                      <w:sz w:val="14"/>
                      <w:szCs w:val="14"/>
                    </w:rPr>
                    <w:t>__</w:t>
                  </w:r>
                </w:p>
              </w:txbxContent>
            </v:textbox>
          </v:shape>
        </w:pict>
      </w:r>
      <w:r>
        <w:pict>
          <v:shape id="_x0000_s1028" o:spid="_x0000_s1028" o:spt="202" type="#_x0000_t202" style="position:absolute;left:0pt;margin-left:568.7pt;margin-top:682.65pt;height:9pt;width:9.05pt;mso-position-horizontal-relative:page;mso-position-vertical-relative:page;z-index:251710464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224CC8AE">
                  <w:pPr>
                    <w:spacing w:before="19" w:line="181" w:lineRule="auto"/>
                    <w:ind w:left="20"/>
                    <w:rPr>
                      <w:rFonts w:ascii="宋体" w:hAnsi="宋体" w:eastAsia="宋体" w:cs="宋体"/>
                      <w:sz w:val="14"/>
                      <w:szCs w:val="14"/>
                    </w:rPr>
                  </w:pPr>
                  <w:r>
                    <w:rPr>
                      <w:rFonts w:ascii="宋体" w:hAnsi="宋体" w:eastAsia="宋体" w:cs="宋体"/>
                      <w:sz w:val="14"/>
                      <w:szCs w:val="14"/>
                    </w:rPr>
                    <w:t>广</w:t>
                  </w:r>
                </w:p>
              </w:txbxContent>
            </v:textbox>
          </v:shape>
        </w:pict>
      </w:r>
      <w:r>
        <w:pict>
          <v:shape id="_x0000_s1029" o:spid="_x0000_s1029" o:spt="202" type="#_x0000_t202" style="position:absolute;left:0pt;margin-left:567.3pt;margin-top:717.6pt;height:9pt;width:10.45pt;mso-position-horizontal-relative:page;mso-position-vertical-relative:page;z-index:251711488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6C8C2977">
                  <w:pPr>
                    <w:spacing w:before="20" w:line="216" w:lineRule="auto"/>
                    <w:ind w:left="20"/>
                    <w:rPr>
                      <w:rFonts w:ascii="宋体" w:hAnsi="宋体" w:eastAsia="宋体" w:cs="宋体"/>
                      <w:sz w:val="14"/>
                      <w:szCs w:val="14"/>
                    </w:rPr>
                  </w:pPr>
                  <w:r>
                    <w:rPr>
                      <w:rFonts w:ascii="宋体" w:hAnsi="宋体" w:eastAsia="宋体" w:cs="宋体"/>
                      <w:sz w:val="14"/>
                      <w:szCs w:val="14"/>
                    </w:rPr>
                    <w:t>算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14"/>
          <w:sz w:val="32"/>
          <w:szCs w:val="32"/>
        </w:rPr>
        <w:t>所显示的卦象和卦德(即卦的性质),如乾象为天，性质为健；</w:t>
      </w:r>
      <w:r>
        <w:rPr>
          <w:rFonts w:ascii="宋体" w:hAnsi="宋体" w:eastAsia="宋体" w:cs="宋体"/>
          <w:spacing w:val="1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>坤象为地，性质为顺等等，再从商到西周大</w:t>
      </w:r>
      <w:r>
        <w:rPr>
          <w:rFonts w:ascii="宋体" w:hAnsi="宋体" w:eastAsia="宋体" w:cs="宋体"/>
          <w:spacing w:val="-25"/>
          <w:sz w:val="32"/>
          <w:szCs w:val="32"/>
        </w:rPr>
        <w:t xml:space="preserve">量的占辞、筮辞里 </w:t>
      </w:r>
      <w:r>
        <w:rPr>
          <w:rFonts w:ascii="宋体" w:hAnsi="宋体" w:eastAsia="宋体" w:cs="宋体"/>
          <w:spacing w:val="-24"/>
          <w:sz w:val="32"/>
          <w:szCs w:val="32"/>
        </w:rPr>
        <w:t>面，挑选了一批与卦象所反映的休咎基本一</w:t>
      </w:r>
      <w:r>
        <w:rPr>
          <w:rFonts w:ascii="宋体" w:hAnsi="宋体" w:eastAsia="宋体" w:cs="宋体"/>
          <w:spacing w:val="-25"/>
          <w:sz w:val="32"/>
          <w:szCs w:val="32"/>
        </w:rPr>
        <w:t>致的材料，附于六 十四卦中每卦每爻的后面，就构成了《周易》的最初蓝本</w:t>
      </w:r>
      <w:r>
        <w:rPr>
          <w:rFonts w:ascii="宋体" w:hAnsi="宋体" w:eastAsia="宋体" w:cs="宋体"/>
          <w:spacing w:val="-87"/>
          <w:sz w:val="32"/>
          <w:szCs w:val="32"/>
        </w:rPr>
        <w:t xml:space="preserve"> </w:t>
      </w:r>
      <w:r>
        <w:rPr>
          <w:rFonts w:ascii="宋体" w:hAnsi="宋体" w:eastAsia="宋体" w:cs="宋体"/>
          <w:sz w:val="32"/>
          <w:szCs w:val="32"/>
          <w:u w:val="single" w:color="auto"/>
        </w:rPr>
        <w:t xml:space="preserve">    </w:t>
      </w:r>
    </w:p>
    <w:p w14:paraId="1683F786">
      <w:pPr>
        <w:spacing w:line="219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41"/>
          <w:sz w:val="32"/>
          <w:szCs w:val="32"/>
        </w:rPr>
        <w:t>《易经》。这就是《易经》的由来。</w:t>
      </w:r>
    </w:p>
    <w:p w14:paraId="55CFFEAF">
      <w:pPr>
        <w:pStyle w:val="2"/>
        <w:spacing w:line="302" w:lineRule="auto"/>
      </w:pPr>
    </w:p>
    <w:p w14:paraId="0A21A061">
      <w:pPr>
        <w:spacing w:before="104" w:line="219" w:lineRule="auto"/>
        <w:ind w:left="78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8"/>
          <w:sz w:val="32"/>
          <w:szCs w:val="32"/>
        </w:rPr>
        <w:t>(3)《易经》与《易传》的著成年代</w:t>
      </w:r>
    </w:p>
    <w:p w14:paraId="60212609">
      <w:pPr>
        <w:spacing w:before="332" w:line="283" w:lineRule="auto"/>
        <w:ind w:left="160" w:right="1874" w:firstLine="62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40"/>
          <w:w w:val="99"/>
          <w:sz w:val="32"/>
          <w:szCs w:val="32"/>
        </w:rPr>
        <w:t>如前所述，《周易》的《易经》至晚形成于春秋中期(鲁庄公</w:t>
      </w:r>
      <w:r>
        <w:rPr>
          <w:rFonts w:ascii="宋体" w:hAnsi="宋体" w:eastAsia="宋体" w:cs="宋体"/>
          <w:spacing w:val="50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6"/>
          <w:sz w:val="32"/>
          <w:szCs w:val="32"/>
        </w:rPr>
        <w:t>二十二年，公元前672年),是周王室的卜筮者们长期摸索和</w:t>
      </w:r>
    </w:p>
    <w:p w14:paraId="1E93D501">
      <w:pPr>
        <w:spacing w:line="220" w:lineRule="auto"/>
        <w:ind w:left="1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7"/>
          <w:sz w:val="32"/>
          <w:szCs w:val="32"/>
        </w:rPr>
        <w:t>经验积累的结果。</w:t>
      </w:r>
    </w:p>
    <w:p w14:paraId="3A97FB13">
      <w:pPr>
        <w:spacing w:before="102" w:line="485" w:lineRule="exact"/>
        <w:ind w:left="62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4"/>
          <w:position w:val="11"/>
          <w:sz w:val="32"/>
          <w:szCs w:val="32"/>
        </w:rPr>
        <w:t>《易传》亦称《易大传》,分为十篇，亦称十翼，是专门解释</w:t>
      </w:r>
    </w:p>
    <w:p w14:paraId="2E070DDB">
      <w:pPr>
        <w:spacing w:line="219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47"/>
          <w:w w:val="98"/>
          <w:sz w:val="32"/>
          <w:szCs w:val="32"/>
        </w:rPr>
        <w:t>《易经》卦名、卦象、卦辞、爻象、爻辞的，其中：</w:t>
      </w:r>
    </w:p>
    <w:p w14:paraId="1D12FC18">
      <w:pPr>
        <w:spacing w:before="110" w:line="491" w:lineRule="exact"/>
        <w:ind w:left="62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41"/>
          <w:position w:val="12"/>
          <w:sz w:val="32"/>
          <w:szCs w:val="32"/>
        </w:rPr>
        <w:t>《彖》分上、下两篇，专门解释六十四卦的卦名、卦象、卦辞</w:t>
      </w:r>
    </w:p>
    <w:p w14:paraId="00F4EF80">
      <w:pPr>
        <w:spacing w:line="220" w:lineRule="auto"/>
        <w:ind w:left="1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6"/>
          <w:sz w:val="32"/>
          <w:szCs w:val="32"/>
        </w:rPr>
        <w:t>之义。不涉及爻辞。</w:t>
      </w:r>
    </w:p>
    <w:p w14:paraId="2725E053">
      <w:pPr>
        <w:spacing w:before="97" w:line="500" w:lineRule="exact"/>
        <w:ind w:left="62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9"/>
          <w:position w:val="12"/>
          <w:sz w:val="32"/>
          <w:szCs w:val="32"/>
        </w:rPr>
        <w:t>《象》分上、下两篇，专门说明各卦的卦象</w:t>
      </w:r>
      <w:r>
        <w:rPr>
          <w:rFonts w:ascii="宋体" w:hAnsi="宋体" w:eastAsia="宋体" w:cs="宋体"/>
          <w:spacing w:val="-40"/>
          <w:position w:val="12"/>
          <w:sz w:val="32"/>
          <w:szCs w:val="32"/>
        </w:rPr>
        <w:t>、爻象。</w:t>
      </w:r>
    </w:p>
    <w:p w14:paraId="6DF3C4FF">
      <w:pPr>
        <w:spacing w:before="1" w:line="219" w:lineRule="auto"/>
        <w:ind w:left="62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7"/>
          <w:sz w:val="32"/>
          <w:szCs w:val="32"/>
        </w:rPr>
        <w:t>《文言》一篇，专门解释乾、坤两卦卦义。</w:t>
      </w:r>
    </w:p>
    <w:p w14:paraId="4F02A940">
      <w:pPr>
        <w:spacing w:before="101" w:line="489" w:lineRule="exact"/>
        <w:ind w:left="62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41"/>
          <w:position w:val="11"/>
          <w:sz w:val="32"/>
          <w:szCs w:val="32"/>
        </w:rPr>
        <w:t>《系辞》分上、下两篇，通论《周易》的原理和筮法的大</w:t>
      </w:r>
      <w:r>
        <w:rPr>
          <w:rFonts w:ascii="宋体" w:hAnsi="宋体" w:eastAsia="宋体" w:cs="宋体"/>
          <w:spacing w:val="-42"/>
          <w:position w:val="11"/>
          <w:sz w:val="32"/>
          <w:szCs w:val="32"/>
        </w:rPr>
        <w:t>义。</w:t>
      </w:r>
    </w:p>
    <w:p w14:paraId="6B0AEDEA">
      <w:pPr>
        <w:spacing w:line="219" w:lineRule="auto"/>
        <w:ind w:left="62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3"/>
          <w:sz w:val="32"/>
          <w:szCs w:val="32"/>
        </w:rPr>
        <w:t>《说卦》一篇，解释八卦的性质、方位和象征意义。</w:t>
      </w:r>
    </w:p>
    <w:p w14:paraId="0A555244">
      <w:pPr>
        <w:spacing w:before="110" w:line="490" w:lineRule="exact"/>
        <w:ind w:left="62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6"/>
          <w:position w:val="12"/>
          <w:sz w:val="32"/>
          <w:szCs w:val="32"/>
        </w:rPr>
        <w:t>《序卦》一篇，专门从理论上解释六十四卦的排列顺序。</w:t>
      </w:r>
    </w:p>
    <w:p w14:paraId="1FF84579">
      <w:pPr>
        <w:spacing w:before="1" w:line="219" w:lineRule="auto"/>
        <w:ind w:left="62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7"/>
          <w:sz w:val="32"/>
          <w:szCs w:val="32"/>
        </w:rPr>
        <w:t>《杂卦》一篇，专门说明各卦之间的对立错综关系。</w:t>
      </w:r>
    </w:p>
    <w:p w14:paraId="2DF13185">
      <w:pPr>
        <w:spacing w:before="97" w:line="283" w:lineRule="auto"/>
        <w:ind w:right="1877" w:firstLine="78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4"/>
          <w:w w:val="99"/>
          <w:sz w:val="32"/>
          <w:szCs w:val="32"/>
        </w:rPr>
        <w:t>以上十篇的成书年代，学术界并无定论，</w:t>
      </w:r>
      <w:r>
        <w:rPr>
          <w:rFonts w:ascii="宋体" w:hAnsi="宋体" w:eastAsia="宋体" w:cs="宋体"/>
          <w:spacing w:val="9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4"/>
          <w:w w:val="99"/>
          <w:sz w:val="32"/>
          <w:szCs w:val="32"/>
        </w:rPr>
        <w:t>一般认为是在战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9"/>
          <w:sz w:val="32"/>
          <w:szCs w:val="32"/>
        </w:rPr>
        <w:t>国时期。学者们根据其它先秦文献引用《易传》各篇的情况，大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9"/>
          <w:sz w:val="32"/>
          <w:szCs w:val="32"/>
        </w:rPr>
        <w:t>体排出了其间相对的早晚关系。《彖》和《象》最早，《文言》和</w:t>
      </w:r>
      <w:r>
        <w:rPr>
          <w:rFonts w:ascii="宋体" w:hAnsi="宋体" w:eastAsia="宋体" w:cs="宋体"/>
          <w:spacing w:val="1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4"/>
          <w:sz w:val="32"/>
          <w:szCs w:val="32"/>
        </w:rPr>
        <w:t>《系辞》次之。这四篇早的不会超出《老子》,下限不会晚于《庄</w:t>
      </w:r>
      <w:r>
        <w:rPr>
          <w:rFonts w:ascii="宋体" w:hAnsi="宋体" w:eastAsia="宋体" w:cs="宋体"/>
          <w:spacing w:val="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3"/>
          <w:sz w:val="32"/>
          <w:szCs w:val="32"/>
        </w:rPr>
        <w:t>子》,因此都是战国中期以前的作品。余下三种，以</w:t>
      </w:r>
      <w:r>
        <w:rPr>
          <w:rFonts w:ascii="宋体" w:hAnsi="宋体" w:eastAsia="宋体" w:cs="宋体"/>
          <w:spacing w:val="-24"/>
          <w:sz w:val="32"/>
          <w:szCs w:val="32"/>
        </w:rPr>
        <w:t>《说卦》较</w:t>
      </w:r>
    </w:p>
    <w:p w14:paraId="2AC6EA3E">
      <w:pPr>
        <w:spacing w:before="1" w:line="219" w:lineRule="auto"/>
        <w:ind w:left="1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9"/>
          <w:w w:val="96"/>
          <w:sz w:val="32"/>
          <w:szCs w:val="32"/>
        </w:rPr>
        <w:t>早，大致成于战国晚期；《序卦》次之，《杂卦》又次之，其形成至</w:t>
      </w:r>
    </w:p>
    <w:p w14:paraId="56E52798">
      <w:pPr>
        <w:spacing w:line="219" w:lineRule="auto"/>
        <w:rPr>
          <w:rFonts w:ascii="宋体" w:hAnsi="宋体" w:eastAsia="宋体" w:cs="宋体"/>
          <w:sz w:val="32"/>
          <w:szCs w:val="32"/>
        </w:rPr>
        <w:sectPr>
          <w:headerReference r:id="rId67" w:type="default"/>
          <w:pgSz w:w="12080" w:h="16970"/>
          <w:pgMar w:top="1769" w:right="509" w:bottom="0" w:left="1529" w:header="1340" w:footer="0" w:gutter="0"/>
          <w:cols w:space="720" w:num="1"/>
        </w:sectPr>
      </w:pPr>
    </w:p>
    <w:p w14:paraId="170C1D68">
      <w:pPr>
        <w:spacing w:before="333" w:line="220" w:lineRule="auto"/>
        <w:ind w:left="155"/>
        <w:rPr>
          <w:rFonts w:ascii="宋体" w:hAnsi="宋体" w:eastAsia="宋体" w:cs="宋体"/>
          <w:sz w:val="31"/>
          <w:szCs w:val="31"/>
        </w:rPr>
      </w:pPr>
      <w:bookmarkStart w:id="15" w:name="bookmark29"/>
      <w:bookmarkEnd w:id="15"/>
      <w:bookmarkStart w:id="16" w:name="bookmark28"/>
      <w:bookmarkEnd w:id="16"/>
      <w:r>
        <w:rPr>
          <w:rFonts w:ascii="宋体" w:hAnsi="宋体" w:eastAsia="宋体" w:cs="宋体"/>
          <w:spacing w:val="-12"/>
          <w:sz w:val="31"/>
          <w:szCs w:val="31"/>
        </w:rPr>
        <w:t>晚在汉初。</w:t>
      </w:r>
    </w:p>
    <w:p w14:paraId="4CCA75AB">
      <w:pPr>
        <w:spacing w:before="127" w:line="286" w:lineRule="auto"/>
        <w:ind w:right="600" w:firstLine="77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7"/>
          <w:sz w:val="31"/>
          <w:szCs w:val="31"/>
        </w:rPr>
        <w:t xml:space="preserve">关于《易传》作者，也是众说纷纭，史圣司马迁认为是孔子 </w:t>
      </w:r>
      <w:r>
        <w:rPr>
          <w:rFonts w:ascii="宋体" w:hAnsi="宋体" w:eastAsia="宋体" w:cs="宋体"/>
          <w:spacing w:val="-49"/>
          <w:w w:val="98"/>
          <w:sz w:val="31"/>
          <w:szCs w:val="31"/>
        </w:rPr>
        <w:t>所作。《史记·孔子世家》说：“孔子晚而喜《易》,序《彖》、《象》、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2"/>
          <w:w w:val="96"/>
          <w:sz w:val="31"/>
          <w:szCs w:val="31"/>
        </w:rPr>
        <w:t>《说卦》、《文言》。读《易》,韦编三绝</w:t>
      </w:r>
      <w:r>
        <w:rPr>
          <w:rFonts w:ascii="宋体" w:hAnsi="宋体" w:eastAsia="宋体" w:cs="宋体"/>
          <w:spacing w:val="-43"/>
          <w:w w:val="96"/>
          <w:sz w:val="31"/>
          <w:szCs w:val="31"/>
        </w:rPr>
        <w:t>。”孔子晚而喜欢读《易》,确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1"/>
          <w:sz w:val="31"/>
          <w:szCs w:val="31"/>
        </w:rPr>
        <w:t>是事实。《论语·述而》引孔子说：“加我数年，五</w:t>
      </w:r>
      <w:r>
        <w:rPr>
          <w:rFonts w:ascii="宋体" w:hAnsi="宋体" w:eastAsia="宋体" w:cs="宋体"/>
          <w:spacing w:val="-32"/>
          <w:sz w:val="31"/>
          <w:szCs w:val="31"/>
        </w:rPr>
        <w:t>十以学《易》,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可以无大过矣。”这可与司马迁的说法互证。“韦编三绝”是句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成语。“韦”,是熟牛皮，古人用牛皮条把用竹简写的书串起来，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2"/>
          <w:sz w:val="31"/>
          <w:szCs w:val="31"/>
        </w:rPr>
        <w:t>叫“韦编”。“三绝”即牛皮条多次磨断。可见孔子反复读《易》,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竟把牛皮条都磨断了多次，其好《易》不言而喻，其作《</w:t>
      </w:r>
      <w:r>
        <w:rPr>
          <w:rFonts w:ascii="宋体" w:hAnsi="宋体" w:eastAsia="宋体" w:cs="宋体"/>
          <w:spacing w:val="-30"/>
          <w:sz w:val="31"/>
          <w:szCs w:val="31"/>
        </w:rPr>
        <w:t>易传》似</w:t>
      </w:r>
    </w:p>
    <w:p w14:paraId="50395D52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乎也在情理之中。直到现代，金景芳先生还持此论。</w:t>
      </w:r>
    </w:p>
    <w:p w14:paraId="442958E4">
      <w:pPr>
        <w:spacing w:before="161" w:line="292" w:lineRule="auto"/>
        <w:ind w:left="154" w:right="726" w:firstLine="60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宋代的欧阳修开始对司马迁的说法产生怀疑，指出《系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7"/>
          <w:w w:val="97"/>
          <w:sz w:val="31"/>
          <w:szCs w:val="31"/>
        </w:rPr>
        <w:t>辞》不是孔子所作。清代的崔述进而否定孔子作《彖》、《象》。到</w:t>
      </w:r>
      <w:r>
        <w:rPr>
          <w:rFonts w:ascii="宋体" w:hAnsi="宋体" w:eastAsia="宋体" w:cs="宋体"/>
          <w:spacing w:val="5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了现代，大多数学者都怀疑孔子作《易传》,普遍的意见是：孔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0"/>
          <w:sz w:val="31"/>
          <w:szCs w:val="31"/>
        </w:rPr>
        <w:t>子曾有功于《易传》,但绝非《易传》的唯一作者；《易传》各篇非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出于一时一人之手，它是自战国直到西汉早</w:t>
      </w:r>
      <w:r>
        <w:rPr>
          <w:rFonts w:ascii="宋体" w:hAnsi="宋体" w:eastAsia="宋体" w:cs="宋体"/>
          <w:spacing w:val="-16"/>
          <w:sz w:val="31"/>
          <w:szCs w:val="31"/>
        </w:rPr>
        <w:t>期，陆陆续续形成</w:t>
      </w:r>
    </w:p>
    <w:p w14:paraId="423768EE">
      <w:pPr>
        <w:spacing w:line="220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8"/>
          <w:sz w:val="31"/>
          <w:szCs w:val="31"/>
        </w:rPr>
        <w:t>的学者解《易》作品。</w:t>
      </w:r>
    </w:p>
    <w:p w14:paraId="75956B21">
      <w:pPr>
        <w:spacing w:line="220" w:lineRule="auto"/>
        <w:rPr>
          <w:rFonts w:ascii="宋体" w:hAnsi="宋体" w:eastAsia="宋体" w:cs="宋体"/>
          <w:sz w:val="31"/>
          <w:szCs w:val="31"/>
        </w:rPr>
        <w:sectPr>
          <w:headerReference r:id="rId68" w:type="default"/>
          <w:pgSz w:w="11900" w:h="16840"/>
          <w:pgMar w:top="1779" w:right="1785" w:bottom="0" w:left="1255" w:header="1301" w:footer="0" w:gutter="0"/>
          <w:cols w:space="720" w:num="1"/>
        </w:sectPr>
      </w:pPr>
    </w:p>
    <w:p w14:paraId="16C5D444">
      <w:pPr>
        <w:pStyle w:val="2"/>
        <w:spacing w:line="250" w:lineRule="auto"/>
      </w:pPr>
    </w:p>
    <w:p w14:paraId="3CD7BF44">
      <w:pPr>
        <w:pStyle w:val="2"/>
        <w:spacing w:line="250" w:lineRule="auto"/>
      </w:pPr>
    </w:p>
    <w:p w14:paraId="6EB7634B">
      <w:pPr>
        <w:pStyle w:val="2"/>
        <w:spacing w:line="250" w:lineRule="auto"/>
      </w:pPr>
    </w:p>
    <w:p w14:paraId="674FEFF2">
      <w:pPr>
        <w:pStyle w:val="2"/>
        <w:spacing w:line="250" w:lineRule="auto"/>
      </w:pPr>
    </w:p>
    <w:p w14:paraId="023AC4DE">
      <w:pPr>
        <w:pStyle w:val="2"/>
        <w:spacing w:line="250" w:lineRule="auto"/>
      </w:pPr>
    </w:p>
    <w:p w14:paraId="78507FA8">
      <w:pPr>
        <w:pStyle w:val="2"/>
        <w:spacing w:line="250" w:lineRule="auto"/>
      </w:pPr>
    </w:p>
    <w:p w14:paraId="40DDDFCD">
      <w:pPr>
        <w:pStyle w:val="2"/>
        <w:spacing w:line="250" w:lineRule="auto"/>
      </w:pPr>
    </w:p>
    <w:p w14:paraId="58A57590">
      <w:pPr>
        <w:pStyle w:val="2"/>
        <w:spacing w:line="250" w:lineRule="auto"/>
      </w:pPr>
    </w:p>
    <w:p w14:paraId="5E80947A">
      <w:pPr>
        <w:pStyle w:val="2"/>
        <w:spacing w:line="250" w:lineRule="auto"/>
      </w:pPr>
    </w:p>
    <w:p w14:paraId="59F1EF6F">
      <w:pPr>
        <w:pStyle w:val="2"/>
        <w:spacing w:line="251" w:lineRule="auto"/>
      </w:pPr>
    </w:p>
    <w:p w14:paraId="28EDB023">
      <w:pPr>
        <w:pStyle w:val="2"/>
        <w:spacing w:line="251" w:lineRule="auto"/>
      </w:pPr>
    </w:p>
    <w:p w14:paraId="4AFCBF7F">
      <w:pPr>
        <w:pStyle w:val="2"/>
        <w:spacing w:line="251" w:lineRule="auto"/>
      </w:pPr>
    </w:p>
    <w:p w14:paraId="69EEA228">
      <w:pPr>
        <w:spacing w:before="146" w:line="221" w:lineRule="auto"/>
        <w:ind w:left="2631"/>
        <w:rPr>
          <w:rFonts w:ascii="黑体" w:hAnsi="黑体" w:eastAsia="黑体" w:cs="黑体"/>
          <w:sz w:val="45"/>
          <w:szCs w:val="45"/>
        </w:rPr>
      </w:pPr>
      <w:r>
        <w:rPr>
          <w:rFonts w:ascii="黑体" w:hAnsi="黑体" w:eastAsia="黑体" w:cs="黑体"/>
          <w:b/>
          <w:bCs/>
          <w:spacing w:val="-4"/>
          <w:sz w:val="45"/>
          <w:szCs w:val="45"/>
        </w:rPr>
        <w:t>二</w:t>
      </w:r>
      <w:r>
        <w:rPr>
          <w:rFonts w:ascii="黑体" w:hAnsi="黑体" w:eastAsia="黑体" w:cs="黑体"/>
          <w:spacing w:val="-4"/>
          <w:sz w:val="45"/>
          <w:szCs w:val="45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45"/>
          <w:szCs w:val="45"/>
        </w:rPr>
        <w:t>周易学简史</w:t>
      </w:r>
    </w:p>
    <w:p w14:paraId="551C0DF6">
      <w:pPr>
        <w:pStyle w:val="2"/>
        <w:spacing w:line="260" w:lineRule="auto"/>
      </w:pPr>
    </w:p>
    <w:p w14:paraId="17C6B9FB">
      <w:pPr>
        <w:pStyle w:val="2"/>
        <w:spacing w:line="261" w:lineRule="auto"/>
      </w:pPr>
    </w:p>
    <w:p w14:paraId="57743905">
      <w:pPr>
        <w:pStyle w:val="2"/>
        <w:spacing w:line="261" w:lineRule="auto"/>
      </w:pPr>
    </w:p>
    <w:p w14:paraId="6EED5F1A">
      <w:pPr>
        <w:pStyle w:val="2"/>
        <w:spacing w:line="261" w:lineRule="auto"/>
      </w:pPr>
    </w:p>
    <w:p w14:paraId="33F59A20">
      <w:pPr>
        <w:pStyle w:val="2"/>
        <w:spacing w:line="261" w:lineRule="auto"/>
      </w:pPr>
    </w:p>
    <w:p w14:paraId="4ABCCAF8">
      <w:pPr>
        <w:pStyle w:val="2"/>
        <w:spacing w:line="261" w:lineRule="auto"/>
      </w:pPr>
    </w:p>
    <w:p w14:paraId="67572407">
      <w:pPr>
        <w:pStyle w:val="2"/>
        <w:spacing w:line="261" w:lineRule="auto"/>
      </w:pPr>
    </w:p>
    <w:p w14:paraId="0C67E115">
      <w:pPr>
        <w:pStyle w:val="2"/>
        <w:spacing w:line="261" w:lineRule="auto"/>
      </w:pPr>
    </w:p>
    <w:p w14:paraId="7D123F97">
      <w:pPr>
        <w:pStyle w:val="2"/>
        <w:spacing w:line="261" w:lineRule="auto"/>
      </w:pPr>
    </w:p>
    <w:p w14:paraId="17794B05">
      <w:pPr>
        <w:spacing w:before="101" w:line="219" w:lineRule="auto"/>
        <w:ind w:left="80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7"/>
          <w:sz w:val="31"/>
          <w:szCs w:val="31"/>
        </w:rPr>
        <w:t>对《周易》的研究，称为易学。</w:t>
      </w:r>
    </w:p>
    <w:p w14:paraId="730E3273">
      <w:pPr>
        <w:spacing w:before="102" w:line="286" w:lineRule="auto"/>
        <w:ind w:left="185" w:right="50" w:firstLine="46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0"/>
          <w:sz w:val="31"/>
          <w:szCs w:val="31"/>
        </w:rPr>
        <w:t>《周易》实质上只有两个内蕴，</w:t>
      </w:r>
      <w:r>
        <w:rPr>
          <w:rFonts w:ascii="宋体" w:hAnsi="宋体" w:eastAsia="宋体" w:cs="宋体"/>
          <w:spacing w:val="6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0"/>
          <w:sz w:val="31"/>
          <w:szCs w:val="31"/>
        </w:rPr>
        <w:t>一是象， 一是辞。玩其象者，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以其筮数、符号为主要研究对象，发展成象数派。究其理者，以</w:t>
      </w:r>
    </w:p>
    <w:p w14:paraId="01357FBE">
      <w:pPr>
        <w:spacing w:before="1" w:line="218" w:lineRule="auto"/>
        <w:ind w:left="18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卦爻辞为主要研究对象，发展成义理派。</w:t>
      </w:r>
    </w:p>
    <w:p w14:paraId="3B09DC3D">
      <w:pPr>
        <w:spacing w:before="133" w:line="292" w:lineRule="auto"/>
        <w:ind w:left="185" w:right="182" w:firstLine="46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3"/>
          <w:sz w:val="31"/>
          <w:szCs w:val="31"/>
        </w:rPr>
        <w:t>“名物为象数所依，象数为义理而设”。其实《周易》的象与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辞之间有着必然的内在联系，言理者虽以义理为主，但也离不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开象数；言象者虽以象数为主，但也离不开义理。这两派的发</w:t>
      </w:r>
    </w:p>
    <w:p w14:paraId="242D9164">
      <w:pPr>
        <w:spacing w:line="219" w:lineRule="auto"/>
        <w:ind w:left="18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sz w:val="31"/>
          <w:szCs w:val="31"/>
        </w:rPr>
        <w:t>展、斗争与结合，构成了易学史的主流。</w:t>
      </w:r>
    </w:p>
    <w:p w14:paraId="067017CD">
      <w:pPr>
        <w:spacing w:before="115" w:line="219" w:lineRule="auto"/>
        <w:ind w:left="808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41"/>
          <w:sz w:val="31"/>
          <w:szCs w:val="31"/>
        </w:rPr>
        <w:t>易学有着源远流长的历史，即使从《左传》《国语》算起，也</w:t>
      </w:r>
    </w:p>
    <w:p w14:paraId="54E37A5C">
      <w:pPr>
        <w:spacing w:before="129" w:line="219" w:lineRule="auto"/>
        <w:ind w:left="18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有两千多年。</w:t>
      </w:r>
    </w:p>
    <w:p w14:paraId="67A88DDC">
      <w:pPr>
        <w:spacing w:before="121" w:line="285" w:lineRule="auto"/>
        <w:ind w:left="185" w:right="172" w:firstLine="46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《周易》本身的价值与它特殊的历史地位，都决定了</w:t>
      </w:r>
      <w:r>
        <w:rPr>
          <w:rFonts w:ascii="宋体" w:hAnsi="宋体" w:eastAsia="宋体" w:cs="宋体"/>
          <w:spacing w:val="-12"/>
          <w:sz w:val="31"/>
          <w:szCs w:val="31"/>
        </w:rPr>
        <w:t>易学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一直是中国学术的重点与核心。先秦时，《</w:t>
      </w:r>
      <w:r>
        <w:rPr>
          <w:rFonts w:ascii="宋体" w:hAnsi="宋体" w:eastAsia="宋体" w:cs="宋体"/>
          <w:spacing w:val="-26"/>
          <w:sz w:val="31"/>
          <w:szCs w:val="31"/>
        </w:rPr>
        <w:t>庄子》称“易以道阴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0"/>
          <w:sz w:val="31"/>
          <w:szCs w:val="31"/>
        </w:rPr>
        <w:t>阳”,指出了《易》对当时六艺的哲理指导意义；两汉时，《易》被</w:t>
      </w:r>
    </w:p>
    <w:p w14:paraId="3761B11A">
      <w:pPr>
        <w:spacing w:before="1" w:line="216" w:lineRule="auto"/>
        <w:ind w:left="18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9"/>
          <w:sz w:val="31"/>
          <w:szCs w:val="31"/>
        </w:rPr>
        <w:t>奉为“群经之首”,立于学官。《汉书·艺文志》对当时学术有一</w:t>
      </w:r>
    </w:p>
    <w:p w14:paraId="30A62F75">
      <w:pPr>
        <w:spacing w:line="216" w:lineRule="auto"/>
        <w:rPr>
          <w:rFonts w:ascii="宋体" w:hAnsi="宋体" w:eastAsia="宋体" w:cs="宋体"/>
          <w:sz w:val="31"/>
          <w:szCs w:val="31"/>
        </w:rPr>
        <w:sectPr>
          <w:headerReference r:id="rId69" w:type="default"/>
          <w:pgSz w:w="11900" w:h="16840"/>
          <w:pgMar w:top="1779" w:right="1785" w:bottom="0" w:left="1785" w:header="1346" w:footer="0" w:gutter="0"/>
          <w:cols w:space="720" w:num="1"/>
        </w:sectPr>
      </w:pPr>
    </w:p>
    <w:p w14:paraId="5B2D207B">
      <w:pPr>
        <w:spacing w:before="312" w:line="219" w:lineRule="auto"/>
        <w:ind w:left="154"/>
        <w:rPr>
          <w:rFonts w:ascii="宋体" w:hAnsi="宋体" w:eastAsia="宋体" w:cs="宋体"/>
          <w:sz w:val="31"/>
          <w:szCs w:val="31"/>
        </w:rPr>
      </w:pPr>
      <w:bookmarkStart w:id="17" w:name="bookmark30"/>
      <w:bookmarkEnd w:id="17"/>
      <w:r>
        <w:rPr>
          <w:rFonts w:ascii="宋体" w:hAnsi="宋体" w:eastAsia="宋体" w:cs="宋体"/>
          <w:spacing w:val="-9"/>
          <w:sz w:val="31"/>
          <w:szCs w:val="31"/>
        </w:rPr>
        <w:t>个总结：</w:t>
      </w:r>
    </w:p>
    <w:p w14:paraId="4E116E96">
      <w:pPr>
        <w:spacing w:before="137" w:line="287" w:lineRule="auto"/>
        <w:ind w:left="764" w:right="570" w:firstLine="689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38"/>
          <w:w w:val="96"/>
          <w:sz w:val="31"/>
          <w:szCs w:val="31"/>
        </w:rPr>
        <w:t>六艺之文，《乐》以和神，仁之表也；《诗》以正言，义之</w:t>
      </w:r>
      <w:r>
        <w:rPr>
          <w:rFonts w:ascii="楷体" w:hAnsi="楷体" w:eastAsia="楷体" w:cs="楷体"/>
          <w:spacing w:val="2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47"/>
          <w:sz w:val="31"/>
          <w:szCs w:val="31"/>
        </w:rPr>
        <w:t>用也；《礼》以明体，明者著见，故无训也；《书》以广听，知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32"/>
          <w:w w:val="98"/>
          <w:sz w:val="31"/>
          <w:szCs w:val="31"/>
        </w:rPr>
        <w:t>之术也；《春秋》以断事，信之符也。五者盖五常之道，相须</w:t>
      </w:r>
      <w:r>
        <w:rPr>
          <w:rFonts w:ascii="楷体" w:hAnsi="楷体" w:eastAsia="楷体" w:cs="楷体"/>
          <w:spacing w:val="49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47"/>
          <w:sz w:val="31"/>
          <w:szCs w:val="31"/>
        </w:rPr>
        <w:t>而备，而《易》为之原。故曰：“《易》不可见，则乾</w:t>
      </w:r>
      <w:r>
        <w:rPr>
          <w:rFonts w:ascii="楷体" w:hAnsi="楷体" w:eastAsia="楷体" w:cs="楷体"/>
          <w:spacing w:val="-48"/>
          <w:sz w:val="31"/>
          <w:szCs w:val="31"/>
        </w:rPr>
        <w:t>坤或几乎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6"/>
          <w:sz w:val="31"/>
          <w:szCs w:val="31"/>
        </w:rPr>
        <w:t>息矣，”言与天地为终始也。至于五学，世有变改，犹五行</w:t>
      </w:r>
    </w:p>
    <w:p w14:paraId="6D567207">
      <w:pPr>
        <w:spacing w:line="224" w:lineRule="auto"/>
        <w:ind w:left="764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11"/>
          <w:sz w:val="31"/>
          <w:szCs w:val="31"/>
        </w:rPr>
        <w:t>之更用事焉。</w:t>
      </w:r>
    </w:p>
    <w:p w14:paraId="21FDB286">
      <w:pPr>
        <w:spacing w:before="155" w:line="286" w:lineRule="auto"/>
        <w:ind w:left="154" w:right="527" w:firstLine="45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2"/>
          <w:sz w:val="31"/>
          <w:szCs w:val="31"/>
        </w:rPr>
        <w:t>《易》为五学之源，可与天地终始，在于《易》是极具</w:t>
      </w:r>
      <w:r>
        <w:rPr>
          <w:rFonts w:ascii="宋体" w:hAnsi="宋体" w:eastAsia="宋体" w:cs="宋体"/>
          <w:spacing w:val="-33"/>
          <w:sz w:val="31"/>
          <w:szCs w:val="31"/>
        </w:rPr>
        <w:t>普遍性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5"/>
          <w:sz w:val="31"/>
          <w:szCs w:val="31"/>
        </w:rPr>
        <w:t>的科学——哲学。这崇高的学术地位，决定了它对中国文化长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期而深远的影响。中国历代的哲学家、思想家、经学家、政治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3"/>
          <w:w w:val="99"/>
          <w:sz w:val="31"/>
          <w:szCs w:val="31"/>
        </w:rPr>
        <w:t>家、文学家，乃至数学家、天文学家，大多数都习《易》、研《易》,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不少人本身就是易学家，都和易学结下了不解之缘。至清代，</w:t>
      </w:r>
    </w:p>
    <w:p w14:paraId="590D4802"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sz w:val="31"/>
          <w:szCs w:val="31"/>
        </w:rPr>
        <w:t>《四库全书总目》再次对《易》之地位进行了总结：</w:t>
      </w:r>
    </w:p>
    <w:p w14:paraId="725531A0">
      <w:pPr>
        <w:spacing w:before="141" w:line="286" w:lineRule="auto"/>
        <w:ind w:left="764" w:right="527" w:firstLine="484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40"/>
          <w:sz w:val="31"/>
          <w:szCs w:val="31"/>
        </w:rPr>
        <w:t>《易》道广大，无所不包。旁及天文、地理、乐律、兵法、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37"/>
          <w:sz w:val="31"/>
          <w:szCs w:val="31"/>
        </w:rPr>
        <w:t>韵学、算术，以逮方外之炉火，皆可援《易》以为说。而好异</w:t>
      </w:r>
    </w:p>
    <w:p w14:paraId="7ED91FFD">
      <w:pPr>
        <w:spacing w:before="1" w:line="222" w:lineRule="auto"/>
        <w:ind w:left="764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40"/>
          <w:sz w:val="31"/>
          <w:szCs w:val="31"/>
        </w:rPr>
        <w:t>者又援以入《易》,故《易》说愈繁。</w:t>
      </w:r>
    </w:p>
    <w:p w14:paraId="70D052DF">
      <w:pPr>
        <w:spacing w:before="138" w:line="286" w:lineRule="auto"/>
        <w:ind w:left="154" w:right="647" w:firstLine="60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7"/>
          <w:sz w:val="31"/>
          <w:szCs w:val="31"/>
        </w:rPr>
        <w:t>至今天，无论是中国学者还是外国学者，都对《易》产</w:t>
      </w:r>
      <w:r>
        <w:rPr>
          <w:rFonts w:ascii="宋体" w:hAnsi="宋体" w:eastAsia="宋体" w:cs="宋体"/>
          <w:spacing w:val="-28"/>
          <w:sz w:val="31"/>
          <w:szCs w:val="31"/>
        </w:rPr>
        <w:t>生了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浓厚的兴趣。搞人文研究的，打出了“人文易”的旗帜；搞自然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4"/>
          <w:sz w:val="31"/>
          <w:szCs w:val="31"/>
        </w:rPr>
        <w:t>科学的，打出了“科学易”的旗号。援《易》为说或援以入《易》的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 xml:space="preserve">风气，大有与日俱长之势。易学作为一种学术， </w:t>
      </w:r>
      <w:r>
        <w:rPr>
          <w:rFonts w:ascii="宋体" w:hAnsi="宋体" w:eastAsia="宋体" w:cs="宋体"/>
          <w:spacing w:val="-20"/>
          <w:sz w:val="31"/>
          <w:szCs w:val="31"/>
        </w:rPr>
        <w:t>一门中国古典</w:t>
      </w:r>
    </w:p>
    <w:p w14:paraId="7E3AF644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1"/>
          <w:sz w:val="31"/>
          <w:szCs w:val="31"/>
        </w:rPr>
        <w:t>哲学，也大有“与天地为终始”之势。</w:t>
      </w:r>
    </w:p>
    <w:p w14:paraId="161B1EF0">
      <w:pPr>
        <w:spacing w:before="121" w:line="520" w:lineRule="exact"/>
        <w:ind w:left="76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position w:val="15"/>
          <w:sz w:val="31"/>
          <w:szCs w:val="31"/>
        </w:rPr>
        <w:t>但是，易学史的研究却是薄弱环节。本章将在已有研究成</w:t>
      </w:r>
    </w:p>
    <w:p w14:paraId="50C9A503">
      <w:pPr>
        <w:spacing w:before="1" w:line="218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果的基础上，简略地介绍易学的大致发展过程及其影响。</w:t>
      </w:r>
    </w:p>
    <w:p w14:paraId="792423C2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70" w:type="default"/>
          <w:pgSz w:w="12050" w:h="16940"/>
          <w:pgMar w:top="1820" w:right="1807" w:bottom="0" w:left="1444" w:header="1409" w:footer="0" w:gutter="0"/>
          <w:cols w:space="720" w:num="1"/>
        </w:sectPr>
      </w:pPr>
    </w:p>
    <w:p w14:paraId="2340AD78">
      <w:pPr>
        <w:pStyle w:val="2"/>
        <w:spacing w:line="313" w:lineRule="auto"/>
      </w:pPr>
    </w:p>
    <w:p w14:paraId="7AA75A3C">
      <w:pPr>
        <w:pStyle w:val="2"/>
        <w:spacing w:line="313" w:lineRule="auto"/>
      </w:pPr>
    </w:p>
    <w:p w14:paraId="5B6844AC">
      <w:pPr>
        <w:spacing w:before="153" w:line="184" w:lineRule="auto"/>
        <w:ind w:left="898"/>
        <w:outlineLvl w:val="6"/>
        <w:rPr>
          <w:rFonts w:ascii="隶书" w:hAnsi="隶书" w:eastAsia="隶书" w:cs="隶书"/>
          <w:sz w:val="47"/>
          <w:szCs w:val="47"/>
        </w:rPr>
      </w:pPr>
      <w:r>
        <w:rPr>
          <w:rFonts w:ascii="隶书" w:hAnsi="隶书" w:eastAsia="隶书" w:cs="隶书"/>
          <w:b/>
          <w:bCs/>
          <w:spacing w:val="-32"/>
          <w:sz w:val="47"/>
          <w:szCs w:val="47"/>
        </w:rPr>
        <w:t>1.从占筮书到哲学书：先秦易学</w:t>
      </w:r>
    </w:p>
    <w:p w14:paraId="1075A867">
      <w:pPr>
        <w:pStyle w:val="2"/>
        <w:spacing w:line="425" w:lineRule="auto"/>
      </w:pPr>
    </w:p>
    <w:p w14:paraId="7D48C32B">
      <w:pPr>
        <w:spacing w:before="101" w:line="219" w:lineRule="auto"/>
        <w:ind w:left="79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先秦易学是易学研究的奠基阶段。</w:t>
      </w:r>
    </w:p>
    <w:p w14:paraId="71B053F1">
      <w:pPr>
        <w:spacing w:before="133" w:line="286" w:lineRule="auto"/>
        <w:ind w:left="162" w:right="280" w:firstLine="47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sz w:val="31"/>
          <w:szCs w:val="31"/>
        </w:rPr>
        <w:t>《周易》形成后不久，易学应当就产生了。其产生的原因主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要是对那些高度抽象化的符号及深奥的辞句进行诠释和理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解。不同的解《易》倾向导致了不同派别的萌生，后世易学的象</w:t>
      </w:r>
    </w:p>
    <w:p w14:paraId="4B605455">
      <w:pPr>
        <w:spacing w:line="219" w:lineRule="auto"/>
        <w:ind w:left="16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数、义理两派在先秦已初见端倪。</w:t>
      </w:r>
    </w:p>
    <w:p w14:paraId="4B7B0D09">
      <w:pPr>
        <w:spacing w:before="130" w:line="286" w:lineRule="auto"/>
        <w:ind w:left="162" w:right="272" w:firstLine="6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先秦易学的突出特征是把《易经》由卜筮书改变为哲理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书。化腐朽为神奇，从变占、象占、辞占的束缚中解脱出来，发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展到疑占，以德代占，是《易传》对《易经</w:t>
      </w:r>
      <w:r>
        <w:rPr>
          <w:rFonts w:ascii="宋体" w:hAnsi="宋体" w:eastAsia="宋体" w:cs="宋体"/>
          <w:spacing w:val="-35"/>
          <w:sz w:val="31"/>
          <w:szCs w:val="31"/>
        </w:rPr>
        <w:t>》和中国哲学思维的一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大贡献。《易传》的产生，为《易经》注入了新的活力</w:t>
      </w:r>
      <w:r>
        <w:rPr>
          <w:rFonts w:ascii="宋体" w:hAnsi="宋体" w:eastAsia="宋体" w:cs="宋体"/>
          <w:spacing w:val="-35"/>
          <w:sz w:val="31"/>
          <w:szCs w:val="31"/>
        </w:rPr>
        <w:t>，而它本身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也上升为经而成为《周易》的组成部分。这是易学史上的第一</w:t>
      </w:r>
    </w:p>
    <w:p w14:paraId="00A079D0">
      <w:pPr>
        <w:spacing w:line="219" w:lineRule="auto"/>
        <w:ind w:left="16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座丰碑。</w:t>
      </w:r>
    </w:p>
    <w:p w14:paraId="0B56CCFD">
      <w:pPr>
        <w:pStyle w:val="2"/>
        <w:spacing w:line="250" w:lineRule="auto"/>
      </w:pPr>
    </w:p>
    <w:p w14:paraId="51BA6549">
      <w:pPr>
        <w:spacing w:before="118" w:line="219" w:lineRule="auto"/>
        <w:ind w:left="797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spacing w:val="-5"/>
          <w:sz w:val="36"/>
          <w:szCs w:val="36"/>
        </w:rPr>
        <w:t>(1)先秦的占筮易学</w:t>
      </w:r>
    </w:p>
    <w:p w14:paraId="1626E0E6">
      <w:pPr>
        <w:pStyle w:val="2"/>
        <w:spacing w:line="241" w:lineRule="auto"/>
      </w:pPr>
    </w:p>
    <w:p w14:paraId="6024BF70">
      <w:pPr>
        <w:spacing w:before="101" w:line="286" w:lineRule="auto"/>
        <w:ind w:left="162" w:right="274" w:firstLine="47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3"/>
          <w:sz w:val="31"/>
          <w:szCs w:val="31"/>
        </w:rPr>
        <w:t>《易经》的著成，首先是用以占卜吉凶。因此，最早产生的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8"/>
          <w:w w:val="98"/>
          <w:sz w:val="31"/>
          <w:szCs w:val="31"/>
        </w:rPr>
        <w:t>对《周易》的诠释，是对其筮法、占法、卦象的理解。《左传》一书</w:t>
      </w:r>
      <w:r>
        <w:rPr>
          <w:rFonts w:ascii="宋体" w:hAnsi="宋体" w:eastAsia="宋体" w:cs="宋体"/>
          <w:spacing w:val="2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言《周易》者19条，其中16条是占筮。《国语》3条也全是占</w:t>
      </w:r>
    </w:p>
    <w:p w14:paraId="031BBA04">
      <w:pPr>
        <w:spacing w:before="1" w:line="218" w:lineRule="auto"/>
        <w:ind w:left="16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筮。这说明春秋时人是从占筮角度来利用和说解《周易》的。</w:t>
      </w:r>
    </w:p>
    <w:p w14:paraId="7372A25C">
      <w:pPr>
        <w:spacing w:before="118" w:line="291" w:lineRule="auto"/>
        <w:ind w:left="7" w:right="167" w:firstLine="78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3"/>
          <w:sz w:val="31"/>
          <w:szCs w:val="31"/>
        </w:rPr>
        <w:t>战国时期，《周易》已从王室走向民间。《墨子·</w:t>
      </w:r>
      <w:r>
        <w:rPr>
          <w:rFonts w:ascii="宋体" w:hAnsi="宋体" w:eastAsia="宋体" w:cs="宋体"/>
          <w:spacing w:val="-34"/>
          <w:sz w:val="31"/>
          <w:szCs w:val="31"/>
        </w:rPr>
        <w:t>公孟》说：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2"/>
          <w:sz w:val="31"/>
          <w:szCs w:val="31"/>
        </w:rPr>
        <w:t>“且有二生于此，善筮。</w:t>
      </w:r>
      <w:r>
        <w:rPr>
          <w:rFonts w:ascii="宋体" w:hAnsi="宋体" w:eastAsia="宋体" w:cs="宋体"/>
          <w:spacing w:val="5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2"/>
          <w:sz w:val="31"/>
          <w:szCs w:val="31"/>
        </w:rPr>
        <w:t>一行为人筮者， 一处而不出者。行为人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筮者与处而不出者，其精</w:t>
      </w:r>
      <w:r>
        <w:rPr>
          <w:rFonts w:ascii="Times New Roman" w:hAnsi="Times New Roman" w:eastAsia="Times New Roman" w:cs="Times New Roman"/>
          <w:spacing w:val="-8"/>
          <w:sz w:val="31"/>
          <w:szCs w:val="31"/>
        </w:rPr>
        <w:t>(xǔ,</w:t>
      </w:r>
      <w:r>
        <w:rPr>
          <w:rFonts w:ascii="Times New Roman" w:hAnsi="Times New Roman" w:eastAsia="Times New Roman" w:cs="Times New Roman"/>
          <w:spacing w:val="6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音许)孰多</w:t>
      </w:r>
      <w:r>
        <w:rPr>
          <w:rFonts w:ascii="宋体" w:hAnsi="宋体" w:eastAsia="宋体" w:cs="宋体"/>
          <w:spacing w:val="-9"/>
          <w:sz w:val="31"/>
          <w:szCs w:val="31"/>
        </w:rPr>
        <w:t xml:space="preserve">?”“行为人筮者”是 </w:t>
      </w:r>
      <w:r>
        <w:rPr>
          <w:rFonts w:ascii="宋体" w:hAnsi="宋体" w:eastAsia="宋体" w:cs="宋体"/>
          <w:spacing w:val="-18"/>
          <w:sz w:val="31"/>
          <w:szCs w:val="31"/>
        </w:rPr>
        <w:t>外出在路上为人占卦者，“处而不出者”是居家算</w:t>
      </w:r>
      <w:r>
        <w:rPr>
          <w:rFonts w:ascii="宋体" w:hAnsi="宋体" w:eastAsia="宋体" w:cs="宋体"/>
          <w:spacing w:val="-19"/>
          <w:sz w:val="31"/>
          <w:szCs w:val="31"/>
        </w:rPr>
        <w:t>卦者。想占卦</w:t>
      </w:r>
    </w:p>
    <w:p w14:paraId="2DE80BB1">
      <w:pPr>
        <w:spacing w:before="1" w:line="218" w:lineRule="auto"/>
        <w:ind w:left="16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要付给筮者粮食，说明筮已成为谋生的普通职业。</w:t>
      </w:r>
    </w:p>
    <w:p w14:paraId="2F8AEF4A">
      <w:pPr>
        <w:spacing w:before="123" w:line="219" w:lineRule="auto"/>
        <w:ind w:left="79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筮占在民间的普及，是以春秋以来礼崩乐坏的社</w:t>
      </w:r>
      <w:r>
        <w:rPr>
          <w:rFonts w:ascii="宋体" w:hAnsi="宋体" w:eastAsia="宋体" w:cs="宋体"/>
          <w:spacing w:val="-4"/>
          <w:sz w:val="31"/>
          <w:szCs w:val="31"/>
        </w:rPr>
        <w:t>会局面</w:t>
      </w:r>
    </w:p>
    <w:p w14:paraId="163DAB14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71" w:type="default"/>
          <w:pgSz w:w="12050" w:h="16940"/>
          <w:pgMar w:top="1820" w:right="1807" w:bottom="0" w:left="1807" w:header="1403" w:footer="0" w:gutter="0"/>
          <w:cols w:space="720" w:num="1"/>
        </w:sectPr>
      </w:pPr>
    </w:p>
    <w:p w14:paraId="3B2D6E00">
      <w:pPr>
        <w:pStyle w:val="2"/>
        <w:spacing w:line="249" w:lineRule="auto"/>
      </w:pPr>
    </w:p>
    <w:p w14:paraId="4132C220">
      <w:pPr>
        <w:spacing w:before="101" w:line="287" w:lineRule="auto"/>
        <w:ind w:left="154" w:right="56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5"/>
          <w:sz w:val="31"/>
          <w:szCs w:val="31"/>
        </w:rPr>
        <w:t>为背景的。秦始皇焚书，五艺皆烧，唯《易》独存，绝非偶然。在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6"/>
          <w:sz w:val="31"/>
          <w:szCs w:val="31"/>
        </w:rPr>
        <w:t>当时，从帝王、贵族到普通百姓都将《易》看作卜筮之书。“民之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7"/>
          <w:sz w:val="31"/>
          <w:szCs w:val="31"/>
        </w:rPr>
        <w:t>能此者，皆一马之田， 一金之衣”(《管子·山权数》)。易筮占是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一个吸引人的谋生手段。占筮的普及，是易学生存和发展的基</w:t>
      </w:r>
    </w:p>
    <w:p w14:paraId="4B6A45F3">
      <w:pPr>
        <w:spacing w:line="225" w:lineRule="auto"/>
        <w:ind w:left="154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5"/>
          <w:sz w:val="27"/>
          <w:szCs w:val="27"/>
        </w:rPr>
        <w:t>础</w:t>
      </w:r>
      <w:r>
        <w:rPr>
          <w:rFonts w:ascii="宋体" w:hAnsi="宋体" w:eastAsia="宋体" w:cs="宋体"/>
          <w:spacing w:val="-6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5"/>
          <w:sz w:val="27"/>
          <w:szCs w:val="27"/>
        </w:rPr>
        <w:t>。</w:t>
      </w:r>
    </w:p>
    <w:p w14:paraId="7AE247FC">
      <w:pPr>
        <w:spacing w:before="163" w:line="510" w:lineRule="exact"/>
        <w:ind w:left="79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5"/>
          <w:position w:val="14"/>
          <w:sz w:val="31"/>
          <w:szCs w:val="31"/>
        </w:rPr>
        <w:t>先秦的易占理论，有三个特点：</w:t>
      </w:r>
      <w:r>
        <w:rPr>
          <w:rFonts w:ascii="宋体" w:hAnsi="宋体" w:eastAsia="宋体" w:cs="宋体"/>
          <w:spacing w:val="81"/>
          <w:position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position w:val="14"/>
          <w:sz w:val="31"/>
          <w:szCs w:val="31"/>
        </w:rPr>
        <w:t>一是变卦，二是用辞占，三</w:t>
      </w:r>
    </w:p>
    <w:p w14:paraId="2EA6085A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是用象占。</w:t>
      </w:r>
    </w:p>
    <w:p w14:paraId="10A98EDC">
      <w:pPr>
        <w:spacing w:before="129" w:line="286" w:lineRule="auto"/>
        <w:ind w:right="444" w:firstLine="794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spacing w:val="-13"/>
          <w:sz w:val="31"/>
          <w:szCs w:val="31"/>
        </w:rPr>
        <w:t>变卦</w:t>
      </w:r>
      <w:r>
        <w:rPr>
          <w:rFonts w:ascii="黑体" w:hAnsi="黑体" w:eastAsia="黑体" w:cs="黑体"/>
          <w:spacing w:val="14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变卦是解占的前提，又称之卦。筮得一卦后，据筮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数的奇偶阴阳性质，求得变爻和变卦，然后以本卦变爻为主求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5"/>
          <w:sz w:val="31"/>
          <w:szCs w:val="31"/>
        </w:rPr>
        <w:t>得吉凶断辞。《左传》、《国语》中出现的变卦大部分为一爻变，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也有三爻变和五爻变。如庄公二十二年的“遇观重之否靠”为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>一爻变，即观卦六四爻由阴变阳，变为否卦。《国语·晋语</w:t>
      </w:r>
      <w:r>
        <w:rPr>
          <w:rFonts w:ascii="宋体" w:hAnsi="宋体" w:eastAsia="宋体" w:cs="宋体"/>
          <w:spacing w:val="-20"/>
          <w:sz w:val="31"/>
          <w:szCs w:val="31"/>
        </w:rPr>
        <w:t>》的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“得贞屯董悔豫幸”,本卦初九、六四、九五三爻皆变，而成豫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卦。襄公九年的“艮</w:t>
      </w:r>
      <w:r>
        <w:rPr>
          <w:rFonts w:ascii="黑体" w:hAnsi="黑体" w:eastAsia="黑体" w:cs="黑体"/>
          <w:spacing w:val="-13"/>
          <w:sz w:val="31"/>
          <w:szCs w:val="31"/>
        </w:rPr>
        <w:t>辈</w:t>
      </w:r>
      <w:r>
        <w:rPr>
          <w:rFonts w:ascii="宋体" w:hAnsi="宋体" w:eastAsia="宋体" w:cs="宋体"/>
          <w:spacing w:val="-13"/>
          <w:sz w:val="31"/>
          <w:szCs w:val="31"/>
        </w:rPr>
        <w:t>之随璧”,本卦除六二爻不变外，它</w:t>
      </w:r>
      <w:r>
        <w:rPr>
          <w:rFonts w:ascii="宋体" w:hAnsi="宋体" w:eastAsia="宋体" w:cs="宋体"/>
          <w:spacing w:val="-14"/>
          <w:sz w:val="31"/>
          <w:szCs w:val="31"/>
        </w:rPr>
        <w:t>爻皆</w:t>
      </w:r>
    </w:p>
    <w:p w14:paraId="3C9EA4D2">
      <w:pPr>
        <w:spacing w:before="1"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5"/>
          <w:sz w:val="31"/>
          <w:szCs w:val="31"/>
        </w:rPr>
        <w:t>变，而又得随卦。</w:t>
      </w:r>
    </w:p>
    <w:p w14:paraId="4B1E7467">
      <w:pPr>
        <w:spacing w:before="147" w:line="292" w:lineRule="auto"/>
        <w:ind w:left="154" w:right="538" w:firstLine="63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变卦之风一直持续到战国。湖北江陵天星观和</w:t>
      </w:r>
      <w:r>
        <w:rPr>
          <w:rFonts w:ascii="宋体" w:hAnsi="宋体" w:eastAsia="宋体" w:cs="宋体"/>
          <w:spacing w:val="-3"/>
          <w:sz w:val="31"/>
          <w:szCs w:val="31"/>
        </w:rPr>
        <w:t>荆门包山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战国楚墓中的“数字卦”,皆并列成双，共有14对28个卦。如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天星观的“金”,可译作一六六一六一和————六两组数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字卦，也有人译作噬嗑墓之夫等。孰是孰非，姑且不论，但双卦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2"/>
          <w:sz w:val="31"/>
          <w:szCs w:val="31"/>
        </w:rPr>
        <w:t>并列，反映的应是卦的“贞”、“悔”关系。内卦(六爻卦的下卦)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为贞，外卦为悔；本卦为贞，变卦为悔；先得到的一卦为贞，后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得到的一卦为悔。贞悔概念起源很早，《尚书</w:t>
      </w:r>
      <w:r>
        <w:rPr>
          <w:rFonts w:ascii="宋体" w:hAnsi="宋体" w:eastAsia="宋体" w:cs="宋体"/>
          <w:spacing w:val="-15"/>
          <w:sz w:val="31"/>
          <w:szCs w:val="31"/>
        </w:rPr>
        <w:t>·洪范》论卜筮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3"/>
          <w:sz w:val="31"/>
          <w:szCs w:val="31"/>
        </w:rPr>
        <w:t>说：“卜用五”,“占用二”,占用二的内容是“曰贞曰悔”。先秦文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献和考古资料中的易卦和数字卦，大多都是二卦并列以断吉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凶，说明了贞悔是先秦筮占的主要原则之一</w:t>
      </w:r>
      <w:r>
        <w:rPr>
          <w:rFonts w:ascii="宋体" w:hAnsi="宋体" w:eastAsia="宋体" w:cs="宋体"/>
          <w:spacing w:val="-15"/>
          <w:sz w:val="31"/>
          <w:szCs w:val="31"/>
        </w:rPr>
        <w:t>，是整理筮数或卦</w:t>
      </w:r>
    </w:p>
    <w:p w14:paraId="60559AEF">
      <w:pPr>
        <w:spacing w:before="1" w:line="218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画的主要手段，在贞悔关系的基础上才能判断吉凶。贞悔关系</w:t>
      </w:r>
    </w:p>
    <w:p w14:paraId="5EDB4CB5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72" w:type="default"/>
          <w:pgSz w:w="12070" w:h="16960"/>
          <w:pgMar w:top="1799" w:right="1810" w:bottom="0" w:left="1535" w:header="1370" w:footer="0" w:gutter="0"/>
          <w:cols w:space="720" w:num="1"/>
        </w:sectPr>
      </w:pPr>
    </w:p>
    <w:p w14:paraId="16C729E5">
      <w:pPr>
        <w:pStyle w:val="2"/>
        <w:spacing w:line="249" w:lineRule="auto"/>
      </w:pPr>
    </w:p>
    <w:p w14:paraId="21F6791B">
      <w:pPr>
        <w:spacing w:before="101" w:line="292" w:lineRule="auto"/>
        <w:ind w:left="4" w:right="330"/>
        <w:jc w:val="both"/>
        <w:rPr>
          <w:rFonts w:ascii="宋体" w:hAnsi="宋体" w:eastAsia="宋体" w:cs="宋体"/>
          <w:sz w:val="31"/>
          <w:szCs w:val="31"/>
        </w:rPr>
      </w:pPr>
      <w:bookmarkStart w:id="18" w:name="bookmark31"/>
      <w:bookmarkEnd w:id="18"/>
      <w:r>
        <w:rPr>
          <w:rFonts w:ascii="宋体" w:hAnsi="宋体" w:eastAsia="宋体" w:cs="宋体"/>
          <w:spacing w:val="-14"/>
          <w:sz w:val="31"/>
          <w:szCs w:val="31"/>
        </w:rPr>
        <w:t>的实质则是变，在数变中求爻变，在爻变中求变卦，这和《周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0"/>
          <w:sz w:val="31"/>
          <w:szCs w:val="31"/>
        </w:rPr>
        <w:t>易》的三大核心—-—简易、变易、不易，是完全一致的。变是物</w:t>
      </w:r>
    </w:p>
    <w:p w14:paraId="02A6693A">
      <w:pPr>
        <w:spacing w:line="219" w:lineRule="auto"/>
        <w:ind w:left="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质存在的形式，易变中含有不少辩证法的因</w:t>
      </w:r>
      <w:r>
        <w:rPr>
          <w:rFonts w:ascii="宋体" w:hAnsi="宋体" w:eastAsia="宋体" w:cs="宋体"/>
          <w:spacing w:val="-13"/>
          <w:sz w:val="31"/>
          <w:szCs w:val="31"/>
        </w:rPr>
        <w:t>素。</w:t>
      </w:r>
    </w:p>
    <w:p w14:paraId="7A25F2A5">
      <w:pPr>
        <w:spacing w:before="112" w:line="286" w:lineRule="auto"/>
        <w:ind w:left="4" w:right="335" w:firstLine="6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变卦在先秦以后消失，与《周易》原有的占法失传有密切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关系。占法一旦失传，爻变就不好确定，变卦也就无从谈起。因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此汉以后人们争创新说，创纳甲筮法、卦气法、爻辰法</w:t>
      </w:r>
      <w:r>
        <w:rPr>
          <w:rFonts w:ascii="宋体" w:hAnsi="宋体" w:eastAsia="宋体" w:cs="宋体"/>
          <w:spacing w:val="-26"/>
          <w:sz w:val="31"/>
          <w:szCs w:val="31"/>
        </w:rPr>
        <w:t>等等，虽</w:t>
      </w:r>
    </w:p>
    <w:p w14:paraId="773E9513">
      <w:pPr>
        <w:spacing w:line="220" w:lineRule="auto"/>
        <w:ind w:left="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sz w:val="31"/>
          <w:szCs w:val="31"/>
        </w:rPr>
        <w:t>还是以六爻为占，但形式和方法与《周易》古法大有区别。</w:t>
      </w:r>
    </w:p>
    <w:p w14:paraId="4CECCE41">
      <w:pPr>
        <w:spacing w:before="116" w:line="293" w:lineRule="auto"/>
        <w:ind w:left="4" w:right="332" w:firstLine="624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27"/>
          <w:sz w:val="31"/>
          <w:szCs w:val="31"/>
        </w:rPr>
        <w:t>辞占</w:t>
      </w:r>
      <w:r>
        <w:rPr>
          <w:rFonts w:ascii="黑体" w:hAnsi="黑体" w:eastAsia="黑体" w:cs="黑体"/>
          <w:spacing w:val="13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7"/>
          <w:sz w:val="31"/>
          <w:szCs w:val="31"/>
        </w:rPr>
        <w:t>即根据《周易》的文字系统——卦名、卦辞、爻辞来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占断吉凶。根据文献所载的筮例看，辞占是判断所占</w:t>
      </w:r>
      <w:r>
        <w:rPr>
          <w:rFonts w:ascii="宋体" w:hAnsi="宋体" w:eastAsia="宋体" w:cs="宋体"/>
          <w:spacing w:val="-15"/>
          <w:sz w:val="31"/>
          <w:szCs w:val="31"/>
        </w:rPr>
        <w:t>之事吉凶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的主要方法。这大概是因为辞占最省事便捷</w:t>
      </w:r>
      <w:r>
        <w:rPr>
          <w:rFonts w:ascii="宋体" w:hAnsi="宋体" w:eastAsia="宋体" w:cs="宋体"/>
          <w:spacing w:val="-4"/>
          <w:sz w:val="31"/>
          <w:szCs w:val="31"/>
        </w:rPr>
        <w:t>，最易把握的缘</w:t>
      </w:r>
    </w:p>
    <w:p w14:paraId="428971DD">
      <w:pPr>
        <w:spacing w:line="221" w:lineRule="auto"/>
        <w:ind w:left="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故。</w:t>
      </w:r>
    </w:p>
    <w:p w14:paraId="589741DC">
      <w:pPr>
        <w:spacing w:before="102" w:line="292" w:lineRule="auto"/>
        <w:ind w:left="4" w:right="299" w:firstLine="62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2"/>
          <w:sz w:val="31"/>
          <w:szCs w:val="31"/>
        </w:rPr>
        <w:t>象占</w:t>
      </w:r>
      <w:r>
        <w:rPr>
          <w:rFonts w:ascii="宋体" w:hAnsi="宋体" w:eastAsia="宋体" w:cs="宋体"/>
          <w:spacing w:val="15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"/>
          <w:sz w:val="31"/>
          <w:szCs w:val="31"/>
        </w:rPr>
        <w:t>即根据《周易》的符号系统——爻</w:t>
      </w:r>
      <w:r>
        <w:rPr>
          <w:rFonts w:ascii="宋体" w:hAnsi="宋体" w:eastAsia="宋体" w:cs="宋体"/>
          <w:spacing w:val="-2"/>
          <w:sz w:val="31"/>
          <w:szCs w:val="31"/>
        </w:rPr>
        <w:t>象、象来占断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2"/>
          <w:sz w:val="31"/>
          <w:szCs w:val="31"/>
        </w:rPr>
        <w:t>吉凶。象占的首要条件是卦符的取象。</w:t>
      </w:r>
      <w:r>
        <w:rPr>
          <w:rFonts w:ascii="宋体" w:hAnsi="宋体" w:eastAsia="宋体" w:cs="宋体"/>
          <w:spacing w:val="5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2"/>
          <w:sz w:val="31"/>
          <w:szCs w:val="31"/>
        </w:rPr>
        <w:t>一旦卦符创造出</w:t>
      </w:r>
      <w:r>
        <w:rPr>
          <w:rFonts w:ascii="宋体" w:hAnsi="宋体" w:eastAsia="宋体" w:cs="宋体"/>
          <w:spacing w:val="-23"/>
          <w:sz w:val="31"/>
          <w:szCs w:val="31"/>
        </w:rPr>
        <w:t>来，它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所取象的基本内容也大致定型。因此，卦象的起源应与卦符是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1"/>
          <w:w w:val="99"/>
          <w:sz w:val="31"/>
          <w:szCs w:val="31"/>
        </w:rPr>
        <w:t>同步的。《左传》昭公二年：“晋侯使韩宣子来聘，</w:t>
      </w:r>
      <w:r>
        <w:rPr>
          <w:rFonts w:ascii="宋体" w:hAnsi="宋体" w:eastAsia="宋体" w:cs="宋体"/>
          <w:spacing w:val="10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1"/>
          <w:w w:val="99"/>
          <w:sz w:val="31"/>
          <w:szCs w:val="31"/>
        </w:rPr>
        <w:t>……观书于大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0"/>
          <w:w w:val="98"/>
          <w:sz w:val="31"/>
          <w:szCs w:val="31"/>
        </w:rPr>
        <w:t>史氏，见《易象》与鲁《春秋》。”这本《易象》很可能是专讲卦符</w:t>
      </w:r>
      <w:r>
        <w:rPr>
          <w:rFonts w:ascii="宋体" w:hAnsi="宋体" w:eastAsia="宋体" w:cs="宋体"/>
          <w:spacing w:val="5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与卦象的书。卦象寓于卦符之中，开始只能是口耳相传，以后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才见诸文字。《左传》、《国语》中已有八卦的取象，如</w:t>
      </w:r>
      <w:r>
        <w:rPr>
          <w:rFonts w:ascii="宋体" w:hAnsi="宋体" w:eastAsia="宋体" w:cs="宋体"/>
          <w:spacing w:val="-36"/>
          <w:sz w:val="31"/>
          <w:szCs w:val="31"/>
        </w:rPr>
        <w:t>“乾，天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3"/>
          <w:sz w:val="31"/>
          <w:szCs w:val="31"/>
        </w:rPr>
        <w:t>也”;“坤，土也”;“巽，风也”;“艮，山也”等等。到了《易传》时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4"/>
          <w:sz w:val="31"/>
          <w:szCs w:val="31"/>
        </w:rPr>
        <w:t>期，卦的取象已固定化、系统化，《象》、《说卦》中保存了相当繁</w:t>
      </w:r>
    </w:p>
    <w:p w14:paraId="078CDC0D">
      <w:pPr>
        <w:spacing w:before="1" w:line="219" w:lineRule="auto"/>
        <w:ind w:left="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复的卦象与其解说。</w:t>
      </w:r>
    </w:p>
    <w:p w14:paraId="72D1B371">
      <w:pPr>
        <w:spacing w:before="100" w:line="520" w:lineRule="exact"/>
        <w:ind w:left="62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position w:val="15"/>
          <w:sz w:val="31"/>
          <w:szCs w:val="31"/>
        </w:rPr>
        <w:t>在筮占实例中，有取本卦卦象为占的，有取之卦卦象为占</w:t>
      </w:r>
    </w:p>
    <w:p w14:paraId="23CA5A49">
      <w:pPr>
        <w:spacing w:before="1" w:line="218" w:lineRule="auto"/>
        <w:ind w:left="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5"/>
          <w:sz w:val="31"/>
          <w:szCs w:val="31"/>
        </w:rPr>
        <w:t>的，有兼取本、之卦象为占的。</w:t>
      </w:r>
    </w:p>
    <w:p w14:paraId="78DD44A6">
      <w:pPr>
        <w:spacing w:before="83" w:line="298" w:lineRule="auto"/>
        <w:ind w:left="4" w:right="352" w:firstLine="6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变卦、辞占、象占都不是孤立的，而是互相有联系的一个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统一体。变卦是辞占、象占的基础，辞占和象占的结果是由变</w:t>
      </w:r>
    </w:p>
    <w:p w14:paraId="605B4CF2">
      <w:pPr>
        <w:spacing w:before="1" w:line="219" w:lineRule="auto"/>
        <w:ind w:left="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卦所引发的，先秦时代筮人往往将这三种方</w:t>
      </w:r>
      <w:r>
        <w:rPr>
          <w:rFonts w:ascii="宋体" w:hAnsi="宋体" w:eastAsia="宋体" w:cs="宋体"/>
          <w:spacing w:val="-11"/>
          <w:sz w:val="31"/>
          <w:szCs w:val="31"/>
        </w:rPr>
        <w:t>法综合运用。</w:t>
      </w:r>
    </w:p>
    <w:p w14:paraId="226C98E0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73" w:type="default"/>
          <w:pgSz w:w="11900" w:h="16840"/>
          <w:pgMar w:top="1750" w:right="1785" w:bottom="0" w:left="1785" w:header="1340" w:footer="0" w:gutter="0"/>
          <w:cols w:space="720" w:num="1"/>
        </w:sectPr>
      </w:pPr>
    </w:p>
    <w:p w14:paraId="77FEAAD3">
      <w:pPr>
        <w:pStyle w:val="2"/>
        <w:spacing w:line="258" w:lineRule="auto"/>
      </w:pPr>
    </w:p>
    <w:p w14:paraId="5478750C">
      <w:pPr>
        <w:spacing w:before="100" w:line="286" w:lineRule="auto"/>
        <w:ind w:right="407" w:firstLine="7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如前举《左传》庄公二十二年由观靠之否董的</w:t>
      </w:r>
      <w:r>
        <w:rPr>
          <w:rFonts w:ascii="宋体" w:hAnsi="宋体" w:eastAsia="宋体" w:cs="宋体"/>
          <w:spacing w:val="-16"/>
          <w:sz w:val="31"/>
          <w:szCs w:val="31"/>
        </w:rPr>
        <w:t>筮例，先得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本卦观，因六四爻变(筮数为六)而变为否卦。以</w:t>
      </w:r>
      <w:r>
        <w:rPr>
          <w:rFonts w:ascii="宋体" w:hAnsi="宋体" w:eastAsia="宋体" w:cs="宋体"/>
          <w:spacing w:val="-14"/>
          <w:sz w:val="31"/>
          <w:szCs w:val="31"/>
        </w:rPr>
        <w:t>本卦观变爻之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4"/>
          <w:sz w:val="31"/>
          <w:szCs w:val="31"/>
        </w:rPr>
        <w:t>辞“观国之光，利用宾于王”为占。接着又以两卦卦象进一步占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断，说本卦内卦为坤为土，外卦为巽为风，之卦外卦由本卦外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卦变来为乾为天，本、之卦下卦都为坤为土，故曰</w:t>
      </w:r>
      <w:r>
        <w:rPr>
          <w:rFonts w:ascii="宋体" w:hAnsi="宋体" w:eastAsia="宋体" w:cs="宋体"/>
          <w:spacing w:val="-25"/>
          <w:sz w:val="31"/>
          <w:szCs w:val="31"/>
        </w:rPr>
        <w:t>“风为天于土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4"/>
          <w:sz w:val="31"/>
          <w:szCs w:val="31"/>
        </w:rPr>
        <w:t>上”。又之卦二至四爻为艮为山，形成了天居上，山居</w:t>
      </w:r>
      <w:r>
        <w:rPr>
          <w:rFonts w:ascii="宋体" w:hAnsi="宋体" w:eastAsia="宋体" w:cs="宋体"/>
          <w:spacing w:val="-25"/>
          <w:sz w:val="31"/>
          <w:szCs w:val="31"/>
        </w:rPr>
        <w:t>中，土在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>下的卦象。所以说“有山之材而照之以天光，于是乎居</w:t>
      </w:r>
      <w:r>
        <w:rPr>
          <w:rFonts w:ascii="宋体" w:hAnsi="宋体" w:eastAsia="宋体" w:cs="宋体"/>
          <w:spacing w:val="-20"/>
          <w:sz w:val="31"/>
          <w:szCs w:val="31"/>
        </w:rPr>
        <w:t>土上”。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筮占结果是田敬仲完或其子孙可以朝见周天子，做王的宾客。</w:t>
      </w:r>
    </w:p>
    <w:p w14:paraId="1756DF00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这个筮例明显将变占、辞占、象占三种方法联合运用</w:t>
      </w:r>
      <w:r>
        <w:rPr>
          <w:rFonts w:ascii="宋体" w:hAnsi="宋体" w:eastAsia="宋体" w:cs="宋体"/>
          <w:spacing w:val="-15"/>
          <w:sz w:val="31"/>
          <w:szCs w:val="31"/>
        </w:rPr>
        <w:t>了。</w:t>
      </w:r>
    </w:p>
    <w:p w14:paraId="339D9A9C">
      <w:pPr>
        <w:spacing w:before="160" w:line="286" w:lineRule="auto"/>
        <w:ind w:right="499" w:firstLine="65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需要说明的是：此例观、否二卦均无艮卦之象，艮象来源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于之卦否的二至四爻，形成艮=,这是互卦法。互卦法的原则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是可用二至四爻、三至五爻组成新卦。以互卦之</w:t>
      </w:r>
      <w:r>
        <w:rPr>
          <w:rFonts w:ascii="宋体" w:hAnsi="宋体" w:eastAsia="宋体" w:cs="宋体"/>
          <w:spacing w:val="-13"/>
          <w:sz w:val="31"/>
          <w:szCs w:val="31"/>
        </w:rPr>
        <w:t>象为说，使易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占的回旋余地更大。互卦说对西汉京房易学和东汉、晋的易学</w:t>
      </w:r>
    </w:p>
    <w:p w14:paraId="4B654023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影响极大成为“象数易”的一项重要内容。</w:t>
      </w:r>
    </w:p>
    <w:p w14:paraId="5BDAB0FB">
      <w:pPr>
        <w:spacing w:before="141" w:line="286" w:lineRule="auto"/>
        <w:ind w:right="529" w:firstLine="65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总之，先秦的占筮易学，对后世象数易学产生了深远的影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响，它对《易》的解说不仅成为后世易学研究的重要</w:t>
      </w:r>
      <w:r>
        <w:rPr>
          <w:rFonts w:ascii="宋体" w:hAnsi="宋体" w:eastAsia="宋体" w:cs="宋体"/>
          <w:spacing w:val="-25"/>
          <w:sz w:val="31"/>
          <w:szCs w:val="31"/>
        </w:rPr>
        <w:t>内容，也是</w:t>
      </w:r>
    </w:p>
    <w:p w14:paraId="752B6AEB">
      <w:pPr>
        <w:spacing w:before="1"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后世象数易学发展的基础。</w:t>
      </w:r>
    </w:p>
    <w:p w14:paraId="4653EF91">
      <w:pPr>
        <w:spacing w:before="354" w:line="219" w:lineRule="auto"/>
        <w:ind w:left="65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"/>
          <w:sz w:val="36"/>
          <w:szCs w:val="36"/>
        </w:rPr>
        <w:t>(2)先秦的义理易学</w:t>
      </w:r>
    </w:p>
    <w:p w14:paraId="3D6CE3AF">
      <w:pPr>
        <w:spacing w:before="329" w:line="292" w:lineRule="auto"/>
        <w:ind w:right="407" w:firstLine="59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8"/>
          <w:sz w:val="31"/>
          <w:szCs w:val="31"/>
        </w:rPr>
        <w:t>先秦时期的义理易学有两个发展阶段。春秋</w:t>
      </w:r>
      <w:r>
        <w:rPr>
          <w:rFonts w:ascii="宋体" w:hAnsi="宋体" w:eastAsia="宋体" w:cs="宋体"/>
          <w:spacing w:val="-9"/>
          <w:sz w:val="31"/>
          <w:szCs w:val="31"/>
        </w:rPr>
        <w:t>时期为前段。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这一阶段由怀疑筮占结果的正确性开始，发展到引证卦</w:t>
      </w:r>
      <w:r>
        <w:rPr>
          <w:rFonts w:ascii="宋体" w:hAnsi="宋体" w:eastAsia="宋体" w:cs="宋体"/>
          <w:spacing w:val="-3"/>
          <w:sz w:val="31"/>
          <w:szCs w:val="31"/>
        </w:rPr>
        <w:t>爻辞</w:t>
      </w:r>
    </w:p>
    <w:p w14:paraId="16B9E9B4"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1"/>
          <w:sz w:val="31"/>
          <w:szCs w:val="31"/>
        </w:rPr>
        <w:t>来分析事物的矛盾，最后形成了“以德代占”的重要观念。</w:t>
      </w:r>
    </w:p>
    <w:p w14:paraId="6388E4E4">
      <w:pPr>
        <w:spacing w:before="104" w:line="292" w:lineRule="auto"/>
        <w:ind w:right="545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spacing w:val="-14"/>
          <w:sz w:val="31"/>
          <w:szCs w:val="31"/>
        </w:rPr>
        <w:t>疑占说</w:t>
      </w:r>
      <w:r>
        <w:rPr>
          <w:rFonts w:ascii="黑体" w:hAnsi="黑体" w:eastAsia="黑体" w:cs="黑体"/>
          <w:spacing w:val="12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疑占始于春秋时期。当时礼崩乐坏，旧的社会秩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序被打破，人们开始怀疑神权的作用，逐渐认识到了神“依人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而行”,“吉凶由人”而不由神的客观道理。反映在筮占上，就产</w:t>
      </w:r>
    </w:p>
    <w:p w14:paraId="432DF1E2">
      <w:pPr>
        <w:spacing w:line="220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生了疑占说。</w:t>
      </w:r>
    </w:p>
    <w:p w14:paraId="28DBE4A1">
      <w:pPr>
        <w:spacing w:line="220" w:lineRule="auto"/>
        <w:rPr>
          <w:rFonts w:ascii="宋体" w:hAnsi="宋体" w:eastAsia="宋体" w:cs="宋体"/>
          <w:sz w:val="31"/>
          <w:szCs w:val="31"/>
        </w:rPr>
        <w:sectPr>
          <w:headerReference r:id="rId74" w:type="default"/>
          <w:pgSz w:w="12050" w:h="16940"/>
          <w:pgMar w:top="1889" w:right="1807" w:bottom="0" w:left="1690" w:header="1439" w:footer="0" w:gutter="0"/>
          <w:cols w:space="720" w:num="1"/>
        </w:sectPr>
      </w:pPr>
    </w:p>
    <w:p w14:paraId="4D675CD3">
      <w:pPr>
        <w:spacing w:before="322" w:line="286" w:lineRule="auto"/>
        <w:ind w:left="155" w:right="286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spacing w:val="-12"/>
          <w:sz w:val="31"/>
          <w:szCs w:val="31"/>
        </w:rPr>
        <w:t xml:space="preserve">引证占辞以论事  </w:t>
      </w:r>
      <w:r>
        <w:rPr>
          <w:rFonts w:ascii="宋体" w:hAnsi="宋体" w:eastAsia="宋体" w:cs="宋体"/>
          <w:spacing w:val="-12"/>
          <w:sz w:val="31"/>
          <w:szCs w:val="31"/>
        </w:rPr>
        <w:t>也见于《左传》的记载</w:t>
      </w:r>
      <w:r>
        <w:rPr>
          <w:rFonts w:ascii="宋体" w:hAnsi="宋体" w:eastAsia="宋体" w:cs="宋体"/>
          <w:spacing w:val="-13"/>
          <w:sz w:val="31"/>
          <w:szCs w:val="31"/>
        </w:rPr>
        <w:t>。如宣公十二年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晋师救郑，彘子不听号令，知庄子评论说：“此师殆哉!《周易》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2"/>
          <w:sz w:val="31"/>
          <w:szCs w:val="31"/>
        </w:rPr>
        <w:t>有之，在师黑之临集，曰：‘师出以律，否臧，凶。’”</w:t>
      </w:r>
      <w:r>
        <w:rPr>
          <w:rFonts w:ascii="宋体" w:hAnsi="宋体" w:eastAsia="宋体" w:cs="宋体"/>
          <w:spacing w:val="-43"/>
          <w:sz w:val="31"/>
          <w:szCs w:val="31"/>
        </w:rPr>
        <w:t>师  之临基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"/>
          <w:sz w:val="31"/>
          <w:szCs w:val="31"/>
        </w:rPr>
        <w:t>为初六爻变，故引本卦初六爻辞说明违反军纪必然失败</w:t>
      </w:r>
      <w:r>
        <w:rPr>
          <w:rFonts w:ascii="宋体" w:hAnsi="宋体" w:eastAsia="宋体" w:cs="宋体"/>
          <w:spacing w:val="-3"/>
          <w:sz w:val="31"/>
          <w:szCs w:val="31"/>
        </w:rPr>
        <w:t>而招</w:t>
      </w:r>
    </w:p>
    <w:p w14:paraId="2DEDCB66">
      <w:pPr>
        <w:spacing w:line="220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祸的道理。</w:t>
      </w:r>
    </w:p>
    <w:p w14:paraId="064CCA2A">
      <w:pPr>
        <w:spacing w:before="148" w:line="286" w:lineRule="auto"/>
        <w:ind w:left="155" w:right="410" w:firstLine="49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《周易》的卦爻辞本身就含有不少哲理，结合</w:t>
      </w:r>
      <w:r>
        <w:rPr>
          <w:rFonts w:ascii="宋体" w:hAnsi="宋体" w:eastAsia="宋体" w:cs="宋体"/>
          <w:spacing w:val="-21"/>
          <w:sz w:val="31"/>
          <w:szCs w:val="31"/>
        </w:rPr>
        <w:t>当时实事，对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这些哲理加以发挥和揭示，是向易理义学发展的最重要的一</w:t>
      </w:r>
    </w:p>
    <w:p w14:paraId="5C5F656B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sz w:val="31"/>
          <w:szCs w:val="31"/>
        </w:rPr>
        <w:t>步。正是这个解易趋势，改变了《周易》的</w:t>
      </w:r>
      <w:r>
        <w:rPr>
          <w:rFonts w:ascii="宋体" w:hAnsi="宋体" w:eastAsia="宋体" w:cs="宋体"/>
          <w:spacing w:val="-23"/>
          <w:sz w:val="31"/>
          <w:szCs w:val="31"/>
        </w:rPr>
        <w:t>卜筮性质。</w:t>
      </w:r>
    </w:p>
    <w:p w14:paraId="666ACFF7">
      <w:pPr>
        <w:spacing w:before="131" w:line="292" w:lineRule="auto"/>
        <w:ind w:right="392" w:firstLine="80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spacing w:val="-2"/>
          <w:sz w:val="31"/>
          <w:szCs w:val="31"/>
        </w:rPr>
        <w:t>以德代占说</w:t>
      </w:r>
      <w:r>
        <w:rPr>
          <w:rFonts w:ascii="宋体" w:hAnsi="宋体" w:eastAsia="宋体" w:cs="宋体"/>
          <w:spacing w:val="-2"/>
          <w:sz w:val="31"/>
          <w:szCs w:val="31"/>
        </w:rPr>
        <w:t>“以德代占”是对占筮迷信的否定，是当时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“吉凶由人”的人本思想在筮占说中的最高</w:t>
      </w:r>
      <w:r>
        <w:rPr>
          <w:rFonts w:ascii="宋体" w:hAnsi="宋体" w:eastAsia="宋体" w:cs="宋体"/>
          <w:spacing w:val="-8"/>
          <w:sz w:val="31"/>
          <w:szCs w:val="31"/>
        </w:rPr>
        <w:t>反映。它肇始于春</w:t>
      </w:r>
    </w:p>
    <w:p w14:paraId="2970FA62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1"/>
          <w:sz w:val="31"/>
          <w:szCs w:val="31"/>
        </w:rPr>
        <w:t>秋，至孔子而完成。</w:t>
      </w:r>
    </w:p>
    <w:p w14:paraId="0AD17210">
      <w:pPr>
        <w:spacing w:before="98" w:line="292" w:lineRule="auto"/>
        <w:ind w:left="155" w:right="325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前文已称引过《左传》襄公九年的一条筮例：鲁成公的母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亲穆姜与大夫叔孙侨如通奸，又合谋推翻成公失败后，被囚于 </w:t>
      </w:r>
      <w:r>
        <w:rPr>
          <w:rFonts w:ascii="宋体" w:hAnsi="宋体" w:eastAsia="宋体" w:cs="宋体"/>
          <w:spacing w:val="-38"/>
          <w:sz w:val="31"/>
          <w:szCs w:val="31"/>
        </w:rPr>
        <w:t>东宫，占筮遇“艮墨之随望”。艮、随两卦卦辞皆断为“无咎”,与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穆姜实际处境大相径庭。史官只好以“随”有“出”之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意而劝她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赶快出逃，摆脱囚禁。穆姜倒是明白人，她断然否定这种讨好 </w:t>
      </w:r>
      <w:r>
        <w:rPr>
          <w:rFonts w:ascii="宋体" w:hAnsi="宋体" w:eastAsia="宋体" w:cs="宋体"/>
          <w:spacing w:val="-51"/>
          <w:w w:val="97"/>
          <w:sz w:val="31"/>
          <w:szCs w:val="31"/>
        </w:rPr>
        <w:t>的占断，说：“是于《周易》曰：‘随，元亨利贞，无咎’。”意即随卦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卦辞的“元亨利贞”指四种德性，元是仁，亨是礼，利是义，贞是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守正。只有具备四德的人，遇随卦才能无咎害。她于这四条一 </w:t>
      </w:r>
      <w:r>
        <w:rPr>
          <w:rFonts w:ascii="宋体" w:hAnsi="宋体" w:eastAsia="宋体" w:cs="宋体"/>
          <w:spacing w:val="-19"/>
          <w:sz w:val="31"/>
          <w:szCs w:val="31"/>
        </w:rPr>
        <w:t xml:space="preserve">条不占，怎能没有祸害呢?现在她是自取其祸，必死于东宫，出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不去了。这个筮例告诉我们：穆姜虽遇吉卦，但不以吉卦来解 </w:t>
      </w:r>
      <w:r>
        <w:rPr>
          <w:rFonts w:ascii="宋体" w:hAnsi="宋体" w:eastAsia="宋体" w:cs="宋体"/>
          <w:spacing w:val="-20"/>
          <w:sz w:val="31"/>
          <w:szCs w:val="31"/>
        </w:rPr>
        <w:t>释，因为“四德”的有无是占断吉凶的又一标准。</w:t>
      </w:r>
      <w:r>
        <w:rPr>
          <w:rFonts w:ascii="宋体" w:hAnsi="宋体" w:eastAsia="宋体" w:cs="宋体"/>
          <w:spacing w:val="-21"/>
          <w:sz w:val="31"/>
          <w:szCs w:val="31"/>
        </w:rPr>
        <w:t>有德者则吉，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无德者则凶，吉凶取决于人事，而不是卦名</w:t>
      </w:r>
      <w:r>
        <w:rPr>
          <w:rFonts w:ascii="宋体" w:hAnsi="宋体" w:eastAsia="宋体" w:cs="宋体"/>
          <w:spacing w:val="-26"/>
          <w:sz w:val="31"/>
          <w:szCs w:val="31"/>
        </w:rPr>
        <w:t>、卦象、卦爻辞。这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种以德代占，揭示了筮占的迷信无知，否定了占筮的权威，具 有实事求是的求实性思维。在当时神权统治下的思想界，这是</w:t>
      </w:r>
    </w:p>
    <w:p w14:paraId="6F6C2F4F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非常难能可贵的。同时，它开辟了一条解易的新路，</w:t>
      </w:r>
      <w:r>
        <w:rPr>
          <w:rFonts w:ascii="宋体" w:hAnsi="宋体" w:eastAsia="宋体" w:cs="宋体"/>
          <w:spacing w:val="-14"/>
          <w:sz w:val="31"/>
          <w:szCs w:val="31"/>
        </w:rPr>
        <w:t>为易学的</w:t>
      </w:r>
    </w:p>
    <w:p w14:paraId="36A3B14E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75" w:type="default"/>
          <w:pgSz w:w="12060" w:h="16950"/>
          <w:pgMar w:top="1929" w:right="1809" w:bottom="0" w:left="1654" w:header="1480" w:footer="0" w:gutter="0"/>
          <w:cols w:space="720" w:num="1"/>
        </w:sectPr>
      </w:pPr>
    </w:p>
    <w:p w14:paraId="05374F46">
      <w:pPr>
        <w:pStyle w:val="2"/>
        <w:spacing w:line="249" w:lineRule="auto"/>
      </w:pPr>
    </w:p>
    <w:p w14:paraId="335D1D70">
      <w:pPr>
        <w:spacing w:before="100" w:line="482" w:lineRule="exact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position w:val="12"/>
          <w:sz w:val="31"/>
          <w:szCs w:val="31"/>
        </w:rPr>
        <w:t>发展提供了更为广阔的天地。筮占的结果凡与事实不符者，都</w:t>
      </w:r>
    </w:p>
    <w:p w14:paraId="2664C43B">
      <w:pPr>
        <w:spacing w:line="219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可以用有无德性来解释，使筮占变得更加圆通。</w:t>
      </w:r>
    </w:p>
    <w:p w14:paraId="735CB9AF">
      <w:pPr>
        <w:spacing w:before="110" w:line="292" w:lineRule="auto"/>
        <w:ind w:left="9" w:right="249" w:firstLine="6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5"/>
          <w:sz w:val="31"/>
          <w:szCs w:val="31"/>
        </w:rPr>
        <w:t>孔子晚而喜易。他对易的态度是：“不占而已矣”(《论语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 xml:space="preserve">· </w:t>
      </w:r>
      <w:r>
        <w:rPr>
          <w:rFonts w:ascii="宋体" w:hAnsi="宋体" w:eastAsia="宋体" w:cs="宋体"/>
          <w:spacing w:val="-24"/>
          <w:sz w:val="31"/>
          <w:szCs w:val="31"/>
        </w:rPr>
        <w:t>子路》),即认为善学易的人，不必去占筮。他的治易方法是“非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3"/>
          <w:sz w:val="31"/>
          <w:szCs w:val="31"/>
        </w:rPr>
        <w:t>安其用，而乐其辞”,“我观其德义耳”(帛书</w:t>
      </w:r>
      <w:r>
        <w:rPr>
          <w:rFonts w:ascii="宋体" w:hAnsi="宋体" w:eastAsia="宋体" w:cs="宋体"/>
          <w:spacing w:val="-34"/>
          <w:sz w:val="31"/>
          <w:szCs w:val="31"/>
        </w:rPr>
        <w:t>《周易·要》引孔子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 xml:space="preserve">语)。不用《周易》筮法为占，而乐道新爻辞中的道德和义理，这 </w:t>
      </w:r>
      <w:r>
        <w:rPr>
          <w:rFonts w:ascii="宋体" w:hAnsi="宋体" w:eastAsia="宋体" w:cs="宋体"/>
          <w:spacing w:val="-24"/>
          <w:sz w:val="31"/>
          <w:szCs w:val="31"/>
        </w:rPr>
        <w:t>与《左传》中的“以德代占”思想是一致的。孔子强调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“观其德 </w:t>
      </w:r>
      <w:r>
        <w:rPr>
          <w:rFonts w:ascii="宋体" w:hAnsi="宋体" w:eastAsia="宋体" w:cs="宋体"/>
          <w:spacing w:val="-38"/>
          <w:sz w:val="31"/>
          <w:szCs w:val="31"/>
        </w:rPr>
        <w:t>义”,是要探讨《周易》中的“天之道”和“民之故</w:t>
      </w:r>
      <w:r>
        <w:rPr>
          <w:rFonts w:ascii="宋体" w:hAnsi="宋体" w:eastAsia="宋体" w:cs="宋体"/>
          <w:spacing w:val="-39"/>
          <w:sz w:val="31"/>
          <w:szCs w:val="31"/>
        </w:rPr>
        <w:t>”,探讨《周易》</w:t>
      </w:r>
    </w:p>
    <w:p w14:paraId="6BE2E9D3">
      <w:pPr>
        <w:spacing w:line="220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8"/>
          <w:sz w:val="31"/>
          <w:szCs w:val="31"/>
        </w:rPr>
        <w:t>中的义理思想。</w:t>
      </w:r>
    </w:p>
    <w:p w14:paraId="11491BF3">
      <w:pPr>
        <w:spacing w:before="99" w:line="490" w:lineRule="exact"/>
        <w:ind w:left="63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5"/>
          <w:position w:val="13"/>
          <w:sz w:val="31"/>
          <w:szCs w:val="31"/>
        </w:rPr>
        <w:t>孔子对《易》的整理和理解，开创了儒门解易的</w:t>
      </w:r>
      <w:r>
        <w:rPr>
          <w:rFonts w:ascii="宋体" w:hAnsi="宋体" w:eastAsia="宋体" w:cs="宋体"/>
          <w:spacing w:val="-26"/>
          <w:position w:val="13"/>
          <w:sz w:val="31"/>
          <w:szCs w:val="31"/>
        </w:rPr>
        <w:t>先河，将易</w:t>
      </w:r>
    </w:p>
    <w:p w14:paraId="2650D229">
      <w:pPr>
        <w:spacing w:line="219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学导入哲学领域，对后代易学产生了深远的影响。</w:t>
      </w:r>
    </w:p>
    <w:p w14:paraId="6C8EDCE7">
      <w:pPr>
        <w:spacing w:before="122" w:line="219" w:lineRule="auto"/>
        <w:ind w:left="63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战国时期是先秦义理易学发展的第二阶段。</w:t>
      </w:r>
    </w:p>
    <w:p w14:paraId="284F5D58">
      <w:pPr>
        <w:spacing w:before="114" w:line="294" w:lineRule="auto"/>
        <w:ind w:left="9" w:right="363" w:firstLine="6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7"/>
          <w:sz w:val="31"/>
          <w:szCs w:val="31"/>
        </w:rPr>
        <w:t>这一时期，以《易传》的形成为标志，《周易》发生了本质的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变化</w:t>
      </w:r>
      <w:r>
        <w:rPr>
          <w:rFonts w:ascii="宋体" w:hAnsi="宋体" w:eastAsia="宋体" w:cs="宋体"/>
          <w:spacing w:val="-13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8"/>
          <w:sz w:val="31"/>
          <w:szCs w:val="31"/>
          <w:u w:val="single" w:color="auto"/>
        </w:rPr>
        <w:t xml:space="preserve">   </w:t>
      </w:r>
      <w:r>
        <w:rPr>
          <w:rFonts w:ascii="宋体" w:hAnsi="宋体" w:eastAsia="宋体" w:cs="宋体"/>
          <w:spacing w:val="-14"/>
          <w:sz w:val="31"/>
          <w:szCs w:val="31"/>
        </w:rPr>
        <w:t>从卜筮之书变为哲理之书。《易传》是易学史上的第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一座里程碑，它开辟了儒门解易的一条新路，形成义理易学史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上的第一个高峰。除儒家外，先秦的道家、阴阳家</w:t>
      </w:r>
      <w:r>
        <w:rPr>
          <w:rFonts w:ascii="宋体" w:hAnsi="宋体" w:eastAsia="宋体" w:cs="宋体"/>
          <w:spacing w:val="-26"/>
          <w:sz w:val="31"/>
          <w:szCs w:val="31"/>
        </w:rPr>
        <w:t>、纵横家以及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诸子之学，大都是从哲理的角度来解说和运用</w:t>
      </w:r>
      <w:r>
        <w:rPr>
          <w:rFonts w:ascii="宋体" w:hAnsi="宋体" w:eastAsia="宋体" w:cs="宋体"/>
          <w:spacing w:val="-25"/>
          <w:sz w:val="31"/>
          <w:szCs w:val="31"/>
        </w:rPr>
        <w:t>《周易》的。它们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和《易传》互相影响，相得益彰，对后世易学的发展产生了深刻</w:t>
      </w:r>
    </w:p>
    <w:p w14:paraId="3118F86A">
      <w:pPr>
        <w:spacing w:line="221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的影响。</w:t>
      </w:r>
    </w:p>
    <w:p w14:paraId="65DB677E">
      <w:pPr>
        <w:spacing w:before="59" w:line="517" w:lineRule="exact"/>
        <w:ind w:left="48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position w:val="15"/>
          <w:sz w:val="31"/>
          <w:szCs w:val="31"/>
        </w:rPr>
        <w:t>《</w:t>
      </w:r>
      <w:r>
        <w:rPr>
          <w:rFonts w:ascii="宋体" w:hAnsi="宋体" w:eastAsia="宋体" w:cs="宋体"/>
          <w:b/>
          <w:bCs/>
          <w:spacing w:val="-20"/>
          <w:position w:val="15"/>
          <w:sz w:val="31"/>
          <w:szCs w:val="31"/>
        </w:rPr>
        <w:t>易传》对易的认识</w:t>
      </w:r>
      <w:r>
        <w:rPr>
          <w:rFonts w:ascii="宋体" w:hAnsi="宋体" w:eastAsia="宋体" w:cs="宋体"/>
          <w:spacing w:val="115"/>
          <w:position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position w:val="15"/>
          <w:sz w:val="31"/>
          <w:szCs w:val="31"/>
        </w:rPr>
        <w:t>对《易》的性质和社会效用的认识的</w:t>
      </w:r>
    </w:p>
    <w:p w14:paraId="4E4821A1">
      <w:pPr>
        <w:spacing w:line="220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5"/>
          <w:sz w:val="31"/>
          <w:szCs w:val="31"/>
        </w:rPr>
        <w:t>不同，是筮占派与义理派治《易》的原则分岐。</w:t>
      </w:r>
    </w:p>
    <w:p w14:paraId="30EBD510">
      <w:pPr>
        <w:spacing w:before="90" w:line="292" w:lineRule="auto"/>
        <w:ind w:left="9" w:right="359" w:firstLine="6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7"/>
          <w:sz w:val="31"/>
          <w:szCs w:val="31"/>
        </w:rPr>
        <w:t>筮占派以《易》为卜筮书，用其占断吉凶，因</w:t>
      </w:r>
      <w:r>
        <w:rPr>
          <w:rFonts w:ascii="宋体" w:hAnsi="宋体" w:eastAsia="宋体" w:cs="宋体"/>
          <w:spacing w:val="-28"/>
          <w:sz w:val="31"/>
          <w:szCs w:val="31"/>
        </w:rPr>
        <w:t>而着重以筮占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4"/>
          <w:sz w:val="31"/>
          <w:szCs w:val="31"/>
        </w:rPr>
        <w:t>本身释《易》治《易》。义理派以《易》为哲理之书，用其探讨“天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之道”和“民之故”,主张“善为易者不占”</w:t>
      </w:r>
      <w:r>
        <w:rPr>
          <w:rFonts w:ascii="宋体" w:hAnsi="宋体" w:eastAsia="宋体" w:cs="宋体"/>
          <w:spacing w:val="-24"/>
          <w:sz w:val="31"/>
          <w:szCs w:val="31"/>
        </w:rPr>
        <w:t>,因而其治易的原则</w:t>
      </w:r>
    </w:p>
    <w:p w14:paraId="044F14A2">
      <w:pPr>
        <w:spacing w:line="220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7"/>
          <w:sz w:val="31"/>
          <w:szCs w:val="31"/>
        </w:rPr>
        <w:t>是以德解易，以义理解易。</w:t>
      </w:r>
    </w:p>
    <w:p w14:paraId="10649043">
      <w:pPr>
        <w:spacing w:before="107" w:line="219" w:lineRule="auto"/>
        <w:ind w:left="48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4"/>
          <w:sz w:val="31"/>
          <w:szCs w:val="31"/>
        </w:rPr>
        <w:t>《易传》认为：“夫《易》者何为也?夫《易》开物成务，冒天下</w:t>
      </w:r>
    </w:p>
    <w:p w14:paraId="054CCBB6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76" w:type="default"/>
          <w:pgSz w:w="11900" w:h="16840"/>
          <w:pgMar w:top="1789" w:right="1785" w:bottom="0" w:left="1740" w:header="1350" w:footer="0" w:gutter="0"/>
          <w:cols w:space="720" w:num="1"/>
        </w:sectPr>
      </w:pPr>
    </w:p>
    <w:p w14:paraId="5747AD8A">
      <w:pPr>
        <w:pStyle w:val="2"/>
        <w:spacing w:line="248" w:lineRule="auto"/>
      </w:pPr>
    </w:p>
    <w:p w14:paraId="203A9BC1">
      <w:pPr>
        <w:spacing w:before="101" w:line="286" w:lineRule="auto"/>
        <w:ind w:right="502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5"/>
          <w:sz w:val="31"/>
          <w:szCs w:val="31"/>
        </w:rPr>
        <w:t>之道，如此而已者也。”把《易》看成囊括天下一切事物变化发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2"/>
          <w:w w:val="99"/>
          <w:sz w:val="31"/>
          <w:szCs w:val="31"/>
        </w:rPr>
        <w:t>展直到终结全过程的哲学书。《系辞》说：“《易》之为书也，广大</w:t>
      </w:r>
      <w:r>
        <w:rPr>
          <w:rFonts w:ascii="宋体" w:hAnsi="宋体" w:eastAsia="宋体" w:cs="宋体"/>
          <w:spacing w:val="3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悉备，有天道焉，有人道焉，有地道焉”;“</w:t>
      </w:r>
      <w:r>
        <w:rPr>
          <w:rFonts w:ascii="宋体" w:hAnsi="宋体" w:eastAsia="宋体" w:cs="宋体"/>
          <w:spacing w:val="-30"/>
          <w:sz w:val="31"/>
          <w:szCs w:val="31"/>
        </w:rPr>
        <w:t>明于天之道，而察于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民之故。”《易》中无所不包，无所不容，从自然界到人类社会的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各种思想和知识，它都以哲学的方式一揽无余。这种认识，透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过占筮的迷障，深刻地挖掘了《易》符号系统中所包容的博大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的思想体系。这种认识的确立，启迪了后人援《易》为说又援以</w:t>
      </w:r>
    </w:p>
    <w:p w14:paraId="298AC3DD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入《易》的学术风气，为易学的扩充、发展奠定了思想基础。</w:t>
      </w:r>
    </w:p>
    <w:p w14:paraId="39C756B0">
      <w:pPr>
        <w:spacing w:before="150" w:line="292" w:lineRule="auto"/>
        <w:ind w:right="381" w:firstLine="47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sz w:val="31"/>
          <w:szCs w:val="31"/>
        </w:rPr>
        <w:t>《周易》既然是哲理之书，那么其功用不是占，而是“开物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4"/>
          <w:w w:val="97"/>
          <w:sz w:val="31"/>
          <w:szCs w:val="31"/>
        </w:rPr>
        <w:t>成务”。《系辞》说：“夫《易》,圣人所以崇德广业也。”崇高其德，</w:t>
      </w:r>
      <w:r>
        <w:rPr>
          <w:rFonts w:ascii="宋体" w:hAnsi="宋体" w:eastAsia="宋体" w:cs="宋体"/>
          <w:spacing w:val="5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 xml:space="preserve">是说《易》可用来进行伦理道德的修养；广大其业，是说《易》可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用来成就大的事业。德业思想，是儒门易学关于易的社会效用 </w:t>
      </w:r>
      <w:r>
        <w:rPr>
          <w:rFonts w:ascii="宋体" w:hAnsi="宋体" w:eastAsia="宋体" w:cs="宋体"/>
          <w:spacing w:val="-33"/>
          <w:sz w:val="31"/>
          <w:szCs w:val="31"/>
        </w:rPr>
        <w:t>的基本思想。用《易》可以达到“通天下之志，以定天</w:t>
      </w:r>
      <w:r>
        <w:rPr>
          <w:rFonts w:ascii="宋体" w:hAnsi="宋体" w:eastAsia="宋体" w:cs="宋体"/>
          <w:spacing w:val="-34"/>
          <w:sz w:val="31"/>
          <w:szCs w:val="31"/>
        </w:rPr>
        <w:t>下之业，以</w:t>
      </w:r>
    </w:p>
    <w:p w14:paraId="791D35AD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决天下之疑”的目的。</w:t>
      </w:r>
    </w:p>
    <w:p w14:paraId="6416AC5B">
      <w:pPr>
        <w:spacing w:before="120" w:line="292" w:lineRule="auto"/>
        <w:ind w:right="521" w:firstLine="47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3"/>
          <w:sz w:val="31"/>
          <w:szCs w:val="31"/>
        </w:rPr>
        <w:t>《易传》继承了春秋以来的“以德代占”思想，主张以德、以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1"/>
          <w:sz w:val="31"/>
          <w:szCs w:val="31"/>
        </w:rPr>
        <w:t>义理解《易》,把《易》从占筮迷信的泥淖里拔擢出来。这些主张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主要反映在《彖》和《象》中。如乾卦：“天行健、君子以自强不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4"/>
          <w:sz w:val="31"/>
          <w:szCs w:val="31"/>
        </w:rPr>
        <w:t>息。”坤卦：“地势坤，君子以厚德载物。”从乾、坤二卦的卦象性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质，论及君子应当效法天之健，自强奋斗永不息止；效法地之</w:t>
      </w:r>
    </w:p>
    <w:p w14:paraId="1F1E3CE7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9"/>
          <w:sz w:val="31"/>
          <w:szCs w:val="31"/>
        </w:rPr>
        <w:t>德，容载万物，宽厚待人。</w:t>
      </w:r>
    </w:p>
    <w:p w14:paraId="6C39149C">
      <w:pPr>
        <w:spacing w:before="114" w:line="221" w:lineRule="auto"/>
        <w:ind w:left="479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4"/>
          <w:sz w:val="31"/>
          <w:szCs w:val="31"/>
        </w:rPr>
        <w:t>《易传》的解易方法</w:t>
      </w:r>
      <w:r>
        <w:rPr>
          <w:rFonts w:ascii="黑体" w:hAnsi="黑体" w:eastAsia="黑体" w:cs="黑体"/>
          <w:spacing w:val="14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先秦的解易方法有三种：</w:t>
      </w:r>
    </w:p>
    <w:p w14:paraId="4027DBD9">
      <w:pPr>
        <w:spacing w:before="106" w:line="292" w:lineRule="auto"/>
        <w:ind w:right="504" w:firstLine="6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其一，取象</w:t>
      </w:r>
      <w:r>
        <w:rPr>
          <w:rFonts w:ascii="宋体" w:hAnsi="宋体" w:eastAsia="宋体" w:cs="宋体"/>
          <w:spacing w:val="13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即以八卦所象征的物象，说明重卦后六十四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4"/>
          <w:sz w:val="31"/>
          <w:szCs w:val="31"/>
        </w:rPr>
        <w:t>卦的卦象。“取象说”早在《易传》之前就已出现，到《易传》完成</w:t>
      </w:r>
    </w:p>
    <w:p w14:paraId="4FC6C066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了八卦取象的条理化和系统化。</w:t>
      </w:r>
    </w:p>
    <w:p w14:paraId="2FD4081A">
      <w:pPr>
        <w:spacing w:before="92" w:line="510" w:lineRule="exact"/>
        <w:ind w:left="6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position w:val="14"/>
          <w:sz w:val="31"/>
          <w:szCs w:val="31"/>
        </w:rPr>
        <w:t>其二，取义</w:t>
      </w:r>
      <w:r>
        <w:rPr>
          <w:rFonts w:ascii="宋体" w:hAnsi="宋体" w:eastAsia="宋体" w:cs="宋体"/>
          <w:spacing w:val="128"/>
          <w:position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position w:val="14"/>
          <w:sz w:val="31"/>
          <w:szCs w:val="31"/>
        </w:rPr>
        <w:t>即以八卦所代表的八种性质，说明重卦的卦</w:t>
      </w:r>
    </w:p>
    <w:p w14:paraId="7D48C3D8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2"/>
          <w:sz w:val="31"/>
          <w:szCs w:val="31"/>
        </w:rPr>
        <w:t>象，《说卦》“乾，健也；坤，顺也”等指的就是这种性质。这种性</w:t>
      </w:r>
    </w:p>
    <w:p w14:paraId="53EB7565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77" w:type="default"/>
          <w:pgSz w:w="12090" w:h="16970"/>
          <w:pgMar w:top="1860" w:right="1813" w:bottom="0" w:left="1769" w:header="1440" w:footer="0" w:gutter="0"/>
          <w:cols w:space="720" w:num="1"/>
        </w:sectPr>
      </w:pPr>
    </w:p>
    <w:p w14:paraId="7878A1C8">
      <w:pPr>
        <w:pStyle w:val="2"/>
        <w:spacing w:line="244" w:lineRule="auto"/>
      </w:pPr>
    </w:p>
    <w:p w14:paraId="4CDB6E64">
      <w:pPr>
        <w:spacing w:before="101" w:line="289" w:lineRule="auto"/>
        <w:ind w:left="29" w:right="18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质是不变的，运用于重卦后，就体现了一定的卦德</w:t>
      </w:r>
      <w:r>
        <w:rPr>
          <w:rFonts w:ascii="宋体" w:hAnsi="宋体" w:eastAsia="宋体" w:cs="宋体"/>
          <w:spacing w:val="-21"/>
          <w:sz w:val="31"/>
          <w:szCs w:val="31"/>
        </w:rPr>
        <w:t>。如屯卦</w:t>
      </w:r>
      <w:r>
        <w:rPr>
          <w:rFonts w:ascii="黑体" w:hAnsi="黑体" w:eastAsia="黑体" w:cs="黑体"/>
          <w:spacing w:val="-21"/>
          <w:sz w:val="31"/>
          <w:szCs w:val="31"/>
        </w:rPr>
        <w:t>囊，</w:t>
      </w:r>
      <w:r>
        <w:rPr>
          <w:rFonts w:ascii="黑体" w:hAnsi="黑体" w:eastAsia="黑体" w:cs="黑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下震上坎，震有动的性质，坎有险陷的性质，故《彖》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解释屯卦 </w:t>
      </w:r>
      <w:r>
        <w:rPr>
          <w:rFonts w:ascii="宋体" w:hAnsi="宋体" w:eastAsia="宋体" w:cs="宋体"/>
          <w:spacing w:val="-33"/>
          <w:sz w:val="31"/>
          <w:szCs w:val="31"/>
        </w:rPr>
        <w:t>的卦德是：“动乎险中，大亨贞。”处险陷之地必动，动而出险犹</w:t>
      </w:r>
    </w:p>
    <w:p w14:paraId="3065D57C">
      <w:pPr>
        <w:spacing w:line="219" w:lineRule="auto"/>
        <w:ind w:left="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sz w:val="31"/>
          <w:szCs w:val="31"/>
        </w:rPr>
        <w:t>如新生，所以前程远大，亨通顺达。</w:t>
      </w:r>
    </w:p>
    <w:p w14:paraId="508ABA1D">
      <w:pPr>
        <w:spacing w:before="110" w:line="292" w:lineRule="auto"/>
        <w:ind w:left="29" w:right="169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其三，爻位</w:t>
      </w:r>
      <w:r>
        <w:rPr>
          <w:rFonts w:ascii="宋体" w:hAnsi="宋体" w:eastAsia="宋体" w:cs="宋体"/>
          <w:spacing w:val="13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以爻象在整个卦象中的地位来解说卦爻辞。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这发明于《易传》,有当位说、应位说、中位说、趋时说、承乘说、</w:t>
      </w:r>
    </w:p>
    <w:p w14:paraId="327597C5">
      <w:pPr>
        <w:spacing w:before="1" w:line="218" w:lineRule="auto"/>
        <w:ind w:left="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往来说等六种表现形式(其内容上章已述)。</w:t>
      </w:r>
    </w:p>
    <w:p w14:paraId="46CB60D1">
      <w:pPr>
        <w:spacing w:before="122" w:line="292" w:lineRule="auto"/>
        <w:ind w:left="29" w:right="290" w:firstLine="46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1"/>
          <w:sz w:val="31"/>
          <w:szCs w:val="31"/>
        </w:rPr>
        <w:t>“爻位说”主要反映在《象》、《象》之中，是以儒家伦理观念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为中心，结合道家、阴阳家的思想提出来的。它的提出，集中体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现了先秦以义理解《易》的思想和方法。这些思</w:t>
      </w:r>
      <w:r>
        <w:rPr>
          <w:rFonts w:ascii="宋体" w:hAnsi="宋体" w:eastAsia="宋体" w:cs="宋体"/>
          <w:spacing w:val="-14"/>
          <w:sz w:val="31"/>
          <w:szCs w:val="31"/>
        </w:rPr>
        <w:t>想概括起来就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是儒家的尊卑等级观念和趋时居中观念、道家和阴阳家的盈</w:t>
      </w:r>
    </w:p>
    <w:p w14:paraId="40EDE229">
      <w:pPr>
        <w:spacing w:line="219" w:lineRule="auto"/>
        <w:ind w:left="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虚消长观念。</w:t>
      </w:r>
    </w:p>
    <w:p w14:paraId="39FCF7BB">
      <w:pPr>
        <w:spacing w:before="88" w:line="292" w:lineRule="auto"/>
        <w:ind w:left="29" w:right="286" w:firstLine="46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8"/>
          <w:sz w:val="31"/>
          <w:szCs w:val="31"/>
        </w:rPr>
        <w:t>“爻位说”把六十四卦看作一个社会整体，每卦</w:t>
      </w:r>
      <w:r>
        <w:rPr>
          <w:rFonts w:ascii="宋体" w:hAnsi="宋体" w:eastAsia="宋体" w:cs="宋体"/>
          <w:spacing w:val="-9"/>
          <w:sz w:val="31"/>
          <w:szCs w:val="31"/>
        </w:rPr>
        <w:t>是社会中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的一个单位，每爻则是社会成员所处的地位或时机。阴阳</w:t>
      </w:r>
      <w:r>
        <w:rPr>
          <w:rFonts w:ascii="宋体" w:hAnsi="宋体" w:eastAsia="宋体" w:cs="宋体"/>
          <w:spacing w:val="-15"/>
          <w:sz w:val="31"/>
          <w:szCs w:val="31"/>
        </w:rPr>
        <w:t>爻位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表示了君臣、父子、夫妇、男女、君子小人的区分，卦辞的吉凶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表示了社会成员的命运和遭遇，按照伦理原则行动则吉，</w:t>
      </w:r>
      <w:r>
        <w:rPr>
          <w:rFonts w:ascii="宋体" w:hAnsi="宋体" w:eastAsia="宋体" w:cs="宋体"/>
          <w:spacing w:val="-14"/>
          <w:sz w:val="31"/>
          <w:szCs w:val="31"/>
        </w:rPr>
        <w:t>违背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伦理原则行动则凶。刚柔爻象的变动，指示着人或事的盈虚消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长。在易学史上，“爻位说”第一次将《周易》的符号系统与文字</w:t>
      </w:r>
    </w:p>
    <w:p w14:paraId="6ED30CD5">
      <w:pPr>
        <w:spacing w:before="1" w:line="218" w:lineRule="auto"/>
        <w:ind w:left="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系统结合起来，使其变为逻辑化和体系化的哲理书籍。</w:t>
      </w:r>
    </w:p>
    <w:p w14:paraId="47F95B81">
      <w:pPr>
        <w:spacing w:before="95" w:line="293" w:lineRule="auto"/>
        <w:ind w:left="29" w:right="286" w:firstLine="46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2"/>
          <w:sz w:val="31"/>
          <w:szCs w:val="31"/>
        </w:rPr>
        <w:t>《</w:t>
      </w:r>
      <w:r>
        <w:rPr>
          <w:rFonts w:ascii="黑体" w:hAnsi="黑体" w:eastAsia="黑体" w:cs="黑体"/>
          <w:b/>
          <w:bCs/>
          <w:spacing w:val="-32"/>
          <w:sz w:val="31"/>
          <w:szCs w:val="31"/>
        </w:rPr>
        <w:t>易传》的哲学思想及其影响</w:t>
      </w:r>
      <w:r>
        <w:rPr>
          <w:rFonts w:ascii="黑体" w:hAnsi="黑体" w:eastAsia="黑体" w:cs="黑体"/>
          <w:spacing w:val="1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2"/>
          <w:sz w:val="31"/>
          <w:szCs w:val="31"/>
        </w:rPr>
        <w:t>其一，太极思想。《系辞》中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说：“易有太极，是生两仪，两仪生四象，四象生八卦。</w:t>
      </w:r>
      <w:r>
        <w:rPr>
          <w:rFonts w:ascii="宋体" w:hAnsi="宋体" w:eastAsia="宋体" w:cs="宋体"/>
          <w:spacing w:val="-35"/>
          <w:sz w:val="31"/>
          <w:szCs w:val="31"/>
        </w:rPr>
        <w:t>”这里的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太极，即是产生易卦卦象的根源，又是产生天道</w:t>
      </w:r>
      <w:r>
        <w:rPr>
          <w:rFonts w:ascii="宋体" w:hAnsi="宋体" w:eastAsia="宋体" w:cs="宋体"/>
          <w:spacing w:val="-25"/>
          <w:sz w:val="31"/>
          <w:szCs w:val="31"/>
        </w:rPr>
        <w:t>、地道、人道的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根源，它既解释了《周易》筮法的原理，同时也道出了《易传》作</w:t>
      </w:r>
    </w:p>
    <w:p w14:paraId="19052AD0">
      <w:pPr>
        <w:spacing w:before="1" w:line="218" w:lineRule="auto"/>
        <w:ind w:left="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者对世界本源的认识。</w:t>
      </w:r>
    </w:p>
    <w:p w14:paraId="00D4AF85">
      <w:pPr>
        <w:spacing w:before="123" w:line="480" w:lineRule="exact"/>
        <w:ind w:left="49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position w:val="12"/>
          <w:sz w:val="31"/>
          <w:szCs w:val="31"/>
        </w:rPr>
        <w:t>《易传》认为，宇宙的变化过程是以太极开始的</w:t>
      </w:r>
      <w:r>
        <w:rPr>
          <w:rFonts w:ascii="宋体" w:hAnsi="宋体" w:eastAsia="宋体" w:cs="宋体"/>
          <w:spacing w:val="-21"/>
          <w:position w:val="12"/>
          <w:sz w:val="31"/>
          <w:szCs w:val="31"/>
        </w:rPr>
        <w:t>。太极是天</w:t>
      </w:r>
    </w:p>
    <w:p w14:paraId="3DE6F7EC">
      <w:pPr>
        <w:spacing w:before="1" w:line="218" w:lineRule="auto"/>
        <w:ind w:left="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地两仪未分时的原始统一体，这个统一体，即是世界的本体。</w:t>
      </w:r>
    </w:p>
    <w:p w14:paraId="1F5201AB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78" w:type="default"/>
          <w:pgSz w:w="11900" w:h="16840"/>
          <w:pgMar w:top="1820" w:right="1785" w:bottom="0" w:left="1780" w:header="1380" w:footer="0" w:gutter="0"/>
          <w:cols w:space="720" w:num="1"/>
        </w:sectPr>
      </w:pPr>
    </w:p>
    <w:p w14:paraId="37335445">
      <w:pPr>
        <w:spacing w:before="323" w:line="219" w:lineRule="auto"/>
        <w:ind w:left="30"/>
        <w:rPr>
          <w:rFonts w:ascii="宋体" w:hAnsi="宋体" w:eastAsia="宋体" w:cs="宋体"/>
          <w:sz w:val="31"/>
          <w:szCs w:val="31"/>
        </w:rPr>
      </w:pPr>
      <w:bookmarkStart w:id="19" w:name="bookmark32"/>
      <w:bookmarkEnd w:id="19"/>
      <w:bookmarkStart w:id="20" w:name="bookmark33"/>
      <w:bookmarkEnd w:id="20"/>
      <w:r>
        <w:rPr>
          <w:rFonts w:ascii="宋体" w:hAnsi="宋体" w:eastAsia="宋体" w:cs="宋体"/>
          <w:spacing w:val="-4"/>
          <w:sz w:val="31"/>
          <w:szCs w:val="31"/>
        </w:rPr>
        <w:t>这是一种关于宇宙生成的朴素唯物观。</w:t>
      </w:r>
    </w:p>
    <w:p w14:paraId="3371503B">
      <w:pPr>
        <w:spacing w:before="120" w:line="286" w:lineRule="auto"/>
        <w:ind w:left="30" w:right="491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7"/>
          <w:sz w:val="31"/>
          <w:szCs w:val="31"/>
        </w:rPr>
        <w:t>同时，由太极所生成的六十四卦符号系统和框架结构，是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一种数理逻辑的哲学思维模式。这个模式以包容、广大为基本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特征，以整体概念统帅天道、地道、人道的全局。这种思维模式</w:t>
      </w:r>
    </w:p>
    <w:p w14:paraId="47120678">
      <w:pPr>
        <w:spacing w:before="1" w:line="218" w:lineRule="auto"/>
        <w:ind w:left="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和表现形式，后来成为中国传统哲学的基本思维模式。</w:t>
      </w:r>
    </w:p>
    <w:p w14:paraId="1AF6B24A">
      <w:pPr>
        <w:spacing w:before="142" w:line="292" w:lineRule="auto"/>
        <w:ind w:left="30" w:right="470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太极式的世界生成图式和具体化的三才图式，对以后的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易学和中国的各种学术影响极大。无论是两汉经学、魏晋玄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学、隋唐佛学还是宋明理学，都把太极式的天道、</w:t>
      </w:r>
      <w:r>
        <w:rPr>
          <w:rFonts w:ascii="宋体" w:hAnsi="宋体" w:eastAsia="宋体" w:cs="宋体"/>
          <w:spacing w:val="-25"/>
          <w:sz w:val="31"/>
          <w:szCs w:val="31"/>
        </w:rPr>
        <w:t>地道、人道等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关于自然和社会的普遍规律作为主要的研究对象</w:t>
      </w:r>
      <w:r>
        <w:rPr>
          <w:rFonts w:ascii="宋体" w:hAnsi="宋体" w:eastAsia="宋体" w:cs="宋体"/>
          <w:spacing w:val="-3"/>
          <w:sz w:val="31"/>
          <w:szCs w:val="31"/>
        </w:rPr>
        <w:t>，表现了包</w:t>
      </w:r>
    </w:p>
    <w:p w14:paraId="26E8B88A">
      <w:pPr>
        <w:spacing w:line="219" w:lineRule="auto"/>
        <w:ind w:left="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3"/>
          <w:sz w:val="31"/>
          <w:szCs w:val="31"/>
        </w:rPr>
        <w:t>罗万象、沟通天地、追根求源、整体把握的思想特征。</w:t>
      </w:r>
    </w:p>
    <w:p w14:paraId="5F10FA54">
      <w:pPr>
        <w:spacing w:before="105" w:line="219" w:lineRule="auto"/>
        <w:ind w:left="6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34"/>
          <w:sz w:val="31"/>
          <w:szCs w:val="31"/>
        </w:rPr>
        <w:t>其二，</w:t>
      </w:r>
      <w:r>
        <w:rPr>
          <w:rFonts w:ascii="宋体" w:hAnsi="宋体" w:eastAsia="宋体" w:cs="宋体"/>
          <w:spacing w:val="-34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-34"/>
          <w:sz w:val="31"/>
          <w:szCs w:val="31"/>
        </w:rPr>
        <w:t>一阴一阳之谓道。这是《易传》作者提出的易学哲学</w:t>
      </w:r>
    </w:p>
    <w:p w14:paraId="221530F1">
      <w:pPr>
        <w:spacing w:before="126" w:line="219" w:lineRule="auto"/>
        <w:ind w:left="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3"/>
          <w:sz w:val="31"/>
          <w:szCs w:val="31"/>
        </w:rPr>
        <w:t>的基本原理，也是《易传》对中国哲学的主要</w:t>
      </w:r>
      <w:r>
        <w:rPr>
          <w:rFonts w:ascii="宋体" w:hAnsi="宋体" w:eastAsia="宋体" w:cs="宋体"/>
          <w:spacing w:val="-24"/>
          <w:sz w:val="31"/>
          <w:szCs w:val="31"/>
        </w:rPr>
        <w:t>贡献。</w:t>
      </w:r>
    </w:p>
    <w:p w14:paraId="106DF0DD">
      <w:pPr>
        <w:spacing w:before="113" w:line="292" w:lineRule="auto"/>
        <w:ind w:left="30" w:right="370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7"/>
          <w:sz w:val="31"/>
          <w:szCs w:val="31"/>
        </w:rPr>
        <w:t>阴阳范畴的提出出自于解易的需要。《系辞》说：“乾坤其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易之门邪?乾，阳物也；坤，阴物也。阴阳合德而刚</w:t>
      </w:r>
      <w:r>
        <w:rPr>
          <w:rFonts w:ascii="宋体" w:hAnsi="宋体" w:eastAsia="宋体" w:cs="宋体"/>
          <w:spacing w:val="-20"/>
          <w:sz w:val="31"/>
          <w:szCs w:val="31"/>
        </w:rPr>
        <w:t xml:space="preserve">柔有体，以 </w:t>
      </w:r>
      <w:r>
        <w:rPr>
          <w:rFonts w:ascii="宋体" w:hAnsi="宋体" w:eastAsia="宋体" w:cs="宋体"/>
          <w:spacing w:val="-34"/>
          <w:sz w:val="31"/>
          <w:szCs w:val="31"/>
        </w:rPr>
        <w:t>体天地之撰，以通神明之德。”这里把乾、坤两卦当作《周易》</w:t>
      </w:r>
      <w:r>
        <w:rPr>
          <w:rFonts w:ascii="宋体" w:hAnsi="宋体" w:eastAsia="宋体" w:cs="宋体"/>
          <w:spacing w:val="-35"/>
          <w:sz w:val="31"/>
          <w:szCs w:val="31"/>
        </w:rPr>
        <w:t xml:space="preserve">门 </w:t>
      </w:r>
      <w:r>
        <w:rPr>
          <w:rFonts w:ascii="宋体" w:hAnsi="宋体" w:eastAsia="宋体" w:cs="宋体"/>
          <w:spacing w:val="-21"/>
          <w:sz w:val="31"/>
          <w:szCs w:val="31"/>
        </w:rPr>
        <w:t>户，乾卦为阳，坤卦为阴，其它各卦都是乾坤两卦德行的结合。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阴阳二爻有刚柔的体制，故整个六十四卦是“阴阳合</w:t>
      </w:r>
      <w:r>
        <w:rPr>
          <w:rFonts w:ascii="宋体" w:hAnsi="宋体" w:eastAsia="宋体" w:cs="宋体"/>
          <w:spacing w:val="-16"/>
          <w:sz w:val="31"/>
          <w:szCs w:val="31"/>
        </w:rPr>
        <w:t>德而刚柔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8"/>
          <w:sz w:val="31"/>
          <w:szCs w:val="31"/>
        </w:rPr>
        <w:t>有体”。同时它们又体现了天地之数(撰，数也),贯通了日阳月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阴的品德。这里的阴、阳实际上被解释为六十四卦构成的基本</w:t>
      </w:r>
    </w:p>
    <w:p w14:paraId="215702D3">
      <w:pPr>
        <w:spacing w:line="220" w:lineRule="auto"/>
        <w:ind w:left="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法则。</w:t>
      </w:r>
    </w:p>
    <w:p w14:paraId="6696B5CF">
      <w:pPr>
        <w:spacing w:before="95" w:line="219" w:lineRule="auto"/>
        <w:ind w:left="6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26"/>
          <w:sz w:val="31"/>
          <w:szCs w:val="31"/>
        </w:rPr>
        <w:t>在此基础上，《系辞》对阴阳概念进行了更高度的概括：</w:t>
      </w:r>
    </w:p>
    <w:p w14:paraId="5086D742">
      <w:pPr>
        <w:spacing w:before="110" w:line="299" w:lineRule="auto"/>
        <w:ind w:left="650" w:right="478" w:firstLine="629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17"/>
          <w:sz w:val="31"/>
          <w:szCs w:val="31"/>
        </w:rPr>
        <w:t>一阴一阳之谓道。继之者善也，成之者性也。仁者见</w:t>
      </w:r>
      <w:r>
        <w:rPr>
          <w:rFonts w:ascii="仿宋" w:hAnsi="仿宋" w:eastAsia="仿宋" w:cs="仿宋"/>
          <w:spacing w:val="6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15"/>
          <w:sz w:val="31"/>
          <w:szCs w:val="31"/>
        </w:rPr>
        <w:t>之谓之仁，智者见之谓之智，百姓日用而不</w:t>
      </w:r>
      <w:r>
        <w:rPr>
          <w:rFonts w:ascii="仿宋" w:hAnsi="仿宋" w:eastAsia="仿宋" w:cs="仿宋"/>
          <w:spacing w:val="-16"/>
          <w:sz w:val="31"/>
          <w:szCs w:val="31"/>
        </w:rPr>
        <w:t>知，君子之道</w:t>
      </w:r>
    </w:p>
    <w:p w14:paraId="3FE6D7C1">
      <w:pPr>
        <w:spacing w:before="1" w:line="222" w:lineRule="auto"/>
        <w:ind w:left="650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14"/>
          <w:sz w:val="31"/>
          <w:szCs w:val="31"/>
        </w:rPr>
        <w:t>鲜矣。</w:t>
      </w:r>
    </w:p>
    <w:p w14:paraId="49A5E700">
      <w:pPr>
        <w:spacing w:before="94" w:line="505" w:lineRule="exact"/>
        <w:ind w:left="49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position w:val="14"/>
          <w:sz w:val="31"/>
          <w:szCs w:val="31"/>
        </w:rPr>
        <w:t>“一阴一阳”,是说有阴即有阳，有阳即有阴，二者不可或</w:t>
      </w:r>
    </w:p>
    <w:p w14:paraId="37BD07F3">
      <w:pPr>
        <w:spacing w:line="219" w:lineRule="auto"/>
        <w:ind w:left="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缺。阴阳之间的相互转化就是“道”。阴阳具备就有了完善的</w:t>
      </w:r>
    </w:p>
    <w:p w14:paraId="46123442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79" w:type="default"/>
          <w:pgSz w:w="11900" w:h="16840"/>
          <w:pgMar w:top="1839" w:right="1785" w:bottom="0" w:left="1609" w:header="1400" w:footer="0" w:gutter="0"/>
          <w:cols w:space="720" w:num="1"/>
        </w:sectPr>
      </w:pPr>
    </w:p>
    <w:p w14:paraId="059E3A65">
      <w:pPr>
        <w:pStyle w:val="2"/>
        <w:spacing w:line="250" w:lineRule="auto"/>
      </w:pPr>
    </w:p>
    <w:p w14:paraId="40126A64">
      <w:pPr>
        <w:spacing w:before="100" w:line="281" w:lineRule="auto"/>
        <w:ind w:right="427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3"/>
          <w:sz w:val="31"/>
          <w:szCs w:val="31"/>
        </w:rPr>
        <w:t>本性。在实际生活中，人们或见仁，或见智，只</w:t>
      </w:r>
      <w:r>
        <w:rPr>
          <w:rFonts w:ascii="宋体" w:hAnsi="宋体" w:eastAsia="宋体" w:cs="宋体"/>
          <w:spacing w:val="-24"/>
          <w:sz w:val="31"/>
          <w:szCs w:val="31"/>
        </w:rPr>
        <w:t>以一面为道。百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姓虽常用阴阳之道，但不知其中道理。这段话的重要哲学意义</w:t>
      </w:r>
    </w:p>
    <w:p w14:paraId="7F17B0BE">
      <w:pPr>
        <w:spacing w:line="221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8"/>
          <w:sz w:val="31"/>
          <w:szCs w:val="31"/>
        </w:rPr>
        <w:t>在于：</w:t>
      </w:r>
    </w:p>
    <w:p w14:paraId="4F5B48FC">
      <w:pPr>
        <w:spacing w:before="143" w:line="286" w:lineRule="auto"/>
        <w:ind w:right="453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(一)它将《周易》的基本原理，概括为一阴一阳。奇偶、乾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4"/>
          <w:sz w:val="31"/>
          <w:szCs w:val="31"/>
        </w:rPr>
        <w:t>坤、天地、日月、寒暑、昼夜、刚柔、健顺、明暗、进退、辟阖、男</w:t>
      </w:r>
    </w:p>
    <w:p w14:paraId="47F6D023">
      <w:pPr>
        <w:spacing w:before="1"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6"/>
          <w:sz w:val="31"/>
          <w:szCs w:val="31"/>
        </w:rPr>
        <w:t>女、父子、君臣等，《周易》中的许多概念，都可用阴阳统之。</w:t>
      </w:r>
    </w:p>
    <w:p w14:paraId="651A5B10">
      <w:pPr>
        <w:spacing w:before="111" w:line="286" w:lineRule="auto"/>
        <w:ind w:right="444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(二)它将事物的性质及其变化概括为一阴一阳。上述阴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阳对立的自然和社会现象，都如卦爻一样，可以互相变通，如</w:t>
      </w:r>
    </w:p>
    <w:p w14:paraId="17C35E21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sz w:val="31"/>
          <w:szCs w:val="31"/>
        </w:rPr>
        <w:t>日月推移、寒暑往来等。</w:t>
      </w:r>
    </w:p>
    <w:p w14:paraId="290DF23F">
      <w:pPr>
        <w:spacing w:before="170" w:line="286" w:lineRule="auto"/>
        <w:ind w:right="446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(三)一阴一阳的命题，承认事物的两重性，主张在观察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事物时，既要看阴面，也要看阳面，不偏废一方。这是我国古代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哲学中两点论的代表，它对古代天文学的寒暖盈虚、</w:t>
      </w:r>
      <w:r>
        <w:rPr>
          <w:rFonts w:ascii="宋体" w:hAnsi="宋体" w:eastAsia="宋体" w:cs="宋体"/>
          <w:spacing w:val="-15"/>
          <w:sz w:val="31"/>
          <w:szCs w:val="31"/>
        </w:rPr>
        <w:t>兵学的显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隐、医学的寒热等基本概念的形成都有深刻的影响。这个命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题，承认事物的对立性质，并把对立面的依</w:t>
      </w:r>
      <w:r>
        <w:rPr>
          <w:rFonts w:ascii="宋体" w:hAnsi="宋体" w:eastAsia="宋体" w:cs="宋体"/>
          <w:spacing w:val="-15"/>
          <w:sz w:val="31"/>
          <w:szCs w:val="31"/>
        </w:rPr>
        <w:t>存和转化，抽象为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阴与阳，阴与阳又体现了事物的本性及变化规律</w:t>
      </w:r>
      <w:r>
        <w:rPr>
          <w:rFonts w:ascii="宋体" w:hAnsi="宋体" w:eastAsia="宋体" w:cs="宋体"/>
          <w:spacing w:val="-15"/>
          <w:sz w:val="31"/>
          <w:szCs w:val="31"/>
        </w:rPr>
        <w:t>。这是古代哲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学史上的一块丰碑，也是对先秦辩证思维的</w:t>
      </w:r>
      <w:r>
        <w:rPr>
          <w:rFonts w:ascii="宋体" w:hAnsi="宋体" w:eastAsia="宋体" w:cs="宋体"/>
          <w:spacing w:val="-14"/>
          <w:sz w:val="31"/>
          <w:szCs w:val="31"/>
        </w:rPr>
        <w:t>发展总结，更对后</w:t>
      </w:r>
    </w:p>
    <w:p w14:paraId="67CDBF30">
      <w:pPr>
        <w:spacing w:before="1"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来的易学乃至各项学术都产生了重大影响。</w:t>
      </w:r>
    </w:p>
    <w:p w14:paraId="43D97676">
      <w:pPr>
        <w:spacing w:before="140" w:line="292" w:lineRule="auto"/>
        <w:ind w:right="456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7"/>
          <w:sz w:val="31"/>
          <w:szCs w:val="31"/>
        </w:rPr>
        <w:t>其三，刚柔相推面生变化。“夫易者，变化之总名，改换之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2"/>
          <w:sz w:val="31"/>
          <w:szCs w:val="31"/>
        </w:rPr>
        <w:t>殊称”(《周易正义序》)。变易，是周易的精髓，《易传》对“变易</w:t>
      </w:r>
    </w:p>
    <w:p w14:paraId="50A2A1F8"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sz w:val="31"/>
          <w:szCs w:val="31"/>
        </w:rPr>
        <w:t>法”有不少精辟的论述，概括起来，有以下几点：</w:t>
      </w:r>
    </w:p>
    <w:p w14:paraId="7179C7EE">
      <w:pPr>
        <w:spacing w:before="122" w:line="286" w:lineRule="auto"/>
        <w:ind w:right="333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(一)刚柔相推，变在其中。刚柔指阴阳二爻，“相推”即阴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阳二爻的互变，或上下往来，或互相消长。“刚柔者，昼夜之象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0"/>
          <w:sz w:val="31"/>
          <w:szCs w:val="31"/>
        </w:rPr>
        <w:t>也。”昼夜的变化是相互推移，推移的结果，是有的进，有的退，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白天的到来意味黑夜的后退。这一进一退，也就是一长一消。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1"/>
          <w:sz w:val="31"/>
          <w:szCs w:val="31"/>
        </w:rPr>
        <w:t>因此，易传认为：“六爻之动，三极之道也，”即刚柔相推</w:t>
      </w:r>
      <w:r>
        <w:rPr>
          <w:rFonts w:ascii="宋体" w:hAnsi="宋体" w:eastAsia="宋体" w:cs="宋体"/>
          <w:spacing w:val="-42"/>
          <w:sz w:val="31"/>
          <w:szCs w:val="31"/>
        </w:rPr>
        <w:t>，</w:t>
      </w:r>
      <w:r>
        <w:rPr>
          <w:rFonts w:ascii="宋体" w:hAnsi="宋体" w:eastAsia="宋体" w:cs="宋体"/>
          <w:spacing w:val="6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2"/>
          <w:sz w:val="31"/>
          <w:szCs w:val="31"/>
        </w:rPr>
        <w:t>一进</w:t>
      </w:r>
    </w:p>
    <w:p w14:paraId="43F5E589"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7"/>
          <w:sz w:val="31"/>
          <w:szCs w:val="31"/>
        </w:rPr>
        <w:t>一退，是天、地、人三才的至极之道，是宇宙的普遍法则。</w:t>
      </w:r>
    </w:p>
    <w:p w14:paraId="0F82A3F2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80" w:type="default"/>
          <w:pgSz w:w="12080" w:h="16960"/>
          <w:pgMar w:top="1860" w:right="1812" w:bottom="0" w:left="1809" w:header="1440" w:footer="0" w:gutter="0"/>
          <w:cols w:space="720" w:num="1"/>
        </w:sectPr>
      </w:pPr>
    </w:p>
    <w:p w14:paraId="68A47C3B">
      <w:pPr>
        <w:spacing w:before="320" w:line="286" w:lineRule="auto"/>
        <w:ind w:left="19" w:right="460" w:firstLine="6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相推又是互相感召。如日月相推，才有光明生出；寒暑相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推，才成一岁；屈伸相感召，方有利益之事。《易传》的这种观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点，是把对立面的相互作用看成变化的原因，这</w:t>
      </w:r>
      <w:r>
        <w:rPr>
          <w:rFonts w:ascii="宋体" w:hAnsi="宋体" w:eastAsia="宋体" w:cs="宋体"/>
          <w:spacing w:val="-14"/>
          <w:sz w:val="31"/>
          <w:szCs w:val="31"/>
        </w:rPr>
        <w:t>是古代内因论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的思想先驱。推去一方，可召来另一方，能屈方能伸，能弛方能</w:t>
      </w:r>
    </w:p>
    <w:p w14:paraId="2C6CA2B4">
      <w:pPr>
        <w:spacing w:before="1" w:line="218" w:lineRule="auto"/>
        <w:ind w:left="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张，这又含有对立面相互依存的含义。</w:t>
      </w:r>
    </w:p>
    <w:p w14:paraId="0DD02AE7">
      <w:pPr>
        <w:spacing w:before="141" w:line="292" w:lineRule="auto"/>
        <w:ind w:left="19" w:right="470" w:firstLine="6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(二)天地盈虚，与时消息。随着时间的变化，事物的变异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性反映为盈虚、消长、兴衰的过程。如《彖》说：“日中则昃</w:t>
      </w:r>
      <w:r>
        <w:rPr>
          <w:rFonts w:ascii="Times New Roman" w:hAnsi="Times New Roman" w:eastAsia="Times New Roman" w:cs="Times New Roman"/>
          <w:spacing w:val="-29"/>
          <w:sz w:val="31"/>
          <w:szCs w:val="31"/>
        </w:rPr>
        <w:t xml:space="preserve">(zè,  </w:t>
      </w:r>
      <w:r>
        <w:rPr>
          <w:rFonts w:ascii="宋体" w:hAnsi="宋体" w:eastAsia="宋体" w:cs="宋体"/>
          <w:spacing w:val="-18"/>
          <w:sz w:val="31"/>
          <w:szCs w:val="31"/>
        </w:rPr>
        <w:t>音仄),月盈则食，天地盈虚，与时消息。”由中而昃(日斜),由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盈而虚的根本原因，是随着时间的变化事物发展到极点，必然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向其反面转化。如《象》解释乾上九曰：“亢龙有</w:t>
      </w:r>
      <w:r>
        <w:rPr>
          <w:rFonts w:ascii="宋体" w:hAnsi="宋体" w:eastAsia="宋体" w:cs="宋体"/>
          <w:spacing w:val="-26"/>
          <w:sz w:val="31"/>
          <w:szCs w:val="31"/>
        </w:rPr>
        <w:t>悔，盈不可久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也。”由潜龙到飞龙在天，已是春风得意，如果再飞得无限高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亢，则必然有反悔之事。故盈不可久，要向其反面转化，这就是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8"/>
          <w:sz w:val="31"/>
          <w:szCs w:val="31"/>
        </w:rPr>
        <w:t>物极必反的道理。《易传》把它用于政治，</w:t>
      </w:r>
      <w:r>
        <w:rPr>
          <w:rFonts w:ascii="宋体" w:hAnsi="宋体" w:eastAsia="宋体" w:cs="宋体"/>
          <w:spacing w:val="-29"/>
          <w:sz w:val="31"/>
          <w:szCs w:val="31"/>
        </w:rPr>
        <w:t>则是“居安思危”;用</w:t>
      </w:r>
    </w:p>
    <w:p w14:paraId="441B1DDD">
      <w:pPr>
        <w:spacing w:line="219" w:lineRule="auto"/>
        <w:ind w:left="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0"/>
          <w:sz w:val="31"/>
          <w:szCs w:val="31"/>
        </w:rPr>
        <w:t>于德性，则是“满招损，谦受益”。</w:t>
      </w:r>
    </w:p>
    <w:p w14:paraId="4C1FA43F">
      <w:pPr>
        <w:spacing w:before="100" w:line="292" w:lineRule="auto"/>
        <w:ind w:left="19" w:right="483" w:firstLine="47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sz w:val="31"/>
          <w:szCs w:val="31"/>
        </w:rPr>
        <w:t>《系辞》对事物变化，还提出了“易穷则变，变则通，通则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久”的三阶段说。即认为事物的发展变化，总是穷极而后变，变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而后通达，通达后可以打开一个长久的局面。这个思想，对后</w:t>
      </w:r>
    </w:p>
    <w:p w14:paraId="4BFD2B6B">
      <w:pPr>
        <w:spacing w:line="219" w:lineRule="auto"/>
        <w:ind w:left="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代提倡变法革新的人，产生了很大的影响。</w:t>
      </w:r>
    </w:p>
    <w:p w14:paraId="214B3E5A">
      <w:pPr>
        <w:pStyle w:val="2"/>
        <w:spacing w:before="110" w:line="286" w:lineRule="auto"/>
        <w:ind w:left="19" w:right="212" w:firstLine="6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(三)天地交而万物通。《彖》解泰卦说：“天地交而万物通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5"/>
          <w:sz w:val="31"/>
          <w:szCs w:val="31"/>
        </w:rPr>
        <w:t>也，上下交而其志同也。”泰卦基坤上乾下，表示天气下降，地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气上升，天地之气相交，故万物通顺。这是据对立面的互相吸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5"/>
          <w:sz w:val="31"/>
          <w:szCs w:val="31"/>
        </w:rPr>
        <w:t>引来解释万物化生的道理。《系辞》讲得更明白：“天地细温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 </w:t>
      </w:r>
      <w:r>
        <w:rPr>
          <w:spacing w:val="-15"/>
          <w:sz w:val="31"/>
          <w:szCs w:val="31"/>
        </w:rPr>
        <w:t>(yīn   yūn,</w:t>
      </w:r>
      <w:r>
        <w:rPr>
          <w:rFonts w:ascii="宋体" w:hAnsi="宋体" w:eastAsia="宋体" w:cs="宋体"/>
          <w:spacing w:val="-15"/>
          <w:sz w:val="31"/>
          <w:szCs w:val="31"/>
        </w:rPr>
        <w:t>音因晕),万物化醇；男女构精，万物化生。”“细温”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即交相融合，天地、男女互相沟通，可化生万物和人类。在这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32"/>
          <w:sz w:val="31"/>
          <w:szCs w:val="31"/>
        </w:rPr>
        <w:t>里，对立面的互相沟通，成了变化的源泉。沟</w:t>
      </w:r>
      <w:r>
        <w:rPr>
          <w:rFonts w:ascii="宋体" w:hAnsi="宋体" w:eastAsia="宋体" w:cs="宋体"/>
          <w:spacing w:val="-33"/>
          <w:sz w:val="31"/>
          <w:szCs w:val="31"/>
        </w:rPr>
        <w:t>通有两方面，</w:t>
      </w:r>
      <w:r>
        <w:rPr>
          <w:rFonts w:ascii="宋体" w:hAnsi="宋体" w:eastAsia="宋体" w:cs="宋体"/>
          <w:spacing w:val="6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3"/>
          <w:sz w:val="31"/>
          <w:szCs w:val="31"/>
        </w:rPr>
        <w:t>一是</w:t>
      </w:r>
    </w:p>
    <w:p w14:paraId="04745AA9">
      <w:pPr>
        <w:spacing w:before="1" w:line="219" w:lineRule="auto"/>
        <w:ind w:left="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8"/>
          <w:sz w:val="31"/>
          <w:szCs w:val="31"/>
        </w:rPr>
        <w:t>男女交合， 一是上下等级之间的和谐，所谓“上下交而</w:t>
      </w:r>
      <w:r>
        <w:rPr>
          <w:rFonts w:ascii="宋体" w:hAnsi="宋体" w:eastAsia="宋体" w:cs="宋体"/>
          <w:spacing w:val="-19"/>
          <w:sz w:val="31"/>
          <w:szCs w:val="31"/>
        </w:rPr>
        <w:t>其志同</w:t>
      </w:r>
    </w:p>
    <w:p w14:paraId="2C614318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81" w:type="default"/>
          <w:pgSz w:w="11900" w:h="16840"/>
          <w:pgMar w:top="1820" w:right="1785" w:bottom="0" w:left="1609" w:header="1380" w:footer="0" w:gutter="0"/>
          <w:cols w:space="720" w:num="1"/>
        </w:sectPr>
      </w:pPr>
    </w:p>
    <w:p w14:paraId="38507113">
      <w:pPr>
        <w:spacing w:before="328" w:line="233" w:lineRule="auto"/>
        <w:ind w:left="154"/>
        <w:rPr>
          <w:rFonts w:ascii="仿宋" w:hAnsi="仿宋" w:eastAsia="仿宋" w:cs="仿宋"/>
          <w:sz w:val="31"/>
          <w:szCs w:val="31"/>
        </w:rPr>
      </w:pPr>
      <w:bookmarkStart w:id="21" w:name="bookmark34"/>
      <w:bookmarkEnd w:id="21"/>
      <w:r>
        <w:rPr>
          <w:rFonts w:ascii="仿宋" w:hAnsi="仿宋" w:eastAsia="仿宋" w:cs="仿宋"/>
          <w:spacing w:val="-46"/>
          <w:sz w:val="31"/>
          <w:szCs w:val="31"/>
        </w:rPr>
        <w:t>也”。</w:t>
      </w:r>
    </w:p>
    <w:p w14:paraId="0A540CA0">
      <w:pPr>
        <w:spacing w:before="121" w:line="286" w:lineRule="auto"/>
        <w:ind w:right="420" w:firstLine="78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(四)变化有必然性和偶然性。《易传》认为，事物的变化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是恒久的，无止境的。变化并非杂乱无章，是有规律可循的。如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《彖》解恒卦说：“天地之道恒久而不已也。</w:t>
      </w:r>
      <w:r>
        <w:rPr>
          <w:rFonts w:ascii="宋体" w:hAnsi="宋体" w:eastAsia="宋体" w:cs="宋体"/>
          <w:spacing w:val="5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……终则有始也。日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月得天而能久照，四时变化而能久成。</w:t>
      </w:r>
      <w:r>
        <w:rPr>
          <w:rFonts w:ascii="宋体" w:hAnsi="宋体" w:eastAsia="宋体" w:cs="宋体"/>
          <w:spacing w:val="6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……观其所恒，而天地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万物之情可见矣。”天地的变化法则是恒久而永不停止，旧过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程看上去似乎是终结了，实际是新过程的开始。从事物发展的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永恒性中，可以看到天地万物变化的真实情况，并掌握其规</w:t>
      </w:r>
    </w:p>
    <w:p w14:paraId="09CABE33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7"/>
          <w:sz w:val="31"/>
          <w:szCs w:val="31"/>
        </w:rPr>
        <w:t>律，这就是变化的必然性。</w:t>
      </w:r>
    </w:p>
    <w:p w14:paraId="5C7222A0">
      <w:pPr>
        <w:spacing w:before="149" w:line="286" w:lineRule="auto"/>
        <w:ind w:right="315" w:firstLine="63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3"/>
          <w:sz w:val="31"/>
          <w:szCs w:val="31"/>
        </w:rPr>
        <w:t>《系辞》又说：“极数知来之谓占，通变之谓事，阴阳不测之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>谓神。”极尽筮数的变化称作占，爻象有通有变，人可因</w:t>
      </w:r>
      <w:r>
        <w:rPr>
          <w:rFonts w:ascii="宋体" w:hAnsi="宋体" w:eastAsia="宋体" w:cs="宋体"/>
          <w:spacing w:val="-20"/>
          <w:sz w:val="31"/>
          <w:szCs w:val="31"/>
        </w:rPr>
        <w:t>其变通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而立事。奇偶和刚柔阴阳爻象的变化难以推测，</w:t>
      </w:r>
      <w:r>
        <w:rPr>
          <w:rFonts w:ascii="宋体" w:hAnsi="宋体" w:eastAsia="宋体" w:cs="宋体"/>
          <w:spacing w:val="8"/>
          <w:sz w:val="31"/>
          <w:szCs w:val="31"/>
        </w:rPr>
        <w:t>可谓之神。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“不测”指占筮过程中信手分蓍草，难以预知测得某卦；就</w:t>
      </w:r>
      <w:r>
        <w:rPr>
          <w:rFonts w:ascii="宋体" w:hAnsi="宋体" w:eastAsia="宋体" w:cs="宋体"/>
          <w:spacing w:val="-20"/>
          <w:sz w:val="31"/>
          <w:szCs w:val="31"/>
        </w:rPr>
        <w:t>爻象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的变化而言，事先也不能断定某爻必为老阳或必为老阴以得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变爻。“阴阳不测”的观点，是指事物的具体变化过程神秘莫</w:t>
      </w:r>
    </w:p>
    <w:p w14:paraId="3BEC0C1E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5"/>
          <w:sz w:val="31"/>
          <w:szCs w:val="31"/>
        </w:rPr>
        <w:t>测，具有偶然性。</w:t>
      </w:r>
    </w:p>
    <w:p w14:paraId="04DAA813">
      <w:pPr>
        <w:spacing w:before="150" w:line="287" w:lineRule="auto"/>
        <w:ind w:left="155" w:right="446" w:firstLine="63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7"/>
          <w:sz w:val="31"/>
          <w:szCs w:val="31"/>
        </w:rPr>
        <w:t>总之，《易传》认为事物的变化既有法则可循，变化是恒久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不息的；又认为变化的具体过程，人们事先难以预料。这种看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法，被后来的哲学家阐发为事物变化既存在偶然性，又存在必</w:t>
      </w:r>
    </w:p>
    <w:p w14:paraId="7DDE2DAA">
      <w:pPr>
        <w:spacing w:before="1" w:line="220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然性。</w:t>
      </w:r>
    </w:p>
    <w:p w14:paraId="3038441E">
      <w:pPr>
        <w:spacing w:before="125" w:line="286" w:lineRule="auto"/>
        <w:ind w:left="154" w:right="335" w:firstLine="47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《易传》的哲学思想是非常丰富而深刻的，这里只举其大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0"/>
          <w:sz w:val="31"/>
          <w:szCs w:val="31"/>
        </w:rPr>
        <w:t>端，略窥其貌。它的本体论、阴阳之道、易变思想，</w:t>
      </w:r>
      <w:r>
        <w:rPr>
          <w:rFonts w:ascii="宋体" w:hAnsi="宋体" w:eastAsia="宋体" w:cs="宋体"/>
          <w:spacing w:val="-31"/>
          <w:sz w:val="31"/>
          <w:szCs w:val="31"/>
        </w:rPr>
        <w:t>对后世哲学、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古典科学、社会学、政治学等都产生过深远的影响。在中国历 </w:t>
      </w:r>
      <w:r>
        <w:rPr>
          <w:rFonts w:ascii="宋体" w:hAnsi="宋体" w:eastAsia="宋体" w:cs="宋体"/>
          <w:spacing w:val="-37"/>
          <w:w w:val="97"/>
          <w:sz w:val="31"/>
          <w:szCs w:val="31"/>
        </w:rPr>
        <w:t>史上，如董仲舒、王弼、李淳风、柳宗元、张载、朱熹、王夫之、方</w:t>
      </w:r>
      <w:r>
        <w:rPr>
          <w:rFonts w:ascii="宋体" w:hAnsi="宋体" w:eastAsia="宋体" w:cs="宋体"/>
          <w:spacing w:val="1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以智等思想家都曾从《周易》哲学中汲取了不少营养，而成就</w:t>
      </w:r>
    </w:p>
    <w:p w14:paraId="3853BCE2">
      <w:pPr>
        <w:spacing w:before="1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为一代宗师。</w:t>
      </w:r>
    </w:p>
    <w:p w14:paraId="46BC34A9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82" w:type="default"/>
          <w:pgSz w:w="12060" w:h="16950"/>
          <w:pgMar w:top="1809" w:right="1809" w:bottom="0" w:left="1644" w:header="1370" w:footer="0" w:gutter="0"/>
          <w:cols w:space="720" w:num="1"/>
        </w:sectPr>
      </w:pPr>
    </w:p>
    <w:p w14:paraId="51126E31">
      <w:pPr>
        <w:pStyle w:val="2"/>
        <w:spacing w:line="334" w:lineRule="auto"/>
      </w:pPr>
    </w:p>
    <w:p w14:paraId="1A749631">
      <w:pPr>
        <w:pStyle w:val="2"/>
        <w:spacing w:line="334" w:lineRule="auto"/>
      </w:pPr>
    </w:p>
    <w:p w14:paraId="01EC19FD">
      <w:pPr>
        <w:spacing w:before="153" w:line="183" w:lineRule="auto"/>
        <w:ind w:left="851"/>
        <w:outlineLvl w:val="6"/>
        <w:rPr>
          <w:rFonts w:ascii="隶书" w:hAnsi="隶书" w:eastAsia="隶书" w:cs="隶书"/>
          <w:sz w:val="47"/>
          <w:szCs w:val="47"/>
        </w:rPr>
      </w:pPr>
      <w:r>
        <w:rPr>
          <w:rFonts w:ascii="宋体" w:hAnsi="宋体" w:eastAsia="宋体" w:cs="宋体"/>
          <w:b/>
          <w:bCs/>
          <w:spacing w:val="-28"/>
          <w:sz w:val="47"/>
          <w:szCs w:val="47"/>
        </w:rPr>
        <w:t>2.</w:t>
      </w:r>
      <w:r>
        <w:rPr>
          <w:rFonts w:ascii="隶书" w:hAnsi="隶书" w:eastAsia="隶书" w:cs="隶书"/>
          <w:b/>
          <w:bCs/>
          <w:spacing w:val="-28"/>
          <w:sz w:val="47"/>
          <w:szCs w:val="47"/>
        </w:rPr>
        <w:t>群经之首：两汉求数易及其影响</w:t>
      </w:r>
    </w:p>
    <w:p w14:paraId="581FE231">
      <w:pPr>
        <w:pStyle w:val="2"/>
        <w:spacing w:line="338" w:lineRule="auto"/>
      </w:pPr>
    </w:p>
    <w:p w14:paraId="55C59D10">
      <w:pPr>
        <w:pStyle w:val="2"/>
        <w:spacing w:line="338" w:lineRule="auto"/>
      </w:pPr>
    </w:p>
    <w:p w14:paraId="77AD65EF">
      <w:pPr>
        <w:spacing w:before="101" w:line="219" w:lineRule="auto"/>
        <w:ind w:left="84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42"/>
          <w:sz w:val="31"/>
          <w:szCs w:val="31"/>
        </w:rPr>
        <w:t>(1)汉代易学概说</w:t>
      </w:r>
    </w:p>
    <w:p w14:paraId="6A814228">
      <w:pPr>
        <w:spacing w:before="341" w:line="493" w:lineRule="exact"/>
        <w:ind w:left="79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position w:val="13"/>
          <w:sz w:val="31"/>
          <w:szCs w:val="31"/>
        </w:rPr>
        <w:t>汉代易学是易学发展史上的一个重要阶段，后人称为“汉</w:t>
      </w:r>
    </w:p>
    <w:p w14:paraId="1093B3C1">
      <w:pPr>
        <w:spacing w:before="1" w:line="220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8"/>
          <w:sz w:val="31"/>
          <w:szCs w:val="31"/>
        </w:rPr>
        <w:t>易”。</w:t>
      </w:r>
    </w:p>
    <w:p w14:paraId="14621108">
      <w:pPr>
        <w:spacing w:before="105" w:line="292" w:lineRule="auto"/>
        <w:ind w:left="155" w:right="360" w:firstLine="63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 xml:space="preserve">汉代统治者独尊儒术，推崇经学，《周易》被奉为六经之 </w:t>
      </w:r>
      <w:r>
        <w:rPr>
          <w:rFonts w:ascii="宋体" w:hAnsi="宋体" w:eastAsia="宋体" w:cs="宋体"/>
          <w:spacing w:val="-24"/>
          <w:sz w:val="31"/>
          <w:szCs w:val="31"/>
        </w:rPr>
        <w:t>首，有得天独厚的发展条件。这时，不只是儒家的经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师，其它学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派的思想家也探求《周易》的理论，这就为易学流派的形成创 </w:t>
      </w:r>
      <w:r>
        <w:rPr>
          <w:rFonts w:ascii="宋体" w:hAnsi="宋体" w:eastAsia="宋体" w:cs="宋体"/>
          <w:spacing w:val="-13"/>
          <w:sz w:val="31"/>
          <w:szCs w:val="31"/>
        </w:rPr>
        <w:t>造了条件。“汉易”的主流是以卦气说为中</w:t>
      </w:r>
      <w:r>
        <w:rPr>
          <w:rFonts w:ascii="宋体" w:hAnsi="宋体" w:eastAsia="宋体" w:cs="宋体"/>
          <w:spacing w:val="-14"/>
          <w:sz w:val="31"/>
          <w:szCs w:val="31"/>
        </w:rPr>
        <w:t>心的象数易哲学体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系，它在易学史上占有重要地位，并对中国的学</w:t>
      </w:r>
      <w:r>
        <w:rPr>
          <w:rFonts w:ascii="宋体" w:hAnsi="宋体" w:eastAsia="宋体" w:cs="宋体"/>
          <w:spacing w:val="-21"/>
          <w:sz w:val="31"/>
          <w:szCs w:val="31"/>
        </w:rPr>
        <w:t>术史、思想史、</w:t>
      </w:r>
    </w:p>
    <w:p w14:paraId="66B4415A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9"/>
          <w:sz w:val="31"/>
          <w:szCs w:val="31"/>
        </w:rPr>
        <w:t>哲学史、文化史、术数史产生了深远的影响。</w:t>
      </w:r>
    </w:p>
    <w:p w14:paraId="79695FCA">
      <w:pPr>
        <w:spacing w:before="89" w:line="292" w:lineRule="auto"/>
        <w:ind w:right="436" w:firstLine="79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5"/>
          <w:sz w:val="31"/>
          <w:szCs w:val="31"/>
        </w:rPr>
        <w:t>秦始皇焚书，不焚《周易》,“故传授者不绝也”。据《史记</w:t>
      </w:r>
      <w:r>
        <w:rPr>
          <w:rFonts w:ascii="宋体" w:hAnsi="宋体" w:eastAsia="宋体" w:cs="宋体"/>
          <w:spacing w:val="-3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5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儒林列传》和《汉书·儒林传》等史籍所载：孔子传《易》于商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瞿，商瞿传六世后达于齐人田何，田何传于周王孙、丁宽、服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生、杨何等四人。此后易学分为两支：杨何传司马谈，丁宽传田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王孙。田王孙再传于施雠、孟喜、梁丘贺。孟喜则传焦延寿，焦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延寿又影响京房，于是有“京氏之学”。其中施、孟、梁和京氏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“易”皆在西汉立于学官，成为官方易学的代表。官方易学是用</w:t>
      </w:r>
    </w:p>
    <w:p w14:paraId="7024DDC4">
      <w:pPr>
        <w:spacing w:before="1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当时通行的汉隶写成的，故又称今文经学。</w:t>
      </w:r>
    </w:p>
    <w:p w14:paraId="395AB3AA">
      <w:pPr>
        <w:spacing w:before="110" w:line="500" w:lineRule="exact"/>
        <w:ind w:left="79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position w:val="13"/>
          <w:sz w:val="31"/>
          <w:szCs w:val="31"/>
        </w:rPr>
        <w:t>西汉民间传《易》者，主要有费直、高相两家，属古文经学</w:t>
      </w:r>
    </w:p>
    <w:p w14:paraId="5085C736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派。费直传王横，高相传子康和母将永。</w:t>
      </w:r>
    </w:p>
    <w:p w14:paraId="65943ECA">
      <w:pPr>
        <w:spacing w:before="112" w:line="291" w:lineRule="auto"/>
        <w:ind w:right="340" w:firstLine="79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东汉易学的传授系统，以《后汉书·儒林传》记载较详：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“建武中，范升传孟氏易，以授扬政。而陈元、郑众</w:t>
      </w:r>
      <w:r>
        <w:rPr>
          <w:rFonts w:ascii="宋体" w:hAnsi="宋体" w:eastAsia="宋体" w:cs="宋体"/>
          <w:spacing w:val="-25"/>
          <w:sz w:val="31"/>
          <w:szCs w:val="31"/>
        </w:rPr>
        <w:t>皆传费氏易，</w:t>
      </w:r>
    </w:p>
    <w:p w14:paraId="199A1932">
      <w:pPr>
        <w:spacing w:before="1" w:line="216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0"/>
          <w:sz w:val="31"/>
          <w:szCs w:val="31"/>
        </w:rPr>
        <w:t>其后马融亦为其传。融授郑玄，玄作《易注》</w:t>
      </w:r>
      <w:r>
        <w:rPr>
          <w:rFonts w:ascii="宋体" w:hAnsi="宋体" w:eastAsia="宋体" w:cs="宋体"/>
          <w:spacing w:val="-31"/>
          <w:sz w:val="31"/>
          <w:szCs w:val="31"/>
        </w:rPr>
        <w:t>,荀爽又作《易传》,</w:t>
      </w:r>
    </w:p>
    <w:p w14:paraId="4F059090">
      <w:pPr>
        <w:spacing w:line="216" w:lineRule="auto"/>
        <w:rPr>
          <w:rFonts w:ascii="宋体" w:hAnsi="宋体" w:eastAsia="宋体" w:cs="宋体"/>
          <w:sz w:val="31"/>
          <w:szCs w:val="31"/>
        </w:rPr>
        <w:sectPr>
          <w:headerReference r:id="rId83" w:type="default"/>
          <w:pgSz w:w="11900" w:h="16840"/>
          <w:pgMar w:top="1729" w:right="1785" w:bottom="0" w:left="1485" w:header="1290" w:footer="0" w:gutter="0"/>
          <w:cols w:space="720" w:num="1"/>
        </w:sectPr>
      </w:pPr>
    </w:p>
    <w:p w14:paraId="2E00D338">
      <w:pPr>
        <w:pStyle w:val="2"/>
        <w:spacing w:line="250" w:lineRule="auto"/>
      </w:pPr>
    </w:p>
    <w:p w14:paraId="6E5448FF">
      <w:pPr>
        <w:spacing w:before="101" w:line="219" w:lineRule="auto"/>
        <w:ind w:left="24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1"/>
          <w:sz w:val="31"/>
          <w:szCs w:val="31"/>
        </w:rPr>
        <w:t>自此费氏兴，而京氏遂衰”。</w:t>
      </w:r>
    </w:p>
    <w:p w14:paraId="0925A70B">
      <w:pPr>
        <w:spacing w:before="117" w:line="286" w:lineRule="auto"/>
        <w:ind w:right="169" w:firstLine="78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 xml:space="preserve">上述经师或学者，都以治《易》为已任，可以说是易学专 </w:t>
      </w:r>
      <w:r>
        <w:rPr>
          <w:rFonts w:ascii="宋体" w:hAnsi="宋体" w:eastAsia="宋体" w:cs="宋体"/>
          <w:spacing w:val="-19"/>
          <w:sz w:val="31"/>
          <w:szCs w:val="31"/>
        </w:rPr>
        <w:t>家。但两汉还有一大批学者，均研《周易》。如汉初的</w:t>
      </w:r>
      <w:r>
        <w:rPr>
          <w:rFonts w:ascii="宋体" w:hAnsi="宋体" w:eastAsia="宋体" w:cs="宋体"/>
          <w:spacing w:val="-20"/>
          <w:sz w:val="31"/>
          <w:szCs w:val="31"/>
        </w:rPr>
        <w:t xml:space="preserve">韩婴曾著 </w:t>
      </w:r>
      <w:r>
        <w:rPr>
          <w:rFonts w:ascii="宋体" w:hAnsi="宋体" w:eastAsia="宋体" w:cs="宋体"/>
          <w:spacing w:val="-38"/>
          <w:w w:val="95"/>
          <w:sz w:val="31"/>
          <w:szCs w:val="31"/>
        </w:rPr>
        <w:t>《子夏易传》,陆贾《新语》、贾谊《新书》、刘安《淮南子》、董仲舒</w:t>
      </w:r>
      <w:r>
        <w:rPr>
          <w:rFonts w:ascii="宋体" w:hAnsi="宋体" w:eastAsia="宋体" w:cs="宋体"/>
          <w:spacing w:val="3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0"/>
          <w:sz w:val="31"/>
          <w:szCs w:val="31"/>
        </w:rPr>
        <w:t>《春秋繁露》等书都引《周易》经传文加以解说。西汉后期的严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9"/>
          <w:sz w:val="31"/>
          <w:szCs w:val="31"/>
        </w:rPr>
        <w:t xml:space="preserve">君平、扬雄、刘向和刘歆，也都研究《周易》。东汉以后的学者虞 </w:t>
      </w:r>
      <w:r>
        <w:rPr>
          <w:rFonts w:ascii="宋体" w:hAnsi="宋体" w:eastAsia="宋体" w:cs="宋体"/>
          <w:spacing w:val="-9"/>
          <w:sz w:val="31"/>
          <w:szCs w:val="31"/>
        </w:rPr>
        <w:t xml:space="preserve">翻、王肃、魏伯阳等对易学也很有见地。总之两汉时期的易学 </w:t>
      </w:r>
      <w:r>
        <w:rPr>
          <w:rFonts w:ascii="宋体" w:hAnsi="宋体" w:eastAsia="宋体" w:cs="宋体"/>
          <w:spacing w:val="-19"/>
          <w:sz w:val="31"/>
          <w:szCs w:val="31"/>
        </w:rPr>
        <w:t>研究者队伍浩大，研究面涉及哲学、思想、文化、宗教</w:t>
      </w:r>
      <w:r>
        <w:rPr>
          <w:rFonts w:ascii="宋体" w:hAnsi="宋体" w:eastAsia="宋体" w:cs="宋体"/>
          <w:spacing w:val="-20"/>
          <w:sz w:val="31"/>
          <w:szCs w:val="31"/>
        </w:rPr>
        <w:t xml:space="preserve">、术数等 </w:t>
      </w:r>
      <w:r>
        <w:rPr>
          <w:rFonts w:ascii="宋体" w:hAnsi="宋体" w:eastAsia="宋体" w:cs="宋体"/>
          <w:spacing w:val="-15"/>
          <w:sz w:val="31"/>
          <w:szCs w:val="31"/>
        </w:rPr>
        <w:t>各个领域，成果累累。可惜的是，他们的著作绝大部分已失传，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后人作了大量的辑佚工作，主要见于孙堂《汉魏二十一家易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注》、马国翰《玉函山房辑佚书》、黄奭《汉学堂从书》中。另外，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0"/>
          <w:sz w:val="31"/>
          <w:szCs w:val="31"/>
        </w:rPr>
        <w:t>《易纬》类著作的辑佚见于《黄氏逸书考》。唐代李鼎祚《周易集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>解》中也记载了荀爽、虞翻等人的易说。对“汉易”的</w:t>
      </w:r>
      <w:r>
        <w:rPr>
          <w:rFonts w:ascii="宋体" w:hAnsi="宋体" w:eastAsia="宋体" w:cs="宋体"/>
          <w:spacing w:val="-20"/>
          <w:sz w:val="31"/>
          <w:szCs w:val="31"/>
        </w:rPr>
        <w:t xml:space="preserve">研究著作 </w:t>
      </w:r>
      <w:r>
        <w:rPr>
          <w:rFonts w:ascii="宋体" w:hAnsi="宋体" w:eastAsia="宋体" w:cs="宋体"/>
          <w:spacing w:val="-30"/>
          <w:sz w:val="31"/>
          <w:szCs w:val="31"/>
        </w:rPr>
        <w:t>主要有宋代朱震的《易丛说》、清代惠栋的《易汉学》、张惠言的</w:t>
      </w:r>
    </w:p>
    <w:p w14:paraId="1D5813D2"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5"/>
          <w:sz w:val="31"/>
          <w:szCs w:val="31"/>
        </w:rPr>
        <w:t>《虞氏易》、《易义别录》等。可供参考。</w:t>
      </w:r>
    </w:p>
    <w:p w14:paraId="1ECAFE90">
      <w:pPr>
        <w:spacing w:before="194" w:line="219" w:lineRule="auto"/>
        <w:ind w:left="78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总的来说，两汉易说有三种倾向：</w:t>
      </w:r>
    </w:p>
    <w:p w14:paraId="7E0599B0">
      <w:pPr>
        <w:spacing w:before="99" w:line="292" w:lineRule="auto"/>
        <w:ind w:left="155" w:right="150" w:firstLine="6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7"/>
          <w:sz w:val="31"/>
          <w:szCs w:val="31"/>
        </w:rPr>
        <w:t>其一，以孟喜、京房为代表的官方易学，着重于对卦象以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5"/>
          <w:sz w:val="31"/>
          <w:szCs w:val="31"/>
        </w:rPr>
        <w:t>及《周易》中一些特殊数字的研究，被后人称作“象数之学”。其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0"/>
          <w:sz w:val="31"/>
          <w:szCs w:val="31"/>
        </w:rPr>
        <w:t>特点是，以奇偶之数和八卦所象征的物象解说《周易》经传文；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2"/>
          <w:sz w:val="31"/>
          <w:szCs w:val="31"/>
        </w:rPr>
        <w:t>以“卦气说”解释《周易》原理，利用《周</w:t>
      </w:r>
      <w:r>
        <w:rPr>
          <w:rFonts w:ascii="宋体" w:hAnsi="宋体" w:eastAsia="宋体" w:cs="宋体"/>
          <w:spacing w:val="-43"/>
          <w:sz w:val="31"/>
          <w:szCs w:val="31"/>
        </w:rPr>
        <w:t>易》讲阴阳灾变。《说卦</w:t>
      </w:r>
    </w:p>
    <w:p w14:paraId="7A555AEE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传》对此派易学产生了重大影响。</w:t>
      </w:r>
    </w:p>
    <w:p w14:paraId="43CDFD98">
      <w:pPr>
        <w:spacing w:before="104" w:line="298" w:lineRule="auto"/>
        <w:ind w:left="155" w:right="281" w:firstLine="6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其二，以费直为代表的古文民间易学，继承战国和汉初的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易学传统，以《易传》文意解经，注重义理的阐释，后来发展为</w:t>
      </w:r>
    </w:p>
    <w:p w14:paraId="2B05618B">
      <w:pPr>
        <w:spacing w:line="220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魏晋王弼的义理学派。</w:t>
      </w:r>
    </w:p>
    <w:p w14:paraId="01B9B71E">
      <w:pPr>
        <w:spacing w:before="89" w:line="496" w:lineRule="exact"/>
        <w:ind w:left="78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1"/>
          <w:position w:val="13"/>
          <w:sz w:val="31"/>
          <w:szCs w:val="31"/>
        </w:rPr>
        <w:t>其三，以《淮南子》、严君平、扬雄为代表的</w:t>
      </w:r>
      <w:r>
        <w:rPr>
          <w:rFonts w:ascii="宋体" w:hAnsi="宋体" w:eastAsia="宋体" w:cs="宋体"/>
          <w:spacing w:val="-32"/>
          <w:position w:val="13"/>
          <w:sz w:val="31"/>
          <w:szCs w:val="31"/>
        </w:rPr>
        <w:t>阴阳变易学说，</w:t>
      </w:r>
    </w:p>
    <w:p w14:paraId="3EFD4FF2">
      <w:pPr>
        <w:spacing w:line="216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他们以道家的黄老之学解释《周易》,将黄老学说与易学结合</w:t>
      </w:r>
    </w:p>
    <w:p w14:paraId="0D403BE5">
      <w:pPr>
        <w:spacing w:line="216" w:lineRule="auto"/>
        <w:rPr>
          <w:rFonts w:ascii="宋体" w:hAnsi="宋体" w:eastAsia="宋体" w:cs="宋体"/>
          <w:sz w:val="31"/>
          <w:szCs w:val="31"/>
        </w:rPr>
        <w:sectPr>
          <w:headerReference r:id="rId84" w:type="default"/>
          <w:pgSz w:w="11900" w:h="16840"/>
          <w:pgMar w:top="1709" w:right="1785" w:bottom="0" w:left="1684" w:header="1289" w:footer="0" w:gutter="0"/>
          <w:cols w:space="720" w:num="1"/>
        </w:sectPr>
      </w:pPr>
    </w:p>
    <w:p w14:paraId="7FFBB3A9">
      <w:pPr>
        <w:pStyle w:val="2"/>
        <w:spacing w:line="248" w:lineRule="auto"/>
      </w:pPr>
    </w:p>
    <w:p w14:paraId="39DE08F3">
      <w:pPr>
        <w:spacing w:before="97" w:line="300" w:lineRule="auto"/>
        <w:ind w:left="9" w:right="461" w:firstLine="1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8"/>
          <w:sz w:val="30"/>
          <w:szCs w:val="30"/>
        </w:rPr>
        <w:t>起来阐发阴阳变易的观点。严君平著有《道德经指归》</w:t>
      </w:r>
      <w:r>
        <w:rPr>
          <w:rFonts w:ascii="宋体" w:hAnsi="宋体" w:eastAsia="宋体" w:cs="宋体"/>
          <w:spacing w:val="-9"/>
          <w:sz w:val="30"/>
          <w:szCs w:val="30"/>
        </w:rPr>
        <w:t>,其弟子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3"/>
          <w:sz w:val="30"/>
          <w:szCs w:val="30"/>
        </w:rPr>
        <w:t>扬雄著有《太玄经》。东汉以后，道家学说逐渐发展为道</w:t>
      </w:r>
      <w:r>
        <w:rPr>
          <w:rFonts w:ascii="宋体" w:hAnsi="宋体" w:eastAsia="宋体" w:cs="宋体"/>
          <w:spacing w:val="-14"/>
          <w:sz w:val="30"/>
          <w:szCs w:val="30"/>
        </w:rPr>
        <w:t>教，此</w:t>
      </w:r>
    </w:p>
    <w:p w14:paraId="5C797E61">
      <w:pPr>
        <w:spacing w:line="219" w:lineRule="auto"/>
        <w:ind w:left="2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2"/>
          <w:sz w:val="30"/>
          <w:szCs w:val="30"/>
        </w:rPr>
        <w:t>学说也随之变异。</w:t>
      </w:r>
    </w:p>
    <w:p w14:paraId="506C36F5">
      <w:pPr>
        <w:spacing w:before="130" w:line="299" w:lineRule="auto"/>
        <w:ind w:left="29" w:right="365" w:firstLine="63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7"/>
          <w:sz w:val="30"/>
          <w:szCs w:val="30"/>
        </w:rPr>
        <w:t>这三种解易倾向基本上反映了汉易的面貌。值得注意的</w:t>
      </w:r>
      <w:r>
        <w:rPr>
          <w:rFonts w:ascii="宋体" w:hAnsi="宋体" w:eastAsia="宋体" w:cs="宋体"/>
          <w:spacing w:val="1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"/>
          <w:sz w:val="30"/>
          <w:szCs w:val="30"/>
        </w:rPr>
        <w:t>是，两汉的谶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>(</w:t>
      </w:r>
      <w:r>
        <w:rPr>
          <w:rFonts w:ascii="Times New Roman" w:hAnsi="Times New Roman" w:eastAsia="Times New Roman" w:cs="Times New Roman"/>
          <w:sz w:val="30"/>
          <w:szCs w:val="30"/>
        </w:rPr>
        <w:t>ch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 xml:space="preserve">èn,  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音趁)纬神学也给易学一定的影响。六经 </w:t>
      </w:r>
      <w:r>
        <w:rPr>
          <w:rFonts w:ascii="宋体" w:hAnsi="宋体" w:eastAsia="宋体" w:cs="宋体"/>
          <w:spacing w:val="-20"/>
          <w:sz w:val="30"/>
          <w:szCs w:val="30"/>
        </w:rPr>
        <w:t>皆有纬，用纬书来推演《周易》的就是《易纬》,它主要讲图谶和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10"/>
          <w:sz w:val="30"/>
          <w:szCs w:val="30"/>
        </w:rPr>
        <w:t>灾变、天人感应等，具有浓厚的迷信色彩。但其与经学的结合，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4"/>
          <w:sz w:val="30"/>
          <w:szCs w:val="30"/>
        </w:rPr>
        <w:t>使其地位提高，对汉代学术和易学都产生了很大影响。而从总 体来看，以孟喜、京房为代表的象数派官方易学自始至终是汉</w:t>
      </w:r>
    </w:p>
    <w:p w14:paraId="26CD985A">
      <w:pPr>
        <w:spacing w:before="1" w:line="220" w:lineRule="auto"/>
        <w:ind w:left="2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4"/>
          <w:sz w:val="30"/>
          <w:szCs w:val="30"/>
        </w:rPr>
        <w:t>易的主流。</w:t>
      </w:r>
    </w:p>
    <w:p w14:paraId="56136DDD">
      <w:pPr>
        <w:spacing w:before="351" w:line="219" w:lineRule="auto"/>
        <w:ind w:left="69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7"/>
          <w:sz w:val="35"/>
          <w:szCs w:val="35"/>
        </w:rPr>
        <w:t>(2)汉代的“卦气说”</w:t>
      </w:r>
    </w:p>
    <w:p w14:paraId="346E212E">
      <w:pPr>
        <w:pStyle w:val="2"/>
        <w:spacing w:line="243" w:lineRule="auto"/>
      </w:pPr>
    </w:p>
    <w:p w14:paraId="539ED768">
      <w:pPr>
        <w:spacing w:before="98" w:line="219" w:lineRule="auto"/>
        <w:ind w:left="65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22"/>
          <w:sz w:val="30"/>
          <w:szCs w:val="30"/>
        </w:rPr>
        <w:t>汉代的卦气说，首倡于孟喜，兴盛于京房，流变于</w:t>
      </w:r>
      <w:r>
        <w:rPr>
          <w:rFonts w:ascii="宋体" w:hAnsi="宋体" w:eastAsia="宋体" w:cs="宋体"/>
          <w:spacing w:val="-23"/>
          <w:sz w:val="30"/>
          <w:szCs w:val="30"/>
        </w:rPr>
        <w:t>《易纬》。</w:t>
      </w:r>
    </w:p>
    <w:p w14:paraId="653581D5">
      <w:pPr>
        <w:spacing w:before="123" w:line="304" w:lineRule="auto"/>
        <w:ind w:left="19" w:right="495" w:firstLine="44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>“卦气说”是汉代易学的核心之一。它的特点是把当时的</w:t>
      </w:r>
      <w:r>
        <w:rPr>
          <w:rFonts w:ascii="宋体" w:hAnsi="宋体" w:eastAsia="宋体" w:cs="宋体"/>
          <w:spacing w:val="1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9"/>
          <w:sz w:val="30"/>
          <w:szCs w:val="30"/>
        </w:rPr>
        <w:t>天文历法知识融进了《周易》,用《周易》的卦象</w:t>
      </w:r>
      <w:r>
        <w:rPr>
          <w:rFonts w:ascii="宋体" w:hAnsi="宋体" w:eastAsia="宋体" w:cs="宋体"/>
          <w:spacing w:val="-20"/>
          <w:sz w:val="30"/>
          <w:szCs w:val="30"/>
        </w:rPr>
        <w:t>来解说四季、十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4"/>
          <w:sz w:val="30"/>
          <w:szCs w:val="30"/>
        </w:rPr>
        <w:t>二月、二十四节气、七十二候的变化，并以此来推断人事的吉</w:t>
      </w:r>
    </w:p>
    <w:p w14:paraId="656A80E4">
      <w:pPr>
        <w:spacing w:line="220" w:lineRule="auto"/>
        <w:ind w:left="5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4"/>
          <w:sz w:val="30"/>
          <w:szCs w:val="30"/>
        </w:rPr>
        <w:t>凶。其理论基础则是阴阳说和五行说。</w:t>
      </w:r>
    </w:p>
    <w:p w14:paraId="000522C3">
      <w:pPr>
        <w:spacing w:before="110" w:line="299" w:lineRule="auto"/>
        <w:ind w:left="9" w:right="385" w:firstLine="619"/>
        <w:rPr>
          <w:rFonts w:ascii="宋体" w:hAnsi="宋体" w:eastAsia="宋体" w:cs="宋体"/>
          <w:sz w:val="30"/>
          <w:szCs w:val="30"/>
        </w:rPr>
      </w:pPr>
      <w:r>
        <w:rPr>
          <w:rFonts w:ascii="黑体" w:hAnsi="黑体" w:eastAsia="黑体" w:cs="黑体"/>
          <w:spacing w:val="-16"/>
          <w:sz w:val="30"/>
          <w:szCs w:val="30"/>
        </w:rPr>
        <w:t>孟喜“卦气说”</w:t>
      </w:r>
      <w:r>
        <w:rPr>
          <w:rFonts w:ascii="黑体" w:hAnsi="黑体" w:eastAsia="黑体" w:cs="黑体"/>
          <w:spacing w:val="-3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6"/>
          <w:sz w:val="30"/>
          <w:szCs w:val="30"/>
        </w:rPr>
        <w:t>孟喜“卦气说”的主要内容是：以坎、离、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4"/>
          <w:sz w:val="30"/>
          <w:szCs w:val="30"/>
        </w:rPr>
        <w:t>震、兑为四正卦，主一年四季。坎主冬、离主夏、震主</w:t>
      </w:r>
      <w:r>
        <w:rPr>
          <w:rFonts w:ascii="宋体" w:hAnsi="宋体" w:eastAsia="宋体" w:cs="宋体"/>
          <w:spacing w:val="-15"/>
          <w:sz w:val="30"/>
          <w:szCs w:val="30"/>
        </w:rPr>
        <w:t xml:space="preserve">春，兑主 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秋。以十二辟卦主一年十二个月，即复匪主十一月(夏历冬至 </w:t>
      </w:r>
      <w:r>
        <w:rPr>
          <w:rFonts w:ascii="宋体" w:hAnsi="宋体" w:eastAsia="宋体" w:cs="宋体"/>
          <w:spacing w:val="-4"/>
          <w:sz w:val="30"/>
          <w:szCs w:val="30"/>
        </w:rPr>
        <w:t xml:space="preserve">所在之月，表示阳气开始复生),临主十二月，泰主一月，大壮 </w:t>
      </w:r>
      <w:r>
        <w:rPr>
          <w:rFonts w:ascii="宋体" w:hAnsi="宋体" w:eastAsia="宋体" w:cs="宋体"/>
          <w:spacing w:val="-9"/>
          <w:sz w:val="30"/>
          <w:szCs w:val="30"/>
        </w:rPr>
        <w:t>主二月，夫主三月，乾主四月，始主五月(阴气开始复</w:t>
      </w:r>
      <w:r>
        <w:rPr>
          <w:rFonts w:ascii="宋体" w:hAnsi="宋体" w:eastAsia="宋体" w:cs="宋体"/>
          <w:spacing w:val="-10"/>
          <w:sz w:val="30"/>
          <w:szCs w:val="30"/>
        </w:rPr>
        <w:t>生),逐主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20"/>
          <w:sz w:val="30"/>
          <w:szCs w:val="30"/>
        </w:rPr>
        <w:t>六月，否主七月，观主八月，剥主九月，坤主十月。除四正卦外，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4"/>
          <w:sz w:val="30"/>
          <w:szCs w:val="30"/>
        </w:rPr>
        <w:t xml:space="preserve">其余六十卦配一年的日数，每月配五卦，每卦主六日七分。这 </w:t>
      </w:r>
      <w:r>
        <w:rPr>
          <w:rFonts w:ascii="宋体" w:hAnsi="宋体" w:eastAsia="宋体" w:cs="宋体"/>
          <w:spacing w:val="2"/>
          <w:sz w:val="30"/>
          <w:szCs w:val="30"/>
        </w:rPr>
        <w:t>六十卦又配二十四节气，把每一节气分为三候(初候、次候和</w:t>
      </w:r>
    </w:p>
    <w:p w14:paraId="3736A36F">
      <w:pPr>
        <w:spacing w:before="1" w:line="216" w:lineRule="auto"/>
        <w:ind w:left="2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5"/>
          <w:sz w:val="30"/>
          <w:szCs w:val="30"/>
        </w:rPr>
        <w:t>末候),共七十二候。每卦配一候，缺十二候，以十二候卦补之</w:t>
      </w:r>
    </w:p>
    <w:p w14:paraId="0ECBECFF">
      <w:pPr>
        <w:spacing w:line="216" w:lineRule="auto"/>
        <w:rPr>
          <w:rFonts w:ascii="宋体" w:hAnsi="宋体" w:eastAsia="宋体" w:cs="宋体"/>
          <w:sz w:val="30"/>
          <w:szCs w:val="30"/>
        </w:rPr>
        <w:sectPr>
          <w:headerReference r:id="rId85" w:type="default"/>
          <w:pgSz w:w="11900" w:h="16840"/>
          <w:pgMar w:top="1729" w:right="1785" w:bottom="0" w:left="1599" w:header="1319" w:footer="0" w:gutter="0"/>
          <w:cols w:space="720" w:num="1"/>
        </w:sectPr>
      </w:pPr>
    </w:p>
    <w:p w14:paraId="245A7CB6">
      <w:pPr>
        <w:pStyle w:val="2"/>
        <w:spacing w:line="250" w:lineRule="auto"/>
      </w:pPr>
    </w:p>
    <w:p w14:paraId="46524F42">
      <w:pPr>
        <w:spacing w:before="97" w:line="305" w:lineRule="auto"/>
        <w:ind w:left="70" w:right="348" w:firstLine="29"/>
        <w:jc w:val="both"/>
        <w:rPr>
          <w:rFonts w:ascii="宋体" w:hAnsi="宋体" w:eastAsia="宋体" w:cs="宋体"/>
          <w:sz w:val="30"/>
          <w:szCs w:val="30"/>
        </w:rPr>
      </w:pPr>
      <w:bookmarkStart w:id="22" w:name="bookmark35"/>
      <w:bookmarkEnd w:id="22"/>
      <w:r>
        <w:rPr>
          <w:rFonts w:ascii="宋体" w:hAnsi="宋体" w:eastAsia="宋体" w:cs="宋体"/>
          <w:spacing w:val="-9"/>
          <w:sz w:val="30"/>
          <w:szCs w:val="30"/>
        </w:rPr>
        <w:t>(卦气说把六十四卦分为四正卦、十二辟卦、十二公卦、十二侯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8"/>
          <w:sz w:val="30"/>
          <w:szCs w:val="30"/>
        </w:rPr>
        <w:t>卦、十二卿卦、十二大夫卦)。这样，每年节气始于冬至，冬至到</w:t>
      </w:r>
      <w:r>
        <w:rPr>
          <w:rFonts w:ascii="宋体" w:hAnsi="宋体" w:eastAsia="宋体" w:cs="宋体"/>
          <w:spacing w:val="1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"/>
          <w:sz w:val="30"/>
          <w:szCs w:val="30"/>
        </w:rPr>
        <w:t>小寒45天，分三候：初候为公卦中孚，次候为辟卦复，末侯为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"/>
          <w:sz w:val="30"/>
          <w:szCs w:val="30"/>
        </w:rPr>
        <w:t>侯卦屯内(侯卦又分内外),此为一年节气变化的开始。到次年</w:t>
      </w:r>
    </w:p>
    <w:p w14:paraId="2D9F9766">
      <w:pPr>
        <w:spacing w:line="219" w:lineRule="auto"/>
        <w:ind w:left="8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>十一月节气大寒的末候颐卦，为一年节气变化的终结。</w:t>
      </w:r>
    </w:p>
    <w:p w14:paraId="63E718B2">
      <w:pPr>
        <w:spacing w:before="133" w:line="302" w:lineRule="auto"/>
        <w:ind w:left="50" w:right="248" w:firstLine="63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5"/>
          <w:sz w:val="30"/>
          <w:szCs w:val="30"/>
        </w:rPr>
        <w:t>孟喜的“卦气说”的天文历法部分主要来源于《礼记·月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37"/>
          <w:sz w:val="30"/>
          <w:szCs w:val="30"/>
        </w:rPr>
        <w:t>令》、《吕氏春秋·十二纪》、《淮南子》的《天文训》和《时则训》</w:t>
      </w:r>
    </w:p>
    <w:p w14:paraId="1B415599">
      <w:pPr>
        <w:spacing w:line="220" w:lineRule="auto"/>
        <w:ind w:left="6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"/>
          <w:sz w:val="30"/>
          <w:szCs w:val="30"/>
        </w:rPr>
        <w:t>中有关天文历法的记载。</w:t>
      </w:r>
    </w:p>
    <w:p w14:paraId="58105525">
      <w:pPr>
        <w:spacing w:before="154" w:line="301" w:lineRule="auto"/>
        <w:ind w:left="20" w:right="379" w:firstLine="65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京房的“卦气说”是在孟喜“封气说”的基础上</w:t>
      </w:r>
      <w:r>
        <w:rPr>
          <w:rFonts w:ascii="黑体" w:hAnsi="黑体" w:eastAsia="黑体" w:cs="黑体"/>
          <w:spacing w:val="-5"/>
          <w:sz w:val="30"/>
          <w:szCs w:val="30"/>
        </w:rPr>
        <w:t>加以发展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而成。他以阴阳二气角释孟喜之说，认为阳气左行始于十一月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冬至，阴气右行始于五月夏至。京房与孟喜不同之处在于：第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一，他将坎、离、震、兑四正卦纳入一年日数之中，方法是将六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十四卦的三百八十四爻配一年的日数(3</w:t>
      </w:r>
      <w:r>
        <w:rPr>
          <w:position w:val="-16"/>
          <w:sz w:val="30"/>
          <w:szCs w:val="30"/>
        </w:rPr>
        <w:drawing>
          <wp:inline distT="0" distB="0" distL="0" distR="0">
            <wp:extent cx="603885" cy="361950"/>
            <wp:effectExtent l="0" t="0" r="0" b="0"/>
            <wp:docPr id="192" name="IM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 192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604049" cy="36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8"/>
          <w:sz w:val="30"/>
          <w:szCs w:val="30"/>
        </w:rPr>
        <w:t>),四正卦的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6"/>
          <w:sz w:val="30"/>
          <w:szCs w:val="30"/>
        </w:rPr>
        <w:t>初爻各主</w:t>
      </w:r>
      <w:r>
        <w:rPr>
          <w:rFonts w:ascii="宋体" w:hAnsi="宋体" w:eastAsia="宋体" w:cs="宋体"/>
          <w:spacing w:val="-107"/>
          <w:sz w:val="30"/>
          <w:szCs w:val="30"/>
        </w:rPr>
        <w:t xml:space="preserve"> </w:t>
      </w:r>
      <w:r>
        <w:rPr>
          <w:position w:val="-16"/>
          <w:sz w:val="30"/>
          <w:szCs w:val="30"/>
        </w:rPr>
        <w:drawing>
          <wp:inline distT="0" distB="0" distL="0" distR="0">
            <wp:extent cx="200660" cy="362585"/>
            <wp:effectExtent l="0" t="0" r="0" b="0"/>
            <wp:docPr id="194" name="IM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 194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201177" cy="36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6"/>
          <w:sz w:val="30"/>
          <w:szCs w:val="30"/>
        </w:rPr>
        <w:t>日，颐、晋、升、大畜四卦分居四正卦之前，各主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"/>
          <w:position w:val="1"/>
          <w:sz w:val="21"/>
          <w:szCs w:val="21"/>
        </w:rPr>
        <w:t>5</w:t>
      </w:r>
      <w:r>
        <w:rPr>
          <w:rFonts w:ascii="宋体" w:hAnsi="宋体" w:eastAsia="宋体" w:cs="宋体"/>
          <w:spacing w:val="33"/>
          <w:position w:val="1"/>
          <w:sz w:val="21"/>
          <w:szCs w:val="21"/>
        </w:rPr>
        <w:t xml:space="preserve"> </w:t>
      </w:r>
      <w:r>
        <w:rPr>
          <w:position w:val="-17"/>
          <w:sz w:val="21"/>
          <w:szCs w:val="21"/>
        </w:rPr>
        <w:drawing>
          <wp:inline distT="0" distB="0" distL="0" distR="0">
            <wp:extent cx="221615" cy="380365"/>
            <wp:effectExtent l="0" t="0" r="0" b="0"/>
            <wp:docPr id="196" name="IM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 196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222223" cy="38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1"/>
          <w:sz w:val="30"/>
          <w:szCs w:val="30"/>
        </w:rPr>
        <w:t>日，其余56卦皆主</w:t>
      </w:r>
      <w:r>
        <w:rPr>
          <w:rFonts w:ascii="宋体" w:hAnsi="宋体" w:eastAsia="宋体" w:cs="宋体"/>
          <w:spacing w:val="-117"/>
          <w:sz w:val="30"/>
          <w:szCs w:val="30"/>
        </w:rPr>
        <w:t xml:space="preserve"> </w:t>
      </w:r>
      <w:r>
        <w:rPr>
          <w:position w:val="-17"/>
          <w:sz w:val="30"/>
          <w:szCs w:val="30"/>
        </w:rPr>
        <w:drawing>
          <wp:inline distT="0" distB="0" distL="0" distR="0">
            <wp:extent cx="495300" cy="374650"/>
            <wp:effectExtent l="0" t="0" r="0" b="0"/>
            <wp:docPr id="198" name="IM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 198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495303" cy="37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1"/>
          <w:sz w:val="30"/>
          <w:szCs w:val="30"/>
        </w:rPr>
        <w:t>。第二，他以四正卦</w:t>
      </w:r>
      <w:r>
        <w:rPr>
          <w:rFonts w:ascii="宋体" w:hAnsi="宋体" w:eastAsia="宋体" w:cs="宋体"/>
          <w:spacing w:val="-2"/>
          <w:sz w:val="30"/>
          <w:szCs w:val="30"/>
        </w:rPr>
        <w:t>加巽、艮为</w:t>
      </w:r>
    </w:p>
    <w:p w14:paraId="5BF85541">
      <w:pPr>
        <w:spacing w:before="242" w:line="308" w:lineRule="auto"/>
        <w:ind w:left="20" w:right="327" w:hanging="1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4"/>
          <w:sz w:val="30"/>
          <w:szCs w:val="30"/>
        </w:rPr>
        <w:t xml:space="preserve">六子卦，主二十四节气。方法是每卦主两个节气，从立春坎卦 </w:t>
      </w:r>
      <w:r>
        <w:rPr>
          <w:rFonts w:ascii="宋体" w:hAnsi="宋体" w:eastAsia="宋体" w:cs="宋体"/>
          <w:spacing w:val="-15"/>
          <w:sz w:val="30"/>
          <w:szCs w:val="30"/>
        </w:rPr>
        <w:t xml:space="preserve">开始，依次为巽、震、兑、艮、离，到立夏又从坎卦开始依次循 </w:t>
      </w:r>
      <w:r>
        <w:rPr>
          <w:rFonts w:ascii="宋体" w:hAnsi="宋体" w:eastAsia="宋体" w:cs="宋体"/>
          <w:spacing w:val="-11"/>
          <w:sz w:val="30"/>
          <w:szCs w:val="30"/>
        </w:rPr>
        <w:t>环。六子卦搭配时，有的取初爻，为下卦之始；有的取第四爻，</w:t>
      </w:r>
    </w:p>
    <w:p w14:paraId="4BEC576A">
      <w:pPr>
        <w:spacing w:line="220" w:lineRule="auto"/>
        <w:ind w:left="4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3"/>
          <w:sz w:val="30"/>
          <w:szCs w:val="30"/>
        </w:rPr>
        <w:t>为上卦之始。同一卦取爻不同，表示节气不同。</w:t>
      </w:r>
    </w:p>
    <w:p w14:paraId="5267D408">
      <w:pPr>
        <w:spacing w:before="135" w:line="301" w:lineRule="auto"/>
        <w:ind w:left="10" w:right="446" w:firstLine="47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21"/>
          <w:sz w:val="30"/>
          <w:szCs w:val="30"/>
        </w:rPr>
        <w:t>《易纬》的“卦气说”载于《稽览图》,以四正卦为四象(指青</w:t>
      </w:r>
      <w:r>
        <w:rPr>
          <w:rFonts w:ascii="宋体" w:hAnsi="宋体" w:eastAsia="宋体" w:cs="宋体"/>
          <w:spacing w:val="1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4"/>
          <w:sz w:val="30"/>
          <w:szCs w:val="30"/>
        </w:rPr>
        <w:t>龙七宿，白虎七宿，朱雀七宿，玄武七宿，共二十八宿),主四</w:t>
      </w:r>
    </w:p>
    <w:p w14:paraId="3CC99F4F">
      <w:pPr>
        <w:spacing w:before="1" w:line="220" w:lineRule="auto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4"/>
          <w:sz w:val="30"/>
          <w:szCs w:val="30"/>
        </w:rPr>
        <w:t>时。而在称谓上和孟氏不同。</w:t>
      </w:r>
    </w:p>
    <w:p w14:paraId="438EC5EF">
      <w:pPr>
        <w:spacing w:before="127" w:line="521" w:lineRule="exact"/>
        <w:ind w:left="480"/>
        <w:rPr>
          <w:rFonts w:ascii="宋体" w:hAnsi="宋体" w:eastAsia="宋体" w:cs="宋体"/>
          <w:sz w:val="30"/>
          <w:szCs w:val="30"/>
        </w:rPr>
      </w:pPr>
      <w:r>
        <w:rPr>
          <w:rFonts w:ascii="黑体" w:hAnsi="黑体" w:eastAsia="黑体" w:cs="黑体"/>
          <w:spacing w:val="-8"/>
          <w:position w:val="16"/>
          <w:sz w:val="30"/>
          <w:szCs w:val="30"/>
        </w:rPr>
        <w:t>“卦气说”的影响</w:t>
      </w:r>
      <w:r>
        <w:rPr>
          <w:rFonts w:ascii="黑体" w:hAnsi="黑体" w:eastAsia="黑体" w:cs="黑体"/>
          <w:spacing w:val="87"/>
          <w:position w:val="1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position w:val="16"/>
          <w:sz w:val="30"/>
          <w:szCs w:val="30"/>
        </w:rPr>
        <w:t>孟、京的“卦气说”对汉代易学和哲学</w:t>
      </w:r>
    </w:p>
    <w:p w14:paraId="1064748C">
      <w:pPr>
        <w:spacing w:before="1" w:line="218" w:lineRule="auto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0"/>
          <w:sz w:val="30"/>
          <w:szCs w:val="30"/>
        </w:rPr>
        <w:t>都产生了深刻影响，东汉以来的经学家在解释《周易》经传时，</w:t>
      </w:r>
    </w:p>
    <w:p w14:paraId="782F2A0F">
      <w:pPr>
        <w:spacing w:line="218" w:lineRule="auto"/>
        <w:rPr>
          <w:rFonts w:ascii="宋体" w:hAnsi="宋体" w:eastAsia="宋体" w:cs="宋体"/>
          <w:sz w:val="30"/>
          <w:szCs w:val="30"/>
        </w:rPr>
        <w:sectPr>
          <w:headerReference r:id="rId86" w:type="default"/>
          <w:pgSz w:w="12080" w:h="16970"/>
          <w:pgMar w:top="1869" w:right="1812" w:bottom="0" w:left="1809" w:header="1448" w:footer="0" w:gutter="0"/>
          <w:cols w:space="720" w:num="1"/>
        </w:sectPr>
      </w:pPr>
    </w:p>
    <w:p w14:paraId="673575CA">
      <w:pPr>
        <w:spacing w:before="333" w:line="247" w:lineRule="auto"/>
        <w:ind w:left="155" w:right="567"/>
        <w:rPr>
          <w:rFonts w:ascii="宋体" w:hAnsi="宋体" w:eastAsia="宋体" w:cs="宋体"/>
          <w:sz w:val="31"/>
          <w:szCs w:val="31"/>
        </w:rPr>
      </w:pPr>
      <w:bookmarkStart w:id="23" w:name="bookmark36"/>
      <w:bookmarkEnd w:id="23"/>
      <w:r>
        <w:rPr>
          <w:rFonts w:ascii="宋体" w:hAnsi="宋体" w:eastAsia="宋体" w:cs="宋体"/>
          <w:spacing w:val="-24"/>
          <w:sz w:val="31"/>
          <w:szCs w:val="31"/>
        </w:rPr>
        <w:t>都不同程度地吸取了孟、京的“卦气说”。如东汉经</w:t>
      </w:r>
      <w:r>
        <w:rPr>
          <w:rFonts w:ascii="宋体" w:hAnsi="宋体" w:eastAsia="宋体" w:cs="宋体"/>
          <w:spacing w:val="-25"/>
          <w:sz w:val="31"/>
          <w:szCs w:val="31"/>
        </w:rPr>
        <w:t>师马融解乾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卦初九爻辞说：</w:t>
      </w:r>
    </w:p>
    <w:p w14:paraId="4E2AC969">
      <w:pPr>
        <w:spacing w:before="148" w:line="480" w:lineRule="exact"/>
        <w:ind w:left="63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position w:val="12"/>
          <w:sz w:val="31"/>
          <w:szCs w:val="31"/>
        </w:rPr>
        <w:t>“物莫大于龙，故借龙以喻天之阳气也。初九，建子之月，</w:t>
      </w:r>
    </w:p>
    <w:p w14:paraId="5DA29683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sz w:val="31"/>
          <w:szCs w:val="31"/>
        </w:rPr>
        <w:t>阳气动于黄泉，即未萌芽，犹是潜伏，故日潜龙。”</w:t>
      </w:r>
    </w:p>
    <w:p w14:paraId="25E2FBEE">
      <w:pPr>
        <w:spacing w:before="133" w:line="286" w:lineRule="auto"/>
        <w:ind w:left="155" w:right="544" w:firstLine="63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建子之月即冬至所在之月。冬至后，暖气(阳气)动，但万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物未萌，故说潜伏。此说本于京房《易传》乾卦“建子起潜龙”一</w:t>
      </w:r>
    </w:p>
    <w:p w14:paraId="2E3AFCAA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语，这说明了卦气说在汉易系统中的重要影响。</w:t>
      </w:r>
    </w:p>
    <w:p w14:paraId="0D385155">
      <w:pPr>
        <w:spacing w:before="132" w:line="219" w:lineRule="auto"/>
        <w:ind w:left="79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从哲学史上看，“卦气说”的主要贡献有二。</w:t>
      </w:r>
    </w:p>
    <w:p w14:paraId="151BF32E">
      <w:pPr>
        <w:spacing w:before="111" w:line="286" w:lineRule="auto"/>
        <w:ind w:left="155" w:right="529" w:firstLine="63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其一，“卦气说”建立了一个以阴阳五行为世界图式的哲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学体系。京房将八卦和六十四卦看成是世界模式，《周易》的符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号体系即是自然界和人类社会的缩影。世界变易的基本法则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是阴阳二气的运行和五行之气的生克，这个原则体现在《周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易》的数字和符号系统中。这样，他将西汉的自然科学思想更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加系统化了。这个世界图式，对后来哲学家们探讨</w:t>
      </w:r>
      <w:r>
        <w:rPr>
          <w:rFonts w:ascii="宋体" w:hAnsi="宋体" w:eastAsia="宋体" w:cs="宋体"/>
          <w:spacing w:val="-14"/>
          <w:sz w:val="31"/>
          <w:szCs w:val="31"/>
        </w:rPr>
        <w:t>世界的普遍</w:t>
      </w:r>
    </w:p>
    <w:p w14:paraId="3AEB003E">
      <w:pPr>
        <w:spacing w:line="220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联系，具有很大的启发意义。</w:t>
      </w:r>
    </w:p>
    <w:p w14:paraId="35A0C6CC">
      <w:pPr>
        <w:spacing w:before="168" w:line="292" w:lineRule="auto"/>
        <w:ind w:left="155" w:right="546" w:firstLine="63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7"/>
          <w:sz w:val="31"/>
          <w:szCs w:val="31"/>
        </w:rPr>
        <w:t>其二，“卦气说”以阴阳二气来解释《周易》的原理，借助于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当时的天文历法知识和理论，阐明经传中关于事物变化</w:t>
      </w:r>
      <w:r>
        <w:rPr>
          <w:rFonts w:ascii="宋体" w:hAnsi="宋体" w:eastAsia="宋体" w:cs="宋体"/>
          <w:spacing w:val="-3"/>
          <w:sz w:val="31"/>
          <w:szCs w:val="31"/>
        </w:rPr>
        <w:t>的学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说，这对先秦易学是一大发展，对以后的哲学、思</w:t>
      </w:r>
      <w:r>
        <w:rPr>
          <w:rFonts w:ascii="宋体" w:hAnsi="宋体" w:eastAsia="宋体" w:cs="宋体"/>
          <w:spacing w:val="-25"/>
          <w:sz w:val="31"/>
          <w:szCs w:val="31"/>
        </w:rPr>
        <w:t>想、文化、天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文历法都有很大影响。如汉代以后，许多历书都</w:t>
      </w:r>
      <w:r>
        <w:rPr>
          <w:rFonts w:ascii="宋体" w:hAnsi="宋体" w:eastAsia="宋体" w:cs="宋体"/>
          <w:spacing w:val="-25"/>
          <w:sz w:val="31"/>
          <w:szCs w:val="31"/>
        </w:rPr>
        <w:t>引“卦气说”来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解说历法，东汉的《乾象历》、北魏的《正光历》、唐代僧一行的</w:t>
      </w:r>
    </w:p>
    <w:p w14:paraId="3FB697A3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5"/>
          <w:sz w:val="31"/>
          <w:szCs w:val="31"/>
        </w:rPr>
        <w:t>《大衍历》等都是如此，即所谓“易可以衍历”(王夫之语)。</w:t>
      </w:r>
    </w:p>
    <w:p w14:paraId="255152DB">
      <w:pPr>
        <w:spacing w:before="121" w:line="292" w:lineRule="auto"/>
        <w:ind w:left="155" w:right="547" w:firstLine="63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京房所建立的卦气体系，后来发展为占候之术，其末流大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肆宣扬阴阳灾变和天人感应的迷信。从根源上讲，这是对《周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易》卜筮迷信的发展；从流变上看，又为后来的各种占筮提供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了理论根据。这是“卦气说”的糟粕所在，应予否定。但瑕不掩</w:t>
      </w:r>
    </w:p>
    <w:p w14:paraId="5C036202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3"/>
          <w:sz w:val="31"/>
          <w:szCs w:val="31"/>
        </w:rPr>
        <w:t>瑜，“卦气说”的世界图式和其阴阳二气说，</w:t>
      </w:r>
      <w:r>
        <w:rPr>
          <w:rFonts w:ascii="宋体" w:hAnsi="宋体" w:eastAsia="宋体" w:cs="宋体"/>
          <w:spacing w:val="-24"/>
          <w:sz w:val="31"/>
          <w:szCs w:val="31"/>
        </w:rPr>
        <w:t>都对中国古典哲学</w:t>
      </w:r>
    </w:p>
    <w:p w14:paraId="67948FA2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87" w:type="default"/>
          <w:pgSz w:w="12050" w:h="16940"/>
          <w:pgMar w:top="1870" w:right="1807" w:bottom="0" w:left="1515" w:header="1440" w:footer="0" w:gutter="0"/>
          <w:cols w:space="720" w:num="1"/>
        </w:sectPr>
      </w:pPr>
    </w:p>
    <w:p w14:paraId="1086B25E">
      <w:pPr>
        <w:spacing w:before="332" w:line="750" w:lineRule="exact"/>
        <w:ind w:left="160"/>
        <w:rPr>
          <w:rFonts w:ascii="宋体" w:hAnsi="宋体" w:eastAsia="宋体" w:cs="宋体"/>
          <w:sz w:val="32"/>
          <w:szCs w:val="32"/>
        </w:rPr>
      </w:pPr>
      <w:bookmarkStart w:id="24" w:name="bookmark38"/>
      <w:bookmarkEnd w:id="24"/>
      <w:bookmarkStart w:id="25" w:name="bookmark37"/>
      <w:bookmarkEnd w:id="25"/>
      <w:r>
        <w:rPr>
          <w:rFonts w:ascii="宋体" w:hAnsi="宋体" w:eastAsia="宋体" w:cs="宋体"/>
          <w:spacing w:val="-14"/>
          <w:position w:val="33"/>
          <w:sz w:val="32"/>
          <w:szCs w:val="32"/>
        </w:rPr>
        <w:t>和学术的发展做出了重要贡献。</w:t>
      </w:r>
    </w:p>
    <w:p w14:paraId="2B74E0DC">
      <w:pPr>
        <w:spacing w:line="219" w:lineRule="auto"/>
        <w:ind w:left="80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37"/>
          <w:sz w:val="32"/>
          <w:szCs w:val="32"/>
        </w:rPr>
        <w:t>(3)象数易的其他学说</w:t>
      </w:r>
    </w:p>
    <w:p w14:paraId="65B932CE">
      <w:pPr>
        <w:spacing w:before="340"/>
        <w:ind w:left="160" w:right="491" w:firstLine="64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4"/>
          <w:sz w:val="32"/>
          <w:szCs w:val="32"/>
        </w:rPr>
        <w:t>汉代象数易学的学说颇多，蔚为大观，兹举其主要者略作</w:t>
      </w:r>
      <w:r>
        <w:rPr>
          <w:rFonts w:ascii="宋体" w:hAnsi="宋体" w:eastAsia="宋体" w:cs="宋体"/>
          <w:spacing w:val="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4"/>
          <w:sz w:val="32"/>
          <w:szCs w:val="32"/>
        </w:rPr>
        <w:t>说解。</w:t>
      </w:r>
    </w:p>
    <w:p w14:paraId="75E91F56">
      <w:pPr>
        <w:spacing w:before="125" w:line="277" w:lineRule="auto"/>
        <w:ind w:right="391" w:firstLine="640"/>
        <w:rPr>
          <w:rFonts w:ascii="宋体" w:hAnsi="宋体" w:eastAsia="宋体" w:cs="宋体"/>
          <w:sz w:val="32"/>
          <w:szCs w:val="32"/>
        </w:rPr>
      </w:pPr>
      <w:r>
        <w:rPr>
          <w:rFonts w:ascii="黑体" w:hAnsi="黑体" w:eastAsia="黑体" w:cs="黑体"/>
          <w:spacing w:val="-32"/>
          <w:sz w:val="32"/>
          <w:szCs w:val="32"/>
        </w:rPr>
        <w:t>“八宫卦说</w:t>
      </w:r>
      <w:r>
        <w:rPr>
          <w:rFonts w:ascii="宋体" w:hAnsi="宋体" w:eastAsia="宋体" w:cs="宋体"/>
          <w:spacing w:val="-32"/>
          <w:sz w:val="32"/>
          <w:szCs w:val="32"/>
        </w:rPr>
        <w:t>” 京氏《易传》将八卦的重卦称为“八</w:t>
      </w:r>
      <w:r>
        <w:rPr>
          <w:rFonts w:ascii="宋体" w:hAnsi="宋体" w:eastAsia="宋体" w:cs="宋体"/>
          <w:spacing w:val="-33"/>
          <w:sz w:val="32"/>
          <w:szCs w:val="32"/>
        </w:rPr>
        <w:t>宫卦”或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5"/>
          <w:w w:val="98"/>
          <w:sz w:val="32"/>
          <w:szCs w:val="32"/>
        </w:rPr>
        <w:t>“八纯卦”,其排列顺序为乾、震、坎、艮、坤、巽、离、</w:t>
      </w:r>
      <w:r>
        <w:rPr>
          <w:rFonts w:ascii="宋体" w:hAnsi="宋体" w:eastAsia="宋体" w:cs="宋体"/>
          <w:spacing w:val="-46"/>
          <w:w w:val="98"/>
          <w:sz w:val="32"/>
          <w:szCs w:val="32"/>
        </w:rPr>
        <w:t>兑。前四卦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18"/>
          <w:sz w:val="32"/>
          <w:szCs w:val="32"/>
        </w:rPr>
        <w:t>为阳卦，后四卦为阴卦，每一宫卦统领七卦，八宫卦共统领其</w:t>
      </w:r>
      <w:r>
        <w:rPr>
          <w:rFonts w:ascii="宋体" w:hAnsi="宋体" w:eastAsia="宋体" w:cs="宋体"/>
          <w:spacing w:val="3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3"/>
          <w:sz w:val="32"/>
          <w:szCs w:val="32"/>
        </w:rPr>
        <w:t>余五十六卦。八宫卦为上世，其余卦根据爻变</w:t>
      </w:r>
      <w:r>
        <w:rPr>
          <w:rFonts w:ascii="宋体" w:hAnsi="宋体" w:eastAsia="宋体" w:cs="宋体"/>
          <w:spacing w:val="-24"/>
          <w:sz w:val="32"/>
          <w:szCs w:val="32"/>
        </w:rPr>
        <w:t>分作一世、二世、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6"/>
          <w:sz w:val="32"/>
          <w:szCs w:val="32"/>
        </w:rPr>
        <w:t>三世、四世、五世、游魂、归魂。</w:t>
      </w:r>
      <w:r>
        <w:rPr>
          <w:rFonts w:ascii="宋体" w:hAnsi="宋体" w:eastAsia="宋体" w:cs="宋体"/>
          <w:spacing w:val="5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6"/>
          <w:sz w:val="32"/>
          <w:szCs w:val="32"/>
        </w:rPr>
        <w:t>一至五世皆由宫卦的初到五爻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12"/>
          <w:sz w:val="32"/>
          <w:szCs w:val="32"/>
        </w:rPr>
        <w:t>变组成。如乾宫一世卦为始言，二世卦为逐基……,五世卦为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18"/>
          <w:sz w:val="32"/>
          <w:szCs w:val="32"/>
        </w:rPr>
        <w:t>剥重。游魂卦由五世卦的第四爻阴变阳或阳变阴组成，乾宫的</w:t>
      </w:r>
      <w:r>
        <w:rPr>
          <w:rFonts w:ascii="宋体" w:hAnsi="宋体" w:eastAsia="宋体" w:cs="宋体"/>
          <w:spacing w:val="1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8"/>
          <w:sz w:val="32"/>
          <w:szCs w:val="32"/>
        </w:rPr>
        <w:t>游魂卦晋靠，即剥卦六四爻阴变阳而得。归魂卦的上卦即相应</w:t>
      </w:r>
      <w:r>
        <w:rPr>
          <w:rFonts w:ascii="宋体" w:hAnsi="宋体" w:eastAsia="宋体" w:cs="宋体"/>
          <w:spacing w:val="3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6"/>
          <w:sz w:val="32"/>
          <w:szCs w:val="32"/>
        </w:rPr>
        <w:t>的游魂卦的上卦，下卦取本宫卦的下卦。如乾宫归魂卦大有</w:t>
      </w:r>
    </w:p>
    <w:p w14:paraId="6CD77B4B">
      <w:pPr>
        <w:spacing w:before="1" w:line="218" w:lineRule="auto"/>
        <w:ind w:left="1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6"/>
          <w:sz w:val="32"/>
          <w:szCs w:val="32"/>
        </w:rPr>
        <w:t>素，上卦离即游魂晋的上卦，下卦乾即本宫卦的下卦。</w:t>
      </w:r>
    </w:p>
    <w:p w14:paraId="1468288A">
      <w:pPr>
        <w:spacing w:before="181" w:line="277" w:lineRule="auto"/>
        <w:ind w:left="160" w:right="519" w:firstLine="480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0"/>
          <w:sz w:val="32"/>
          <w:szCs w:val="32"/>
        </w:rPr>
        <w:t>“八宫卦说”用于占术有世应法、飞伏法和游归法。这些方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4"/>
          <w:sz w:val="32"/>
          <w:szCs w:val="32"/>
        </w:rPr>
        <w:t>法，反映了阴阳消长、物极必反、循环往复的易学思想，另辟了</w:t>
      </w:r>
    </w:p>
    <w:p w14:paraId="02F28D09">
      <w:pPr>
        <w:spacing w:before="1" w:line="219" w:lineRule="auto"/>
        <w:ind w:left="15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0"/>
          <w:sz w:val="32"/>
          <w:szCs w:val="32"/>
        </w:rPr>
        <w:t>一条解易的新路子，但又有为筮占服务的性质。</w:t>
      </w:r>
    </w:p>
    <w:p w14:paraId="2C2DF622">
      <w:pPr>
        <w:spacing w:before="107" w:line="283" w:lineRule="auto"/>
        <w:ind w:left="160" w:right="411" w:firstLine="480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2"/>
          <w:sz w:val="32"/>
          <w:szCs w:val="32"/>
        </w:rPr>
        <w:t xml:space="preserve">“纳甲说” </w:t>
      </w:r>
      <w:r>
        <w:rPr>
          <w:rFonts w:ascii="黑体" w:hAnsi="黑体" w:eastAsia="黑体" w:cs="黑体"/>
          <w:spacing w:val="-12"/>
          <w:sz w:val="32"/>
          <w:szCs w:val="32"/>
        </w:rPr>
        <w:t>由</w:t>
      </w:r>
      <w:r>
        <w:rPr>
          <w:rFonts w:ascii="宋体" w:hAnsi="宋体" w:eastAsia="宋体" w:cs="宋体"/>
          <w:spacing w:val="-12"/>
          <w:sz w:val="32"/>
          <w:szCs w:val="32"/>
        </w:rPr>
        <w:t>京房创立，东汉魏伯阳、三国虞翻加以发</w:t>
      </w:r>
      <w:r>
        <w:rPr>
          <w:rFonts w:ascii="宋体" w:hAnsi="宋体" w:eastAsia="宋体" w:cs="宋体"/>
          <w:spacing w:val="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0"/>
          <w:sz w:val="32"/>
          <w:szCs w:val="32"/>
        </w:rPr>
        <w:t>挥。京房将八宫卦各配以十天干，甲为天干之首，故名“纳甲”。</w:t>
      </w:r>
      <w:r>
        <w:rPr>
          <w:rFonts w:ascii="宋体" w:hAnsi="宋体" w:eastAsia="宋体" w:cs="宋体"/>
          <w:spacing w:val="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0"/>
          <w:sz w:val="32"/>
          <w:szCs w:val="32"/>
        </w:rPr>
        <w:t>各爻又配以十二地支，子为地支之首，故名“纳子”。乾配甲壬，</w:t>
      </w:r>
      <w:r>
        <w:rPr>
          <w:rFonts w:ascii="宋体" w:hAnsi="宋体" w:eastAsia="宋体" w:cs="宋体"/>
          <w:spacing w:val="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8"/>
          <w:sz w:val="32"/>
          <w:szCs w:val="32"/>
        </w:rPr>
        <w:t>坤配丙癸(下卦配甲、丙，上卦配壬、癸),震巽配庚辛，坎离配</w:t>
      </w:r>
      <w:r>
        <w:rPr>
          <w:rFonts w:ascii="宋体" w:hAnsi="宋体" w:eastAsia="宋体" w:cs="宋体"/>
          <w:spacing w:val="1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3"/>
          <w:sz w:val="32"/>
          <w:szCs w:val="32"/>
        </w:rPr>
        <w:t>戊己，艮兑配丙丁。除此而外，他还把二十八宿配各卦六爻之</w:t>
      </w:r>
    </w:p>
    <w:p w14:paraId="5333F015">
      <w:pPr>
        <w:spacing w:before="1" w:line="219" w:lineRule="auto"/>
        <w:ind w:left="1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8"/>
          <w:sz w:val="32"/>
          <w:szCs w:val="32"/>
        </w:rPr>
        <w:t>位。后来又配以五行、四方、月象盈亏等。</w:t>
      </w:r>
    </w:p>
    <w:p w14:paraId="2FCB41FC">
      <w:pPr>
        <w:spacing w:before="100" w:line="499" w:lineRule="exact"/>
        <w:ind w:left="64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9"/>
          <w:position w:val="12"/>
          <w:sz w:val="32"/>
          <w:szCs w:val="32"/>
        </w:rPr>
        <w:t>“纳甲说”的主要来源是《周易·说卦》的乾坤父母六子说</w:t>
      </w:r>
    </w:p>
    <w:p w14:paraId="54C7ECD4">
      <w:pPr>
        <w:spacing w:before="1" w:line="218" w:lineRule="auto"/>
        <w:ind w:left="1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42"/>
          <w:sz w:val="32"/>
          <w:szCs w:val="32"/>
        </w:rPr>
        <w:t>和《月令》、《吕氏春秋·十二纪》等汉以前</w:t>
      </w:r>
      <w:r>
        <w:rPr>
          <w:rFonts w:ascii="宋体" w:hAnsi="宋体" w:eastAsia="宋体" w:cs="宋体"/>
          <w:spacing w:val="-43"/>
          <w:sz w:val="32"/>
          <w:szCs w:val="32"/>
        </w:rPr>
        <w:t>的律历学说。后世的</w:t>
      </w:r>
    </w:p>
    <w:p w14:paraId="12BED9EC">
      <w:pPr>
        <w:spacing w:line="218" w:lineRule="auto"/>
        <w:rPr>
          <w:rFonts w:ascii="宋体" w:hAnsi="宋体" w:eastAsia="宋体" w:cs="宋体"/>
          <w:sz w:val="32"/>
          <w:szCs w:val="32"/>
        </w:rPr>
        <w:sectPr>
          <w:headerReference r:id="rId88" w:type="default"/>
          <w:pgSz w:w="12060" w:h="16950"/>
          <w:pgMar w:top="1869" w:right="1809" w:bottom="0" w:left="1549" w:header="1430" w:footer="0" w:gutter="0"/>
          <w:cols w:space="720" w:num="1"/>
        </w:sectPr>
      </w:pPr>
    </w:p>
    <w:p w14:paraId="7748FEB5">
      <w:pPr>
        <w:pStyle w:val="2"/>
      </w:pPr>
    </w:p>
    <w:p w14:paraId="7DB0F56A">
      <w:pPr>
        <w:spacing w:before="101" w:line="219" w:lineRule="auto"/>
        <w:ind w:left="24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卜筮家多以其为宗，它对中国的术数文化产生了很大影响。</w:t>
      </w:r>
    </w:p>
    <w:p w14:paraId="3DE87C01">
      <w:pPr>
        <w:spacing w:before="110" w:line="292" w:lineRule="auto"/>
        <w:ind w:left="155" w:right="259" w:firstLine="45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spacing w:val="-7"/>
          <w:sz w:val="31"/>
          <w:szCs w:val="31"/>
        </w:rPr>
        <w:t>“五行说”</w:t>
      </w:r>
      <w:r>
        <w:rPr>
          <w:rFonts w:ascii="黑体" w:hAnsi="黑体" w:eastAsia="黑体" w:cs="黑体"/>
          <w:spacing w:val="-5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京房易学还以五行学说解释卦爻象、卦爻辞，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即以土、金、水、木、火五星的顺序配八宫卦的卦序，土星配乾 </w:t>
      </w:r>
      <w:r>
        <w:rPr>
          <w:rFonts w:ascii="宋体" w:hAnsi="宋体" w:eastAsia="宋体" w:cs="宋体"/>
          <w:spacing w:val="-23"/>
          <w:sz w:val="31"/>
          <w:szCs w:val="31"/>
        </w:rPr>
        <w:t>始，木星配归妹终。以五星配卦，源于当时的占星术，以天人感</w:t>
      </w:r>
    </w:p>
    <w:p w14:paraId="3A738C6A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应来说明人事吉凶。</w:t>
      </w:r>
    </w:p>
    <w:p w14:paraId="11A794D8">
      <w:pPr>
        <w:spacing w:before="98" w:line="293" w:lineRule="auto"/>
        <w:ind w:left="155" w:right="402" w:firstLine="45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spacing w:val="-20"/>
          <w:sz w:val="31"/>
          <w:szCs w:val="31"/>
        </w:rPr>
        <w:t>《易纬》的象数学说</w:t>
      </w:r>
      <w:r>
        <w:rPr>
          <w:rFonts w:ascii="黑体" w:hAnsi="黑体" w:eastAsia="黑体" w:cs="黑体"/>
          <w:spacing w:val="12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《易纬》形成于西汉末</w:t>
      </w:r>
      <w:r>
        <w:rPr>
          <w:rFonts w:ascii="宋体" w:hAnsi="宋体" w:eastAsia="宋体" w:cs="宋体"/>
          <w:spacing w:val="-21"/>
          <w:sz w:val="31"/>
          <w:szCs w:val="31"/>
        </w:rPr>
        <w:t>年，是对《周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易》经传文所作的神秘主义的解释。它是汉易中的一个重要流</w:t>
      </w:r>
    </w:p>
    <w:p w14:paraId="36D30974">
      <w:pPr>
        <w:spacing w:line="220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派，影响很大。其解易的学说主要有：</w:t>
      </w:r>
    </w:p>
    <w:p w14:paraId="0A454B48">
      <w:pPr>
        <w:spacing w:before="109" w:line="298" w:lineRule="auto"/>
        <w:ind w:right="383" w:firstLine="76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其一，认为《周易》有简易、变易、不易三义。前二者是对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8"/>
          <w:sz w:val="31"/>
          <w:szCs w:val="31"/>
        </w:rPr>
        <w:t>《系辞》的发挥；“不易”之说，则为《易纬·乾凿度》的发明，其</w:t>
      </w:r>
    </w:p>
    <w:p w14:paraId="2FDD91C2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实质是说明封建秩序的不可变易性。</w:t>
      </w:r>
    </w:p>
    <w:p w14:paraId="7B46E72E">
      <w:pPr>
        <w:spacing w:before="109" w:line="286" w:lineRule="auto"/>
        <w:ind w:left="155" w:right="372" w:firstLine="60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其二，“太易说”,这是一种宇宙生成论。它认为宇</w:t>
      </w:r>
      <w:r>
        <w:rPr>
          <w:rFonts w:ascii="宋体" w:hAnsi="宋体" w:eastAsia="宋体" w:cs="宋体"/>
          <w:spacing w:val="-21"/>
          <w:sz w:val="31"/>
          <w:szCs w:val="31"/>
        </w:rPr>
        <w:t>宙的形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成经过了太易、太初、太始、太素四个阶段。太易是元气未产生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的阶段，后三者是具备气质的阶段，统称“太极”。太易变出阳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气之数一、七、九，清轻而上升为天，成为乾卦卦象；变出阴气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之数二、六、八，浊重下降为地，成为坤卦卦象。“太易说”的目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的在于说明卦画的起源，它是受西汉以来的“元气说”和京房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的“卦气说”的影响而产生的。它把阴阳奇偶之数与阴阳二气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的变化结合在一起，使奇偶之数具有了表达气的运动变化的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功能。筮数不仅可以说明节气的变化，而且可说明宇</w:t>
      </w:r>
      <w:r>
        <w:rPr>
          <w:rFonts w:ascii="宋体" w:hAnsi="宋体" w:eastAsia="宋体" w:cs="宋体"/>
          <w:spacing w:val="-14"/>
          <w:sz w:val="31"/>
          <w:szCs w:val="31"/>
        </w:rPr>
        <w:t>宙生成的</w:t>
      </w:r>
    </w:p>
    <w:p w14:paraId="762673D5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变化过程，这为象数学提供了理论基础。</w:t>
      </w:r>
    </w:p>
    <w:p w14:paraId="11E8261D">
      <w:pPr>
        <w:spacing w:before="183" w:line="286" w:lineRule="auto"/>
        <w:ind w:left="155" w:right="393" w:firstLine="60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其三，“八卦方位说”的主要内容是：易始于太极，以奇偶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二数、阴阳二气为天地或两仪，以四时为四象，以天地雷风水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火山泽为八卦，以八卦配十二月的节气，以坎、离、震、兑为四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正卦，以乾、坤、巽、艮为四维卦，各据自己的方位，主</w:t>
      </w:r>
      <w:r>
        <w:rPr>
          <w:rFonts w:ascii="宋体" w:hAnsi="宋体" w:eastAsia="宋体" w:cs="宋体"/>
          <w:spacing w:val="-35"/>
          <w:sz w:val="31"/>
          <w:szCs w:val="31"/>
        </w:rPr>
        <w:t>持四时的</w:t>
      </w:r>
    </w:p>
    <w:p w14:paraId="5E347BC5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阴阳消长过程。卦气周行一遍为一年三百六十日，故每卦主四</w:t>
      </w:r>
    </w:p>
    <w:p w14:paraId="7A3A820C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89" w:type="default"/>
          <w:pgSz w:w="11900" w:h="16840"/>
          <w:pgMar w:top="1820" w:right="1785" w:bottom="0" w:left="1565" w:header="1380" w:footer="0" w:gutter="0"/>
          <w:cols w:space="720" w:num="1"/>
        </w:sectPr>
      </w:pPr>
    </w:p>
    <w:p w14:paraId="6DDC09AC">
      <w:pPr>
        <w:spacing w:before="321" w:line="292" w:lineRule="auto"/>
        <w:ind w:right="36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6"/>
          <w:w w:val="99"/>
          <w:sz w:val="31"/>
          <w:szCs w:val="31"/>
        </w:rPr>
        <w:t>十五日。又进一步以金、木、水、火、土“五行”和仁、义、礼、智、</w:t>
      </w:r>
      <w:r>
        <w:rPr>
          <w:rFonts w:ascii="宋体" w:hAnsi="宋体" w:eastAsia="宋体" w:cs="宋体"/>
          <w:spacing w:val="4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信“五常”配八卦。由此可知，“八卦方位说”是对京房“卦气 </w:t>
      </w:r>
      <w:r>
        <w:rPr>
          <w:rFonts w:ascii="宋体" w:hAnsi="宋体" w:eastAsia="宋体" w:cs="宋体"/>
          <w:spacing w:val="-12"/>
          <w:sz w:val="31"/>
          <w:szCs w:val="31"/>
        </w:rPr>
        <w:t>说”的直接发展，其特点在于又进一步认为四时的变化体现了</w:t>
      </w:r>
    </w:p>
    <w:p w14:paraId="734EDC80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天地之道和人伦之道，使卦气说更加神秘化。</w:t>
      </w:r>
    </w:p>
    <w:p w14:paraId="23038B44">
      <w:pPr>
        <w:spacing w:before="132" w:line="286" w:lineRule="auto"/>
        <w:ind w:right="345" w:firstLine="68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其四，“九宫说”,这实际上是“八卦方位说”的另一种形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式。汉代天文学称北极星为太一，于是在纬说中太一变为北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极星神，主四季的变化。太一按九宫数字运行于九宫，除中宫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不配卦外(为五),太一始于坎宫一，依次入于坤宫二，震宫三，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3"/>
          <w:sz w:val="31"/>
          <w:szCs w:val="31"/>
        </w:rPr>
        <w:t>巽宫四，中宫五，乾宫六，兑宫七，艮宫八，离宫九。显然，“九宫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4"/>
          <w:sz w:val="31"/>
          <w:szCs w:val="31"/>
        </w:rPr>
        <w:t>说”也是“卦气说”的发展。它把四季的变化与阴阳之数的变化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2"/>
          <w:sz w:val="31"/>
          <w:szCs w:val="31"/>
        </w:rPr>
        <w:t>结合在一起，太一成了四季变化的主宰，九宫算术被赋与神秘</w:t>
      </w:r>
    </w:p>
    <w:p w14:paraId="4793C05E">
      <w:pPr>
        <w:spacing w:before="1" w:line="220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的功能。</w:t>
      </w:r>
    </w:p>
    <w:p w14:paraId="00745D2C">
      <w:pPr>
        <w:spacing w:before="155" w:line="292" w:lineRule="auto"/>
        <w:ind w:right="151" w:firstLine="7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上述九宫八卦说的直接影响，是使官方易学的“卦气说”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进一步复杂神秘化，同时长期影响了象数学派，特别是影响了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7"/>
          <w:sz w:val="31"/>
          <w:szCs w:val="31"/>
        </w:rPr>
        <w:t>宋代易学的图书派。九宫数图或被视作河图(宋</w:t>
      </w:r>
      <w:r>
        <w:rPr>
          <w:rFonts w:ascii="宋体" w:hAnsi="宋体" w:eastAsia="宋体" w:cs="宋体"/>
          <w:spacing w:val="-8"/>
          <w:sz w:val="31"/>
          <w:szCs w:val="31"/>
        </w:rPr>
        <w:t>刘牧说),或被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4"/>
          <w:sz w:val="31"/>
          <w:szCs w:val="31"/>
        </w:rPr>
        <w:t>视为洛书(蔡元定说),对术数文化领域影响更大，</w:t>
      </w:r>
      <w:r>
        <w:rPr>
          <w:rFonts w:ascii="宋体" w:hAnsi="宋体" w:eastAsia="宋体" w:cs="宋体"/>
          <w:spacing w:val="3"/>
          <w:sz w:val="31"/>
          <w:szCs w:val="31"/>
        </w:rPr>
        <w:t>如九宫材</w:t>
      </w:r>
    </w:p>
    <w:p w14:paraId="4E67F4A4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占、兵家的九宫八卦阵等等。</w:t>
      </w:r>
    </w:p>
    <w:p w14:paraId="4237B8D3">
      <w:pPr>
        <w:spacing w:before="106" w:line="286" w:lineRule="auto"/>
        <w:ind w:right="366" w:firstLine="64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6"/>
          <w:sz w:val="31"/>
          <w:szCs w:val="31"/>
        </w:rPr>
        <w:t>其五，“爻辰说”。有《易纬》“爻辰说”和郑玄“爻辰说”两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种。前者按六十四卦的顺序，每对立两卦的六爻配以十二辰，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代表十二月，为一年。三十二对卦象，代表三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十二年。循环往 </w:t>
      </w:r>
      <w:r>
        <w:rPr>
          <w:rFonts w:ascii="宋体" w:hAnsi="宋体" w:eastAsia="宋体" w:cs="宋体"/>
          <w:spacing w:val="-3"/>
          <w:sz w:val="31"/>
          <w:szCs w:val="31"/>
        </w:rPr>
        <w:t>复。此说重点是用两卦的十二爻来表示一年四季十二月节气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8"/>
          <w:sz w:val="31"/>
          <w:szCs w:val="31"/>
        </w:rPr>
        <w:t xml:space="preserve">的变化，是“卦气说”的又一种形式，其理论基础是“天道(用乾 </w:t>
      </w:r>
      <w:r>
        <w:rPr>
          <w:rFonts w:ascii="宋体" w:hAnsi="宋体" w:eastAsia="宋体" w:cs="宋体"/>
          <w:spacing w:val="-13"/>
          <w:sz w:val="31"/>
          <w:szCs w:val="31"/>
        </w:rPr>
        <w:t>等阳玉表示)左旋，地道(用坤等阴卦表示)右迁”,及阴阳二气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5"/>
          <w:sz w:val="31"/>
          <w:szCs w:val="31"/>
        </w:rPr>
        <w:t>的消长和循环。如：乾卦初爻为十一月子，二爻为正月寅，三爻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3"/>
          <w:sz w:val="31"/>
          <w:szCs w:val="31"/>
        </w:rPr>
        <w:t>为三月辰，四爻为五月午，五爻为七月申，上爻为九月戌，皆左</w:t>
      </w:r>
    </w:p>
    <w:p w14:paraId="3C5842AB">
      <w:pPr>
        <w:spacing w:line="216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7"/>
          <w:sz w:val="31"/>
          <w:szCs w:val="31"/>
        </w:rPr>
        <w:t>行。坤卦初爻以六月末为贞(正),二爻当八月</w:t>
      </w:r>
      <w:r>
        <w:rPr>
          <w:rFonts w:ascii="宋体" w:hAnsi="宋体" w:eastAsia="宋体" w:cs="宋体"/>
          <w:spacing w:val="-18"/>
          <w:sz w:val="31"/>
          <w:szCs w:val="31"/>
        </w:rPr>
        <w:t>，三爻当十月，以</w:t>
      </w:r>
    </w:p>
    <w:p w14:paraId="1632CBEB">
      <w:pPr>
        <w:spacing w:line="216" w:lineRule="auto"/>
        <w:rPr>
          <w:rFonts w:ascii="宋体" w:hAnsi="宋体" w:eastAsia="宋体" w:cs="宋体"/>
          <w:sz w:val="31"/>
          <w:szCs w:val="31"/>
        </w:rPr>
        <w:sectPr>
          <w:headerReference r:id="rId90" w:type="default"/>
          <w:pgSz w:w="12060" w:h="16950"/>
          <w:pgMar w:top="1789" w:right="1809" w:bottom="0" w:left="1750" w:header="1359" w:footer="0" w:gutter="0"/>
          <w:cols w:space="720" w:num="1"/>
        </w:sectPr>
      </w:pPr>
    </w:p>
    <w:p w14:paraId="0311523C">
      <w:pPr>
        <w:spacing w:before="312" w:line="219" w:lineRule="auto"/>
        <w:ind w:left="155"/>
        <w:rPr>
          <w:rFonts w:ascii="宋体" w:hAnsi="宋体" w:eastAsia="宋体" w:cs="宋体"/>
          <w:sz w:val="31"/>
          <w:szCs w:val="31"/>
        </w:rPr>
      </w:pPr>
      <w:bookmarkStart w:id="26" w:name="bookmark39"/>
      <w:bookmarkEnd w:id="26"/>
      <w:r>
        <w:rPr>
          <w:rFonts w:ascii="宋体" w:hAnsi="宋体" w:eastAsia="宋体" w:cs="宋体"/>
          <w:spacing w:val="-24"/>
          <w:sz w:val="31"/>
          <w:szCs w:val="31"/>
        </w:rPr>
        <w:t>次类推，皆右行。</w:t>
      </w:r>
    </w:p>
    <w:p w14:paraId="586E7AF2">
      <w:pPr>
        <w:spacing w:before="150" w:line="286" w:lineRule="auto"/>
        <w:ind w:left="155" w:right="448" w:firstLine="46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“爻辰说”扩大了取象范围，适应了当时解经的需要，郑玄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3"/>
          <w:sz w:val="31"/>
          <w:szCs w:val="31"/>
        </w:rPr>
        <w:t>就是以“爻辰说”解易的代表。他的“爻辰说</w:t>
      </w:r>
      <w:r>
        <w:rPr>
          <w:rFonts w:ascii="宋体" w:hAnsi="宋体" w:eastAsia="宋体" w:cs="宋体"/>
          <w:spacing w:val="-34"/>
          <w:sz w:val="31"/>
          <w:szCs w:val="31"/>
        </w:rPr>
        <w:t>”又把十二律、十二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次、二十八宿等配以阴阳六爻。这种学说在解《易经</w:t>
      </w:r>
      <w:r>
        <w:rPr>
          <w:rFonts w:ascii="宋体" w:hAnsi="宋体" w:eastAsia="宋体" w:cs="宋体"/>
          <w:spacing w:val="-25"/>
          <w:sz w:val="31"/>
          <w:szCs w:val="31"/>
        </w:rPr>
        <w:t>》时注重辞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与卦象之间的联系，但最后发展为繁琐而牵强的</w:t>
      </w:r>
      <w:r>
        <w:rPr>
          <w:rFonts w:ascii="宋体" w:hAnsi="宋体" w:eastAsia="宋体" w:cs="宋体"/>
          <w:spacing w:val="-3"/>
          <w:sz w:val="31"/>
          <w:szCs w:val="31"/>
        </w:rPr>
        <w:t>神秘解经方</w:t>
      </w:r>
    </w:p>
    <w:p w14:paraId="5D36F40C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7"/>
          <w:sz w:val="31"/>
          <w:szCs w:val="31"/>
        </w:rPr>
        <w:t>法，成为汉易的一大流弊。</w:t>
      </w:r>
    </w:p>
    <w:p w14:paraId="0A10B2E1">
      <w:pPr>
        <w:spacing w:before="138" w:line="287" w:lineRule="auto"/>
        <w:ind w:left="155" w:right="317" w:firstLine="619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spacing w:val="-2"/>
          <w:sz w:val="31"/>
          <w:szCs w:val="31"/>
        </w:rPr>
        <w:t xml:space="preserve">荀爽的阴阳升降说  </w:t>
      </w:r>
      <w:r>
        <w:rPr>
          <w:rFonts w:ascii="宋体" w:hAnsi="宋体" w:eastAsia="宋体" w:cs="宋体"/>
          <w:spacing w:val="-2"/>
          <w:sz w:val="31"/>
          <w:szCs w:val="31"/>
        </w:rPr>
        <w:t xml:space="preserve">荀爽是东汉著名经学大师，其解易 </w:t>
      </w:r>
      <w:r>
        <w:rPr>
          <w:rFonts w:ascii="宋体" w:hAnsi="宋体" w:eastAsia="宋体" w:cs="宋体"/>
          <w:spacing w:val="-24"/>
          <w:sz w:val="31"/>
          <w:szCs w:val="31"/>
        </w:rPr>
        <w:t>以阴阳二气的“升降”交通为特点。他认为，乾坤</w:t>
      </w:r>
      <w:r>
        <w:rPr>
          <w:rFonts w:ascii="宋体" w:hAnsi="宋体" w:eastAsia="宋体" w:cs="宋体"/>
          <w:spacing w:val="-25"/>
          <w:sz w:val="31"/>
          <w:szCs w:val="31"/>
        </w:rPr>
        <w:t>二卦是代表天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地生成万物的根源，乃基本卦。这两卦的爻位互易升降后，可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变作它卦。如乾卦九二升于坤卦六五爻位则成坎，坤卦六五降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于乾卦九二爻位则成离，坎和离为上经之终。而坎离二卦相配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"/>
          <w:sz w:val="31"/>
          <w:szCs w:val="31"/>
        </w:rPr>
        <w:t>合，又成为既济(离下坎上)和未济(坎下离上),为下经之</w:t>
      </w:r>
      <w:r>
        <w:rPr>
          <w:rFonts w:ascii="宋体" w:hAnsi="宋体" w:eastAsia="宋体" w:cs="宋体"/>
          <w:spacing w:val="-3"/>
          <w:sz w:val="31"/>
          <w:szCs w:val="31"/>
        </w:rPr>
        <w:t>终。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因此乾坤二卦中阴阳爻位的升降，构成了八卦和六十四卦的</w:t>
      </w:r>
    </w:p>
    <w:p w14:paraId="45B2DE99">
      <w:pPr>
        <w:spacing w:line="225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基础。</w:t>
      </w:r>
    </w:p>
    <w:p w14:paraId="36FACA3D">
      <w:pPr>
        <w:spacing w:before="161" w:line="286" w:lineRule="auto"/>
        <w:ind w:right="453" w:firstLine="77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荀爽把“阴阳升降说”作为一种释易体例。如他解泰卦雪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0"/>
          <w:sz w:val="31"/>
          <w:szCs w:val="31"/>
        </w:rPr>
        <w:t>《象》中之“天地交时泰”说：“坤气上升以成天道，乾气下降以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成地道，天地二气若时不交则为闭塞，今既相交乃通泰。”</w:t>
      </w:r>
      <w:r>
        <w:rPr>
          <w:rFonts w:ascii="宋体" w:hAnsi="宋体" w:eastAsia="宋体" w:cs="宋体"/>
          <w:spacing w:val="-19"/>
          <w:sz w:val="31"/>
          <w:szCs w:val="31"/>
        </w:rPr>
        <w:t>意即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泰卦阳气在下，阴气上升，只有二气相交才能通达为泰。“阴阳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升降说”直接影响了汉末虞翻的“卦变说”。不少人认为，荀爽</w:t>
      </w:r>
    </w:p>
    <w:p w14:paraId="1E1861A2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是最早讲卦变的人。</w:t>
      </w:r>
    </w:p>
    <w:p w14:paraId="3E02B5EB">
      <w:pPr>
        <w:spacing w:before="145" w:line="294" w:lineRule="auto"/>
        <w:ind w:right="465" w:firstLine="779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10"/>
          <w:sz w:val="31"/>
          <w:szCs w:val="31"/>
        </w:rPr>
        <w:t>虞翻的卦变说</w:t>
      </w:r>
      <w:r>
        <w:rPr>
          <w:rFonts w:ascii="黑体" w:hAnsi="黑体" w:eastAsia="黑体" w:cs="黑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0"/>
          <w:sz w:val="31"/>
          <w:szCs w:val="31"/>
        </w:rPr>
        <w:t>虞翻生活于汉魏之交，五世家传孟喜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《易》,著《周易注》,是汉易学中以象数解易的代表人物，对后</w:t>
      </w:r>
    </w:p>
    <w:p w14:paraId="6BCFE3A5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世易学产生了深远的影响。</w:t>
      </w:r>
    </w:p>
    <w:p w14:paraId="7A75D8F9">
      <w:pPr>
        <w:spacing w:before="123" w:line="219" w:lineRule="auto"/>
        <w:ind w:left="6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7"/>
          <w:sz w:val="31"/>
          <w:szCs w:val="31"/>
        </w:rPr>
        <w:t>“卦变说”的主要内容有二：</w:t>
      </w:r>
    </w:p>
    <w:p w14:paraId="298FC880">
      <w:pPr>
        <w:spacing w:before="111" w:line="490" w:lineRule="exact"/>
        <w:ind w:left="77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position w:val="13"/>
          <w:sz w:val="31"/>
          <w:szCs w:val="31"/>
        </w:rPr>
        <w:t>其一，乾坤父母卦变为六子卦。即乾卦二、五阳爻变坤卦</w:t>
      </w:r>
    </w:p>
    <w:p w14:paraId="5FEB6A6D">
      <w:pPr>
        <w:spacing w:before="1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3"/>
          <w:sz w:val="31"/>
          <w:szCs w:val="31"/>
        </w:rPr>
        <w:t>二、五阴爻可生离卦，坤卦二、五阴爻变乾</w:t>
      </w:r>
      <w:r>
        <w:rPr>
          <w:rFonts w:ascii="宋体" w:hAnsi="宋体" w:eastAsia="宋体" w:cs="宋体"/>
          <w:spacing w:val="-24"/>
          <w:sz w:val="31"/>
          <w:szCs w:val="31"/>
        </w:rPr>
        <w:t>卦二、五阳爻可生坎</w:t>
      </w:r>
    </w:p>
    <w:p w14:paraId="69433CBD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91" w:type="default"/>
          <w:pgSz w:w="12040" w:h="16940"/>
          <w:pgMar w:top="1800" w:right="1806" w:bottom="0" w:left="1605" w:header="1370" w:footer="0" w:gutter="0"/>
          <w:cols w:space="720" w:num="1"/>
        </w:sectPr>
      </w:pPr>
    </w:p>
    <w:p w14:paraId="5176E915">
      <w:pPr>
        <w:spacing w:before="332" w:line="298" w:lineRule="auto"/>
        <w:ind w:right="321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sz w:val="31"/>
          <w:szCs w:val="31"/>
        </w:rPr>
        <w:t>卦。离卦二、三、四爻互体可生巽卦，三、四、五爻互体可生兑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卦。坎卦二、三、四爻互体可生震卦，三、四、五爻互体可生艮</w:t>
      </w:r>
    </w:p>
    <w:p w14:paraId="691DC8E3">
      <w:pPr>
        <w:spacing w:line="220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卦。如下图：(图一)</w:t>
      </w:r>
    </w:p>
    <w:p w14:paraId="08CE1053">
      <w:pPr>
        <w:pStyle w:val="2"/>
        <w:spacing w:line="278" w:lineRule="auto"/>
      </w:pPr>
    </w:p>
    <w:p w14:paraId="2296B091">
      <w:pPr>
        <w:pStyle w:val="2"/>
        <w:spacing w:line="5437" w:lineRule="exact"/>
        <w:ind w:firstLine="540"/>
      </w:pPr>
      <w:r>
        <w:rPr>
          <w:position w:val="-108"/>
        </w:rPr>
        <w:pict>
          <v:group id="_x0000_s1030" o:spid="_x0000_s1030" o:spt="203" style="height:271.9pt;width:347.5pt;" coordsize="6950,5437">
            <o:lock v:ext="edit"/>
            <v:shape id="_x0000_s1031" o:spid="_x0000_s1031" o:spt="75" type="#_x0000_t75" style="position:absolute;left:0;top:207;height:5230;width:6950;" filled="f" stroked="f" coordsize="21600,21600">
              <v:path/>
              <v:fill on="f" focussize="0,0"/>
              <v:stroke on="f"/>
              <v:imagedata r:id="rId366" o:title=""/>
              <o:lock v:ext="edit" aspectratio="t"/>
            </v:shape>
            <v:shape id="_x0000_s1032" o:spid="_x0000_s1032" o:spt="202" type="#_x0000_t202" style="position:absolute;left:119;top:-20;height:5439;width:361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EE442AF">
                    <w:pPr>
                      <w:spacing w:before="19" w:line="212" w:lineRule="auto"/>
                      <w:ind w:left="1519" w:right="37" w:firstLine="1539"/>
                      <w:rPr>
                        <w:rFonts w:ascii="宋体" w:hAnsi="宋体" w:eastAsia="宋体" w:cs="宋体"/>
                        <w:sz w:val="25"/>
                        <w:szCs w:val="25"/>
                      </w:rPr>
                    </w:pPr>
                    <w:r>
                      <w:rPr>
                        <w:rFonts w:ascii="宋体" w:hAnsi="宋体" w:eastAsia="宋体" w:cs="宋体"/>
                        <w:spacing w:val="6"/>
                        <w:sz w:val="25"/>
                        <w:szCs w:val="25"/>
                      </w:rPr>
                      <w:t>太一</w:t>
                    </w:r>
                    <w:r>
                      <w:rPr>
                        <w:rFonts w:ascii="宋体" w:hAnsi="宋体" w:eastAsia="宋体" w:cs="宋体"/>
                        <w:sz w:val="25"/>
                        <w:szCs w:val="25"/>
                      </w:rPr>
                      <w:t xml:space="preserve"> 坤</w:t>
                    </w:r>
                  </w:p>
                  <w:p w14:paraId="2AD5DED2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309AFD61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4E24806F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5A9BC1A8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2475428A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4EA048DB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6C57BEBC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6D105DE9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617A14C8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272D4778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7A5EF2CC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1CF723CA"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 w14:paraId="2A49C21F"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 w14:paraId="3F15FC43"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</w:p>
                  <w:p w14:paraId="2A5DFC14">
                    <w:pPr>
                      <w:spacing w:before="81" w:line="178" w:lineRule="auto"/>
                      <w:ind w:right="3"/>
                      <w:jc w:val="right"/>
                      <w:rPr>
                        <w:rFonts w:ascii="宋体" w:hAnsi="宋体" w:eastAsia="宋体" w:cs="宋体"/>
                        <w:sz w:val="25"/>
                        <w:szCs w:val="25"/>
                      </w:rPr>
                    </w:pPr>
                    <w:r>
                      <w:rPr>
                        <w:rFonts w:ascii="宋体" w:hAnsi="宋体" w:eastAsia="宋体" w:cs="宋体"/>
                        <w:spacing w:val="-32"/>
                        <w:sz w:val="25"/>
                        <w:szCs w:val="25"/>
                      </w:rPr>
                      <w:t>艮</w:t>
                    </w:r>
                    <w:r>
                      <w:rPr>
                        <w:rFonts w:ascii="宋体" w:hAnsi="宋体" w:eastAsia="宋体" w:cs="宋体"/>
                        <w:spacing w:val="10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16"/>
                        <w:sz w:val="25"/>
                        <w:szCs w:val="25"/>
                      </w:rPr>
                      <w:t>兑</w:t>
                    </w:r>
                  </w:p>
                  <w:p w14:paraId="75AE24A9">
                    <w:pPr>
                      <w:spacing w:before="1" w:line="214" w:lineRule="auto"/>
                      <w:ind w:left="20"/>
                      <w:rPr>
                        <w:rFonts w:ascii="宋体" w:hAnsi="宋体" w:eastAsia="宋体" w:cs="宋体"/>
                        <w:sz w:val="31"/>
                        <w:szCs w:val="31"/>
                      </w:rPr>
                    </w:pPr>
                    <w:r>
                      <w:rPr>
                        <w:rFonts w:ascii="宋体" w:hAnsi="宋体" w:eastAsia="宋体" w:cs="宋体"/>
                        <w:sz w:val="31"/>
                        <w:szCs w:val="31"/>
                      </w:rPr>
                      <w:t>震</w:t>
                    </w:r>
                  </w:p>
                  <w:p w14:paraId="58029242">
                    <w:pPr>
                      <w:spacing w:line="325" w:lineRule="auto"/>
                      <w:rPr>
                        <w:rFonts w:ascii="Arial"/>
                        <w:sz w:val="21"/>
                      </w:rPr>
                    </w:pPr>
                  </w:p>
                  <w:p w14:paraId="6CC12BA8">
                    <w:pPr>
                      <w:spacing w:before="81" w:line="221" w:lineRule="auto"/>
                      <w:ind w:left="1519"/>
                      <w:rPr>
                        <w:rFonts w:ascii="宋体" w:hAnsi="宋体" w:eastAsia="宋体" w:cs="宋体"/>
                        <w:sz w:val="25"/>
                        <w:szCs w:val="25"/>
                      </w:rPr>
                    </w:pPr>
                    <w:r>
                      <w:rPr>
                        <w:rFonts w:ascii="宋体" w:hAnsi="宋体" w:eastAsia="宋体" w:cs="宋体"/>
                        <w:sz w:val="25"/>
                        <w:szCs w:val="25"/>
                      </w:rPr>
                      <w:t>坎</w:t>
                    </w:r>
                  </w:p>
                </w:txbxContent>
              </v:textbox>
            </v:shape>
            <v:shape id="_x0000_s1033" o:spid="_x0000_s1033" o:spt="202" type="#_x0000_t202" style="position:absolute;left:1603;top:2058;height:1593;width:29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 style="layout-flow:vertical-ideographic;">
                <w:txbxContent>
                  <w:p w14:paraId="47C1C15D">
                    <w:pPr>
                      <w:spacing w:before="19" w:line="188" w:lineRule="auto"/>
                      <w:ind w:left="20"/>
                      <w:rPr>
                        <w:rFonts w:ascii="宋体" w:hAnsi="宋体" w:eastAsia="宋体" w:cs="宋体"/>
                        <w:sz w:val="24"/>
                        <w:szCs w:val="24"/>
                      </w:rPr>
                    </w:pPr>
                    <w:r>
                      <w:rPr>
                        <w:rFonts w:ascii="黑体" w:hAnsi="黑体" w:eastAsia="黑体" w:cs="黑体"/>
                        <w:sz w:val="25"/>
                        <w:szCs w:val="25"/>
                      </w:rPr>
                      <w:t>乾</w:t>
                    </w:r>
                    <w:r>
                      <w:rPr>
                        <w:rFonts w:ascii="黑体" w:hAnsi="黑体" w:eastAsia="黑体" w:cs="黑体"/>
                        <w:spacing w:val="-39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z w:val="31"/>
                        <w:szCs w:val="31"/>
                      </w:rPr>
                      <w:t>二</w:t>
                    </w:r>
                    <w:r>
                      <w:rPr>
                        <w:rFonts w:ascii="宋体" w:hAnsi="宋体" w:eastAsia="宋体" w:cs="宋体"/>
                        <w:sz w:val="24"/>
                        <w:szCs w:val="24"/>
                      </w:rPr>
                      <w:t>五</w:t>
                    </w:r>
                    <w:r>
                      <w:rPr>
                        <w:rFonts w:ascii="宋体" w:hAnsi="宋体" w:eastAsia="宋体" w:cs="宋体"/>
                        <w:spacing w:val="-27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z w:val="24"/>
                        <w:szCs w:val="24"/>
                      </w:rPr>
                      <w:t>之</w:t>
                    </w:r>
                    <w:r>
                      <w:rPr>
                        <w:rFonts w:ascii="宋体" w:hAnsi="宋体" w:eastAsia="宋体" w:cs="宋体"/>
                        <w:spacing w:val="-27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z w:val="24"/>
                        <w:szCs w:val="24"/>
                      </w:rPr>
                      <w:t>坤</w:t>
                    </w:r>
                  </w:p>
                </w:txbxContent>
              </v:textbox>
            </v:shape>
            <v:shape id="_x0000_s1034" o:spid="_x0000_s1034" o:spt="202" type="#_x0000_t202" style="position:absolute;left:4993;top:2036;height:1605;width:24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 style="layout-flow:vertical-ideographic;">
                <w:txbxContent>
                  <w:p w14:paraId="6F6C4017">
                    <w:pPr>
                      <w:spacing w:before="20" w:line="216" w:lineRule="auto"/>
                      <w:ind w:left="20"/>
                      <w:rPr>
                        <w:rFonts w:ascii="宋体" w:hAnsi="宋体" w:eastAsia="宋体" w:cs="宋体"/>
                        <w:sz w:val="20"/>
                        <w:szCs w:val="20"/>
                      </w:rPr>
                    </w:pPr>
                    <w:r>
                      <w:rPr>
                        <w:rFonts w:ascii="宋体" w:hAnsi="宋体" w:eastAsia="宋体" w:cs="宋体"/>
                        <w:sz w:val="20"/>
                        <w:szCs w:val="20"/>
                      </w:rPr>
                      <w:t>坤</w:t>
                    </w:r>
                    <w:r>
                      <w:rPr>
                        <w:rFonts w:ascii="宋体" w:hAnsi="宋体" w:eastAsia="宋体" w:cs="宋体"/>
                        <w:spacing w:val="4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z w:val="20"/>
                        <w:szCs w:val="20"/>
                      </w:rPr>
                      <w:t>二</w:t>
                    </w:r>
                    <w:r>
                      <w:rPr>
                        <w:rFonts w:ascii="宋体" w:hAnsi="宋体" w:eastAsia="宋体" w:cs="宋体"/>
                        <w:spacing w:val="4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z w:val="20"/>
                        <w:szCs w:val="20"/>
                      </w:rPr>
                      <w:t>五</w:t>
                    </w:r>
                    <w:r>
                      <w:rPr>
                        <w:rFonts w:ascii="宋体" w:hAnsi="宋体" w:eastAsia="宋体" w:cs="宋体"/>
                        <w:spacing w:val="4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z w:val="20"/>
                        <w:szCs w:val="20"/>
                      </w:rPr>
                      <w:t>之</w:t>
                    </w:r>
                    <w:r>
                      <w:rPr>
                        <w:rFonts w:ascii="宋体" w:hAnsi="宋体" w:eastAsia="宋体" w:cs="宋体"/>
                        <w:spacing w:val="4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z w:val="20"/>
                        <w:szCs w:val="20"/>
                      </w:rPr>
                      <w:t>乾</w:t>
                    </w:r>
                  </w:p>
                </w:txbxContent>
              </v:textbox>
            </v:shape>
            <v:shape id="_x0000_s1035" o:spid="_x0000_s1035" o:spt="202" type="#_x0000_t202" style="position:absolute;left:5030;top:5157;height:290;width:27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C4CD38B">
                    <w:pPr>
                      <w:spacing w:before="20" w:line="220" w:lineRule="auto"/>
                      <w:ind w:left="20"/>
                      <w:rPr>
                        <w:rFonts w:ascii="宋体" w:hAnsi="宋体" w:eastAsia="宋体" w:cs="宋体"/>
                        <w:sz w:val="25"/>
                        <w:szCs w:val="25"/>
                      </w:rPr>
                    </w:pPr>
                    <w:r>
                      <w:rPr>
                        <w:rFonts w:ascii="宋体" w:hAnsi="宋体" w:eastAsia="宋体" w:cs="宋体"/>
                        <w:sz w:val="25"/>
                        <w:szCs w:val="25"/>
                      </w:rPr>
                      <w:t>离</w:t>
                    </w:r>
                  </w:p>
                </w:txbxContent>
              </v:textbox>
            </v:shape>
            <v:shape id="_x0000_s1036" o:spid="_x0000_s1036" o:spt="202" type="#_x0000_t202" style="position:absolute;left:5000;top:275;height:296;width:26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4E02D57">
                    <w:pPr>
                      <w:spacing w:before="20" w:line="222" w:lineRule="auto"/>
                      <w:jc w:val="right"/>
                      <w:rPr>
                        <w:rFonts w:ascii="仿宋" w:hAnsi="仿宋" w:eastAsia="仿宋" w:cs="仿宋"/>
                        <w:sz w:val="25"/>
                        <w:szCs w:val="25"/>
                      </w:rPr>
                    </w:pPr>
                    <w:r>
                      <w:rPr>
                        <w:rFonts w:ascii="仿宋" w:hAnsi="仿宋" w:eastAsia="仿宋" w:cs="仿宋"/>
                        <w:spacing w:val="-23"/>
                        <w:sz w:val="25"/>
                        <w:szCs w:val="25"/>
                      </w:rPr>
                      <w:t>乾</w:t>
                    </w:r>
                  </w:p>
                </w:txbxContent>
              </v:textbox>
            </v:shape>
            <v:shape id="_x0000_s1037" o:spid="_x0000_s1037" o:spt="202" type="#_x0000_t202" style="position:absolute;left:6490;top:4416;height:290;width:27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3A3C51C">
                    <w:pPr>
                      <w:spacing w:before="19" w:line="219" w:lineRule="auto"/>
                      <w:ind w:right="1"/>
                      <w:jc w:val="right"/>
                      <w:rPr>
                        <w:rFonts w:ascii="宋体" w:hAnsi="宋体" w:eastAsia="宋体" w:cs="宋体"/>
                        <w:sz w:val="25"/>
                        <w:szCs w:val="25"/>
                      </w:rPr>
                    </w:pPr>
                    <w:r>
                      <w:rPr>
                        <w:rFonts w:ascii="宋体" w:hAnsi="宋体" w:eastAsia="宋体" w:cs="宋体"/>
                        <w:sz w:val="25"/>
                        <w:szCs w:val="25"/>
                      </w:rPr>
                      <w:t>巽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463D2A5">
      <w:pPr>
        <w:pStyle w:val="2"/>
        <w:spacing w:line="327" w:lineRule="auto"/>
      </w:pPr>
    </w:p>
    <w:p w14:paraId="7599DFFD">
      <w:pPr>
        <w:spacing w:before="81" w:line="219" w:lineRule="auto"/>
        <w:ind w:left="282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6"/>
          <w:sz w:val="25"/>
          <w:szCs w:val="25"/>
        </w:rPr>
        <w:t>图</w:t>
      </w:r>
      <w:r>
        <w:rPr>
          <w:rFonts w:ascii="宋体" w:hAnsi="宋体" w:eastAsia="宋体" w:cs="宋体"/>
          <w:spacing w:val="-3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6"/>
          <w:sz w:val="25"/>
          <w:szCs w:val="25"/>
        </w:rPr>
        <w:t>一</w:t>
      </w:r>
      <w:r>
        <w:rPr>
          <w:rFonts w:ascii="宋体" w:hAnsi="宋体" w:eastAsia="宋体" w:cs="宋体"/>
          <w:spacing w:val="11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6"/>
          <w:sz w:val="25"/>
          <w:szCs w:val="25"/>
        </w:rPr>
        <w:t>乾坤生六子图</w:t>
      </w:r>
    </w:p>
    <w:p w14:paraId="3058767D">
      <w:pPr>
        <w:spacing w:before="95" w:line="511" w:lineRule="exact"/>
        <w:ind w:left="6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position w:val="14"/>
          <w:sz w:val="31"/>
          <w:szCs w:val="31"/>
        </w:rPr>
        <w:t>乾坤生六子是“卦变说”的基础，其中含有互体等卦变方</w:t>
      </w:r>
    </w:p>
    <w:p w14:paraId="4AE397E6">
      <w:pPr>
        <w:spacing w:line="220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法，对后世影响甚大。</w:t>
      </w:r>
    </w:p>
    <w:p w14:paraId="6D353076">
      <w:pPr>
        <w:spacing w:before="78" w:line="292" w:lineRule="auto"/>
        <w:ind w:right="332" w:firstLine="6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其二，十二辟卦(亦称“十二消息卦”)可变生出其它四十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八个杂卦(乾、坤、中孚、小过四卦除外)。其卦变体例，皆</w:t>
      </w:r>
      <w:r>
        <w:rPr>
          <w:rFonts w:ascii="宋体" w:hAnsi="宋体" w:eastAsia="宋体" w:cs="宋体"/>
          <w:spacing w:val="-24"/>
          <w:sz w:val="31"/>
          <w:szCs w:val="31"/>
        </w:rPr>
        <w:t>以阴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阳两爻互移，主变动者止于一爻。十二消息卦中，复、婚为一阳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一阴之卦，临、遜为二阳二阴之卦，泰、否为三阳三阴之卦，大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壮、观为四阳四阴之卦，若将其它杂卦按阴阳爻的多少分别纳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入以上各类中，则每一类中的其它卦均是该消息卦爻象互易</w:t>
      </w:r>
    </w:p>
    <w:p w14:paraId="1A497893">
      <w:pPr>
        <w:spacing w:line="220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的结果。</w:t>
      </w:r>
    </w:p>
    <w:p w14:paraId="41E9BED3">
      <w:pPr>
        <w:spacing w:before="80" w:line="219" w:lineRule="auto"/>
        <w:ind w:left="46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“卦变说”旨在指出卦与卦之间的形象联系，使《周易》的</w:t>
      </w:r>
    </w:p>
    <w:p w14:paraId="344511F9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92" w:type="default"/>
          <w:pgSz w:w="11900" w:h="16840"/>
          <w:pgMar w:top="1729" w:right="1785" w:bottom="0" w:left="1770" w:header="1319" w:footer="0" w:gutter="0"/>
          <w:cols w:space="720" w:num="1"/>
        </w:sectPr>
      </w:pPr>
    </w:p>
    <w:p w14:paraId="3883CCF3">
      <w:pPr>
        <w:spacing w:before="332" w:line="277" w:lineRule="auto"/>
        <w:ind w:left="160" w:right="472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3"/>
          <w:sz w:val="32"/>
          <w:szCs w:val="32"/>
        </w:rPr>
        <w:t>符号更进一步系统化、哲理化。后人据此说画出了各种卦变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9"/>
          <w:sz w:val="32"/>
          <w:szCs w:val="32"/>
        </w:rPr>
        <w:t>图，如《周易本义》所载李之才的《卦变图》,共列一百二十四</w:t>
      </w:r>
      <w:r>
        <w:rPr>
          <w:rFonts w:ascii="宋体" w:hAnsi="宋体" w:eastAsia="宋体" w:cs="宋体"/>
          <w:spacing w:val="1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>卦，每卦皆重复出现，实为六十二卦，都是由十二消息卦卦变</w:t>
      </w:r>
    </w:p>
    <w:p w14:paraId="295DDBE5">
      <w:pPr>
        <w:spacing w:line="219" w:lineRule="auto"/>
        <w:ind w:left="1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0"/>
          <w:sz w:val="32"/>
          <w:szCs w:val="32"/>
        </w:rPr>
        <w:t>而来，加上乾坤二卦，总为六十四卦。</w:t>
      </w:r>
    </w:p>
    <w:p w14:paraId="00E9DD77">
      <w:pPr>
        <w:spacing w:before="120" w:line="283" w:lineRule="auto"/>
        <w:ind w:left="160" w:right="474" w:firstLine="61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5"/>
          <w:sz w:val="32"/>
          <w:szCs w:val="32"/>
        </w:rPr>
        <w:t>虞翻根据“卦变说”对《周易》的经传作出了许多新的解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5"/>
          <w:sz w:val="32"/>
          <w:szCs w:val="32"/>
        </w:rPr>
        <w:t>释，其特点在于把某一卦生出的另一卦合在一起，扩大了释象</w:t>
      </w:r>
    </w:p>
    <w:p w14:paraId="593B3DA9">
      <w:pPr>
        <w:spacing w:line="220" w:lineRule="auto"/>
        <w:ind w:left="1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9"/>
          <w:sz w:val="32"/>
          <w:szCs w:val="32"/>
        </w:rPr>
        <w:t>解辞的范围。这种解易方法，形成了一种新的体例。</w:t>
      </w:r>
    </w:p>
    <w:p w14:paraId="533E179A">
      <w:pPr>
        <w:spacing w:before="89" w:line="282" w:lineRule="auto"/>
        <w:ind w:left="160" w:right="471" w:firstLine="61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1"/>
          <w:sz w:val="32"/>
          <w:szCs w:val="32"/>
        </w:rPr>
        <w:t>与“卦变说”相联系的释易方法还有“旁通说”(六爻皆相</w:t>
      </w:r>
      <w:r>
        <w:rPr>
          <w:rFonts w:ascii="宋体" w:hAnsi="宋体" w:eastAsia="宋体" w:cs="宋体"/>
          <w:spacing w:val="1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4"/>
          <w:sz w:val="32"/>
          <w:szCs w:val="32"/>
        </w:rPr>
        <w:t>反对立的卦为旁通)、“互体说”(用某卦二三四、三四五爻重新</w:t>
      </w:r>
      <w:r>
        <w:rPr>
          <w:rFonts w:ascii="宋体" w:hAnsi="宋体" w:eastAsia="宋体" w:cs="宋体"/>
          <w:spacing w:val="7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6"/>
          <w:sz w:val="32"/>
          <w:szCs w:val="32"/>
        </w:rPr>
        <w:t>组合成的卦为互体卦)、取象说(虞氏的八卦取象已达300余</w:t>
      </w:r>
      <w:r>
        <w:rPr>
          <w:rFonts w:ascii="宋体" w:hAnsi="宋体" w:eastAsia="宋体" w:cs="宋体"/>
          <w:spacing w:val="10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6"/>
          <w:sz w:val="32"/>
          <w:szCs w:val="32"/>
        </w:rPr>
        <w:t>种)、半象说(取卦象的一半为说，如震三之半象为“=”和</w:t>
      </w:r>
    </w:p>
    <w:p w14:paraId="47674473">
      <w:pPr>
        <w:spacing w:before="1" w:line="217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4"/>
          <w:sz w:val="32"/>
          <w:szCs w:val="32"/>
        </w:rPr>
        <w:t>“==”)等等，限于篇幅，不一一介绍了。</w:t>
      </w:r>
    </w:p>
    <w:p w14:paraId="63059203">
      <w:pPr>
        <w:spacing w:before="110" w:line="503" w:lineRule="exact"/>
        <w:ind w:left="77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0"/>
          <w:position w:val="13"/>
          <w:sz w:val="32"/>
          <w:szCs w:val="32"/>
        </w:rPr>
        <w:t>另外虞翻还进一步发展了孟、京的“纳甲说”,以月亮的晦</w:t>
      </w:r>
    </w:p>
    <w:p w14:paraId="72092596">
      <w:pPr>
        <w:spacing w:before="2" w:line="218" w:lineRule="auto"/>
        <w:ind w:left="1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6"/>
          <w:sz w:val="32"/>
          <w:szCs w:val="32"/>
        </w:rPr>
        <w:t>朔盈亏以象八卦，再纳以天干，以显示八卦的消息。</w:t>
      </w:r>
    </w:p>
    <w:p w14:paraId="6A663BFD">
      <w:pPr>
        <w:spacing w:before="94" w:line="289" w:lineRule="auto"/>
        <w:ind w:left="160" w:right="488" w:firstLine="45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42"/>
          <w:sz w:val="32"/>
          <w:szCs w:val="32"/>
        </w:rPr>
        <w:t>“卦变说”、“纳甲说”实质上都是对“卦气说”的继承与发</w:t>
      </w:r>
      <w:r>
        <w:rPr>
          <w:rFonts w:ascii="宋体" w:hAnsi="宋体" w:eastAsia="宋体" w:cs="宋体"/>
          <w:spacing w:val="1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5"/>
          <w:sz w:val="32"/>
          <w:szCs w:val="32"/>
        </w:rPr>
        <w:t>展，这是一个理论上的进步，但以象数解易，繁琐、牵强、附会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>之处比比皆是，有的近于游戏，这是需要认真</w:t>
      </w:r>
      <w:r>
        <w:rPr>
          <w:rFonts w:ascii="宋体" w:hAnsi="宋体" w:eastAsia="宋体" w:cs="宋体"/>
          <w:spacing w:val="-25"/>
          <w:sz w:val="32"/>
          <w:szCs w:val="32"/>
        </w:rPr>
        <w:t>分析、具体对待</w:t>
      </w:r>
    </w:p>
    <w:p w14:paraId="40709EDE">
      <w:pPr>
        <w:spacing w:line="222" w:lineRule="auto"/>
        <w:ind w:left="1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6"/>
          <w:sz w:val="32"/>
          <w:szCs w:val="32"/>
        </w:rPr>
        <w:t>的。</w:t>
      </w:r>
    </w:p>
    <w:p w14:paraId="0C358F72">
      <w:pPr>
        <w:spacing w:before="66" w:line="283" w:lineRule="auto"/>
        <w:ind w:left="160" w:right="487" w:firstLine="61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7"/>
          <w:sz w:val="32"/>
          <w:szCs w:val="32"/>
        </w:rPr>
        <w:t>总之，两汉的象数易学，以“卦气说”为中心，提出了一个</w:t>
      </w:r>
      <w:r>
        <w:rPr>
          <w:rFonts w:ascii="宋体" w:hAnsi="宋体" w:eastAsia="宋体" w:cs="宋体"/>
          <w:spacing w:val="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5"/>
          <w:sz w:val="32"/>
          <w:szCs w:val="32"/>
        </w:rPr>
        <w:t>宏伟广大的宇宙生成图式，视八卦为宇宙的缩影，自然界的变</w:t>
      </w:r>
      <w:r>
        <w:rPr>
          <w:rFonts w:ascii="宋体" w:hAnsi="宋体" w:eastAsia="宋体" w:cs="宋体"/>
          <w:spacing w:val="1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"/>
          <w:sz w:val="32"/>
          <w:szCs w:val="32"/>
        </w:rPr>
        <w:t>化和人类社会的变化都可以用八卦中阴阳二气的变化来体</w:t>
      </w:r>
      <w:r>
        <w:rPr>
          <w:rFonts w:ascii="宋体" w:hAnsi="宋体" w:eastAsia="宋体" w:cs="宋体"/>
          <w:spacing w:val="10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5"/>
          <w:sz w:val="32"/>
          <w:szCs w:val="32"/>
        </w:rPr>
        <w:t>现。掌握了八卦的变化规律，就可以上判国家治乱，</w:t>
      </w:r>
      <w:r>
        <w:rPr>
          <w:rFonts w:ascii="宋体" w:hAnsi="宋体" w:eastAsia="宋体" w:cs="宋体"/>
          <w:spacing w:val="-26"/>
          <w:sz w:val="32"/>
          <w:szCs w:val="32"/>
        </w:rPr>
        <w:t>下决个人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5"/>
          <w:sz w:val="32"/>
          <w:szCs w:val="32"/>
        </w:rPr>
        <w:t>祸福。这种以“卦气说”为中心的哲学体系的形成，在易学史上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5"/>
          <w:sz w:val="32"/>
          <w:szCs w:val="32"/>
        </w:rPr>
        <w:t>占有重要地位，对中国的学术史、思想史、哲学史、术数史、宗</w:t>
      </w:r>
    </w:p>
    <w:p w14:paraId="0847E8CA">
      <w:pPr>
        <w:spacing w:before="1" w:line="218" w:lineRule="auto"/>
        <w:ind w:left="15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3"/>
          <w:sz w:val="32"/>
          <w:szCs w:val="32"/>
        </w:rPr>
        <w:t>教史等传统文化都产生了广泛而深远的影响。</w:t>
      </w:r>
    </w:p>
    <w:p w14:paraId="75C11BC0">
      <w:pPr>
        <w:spacing w:before="90" w:line="219" w:lineRule="auto"/>
        <w:ind w:left="77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4"/>
          <w:sz w:val="32"/>
          <w:szCs w:val="32"/>
        </w:rPr>
        <w:t>但是，以“卦气说”为中心的象数学体系，从本质上讲，是</w:t>
      </w:r>
    </w:p>
    <w:p w14:paraId="23220E9E">
      <w:pPr>
        <w:spacing w:line="219" w:lineRule="auto"/>
        <w:rPr>
          <w:rFonts w:ascii="宋体" w:hAnsi="宋体" w:eastAsia="宋体" w:cs="宋体"/>
          <w:sz w:val="32"/>
          <w:szCs w:val="32"/>
        </w:rPr>
        <w:sectPr>
          <w:headerReference r:id="rId93" w:type="default"/>
          <w:pgSz w:w="11900" w:h="16840"/>
          <w:pgMar w:top="1740" w:right="1785" w:bottom="0" w:left="1480" w:header="1290" w:footer="0" w:gutter="0"/>
          <w:cols w:space="720" w:num="1"/>
        </w:sectPr>
      </w:pPr>
    </w:p>
    <w:p w14:paraId="7090AC0D">
      <w:pPr>
        <w:spacing w:before="329" w:line="283" w:lineRule="auto"/>
        <w:ind w:left="159" w:right="424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3"/>
          <w:sz w:val="32"/>
          <w:szCs w:val="32"/>
        </w:rPr>
        <w:t>对《周易》筮占迷信部分的发展，而且又穿凿附会了许多《周</w:t>
      </w:r>
      <w:r>
        <w:rPr>
          <w:rFonts w:ascii="宋体" w:hAnsi="宋体" w:eastAsia="宋体" w:cs="宋体"/>
          <w:spacing w:val="1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4"/>
          <w:sz w:val="32"/>
          <w:szCs w:val="32"/>
        </w:rPr>
        <w:t>易》本身并不具有的东西。它所依据的五行观、阴</w:t>
      </w:r>
      <w:r>
        <w:rPr>
          <w:rFonts w:ascii="宋体" w:hAnsi="宋体" w:eastAsia="宋体" w:cs="宋体"/>
          <w:spacing w:val="-35"/>
          <w:sz w:val="32"/>
          <w:szCs w:val="32"/>
        </w:rPr>
        <w:t>阳家学说、原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3"/>
          <w:sz w:val="32"/>
          <w:szCs w:val="32"/>
        </w:rPr>
        <w:t>始同一观、古代的星占术等理论，大多是以</w:t>
      </w:r>
      <w:r>
        <w:rPr>
          <w:rFonts w:ascii="宋体" w:hAnsi="宋体" w:eastAsia="宋体" w:cs="宋体"/>
          <w:spacing w:val="-24"/>
          <w:sz w:val="32"/>
          <w:szCs w:val="32"/>
        </w:rPr>
        <w:t>讲天人感应、灾变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8"/>
          <w:sz w:val="32"/>
          <w:szCs w:val="32"/>
        </w:rPr>
        <w:t>灾异为主的，缺乏科学价值。用这些观念来解释《</w:t>
      </w:r>
      <w:r>
        <w:rPr>
          <w:rFonts w:ascii="宋体" w:hAnsi="宋体" w:eastAsia="宋体" w:cs="宋体"/>
          <w:spacing w:val="-29"/>
          <w:sz w:val="32"/>
          <w:szCs w:val="32"/>
        </w:rPr>
        <w:t>易经》,从根</w:t>
      </w:r>
    </w:p>
    <w:p w14:paraId="197F5F3F">
      <w:pPr>
        <w:spacing w:before="1" w:line="218" w:lineRule="auto"/>
        <w:ind w:left="15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40"/>
          <w:sz w:val="32"/>
          <w:szCs w:val="32"/>
        </w:rPr>
        <w:t>本上背离了《易传》的精神，《周易》成了纯粹的卜筮之书。</w:t>
      </w:r>
    </w:p>
    <w:p w14:paraId="18B1751F">
      <w:pPr>
        <w:spacing w:before="111" w:line="277" w:lineRule="auto"/>
        <w:ind w:left="159" w:right="319" w:firstLine="64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2"/>
          <w:sz w:val="32"/>
          <w:szCs w:val="32"/>
        </w:rPr>
        <w:t>两汉象数学适应当时统治者宣传迷信，麻痺人民的政治</w:t>
      </w:r>
      <w:r>
        <w:rPr>
          <w:rFonts w:ascii="宋体" w:hAnsi="宋体" w:eastAsia="宋体" w:cs="宋体"/>
          <w:spacing w:val="1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0"/>
          <w:sz w:val="32"/>
          <w:szCs w:val="32"/>
        </w:rPr>
        <w:t>需要，易学越讲越繁，越发展附会的迷信观念越多。它到后来，</w:t>
      </w:r>
      <w:r>
        <w:rPr>
          <w:rFonts w:ascii="宋体" w:hAnsi="宋体" w:eastAsia="宋体" w:cs="宋体"/>
          <w:spacing w:val="1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9"/>
          <w:sz w:val="32"/>
          <w:szCs w:val="32"/>
        </w:rPr>
        <w:t>大讲吉凶祸福，大力宣传阴阳灾变和天人感应，繁琐而零碎，</w:t>
      </w:r>
      <w:r>
        <w:rPr>
          <w:rFonts w:ascii="宋体" w:hAnsi="宋体" w:eastAsia="宋体" w:cs="宋体"/>
          <w:spacing w:val="1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>本失而流兴，终于使自己走进了死胡同。魏晋以后，王</w:t>
      </w:r>
      <w:r>
        <w:rPr>
          <w:rFonts w:ascii="宋体" w:hAnsi="宋体" w:eastAsia="宋体" w:cs="宋体"/>
          <w:spacing w:val="-25"/>
          <w:sz w:val="32"/>
          <w:szCs w:val="32"/>
        </w:rPr>
        <w:t>弼义理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3"/>
          <w:sz w:val="32"/>
          <w:szCs w:val="32"/>
        </w:rPr>
        <w:t>易学脱颖而出，它结合老庄学说，创造了玄学易，将易学研究</w:t>
      </w:r>
    </w:p>
    <w:p w14:paraId="51D77FE5">
      <w:pPr>
        <w:spacing w:line="219" w:lineRule="auto"/>
        <w:ind w:left="15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8"/>
          <w:sz w:val="32"/>
          <w:szCs w:val="32"/>
        </w:rPr>
        <w:t>拉回到正常发展的轨道，从而开始了一个新的易学发展时期。</w:t>
      </w:r>
    </w:p>
    <w:p w14:paraId="0BB34605">
      <w:pPr>
        <w:pStyle w:val="2"/>
        <w:spacing w:line="447" w:lineRule="auto"/>
      </w:pPr>
    </w:p>
    <w:p w14:paraId="429F1295">
      <w:pPr>
        <w:spacing w:before="152" w:line="183" w:lineRule="auto"/>
        <w:ind w:left="816"/>
        <w:outlineLvl w:val="6"/>
        <w:rPr>
          <w:rFonts w:ascii="隶书" w:hAnsi="隶书" w:eastAsia="隶书" w:cs="隶书"/>
          <w:sz w:val="47"/>
          <w:szCs w:val="47"/>
        </w:rPr>
      </w:pPr>
      <w:r>
        <w:rPr>
          <w:rFonts w:ascii="隶书" w:hAnsi="隶书" w:eastAsia="隶书" w:cs="隶书"/>
          <w:b/>
          <w:bCs/>
          <w:spacing w:val="-32"/>
          <w:sz w:val="47"/>
          <w:szCs w:val="47"/>
        </w:rPr>
        <w:t>3.三玄之冠：魏晋的玄学易</w:t>
      </w:r>
    </w:p>
    <w:p w14:paraId="7137F1AD">
      <w:pPr>
        <w:pStyle w:val="2"/>
        <w:spacing w:line="438" w:lineRule="auto"/>
      </w:pPr>
    </w:p>
    <w:p w14:paraId="062F4BE9">
      <w:pPr>
        <w:spacing w:before="105" w:line="266" w:lineRule="auto"/>
        <w:ind w:left="159" w:right="319" w:firstLine="64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8"/>
          <w:sz w:val="32"/>
          <w:szCs w:val="32"/>
        </w:rPr>
        <w:t>玄学是魏晋南北朝时期以崇尚虚无为标志的哲学思想。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3"/>
          <w:sz w:val="32"/>
          <w:szCs w:val="32"/>
        </w:rPr>
        <w:t>玄学家把老庄的道家思想和儒家思想结合起来，建立起了他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4"/>
          <w:sz w:val="32"/>
          <w:szCs w:val="32"/>
        </w:rPr>
        <w:t>们虚无、空灵、无为的宇宙观和方法论。他们以老庄的理论来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8"/>
          <w:sz w:val="32"/>
          <w:szCs w:val="32"/>
        </w:rPr>
        <w:t>解释《周易》,又汲取了《周易》的哲学来充</w:t>
      </w:r>
      <w:r>
        <w:rPr>
          <w:rFonts w:ascii="宋体" w:hAnsi="宋体" w:eastAsia="宋体" w:cs="宋体"/>
          <w:spacing w:val="-29"/>
          <w:sz w:val="32"/>
          <w:szCs w:val="32"/>
        </w:rPr>
        <w:t>实自己的理论。因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7"/>
          <w:w w:val="93"/>
          <w:sz w:val="32"/>
          <w:szCs w:val="32"/>
        </w:rPr>
        <w:t>此，他们奉《周易》、《老子》、《庄子》为“三玄”(见《颜氏家训</w:t>
      </w:r>
      <w:r>
        <w:rPr>
          <w:rFonts w:ascii="宋体" w:hAnsi="宋体" w:eastAsia="宋体" w:cs="宋体"/>
          <w:spacing w:val="-3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7"/>
          <w:w w:val="93"/>
          <w:sz w:val="32"/>
          <w:szCs w:val="32"/>
        </w:rPr>
        <w:t>·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42"/>
          <w:w w:val="99"/>
          <w:sz w:val="32"/>
          <w:szCs w:val="32"/>
        </w:rPr>
        <w:t>勉学》),后来《周易》又被奉为“三玄之冠”。</w:t>
      </w:r>
    </w:p>
    <w:p w14:paraId="53403DB6">
      <w:pPr>
        <w:pStyle w:val="2"/>
        <w:spacing w:line="312" w:lineRule="auto"/>
      </w:pPr>
    </w:p>
    <w:p w14:paraId="2A84F512">
      <w:pPr>
        <w:spacing w:before="104" w:line="219" w:lineRule="auto"/>
        <w:ind w:left="80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32"/>
          <w:sz w:val="32"/>
          <w:szCs w:val="32"/>
        </w:rPr>
        <w:t>(1)魏晋隋唐易学概说</w:t>
      </w:r>
    </w:p>
    <w:p w14:paraId="24B7162F">
      <w:pPr>
        <w:spacing w:before="320" w:line="283" w:lineRule="auto"/>
        <w:ind w:right="319" w:firstLine="80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4"/>
          <w:sz w:val="32"/>
          <w:szCs w:val="32"/>
        </w:rPr>
        <w:t>这一时期易学的突出特征，是一反汉易的烦琐学风</w:t>
      </w:r>
      <w:r>
        <w:rPr>
          <w:rFonts w:ascii="宋体" w:hAnsi="宋体" w:eastAsia="宋体" w:cs="宋体"/>
          <w:spacing w:val="-15"/>
          <w:sz w:val="32"/>
          <w:szCs w:val="32"/>
        </w:rPr>
        <w:t>和象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9"/>
          <w:sz w:val="32"/>
          <w:szCs w:val="32"/>
        </w:rPr>
        <w:t>数之学，将《周易》同魏晋玄学结合起来，开创了以老庄思想解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4"/>
          <w:sz w:val="32"/>
          <w:szCs w:val="32"/>
        </w:rPr>
        <w:t>《易》的新方法，建立了玄学易的基本理论框架。在易学史上，</w:t>
      </w:r>
    </w:p>
    <w:p w14:paraId="42885795">
      <w:pPr>
        <w:spacing w:before="1" w:line="219" w:lineRule="auto"/>
        <w:ind w:left="15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2"/>
          <w:sz w:val="32"/>
          <w:szCs w:val="32"/>
        </w:rPr>
        <w:t>这一阶段起着承前启后的作用。</w:t>
      </w:r>
    </w:p>
    <w:p w14:paraId="751ABA86">
      <w:pPr>
        <w:spacing w:line="219" w:lineRule="auto"/>
        <w:rPr>
          <w:rFonts w:ascii="宋体" w:hAnsi="宋体" w:eastAsia="宋体" w:cs="宋体"/>
          <w:sz w:val="32"/>
          <w:szCs w:val="32"/>
        </w:rPr>
        <w:sectPr>
          <w:headerReference r:id="rId94" w:type="default"/>
          <w:pgSz w:w="12070" w:h="16960"/>
          <w:pgMar w:top="1729" w:right="1810" w:bottom="0" w:left="1639" w:header="1299" w:footer="0" w:gutter="0"/>
          <w:cols w:space="720" w:num="1"/>
        </w:sectPr>
      </w:pPr>
    </w:p>
    <w:p w14:paraId="6B7F5923">
      <w:pPr>
        <w:pStyle w:val="2"/>
        <w:spacing w:line="250" w:lineRule="auto"/>
      </w:pPr>
    </w:p>
    <w:p w14:paraId="5A475EF4">
      <w:pPr>
        <w:spacing w:before="101" w:line="280" w:lineRule="auto"/>
        <w:ind w:right="366" w:firstLine="62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这一时期，经历了魏晋南北朝的大乱和隋唐时期的大治，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反映在学术上，儒家大一统的局面被打破了，各种思潮和文化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相互融合的趋势大大加强了。就易学而言，其学术倾向主要有</w:t>
      </w:r>
    </w:p>
    <w:p w14:paraId="66E08FBF">
      <w:pPr>
        <w:spacing w:line="220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9"/>
          <w:sz w:val="31"/>
          <w:szCs w:val="31"/>
        </w:rPr>
        <w:t>四种表现：</w:t>
      </w:r>
    </w:p>
    <w:p w14:paraId="293F055D">
      <w:pPr>
        <w:spacing w:before="147" w:line="286" w:lineRule="auto"/>
        <w:ind w:right="484" w:firstLine="62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其一，随着两汉经学向魏晋玄学的转变，象数派的繁琐易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学失去统治地位，玄学的易理派抛弃了象数之学，开</w:t>
      </w:r>
      <w:r>
        <w:rPr>
          <w:rFonts w:ascii="宋体" w:hAnsi="宋体" w:eastAsia="宋体" w:cs="宋体"/>
          <w:spacing w:val="-14"/>
          <w:sz w:val="31"/>
          <w:szCs w:val="31"/>
        </w:rPr>
        <w:t>创了玄学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易说。此派解易，不讲卦气爻辰，不讲纳甲卦变，更不</w:t>
      </w:r>
      <w:r>
        <w:rPr>
          <w:rFonts w:ascii="宋体" w:hAnsi="宋体" w:eastAsia="宋体" w:cs="宋体"/>
          <w:spacing w:val="-26"/>
          <w:sz w:val="31"/>
          <w:szCs w:val="31"/>
        </w:rPr>
        <w:t>谈阴阳灾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变，而重在对《周易》中蕴含的哲学思想的阐释。这种阐释往往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以“贵无”、“天地万物皆以无为本”的玄学思想为指导，用来体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现玄学易的本体论、认识论和方法论。此派的主要人物有王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肃、王弼、韩伯康等，唐代的孔颖达也推崇义理派。此派对后来</w:t>
      </w:r>
    </w:p>
    <w:p w14:paraId="6E2B2E14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的宋明理学家的易学产生了较大影响。</w:t>
      </w:r>
    </w:p>
    <w:p w14:paraId="142FD90A">
      <w:pPr>
        <w:spacing w:before="179" w:line="286" w:lineRule="auto"/>
        <w:ind w:right="385" w:firstLine="62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其二，继承汉易象数派的各种理论，仍以象数解易。其</w:t>
      </w:r>
      <w:r>
        <w:rPr>
          <w:rFonts w:ascii="宋体" w:hAnsi="宋体" w:eastAsia="宋体" w:cs="宋体"/>
          <w:spacing w:val="-16"/>
          <w:sz w:val="31"/>
          <w:szCs w:val="31"/>
        </w:rPr>
        <w:t xml:space="preserve">特 </w:t>
      </w:r>
      <w:r>
        <w:rPr>
          <w:rFonts w:ascii="宋体" w:hAnsi="宋体" w:eastAsia="宋体" w:cs="宋体"/>
          <w:spacing w:val="-20"/>
          <w:sz w:val="31"/>
          <w:szCs w:val="31"/>
        </w:rPr>
        <w:t>点有二， 一是不满玄学易的解易倾向，他们承继汉易传统，与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玄学易派极力论争，但并未提出新的象数体系，只可看作是汉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易之余波。二是继承汉代的术数理论和方法，将易理加以术数 </w:t>
      </w:r>
      <w:r>
        <w:rPr>
          <w:rFonts w:ascii="宋体" w:hAnsi="宋体" w:eastAsia="宋体" w:cs="宋体"/>
          <w:spacing w:val="-24"/>
          <w:sz w:val="31"/>
          <w:szCs w:val="31"/>
        </w:rPr>
        <w:t>化、模式化。在实践中，他们不搞章句训释，而专门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推衍阴阳术 </w:t>
      </w:r>
      <w:r>
        <w:rPr>
          <w:rFonts w:ascii="宋体" w:hAnsi="宋体" w:eastAsia="宋体" w:cs="宋体"/>
          <w:spacing w:val="-41"/>
          <w:w w:val="99"/>
          <w:sz w:val="31"/>
          <w:szCs w:val="31"/>
        </w:rPr>
        <w:t>数，注重天文、历谱、五行、刑法、风角、卜筮、命相、堪舆、占侯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31"/>
          <w:szCs w:val="31"/>
        </w:rPr>
        <w:t>之类的术数研究。其代表人物是三国的管辂</w:t>
      </w: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>(l</w:t>
      </w:r>
      <w:r>
        <w:rPr>
          <w:rFonts w:ascii="Times New Roman" w:hAnsi="Times New Roman" w:eastAsia="Times New Roman" w:cs="Times New Roman"/>
          <w:spacing w:val="-6"/>
          <w:sz w:val="31"/>
          <w:szCs w:val="31"/>
        </w:rPr>
        <w:t>ù,</w:t>
      </w:r>
      <w:r>
        <w:rPr>
          <w:rFonts w:ascii="Times New Roman" w:hAnsi="Times New Roman" w:eastAsia="Times New Roman" w:cs="Times New Roman"/>
          <w:spacing w:val="4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6"/>
          <w:sz w:val="31"/>
          <w:szCs w:val="31"/>
        </w:rPr>
        <w:t xml:space="preserve">音陆)、东晋 </w:t>
      </w:r>
      <w:r>
        <w:rPr>
          <w:rFonts w:ascii="宋体" w:hAnsi="宋体" w:eastAsia="宋体" w:cs="宋体"/>
          <w:spacing w:val="-20"/>
          <w:sz w:val="31"/>
          <w:szCs w:val="31"/>
        </w:rPr>
        <w:t>的郭璞、干宝等，唐代李鼎祚的《周易集解》也</w:t>
      </w:r>
      <w:r>
        <w:rPr>
          <w:rFonts w:ascii="宋体" w:hAnsi="宋体" w:eastAsia="宋体" w:cs="宋体"/>
          <w:spacing w:val="-21"/>
          <w:sz w:val="31"/>
          <w:szCs w:val="31"/>
        </w:rPr>
        <w:t>倾向于象数派，</w:t>
      </w:r>
    </w:p>
    <w:p w14:paraId="6E8EAD41">
      <w:pPr>
        <w:spacing w:before="1"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至宋代的邵雍则集其大成。</w:t>
      </w:r>
    </w:p>
    <w:p w14:paraId="43B3C9A1">
      <w:pPr>
        <w:spacing w:before="201" w:line="286" w:lineRule="auto"/>
        <w:ind w:right="499" w:firstLine="62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其三，易学与佛教的学说相糅合。佛教自东汉传入中国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后，其名相只能通过汉学才能为人了解和普及。于是，佛学家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便援引玄学的理论来解释佛教经义，进而以玄学易来解释佛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教的教义，出现了易、佛结合的新倾向。如梁武帝萧衍就</w:t>
      </w:r>
      <w:r>
        <w:rPr>
          <w:rFonts w:ascii="宋体" w:hAnsi="宋体" w:eastAsia="宋体" w:cs="宋体"/>
          <w:spacing w:val="-15"/>
          <w:sz w:val="31"/>
          <w:szCs w:val="31"/>
        </w:rPr>
        <w:t>是此</w:t>
      </w:r>
    </w:p>
    <w:p w14:paraId="7A892214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3"/>
          <w:sz w:val="31"/>
          <w:szCs w:val="31"/>
        </w:rPr>
        <w:t>派的代表人物，他既是著名的佛教徒，又通晓儒家经典，著《周</w:t>
      </w:r>
    </w:p>
    <w:p w14:paraId="01EAE715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95" w:type="default"/>
          <w:pgSz w:w="12060" w:h="16950"/>
          <w:pgMar w:top="1729" w:right="1809" w:bottom="0" w:left="1750" w:header="1290" w:footer="0" w:gutter="0"/>
          <w:cols w:space="720" w:num="1"/>
        </w:sectPr>
      </w:pPr>
    </w:p>
    <w:p w14:paraId="08D66873">
      <w:pPr>
        <w:spacing w:before="332" w:line="286" w:lineRule="auto"/>
        <w:ind w:left="79" w:right="338"/>
        <w:jc w:val="both"/>
        <w:rPr>
          <w:rFonts w:ascii="宋体" w:hAnsi="宋体" w:eastAsia="宋体" w:cs="宋体"/>
          <w:sz w:val="31"/>
          <w:szCs w:val="31"/>
        </w:rPr>
      </w:pPr>
      <w:bookmarkStart w:id="27" w:name="bookmark40"/>
      <w:bookmarkEnd w:id="27"/>
      <w:r>
        <w:rPr>
          <w:rFonts w:ascii="宋体" w:hAnsi="宋体" w:eastAsia="宋体" w:cs="宋体"/>
          <w:spacing w:val="-25"/>
          <w:sz w:val="31"/>
          <w:szCs w:val="31"/>
        </w:rPr>
        <w:t>易大义》等解易著作多篇。他既谈佛理，又</w:t>
      </w:r>
      <w:r>
        <w:rPr>
          <w:rFonts w:ascii="宋体" w:hAnsi="宋体" w:eastAsia="宋体" w:cs="宋体"/>
          <w:spacing w:val="-26"/>
          <w:sz w:val="31"/>
          <w:szCs w:val="31"/>
        </w:rPr>
        <w:t>谈易理，使二者结合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的倾向相当明显。又如密宗的《原人论》,以汉易的理论来解释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佛教理论；李通玄以《周易》来解释华严宗的教义等等。佛教讲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易，不拘于象数、义理的派别之争，凡能解说佛理者都在援引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之列。其讲易重在概念上的对引和论释，因而并未形成佛易派</w:t>
      </w:r>
    </w:p>
    <w:p w14:paraId="6F4BA4B8">
      <w:pPr>
        <w:spacing w:line="220" w:lineRule="auto"/>
        <w:ind w:left="7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别。</w:t>
      </w:r>
    </w:p>
    <w:p w14:paraId="3CD1C531">
      <w:pPr>
        <w:spacing w:before="162" w:line="286" w:lineRule="auto"/>
        <w:ind w:left="79" w:right="274" w:firstLine="68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7"/>
          <w:sz w:val="31"/>
          <w:szCs w:val="31"/>
        </w:rPr>
        <w:t>其四，易学与道教结合。在两汉时期，汉易已和黄老学说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结合，产生了严君平的易说和扬雄的《太玄经》,东汉时魏伯阳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又著《周易参同契》,把易学引入练丹术。东汉以后，道教形成，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它广泛地借助了《周易》的卦象和汉易中的阴阳五行说、元气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说等理论，创制出自己的一套世界图式，做为道教世界观的基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本理论。唐代道教非常借重《周易参同契》,用它大讲丹术，易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学也在练丹过程中起到重要作用。如阴阳二气法被用以解释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丹药的形成、火候、功用，成为炼丹的理论基础。及至宋初，陈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抟道士以《周易参同契》为理论指导，以练内丹为宗旨，在易学</w:t>
      </w:r>
    </w:p>
    <w:p w14:paraId="5B216439">
      <w:pPr>
        <w:spacing w:line="216" w:lineRule="auto"/>
        <w:ind w:left="7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史上创立了“龙图易”,形成了道家易学。</w:t>
      </w:r>
    </w:p>
    <w:p w14:paraId="0B14250B">
      <w:pPr>
        <w:spacing w:before="198" w:line="286" w:lineRule="auto"/>
        <w:ind w:left="79" w:right="354" w:firstLine="67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以上四种易学倾向，反映了魏晋隋唐时期易学发展的大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致面貌。但这四种倾向，有主有次。总的来看，玄学义理派的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易学是主流，在易学史和文化史上影响十分深远；与之相对立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的象数派易学也从未中断过，在这一时期也非常活跃。两派的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长期争斗和互相借鉴与融合，是这一时期易学发展的主要线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索。而佛教与道教的解易系统，基本上没有提出新的治易体例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和理论体系，大抵是借助易学以阐发自己的教义，只是易学发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展中的支流。因此本章以介绍玄学易为主，象数易为辅，佛、道</w:t>
      </w:r>
    </w:p>
    <w:p w14:paraId="1FF557F0">
      <w:pPr>
        <w:spacing w:before="1" w:line="218" w:lineRule="auto"/>
        <w:ind w:left="7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8"/>
          <w:sz w:val="31"/>
          <w:szCs w:val="31"/>
        </w:rPr>
        <w:t>的易说留待下章来讲。</w:t>
      </w:r>
    </w:p>
    <w:p w14:paraId="32E27462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96" w:type="default"/>
          <w:pgSz w:w="12070" w:h="16960"/>
          <w:pgMar w:top="1700" w:right="1810" w:bottom="0" w:left="1810" w:header="1269" w:footer="0" w:gutter="0"/>
          <w:cols w:space="720" w:num="1"/>
        </w:sectPr>
      </w:pPr>
    </w:p>
    <w:p w14:paraId="2F88C79D">
      <w:pPr>
        <w:pStyle w:val="2"/>
        <w:spacing w:line="436" w:lineRule="auto"/>
      </w:pPr>
    </w:p>
    <w:p w14:paraId="146120F7">
      <w:pPr>
        <w:spacing w:before="117" w:line="220" w:lineRule="auto"/>
        <w:ind w:left="58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"/>
          <w:sz w:val="36"/>
          <w:szCs w:val="36"/>
        </w:rPr>
        <w:t>(2)王弼的玄学易说</w:t>
      </w:r>
    </w:p>
    <w:p w14:paraId="7F5EE27C">
      <w:pPr>
        <w:spacing w:before="323" w:line="496" w:lineRule="exact"/>
        <w:ind w:left="58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6"/>
          <w:position w:val="12"/>
          <w:sz w:val="32"/>
          <w:szCs w:val="32"/>
        </w:rPr>
        <w:t>王弼(226—249年),字辅嗣，魏山阳人，魏晋玄</w:t>
      </w:r>
      <w:r>
        <w:rPr>
          <w:rFonts w:ascii="宋体" w:hAnsi="宋体" w:eastAsia="宋体" w:cs="宋体"/>
          <w:spacing w:val="-17"/>
          <w:position w:val="12"/>
          <w:sz w:val="32"/>
          <w:szCs w:val="32"/>
        </w:rPr>
        <w:t>学的代表</w:t>
      </w:r>
    </w:p>
    <w:p w14:paraId="2F21C3AC">
      <w:pPr>
        <w:spacing w:line="220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2"/>
          <w:sz w:val="32"/>
          <w:szCs w:val="32"/>
        </w:rPr>
        <w:t>性人物，也是玄学易说的开创人。</w:t>
      </w:r>
    </w:p>
    <w:p w14:paraId="7B7F6BE9">
      <w:pPr>
        <w:spacing w:before="105" w:line="277" w:lineRule="auto"/>
        <w:ind w:right="592" w:firstLine="58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40"/>
          <w:w w:val="98"/>
          <w:sz w:val="32"/>
          <w:szCs w:val="32"/>
        </w:rPr>
        <w:t>王弼“幼而察慧，年十余，好老氏，通辨能言”。他生活上倜</w:t>
      </w:r>
      <w:r>
        <w:rPr>
          <w:rFonts w:ascii="宋体" w:hAnsi="宋体" w:eastAsia="宋体" w:cs="宋体"/>
          <w:spacing w:val="9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3"/>
          <w:sz w:val="32"/>
          <w:szCs w:val="32"/>
        </w:rPr>
        <w:t>傥不羁，乐游宴，解音律，好投壶，取老庄虚无主</w:t>
      </w:r>
      <w:r>
        <w:rPr>
          <w:rFonts w:ascii="宋体" w:hAnsi="宋体" w:eastAsia="宋体" w:cs="宋体"/>
          <w:spacing w:val="-24"/>
          <w:sz w:val="32"/>
          <w:szCs w:val="32"/>
        </w:rPr>
        <w:t>义的生活态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3"/>
          <w:sz w:val="32"/>
          <w:szCs w:val="32"/>
        </w:rPr>
        <w:t>度。二十四岁时他暴病而死，后人无不为之惋惜，</w:t>
      </w:r>
      <w:r>
        <w:rPr>
          <w:rFonts w:ascii="宋体" w:hAnsi="宋体" w:eastAsia="宋体" w:cs="宋体"/>
          <w:spacing w:val="-24"/>
          <w:sz w:val="32"/>
          <w:szCs w:val="32"/>
        </w:rPr>
        <w:t>并惊叹其横</w:t>
      </w:r>
    </w:p>
    <w:p w14:paraId="0A44C2FE">
      <w:pPr>
        <w:spacing w:before="1" w:line="218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2"/>
          <w:sz w:val="32"/>
          <w:szCs w:val="32"/>
        </w:rPr>
        <w:t>溢才华。</w:t>
      </w:r>
    </w:p>
    <w:p w14:paraId="46F83EE0">
      <w:pPr>
        <w:spacing w:before="129" w:line="283" w:lineRule="auto"/>
        <w:ind w:right="583" w:firstLine="58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2"/>
          <w:sz w:val="32"/>
          <w:szCs w:val="32"/>
        </w:rPr>
        <w:t>王弼的玄学易，是曹魏时期古文经学发展和老庄玄学兴</w:t>
      </w:r>
      <w:r>
        <w:rPr>
          <w:rFonts w:ascii="宋体" w:hAnsi="宋体" w:eastAsia="宋体" w:cs="宋体"/>
          <w:spacing w:val="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3"/>
          <w:sz w:val="32"/>
          <w:szCs w:val="32"/>
        </w:rPr>
        <w:t>起相结合的产物，从此使易学的发展走向了玄学化的道路。玄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3"/>
          <w:sz w:val="32"/>
          <w:szCs w:val="32"/>
        </w:rPr>
        <w:t>学易是易学史上一个重要的承前启后阶段，它排斥汉易的象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>数派，创建了义理学派；它在哲学上又把《周易》纳入玄学领</w:t>
      </w:r>
    </w:p>
    <w:p w14:paraId="2CA6C274">
      <w:pPr>
        <w:spacing w:line="219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5"/>
          <w:sz w:val="32"/>
          <w:szCs w:val="32"/>
        </w:rPr>
        <w:t>域，成为其重要的组成部分。</w:t>
      </w:r>
    </w:p>
    <w:p w14:paraId="13125F4D">
      <w:pPr>
        <w:spacing w:before="112" w:line="247" w:lineRule="auto"/>
        <w:ind w:right="647" w:firstLine="58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5"/>
          <w:sz w:val="32"/>
          <w:szCs w:val="32"/>
        </w:rPr>
        <w:t>王弼的玄学易，是通过对《周易》体例的阐</w:t>
      </w:r>
      <w:r>
        <w:rPr>
          <w:rFonts w:ascii="宋体" w:hAnsi="宋体" w:eastAsia="宋体" w:cs="宋体"/>
          <w:spacing w:val="-26"/>
          <w:sz w:val="32"/>
          <w:szCs w:val="32"/>
        </w:rPr>
        <w:t>发来显示其易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>学特色的，概括起来有下列几点：</w:t>
      </w:r>
    </w:p>
    <w:p w14:paraId="51F53B07">
      <w:pPr>
        <w:spacing w:before="102" w:line="277" w:lineRule="auto"/>
        <w:ind w:right="584" w:firstLine="58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6"/>
          <w:sz w:val="32"/>
          <w:szCs w:val="32"/>
        </w:rPr>
        <w:t>其一，取义说</w:t>
      </w:r>
      <w:r>
        <w:rPr>
          <w:rFonts w:ascii="宋体" w:hAnsi="宋体" w:eastAsia="宋体" w:cs="宋体"/>
          <w:spacing w:val="140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6"/>
          <w:sz w:val="32"/>
          <w:szCs w:val="32"/>
        </w:rPr>
        <w:t>此说是对先秦取义说的继承和发</w:t>
      </w:r>
      <w:r>
        <w:rPr>
          <w:rFonts w:ascii="宋体" w:hAnsi="宋体" w:eastAsia="宋体" w:cs="宋体"/>
          <w:spacing w:val="-17"/>
          <w:sz w:val="32"/>
          <w:szCs w:val="32"/>
        </w:rPr>
        <w:t>挥(上章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4"/>
          <w:sz w:val="32"/>
          <w:szCs w:val="32"/>
        </w:rPr>
        <w:t>已述，不赘述)。王弼采“取义说”,是有意识地排斥象数派繁琐</w:t>
      </w:r>
    </w:p>
    <w:p w14:paraId="74B043F8">
      <w:pPr>
        <w:spacing w:line="219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53"/>
          <w:sz w:val="32"/>
          <w:szCs w:val="32"/>
        </w:rPr>
        <w:t>的“取象说”。</w:t>
      </w:r>
    </w:p>
    <w:p w14:paraId="03A0479B">
      <w:pPr>
        <w:spacing w:before="122" w:line="270" w:lineRule="auto"/>
        <w:ind w:right="518" w:firstLine="589"/>
        <w:rPr>
          <w:rFonts w:ascii="宋体" w:hAnsi="宋体" w:eastAsia="宋体" w:cs="宋体"/>
          <w:sz w:val="32"/>
          <w:szCs w:val="32"/>
        </w:rPr>
      </w:pPr>
      <w:r>
        <w:rPr>
          <w:rFonts w:ascii="黑体" w:hAnsi="黑体" w:eastAsia="黑体" w:cs="黑体"/>
          <w:spacing w:val="-28"/>
          <w:sz w:val="32"/>
          <w:szCs w:val="32"/>
        </w:rPr>
        <w:t>其二， 一爻为主说</w:t>
      </w:r>
      <w:r>
        <w:rPr>
          <w:rFonts w:ascii="黑体" w:hAnsi="黑体" w:eastAsia="黑体" w:cs="黑体"/>
          <w:spacing w:val="12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8"/>
          <w:sz w:val="32"/>
          <w:szCs w:val="32"/>
        </w:rPr>
        <w:t>王弼认为，某卦全卦的意义是由六爻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6"/>
          <w:sz w:val="32"/>
          <w:szCs w:val="32"/>
        </w:rPr>
        <w:t>中的一爻决定的。此说最早见于《象》,京房概括为：“定吉凶，</w:t>
      </w:r>
      <w:r>
        <w:rPr>
          <w:rFonts w:ascii="宋体" w:hAnsi="宋体" w:eastAsia="宋体" w:cs="宋体"/>
          <w:spacing w:val="1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5"/>
          <w:sz w:val="32"/>
          <w:szCs w:val="32"/>
        </w:rPr>
        <w:t xml:space="preserve">只取一爻之象”。王弼则进一步作了理论上的阐述，他说：“一 卦之体，必由一爻为主。则指明一爻之美，以统一卦之义。”为 </w:t>
      </w:r>
      <w:r>
        <w:rPr>
          <w:rFonts w:ascii="宋体" w:hAnsi="宋体" w:eastAsia="宋体" w:cs="宋体"/>
          <w:spacing w:val="-24"/>
          <w:sz w:val="32"/>
          <w:szCs w:val="32"/>
        </w:rPr>
        <w:t xml:space="preserve">什么必由一爻为主呢?这是因为要“约以存博，简以济众”,既 </w:t>
      </w:r>
      <w:r>
        <w:rPr>
          <w:rFonts w:ascii="宋体" w:hAnsi="宋体" w:eastAsia="宋体" w:cs="宋体"/>
          <w:spacing w:val="-25"/>
          <w:sz w:val="32"/>
          <w:szCs w:val="32"/>
        </w:rPr>
        <w:t xml:space="preserve">追求一卦的整体概念，又认为每一卦皆有一个中心思想。这个 </w:t>
      </w:r>
      <w:r>
        <w:rPr>
          <w:rFonts w:ascii="宋体" w:hAnsi="宋体" w:eastAsia="宋体" w:cs="宋体"/>
          <w:spacing w:val="-35"/>
          <w:sz w:val="32"/>
          <w:szCs w:val="32"/>
        </w:rPr>
        <w:t>中心思想，就是简约，并由此作为“一爻为主说”的理论根据。</w:t>
      </w:r>
    </w:p>
    <w:p w14:paraId="3992BAFF">
      <w:pPr>
        <w:spacing w:before="131" w:line="213" w:lineRule="auto"/>
        <w:ind w:left="594"/>
        <w:rPr>
          <w:rFonts w:ascii="宋体" w:hAnsi="宋体" w:eastAsia="宋体" w:cs="宋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24"/>
          <w:sz w:val="32"/>
          <w:szCs w:val="32"/>
        </w:rPr>
        <w:t>其三，爻变说。</w:t>
      </w:r>
      <w:r>
        <w:rPr>
          <w:rFonts w:ascii="黑体" w:hAnsi="黑体" w:eastAsia="黑体" w:cs="黑体"/>
          <w:spacing w:val="-24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4"/>
          <w:sz w:val="32"/>
          <w:szCs w:val="32"/>
        </w:rPr>
        <w:t>此说认为爻象没有一成不变的形式，爻</w:t>
      </w:r>
    </w:p>
    <w:p w14:paraId="2280FD35">
      <w:pPr>
        <w:spacing w:line="213" w:lineRule="auto"/>
        <w:rPr>
          <w:rFonts w:ascii="宋体" w:hAnsi="宋体" w:eastAsia="宋体" w:cs="宋体"/>
          <w:sz w:val="32"/>
          <w:szCs w:val="32"/>
        </w:rPr>
        <w:sectPr>
          <w:headerReference r:id="rId97" w:type="default"/>
          <w:pgSz w:w="12080" w:h="16960"/>
          <w:pgMar w:top="1710" w:right="1812" w:bottom="0" w:left="1660" w:header="1290" w:footer="0" w:gutter="0"/>
          <w:cols w:space="720" w:num="1"/>
        </w:sectPr>
      </w:pPr>
    </w:p>
    <w:p w14:paraId="0988A817">
      <w:pPr>
        <w:pStyle w:val="2"/>
      </w:pPr>
    </w:p>
    <w:p w14:paraId="7C2926AE">
      <w:pPr>
        <w:spacing w:before="100" w:line="286" w:lineRule="auto"/>
        <w:ind w:left="155" w:right="308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5"/>
          <w:sz w:val="31"/>
          <w:szCs w:val="31"/>
        </w:rPr>
        <w:t>的性质和实质在于变通。这是对《系辞》“神无方而易无体”思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想的发挥。他说：“一阴一阳而无穷，非天下之至变，</w:t>
      </w:r>
      <w:r>
        <w:rPr>
          <w:rFonts w:ascii="宋体" w:hAnsi="宋体" w:eastAsia="宋体" w:cs="宋体"/>
          <w:spacing w:val="-24"/>
          <w:sz w:val="31"/>
          <w:szCs w:val="31"/>
        </w:rPr>
        <w:t>其孰能与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此哉!是故卦以存时，爻以示变。”一阴一阳指阴阳二爻，由于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刚柔爻位的变化复杂多端，以至无穷，所以，《周易</w:t>
      </w:r>
      <w:r>
        <w:rPr>
          <w:rFonts w:ascii="宋体" w:hAnsi="宋体" w:eastAsia="宋体" w:cs="宋体"/>
          <w:spacing w:val="-25"/>
          <w:sz w:val="31"/>
          <w:szCs w:val="31"/>
        </w:rPr>
        <w:t>》的法则能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范围天地万物的变化而无遗。卦爻的变化，即是人事或事物的</w:t>
      </w:r>
    </w:p>
    <w:p w14:paraId="0F644C84">
      <w:pPr>
        <w:spacing w:line="220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8"/>
          <w:sz w:val="31"/>
          <w:szCs w:val="31"/>
        </w:rPr>
        <w:t>变化，人的行动应以爻变为指南，此即“爻</w:t>
      </w:r>
      <w:r>
        <w:rPr>
          <w:rFonts w:ascii="宋体" w:hAnsi="宋体" w:eastAsia="宋体" w:cs="宋体"/>
          <w:spacing w:val="-29"/>
          <w:sz w:val="31"/>
          <w:szCs w:val="31"/>
        </w:rPr>
        <w:t>以示变”。</w:t>
      </w:r>
    </w:p>
    <w:p w14:paraId="3AE94663">
      <w:pPr>
        <w:spacing w:before="138" w:line="284" w:lineRule="auto"/>
        <w:ind w:right="217" w:firstLine="77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5"/>
          <w:sz w:val="31"/>
          <w:szCs w:val="31"/>
        </w:rPr>
        <w:t>其四，适时说</w:t>
      </w:r>
      <w:r>
        <w:rPr>
          <w:rFonts w:ascii="宋体" w:hAnsi="宋体" w:eastAsia="宋体" w:cs="宋体"/>
          <w:b/>
          <w:bCs/>
          <w:spacing w:val="-15"/>
          <w:sz w:val="31"/>
          <w:szCs w:val="31"/>
        </w:rPr>
        <w:t>。</w:t>
      </w:r>
      <w:r>
        <w:rPr>
          <w:rFonts w:ascii="宋体" w:hAnsi="宋体" w:eastAsia="宋体" w:cs="宋体"/>
          <w:spacing w:val="-15"/>
          <w:sz w:val="31"/>
          <w:szCs w:val="31"/>
        </w:rPr>
        <w:t xml:space="preserve">  此说认为时机不同，卦爻所显示的吉凶 </w:t>
      </w:r>
      <w:r>
        <w:rPr>
          <w:rFonts w:ascii="宋体" w:hAnsi="宋体" w:eastAsia="宋体" w:cs="宋体"/>
          <w:spacing w:val="-25"/>
          <w:sz w:val="31"/>
          <w:szCs w:val="31"/>
        </w:rPr>
        <w:t>之义也不同。爻义变动不居，适时而变。“适时说”本于《彖》、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《象》,东汉荀爽解易也讲趋时说。王弼在《周易略</w:t>
      </w:r>
      <w:r>
        <w:rPr>
          <w:rFonts w:ascii="宋体" w:hAnsi="宋体" w:eastAsia="宋体" w:cs="宋体"/>
          <w:spacing w:val="-24"/>
          <w:sz w:val="31"/>
          <w:szCs w:val="31"/>
        </w:rPr>
        <w:t>例》中进一步</w:t>
      </w:r>
    </w:p>
    <w:p w14:paraId="767A33D0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发挥了这个观点：</w:t>
      </w:r>
    </w:p>
    <w:p w14:paraId="2D219C3D">
      <w:pPr>
        <w:spacing w:before="142" w:line="286" w:lineRule="auto"/>
        <w:ind w:left="155" w:right="237" w:firstLine="46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2"/>
          <w:sz w:val="31"/>
          <w:szCs w:val="31"/>
        </w:rPr>
        <w:t>“夫卦者，时也；爻者，适时之变者也。夫时有泰否，故用有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7"/>
          <w:sz w:val="31"/>
          <w:szCs w:val="31"/>
        </w:rPr>
        <w:t>行藏。 ……一时之制，可反而用也；</w:t>
      </w:r>
      <w:r>
        <w:rPr>
          <w:rFonts w:ascii="宋体" w:hAnsi="宋体" w:eastAsia="宋体" w:cs="宋体"/>
          <w:spacing w:val="7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7"/>
          <w:sz w:val="31"/>
          <w:szCs w:val="31"/>
        </w:rPr>
        <w:t>一时之吉，</w:t>
      </w:r>
      <w:r>
        <w:rPr>
          <w:rFonts w:ascii="宋体" w:hAnsi="宋体" w:eastAsia="宋体" w:cs="宋体"/>
          <w:spacing w:val="-38"/>
          <w:sz w:val="31"/>
          <w:szCs w:val="31"/>
        </w:rPr>
        <w:t>可反而凶也。故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卦以反对，而爻亦皆变。是故用无常道，事无轨度，动静屈伸，</w:t>
      </w:r>
    </w:p>
    <w:p w14:paraId="531C98E3">
      <w:pPr>
        <w:spacing w:line="220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唯变所适。”</w:t>
      </w:r>
    </w:p>
    <w:p w14:paraId="7F76DF8F">
      <w:pPr>
        <w:spacing w:before="138" w:line="286" w:lineRule="auto"/>
        <w:ind w:left="155" w:right="217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 xml:space="preserve">这是说，爻的变化总是和所处的时位联在一起的。卦辞因 </w:t>
      </w:r>
      <w:r>
        <w:rPr>
          <w:rFonts w:ascii="宋体" w:hAnsi="宋体" w:eastAsia="宋体" w:cs="宋体"/>
          <w:spacing w:val="-30"/>
          <w:sz w:val="31"/>
          <w:szCs w:val="31"/>
        </w:rPr>
        <w:t>时而异，爻辞也因时而变。如泰否两卦，泰辈，上坤下乾，必交，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故为大通之时；否靠，上乾下坤，稳定而欠变化，</w:t>
      </w:r>
      <w:r>
        <w:rPr>
          <w:rFonts w:ascii="宋体" w:hAnsi="宋体" w:eastAsia="宋体" w:cs="宋体"/>
          <w:spacing w:val="-16"/>
          <w:sz w:val="31"/>
          <w:szCs w:val="31"/>
        </w:rPr>
        <w:t>故为不通之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0"/>
          <w:sz w:val="31"/>
          <w:szCs w:val="31"/>
        </w:rPr>
        <w:t>时。所以泰卦辞是吉，否卦辞是“不利君子贞”。泰时可行于道，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施展才华，否时要敛藏，不能锋芒毕露。“一时之制”(制为体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0"/>
          <w:sz w:val="31"/>
          <w:szCs w:val="31"/>
        </w:rPr>
        <w:t>制)即某爻因时不同，爻意可“反而用”。如泰卦之体为吉，但其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4"/>
          <w:sz w:val="31"/>
          <w:szCs w:val="31"/>
        </w:rPr>
        <w:t>上六爻辞说：“城复于隍。”隍是城下沟濠，“复”即倾覆，是说吉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通到了上六的极点，要走向反面而成为凶，此即“一时之吉，可 </w:t>
      </w:r>
      <w:r>
        <w:rPr>
          <w:rFonts w:ascii="宋体" w:hAnsi="宋体" w:eastAsia="宋体" w:cs="宋体"/>
          <w:spacing w:val="-25"/>
          <w:sz w:val="31"/>
          <w:szCs w:val="31"/>
        </w:rPr>
        <w:t>反而凶”。爻辞的吉凶，因时位不同，可与卦辞相反。所以，卦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因时推移，用无常道，爻也随时而异，处事并无</w:t>
      </w:r>
      <w:r>
        <w:rPr>
          <w:rFonts w:ascii="宋体" w:hAnsi="宋体" w:eastAsia="宋体" w:cs="宋体"/>
          <w:spacing w:val="-14"/>
          <w:sz w:val="31"/>
          <w:szCs w:val="31"/>
        </w:rPr>
        <w:t>定轨，动静屈</w:t>
      </w:r>
    </w:p>
    <w:p w14:paraId="41BEDE9A">
      <w:pPr>
        <w:spacing w:line="220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sz w:val="31"/>
          <w:szCs w:val="31"/>
        </w:rPr>
        <w:t>伸，总是唯变所适。</w:t>
      </w:r>
    </w:p>
    <w:p w14:paraId="2FB79F24">
      <w:pPr>
        <w:spacing w:before="200" w:line="219" w:lineRule="auto"/>
        <w:ind w:left="6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“适时说”主张因时而变，不固守某种固定格式，是一种辨</w:t>
      </w:r>
    </w:p>
    <w:p w14:paraId="3716DDF8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98" w:type="default"/>
          <w:pgSz w:w="12050" w:h="16940"/>
          <w:pgMar w:top="1780" w:right="1807" w:bottom="0" w:left="1745" w:header="1339" w:footer="0" w:gutter="0"/>
          <w:cols w:space="720" w:num="1"/>
        </w:sectPr>
      </w:pPr>
    </w:p>
    <w:p w14:paraId="1FDC8154">
      <w:pPr>
        <w:spacing w:before="280" w:line="286" w:lineRule="auto"/>
        <w:ind w:right="1744"/>
        <w:jc w:val="both"/>
        <w:rPr>
          <w:rFonts w:ascii="宋体" w:hAnsi="宋体" w:eastAsia="宋体" w:cs="宋体"/>
          <w:sz w:val="31"/>
          <w:szCs w:val="31"/>
        </w:rPr>
      </w:pPr>
      <w:r>
        <w:pict>
          <v:shape id="_x0000_s1038" o:spid="_x0000_s1038" o:spt="202" type="#_x0000_t202" style="position:absolute;left:0pt;margin-left:563.15pt;margin-top:678.05pt;height:68.15pt;width:12.85pt;mso-position-horizontal-relative:page;mso-position-vertical-relative:page;z-index:251735040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1FB37C56">
                  <w:pPr>
                    <w:spacing w:before="20" w:line="216" w:lineRule="auto"/>
                    <w:ind w:left="20"/>
                    <w:rPr>
                      <w:rFonts w:ascii="宋体" w:hAnsi="宋体" w:eastAsia="宋体" w:cs="宋体"/>
                      <w:sz w:val="18"/>
                      <w:szCs w:val="18"/>
                    </w:rPr>
                  </w:pPr>
                  <w:r>
                    <w:rPr>
                      <w:rFonts w:ascii="宋体" w:hAnsi="宋体" w:eastAsia="宋体" w:cs="宋体"/>
                      <w:spacing w:val="-1"/>
                      <w:sz w:val="18"/>
                      <w:szCs w:val="18"/>
                    </w:rPr>
                    <w:t>中</w:t>
                  </w:r>
                  <w:r>
                    <w:rPr>
                      <w:rFonts w:ascii="宋体" w:hAnsi="宋体" w:eastAsia="宋体" w:cs="宋体"/>
                      <w:spacing w:val="19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1"/>
                      <w:sz w:val="18"/>
                      <w:szCs w:val="18"/>
                    </w:rPr>
                    <w:t>华</w:t>
                  </w:r>
                  <w:r>
                    <w:rPr>
                      <w:rFonts w:ascii="宋体" w:hAnsi="宋体" w:eastAsia="宋体" w:cs="宋体"/>
                      <w:spacing w:val="1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1"/>
                      <w:sz w:val="18"/>
                      <w:szCs w:val="18"/>
                    </w:rPr>
                    <w:t>第</w:t>
                  </w:r>
                  <w:r>
                    <w:rPr>
                      <w:rFonts w:ascii="宋体" w:hAnsi="宋体" w:eastAsia="宋体" w:cs="宋体"/>
                      <w:spacing w:val="1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1"/>
                      <w:sz w:val="18"/>
                      <w:szCs w:val="18"/>
                    </w:rPr>
                    <w:t>一</w:t>
                  </w:r>
                  <w:r>
                    <w:rPr>
                      <w:rFonts w:ascii="宋体" w:hAnsi="宋体" w:eastAsia="宋体" w:cs="宋体"/>
                      <w:spacing w:val="15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1"/>
                      <w:sz w:val="18"/>
                      <w:szCs w:val="18"/>
                    </w:rPr>
                    <w:t>经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13"/>
          <w:sz w:val="31"/>
          <w:szCs w:val="31"/>
        </w:rPr>
        <w:t>证思维。同时王弼将适时之变同贵贱之位结合</w:t>
      </w:r>
      <w:r>
        <w:rPr>
          <w:rFonts w:ascii="宋体" w:hAnsi="宋体" w:eastAsia="宋体" w:cs="宋体"/>
          <w:spacing w:val="-14"/>
          <w:sz w:val="31"/>
          <w:szCs w:val="31"/>
        </w:rPr>
        <w:t>起来，认为时位 不能分开，所处分位不同，所遇的时机也不相同，这大概是对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等级社会现实的一种哲学反映。但这种观点以位来制约时变，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贵贱之位是不能侵犯的，时变也只能在一定范围内进行，这又</w:t>
      </w:r>
    </w:p>
    <w:p w14:paraId="715C1F79"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为巩固当时的士族制度提供了理论根据。</w:t>
      </w:r>
    </w:p>
    <w:p w14:paraId="36F6B6E2">
      <w:pPr>
        <w:spacing w:before="127" w:line="288" w:lineRule="auto"/>
        <w:ind w:right="1775" w:firstLine="62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spacing w:val="-23"/>
          <w:sz w:val="31"/>
          <w:szCs w:val="31"/>
        </w:rPr>
        <w:t xml:space="preserve">其五，初、上不论位说。  </w:t>
      </w:r>
      <w:r>
        <w:rPr>
          <w:rFonts w:ascii="宋体" w:hAnsi="宋体" w:eastAsia="宋体" w:cs="宋体"/>
          <w:spacing w:val="-23"/>
          <w:sz w:val="31"/>
          <w:szCs w:val="31"/>
        </w:rPr>
        <w:t>初爻与上爻表</w:t>
      </w:r>
      <w:r>
        <w:rPr>
          <w:rFonts w:ascii="宋体" w:hAnsi="宋体" w:eastAsia="宋体" w:cs="宋体"/>
          <w:spacing w:val="-24"/>
          <w:sz w:val="31"/>
          <w:szCs w:val="31"/>
        </w:rPr>
        <w:t>示一卦的终始。对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事物而言，其终始先后，不能固定为何者为阴，何者为阳，即有 </w:t>
      </w:r>
      <w:r>
        <w:rPr>
          <w:rFonts w:ascii="宋体" w:hAnsi="宋体" w:eastAsia="宋体" w:cs="宋体"/>
          <w:spacing w:val="-13"/>
          <w:sz w:val="31"/>
          <w:szCs w:val="31"/>
        </w:rPr>
        <w:t>时阳为始，有时阴为始。所以尊卑之位虽有</w:t>
      </w:r>
      <w:r>
        <w:rPr>
          <w:rFonts w:ascii="宋体" w:hAnsi="宋体" w:eastAsia="宋体" w:cs="宋体"/>
          <w:spacing w:val="-14"/>
          <w:sz w:val="31"/>
          <w:szCs w:val="31"/>
        </w:rPr>
        <w:t>正常的秩序，阴阳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的先后终始却没有不变的格式。初、上二爻不论其贵贱之位，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这是一种辨位说，反映了理性的思维：事物的阴阳变化是无穷</w:t>
      </w:r>
    </w:p>
    <w:p w14:paraId="22CAEEC9">
      <w:pPr>
        <w:spacing w:line="220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的，所以事物的终始也不能分阴与阳。</w:t>
      </w:r>
    </w:p>
    <w:p w14:paraId="106DB82B">
      <w:pPr>
        <w:spacing w:before="146" w:line="292" w:lineRule="auto"/>
        <w:ind w:right="1867" w:firstLine="62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以上五说，是王弼论《周易》体例的基本观点。它以取义说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和爻位说来解释卦爻辞，排斥了汉易象数派的烦琐</w:t>
      </w:r>
      <w:r>
        <w:rPr>
          <w:rFonts w:ascii="宋体" w:hAnsi="宋体" w:eastAsia="宋体" w:cs="宋体"/>
          <w:spacing w:val="-3"/>
          <w:sz w:val="31"/>
          <w:szCs w:val="31"/>
        </w:rPr>
        <w:t>之学和占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侯之术，把《周易》看成是讲政治哲学的书，开创了一种新风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气。但这五说只是王弼易学对经学派解易学风的阐发，而其易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说还有更重要的一面，即以老庄的观点来解释卦爻辞，并最终</w:t>
      </w:r>
    </w:p>
    <w:p w14:paraId="15E36110"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构成了玄学易的基本框架。其主要内容有：</w:t>
      </w:r>
    </w:p>
    <w:p w14:paraId="5CDFFF57">
      <w:pPr>
        <w:spacing w:before="113" w:line="286" w:lineRule="auto"/>
        <w:ind w:right="1774" w:firstLine="62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5"/>
          <w:sz w:val="31"/>
          <w:szCs w:val="31"/>
        </w:rPr>
        <w:t>自然无为</w:t>
      </w:r>
      <w:r>
        <w:rPr>
          <w:rFonts w:ascii="宋体" w:hAnsi="宋体" w:eastAsia="宋体" w:cs="宋体"/>
          <w:b/>
          <w:bCs/>
          <w:spacing w:val="-5"/>
          <w:sz w:val="31"/>
          <w:szCs w:val="31"/>
        </w:rPr>
        <w:t>。</w:t>
      </w:r>
      <w:r>
        <w:rPr>
          <w:rFonts w:ascii="宋体" w:hAnsi="宋体" w:eastAsia="宋体" w:cs="宋体"/>
          <w:spacing w:val="-5"/>
          <w:sz w:val="31"/>
          <w:szCs w:val="31"/>
        </w:rPr>
        <w:t xml:space="preserve">  王弼将无为思想贯穿于他对卦爻辞的解释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4"/>
          <w:sz w:val="31"/>
          <w:szCs w:val="31"/>
        </w:rPr>
        <w:t>之中，如他注坤卦六二爻辞“直方大，不习，无不利”说：“居</w:t>
      </w:r>
      <w:r>
        <w:rPr>
          <w:rFonts w:ascii="宋体" w:hAnsi="宋体" w:eastAsia="宋体" w:cs="宋体"/>
          <w:spacing w:val="-35"/>
          <w:sz w:val="31"/>
          <w:szCs w:val="31"/>
        </w:rPr>
        <w:t xml:space="preserve">中 </w:t>
      </w:r>
      <w:r>
        <w:rPr>
          <w:rFonts w:ascii="宋体" w:hAnsi="宋体" w:eastAsia="宋体" w:cs="宋体"/>
          <w:spacing w:val="-26"/>
          <w:sz w:val="31"/>
          <w:szCs w:val="31"/>
        </w:rPr>
        <w:t>得正，极于地质。任其自然而物自生，不假修营而功自成，故不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5"/>
          <w:sz w:val="31"/>
          <w:szCs w:val="31"/>
        </w:rPr>
        <w:t>习焉而无不利。”这是说，六二爻居坤卦之中位</w:t>
      </w:r>
      <w:r>
        <w:rPr>
          <w:rFonts w:ascii="宋体" w:hAnsi="宋体" w:eastAsia="宋体" w:cs="宋体"/>
          <w:spacing w:val="-26"/>
          <w:sz w:val="31"/>
          <w:szCs w:val="31"/>
        </w:rPr>
        <w:t>又当位，极得坤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地柔顺的美德和性质。任其自然，不用营建修</w:t>
      </w:r>
      <w:r>
        <w:rPr>
          <w:rFonts w:ascii="宋体" w:hAnsi="宋体" w:eastAsia="宋体" w:cs="宋体"/>
          <w:spacing w:val="-16"/>
          <w:sz w:val="31"/>
          <w:szCs w:val="31"/>
        </w:rPr>
        <w:t>缮，功业就能自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5"/>
          <w:sz w:val="31"/>
          <w:szCs w:val="31"/>
        </w:rPr>
        <w:t>生自成。他将“不习”解作“自然无为”,明显是</w:t>
      </w:r>
      <w:r>
        <w:rPr>
          <w:rFonts w:ascii="宋体" w:hAnsi="宋体" w:eastAsia="宋体" w:cs="宋体"/>
          <w:spacing w:val="-26"/>
          <w:sz w:val="31"/>
          <w:szCs w:val="31"/>
        </w:rPr>
        <w:t>将易玄学化了。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因循自然，其实是一种宿命论，是当时门阀士族政治哲学在易</w:t>
      </w:r>
    </w:p>
    <w:p w14:paraId="67A4E642">
      <w:pPr>
        <w:spacing w:line="220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学中的表现。</w:t>
      </w:r>
    </w:p>
    <w:p w14:paraId="69EAC87D">
      <w:pPr>
        <w:spacing w:before="174" w:line="222" w:lineRule="auto"/>
        <w:ind w:left="624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4"/>
          <w:sz w:val="31"/>
          <w:szCs w:val="31"/>
        </w:rPr>
        <w:t>得意忘象。</w:t>
      </w:r>
      <w:r>
        <w:rPr>
          <w:rFonts w:ascii="宋体" w:hAnsi="宋体" w:eastAsia="宋体" w:cs="宋体"/>
          <w:spacing w:val="-4"/>
          <w:sz w:val="31"/>
          <w:szCs w:val="31"/>
        </w:rPr>
        <w:t>这是玄学易在哲学上的一个基本观点，王弼</w:t>
      </w:r>
    </w:p>
    <w:p w14:paraId="7623A8DA">
      <w:pPr>
        <w:spacing w:line="222" w:lineRule="auto"/>
        <w:rPr>
          <w:rFonts w:ascii="宋体" w:hAnsi="宋体" w:eastAsia="宋体" w:cs="宋体"/>
          <w:sz w:val="31"/>
          <w:szCs w:val="31"/>
        </w:rPr>
        <w:sectPr>
          <w:headerReference r:id="rId99" w:type="default"/>
          <w:pgSz w:w="12060" w:h="16950"/>
          <w:pgMar w:top="1849" w:right="560" w:bottom="0" w:left="1620" w:header="1380" w:footer="0" w:gutter="0"/>
          <w:cols w:space="720" w:num="1"/>
        </w:sectPr>
      </w:pPr>
    </w:p>
    <w:p w14:paraId="408EAE93">
      <w:pPr>
        <w:spacing w:before="338" w:line="287" w:lineRule="auto"/>
        <w:ind w:left="154" w:right="567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9"/>
          <w:sz w:val="31"/>
          <w:szCs w:val="31"/>
        </w:rPr>
        <w:t>根据《系辞》所说“书不尽言，言不尽意”,以及“圣人立象以尽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意，设卦以尽情伪，系辞焉以尽其言”等，探讨了言、象、意三者</w:t>
      </w:r>
    </w:p>
    <w:p w14:paraId="7DA384D0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sz w:val="31"/>
          <w:szCs w:val="31"/>
        </w:rPr>
        <w:t>的关系。他在《略例·明象》中说：</w:t>
      </w:r>
    </w:p>
    <w:p w14:paraId="651A37EA">
      <w:pPr>
        <w:spacing w:before="129" w:line="264" w:lineRule="auto"/>
        <w:ind w:left="794" w:right="541" w:firstLine="670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18"/>
          <w:sz w:val="31"/>
          <w:szCs w:val="31"/>
        </w:rPr>
        <w:t>夫象者出意者也，言者明象者也，尽意莫若</w:t>
      </w:r>
      <w:r>
        <w:rPr>
          <w:rFonts w:ascii="楷体" w:hAnsi="楷体" w:eastAsia="楷体" w:cs="楷体"/>
          <w:spacing w:val="-19"/>
          <w:sz w:val="31"/>
          <w:szCs w:val="31"/>
        </w:rPr>
        <w:t>象，尽象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6"/>
          <w:sz w:val="31"/>
          <w:szCs w:val="31"/>
        </w:rPr>
        <w:t>莫若言。言生于象，故可寻言以观象。象生于意，故可寻</w:t>
      </w:r>
      <w:r>
        <w:rPr>
          <w:rFonts w:ascii="楷体" w:hAnsi="楷体" w:eastAsia="楷体" w:cs="楷体"/>
          <w:spacing w:val="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6"/>
          <w:sz w:val="31"/>
          <w:szCs w:val="31"/>
        </w:rPr>
        <w:t>象以观意。意以象尽，象以言著。</w:t>
      </w:r>
    </w:p>
    <w:p w14:paraId="2DA53EE0">
      <w:pPr>
        <w:spacing w:before="115" w:line="286" w:lineRule="auto"/>
        <w:ind w:left="154" w:right="4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对筮法而言，这段话的含义是：卦象是用来表示圣人心意的，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卦爻辞则是用来说明卦象的。因此，欲知圣人心</w:t>
      </w:r>
      <w:r>
        <w:rPr>
          <w:rFonts w:ascii="宋体" w:hAnsi="宋体" w:eastAsia="宋体" w:cs="宋体"/>
          <w:spacing w:val="-14"/>
          <w:sz w:val="31"/>
          <w:szCs w:val="31"/>
        </w:rPr>
        <w:t>意和卦义，不 如通过卦象；欲穷尽卦象的内涵，不如通过卦爻辞。“言生于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2"/>
          <w:sz w:val="31"/>
          <w:szCs w:val="31"/>
        </w:rPr>
        <w:t xml:space="preserve">象”,“象生于意”,言、象、意成了互相联系的三个哲学范畴。它 </w:t>
      </w:r>
      <w:r>
        <w:rPr>
          <w:rFonts w:ascii="宋体" w:hAnsi="宋体" w:eastAsia="宋体" w:cs="宋体"/>
          <w:spacing w:val="-39"/>
          <w:sz w:val="31"/>
          <w:szCs w:val="31"/>
        </w:rPr>
        <w:t>们的关系是：“得象而忘言”,“得意而忘象”。也就是说，得到了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卦象，便可忘掉卦爻辞了；得到了圣人的心意和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卦义，便可把 </w:t>
      </w:r>
      <w:r>
        <w:rPr>
          <w:rFonts w:ascii="宋体" w:hAnsi="宋体" w:eastAsia="宋体" w:cs="宋体"/>
          <w:spacing w:val="-33"/>
          <w:sz w:val="31"/>
          <w:szCs w:val="31"/>
        </w:rPr>
        <w:t xml:space="preserve">卦象也忘掉。如既得龙象，“潜龙勿用”之言可忘，既得乾卦“乾 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行健”之义，其龙象可舍。忘象或者忘言，都是说不要拘泥于卦 </w:t>
      </w:r>
      <w:r>
        <w:rPr>
          <w:rFonts w:ascii="宋体" w:hAnsi="宋体" w:eastAsia="宋体" w:cs="宋体"/>
          <w:spacing w:val="-14"/>
          <w:sz w:val="31"/>
          <w:szCs w:val="31"/>
        </w:rPr>
        <w:t>象和卦爻辞，重点应放在掌握卦义和圣人之心意上。只有“忘</w:t>
      </w:r>
    </w:p>
    <w:p w14:paraId="50D75BE0">
      <w:pPr>
        <w:spacing w:line="216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0"/>
          <w:sz w:val="31"/>
          <w:szCs w:val="31"/>
        </w:rPr>
        <w:t>象以求其义”,才能“义斯见矣”。</w:t>
      </w:r>
    </w:p>
    <w:p w14:paraId="035FB511">
      <w:pPr>
        <w:spacing w:before="180" w:line="298" w:lineRule="auto"/>
        <w:ind w:right="429" w:firstLine="79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sz w:val="31"/>
          <w:szCs w:val="31"/>
        </w:rPr>
        <w:t>从易学史上看，王弼第一次论述了言、象、意三者的关系，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把原来的取义说发展了一大步，并把其引向了忘象求意的玄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学道路。老子的哲学以无为本，向来鄙视有形有</w:t>
      </w:r>
      <w:r>
        <w:rPr>
          <w:rFonts w:ascii="宋体" w:hAnsi="宋体" w:eastAsia="宋体" w:cs="宋体"/>
          <w:spacing w:val="8"/>
          <w:sz w:val="31"/>
          <w:szCs w:val="31"/>
        </w:rPr>
        <w:t>象的事物。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8"/>
          <w:sz w:val="31"/>
          <w:szCs w:val="31"/>
        </w:rPr>
        <w:t>“忘象求意”源于老庄，而不是易传本身的说法，“忘象说”</w:t>
      </w:r>
      <w:r>
        <w:rPr>
          <w:rFonts w:ascii="宋体" w:hAnsi="宋体" w:eastAsia="宋体" w:cs="宋体"/>
          <w:spacing w:val="-29"/>
          <w:sz w:val="31"/>
          <w:szCs w:val="31"/>
        </w:rPr>
        <w:t>构成</w:t>
      </w:r>
    </w:p>
    <w:p w14:paraId="2527E1A3">
      <w:pPr>
        <w:spacing w:before="1"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8"/>
          <w:sz w:val="31"/>
          <w:szCs w:val="31"/>
        </w:rPr>
        <w:t>了玄学易的一大特征。</w:t>
      </w:r>
    </w:p>
    <w:p w14:paraId="1DA310AB">
      <w:pPr>
        <w:spacing w:before="69" w:line="292" w:lineRule="auto"/>
        <w:ind w:left="154" w:right="536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从哲学史上看，“言”指名言概念，象指事物的现象，意指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事物的本质。“忘象说”是在讨论事物的现象与本质之间的关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系问题。王弼认为，本质隐于现象之后，现象只是本质的</w:t>
      </w:r>
      <w:r>
        <w:rPr>
          <w:rFonts w:ascii="宋体" w:hAnsi="宋体" w:eastAsia="宋体" w:cs="宋体"/>
          <w:spacing w:val="-15"/>
          <w:sz w:val="31"/>
          <w:szCs w:val="31"/>
        </w:rPr>
        <w:t>表现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形式，拘泥于现象就不能认识本质。这在哲学上有其合理因</w:t>
      </w:r>
    </w:p>
    <w:p w14:paraId="1D25E248">
      <w:pPr>
        <w:spacing w:before="1" w:line="218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素，也是很可贵的。但在认识事物本质时可以抛开物象，甚至</w:t>
      </w:r>
    </w:p>
    <w:p w14:paraId="528ECE1E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100" w:type="default"/>
          <w:pgSz w:w="11900" w:h="16840"/>
          <w:pgMar w:top="1699" w:right="1785" w:bottom="0" w:left="1394" w:header="1259" w:footer="0" w:gutter="0"/>
          <w:cols w:space="720" w:num="1"/>
        </w:sectPr>
      </w:pPr>
    </w:p>
    <w:p w14:paraId="187A38D3">
      <w:pPr>
        <w:pStyle w:val="2"/>
        <w:spacing w:line="250" w:lineRule="auto"/>
      </w:pPr>
    </w:p>
    <w:p w14:paraId="1C6E3CB0">
      <w:pPr>
        <w:spacing w:before="101" w:line="286" w:lineRule="auto"/>
        <w:ind w:left="154" w:right="232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认为只有“忘象”才能真正认识本质。这就把二者的差别过分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夸大，使二者对立，结果又导致在物象以外去把握事物本质的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结论。后来的唯物主义者所批评的“象外求道”,即指王弼</w:t>
      </w:r>
      <w:r>
        <w:rPr>
          <w:rFonts w:ascii="宋体" w:hAnsi="宋体" w:eastAsia="宋体" w:cs="宋体"/>
          <w:spacing w:val="-20"/>
          <w:sz w:val="31"/>
          <w:szCs w:val="31"/>
        </w:rPr>
        <w:t>的这</w:t>
      </w:r>
    </w:p>
    <w:p w14:paraId="1546F57C">
      <w:pPr>
        <w:spacing w:line="220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种唯心主义认识论。</w:t>
      </w:r>
    </w:p>
    <w:p w14:paraId="741CD196">
      <w:pPr>
        <w:spacing w:before="107" w:line="286" w:lineRule="auto"/>
        <w:ind w:right="220" w:firstLine="77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和老庄相比，王弼在唯心主义认识论的道路上走得并不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太远。老庄鄙视感觉经验和理性思维，认为作</w:t>
      </w:r>
      <w:r>
        <w:rPr>
          <w:rFonts w:ascii="宋体" w:hAnsi="宋体" w:eastAsia="宋体" w:cs="宋体"/>
          <w:spacing w:val="3"/>
          <w:sz w:val="31"/>
          <w:szCs w:val="31"/>
        </w:rPr>
        <w:t>为世界本源的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6"/>
          <w:w w:val="98"/>
          <w:sz w:val="31"/>
          <w:szCs w:val="31"/>
        </w:rPr>
        <w:t>“道”,要靠一种神秘的智慧去体验，“玄览”、“心斋”、“坐忘”都</w:t>
      </w:r>
      <w:r>
        <w:rPr>
          <w:rFonts w:ascii="宋体" w:hAnsi="宋体" w:eastAsia="宋体" w:cs="宋体"/>
          <w:spacing w:val="4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是这种体验的形式。这对气功易学和佛教禅</w:t>
      </w:r>
      <w:r>
        <w:rPr>
          <w:rFonts w:ascii="宋体" w:hAnsi="宋体" w:eastAsia="宋体" w:cs="宋体"/>
          <w:spacing w:val="-9"/>
          <w:sz w:val="31"/>
          <w:szCs w:val="31"/>
        </w:rPr>
        <w:t>学、道教的内丹都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产生了很大的影响。而王弼则靠“尽其理”、“忘象”来达到认识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的目的。“忘象说”尽管是唯心主义的，但其中含有辩证思维的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合理因素，并对宋明哲学产生了深刻影响。程朱派</w:t>
      </w:r>
      <w:r>
        <w:rPr>
          <w:rFonts w:ascii="宋体" w:hAnsi="宋体" w:eastAsia="宋体" w:cs="宋体"/>
          <w:spacing w:val="-9"/>
          <w:sz w:val="31"/>
          <w:szCs w:val="31"/>
        </w:rPr>
        <w:t>的理学正是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在批判继承王弼易学的基础上，抛弃了其中的老庄观点，从追</w:t>
      </w:r>
    </w:p>
    <w:p w14:paraId="39C9F085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求义理的思维路线中形成和发展起来的。</w:t>
      </w:r>
    </w:p>
    <w:p w14:paraId="7DFA4182">
      <w:pPr>
        <w:pStyle w:val="2"/>
        <w:spacing w:line="337" w:lineRule="auto"/>
      </w:pPr>
    </w:p>
    <w:p w14:paraId="13557099">
      <w:pPr>
        <w:spacing w:before="101" w:line="219" w:lineRule="auto"/>
        <w:ind w:left="77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9"/>
          <w:sz w:val="31"/>
          <w:szCs w:val="31"/>
        </w:rPr>
        <w:t>(3)韩康伯的玄学易说</w:t>
      </w:r>
    </w:p>
    <w:p w14:paraId="090C9000">
      <w:pPr>
        <w:spacing w:before="329" w:line="514" w:lineRule="exact"/>
        <w:ind w:left="77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8"/>
          <w:position w:val="15"/>
          <w:sz w:val="31"/>
          <w:szCs w:val="31"/>
        </w:rPr>
        <w:t>韩康伯(332—380年),名伯，字康伯，颍川人，著《系辞</w:t>
      </w:r>
    </w:p>
    <w:p w14:paraId="486A6A21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1"/>
          <w:sz w:val="31"/>
          <w:szCs w:val="31"/>
        </w:rPr>
        <w:t>注》三卷，为玄学易大师。</w:t>
      </w:r>
    </w:p>
    <w:p w14:paraId="25CB4097">
      <w:pPr>
        <w:spacing w:before="90" w:line="292" w:lineRule="auto"/>
        <w:ind w:left="154" w:right="210" w:firstLine="6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韩氏继承和发展了王弼的学说，坚持从义理上来说明《周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易》的原理。他认为“八卦备天下之理”,六十四卦的三百八十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四爻可以极天下之变。他不否认象和数的存在，但却以理作为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象与数的根本，认为蓍数和卦象只不过是用以显示义理的，易</w:t>
      </w:r>
    </w:p>
    <w:p w14:paraId="0B68D961">
      <w:pPr>
        <w:spacing w:before="1" w:line="218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理才是超越象数的本质所在。</w:t>
      </w:r>
    </w:p>
    <w:p w14:paraId="2EC365A7">
      <w:pPr>
        <w:spacing w:before="113" w:line="285" w:lineRule="auto"/>
        <w:ind w:left="154" w:right="89" w:firstLine="6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1"/>
          <w:sz w:val="31"/>
          <w:szCs w:val="31"/>
        </w:rPr>
        <w:t>易理既然超越象数，人们如何去认识它?韩氏以为：</w:t>
      </w:r>
      <w:r>
        <w:rPr>
          <w:rFonts w:ascii="宋体" w:hAnsi="宋体" w:eastAsia="宋体" w:cs="宋体"/>
          <w:spacing w:val="-22"/>
          <w:sz w:val="31"/>
          <w:szCs w:val="31"/>
        </w:rPr>
        <w:t>“苟识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8"/>
          <w:sz w:val="31"/>
          <w:szCs w:val="31"/>
        </w:rPr>
        <w:t>其要，不在博求， 一以贯之，不虑而尽矣。”也就是</w:t>
      </w:r>
      <w:r>
        <w:rPr>
          <w:rFonts w:ascii="宋体" w:hAnsi="宋体" w:eastAsia="宋体" w:cs="宋体"/>
          <w:spacing w:val="-39"/>
          <w:sz w:val="31"/>
          <w:szCs w:val="31"/>
        </w:rPr>
        <w:t>说，穷理要穷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0"/>
          <w:sz w:val="31"/>
          <w:szCs w:val="31"/>
        </w:rPr>
        <w:t>其根本。识其要领，不在繁多，以一贯之，无需思虑，可至尽头。</w:t>
      </w:r>
    </w:p>
    <w:p w14:paraId="5689A6D7">
      <w:pPr>
        <w:spacing w:before="1" w:line="216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8"/>
          <w:sz w:val="31"/>
          <w:szCs w:val="31"/>
        </w:rPr>
        <w:t>他又认为“体神而明之，不假物象”,要靠人自己去体会，不用</w:t>
      </w:r>
    </w:p>
    <w:p w14:paraId="1A41E3BB">
      <w:pPr>
        <w:spacing w:line="216" w:lineRule="auto"/>
        <w:rPr>
          <w:rFonts w:ascii="宋体" w:hAnsi="宋体" w:eastAsia="宋体" w:cs="宋体"/>
          <w:sz w:val="31"/>
          <w:szCs w:val="31"/>
        </w:rPr>
        <w:sectPr>
          <w:headerReference r:id="rId101" w:type="default"/>
          <w:pgSz w:w="11900" w:h="16840"/>
          <w:pgMar w:top="1720" w:right="1785" w:bottom="0" w:left="1734" w:header="1280" w:footer="0" w:gutter="0"/>
          <w:cols w:space="720" w:num="1"/>
        </w:sectPr>
      </w:pPr>
    </w:p>
    <w:p w14:paraId="1DD7CE2B">
      <w:pPr>
        <w:spacing w:before="341" w:line="285" w:lineRule="auto"/>
        <w:ind w:left="155" w:right="39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4"/>
          <w:sz w:val="31"/>
          <w:szCs w:val="31"/>
        </w:rPr>
        <w:t>通过物象。“神”在这里指精神，“穷理入神，其德崇也”。把易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理与精神相结合，就可最终得到易理，从而具有崇高的德性。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其所谓“神”,既排斥感性认识，“不假于象”;又排斥理智的分</w:t>
      </w:r>
    </w:p>
    <w:p w14:paraId="2ABFCA42">
      <w:pPr>
        <w:spacing w:line="216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析，“不虑而尽”,是一种神秘的直觉主义。</w:t>
      </w:r>
    </w:p>
    <w:p w14:paraId="0770E955">
      <w:pPr>
        <w:spacing w:before="129" w:line="292" w:lineRule="auto"/>
        <w:ind w:left="155" w:right="513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7"/>
          <w:sz w:val="31"/>
          <w:szCs w:val="31"/>
        </w:rPr>
        <w:t>以上这些，是对王弼“忘象求意”的发展。韩康伯把“意”更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加抽象为理，追求象数背后的东西，无形的理</w:t>
      </w:r>
      <w:r>
        <w:rPr>
          <w:rFonts w:ascii="宋体" w:hAnsi="宋体" w:eastAsia="宋体" w:cs="宋体"/>
          <w:spacing w:val="-25"/>
          <w:sz w:val="31"/>
          <w:szCs w:val="31"/>
        </w:rPr>
        <w:t>成了《周易》的根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本，易之理不仅是形而上的，又是超经验的，从而将易学引向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了思辩哲学的道路。这对宋明哲学中的理学派产生了深刻影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3"/>
          <w:sz w:val="31"/>
          <w:szCs w:val="31"/>
        </w:rPr>
        <w:t>响，将王弼、韩康伯玄学易中的老庄思想—“有必始于</w:t>
      </w:r>
    </w:p>
    <w:p w14:paraId="3C0D9217">
      <w:pPr>
        <w:spacing w:line="214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无”</w:t>
      </w:r>
      <w:r>
        <w:rPr>
          <w:position w:val="-4"/>
          <w:sz w:val="31"/>
          <w:szCs w:val="31"/>
        </w:rPr>
        <w:drawing>
          <wp:inline distT="0" distB="0" distL="0" distR="0">
            <wp:extent cx="281940" cy="9525"/>
            <wp:effectExtent l="0" t="0" r="0" b="0"/>
            <wp:docPr id="232" name="IM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 232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282336" cy="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12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加以扬弃，玄学易就变成宋明理学易了。</w:t>
      </w:r>
    </w:p>
    <w:p w14:paraId="6400BF1C">
      <w:pPr>
        <w:spacing w:before="99" w:line="298" w:lineRule="auto"/>
        <w:ind w:left="155" w:right="529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韩康伯的学说不止此一端，还有“非忘象无以制象</w:t>
      </w:r>
      <w:r>
        <w:rPr>
          <w:rFonts w:ascii="宋体" w:hAnsi="宋体" w:eastAsia="宋体" w:cs="宋体"/>
          <w:spacing w:val="-27"/>
          <w:sz w:val="31"/>
          <w:szCs w:val="31"/>
        </w:rPr>
        <w:t>”、“众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之所归者一”等等，都是在王弼易学的影响下阐发的，其内容</w:t>
      </w:r>
    </w:p>
    <w:p w14:paraId="63C68F67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大同小异，这里不一一介绍了。</w:t>
      </w:r>
    </w:p>
    <w:p w14:paraId="0FBAA981">
      <w:pPr>
        <w:spacing w:before="346" w:line="219" w:lineRule="auto"/>
        <w:ind w:left="774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"/>
          <w:sz w:val="36"/>
          <w:szCs w:val="36"/>
        </w:rPr>
        <w:t>(4)象数派易学</w:t>
      </w:r>
    </w:p>
    <w:p w14:paraId="44FA36C2">
      <w:pPr>
        <w:spacing w:before="287" w:line="292" w:lineRule="auto"/>
        <w:ind w:right="410" w:firstLine="77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 xml:space="preserve">魏晋时期，象数易说仍很活跃，但多流于术数占算。如曹 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魏的管辂、东晋的郭璞和干宝等都是这一时期象数易派的代 </w:t>
      </w:r>
      <w:r>
        <w:rPr>
          <w:rFonts w:ascii="宋体" w:hAnsi="宋体" w:eastAsia="宋体" w:cs="宋体"/>
          <w:spacing w:val="-15"/>
          <w:sz w:val="31"/>
          <w:szCs w:val="31"/>
        </w:rPr>
        <w:t>表人物。但他们多把《周易》视为占算时日、预测祸福的占术，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既与汉易的章句训诂不同，又与魏晋义理派水火不容。他</w:t>
      </w:r>
      <w:r>
        <w:rPr>
          <w:rFonts w:ascii="宋体" w:hAnsi="宋体" w:eastAsia="宋体" w:cs="宋体"/>
          <w:spacing w:val="-9"/>
          <w:sz w:val="31"/>
          <w:szCs w:val="31"/>
        </w:rPr>
        <w:t xml:space="preserve">们讲 </w:t>
      </w:r>
      <w:r>
        <w:rPr>
          <w:rFonts w:ascii="宋体" w:hAnsi="宋体" w:eastAsia="宋体" w:cs="宋体"/>
          <w:spacing w:val="-14"/>
          <w:sz w:val="31"/>
          <w:szCs w:val="31"/>
        </w:rPr>
        <w:t>《易》,主要是讲八卦爻象和术数，虽可勉强归之于象数派，但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与正统的象数派有很大区别。如：他们很少从理</w:t>
      </w:r>
      <w:r>
        <w:rPr>
          <w:rFonts w:ascii="宋体" w:hAnsi="宋体" w:eastAsia="宋体" w:cs="宋体"/>
          <w:spacing w:val="-8"/>
          <w:sz w:val="31"/>
          <w:szCs w:val="31"/>
        </w:rPr>
        <w:t>论上阐释周易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本身，甚至认为“善易者不论易”,“易安可注也”。其兴趣只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在 </w:t>
      </w:r>
      <w:r>
        <w:rPr>
          <w:rFonts w:ascii="宋体" w:hAnsi="宋体" w:eastAsia="宋体" w:cs="宋体"/>
          <w:spacing w:val="-19"/>
          <w:sz w:val="31"/>
          <w:szCs w:val="31"/>
        </w:rPr>
        <w:t xml:space="preserve">八卦爻象之术数，其注重者只是象、数、卦、爻中的神妙之算和 </w:t>
      </w:r>
      <w:r>
        <w:rPr>
          <w:rFonts w:ascii="宋体" w:hAnsi="宋体" w:eastAsia="宋体" w:cs="宋体"/>
          <w:spacing w:val="-12"/>
          <w:sz w:val="31"/>
          <w:szCs w:val="31"/>
        </w:rPr>
        <w:t>幽冥之先。因此有人将之归于“术数易”,</w:t>
      </w:r>
      <w:r>
        <w:rPr>
          <w:rFonts w:ascii="宋体" w:hAnsi="宋体" w:eastAsia="宋体" w:cs="宋体"/>
          <w:spacing w:val="-13"/>
          <w:sz w:val="31"/>
          <w:szCs w:val="31"/>
        </w:rPr>
        <w:t>清人称它是“经外别</w:t>
      </w:r>
    </w:p>
    <w:p w14:paraId="4DFE1EF1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2"/>
          <w:sz w:val="31"/>
          <w:szCs w:val="31"/>
        </w:rPr>
        <w:t>传”。</w:t>
      </w:r>
    </w:p>
    <w:p w14:paraId="47DE1C7B">
      <w:pPr>
        <w:spacing w:before="101" w:line="218" w:lineRule="auto"/>
        <w:ind w:left="77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术数易的学术价值不大，但对中国古代的神秘文化</w:t>
      </w:r>
      <w:r>
        <w:rPr>
          <w:rFonts w:ascii="宋体" w:hAnsi="宋体" w:eastAsia="宋体" w:cs="宋体"/>
          <w:spacing w:val="-4"/>
          <w:sz w:val="31"/>
          <w:szCs w:val="31"/>
        </w:rPr>
        <w:t>产生</w:t>
      </w:r>
    </w:p>
    <w:p w14:paraId="1F9BA3EA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102" w:type="default"/>
          <w:pgSz w:w="11900" w:h="16840"/>
          <w:pgMar w:top="1740" w:right="1785" w:bottom="0" w:left="1424" w:header="1261" w:footer="0" w:gutter="0"/>
          <w:cols w:space="720" w:num="1"/>
        </w:sectPr>
      </w:pPr>
    </w:p>
    <w:p w14:paraId="39545FC7">
      <w:pPr>
        <w:pStyle w:val="2"/>
        <w:spacing w:line="251" w:lineRule="auto"/>
      </w:pPr>
    </w:p>
    <w:p w14:paraId="61B4DE4D">
      <w:pPr>
        <w:spacing w:before="101" w:line="288" w:lineRule="auto"/>
        <w:ind w:left="155" w:right="317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了巨大影响，由此派生了许多以预测占问为目的的占卜术流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派。其理论基础、表现形式及对传统文化的影响在本书末章介</w:t>
      </w:r>
    </w:p>
    <w:p w14:paraId="01B2EEDF">
      <w:pPr>
        <w:spacing w:line="224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绍。</w:t>
      </w:r>
    </w:p>
    <w:p w14:paraId="31CA60DC">
      <w:pPr>
        <w:pStyle w:val="2"/>
        <w:spacing w:line="395" w:lineRule="auto"/>
      </w:pPr>
    </w:p>
    <w:p w14:paraId="2E4ED1F1">
      <w:pPr>
        <w:spacing w:before="152" w:line="184" w:lineRule="auto"/>
        <w:ind w:left="780"/>
        <w:outlineLvl w:val="6"/>
        <w:rPr>
          <w:rFonts w:ascii="隶书" w:hAnsi="隶书" w:eastAsia="隶书" w:cs="隶书"/>
          <w:sz w:val="47"/>
          <w:szCs w:val="47"/>
        </w:rPr>
      </w:pPr>
      <w:bookmarkStart w:id="28" w:name="bookmark41"/>
      <w:bookmarkEnd w:id="28"/>
      <w:r>
        <w:rPr>
          <w:rFonts w:ascii="隶书" w:hAnsi="隶书" w:eastAsia="隶书" w:cs="隶书"/>
          <w:b/>
          <w:bCs/>
          <w:spacing w:val="-45"/>
          <w:w w:val="96"/>
          <w:sz w:val="47"/>
          <w:szCs w:val="47"/>
        </w:rPr>
        <w:t>4.</w:t>
      </w:r>
      <w:r>
        <w:rPr>
          <w:rFonts w:ascii="隶书" w:hAnsi="隶书" w:eastAsia="隶书" w:cs="隶书"/>
          <w:spacing w:val="-45"/>
          <w:w w:val="96"/>
          <w:sz w:val="47"/>
          <w:szCs w:val="47"/>
        </w:rPr>
        <w:t xml:space="preserve"> </w:t>
      </w:r>
      <w:r>
        <w:rPr>
          <w:rFonts w:ascii="隶书" w:hAnsi="隶书" w:eastAsia="隶书" w:cs="隶书"/>
          <w:b/>
          <w:bCs/>
          <w:spacing w:val="-45"/>
          <w:w w:val="96"/>
          <w:sz w:val="47"/>
          <w:szCs w:val="47"/>
        </w:rPr>
        <w:t>《周易》原理的哲理化：宋明理学易</w:t>
      </w:r>
    </w:p>
    <w:p w14:paraId="5A9C795E">
      <w:pPr>
        <w:pStyle w:val="2"/>
        <w:spacing w:line="323" w:lineRule="auto"/>
      </w:pPr>
    </w:p>
    <w:p w14:paraId="66259B6F">
      <w:pPr>
        <w:pStyle w:val="2"/>
        <w:spacing w:line="324" w:lineRule="auto"/>
      </w:pPr>
    </w:p>
    <w:p w14:paraId="48DA814E">
      <w:pPr>
        <w:spacing w:before="117" w:line="219" w:lineRule="auto"/>
        <w:ind w:left="774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"/>
          <w:sz w:val="36"/>
          <w:szCs w:val="36"/>
        </w:rPr>
        <w:t>(1)宋代易学概说</w:t>
      </w:r>
    </w:p>
    <w:p w14:paraId="4763A956">
      <w:pPr>
        <w:spacing w:before="309" w:line="292" w:lineRule="auto"/>
        <w:ind w:left="155" w:right="219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宋代是中国思想史、哲学史、文化史、学术史发展的一个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极为重要的时期，也是古代易学发展的鼎盛时期。当时的学术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主流理学，与易学结下了不解之缘。著名理学家都精通易学。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当时学术界掀起研《易》高潮，在“因经以明道，明道以知经”的</w:t>
      </w:r>
    </w:p>
    <w:p w14:paraId="15430FCE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思想指导下，建立了具有鲜明特色的理学易。</w:t>
      </w:r>
    </w:p>
    <w:p w14:paraId="71661C80">
      <w:pPr>
        <w:spacing w:before="111" w:line="293" w:lineRule="auto"/>
        <w:ind w:left="155" w:right="318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理学易的最基本特征，是以探求《易经》中所蕴含的哲理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为目的，以阐明《易经》的义理为宗旨，把《周易》的原理高度哲</w:t>
      </w:r>
    </w:p>
    <w:p w14:paraId="5B0DB4A6">
      <w:pPr>
        <w:spacing w:before="1" w:line="220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理化。</w:t>
      </w:r>
    </w:p>
    <w:p w14:paraId="5EF4D3DA">
      <w:pPr>
        <w:spacing w:before="108" w:line="297" w:lineRule="auto"/>
        <w:ind w:left="155" w:right="311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理学易兴起的直接原因，是当时儒学与释、老之学对抗的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需要。因为在儒家的传统经典中，只有《周易》才可能为</w:t>
      </w:r>
      <w:r>
        <w:rPr>
          <w:rFonts w:ascii="宋体" w:hAnsi="宋体" w:eastAsia="宋体" w:cs="宋体"/>
          <w:spacing w:val="-25"/>
          <w:sz w:val="31"/>
          <w:szCs w:val="31"/>
        </w:rPr>
        <w:t>理学家</w:t>
      </w:r>
    </w:p>
    <w:p w14:paraId="6FAF8205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提供一个反映儒家思想学说特点的完整的哲学体系。</w:t>
      </w:r>
    </w:p>
    <w:p w14:paraId="6933019E">
      <w:pPr>
        <w:spacing w:before="104" w:line="298" w:lineRule="auto"/>
        <w:ind w:left="155" w:right="321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8"/>
          <w:sz w:val="31"/>
          <w:szCs w:val="31"/>
        </w:rPr>
        <w:t>宋代易学繁荣，流派众多，名人荟萃，但仍可分为象数、义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理两大派别。他们解易的侧重点不同，方法也不同，但都注重</w:t>
      </w:r>
    </w:p>
    <w:p w14:paraId="040908B7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8"/>
          <w:sz w:val="31"/>
          <w:szCs w:val="31"/>
        </w:rPr>
        <w:t>《周易》哲理的阐释。</w:t>
      </w:r>
    </w:p>
    <w:p w14:paraId="1B1B7065">
      <w:pPr>
        <w:spacing w:before="80" w:line="292" w:lineRule="auto"/>
        <w:ind w:left="155" w:right="219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在宋代首先发展起来的是象数派的图书易学。华山道士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陈抟是此派开山之祖，经种放传给穆修和李溉。穆修再传给李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之才，进而发展为周敦颐、邵雍的易学。李溉</w:t>
      </w:r>
      <w:r>
        <w:rPr>
          <w:rFonts w:ascii="宋体" w:hAnsi="宋体" w:eastAsia="宋体" w:cs="宋体"/>
          <w:spacing w:val="-25"/>
          <w:sz w:val="31"/>
          <w:szCs w:val="31"/>
        </w:rPr>
        <w:t>一支，</w:t>
      </w:r>
      <w:r>
        <w:rPr>
          <w:rFonts w:ascii="宋体" w:hAnsi="宋体" w:eastAsia="宋体" w:cs="宋体"/>
          <w:spacing w:val="-5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一传许坚，</w:t>
      </w:r>
    </w:p>
    <w:p w14:paraId="1213DAF7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8"/>
          <w:sz w:val="31"/>
          <w:szCs w:val="31"/>
        </w:rPr>
        <w:t>再传范谔昌，发展为刘牧的易学。象数派以图形书象名于</w:t>
      </w:r>
      <w:r>
        <w:rPr>
          <w:rFonts w:ascii="宋体" w:hAnsi="宋体" w:eastAsia="宋体" w:cs="宋体"/>
          <w:spacing w:val="-9"/>
          <w:sz w:val="31"/>
          <w:szCs w:val="31"/>
        </w:rPr>
        <w:t>世，</w:t>
      </w:r>
    </w:p>
    <w:p w14:paraId="0AA8C96A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103" w:type="default"/>
          <w:pgSz w:w="11900" w:h="16840"/>
          <w:pgMar w:top="1729" w:right="1785" w:bottom="0" w:left="1634" w:header="1310" w:footer="0" w:gutter="0"/>
          <w:cols w:space="720" w:num="1"/>
        </w:sectPr>
      </w:pPr>
    </w:p>
    <w:p w14:paraId="139789FE">
      <w:pPr>
        <w:spacing w:before="330" w:line="292" w:lineRule="auto"/>
        <w:ind w:left="9" w:right="49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声称是陈抟得到了老子出关时秘传的图象，朱熹则认为这图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象渊源于东汉魏伯阳。据记载，流传于世的有三种图象：先天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0"/>
          <w:sz w:val="31"/>
          <w:szCs w:val="31"/>
        </w:rPr>
        <w:t>八卦图、河图洛书、太极图。邵雍著《皇极经世》,即渊源于先天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0"/>
          <w:sz w:val="31"/>
          <w:szCs w:val="31"/>
        </w:rPr>
        <w:t>八卦；刘牧著《易数钩隐图》,即渊源于河图洛书；周敦颐著《太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0"/>
          <w:sz w:val="31"/>
          <w:szCs w:val="31"/>
        </w:rPr>
        <w:t>极图说》,也与道教的《无极图》有密切关系。邵雍、刘牧、周敦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颐这三个支派，代表了北宋图书学派的发展状况。图书派以图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式解易，来说明《周易》的原理，这是宋代</w:t>
      </w:r>
      <w:r>
        <w:rPr>
          <w:rFonts w:ascii="宋体" w:hAnsi="宋体" w:eastAsia="宋体" w:cs="宋体"/>
          <w:spacing w:val="-25"/>
          <w:sz w:val="31"/>
          <w:szCs w:val="31"/>
        </w:rPr>
        <w:t>易学象数派的突出特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7"/>
          <w:sz w:val="31"/>
          <w:szCs w:val="31"/>
        </w:rPr>
        <w:t>征。南宋时，朱震和蔡元定、蔡沉父子继承邵雍易学，但前者主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张先有象后有数，后者主张先有数而后有象，</w:t>
      </w:r>
      <w:r>
        <w:rPr>
          <w:rFonts w:ascii="宋体" w:hAnsi="宋体" w:eastAsia="宋体" w:cs="宋体"/>
          <w:spacing w:val="-15"/>
          <w:sz w:val="31"/>
          <w:szCs w:val="31"/>
        </w:rPr>
        <w:t>分别形成唯物主</w:t>
      </w:r>
    </w:p>
    <w:p w14:paraId="758D5CAD">
      <w:pPr>
        <w:spacing w:line="220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义和唯心主义两种易学体系。</w:t>
      </w:r>
    </w:p>
    <w:p w14:paraId="598CEC09">
      <w:pPr>
        <w:spacing w:before="78" w:line="294" w:lineRule="auto"/>
        <w:ind w:left="9" w:right="501" w:firstLine="62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宋代的义理学是理学易发展的主流。李觀(goù,</w:t>
      </w:r>
      <w:r>
        <w:rPr>
          <w:rFonts w:ascii="宋体" w:hAnsi="宋体" w:eastAsia="宋体" w:cs="宋体"/>
          <w:spacing w:val="-7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6"/>
          <w:sz w:val="31"/>
          <w:szCs w:val="31"/>
        </w:rPr>
        <w:t>音够)在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反对象数图书派的过程中，首先把阴阳二气作为解说易理的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核心，为后来气学一派的形成开了端绪。欧阳修的《易童子</w:t>
      </w:r>
    </w:p>
    <w:p w14:paraId="66354627">
      <w:pPr>
        <w:spacing w:line="219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问》则对南宋功利学派产生了很深的影响。</w:t>
      </w:r>
    </w:p>
    <w:p w14:paraId="3D524EC9">
      <w:pPr>
        <w:spacing w:before="104" w:line="300" w:lineRule="auto"/>
        <w:ind w:left="9" w:right="485" w:firstLine="62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义理派的首倡者是胡瑗(yuàn,</w:t>
      </w:r>
      <w:r>
        <w:rPr>
          <w:rFonts w:ascii="宋体" w:hAnsi="宋体" w:eastAsia="宋体" w:cs="宋体"/>
          <w:spacing w:val="-7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音院),其著《周易口义》,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重在解释卦爻辞文意，并以阴阳二气解释易理。他既反对象数</w:t>
      </w:r>
    </w:p>
    <w:p w14:paraId="4DEADAEE">
      <w:pPr>
        <w:spacing w:line="219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之学，又反对玄学易以虚无观念解释太极。</w:t>
      </w:r>
    </w:p>
    <w:p w14:paraId="00CF32DC">
      <w:pPr>
        <w:spacing w:before="99" w:line="292" w:lineRule="auto"/>
        <w:ind w:left="9" w:right="492" w:firstLine="62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程颢、程颐为义理派最重要的代表人物，同时又都是宋明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理学的宗师。程颐所著的《伊川易传》,被视为义理派最有代表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性和权威性的易说著作。二程以“天理”作为其</w:t>
      </w:r>
      <w:r>
        <w:rPr>
          <w:rFonts w:ascii="宋体" w:hAnsi="宋体" w:eastAsia="宋体" w:cs="宋体"/>
          <w:spacing w:val="-15"/>
          <w:sz w:val="31"/>
          <w:szCs w:val="31"/>
        </w:rPr>
        <w:t>哲学的最高范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畴，理论来源正是王弼等人玄学易中的易理。但不同的是，玄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学的易理神秘莫测，令人难以知其所以然；“天理”则强调吉凶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变化之理的客观规律性、规范性和可知性，它不仅排斥了象数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占算，也把《周易》从占卜之术中解放出来。“天理”既代替了玄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学易的“无”,又代替了象数易的“数”,从而建立了理学解易的</w:t>
      </w:r>
    </w:p>
    <w:p w14:paraId="6FE8903F">
      <w:pPr>
        <w:spacing w:before="1" w:line="219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体系，形成了宋明的理学易。</w:t>
      </w:r>
    </w:p>
    <w:p w14:paraId="270466B1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104" w:type="default"/>
          <w:pgSz w:w="11900" w:h="16840"/>
          <w:pgMar w:top="1740" w:right="1785" w:bottom="0" w:left="1609" w:header="1289" w:footer="0" w:gutter="0"/>
          <w:cols w:space="720" w:num="1"/>
        </w:sectPr>
      </w:pPr>
    </w:p>
    <w:p w14:paraId="2BF826AC">
      <w:pPr>
        <w:pStyle w:val="2"/>
        <w:spacing w:line="249" w:lineRule="auto"/>
      </w:pPr>
    </w:p>
    <w:p w14:paraId="6C28A4C3">
      <w:pPr>
        <w:spacing w:before="100" w:line="286" w:lineRule="auto"/>
        <w:ind w:left="154" w:right="378" w:firstLine="67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与二程同时的张载，是理学易的又一重要代表人</w:t>
      </w:r>
      <w:r>
        <w:rPr>
          <w:rFonts w:ascii="宋体" w:hAnsi="宋体" w:eastAsia="宋体" w:cs="宋体"/>
          <w:spacing w:val="-16"/>
          <w:sz w:val="31"/>
          <w:szCs w:val="31"/>
        </w:rPr>
        <w:t>物。张载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以气解易，以阴阳二气变易法则作为易学的最高范畴，创立了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气说派。他反对佛、老，抛弃河洛之学，形成了气学</w:t>
      </w:r>
      <w:r>
        <w:rPr>
          <w:rFonts w:ascii="宋体" w:hAnsi="宋体" w:eastAsia="宋体" w:cs="宋体"/>
          <w:spacing w:val="-25"/>
          <w:sz w:val="31"/>
          <w:szCs w:val="31"/>
        </w:rPr>
        <w:t>派唯物主义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的易学哲学。他的学说被认为是自汉唐以来以</w:t>
      </w:r>
      <w:r>
        <w:rPr>
          <w:rFonts w:ascii="宋体" w:hAnsi="宋体" w:eastAsia="宋体" w:cs="宋体"/>
          <w:spacing w:val="-15"/>
          <w:sz w:val="31"/>
          <w:szCs w:val="31"/>
        </w:rPr>
        <w:t>元气、或阴阳二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气解释《周易》的批判总结，在易学史上具有划时代意义。其易</w:t>
      </w:r>
    </w:p>
    <w:p w14:paraId="300D6880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1"/>
          <w:sz w:val="31"/>
          <w:szCs w:val="31"/>
        </w:rPr>
        <w:t>学著作主要有《横渠易说》等，也是理学易的奠基之作。</w:t>
      </w:r>
    </w:p>
    <w:p w14:paraId="59F37BE7">
      <w:pPr>
        <w:spacing w:before="151" w:line="470" w:lineRule="exact"/>
        <w:ind w:left="82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position w:val="11"/>
          <w:sz w:val="31"/>
          <w:szCs w:val="31"/>
        </w:rPr>
        <w:t>南宋时，随着理学派的分化，理学易也分化为以朱熹为代</w:t>
      </w:r>
    </w:p>
    <w:p w14:paraId="0E6889E4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表的一派和以陆九渊为代表的另一派。</w:t>
      </w:r>
    </w:p>
    <w:p w14:paraId="4281AEF1">
      <w:pPr>
        <w:spacing w:before="129" w:line="286" w:lineRule="auto"/>
        <w:ind w:left="154" w:right="315" w:firstLine="67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朱熹以程颐的易学为主，兼收博取，不株守一</w:t>
      </w:r>
      <w:r>
        <w:rPr>
          <w:rFonts w:ascii="宋体" w:hAnsi="宋体" w:eastAsia="宋体" w:cs="宋体"/>
          <w:spacing w:val="-16"/>
          <w:sz w:val="31"/>
          <w:szCs w:val="31"/>
        </w:rPr>
        <w:t>家之言，集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周敦颐、邵雍、张载等易学家之大成，独立发挥，形成了自己的 </w:t>
      </w:r>
      <w:r>
        <w:rPr>
          <w:rFonts w:ascii="宋体" w:hAnsi="宋体" w:eastAsia="宋体" w:cs="宋体"/>
          <w:spacing w:val="-14"/>
          <w:sz w:val="31"/>
          <w:szCs w:val="31"/>
        </w:rPr>
        <w:t>易学体系。他还吸收欧阳修易说的某些观点</w:t>
      </w:r>
      <w:r>
        <w:rPr>
          <w:rFonts w:ascii="宋体" w:hAnsi="宋体" w:eastAsia="宋体" w:cs="宋体"/>
          <w:spacing w:val="-15"/>
          <w:sz w:val="31"/>
          <w:szCs w:val="31"/>
        </w:rPr>
        <w:t xml:space="preserve">，提出“易本卜筮 </w:t>
      </w:r>
      <w:r>
        <w:rPr>
          <w:rFonts w:ascii="宋体" w:hAnsi="宋体" w:eastAsia="宋体" w:cs="宋体"/>
          <w:spacing w:val="-29"/>
          <w:sz w:val="31"/>
          <w:szCs w:val="31"/>
        </w:rPr>
        <w:t xml:space="preserve">之书”之说；他阐发程颐的“假象显义说”,提出“易只是个空底 </w:t>
      </w:r>
      <w:r>
        <w:rPr>
          <w:rFonts w:ascii="宋体" w:hAnsi="宋体" w:eastAsia="宋体" w:cs="宋体"/>
          <w:spacing w:val="-9"/>
          <w:sz w:val="31"/>
          <w:szCs w:val="31"/>
        </w:rPr>
        <w:t xml:space="preserve">事物”,三百八十四爻为三百八十四个公式，可代入一切有关 </w:t>
      </w:r>
      <w:r>
        <w:rPr>
          <w:rFonts w:ascii="宋体" w:hAnsi="宋体" w:eastAsia="宋体" w:cs="宋体"/>
          <w:spacing w:val="-30"/>
          <w:sz w:val="31"/>
          <w:szCs w:val="31"/>
        </w:rPr>
        <w:t>事物；他吸收了图书派的“五行说”和朱震的“大衍之数说”,认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为卦爻符号为太极之数自身的展开，从而丰</w:t>
      </w:r>
      <w:r>
        <w:rPr>
          <w:rFonts w:ascii="宋体" w:hAnsi="宋体" w:eastAsia="宋体" w:cs="宋体"/>
          <w:spacing w:val="-15"/>
          <w:sz w:val="31"/>
          <w:szCs w:val="31"/>
        </w:rPr>
        <w:t xml:space="preserve">富发展了“体用一 </w:t>
      </w:r>
      <w:r>
        <w:rPr>
          <w:rFonts w:ascii="宋体" w:hAnsi="宋体" w:eastAsia="宋体" w:cs="宋体"/>
          <w:spacing w:val="-30"/>
          <w:sz w:val="31"/>
          <w:szCs w:val="31"/>
        </w:rPr>
        <w:t>源说”,将《周易》的内容更加抽象化、逻辑化；他还吸取了张载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的“阴阳二气说”,并用来解释物质世界变化的规律，</w:t>
      </w:r>
      <w:r>
        <w:rPr>
          <w:rFonts w:ascii="宋体" w:hAnsi="宋体" w:eastAsia="宋体" w:cs="宋体"/>
          <w:spacing w:val="-20"/>
          <w:sz w:val="31"/>
          <w:szCs w:val="31"/>
        </w:rPr>
        <w:t xml:space="preserve">以体用一 </w:t>
      </w:r>
      <w:r>
        <w:rPr>
          <w:rFonts w:ascii="宋体" w:hAnsi="宋体" w:eastAsia="宋体" w:cs="宋体"/>
          <w:spacing w:val="-4"/>
          <w:sz w:val="31"/>
          <w:szCs w:val="31"/>
        </w:rPr>
        <w:t xml:space="preserve">源说的观点解释了周敦颐的太极图说，将汉唐以来易学哲学 </w:t>
      </w:r>
      <w:r>
        <w:rPr>
          <w:rFonts w:ascii="宋体" w:hAnsi="宋体" w:eastAsia="宋体" w:cs="宋体"/>
          <w:spacing w:val="-2"/>
          <w:sz w:val="31"/>
          <w:szCs w:val="31"/>
        </w:rPr>
        <w:t>中的宇宙生成论转化为本体论的体系。朱熹的本体论不只是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涉及自然，并贯彻到认识论、人性论和道德修养等领域。总之，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朱熹的易学是有宋一代的集大成之作，对后世的理学和易学</w:t>
      </w:r>
    </w:p>
    <w:p w14:paraId="61A79354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都产生了广泛而深刻的影响。</w:t>
      </w:r>
    </w:p>
    <w:p w14:paraId="48F4E9EA">
      <w:pPr>
        <w:spacing w:before="220" w:line="286" w:lineRule="auto"/>
        <w:ind w:right="388" w:firstLine="77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"/>
          <w:sz w:val="31"/>
          <w:szCs w:val="31"/>
        </w:rPr>
        <w:t>陆九渊继承二程易学，又有重大发展。他认</w:t>
      </w:r>
      <w:r>
        <w:rPr>
          <w:rFonts w:ascii="宋体" w:hAnsi="宋体" w:eastAsia="宋体" w:cs="宋体"/>
          <w:spacing w:val="-2"/>
          <w:sz w:val="31"/>
          <w:szCs w:val="31"/>
        </w:rPr>
        <w:t>为理学易的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“天理”即是心，他以心来构成万物的本源，断</w:t>
      </w:r>
      <w:r>
        <w:rPr>
          <w:rFonts w:ascii="宋体" w:hAnsi="宋体" w:eastAsia="宋体" w:cs="宋体"/>
          <w:spacing w:val="-20"/>
          <w:sz w:val="31"/>
          <w:szCs w:val="31"/>
        </w:rPr>
        <w:t>言“宇宙便是吾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心，吾心便是宇宙”。所以他对易的解说，也以心为主，即以人</w:t>
      </w:r>
    </w:p>
    <w:p w14:paraId="790A6323">
      <w:pPr>
        <w:spacing w:before="1" w:line="218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们的精神和道德意识来解释宇宙的原理，从而成为宋代理学</w:t>
      </w:r>
    </w:p>
    <w:p w14:paraId="785E07D0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105" w:type="default"/>
          <w:pgSz w:w="12060" w:h="16950"/>
          <w:pgMar w:top="1789" w:right="1809" w:bottom="0" w:left="1674" w:header="1360" w:footer="0" w:gutter="0"/>
          <w:cols w:space="720" w:num="1"/>
        </w:sectPr>
      </w:pPr>
    </w:p>
    <w:p w14:paraId="75D85AFA">
      <w:pPr>
        <w:spacing w:before="313" w:line="286" w:lineRule="auto"/>
        <w:ind w:left="154" w:right="357"/>
        <w:jc w:val="both"/>
        <w:rPr>
          <w:rFonts w:ascii="宋体" w:hAnsi="宋体" w:eastAsia="宋体" w:cs="宋体"/>
          <w:sz w:val="31"/>
          <w:szCs w:val="31"/>
        </w:rPr>
      </w:pPr>
      <w:bookmarkStart w:id="29" w:name="bookmark42"/>
      <w:bookmarkEnd w:id="29"/>
      <w:bookmarkStart w:id="30" w:name="bookmark43"/>
      <w:bookmarkEnd w:id="30"/>
      <w:r>
        <w:rPr>
          <w:rFonts w:ascii="宋体" w:hAnsi="宋体" w:eastAsia="宋体" w:cs="宋体"/>
          <w:spacing w:val="-15"/>
          <w:sz w:val="31"/>
          <w:szCs w:val="31"/>
        </w:rPr>
        <w:t>易心学派的主要代表人物。其弟子杨简用心学派的观点，全面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8"/>
          <w:sz w:val="31"/>
          <w:szCs w:val="31"/>
        </w:rPr>
        <w:t>解释了六十四卦的卦爻象和卦爻辞，以及《彖》、《象》、《文言》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等易传，建立了以自我意识为核心的本体论</w:t>
      </w:r>
      <w:r>
        <w:rPr>
          <w:rFonts w:ascii="宋体" w:hAnsi="宋体" w:eastAsia="宋体" w:cs="宋体"/>
          <w:spacing w:val="-3"/>
          <w:sz w:val="31"/>
          <w:szCs w:val="31"/>
        </w:rPr>
        <w:t>和心学一派的易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2"/>
          <w:sz w:val="31"/>
          <w:szCs w:val="31"/>
        </w:rPr>
        <w:t>学体系。这一派由明代的王守仁(阳明)继承和发展，世称“陆</w:t>
      </w:r>
    </w:p>
    <w:p w14:paraId="566FE95C">
      <w:pPr>
        <w:spacing w:before="1" w:line="220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5"/>
          <w:sz w:val="31"/>
          <w:szCs w:val="31"/>
        </w:rPr>
        <w:t>王学派”。</w:t>
      </w:r>
    </w:p>
    <w:p w14:paraId="1689B0C4">
      <w:pPr>
        <w:spacing w:before="154" w:line="286" w:lineRule="auto"/>
        <w:ind w:left="154" w:right="397" w:firstLine="64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南宋除朱、陆两家易学外，还有以叶适为代表的反映功利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7"/>
          <w:sz w:val="31"/>
          <w:szCs w:val="31"/>
        </w:rPr>
        <w:t>学派观点的易学体系。他们反对《周易》起源的“人更三圣说”,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1"/>
          <w:w w:val="96"/>
          <w:sz w:val="31"/>
          <w:szCs w:val="31"/>
        </w:rPr>
        <w:t>认为伏羲未画卦，《周易》非文王作，《十翼》中除《彖》、《象》外</w:t>
      </w:r>
      <w:r>
        <w:rPr>
          <w:rFonts w:ascii="宋体" w:hAnsi="宋体" w:eastAsia="宋体" w:cs="宋体"/>
          <w:spacing w:val="5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皆非孔子作。他们提出“吃坤不并言”,“独阳无阴”说，推崇阳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刚之德，目的在于提倡刚毅精裤，以抗击金兵，反对苟且偷安，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萎靡不振。他们对《周易》的研究，以八卦和五行来解释世界，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以阴阳二气为八卦的根源，认为天地阴阳以外的世界，实难测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验，这是功利学派注重实用，反对空谈义理的学风在易学研究 中的表现。当然，其学说也不免有狭隘经验主义和功利主义的</w:t>
      </w:r>
    </w:p>
    <w:p w14:paraId="401C1D9A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偏见。</w:t>
      </w:r>
    </w:p>
    <w:p w14:paraId="1C218099">
      <w:pPr>
        <w:spacing w:before="190" w:line="286" w:lineRule="auto"/>
        <w:ind w:right="437" w:firstLine="80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总之，宋代易学的基本特征是和宋代理学相结合，</w:t>
      </w:r>
      <w:r>
        <w:rPr>
          <w:rFonts w:ascii="宋体" w:hAnsi="宋体" w:eastAsia="宋体" w:cs="宋体"/>
          <w:spacing w:val="-16"/>
          <w:sz w:val="31"/>
          <w:szCs w:val="31"/>
        </w:rPr>
        <w:t>以探求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《周易》所蕴含的哲理为主要目的，因而义理派易学是这一时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期易学的主流。象数派易学虽以图书象数研究为主</w:t>
      </w:r>
      <w:r>
        <w:rPr>
          <w:rFonts w:ascii="宋体" w:hAnsi="宋体" w:eastAsia="宋体" w:cs="宋体"/>
          <w:spacing w:val="-8"/>
          <w:sz w:val="31"/>
          <w:szCs w:val="31"/>
        </w:rPr>
        <w:t>，但也十分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注重阐发《易经》和八卦符号系统中的哲理</w:t>
      </w:r>
      <w:r>
        <w:rPr>
          <w:rFonts w:ascii="宋体" w:hAnsi="宋体" w:eastAsia="宋体" w:cs="宋体"/>
          <w:spacing w:val="-20"/>
          <w:sz w:val="31"/>
          <w:szCs w:val="31"/>
        </w:rPr>
        <w:t>和逻辑。因此，理学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易的形成与发展，把《周易》的基本原理高度哲学化、理论化、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系统化，这在易学发展史和中国学术思想史上，都具有划时代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意义。理学易对于中华民族思维模式、伦理观念、价值观念的</w:t>
      </w:r>
    </w:p>
    <w:p w14:paraId="624CFB0F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形成都产生了深刻的影响。</w:t>
      </w:r>
    </w:p>
    <w:p w14:paraId="27E7675C">
      <w:pPr>
        <w:pStyle w:val="2"/>
        <w:spacing w:line="275" w:lineRule="auto"/>
      </w:pPr>
    </w:p>
    <w:p w14:paraId="0CE57C8A">
      <w:pPr>
        <w:spacing w:before="118" w:line="219" w:lineRule="auto"/>
        <w:ind w:left="804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"/>
          <w:sz w:val="36"/>
          <w:szCs w:val="36"/>
        </w:rPr>
        <w:t>(2)宋代象数派易学</w:t>
      </w:r>
    </w:p>
    <w:p w14:paraId="4714CC64">
      <w:pPr>
        <w:spacing w:before="319" w:line="219" w:lineRule="auto"/>
        <w:ind w:left="809"/>
        <w:rPr>
          <w:rFonts w:ascii="宋体" w:hAnsi="宋体" w:eastAsia="宋体" w:cs="宋体"/>
          <w:sz w:val="31"/>
          <w:szCs w:val="31"/>
        </w:rPr>
      </w:pPr>
      <w:r>
        <w:rPr>
          <w:rFonts w:ascii="隶书" w:hAnsi="隶书" w:eastAsia="隶书" w:cs="隶书"/>
          <w:b/>
          <w:bCs/>
          <w:spacing w:val="10"/>
          <w:sz w:val="31"/>
          <w:szCs w:val="31"/>
        </w:rPr>
        <w:t>图书学派</w:t>
      </w:r>
      <w:r>
        <w:rPr>
          <w:rFonts w:ascii="隶书" w:hAnsi="隶书" w:eastAsia="隶书" w:cs="隶书"/>
          <w:spacing w:val="16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0"/>
          <w:sz w:val="31"/>
          <w:szCs w:val="31"/>
        </w:rPr>
        <w:t>图书易学是宋代象数派易学的主要组成部</w:t>
      </w:r>
    </w:p>
    <w:p w14:paraId="1602A430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106" w:type="default"/>
          <w:pgSz w:w="12050" w:h="16940"/>
          <w:pgMar w:top="1830" w:right="1807" w:bottom="0" w:left="1565" w:header="1379" w:footer="0" w:gutter="0"/>
          <w:cols w:space="720" w:num="1"/>
        </w:sectPr>
      </w:pPr>
    </w:p>
    <w:p w14:paraId="5CBCF2D9">
      <w:pPr>
        <w:spacing w:before="332" w:line="219" w:lineRule="auto"/>
        <w:ind w:left="2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9"/>
          <w:sz w:val="31"/>
          <w:szCs w:val="31"/>
        </w:rPr>
        <w:t>分，其特征是以各种图式解说《周易》。</w:t>
      </w:r>
    </w:p>
    <w:p w14:paraId="6D14FE06">
      <w:pPr>
        <w:spacing w:before="96" w:line="291" w:lineRule="auto"/>
        <w:ind w:left="20" w:right="419" w:firstLine="62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陈抟</w:t>
      </w:r>
      <w:r>
        <w:rPr>
          <w:rFonts w:ascii="Times New Roman" w:hAnsi="Times New Roman" w:eastAsia="Times New Roman" w:cs="Times New Roman"/>
          <w:spacing w:val="-15"/>
          <w:sz w:val="31"/>
          <w:szCs w:val="31"/>
        </w:rPr>
        <w:t xml:space="preserve">(tuán,  </w:t>
      </w:r>
      <w:r>
        <w:rPr>
          <w:rFonts w:ascii="宋体" w:hAnsi="宋体" w:eastAsia="宋体" w:cs="宋体"/>
          <w:spacing w:val="-15"/>
          <w:sz w:val="31"/>
          <w:szCs w:val="31"/>
        </w:rPr>
        <w:t>音团)是此派的创始人</w:t>
      </w:r>
      <w:r>
        <w:rPr>
          <w:rFonts w:ascii="宋体" w:hAnsi="宋体" w:eastAsia="宋体" w:cs="宋体"/>
          <w:spacing w:val="-16"/>
          <w:sz w:val="31"/>
          <w:szCs w:val="31"/>
        </w:rPr>
        <w:t>。陈抟，字图南，自号扶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摇子，宋太宗赐号希夷先生。五代到宋初人(约871—989)。后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唐长兴年(930—933)中，举进士不第，遂隐居武当修道</w:t>
      </w:r>
      <w:r>
        <w:rPr>
          <w:rFonts w:ascii="宋体" w:hAnsi="宋体" w:eastAsia="宋体" w:cs="宋体"/>
          <w:spacing w:val="-13"/>
          <w:sz w:val="31"/>
          <w:szCs w:val="31"/>
        </w:rPr>
        <w:t>，后居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华山四十年，俗又称其为华山道士。《宋史》载：“抟好读易，手</w:t>
      </w:r>
    </w:p>
    <w:p w14:paraId="50FD5693">
      <w:pPr>
        <w:spacing w:before="1" w:line="218" w:lineRule="auto"/>
        <w:ind w:left="2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sz w:val="31"/>
          <w:szCs w:val="31"/>
        </w:rPr>
        <w:t>不释卷。 ……著《指玄篇》八十一章，言</w:t>
      </w:r>
      <w:r>
        <w:rPr>
          <w:rFonts w:ascii="宋体" w:hAnsi="宋体" w:eastAsia="宋体" w:cs="宋体"/>
          <w:spacing w:val="-25"/>
          <w:sz w:val="31"/>
          <w:szCs w:val="31"/>
        </w:rPr>
        <w:t>导养及还丹之事。”</w:t>
      </w:r>
    </w:p>
    <w:p w14:paraId="5EE5AF7E">
      <w:pPr>
        <w:spacing w:before="141" w:line="286" w:lineRule="auto"/>
        <w:ind w:left="20" w:right="405" w:firstLine="62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8"/>
          <w:sz w:val="31"/>
          <w:szCs w:val="31"/>
        </w:rPr>
        <w:t>陈抟所传图式有三种：</w:t>
      </w:r>
      <w:r>
        <w:rPr>
          <w:rFonts w:ascii="宋体" w:hAnsi="宋体" w:eastAsia="宋体" w:cs="宋体"/>
          <w:spacing w:val="9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一是先天太极图(又称“天地自然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之图”);二是龙图，其有三变，第三变的形式即河图、洛书；三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是无极图。这三种图所表示的最初含义，都是道教方士炼内丹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的过程，即是讲道士修炼之术的。其图式的形成大多是受</w:t>
      </w:r>
      <w:r>
        <w:rPr>
          <w:rFonts w:ascii="宋体" w:hAnsi="宋体" w:eastAsia="宋体" w:cs="宋体"/>
          <w:spacing w:val="-15"/>
          <w:sz w:val="31"/>
          <w:szCs w:val="31"/>
        </w:rPr>
        <w:t>了魏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伯阳《周易参同契》的影响，是对《参同契》炼丹术抽象化、图式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化的表达。图中概念大多使用的是《周易》的范畴，如“天地自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然之图”中的乾上坤下离东坎西的先天八卦方位，图中阴中有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阳(白点),阳中有阴(黑点)的阴阳互补、阴阳消长概念，“无极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图”中的坎离水火概念等。这说明陈抟是在用《周易》的基本理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论来说明道教内丹修炼过程的，这对后来的道教易学和理学</w:t>
      </w:r>
    </w:p>
    <w:p w14:paraId="7D58517A">
      <w:pPr>
        <w:spacing w:line="219" w:lineRule="auto"/>
        <w:ind w:left="2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易都产生了直接而深刻的影响。</w:t>
      </w:r>
    </w:p>
    <w:p w14:paraId="0A95F976">
      <w:pPr>
        <w:spacing w:before="201" w:line="490" w:lineRule="exact"/>
        <w:ind w:left="48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position w:val="13"/>
          <w:sz w:val="31"/>
          <w:szCs w:val="31"/>
        </w:rPr>
        <w:t>“天地自然之图”传于邵雍，邵雍发挥改造后，利用太极图</w:t>
      </w:r>
    </w:p>
    <w:p w14:paraId="704EF1B9">
      <w:pPr>
        <w:spacing w:before="1" w:line="218" w:lineRule="auto"/>
        <w:ind w:left="2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的先天八卦方位，创立了他的先天易学(下节详介)。</w:t>
      </w:r>
    </w:p>
    <w:p w14:paraId="30A2D2D1">
      <w:pPr>
        <w:spacing w:before="114" w:line="286" w:lineRule="auto"/>
        <w:ind w:left="20" w:right="408" w:firstLine="62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无极图和先天太极图又传于周敦颐，他是宋初著名的象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数派易学家和宋代理学的奠基者。周敦颐把</w:t>
      </w:r>
      <w:r>
        <w:rPr>
          <w:rFonts w:ascii="宋体" w:hAnsi="宋体" w:eastAsia="宋体" w:cs="宋体"/>
          <w:spacing w:val="-14"/>
          <w:sz w:val="31"/>
          <w:szCs w:val="31"/>
        </w:rPr>
        <w:t>讲长生秘诀、修炼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内丹的先天太极图和无极图改造成为论述天地万物生成的太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极图原图。他著《太极图说》,首次将道家的无极观念引入儒家</w:t>
      </w:r>
    </w:p>
    <w:p w14:paraId="748BC73A">
      <w:pPr>
        <w:spacing w:line="220" w:lineRule="auto"/>
        <w:ind w:left="2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的解易系统。他认为?</w:t>
      </w:r>
    </w:p>
    <w:p w14:paraId="5F0D848B">
      <w:pPr>
        <w:spacing w:before="137" w:line="250" w:lineRule="auto"/>
        <w:ind w:left="640" w:right="403" w:firstLine="63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30"/>
          <w:sz w:val="31"/>
          <w:szCs w:val="31"/>
        </w:rPr>
        <w:t>无极而太极。太极动而生阳，动极而静，静而生阴，静</w:t>
      </w:r>
      <w:r>
        <w:rPr>
          <w:rFonts w:ascii="楷体" w:hAnsi="楷体" w:eastAsia="楷体" w:cs="楷体"/>
          <w:spacing w:val="1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31"/>
          <w:sz w:val="31"/>
          <w:szCs w:val="31"/>
        </w:rPr>
        <w:t>极而复动。 一动一静，互为其根，分阴分阳，两仪立焉。阳</w:t>
      </w:r>
    </w:p>
    <w:p w14:paraId="15F0F055">
      <w:pPr>
        <w:spacing w:line="250" w:lineRule="auto"/>
        <w:rPr>
          <w:rFonts w:ascii="楷体" w:hAnsi="楷体" w:eastAsia="楷体" w:cs="楷体"/>
          <w:sz w:val="31"/>
          <w:szCs w:val="31"/>
        </w:rPr>
        <w:sectPr>
          <w:headerReference r:id="rId107" w:type="default"/>
          <w:pgSz w:w="12060" w:h="16950"/>
          <w:pgMar w:top="1809" w:right="1809" w:bottom="0" w:left="1809" w:header="1370" w:footer="0" w:gutter="0"/>
          <w:cols w:space="720" w:num="1"/>
        </w:sectPr>
      </w:pPr>
    </w:p>
    <w:p w14:paraId="5FA1AFBD">
      <w:pPr>
        <w:spacing w:before="340" w:line="250" w:lineRule="auto"/>
        <w:ind w:left="609" w:right="553"/>
        <w:rPr>
          <w:rFonts w:ascii="楷体" w:hAnsi="楷体" w:eastAsia="楷体" w:cs="楷体"/>
          <w:sz w:val="31"/>
          <w:szCs w:val="31"/>
        </w:rPr>
      </w:pPr>
      <w:bookmarkStart w:id="31" w:name="bookmark44"/>
      <w:bookmarkEnd w:id="31"/>
      <w:r>
        <w:rPr>
          <w:rFonts w:ascii="楷体" w:hAnsi="楷体" w:eastAsia="楷体" w:cs="楷体"/>
          <w:spacing w:val="-25"/>
          <w:sz w:val="31"/>
          <w:szCs w:val="31"/>
        </w:rPr>
        <w:t>变阴合，而生水火木金土，五气顺布，四时行焉。五行</w:t>
      </w:r>
      <w:r>
        <w:rPr>
          <w:rFonts w:ascii="楷体" w:hAnsi="楷体" w:eastAsia="楷体" w:cs="楷体"/>
          <w:spacing w:val="-26"/>
          <w:sz w:val="31"/>
          <w:szCs w:val="31"/>
        </w:rPr>
        <w:t>一阴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5"/>
          <w:sz w:val="31"/>
          <w:szCs w:val="31"/>
        </w:rPr>
        <w:t>阳也，阳阳一太极也，太极本无极也。</w:t>
      </w:r>
    </w:p>
    <w:p w14:paraId="0412C154">
      <w:pPr>
        <w:spacing w:before="130" w:line="286" w:lineRule="auto"/>
        <w:ind w:right="407" w:firstLine="60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从这段话可以看出，无极是最高的哲学范畴，是宇宙万物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的本源。他所提供的万物生成变化的模式是无极→太极→</w:t>
      </w:r>
      <w:r>
        <w:rPr>
          <w:rFonts w:ascii="宋体" w:hAnsi="宋体" w:eastAsia="宋体" w:cs="宋体"/>
          <w:spacing w:val="-10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 xml:space="preserve">阴 </w:t>
      </w:r>
      <w:r>
        <w:rPr>
          <w:rFonts w:ascii="宋体" w:hAnsi="宋体" w:eastAsia="宋体" w:cs="宋体"/>
          <w:spacing w:val="-8"/>
          <w:sz w:val="31"/>
          <w:szCs w:val="31"/>
        </w:rPr>
        <w:t>阳二气→五行之气→万物和人类。以阴阳动静来解说《系辞》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中太极生两仪的关系是周氏的创见，这一说法富有辩证法色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彩；但他的宇宙生成论还是讲有生于无，不免又陷入了唯心论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和形而上学。周氏的太极说，对后世易学的发展产生了很大影</w:t>
      </w:r>
    </w:p>
    <w:p w14:paraId="54D508E6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响，关于无极太极的辩论，成了宋易中的一个重要内容。</w:t>
      </w:r>
    </w:p>
    <w:p w14:paraId="7D08CB43">
      <w:pPr>
        <w:spacing w:before="148" w:line="286" w:lineRule="auto"/>
        <w:ind w:right="437" w:firstLine="60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河图洛书经种放传于刘牧，刘牧是北宋中期的著名易学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家，其治易以讲图书而闻名。他的图书易学与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陈抟相比，关键 </w:t>
      </w:r>
      <w:r>
        <w:rPr>
          <w:rFonts w:ascii="宋体" w:hAnsi="宋体" w:eastAsia="宋体" w:cs="宋体"/>
          <w:spacing w:val="-25"/>
          <w:sz w:val="31"/>
          <w:szCs w:val="31"/>
        </w:rPr>
        <w:t>区别在于不讲修炼丹术，而是以图式阐释《周易》的原理。他提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7"/>
          <w:sz w:val="31"/>
          <w:szCs w:val="31"/>
        </w:rPr>
        <w:t>出河图为九(即九宫数),洛书为十(天地</w:t>
      </w:r>
      <w:r>
        <w:rPr>
          <w:rFonts w:ascii="宋体" w:hAnsi="宋体" w:eastAsia="宋体" w:cs="宋体"/>
          <w:spacing w:val="-8"/>
          <w:sz w:val="31"/>
          <w:szCs w:val="31"/>
        </w:rPr>
        <w:t>之数)。他以河图中的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8"/>
          <w:sz w:val="31"/>
          <w:szCs w:val="31"/>
        </w:rPr>
        <w:t>四象(坎、离、震、兑四正卦)来解释形而上学的“道”,认为道不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是虚无的概念，而是尚未成器的象和数，这样就否定了玄</w:t>
      </w:r>
      <w:r>
        <w:rPr>
          <w:rFonts w:ascii="宋体" w:hAnsi="宋体" w:eastAsia="宋体" w:cs="宋体"/>
          <w:spacing w:val="-15"/>
          <w:sz w:val="31"/>
          <w:szCs w:val="31"/>
        </w:rPr>
        <w:t>学派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的道体虚无说。他关于太极的看法，就筮法而言，奇偶两数未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分时为太极；就世界观而言，阴阳二气混而为</w:t>
      </w:r>
      <w:r>
        <w:rPr>
          <w:rFonts w:ascii="宋体" w:hAnsi="宋体" w:eastAsia="宋体" w:cs="宋体"/>
          <w:spacing w:val="-14"/>
          <w:sz w:val="31"/>
          <w:szCs w:val="31"/>
        </w:rPr>
        <w:t>一为太极。刘牧 认为卦象和世界的形成，即是太极自身分化的过程，并以五行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生成说解释了这一过程。他对王弼太极虚无说的批评，成</w:t>
      </w:r>
      <w:r>
        <w:rPr>
          <w:rFonts w:ascii="宋体" w:hAnsi="宋体" w:eastAsia="宋体" w:cs="宋体"/>
          <w:spacing w:val="-15"/>
          <w:sz w:val="31"/>
          <w:szCs w:val="31"/>
        </w:rPr>
        <w:t>为从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5"/>
          <w:sz w:val="31"/>
          <w:szCs w:val="31"/>
        </w:rPr>
        <w:t>汉唐易学向宋易转化的标志之一。刘牧又主张天地之数、大衍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之数与五行生成之数，都表现在河图洛书中。</w:t>
      </w:r>
      <w:r>
        <w:rPr>
          <w:rFonts w:ascii="宋体" w:hAnsi="宋体" w:eastAsia="宋体" w:cs="宋体"/>
          <w:spacing w:val="-15"/>
          <w:sz w:val="31"/>
          <w:szCs w:val="31"/>
        </w:rPr>
        <w:t>从河图洛书数目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的排列组合，便可得出四象八卦，数的变化决定卦象的形式。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因此他认为，河洛图式不仅包括阴阳二气的变化法则，也</w:t>
      </w:r>
      <w:r>
        <w:rPr>
          <w:rFonts w:ascii="宋体" w:hAnsi="宋体" w:eastAsia="宋体" w:cs="宋体"/>
          <w:spacing w:val="-15"/>
          <w:sz w:val="31"/>
          <w:szCs w:val="31"/>
        </w:rPr>
        <w:t>包括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五行的生成法则。天地万物的变化皆备于河洛图式中，这两个</w:t>
      </w:r>
    </w:p>
    <w:p w14:paraId="3D4D64E4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图式成了世界形成和变化的模式。</w:t>
      </w:r>
    </w:p>
    <w:p w14:paraId="1AD991C6">
      <w:pPr>
        <w:spacing w:before="225" w:line="221" w:lineRule="auto"/>
        <w:ind w:left="614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2"/>
          <w:sz w:val="31"/>
          <w:szCs w:val="31"/>
        </w:rPr>
        <w:t>邵雍的易学</w:t>
      </w:r>
      <w:r>
        <w:rPr>
          <w:rFonts w:ascii="黑体" w:hAnsi="黑体" w:eastAsia="黑体" w:cs="黑体"/>
          <w:spacing w:val="14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邵雍(1011—1077年)字尧夫，自号安乐，</w:t>
      </w:r>
    </w:p>
    <w:p w14:paraId="33FA47FF">
      <w:pPr>
        <w:spacing w:line="221" w:lineRule="auto"/>
        <w:rPr>
          <w:rFonts w:ascii="宋体" w:hAnsi="宋体" w:eastAsia="宋体" w:cs="宋体"/>
          <w:sz w:val="31"/>
          <w:szCs w:val="31"/>
        </w:rPr>
        <w:sectPr>
          <w:headerReference r:id="rId108" w:type="default"/>
          <w:pgSz w:w="12050" w:h="16940"/>
          <w:pgMar w:top="1919" w:right="1807" w:bottom="0" w:left="1670" w:header="1489" w:footer="0" w:gutter="0"/>
          <w:cols w:space="720" w:num="1"/>
        </w:sectPr>
      </w:pPr>
    </w:p>
    <w:p w14:paraId="0C11171B">
      <w:pPr>
        <w:pStyle w:val="2"/>
      </w:pPr>
    </w:p>
    <w:p w14:paraId="45FC4CDE">
      <w:pPr>
        <w:spacing w:before="101" w:line="280" w:lineRule="auto"/>
        <w:ind w:right="427" w:firstLine="15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谥康节。因他曾隐居于苏门百源(今河南辉县百泉)之上，故人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称百源先生，其学派则被称为百源学派。他以毕生的</w:t>
      </w:r>
      <w:r>
        <w:rPr>
          <w:rFonts w:ascii="宋体" w:hAnsi="宋体" w:eastAsia="宋体" w:cs="宋体"/>
          <w:spacing w:val="-9"/>
          <w:sz w:val="31"/>
          <w:szCs w:val="31"/>
        </w:rPr>
        <w:t>精力研究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《周易》,虽多次被推荐为官，均坚辞不受，是北宋最著名的易</w:t>
      </w:r>
    </w:p>
    <w:p w14:paraId="6A2689BE">
      <w:pPr>
        <w:spacing w:line="220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学家和理学家。</w:t>
      </w:r>
    </w:p>
    <w:p w14:paraId="11A67EE0">
      <w:pPr>
        <w:spacing w:before="167" w:line="286" w:lineRule="auto"/>
        <w:ind w:left="154" w:right="289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邵氏易学又称先天易学。先天者，即传说的伏羲之易；后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天者，即周文王之易，也就是现今所见的《周易》。在此以前，无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所谓先天易和后天易，倒是神仙家们把先天、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后天附会于修炼 </w:t>
      </w:r>
      <w:r>
        <w:rPr>
          <w:rFonts w:ascii="宋体" w:hAnsi="宋体" w:eastAsia="宋体" w:cs="宋体"/>
          <w:spacing w:val="-30"/>
          <w:sz w:val="31"/>
          <w:szCs w:val="31"/>
        </w:rPr>
        <w:t>之术，演成图式，借《周易》以说炼内丹，遂有先后天易之概念。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陈抟所传的先天太极图即属此一类，邵雍的先天八卦方位正</w:t>
      </w:r>
    </w:p>
    <w:p w14:paraId="5C362C0C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源于陈抟。</w:t>
      </w:r>
    </w:p>
    <w:p w14:paraId="0F4B0A84">
      <w:pPr>
        <w:spacing w:before="163" w:line="286" w:lineRule="auto"/>
        <w:ind w:left="154" w:right="412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邵雍的易学，在汉易象数派的基础上，把陈抟等人的道教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思想与易理相结合，为宋代理学的诸多命题做论证，使易学成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为理学的一部分。理学易的出现，是易学发展的一个重要阶</w:t>
      </w:r>
    </w:p>
    <w:p w14:paraId="014DEC63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段，邵雍也成为宋代理学的重要人物。</w:t>
      </w:r>
    </w:p>
    <w:p w14:paraId="7D91AFB8">
      <w:pPr>
        <w:spacing w:before="128" w:line="286" w:lineRule="auto"/>
        <w:ind w:left="154" w:right="289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sz w:val="31"/>
          <w:szCs w:val="31"/>
        </w:rPr>
        <w:t>邵雍易学的基本原则之一，是以乾、坤、坎、离</w:t>
      </w:r>
      <w:r>
        <w:rPr>
          <w:rFonts w:ascii="宋体" w:hAnsi="宋体" w:eastAsia="宋体" w:cs="宋体"/>
          <w:spacing w:val="-23"/>
          <w:sz w:val="31"/>
          <w:szCs w:val="31"/>
        </w:rPr>
        <w:t>为四正卦，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因是伏羲所画，故称为先天图，其学也称为先天学。他认为，先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天学有卦无文，却尽备天地万物之理。为此，他对八卦和六十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"/>
          <w:sz w:val="31"/>
          <w:szCs w:val="31"/>
        </w:rPr>
        <w:t>四卦的形成都重新作了图文说明，方法是一</w:t>
      </w:r>
      <w:r>
        <w:rPr>
          <w:rFonts w:ascii="宋体" w:hAnsi="宋体" w:eastAsia="宋体" w:cs="宋体"/>
          <w:spacing w:val="-3"/>
          <w:sz w:val="31"/>
          <w:szCs w:val="31"/>
        </w:rPr>
        <w:t xml:space="preserve">分为二法或称加 </w:t>
      </w:r>
      <w:r>
        <w:rPr>
          <w:rFonts w:ascii="宋体" w:hAnsi="宋体" w:eastAsia="宋体" w:cs="宋体"/>
          <w:spacing w:val="-25"/>
          <w:sz w:val="31"/>
          <w:szCs w:val="31"/>
        </w:rPr>
        <w:t>一倍法。他说：“太极既分，两仪立矣。阳下交于阴</w:t>
      </w:r>
      <w:r>
        <w:rPr>
          <w:rFonts w:ascii="宋体" w:hAnsi="宋体" w:eastAsia="宋体" w:cs="宋体"/>
          <w:spacing w:val="-26"/>
          <w:sz w:val="31"/>
          <w:szCs w:val="31"/>
        </w:rPr>
        <w:t>，阴上交于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0"/>
          <w:sz w:val="31"/>
          <w:szCs w:val="31"/>
        </w:rPr>
        <w:t>阳，四象生矣。阳交于阴，阴交于阳，而生天之四</w:t>
      </w:r>
      <w:r>
        <w:rPr>
          <w:rFonts w:ascii="宋体" w:hAnsi="宋体" w:eastAsia="宋体" w:cs="宋体"/>
          <w:spacing w:val="-31"/>
          <w:sz w:val="31"/>
          <w:szCs w:val="31"/>
        </w:rPr>
        <w:t>象；刚交于柔，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柔交于刚，而生地之四象。于是八卦成矣。八卦相错，然后生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5"/>
          <w:sz w:val="31"/>
          <w:szCs w:val="31"/>
        </w:rPr>
        <w:t>万物焉。是故一分为二，二分为四，四分为八，八分为十六，十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4"/>
          <w:sz w:val="31"/>
          <w:szCs w:val="31"/>
        </w:rPr>
        <w:t>六分为三十二，三十二分为六十四。”(《观物外篇》)。用数学法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4"/>
          <w:sz w:val="31"/>
          <w:szCs w:val="31"/>
        </w:rPr>
        <w:t>则，生出八卦和六十四卦的说法，前所未见，</w:t>
      </w:r>
      <w:r>
        <w:rPr>
          <w:rFonts w:ascii="宋体" w:hAnsi="宋体" w:eastAsia="宋体" w:cs="宋体"/>
          <w:spacing w:val="-25"/>
          <w:sz w:val="31"/>
          <w:szCs w:val="31"/>
        </w:rPr>
        <w:t>是邵雍的发明。它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不同于虞翻的卦变说，也不同于韩康伯的有生于无说和孔颖</w:t>
      </w:r>
    </w:p>
    <w:p w14:paraId="7E29EF2B">
      <w:pPr>
        <w:spacing w:before="1" w:line="218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达的元气说、五行说，成了宋以后数百年象数派的基本原理之</w:t>
      </w:r>
    </w:p>
    <w:p w14:paraId="28DC7ED0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109" w:type="default"/>
          <w:pgSz w:w="12040" w:h="16940"/>
          <w:pgMar w:top="1889" w:right="1806" w:bottom="0" w:left="1654" w:header="1450" w:footer="0" w:gutter="0"/>
          <w:cols w:space="720" w:num="1"/>
        </w:sectPr>
      </w:pPr>
    </w:p>
    <w:p w14:paraId="0530662E">
      <w:pPr>
        <w:spacing w:before="339" w:line="287" w:lineRule="auto"/>
        <w:ind w:left="9" w:right="38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一，建立了以数学观点解易的新流派。德国数学家莱布</w:t>
      </w:r>
      <w:r>
        <w:rPr>
          <w:rFonts w:ascii="宋体" w:hAnsi="宋体" w:eastAsia="宋体" w:cs="宋体"/>
          <w:spacing w:val="-15"/>
          <w:sz w:val="31"/>
          <w:szCs w:val="31"/>
        </w:rPr>
        <w:t>尼兹在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600年后见到了邵雍的六十四卦次序图后，认为这与他的二</w:t>
      </w:r>
    </w:p>
    <w:p w14:paraId="6A0B6C6E">
      <w:pPr>
        <w:spacing w:line="220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进位制是一致的。</w:t>
      </w:r>
    </w:p>
    <w:p w14:paraId="2760B5B7">
      <w:pPr>
        <w:spacing w:before="134" w:line="286" w:lineRule="auto"/>
        <w:ind w:left="9" w:right="249" w:firstLine="64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六十四卦和八卦的方位图(圆图)是表示空间方位的，邵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雍又利用孟喜、京房的卦气说，排出了六十四卦方图</w:t>
      </w:r>
      <w:r>
        <w:rPr>
          <w:rFonts w:ascii="宋体" w:hAnsi="宋体" w:eastAsia="宋体" w:cs="宋体"/>
          <w:spacing w:val="-15"/>
          <w:sz w:val="31"/>
          <w:szCs w:val="31"/>
        </w:rPr>
        <w:t>，结合历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法知识说明一年之中季节变化和阴阳消长。</w:t>
      </w:r>
      <w:r>
        <w:rPr>
          <w:rFonts w:ascii="宋体" w:hAnsi="宋体" w:eastAsia="宋体" w:cs="宋体"/>
          <w:spacing w:val="-15"/>
          <w:sz w:val="31"/>
          <w:szCs w:val="31"/>
        </w:rPr>
        <w:t>把方、圆图结合为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5"/>
          <w:sz w:val="31"/>
          <w:szCs w:val="31"/>
        </w:rPr>
        <w:t>一，即形成了宇宙的时间和空间的间架结构及宏大模式，表示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天地万物和人类均处于这个时空模式中。根据这</w:t>
      </w:r>
      <w:r>
        <w:rPr>
          <w:rFonts w:ascii="宋体" w:hAnsi="宋体" w:eastAsia="宋体" w:cs="宋体"/>
          <w:spacing w:val="-15"/>
          <w:sz w:val="31"/>
          <w:szCs w:val="31"/>
        </w:rPr>
        <w:t>个框架，邵雍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制成了一个宇宙历史年表，用来推算人类历史和宇宙历史的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进程，这又是他的一大发明。他依据卦气说和阴阳消长</w:t>
      </w:r>
      <w:r>
        <w:rPr>
          <w:rFonts w:ascii="宋体" w:hAnsi="宋体" w:eastAsia="宋体" w:cs="宋体"/>
          <w:spacing w:val="-10"/>
          <w:sz w:val="31"/>
          <w:szCs w:val="31"/>
        </w:rPr>
        <w:t>规律，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0"/>
          <w:sz w:val="31"/>
          <w:szCs w:val="31"/>
        </w:rPr>
        <w:t>得出了“天地终始”学说，主张天地有毁灭和继数，并以元、会、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运、世四个单位来计算天地历史，将历史分为皇、帝、王、霸四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个时期。照邵雍父子所画的图式看：从第一会月子，到第三会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6"/>
          <w:sz w:val="31"/>
          <w:szCs w:val="31"/>
        </w:rPr>
        <w:t>月寅，即自复卦一阳生到泰卦三阳时期，是“天开于子，地辟于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1"/>
          <w:sz w:val="31"/>
          <w:szCs w:val="31"/>
        </w:rPr>
        <w:t>丑，人生于寅”的时期。再进至第六会月巳，乾卦用事，阳极盛，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此为尧舜时代，乃人类社会极盛之世。由此至第七会，始卦用 </w:t>
      </w:r>
      <w:r>
        <w:rPr>
          <w:rFonts w:ascii="宋体" w:hAnsi="宋体" w:eastAsia="宋体" w:cs="宋体"/>
          <w:spacing w:val="-32"/>
          <w:sz w:val="31"/>
          <w:szCs w:val="31"/>
        </w:rPr>
        <w:t>事，</w:t>
      </w:r>
      <w:r>
        <w:rPr>
          <w:rFonts w:ascii="宋体" w:hAnsi="宋体" w:eastAsia="宋体" w:cs="宋体"/>
          <w:spacing w:val="-5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2"/>
          <w:sz w:val="31"/>
          <w:szCs w:val="31"/>
        </w:rPr>
        <w:t>一阴生，社会开始走下坡路，</w:t>
      </w:r>
      <w:r>
        <w:rPr>
          <w:rFonts w:ascii="宋体" w:hAnsi="宋体" w:eastAsia="宋体" w:cs="宋体"/>
          <w:spacing w:val="7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2"/>
          <w:sz w:val="31"/>
          <w:szCs w:val="31"/>
        </w:rPr>
        <w:t>一代不如一代。至</w:t>
      </w:r>
      <w:r>
        <w:rPr>
          <w:rFonts w:ascii="宋体" w:hAnsi="宋体" w:eastAsia="宋体" w:cs="宋体"/>
          <w:spacing w:val="-33"/>
          <w:sz w:val="31"/>
          <w:szCs w:val="31"/>
        </w:rPr>
        <w:t>第十七会，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剥卦五阴增长，于是“物闭”,万物灭绝。至</w:t>
      </w:r>
      <w:r>
        <w:rPr>
          <w:rFonts w:ascii="宋体" w:hAnsi="宋体" w:eastAsia="宋体" w:cs="宋体"/>
          <w:spacing w:val="-30"/>
          <w:sz w:val="31"/>
          <w:szCs w:val="31"/>
        </w:rPr>
        <w:t>坤而阴极盛，世界于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3"/>
          <w:sz w:val="31"/>
          <w:szCs w:val="31"/>
        </w:rPr>
        <w:t>是消灭，此为一元，</w:t>
      </w:r>
      <w:r>
        <w:rPr>
          <w:rFonts w:ascii="宋体" w:hAnsi="宋体" w:eastAsia="宋体" w:cs="宋体"/>
          <w:spacing w:val="-5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一元后是何情景?邵伯温解释说：“《</w:t>
      </w:r>
      <w:r>
        <w:rPr>
          <w:rFonts w:ascii="宋体" w:hAnsi="宋体" w:eastAsia="宋体" w:cs="宋体"/>
          <w:spacing w:val="-24"/>
          <w:sz w:val="31"/>
          <w:szCs w:val="31"/>
        </w:rPr>
        <w:t>皇极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5"/>
          <w:sz w:val="31"/>
          <w:szCs w:val="31"/>
        </w:rPr>
        <w:t>经世》但著一元之数，使人引而伸之，可至于终而复始也。”这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4"/>
          <w:sz w:val="31"/>
          <w:szCs w:val="31"/>
        </w:rPr>
        <w:t>样一来，</w:t>
      </w:r>
      <w:r>
        <w:rPr>
          <w:rFonts w:ascii="宋体" w:hAnsi="宋体" w:eastAsia="宋体" w:cs="宋体"/>
          <w:spacing w:val="-4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一元成了一个宇宙周期，</w:t>
      </w:r>
      <w:r>
        <w:rPr>
          <w:rFonts w:ascii="宋体" w:hAnsi="宋体" w:eastAsia="宋体" w:cs="宋体"/>
          <w:spacing w:val="2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一元终了，又开始第二个周</w:t>
      </w:r>
    </w:p>
    <w:p w14:paraId="2BB3B472">
      <w:pPr>
        <w:spacing w:line="219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1"/>
          <w:sz w:val="31"/>
          <w:szCs w:val="31"/>
        </w:rPr>
        <w:t>期，循环往复，以至无穷。</w:t>
      </w:r>
    </w:p>
    <w:p w14:paraId="1BC19786">
      <w:pPr>
        <w:spacing w:before="220" w:line="286" w:lineRule="auto"/>
        <w:ind w:left="9" w:right="369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邵雍对人类和宇宙历史的这个推测，在一个周</w:t>
      </w:r>
      <w:r>
        <w:rPr>
          <w:rFonts w:ascii="宋体" w:hAnsi="宋体" w:eastAsia="宋体" w:cs="宋体"/>
          <w:spacing w:val="-4"/>
          <w:sz w:val="31"/>
          <w:szCs w:val="31"/>
        </w:rPr>
        <w:t>期内有伏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有起，有盛有衰，盛极而衰，衰极而生，是包含一定的辩证思想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的。他肯定世界是在不断运动变化中，也是有积极意义的。但</w:t>
      </w:r>
    </w:p>
    <w:p w14:paraId="02510CEA">
      <w:pPr>
        <w:spacing w:before="1" w:line="218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这个宇宙年谱，用数学机械简单地排列出来，不但没有什么科</w:t>
      </w:r>
    </w:p>
    <w:p w14:paraId="6FE76A48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110" w:type="default"/>
          <w:pgSz w:w="11900" w:h="16840"/>
          <w:pgMar w:top="1839" w:right="1785" w:bottom="0" w:left="1730" w:header="1399" w:footer="0" w:gutter="0"/>
          <w:cols w:space="720" w:num="1"/>
        </w:sectPr>
      </w:pPr>
    </w:p>
    <w:p w14:paraId="2E358EAC">
      <w:pPr>
        <w:spacing w:before="332" w:line="219" w:lineRule="auto"/>
        <w:ind w:left="9"/>
        <w:rPr>
          <w:rFonts w:ascii="宋体" w:hAnsi="宋体" w:eastAsia="宋体" w:cs="宋体"/>
          <w:sz w:val="31"/>
          <w:szCs w:val="31"/>
        </w:rPr>
      </w:pPr>
      <w:bookmarkStart w:id="32" w:name="bookmark45"/>
      <w:bookmarkEnd w:id="32"/>
      <w:r>
        <w:rPr>
          <w:rFonts w:ascii="宋体" w:hAnsi="宋体" w:eastAsia="宋体" w:cs="宋体"/>
          <w:spacing w:val="-13"/>
          <w:sz w:val="31"/>
          <w:szCs w:val="31"/>
        </w:rPr>
        <w:t>学根据，相反还具有浓厚的命定论色彩。</w:t>
      </w:r>
    </w:p>
    <w:p w14:paraId="58FE73DD">
      <w:pPr>
        <w:spacing w:before="130" w:line="286" w:lineRule="auto"/>
        <w:ind w:left="9" w:right="279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在这个宇宙构造图式中，其宇宙本原是太极而非</w:t>
      </w:r>
      <w:r>
        <w:rPr>
          <w:rFonts w:ascii="宋体" w:hAnsi="宋体" w:eastAsia="宋体" w:cs="宋体"/>
          <w:spacing w:val="-16"/>
          <w:sz w:val="31"/>
          <w:szCs w:val="31"/>
        </w:rPr>
        <w:t>无极，这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5"/>
          <w:sz w:val="31"/>
          <w:szCs w:val="31"/>
        </w:rPr>
        <w:t>比周敦颐进了一大步。他认为太极是不动的，太极显发才有变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5"/>
          <w:sz w:val="31"/>
          <w:szCs w:val="31"/>
        </w:rPr>
        <w:t>化的功能，于是生出数、象和器。“太极不动，性也。发则神，神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9"/>
          <w:sz w:val="31"/>
          <w:szCs w:val="31"/>
        </w:rPr>
        <w:t>则数，数则象，象则器，器则变，复归于神也。”太极是什么?邵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2"/>
          <w:w w:val="98"/>
          <w:sz w:val="31"/>
          <w:szCs w:val="31"/>
        </w:rPr>
        <w:t>雍认为“道为太极”,“心为太极”。他说：“先天之学，心法也。故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9"/>
          <w:sz w:val="31"/>
          <w:szCs w:val="31"/>
        </w:rPr>
        <w:t>图皆自中起，万化万事，生乎心也。”所谓“道”,即自然之理；所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8"/>
          <w:sz w:val="31"/>
          <w:szCs w:val="31"/>
        </w:rPr>
        <w:t>谓“心”,就是循自然之理的“道心”。“心法”成</w:t>
      </w:r>
      <w:r>
        <w:rPr>
          <w:rFonts w:ascii="宋体" w:hAnsi="宋体" w:eastAsia="宋体" w:cs="宋体"/>
          <w:spacing w:val="-39"/>
          <w:sz w:val="31"/>
          <w:szCs w:val="31"/>
        </w:rPr>
        <w:t>为邵雍推理奇偶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二数变化的根源。邵雍将易学的法则视为人心的产物，这样，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他的先天图以及宇宙构造模式和解释，都是先验的和主观唯</w:t>
      </w:r>
    </w:p>
    <w:p w14:paraId="260BD1E5">
      <w:pPr>
        <w:spacing w:line="220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心主义的。</w:t>
      </w:r>
    </w:p>
    <w:p w14:paraId="3910294C">
      <w:pPr>
        <w:spacing w:before="147" w:line="298" w:lineRule="auto"/>
        <w:ind w:left="9" w:right="422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对邵雍易学的看法，后人褒贬不一，但其对后世的影响是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巨大的。特别是在民间，人们奉其为“康节神数”,其学说</w:t>
      </w:r>
      <w:r>
        <w:rPr>
          <w:rFonts w:ascii="宋体" w:hAnsi="宋体" w:eastAsia="宋体" w:cs="宋体"/>
          <w:spacing w:val="-20"/>
          <w:sz w:val="31"/>
          <w:szCs w:val="31"/>
        </w:rPr>
        <w:t>后来</w:t>
      </w:r>
    </w:p>
    <w:p w14:paraId="5B3EF634">
      <w:pPr>
        <w:spacing w:before="1" w:line="218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发展为算命学，社会上卜卦算命的，均奉邵雍为祖师。</w:t>
      </w:r>
    </w:p>
    <w:p w14:paraId="222BB385">
      <w:pPr>
        <w:pStyle w:val="2"/>
        <w:spacing w:line="281" w:lineRule="auto"/>
      </w:pPr>
    </w:p>
    <w:p w14:paraId="2333426A">
      <w:pPr>
        <w:spacing w:before="102" w:line="219" w:lineRule="auto"/>
        <w:ind w:left="6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42"/>
          <w:sz w:val="31"/>
          <w:szCs w:val="31"/>
        </w:rPr>
        <w:t>(3)宋代义理派易学</w:t>
      </w:r>
    </w:p>
    <w:p w14:paraId="7EDF955B">
      <w:pPr>
        <w:spacing w:before="319" w:line="298" w:lineRule="auto"/>
        <w:ind w:left="9" w:right="402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spacing w:val="4"/>
          <w:sz w:val="31"/>
          <w:szCs w:val="31"/>
        </w:rPr>
        <w:t>程颐的理学易</w:t>
      </w:r>
      <w:r>
        <w:rPr>
          <w:rFonts w:ascii="黑体" w:hAnsi="黑体" w:eastAsia="黑体" w:cs="黑体"/>
          <w:spacing w:val="14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程颐(1033—1107年),字叔正，亦称伊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川先生，谥正公，是北宋著名的哲学家、易学</w:t>
      </w:r>
      <w:r>
        <w:rPr>
          <w:rFonts w:ascii="宋体" w:hAnsi="宋体" w:eastAsia="宋体" w:cs="宋体"/>
          <w:spacing w:val="-26"/>
          <w:sz w:val="31"/>
          <w:szCs w:val="31"/>
        </w:rPr>
        <w:t>家，理学的创立者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之一。他著《伊川易传》,倾注了一生的主要精力。另著有《遗</w:t>
      </w:r>
    </w:p>
    <w:p w14:paraId="539AD025">
      <w:pPr>
        <w:spacing w:before="1" w:line="218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2"/>
          <w:w w:val="88"/>
          <w:sz w:val="31"/>
          <w:szCs w:val="31"/>
        </w:rPr>
        <w:t>书》、《文集》、《经说》等。</w:t>
      </w:r>
    </w:p>
    <w:p w14:paraId="1E8E2BA2">
      <w:pPr>
        <w:spacing w:before="83" w:line="286" w:lineRule="auto"/>
        <w:ind w:left="9" w:right="403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程颐治易的基本方法是因象明理，以理解易。他说：“至微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者理也，至著者象也，体用一源，显微无间。”</w:t>
      </w:r>
      <w:r>
        <w:rPr>
          <w:rFonts w:ascii="宋体" w:hAnsi="宋体" w:eastAsia="宋体" w:cs="宋体"/>
          <w:spacing w:val="-25"/>
          <w:sz w:val="31"/>
          <w:szCs w:val="31"/>
        </w:rPr>
        <w:t>他认为理和象的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关系是体和用、显和微的关系，“有理而后有象”,易理是象的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本体；“有象而后有数，易因象以明理，由象而知数”。易象能生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数和万物，是易理之用，理是至微难见的，象是</w:t>
      </w:r>
      <w:r>
        <w:rPr>
          <w:rFonts w:ascii="宋体" w:hAnsi="宋体" w:eastAsia="宋体" w:cs="宋体"/>
          <w:spacing w:val="-25"/>
          <w:sz w:val="31"/>
          <w:szCs w:val="31"/>
        </w:rPr>
        <w:t>显著的，可感知</w:t>
      </w:r>
    </w:p>
    <w:p w14:paraId="7143A2D4">
      <w:pPr>
        <w:spacing w:line="219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的，所以要观象以明理。程氏的这种认识，贯穿于他对六十四</w:t>
      </w:r>
    </w:p>
    <w:p w14:paraId="4A799B73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111" w:type="default"/>
          <w:pgSz w:w="11900" w:h="16840"/>
          <w:pgMar w:top="1830" w:right="1785" w:bottom="0" w:left="1690" w:header="1400" w:footer="0" w:gutter="0"/>
          <w:cols w:space="720" w:num="1"/>
        </w:sectPr>
      </w:pPr>
    </w:p>
    <w:p w14:paraId="3903F991">
      <w:pPr>
        <w:spacing w:before="332" w:line="489" w:lineRule="exact"/>
        <w:ind w:left="155"/>
        <w:rPr>
          <w:rFonts w:ascii="宋体" w:hAnsi="宋体" w:eastAsia="宋体" w:cs="宋体"/>
          <w:sz w:val="31"/>
          <w:szCs w:val="31"/>
        </w:rPr>
      </w:pPr>
      <w:bookmarkStart w:id="33" w:name="bookmark46"/>
      <w:bookmarkEnd w:id="33"/>
      <w:r>
        <w:rPr>
          <w:rFonts w:ascii="宋体" w:hAnsi="宋体" w:eastAsia="宋体" w:cs="宋体"/>
          <w:spacing w:val="-13"/>
          <w:position w:val="12"/>
          <w:sz w:val="31"/>
          <w:szCs w:val="31"/>
        </w:rPr>
        <w:t>卦的解释之中。这样程颐在探明卦象的基础上，阐</w:t>
      </w:r>
      <w:r>
        <w:rPr>
          <w:rFonts w:ascii="宋体" w:hAnsi="宋体" w:eastAsia="宋体" w:cs="宋体"/>
          <w:spacing w:val="-14"/>
          <w:position w:val="12"/>
          <w:sz w:val="31"/>
          <w:szCs w:val="31"/>
        </w:rPr>
        <w:t>发了理学许</w:t>
      </w:r>
    </w:p>
    <w:p w14:paraId="64B924DA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多精微的道理，并最终成为宋代理学的开创者之一。</w:t>
      </w:r>
    </w:p>
    <w:p w14:paraId="13076A41">
      <w:pPr>
        <w:spacing w:before="132" w:line="286" w:lineRule="auto"/>
        <w:ind w:left="155" w:right="314" w:firstLine="62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程颐通过对卦爻辞的解释，提出了卦变说、当位说、相应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说、随时取义说等，使卦象与卦爻辞之间的</w:t>
      </w:r>
      <w:r>
        <w:rPr>
          <w:rFonts w:ascii="宋体" w:hAnsi="宋体" w:eastAsia="宋体" w:cs="宋体"/>
          <w:spacing w:val="-15"/>
          <w:sz w:val="31"/>
          <w:szCs w:val="31"/>
        </w:rPr>
        <w:t xml:space="preserve">联系显明化和哲理 </w:t>
      </w:r>
      <w:r>
        <w:rPr>
          <w:rFonts w:ascii="宋体" w:hAnsi="宋体" w:eastAsia="宋体" w:cs="宋体"/>
          <w:spacing w:val="-14"/>
          <w:sz w:val="31"/>
          <w:szCs w:val="31"/>
        </w:rPr>
        <w:t>化，使取义说的传统解易方法得到充分发挥。他将变易放在第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一位，提出“随时变易以从道”,以易变之道来统帅</w:t>
      </w:r>
      <w:r>
        <w:rPr>
          <w:rFonts w:ascii="宋体" w:hAnsi="宋体" w:eastAsia="宋体" w:cs="宋体"/>
          <w:spacing w:val="-26"/>
          <w:sz w:val="31"/>
          <w:szCs w:val="31"/>
        </w:rPr>
        <w:t>象、数、时、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位的变化。他提出以理或天理来解释变化之道，以是否合乎天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理或顺天理，作为判断卦爻辞吉凶的根据，从而强调了吉凶变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易之理的客观规律性、规范性和可知性，排斥和批判了玄学易</w:t>
      </w:r>
    </w:p>
    <w:p w14:paraId="1F02CD73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的易理不可知性和汉易象数派以象数占算阴阳灾变的说法。</w:t>
      </w:r>
    </w:p>
    <w:p w14:paraId="13A84111">
      <w:pPr>
        <w:spacing w:before="171" w:line="286" w:lineRule="auto"/>
        <w:ind w:left="155" w:right="411" w:firstLine="62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程颐又引史入易解易，把历史人物的活动看成</w:t>
      </w:r>
      <w:r>
        <w:rPr>
          <w:rFonts w:ascii="宋体" w:hAnsi="宋体" w:eastAsia="宋体" w:cs="宋体"/>
          <w:spacing w:val="-5"/>
          <w:sz w:val="31"/>
          <w:szCs w:val="31"/>
        </w:rPr>
        <w:t>是吉凶之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理消长的体现者，并进而探求人们如何修身养性和如何认识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社会治乱兴亡之理。这种引史证经的作法，开了援史解易之先</w:t>
      </w:r>
    </w:p>
    <w:p w14:paraId="5B64F6D5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9"/>
          <w:sz w:val="31"/>
          <w:szCs w:val="31"/>
        </w:rPr>
        <w:t>河，南宋杨万里、明代王夫之都深受其影响。</w:t>
      </w:r>
    </w:p>
    <w:p w14:paraId="462BA2DF">
      <w:pPr>
        <w:spacing w:before="139" w:line="286" w:lineRule="auto"/>
        <w:ind w:right="314" w:firstLine="77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程颐的易学哲学体系，是以理本论为特征的客观唯心主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义。他认为，万物皆有理，但从根本上讲，万物之理只有一个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2"/>
          <w:sz w:val="31"/>
          <w:szCs w:val="31"/>
        </w:rPr>
        <w:t xml:space="preserve">“理”,所谓“天下之物皆能穷，只是一理”(《遗书》)。这个统一 </w:t>
      </w:r>
      <w:r>
        <w:rPr>
          <w:rFonts w:ascii="宋体" w:hAnsi="宋体" w:eastAsia="宋体" w:cs="宋体"/>
          <w:spacing w:val="-18"/>
          <w:sz w:val="31"/>
          <w:szCs w:val="31"/>
        </w:rPr>
        <w:t>的理，就是客观物质世界的所以然，也就是道。他说“一阴一阳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 xml:space="preserve">之谓道，道非阴阳也”。“阴阳，气也。气是形而下者，道是形而 </w:t>
      </w:r>
      <w:r>
        <w:rPr>
          <w:rFonts w:ascii="宋体" w:hAnsi="宋体" w:eastAsia="宋体" w:cs="宋体"/>
          <w:spacing w:val="-27"/>
          <w:sz w:val="31"/>
          <w:szCs w:val="31"/>
        </w:rPr>
        <w:t>上者”(《遗书》)。显然，这个理或道，是脱离物质世界独立存在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的精神实体。这实际上是把事物的观念看成了世界的本体，是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客观唯心主义的思想体系。但理本论否定了玄学易的贵</w:t>
      </w:r>
      <w:r>
        <w:rPr>
          <w:rFonts w:ascii="宋体" w:hAnsi="宋体" w:eastAsia="宋体" w:cs="宋体"/>
          <w:spacing w:val="-5"/>
          <w:sz w:val="31"/>
          <w:szCs w:val="31"/>
        </w:rPr>
        <w:t>无说，</w:t>
      </w:r>
    </w:p>
    <w:p w14:paraId="1C1073AA">
      <w:pPr>
        <w:spacing w:before="1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将义理派推向了一个新的发展阶段，是有积极意义的。</w:t>
      </w:r>
    </w:p>
    <w:p w14:paraId="5BC5CE34">
      <w:pPr>
        <w:spacing w:before="180" w:line="482" w:lineRule="exact"/>
        <w:ind w:left="77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position w:val="12"/>
          <w:sz w:val="31"/>
          <w:szCs w:val="31"/>
        </w:rPr>
        <w:t>程颐还用理的概念解说周敦颐的太极说，认</w:t>
      </w:r>
      <w:r>
        <w:rPr>
          <w:rFonts w:ascii="宋体" w:hAnsi="宋体" w:eastAsia="宋体" w:cs="宋体"/>
          <w:spacing w:val="-11"/>
          <w:position w:val="12"/>
          <w:sz w:val="31"/>
          <w:szCs w:val="31"/>
        </w:rPr>
        <w:t>为阴阳动静，</w:t>
      </w:r>
    </w:p>
    <w:p w14:paraId="4A0F32C8">
      <w:pPr>
        <w:spacing w:before="1" w:line="220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无始无终，肯定了事物变化的永恒性。</w:t>
      </w:r>
    </w:p>
    <w:p w14:paraId="212D1ADF">
      <w:pPr>
        <w:spacing w:before="117" w:line="219" w:lineRule="auto"/>
        <w:ind w:left="77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程颐还阐发了《易传》中的辩证思想。他在</w:t>
      </w:r>
      <w:r>
        <w:rPr>
          <w:rFonts w:ascii="宋体" w:hAnsi="宋体" w:eastAsia="宋体" w:cs="宋体"/>
          <w:spacing w:val="-11"/>
          <w:sz w:val="31"/>
          <w:szCs w:val="31"/>
        </w:rPr>
        <w:t>注贲卦时说：</w:t>
      </w:r>
    </w:p>
    <w:p w14:paraId="02178ED5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112" w:type="default"/>
          <w:pgSz w:w="12070" w:h="16960"/>
          <w:pgMar w:top="1839" w:right="1810" w:bottom="0" w:left="1684" w:header="1410" w:footer="0" w:gutter="0"/>
          <w:cols w:space="720" w:num="1"/>
        </w:sectPr>
      </w:pPr>
    </w:p>
    <w:p w14:paraId="450DA16E">
      <w:pPr>
        <w:spacing w:before="331" w:line="298" w:lineRule="auto"/>
        <w:ind w:left="155" w:right="547" w:hanging="15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8"/>
          <w:sz w:val="31"/>
          <w:szCs w:val="31"/>
        </w:rPr>
        <w:t>“理必有对待，生生之本也。有上则有下，有此则</w:t>
      </w:r>
      <w:r>
        <w:rPr>
          <w:rFonts w:ascii="宋体" w:hAnsi="宋体" w:eastAsia="宋体" w:cs="宋体"/>
          <w:spacing w:val="-19"/>
          <w:sz w:val="31"/>
          <w:szCs w:val="31"/>
        </w:rPr>
        <w:t>有彼，有质则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有文， 一不独立，二则为文。非知道者，孰能识之。”对待的观</w:t>
      </w:r>
    </w:p>
    <w:p w14:paraId="74D0847B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8"/>
          <w:sz w:val="31"/>
          <w:szCs w:val="31"/>
        </w:rPr>
        <w:t>点，亦即两点论的观点，具有辩证认识论的因</w:t>
      </w:r>
      <w:r>
        <w:rPr>
          <w:rFonts w:ascii="宋体" w:hAnsi="宋体" w:eastAsia="宋体" w:cs="宋体"/>
          <w:spacing w:val="-19"/>
          <w:sz w:val="31"/>
          <w:szCs w:val="31"/>
        </w:rPr>
        <w:t>素。</w:t>
      </w:r>
    </w:p>
    <w:p w14:paraId="7C848C02">
      <w:pPr>
        <w:spacing w:before="114" w:line="280" w:lineRule="auto"/>
        <w:ind w:left="155" w:right="479" w:firstLine="69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总之，程颐易学继承了王弼玄学易，以理解易，将易的原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理更加哲理化、伦理化，将义理派的易学推向了一个崭新的发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展阶段，在易学史上有划时代意义。程颐为宋代理学奠定了理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论基础，对后世的理学哲学和伦理文化都产生了广泛而深刻</w:t>
      </w:r>
    </w:p>
    <w:p w14:paraId="173A5357">
      <w:pPr>
        <w:spacing w:line="221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的影响。</w:t>
      </w:r>
    </w:p>
    <w:p w14:paraId="72D2BDDF">
      <w:pPr>
        <w:spacing w:before="153" w:line="292" w:lineRule="auto"/>
        <w:ind w:right="520" w:firstLine="804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spacing w:val="10"/>
          <w:sz w:val="31"/>
          <w:szCs w:val="31"/>
        </w:rPr>
        <w:t>张载的气学派易学</w:t>
      </w:r>
      <w:r>
        <w:rPr>
          <w:rFonts w:ascii="黑体" w:hAnsi="黑体" w:eastAsia="黑体" w:cs="黑体"/>
          <w:spacing w:val="13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0"/>
          <w:sz w:val="31"/>
          <w:szCs w:val="31"/>
        </w:rPr>
        <w:t>张载(1020-1077年),字子厚，世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称横渠先生。他是著名的易学家，理学的创始人之一</w:t>
      </w:r>
      <w:r>
        <w:rPr>
          <w:rFonts w:ascii="宋体" w:hAnsi="宋体" w:eastAsia="宋体" w:cs="宋体"/>
          <w:spacing w:val="-10"/>
          <w:sz w:val="31"/>
          <w:szCs w:val="31"/>
        </w:rPr>
        <w:t>，其学派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被称为“关学”。他博览群书，于儒、释、道之学皆有涉猎，但以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7"/>
          <w:sz w:val="31"/>
          <w:szCs w:val="31"/>
        </w:rPr>
        <w:t>《易》为宗，以《中庸》为体，以孔孟为法。著有《横渠易说》、《正</w:t>
      </w:r>
    </w:p>
    <w:p w14:paraId="1E6E74EB">
      <w:pPr>
        <w:spacing w:before="1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1"/>
          <w:w w:val="91"/>
          <w:sz w:val="31"/>
          <w:szCs w:val="31"/>
        </w:rPr>
        <w:t>蒙》、《张子语类》、《文集》等。</w:t>
      </w:r>
    </w:p>
    <w:p w14:paraId="58FA90FD">
      <w:pPr>
        <w:spacing w:before="91" w:line="292" w:lineRule="auto"/>
        <w:ind w:left="155" w:right="498" w:firstLine="64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7"/>
          <w:sz w:val="31"/>
          <w:szCs w:val="31"/>
        </w:rPr>
        <w:t>张载的易学，重在以阴阳二气阐释《周易》的原理，把二气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变易法则作为易学的最高范畴，建立了以气为核心的唯物主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义易学体系，开创了宋易义理派中的气学一派。在易学史上，</w:t>
      </w:r>
    </w:p>
    <w:p w14:paraId="7F7EC00D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关学与程颐的理学派易同样具有重要的地位。</w:t>
      </w:r>
    </w:p>
    <w:p w14:paraId="6DC47D04">
      <w:pPr>
        <w:spacing w:before="130" w:line="286" w:lineRule="auto"/>
        <w:ind w:left="155" w:right="543" w:firstLine="64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7"/>
          <w:sz w:val="31"/>
          <w:szCs w:val="31"/>
        </w:rPr>
        <w:t>张载把《周易》看作是讲哲学、讲社会思想的著作：“易即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天道， ……圣人与人撰出一法律之书，使之知所向避，易之义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也。”张载并不否认易的决断吉凶功能，但他</w:t>
      </w:r>
      <w:r>
        <w:rPr>
          <w:rFonts w:ascii="宋体" w:hAnsi="宋体" w:eastAsia="宋体" w:cs="宋体"/>
          <w:spacing w:val="-15"/>
          <w:sz w:val="31"/>
          <w:szCs w:val="31"/>
        </w:rPr>
        <w:t>认为这种功能不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在于由占筮所得的某种吉凶预言，而在于卦</w:t>
      </w:r>
      <w:r>
        <w:rPr>
          <w:rFonts w:ascii="宋体" w:hAnsi="宋体" w:eastAsia="宋体" w:cs="宋体"/>
          <w:spacing w:val="-3"/>
          <w:sz w:val="31"/>
          <w:szCs w:val="31"/>
        </w:rPr>
        <w:t>爻象所讲的变易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法则和卦爻辞所讲的变易之理。周易之所以能教人预测未来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之事，不是因为它可以沟通人神，而是因为其中储存着关于人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事变化的一般性规律和道理。“行善事者，易有祥应</w:t>
      </w:r>
      <w:r>
        <w:rPr>
          <w:rFonts w:ascii="宋体" w:hAnsi="宋体" w:eastAsia="宋体" w:cs="宋体"/>
          <w:spacing w:val="-20"/>
          <w:sz w:val="31"/>
          <w:szCs w:val="31"/>
        </w:rPr>
        <w:t>之理”,吉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凶不在于占，而在于占者本身的德性是否符合易所提供的规</w:t>
      </w:r>
    </w:p>
    <w:p w14:paraId="31F792A1">
      <w:pPr>
        <w:spacing w:before="1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sz w:val="31"/>
          <w:szCs w:val="31"/>
        </w:rPr>
        <w:t>律和道理。张载抛弃了神秘主义的解《易》方法，主张以理性主</w:t>
      </w:r>
    </w:p>
    <w:p w14:paraId="11023E6B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113" w:type="default"/>
          <w:pgSz w:w="12110" w:h="16990"/>
          <w:pgMar w:top="1850" w:right="1816" w:bottom="0" w:left="1575" w:header="1420" w:footer="0" w:gutter="0"/>
          <w:cols w:space="720" w:num="1"/>
        </w:sectPr>
      </w:pPr>
    </w:p>
    <w:p w14:paraId="73CC09BE">
      <w:pPr>
        <w:spacing w:before="328" w:line="216" w:lineRule="auto"/>
        <w:ind w:left="13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8"/>
          <w:sz w:val="31"/>
          <w:szCs w:val="31"/>
        </w:rPr>
        <w:t>义的观点对待《周易》,这较汉易是进了一大步。</w:t>
      </w:r>
    </w:p>
    <w:p w14:paraId="3A11C10A">
      <w:pPr>
        <w:spacing w:before="141" w:line="280" w:lineRule="auto"/>
        <w:ind w:left="132" w:right="267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5"/>
          <w:sz w:val="31"/>
          <w:szCs w:val="31"/>
        </w:rPr>
        <w:t>对《周易》体例的理解，张载不取汉易的互</w:t>
      </w:r>
      <w:r>
        <w:rPr>
          <w:rFonts w:ascii="宋体" w:hAnsi="宋体" w:eastAsia="宋体" w:cs="宋体"/>
          <w:spacing w:val="-26"/>
          <w:sz w:val="31"/>
          <w:szCs w:val="31"/>
        </w:rPr>
        <w:t>体、纳甲和五行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说，而是吸收了王弼提出的一爻为主说、中</w:t>
      </w:r>
      <w:r>
        <w:rPr>
          <w:rFonts w:ascii="宋体" w:hAnsi="宋体" w:eastAsia="宋体" w:cs="宋体"/>
          <w:spacing w:val="-14"/>
          <w:sz w:val="31"/>
          <w:szCs w:val="31"/>
        </w:rPr>
        <w:t>位说、当位说和应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位说。同时，他还以乾坤卦变说来解释卦爻辞，解说时，有时取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象，有时取义，主张观象以求义，这又与王弼的排斥卦象有一</w:t>
      </w:r>
    </w:p>
    <w:p w14:paraId="354C9851">
      <w:pPr>
        <w:spacing w:line="220" w:lineRule="auto"/>
        <w:ind w:left="13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定区别。</w:t>
      </w:r>
    </w:p>
    <w:p w14:paraId="4E3DAD4B">
      <w:pPr>
        <w:spacing w:before="170" w:line="286" w:lineRule="auto"/>
        <w:ind w:left="132" w:right="187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张载的易学哲学思想，提出了宇宙本体为“气”的本体论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观点。他认为：有形有象可见的万物以及看来空虚无物的太虚 </w:t>
      </w:r>
      <w:r>
        <w:rPr>
          <w:rFonts w:ascii="宋体" w:hAnsi="宋体" w:eastAsia="宋体" w:cs="宋体"/>
          <w:spacing w:val="-33"/>
          <w:sz w:val="31"/>
          <w:szCs w:val="31"/>
        </w:rPr>
        <w:t>都是由气所构成的。他说：“凡象(现象物象</w:t>
      </w:r>
      <w:r>
        <w:rPr>
          <w:rFonts w:ascii="宋体" w:hAnsi="宋体" w:eastAsia="宋体" w:cs="宋体"/>
          <w:spacing w:val="-34"/>
          <w:sz w:val="31"/>
          <w:szCs w:val="31"/>
        </w:rPr>
        <w:t>)皆气也。”“太虚无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3"/>
          <w:sz w:val="31"/>
          <w:szCs w:val="31"/>
        </w:rPr>
        <w:t>形，气之本体；其聚其散，变化之客形尔。”(《正</w:t>
      </w:r>
      <w:r>
        <w:rPr>
          <w:rFonts w:ascii="宋体" w:hAnsi="宋体" w:eastAsia="宋体" w:cs="宋体"/>
          <w:spacing w:val="-34"/>
          <w:sz w:val="31"/>
          <w:szCs w:val="31"/>
        </w:rPr>
        <w:t>蒙》)气聚则有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形，为物象现象；气散则无形，而为太虚。太虚是气的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本体，象 </w:t>
      </w:r>
      <w:r>
        <w:rPr>
          <w:rFonts w:ascii="宋体" w:hAnsi="宋体" w:eastAsia="宋体" w:cs="宋体"/>
          <w:spacing w:val="-20"/>
          <w:sz w:val="31"/>
          <w:szCs w:val="31"/>
        </w:rPr>
        <w:t>是气的客体。“气之聚散于太虚，如冰凝释于水，</w:t>
      </w:r>
      <w:r>
        <w:rPr>
          <w:rFonts w:ascii="宋体" w:hAnsi="宋体" w:eastAsia="宋体" w:cs="宋体"/>
          <w:spacing w:val="-21"/>
          <w:sz w:val="31"/>
          <w:szCs w:val="31"/>
        </w:rPr>
        <w:t>知虚空即气，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4"/>
          <w:sz w:val="31"/>
          <w:szCs w:val="31"/>
        </w:rPr>
        <w:t>则无无。”“无无”即没有玄学易所讲的“无”。这些说法，表明在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张载眼中，世界是由物质构成的，不管有形或无形，看到看不 到，气都是客观存在，不是什么神秘的精神本体。张载用这种 </w:t>
      </w:r>
      <w:r>
        <w:rPr>
          <w:rFonts w:ascii="宋体" w:hAnsi="宋体" w:eastAsia="宋体" w:cs="宋体"/>
          <w:spacing w:val="-13"/>
          <w:sz w:val="31"/>
          <w:szCs w:val="31"/>
        </w:rPr>
        <w:t>唯物主义的宇宙观，阐明了易学上的一系列重要问题，批判了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汉易的天人感应、玄学的有生于无等观点，形成了与程颐不同 </w:t>
      </w:r>
      <w:r>
        <w:rPr>
          <w:rFonts w:ascii="宋体" w:hAnsi="宋体" w:eastAsia="宋体" w:cs="宋体"/>
          <w:spacing w:val="-2"/>
          <w:sz w:val="31"/>
          <w:szCs w:val="31"/>
        </w:rPr>
        <w:t>的易学哲学体系，这对以后王夫之等人的学说都产生了重大</w:t>
      </w:r>
    </w:p>
    <w:p w14:paraId="29C087ED">
      <w:pPr>
        <w:spacing w:line="221" w:lineRule="auto"/>
        <w:ind w:left="13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影响。</w:t>
      </w:r>
    </w:p>
    <w:p w14:paraId="447E662F">
      <w:pPr>
        <w:spacing w:before="175" w:line="296" w:lineRule="auto"/>
        <w:ind w:left="132" w:right="288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张载以气一元论阐明了气、象、意三者的关系。他认为没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有气，便没有象，没有象则没有意，这不仅驳斥了王弼的“得意</w:t>
      </w:r>
    </w:p>
    <w:p w14:paraId="6F407D5C">
      <w:pPr>
        <w:spacing w:before="1" w:line="216" w:lineRule="auto"/>
        <w:ind w:left="13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而忘象”,而且也打击了程颐的理本论。</w:t>
      </w:r>
    </w:p>
    <w:p w14:paraId="5B50C229">
      <w:pPr>
        <w:spacing w:before="120" w:line="286" w:lineRule="auto"/>
        <w:ind w:left="132" w:right="302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他对形与象的概念也作了区别，认为象和形是不同的，形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指大小方圆等形状或形体，象指刚柔动静等性能。有象不一定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有形，有形则必有象。“凡可状，皆有也。凡有，皆象也。”凡可</w:t>
      </w:r>
    </w:p>
    <w:p w14:paraId="4A921D71">
      <w:pPr>
        <w:spacing w:before="1" w:line="218" w:lineRule="auto"/>
        <w:ind w:left="13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名状的都是存在，凡存在的都有其象。这种观点包含了对世界</w:t>
      </w:r>
    </w:p>
    <w:p w14:paraId="0897C02F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114" w:type="default"/>
          <w:pgSz w:w="12050" w:h="16950"/>
          <w:pgMar w:top="1799" w:right="1807" w:bottom="0" w:left="1807" w:header="1369" w:footer="0" w:gutter="0"/>
          <w:cols w:space="720" w:num="1"/>
        </w:sectPr>
      </w:pPr>
    </w:p>
    <w:p w14:paraId="247FBE2F">
      <w:pPr>
        <w:spacing w:before="303" w:line="220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统一于物质的认识。</w:t>
      </w:r>
    </w:p>
    <w:p w14:paraId="06892156">
      <w:pPr>
        <w:spacing w:before="158" w:line="286" w:lineRule="auto"/>
        <w:ind w:right="581" w:firstLine="68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张载进一步论述了阴阳二气变化运行、生化万物的过程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和法则。 一切变化的根源，在于阴阳二气的运行流</w:t>
      </w:r>
      <w:r>
        <w:rPr>
          <w:rFonts w:ascii="宋体" w:hAnsi="宋体" w:eastAsia="宋体" w:cs="宋体"/>
          <w:spacing w:val="-20"/>
          <w:sz w:val="31"/>
          <w:szCs w:val="31"/>
        </w:rPr>
        <w:t>转和相互作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用，“造化所成，无一物相肖者，以是知万物虽多，其实一物无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无阴阳者。是以知天地变化，二端而已。”他把阴阳的对立与转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化，看作是变化的根本原因，阴阳的对立存在于一个统一体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中，这就是张载“一物两体”的理论。“一”即太虚之气，或为太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极；“二”即阴阳之气，或即两仪。这是说太极是一个统一体，里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面又含有矛盾的双方阴阳两仪。矛盾双方在这个统一体中，既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互相对立，又互相依存；同时还互相转化，以至于生生不息，互</w:t>
      </w:r>
    </w:p>
    <w:p w14:paraId="6DBF3D18">
      <w:pPr>
        <w:spacing w:line="220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相交感而生化万物。</w:t>
      </w:r>
    </w:p>
    <w:p w14:paraId="5441E19D">
      <w:pPr>
        <w:spacing w:before="159" w:line="286" w:lineRule="auto"/>
        <w:ind w:right="619" w:firstLine="60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张载的“一物二体说”有着重要的意义。他在肯定物质为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世界本源的基础上，说明了世界运动变化的根源问题，即把太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极之气所包含的阴阳二气的对立统一、交互作用归结为物质</w:t>
      </w:r>
    </w:p>
    <w:p w14:paraId="38A230DE">
      <w:pPr>
        <w:spacing w:line="220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世界变化的动因。</w:t>
      </w:r>
    </w:p>
    <w:p w14:paraId="66FE3FAE">
      <w:pPr>
        <w:spacing w:before="108" w:line="298" w:lineRule="auto"/>
        <w:ind w:right="660" w:firstLine="60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从一物两体论出发，张载说明了从乾坤两卦互相作用从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而形成六十四卦的过程，这比程颐的卦变根源说，显然是前进</w:t>
      </w:r>
    </w:p>
    <w:p w14:paraId="036C6A99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了一大步。后来这种理论又被王夫之发展为乾坤并建说。</w:t>
      </w:r>
    </w:p>
    <w:p w14:paraId="53A55C17">
      <w:pPr>
        <w:spacing w:before="121" w:line="286" w:lineRule="auto"/>
        <w:ind w:right="331" w:firstLine="60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总之，张载对汉唐以来以元气和阴阳二气解释易理的各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"/>
          <w:sz w:val="31"/>
          <w:szCs w:val="31"/>
        </w:rPr>
        <w:t>种易学理论做了一次批判性总结。在此基础上建</w:t>
      </w:r>
      <w:r>
        <w:rPr>
          <w:rFonts w:ascii="宋体" w:hAnsi="宋体" w:eastAsia="宋体" w:cs="宋体"/>
          <w:spacing w:val="-3"/>
          <w:sz w:val="31"/>
          <w:szCs w:val="31"/>
        </w:rPr>
        <w:t>立了以“气”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为核心的易学理论体系，开创了宋易义理派</w:t>
      </w:r>
      <w:r>
        <w:rPr>
          <w:rFonts w:ascii="宋体" w:hAnsi="宋体" w:eastAsia="宋体" w:cs="宋体"/>
          <w:spacing w:val="-3"/>
          <w:sz w:val="31"/>
          <w:szCs w:val="31"/>
        </w:rPr>
        <w:t>中气学一派的易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9"/>
          <w:sz w:val="31"/>
          <w:szCs w:val="31"/>
        </w:rPr>
        <w:t>学。张载的易学哲学，表现了较多的唯物论倾向和辩</w:t>
      </w:r>
      <w:r>
        <w:rPr>
          <w:rFonts w:ascii="宋体" w:hAnsi="宋体" w:eastAsia="宋体" w:cs="宋体"/>
          <w:spacing w:val="-10"/>
          <w:sz w:val="31"/>
          <w:szCs w:val="31"/>
        </w:rPr>
        <w:t>证观念，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"/>
          <w:sz w:val="31"/>
          <w:szCs w:val="31"/>
        </w:rPr>
        <w:t>这对宋代理学易向高度哲理化方向发展起了重要</w:t>
      </w:r>
      <w:r>
        <w:rPr>
          <w:rFonts w:ascii="宋体" w:hAnsi="宋体" w:eastAsia="宋体" w:cs="宋体"/>
          <w:spacing w:val="-3"/>
          <w:sz w:val="31"/>
          <w:szCs w:val="31"/>
        </w:rPr>
        <w:t>作用，在易</w:t>
      </w:r>
    </w:p>
    <w:p w14:paraId="1023F2C7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学史上具有划时代的意义。</w:t>
      </w:r>
    </w:p>
    <w:p w14:paraId="50C8FE6A">
      <w:pPr>
        <w:spacing w:before="126" w:line="516" w:lineRule="exact"/>
        <w:ind w:left="614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2"/>
          <w:position w:val="15"/>
          <w:sz w:val="31"/>
          <w:szCs w:val="31"/>
        </w:rPr>
        <w:t>朱熹的理学易</w:t>
      </w:r>
      <w:r>
        <w:rPr>
          <w:rFonts w:ascii="黑体" w:hAnsi="黑体" w:eastAsia="黑体" w:cs="黑体"/>
          <w:spacing w:val="101"/>
          <w:position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position w:val="15"/>
          <w:sz w:val="31"/>
          <w:szCs w:val="31"/>
        </w:rPr>
        <w:t>朱熹(1130—1200年),字元晦，号晦庵，</w:t>
      </w:r>
    </w:p>
    <w:p w14:paraId="2B56F8E5">
      <w:pPr>
        <w:spacing w:before="1"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1"/>
          <w:sz w:val="31"/>
          <w:szCs w:val="31"/>
        </w:rPr>
        <w:t>别号考亭、紫阳。死后谥文，世称朱文公。</w:t>
      </w:r>
      <w:r>
        <w:rPr>
          <w:rFonts w:ascii="宋体" w:hAnsi="宋体" w:eastAsia="宋体" w:cs="宋体"/>
          <w:spacing w:val="4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1"/>
          <w:sz w:val="31"/>
          <w:szCs w:val="31"/>
        </w:rPr>
        <w:t>一生为官九</w:t>
      </w:r>
      <w:r>
        <w:rPr>
          <w:rFonts w:ascii="宋体" w:hAnsi="宋体" w:eastAsia="宋体" w:cs="宋体"/>
          <w:spacing w:val="-32"/>
          <w:sz w:val="31"/>
          <w:szCs w:val="31"/>
        </w:rPr>
        <w:t>年，授学</w:t>
      </w:r>
    </w:p>
    <w:p w14:paraId="634D5508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115" w:type="default"/>
          <w:pgSz w:w="12050" w:h="16940"/>
          <w:pgMar w:top="1810" w:right="1807" w:bottom="0" w:left="1599" w:header="1360" w:footer="0" w:gutter="0"/>
          <w:cols w:space="720" w:num="1"/>
        </w:sectPr>
      </w:pPr>
    </w:p>
    <w:p w14:paraId="70808940">
      <w:pPr>
        <w:pStyle w:val="2"/>
        <w:spacing w:line="249" w:lineRule="auto"/>
      </w:pPr>
    </w:p>
    <w:p w14:paraId="09DE2488">
      <w:pPr>
        <w:spacing w:before="101" w:line="480" w:lineRule="exact"/>
        <w:rPr>
          <w:rFonts w:ascii="宋体" w:hAnsi="宋体" w:eastAsia="宋体" w:cs="宋体"/>
          <w:sz w:val="31"/>
          <w:szCs w:val="31"/>
        </w:rPr>
      </w:pPr>
      <w:bookmarkStart w:id="34" w:name="bookmark47"/>
      <w:bookmarkEnd w:id="34"/>
      <w:bookmarkStart w:id="35" w:name="bookmark48"/>
      <w:bookmarkEnd w:id="35"/>
      <w:bookmarkStart w:id="36" w:name="bookmark49"/>
      <w:bookmarkEnd w:id="36"/>
      <w:r>
        <w:rPr>
          <w:rFonts w:ascii="宋体" w:hAnsi="宋体" w:eastAsia="宋体" w:cs="宋体"/>
          <w:spacing w:val="-24"/>
          <w:position w:val="12"/>
          <w:sz w:val="31"/>
          <w:szCs w:val="31"/>
        </w:rPr>
        <w:t>四十余年，著作甚丰。他精于易学，是南宋著名的易学家、哲学</w:t>
      </w:r>
    </w:p>
    <w:p w14:paraId="50D35CCF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1"/>
          <w:sz w:val="31"/>
          <w:szCs w:val="31"/>
        </w:rPr>
        <w:t>家、理学家和教育家。</w:t>
      </w:r>
    </w:p>
    <w:p w14:paraId="3EC1B850">
      <w:pPr>
        <w:spacing w:before="120" w:line="286" w:lineRule="auto"/>
        <w:ind w:right="394" w:firstLine="68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朱熹集宋代理学之大成，并使理学具备了学派的规模和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体系，影响中国达六七百年。就易学史而言，他站在义理派的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立场上，以程氏易学为宗法，批判地吸收融汇各家之长，提取</w:t>
      </w:r>
    </w:p>
    <w:p w14:paraId="37F49C0C"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北宋易学的精华，形成了自己的易学体系，</w:t>
      </w:r>
    </w:p>
    <w:p w14:paraId="64756123">
      <w:pPr>
        <w:spacing w:before="152" w:line="286" w:lineRule="auto"/>
        <w:ind w:right="364" w:firstLine="68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7"/>
          <w:sz w:val="31"/>
          <w:szCs w:val="31"/>
        </w:rPr>
        <w:t>朱熹对《周易》有深刻的认识，强调经与传之间的区别。从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起源上讲，他认为“易本为卜筮之书”,其性质是占卜。从经、传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区别上讲，他认为孔子所作的“十翼“才说到义理，十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翼的性质 </w:t>
      </w:r>
      <w:r>
        <w:rPr>
          <w:rFonts w:ascii="宋体" w:hAnsi="宋体" w:eastAsia="宋体" w:cs="宋体"/>
          <w:spacing w:val="-20"/>
          <w:sz w:val="31"/>
          <w:szCs w:val="31"/>
        </w:rPr>
        <w:t>是阐述《易经》中阴阳相推，刚柔消长的道理。用</w:t>
      </w:r>
      <w:r>
        <w:rPr>
          <w:rFonts w:ascii="宋体" w:hAnsi="宋体" w:eastAsia="宋体" w:cs="宋体"/>
          <w:spacing w:val="-21"/>
          <w:sz w:val="31"/>
          <w:szCs w:val="31"/>
        </w:rPr>
        <w:t>今天的话说，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传的性质是讲哲理。这种对《周易》一书性质的卓越认识，几乎</w:t>
      </w:r>
    </w:p>
    <w:p w14:paraId="0D119A78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也与现代学者的认识相吻合。</w:t>
      </w:r>
    </w:p>
    <w:p w14:paraId="3928D765">
      <w:pPr>
        <w:spacing w:before="135" w:line="286" w:lineRule="auto"/>
        <w:ind w:right="434" w:firstLine="68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朱熹对《周易》易理认识的最深切之处，在于他认为《周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易》是个空架子，世界上所有的事物都可以装进去。他认为易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这个空架子之所以能包容万事万物，做甚事“皆撞着他”,是因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为卦爻象卦爻辞中早就预先存储着许多易理</w:t>
      </w:r>
      <w:r>
        <w:rPr>
          <w:rFonts w:ascii="宋体" w:hAnsi="宋体" w:eastAsia="宋体" w:cs="宋体"/>
          <w:spacing w:val="-4"/>
          <w:sz w:val="31"/>
          <w:szCs w:val="31"/>
        </w:rPr>
        <w:t>。这些易理都具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有抽象的意义，也即是某一类事物的普遍义理。三百八十四爻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就好像三百八十四个抽象的公式，通过易变原则，还可再生出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许多公式，这样一切事物的问题都可以套入</w:t>
      </w:r>
      <w:r>
        <w:rPr>
          <w:rFonts w:ascii="宋体" w:hAnsi="宋体" w:eastAsia="宋体" w:cs="宋体"/>
          <w:spacing w:val="-14"/>
          <w:sz w:val="31"/>
          <w:szCs w:val="31"/>
        </w:rPr>
        <w:t>这些公式，从其中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得到问题的答案或受到指导和启发。因此，“天下万事无不可</w:t>
      </w:r>
    </w:p>
    <w:p w14:paraId="78BDF5C0">
      <w:pPr>
        <w:spacing w:before="1" w:line="216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1"/>
          <w:sz w:val="31"/>
          <w:szCs w:val="31"/>
        </w:rPr>
        <w:t>该”,《周易》的功用也没有穷尽。</w:t>
      </w:r>
    </w:p>
    <w:p w14:paraId="35760C17">
      <w:pPr>
        <w:spacing w:before="189" w:line="286" w:lineRule="auto"/>
        <w:ind w:right="424" w:firstLine="63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这一观点在易学史上具有十分重要的意义。</w:t>
      </w:r>
      <w:r>
        <w:rPr>
          <w:rFonts w:ascii="宋体" w:hAnsi="宋体" w:eastAsia="宋体" w:cs="宋体"/>
          <w:spacing w:val="6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一是对易的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卜筮作用从理学的角度给予了较合理的解释；二是将《周易》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的内容更加抽象化、公式化了。“易只是个空底事物”的说法是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对义理派解易方法的高度概括，它指示人们从《周易》所蕴含</w:t>
      </w:r>
    </w:p>
    <w:p w14:paraId="764DED5D"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0"/>
          <w:sz w:val="31"/>
          <w:szCs w:val="31"/>
        </w:rPr>
        <w:t>的抽象道理中来发挥各自关于自然界和人类</w:t>
      </w:r>
      <w:r>
        <w:rPr>
          <w:rFonts w:ascii="宋体" w:hAnsi="宋体" w:eastAsia="宋体" w:cs="宋体"/>
          <w:spacing w:val="9"/>
          <w:sz w:val="31"/>
          <w:szCs w:val="31"/>
        </w:rPr>
        <w:t>社会规律的认</w:t>
      </w:r>
    </w:p>
    <w:p w14:paraId="41140052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116" w:type="default"/>
          <w:pgSz w:w="12070" w:h="16960"/>
          <w:pgMar w:top="1789" w:right="1810" w:bottom="0" w:left="1779" w:header="1359" w:footer="0" w:gutter="0"/>
          <w:cols w:space="720" w:num="1"/>
        </w:sectPr>
      </w:pPr>
    </w:p>
    <w:p w14:paraId="7B2715ED">
      <w:pPr>
        <w:spacing w:before="341" w:line="470" w:lineRule="exact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3"/>
          <w:position w:val="11"/>
          <w:sz w:val="31"/>
          <w:szCs w:val="31"/>
        </w:rPr>
        <w:t>识。虽因时变境迁，道理非一，但《周易》这个空架子</w:t>
      </w:r>
      <w:r>
        <w:rPr>
          <w:rFonts w:ascii="宋体" w:hAnsi="宋体" w:eastAsia="宋体" w:cs="宋体"/>
          <w:spacing w:val="-24"/>
          <w:position w:val="11"/>
          <w:sz w:val="31"/>
          <w:szCs w:val="31"/>
        </w:rPr>
        <w:t>都会给你</w:t>
      </w:r>
    </w:p>
    <w:p w14:paraId="47DAF247">
      <w:pPr>
        <w:spacing w:before="1" w:line="218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提供讲坛。</w:t>
      </w:r>
    </w:p>
    <w:p w14:paraId="08CAAC03">
      <w:pPr>
        <w:spacing w:before="132" w:line="286" w:lineRule="auto"/>
        <w:ind w:left="9" w:right="430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5"/>
          <w:sz w:val="31"/>
          <w:szCs w:val="31"/>
        </w:rPr>
        <w:t>朱熹还认为易有“变易”和“交易”二义，“易有两义：</w:t>
      </w:r>
      <w:r>
        <w:rPr>
          <w:rFonts w:ascii="宋体" w:hAnsi="宋体" w:eastAsia="宋体" w:cs="宋体"/>
          <w:spacing w:val="6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5"/>
          <w:sz w:val="31"/>
          <w:szCs w:val="31"/>
        </w:rPr>
        <w:t>一是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变易，便是流行底；二是交易，便是对待底。”所谓流行变易，是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指阴阳转化。所谓对待交易，是指阴阳对立。朱熹变易说是对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其师程颐的继承，而交易说则兼收了邵雍的说法。朱熹的“易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有两义”说，是对象数、义理两派关于阴阳变</w:t>
      </w:r>
      <w:r>
        <w:rPr>
          <w:rFonts w:ascii="宋体" w:hAnsi="宋体" w:eastAsia="宋体" w:cs="宋体"/>
          <w:spacing w:val="-15"/>
          <w:sz w:val="31"/>
          <w:szCs w:val="31"/>
        </w:rPr>
        <w:t>易法则理论的一</w:t>
      </w:r>
    </w:p>
    <w:p w14:paraId="4B5FA59C">
      <w:pPr>
        <w:spacing w:line="219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个总的概括和总结，反映了他治易兼收各家</w:t>
      </w:r>
      <w:r>
        <w:rPr>
          <w:rFonts w:ascii="宋体" w:hAnsi="宋体" w:eastAsia="宋体" w:cs="宋体"/>
          <w:spacing w:val="-11"/>
          <w:sz w:val="31"/>
          <w:szCs w:val="31"/>
        </w:rPr>
        <w:t>之长的特点。</w:t>
      </w:r>
    </w:p>
    <w:p w14:paraId="2212CE76">
      <w:pPr>
        <w:spacing w:before="150" w:line="287" w:lineRule="auto"/>
        <w:ind w:left="9" w:right="446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朱熹在程颐易学的理一元论基础上，吸收了周敦颐、邵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雍、张载等人的观点，建立了一个理本论的客</w:t>
      </w:r>
      <w:r>
        <w:rPr>
          <w:rFonts w:ascii="宋体" w:hAnsi="宋体" w:eastAsia="宋体" w:cs="宋体"/>
          <w:spacing w:val="-15"/>
          <w:sz w:val="31"/>
          <w:szCs w:val="31"/>
        </w:rPr>
        <w:t>观唯心主义哲学</w:t>
      </w:r>
    </w:p>
    <w:p w14:paraId="3DCC36B6">
      <w:pPr>
        <w:spacing w:before="1" w:line="220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体系。</w:t>
      </w:r>
    </w:p>
    <w:p w14:paraId="1538392E">
      <w:pPr>
        <w:spacing w:before="116" w:line="286" w:lineRule="auto"/>
        <w:ind w:left="9" w:right="450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朱熹认为“理”是万事万物和天地的本源，提出“理在事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先”的观点。他说：“未有天地之先，毕竟也只是理。有此理，便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有此天地。若无此理，便也无天地。”在这里，理是离开事物而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独立存在的，理是在天地之前就有的，理可以生天地，是天地</w:t>
      </w:r>
    </w:p>
    <w:p w14:paraId="250D6849">
      <w:pPr>
        <w:spacing w:line="219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存在的前提。这是彻头彻尾的客观唯心主义。</w:t>
      </w:r>
    </w:p>
    <w:p w14:paraId="0F93FEF9">
      <w:pPr>
        <w:spacing w:before="140" w:line="292" w:lineRule="auto"/>
        <w:ind w:left="9" w:right="444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朱熹认为，易中的太极即是理，“所谓太极亦曰理而已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矣”。就筮法来讲，太极是卦画的根源，太极之理</w:t>
      </w:r>
      <w:r>
        <w:rPr>
          <w:rFonts w:ascii="宋体" w:hAnsi="宋体" w:eastAsia="宋体" w:cs="宋体"/>
          <w:spacing w:val="-36"/>
          <w:sz w:val="31"/>
          <w:szCs w:val="31"/>
        </w:rPr>
        <w:t>“包含阴阳、刚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柔、奇偶，无所不有”,太极之理的展开即可生</w:t>
      </w:r>
      <w:r>
        <w:rPr>
          <w:rFonts w:ascii="宋体" w:hAnsi="宋体" w:eastAsia="宋体" w:cs="宋体"/>
          <w:spacing w:val="-30"/>
          <w:sz w:val="31"/>
          <w:szCs w:val="31"/>
        </w:rPr>
        <w:t>二仪、四象、八卦</w:t>
      </w:r>
    </w:p>
    <w:p w14:paraId="4D5B1314">
      <w:pPr>
        <w:spacing w:before="1" w:line="218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……</w:t>
      </w:r>
      <w:r>
        <w:rPr>
          <w:rFonts w:ascii="宋体" w:hAnsi="宋体" w:eastAsia="宋体" w:cs="宋体"/>
          <w:spacing w:val="-9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。就宇宙讲，太极也是宇宙的本源。</w:t>
      </w:r>
    </w:p>
    <w:p w14:paraId="6EEB94A3">
      <w:pPr>
        <w:spacing w:before="121" w:line="292" w:lineRule="auto"/>
        <w:ind w:left="9" w:right="310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可见，朱熹将理或太极视为天地万物的本源和总则，认为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0"/>
          <w:sz w:val="31"/>
          <w:szCs w:val="31"/>
        </w:rPr>
        <w:t>它不依赖于任何事物而独立存在，理在物先、事先、天地之先。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它无始无终，永恒存在。而卦爻象、阴阳、五行和万物化生都是 </w:t>
      </w:r>
      <w:r>
        <w:rPr>
          <w:rFonts w:ascii="宋体" w:hAnsi="宋体" w:eastAsia="宋体" w:cs="宋体"/>
          <w:spacing w:val="-15"/>
          <w:sz w:val="31"/>
          <w:szCs w:val="31"/>
        </w:rPr>
        <w:t>理或太极的自然展开，都是理的显现。也就是说，理不是从客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观世界抽象出来的规律或法则，而是理产生了物质世界。这</w:t>
      </w:r>
    </w:p>
    <w:p w14:paraId="58C567B4">
      <w:pPr>
        <w:spacing w:before="1" w:line="218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里，朱熹把整个世界弄颠倒了。</w:t>
      </w:r>
    </w:p>
    <w:p w14:paraId="706C4FA0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117" w:type="default"/>
          <w:pgSz w:w="11900" w:h="16840"/>
          <w:pgMar w:top="1729" w:right="1785" w:bottom="0" w:left="1670" w:header="1290" w:footer="0" w:gutter="0"/>
          <w:cols w:space="720" w:num="1"/>
        </w:sectPr>
      </w:pPr>
    </w:p>
    <w:p w14:paraId="29338495">
      <w:pPr>
        <w:pStyle w:val="2"/>
        <w:spacing w:line="425" w:lineRule="auto"/>
      </w:pPr>
    </w:p>
    <w:p w14:paraId="59DFC7F5">
      <w:pPr>
        <w:spacing w:before="117" w:line="219" w:lineRule="auto"/>
        <w:ind w:left="67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4"/>
          <w:sz w:val="36"/>
          <w:szCs w:val="36"/>
        </w:rPr>
        <w:t>(4)理学易在元、明的发展</w:t>
      </w:r>
    </w:p>
    <w:p w14:paraId="0D70A281">
      <w:pPr>
        <w:pStyle w:val="2"/>
        <w:spacing w:line="241" w:lineRule="auto"/>
      </w:pPr>
    </w:p>
    <w:p w14:paraId="0185DF70">
      <w:pPr>
        <w:spacing w:before="101" w:line="287" w:lineRule="auto"/>
        <w:ind w:right="366" w:firstLine="67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spacing w:val="-12"/>
          <w:sz w:val="31"/>
          <w:szCs w:val="31"/>
        </w:rPr>
        <w:t xml:space="preserve">元、明易学发展线索  </w:t>
      </w:r>
      <w:r>
        <w:rPr>
          <w:rFonts w:ascii="宋体" w:hAnsi="宋体" w:eastAsia="宋体" w:cs="宋体"/>
          <w:spacing w:val="-12"/>
          <w:sz w:val="31"/>
          <w:szCs w:val="31"/>
        </w:rPr>
        <w:t>元代易学是对宋代易学的继承，其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内容和方法基本不出宋人的范围。元代易学家大多“以程、朱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为宗”,并以此自我标榜，实际上多是义理、象数兼而言之</w:t>
      </w:r>
      <w:r>
        <w:rPr>
          <w:rFonts w:ascii="宋体" w:hAnsi="宋体" w:eastAsia="宋体" w:cs="宋体"/>
          <w:spacing w:val="-20"/>
          <w:sz w:val="31"/>
          <w:szCs w:val="31"/>
        </w:rPr>
        <w:t>，这</w:t>
      </w:r>
    </w:p>
    <w:p w14:paraId="0F1CE9C9"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与朱熹易学本具各家所长的特点大有关系。</w:t>
      </w:r>
    </w:p>
    <w:p w14:paraId="4C84682D">
      <w:pPr>
        <w:spacing w:before="112" w:line="292" w:lineRule="auto"/>
        <w:ind w:right="446" w:firstLine="67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元代象数派易学家影响最大的是吴澄。吴澄是朱熹的再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传弟子，著有《易纂言》、《易纂言外翼》等著作，极力倡导象数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之学。史书称他“尽破传注之穿凿”,故言易者多以为师。其训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解经文，多依宋学为据；解释经义，则词简理明，融贯旧闻，颇</w:t>
      </w:r>
    </w:p>
    <w:p w14:paraId="0F3741E1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完备协和，非元、明诸儒空谈妙语者可比。</w:t>
      </w:r>
    </w:p>
    <w:p w14:paraId="14D82F91">
      <w:pPr>
        <w:spacing w:before="110" w:line="292" w:lineRule="auto"/>
        <w:ind w:right="428" w:firstLine="67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象数派中出现了一批专门讲易图的著作，如张理的《大易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7"/>
          <w:sz w:val="31"/>
          <w:szCs w:val="31"/>
        </w:rPr>
        <w:t>象数钩深图》、《易象图说》;钱义方的《周易图说》等，大抵沿陈</w:t>
      </w:r>
    </w:p>
    <w:p w14:paraId="22960A1D"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抟、邵雍之余绪，但对洛书成易、伏羲画卦等说法已有所持疑。</w:t>
      </w:r>
    </w:p>
    <w:p w14:paraId="4990F5C6">
      <w:pPr>
        <w:spacing w:before="132" w:line="286" w:lineRule="auto"/>
        <w:ind w:right="432" w:firstLine="67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元代对道教易学进行总结的主要是俞琰，曾著《周易参同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4"/>
          <w:w w:val="97"/>
          <w:sz w:val="31"/>
          <w:szCs w:val="31"/>
        </w:rPr>
        <w:t>契发挥》、《阴符经注》、《玄牝之门赋》、《读易举要》、《易外别</w:t>
      </w:r>
      <w:r>
        <w:rPr>
          <w:rFonts w:ascii="宋体" w:hAnsi="宋体" w:eastAsia="宋体" w:cs="宋体"/>
          <w:spacing w:val="4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传》等书。其学兼具理学易和道教易双重特点，主要继承了魏</w:t>
      </w:r>
    </w:p>
    <w:p w14:paraId="096E0D12"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伯阳和邵雍的思想观点。</w:t>
      </w:r>
    </w:p>
    <w:p w14:paraId="78B5A9EE">
      <w:pPr>
        <w:spacing w:before="113" w:line="292" w:lineRule="auto"/>
        <w:ind w:right="420" w:firstLine="67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明代易学是对宋代理学易的发展。明初有影响的是胡广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等人的《周易大全》,其说颇为严谨完备。明中期有蔡清的《易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3"/>
          <w:sz w:val="31"/>
          <w:szCs w:val="31"/>
        </w:rPr>
        <w:t>经蒙引》,明晚期有来知德的《周易集注》,</w:t>
      </w:r>
      <w:r>
        <w:rPr>
          <w:rFonts w:ascii="宋体" w:hAnsi="宋体" w:eastAsia="宋体" w:cs="宋体"/>
          <w:spacing w:val="-34"/>
          <w:sz w:val="31"/>
          <w:szCs w:val="31"/>
        </w:rPr>
        <w:t>均主张理、气、象、数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四者的统一，认为不能舍象言理，他们又从纵、横、内、外四个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方面把六十四卦组成一个不可分割的网络结构，以象数来解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释义理，揭示了象数内部的联系及和义理的联</w:t>
      </w:r>
      <w:r>
        <w:rPr>
          <w:rFonts w:ascii="宋体" w:hAnsi="宋体" w:eastAsia="宋体" w:cs="宋体"/>
          <w:spacing w:val="-14"/>
          <w:sz w:val="31"/>
          <w:szCs w:val="31"/>
        </w:rPr>
        <w:t>系。用网络结构</w:t>
      </w:r>
    </w:p>
    <w:p w14:paraId="196EC299">
      <w:pPr>
        <w:spacing w:line="220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把《周易》加以严密的系统化，这在易学史上具有重要意义。</w:t>
      </w:r>
    </w:p>
    <w:p w14:paraId="2E9E9A9B">
      <w:pPr>
        <w:spacing w:before="110" w:line="219" w:lineRule="auto"/>
        <w:ind w:left="6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明代易学著作很多，但大多内容空疏，缺乏新意，表现出</w:t>
      </w:r>
    </w:p>
    <w:p w14:paraId="424E8F77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118" w:type="default"/>
          <w:pgSz w:w="12070" w:h="16960"/>
          <w:pgMar w:top="1839" w:right="1810" w:bottom="0" w:left="1769" w:header="1399" w:footer="0" w:gutter="0"/>
          <w:cols w:space="720" w:num="1"/>
        </w:sectPr>
      </w:pPr>
    </w:p>
    <w:p w14:paraId="50E91E53">
      <w:pPr>
        <w:spacing w:before="341" w:line="256" w:lineRule="auto"/>
        <w:ind w:right="509"/>
        <w:jc w:val="both"/>
        <w:rPr>
          <w:rFonts w:ascii="宋体" w:hAnsi="宋体" w:eastAsia="宋体" w:cs="宋体"/>
          <w:sz w:val="31"/>
          <w:szCs w:val="31"/>
        </w:rPr>
      </w:pPr>
      <w:bookmarkStart w:id="37" w:name="bookmark50"/>
      <w:bookmarkEnd w:id="37"/>
      <w:r>
        <w:rPr>
          <w:rFonts w:ascii="宋体" w:hAnsi="宋体" w:eastAsia="宋体" w:cs="宋体"/>
          <w:spacing w:val="-13"/>
          <w:sz w:val="31"/>
          <w:szCs w:val="31"/>
        </w:rPr>
        <w:t>对宋人易学仅继承而少有发展的时代特征。</w:t>
      </w:r>
      <w:r>
        <w:rPr>
          <w:rFonts w:ascii="宋体" w:hAnsi="宋体" w:eastAsia="宋体" w:cs="宋体"/>
          <w:spacing w:val="-14"/>
          <w:sz w:val="31"/>
          <w:szCs w:val="31"/>
        </w:rPr>
        <w:t>但到明代末期，政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治鼎革，易学又一次出现繁荣局面，其主要代表是王夫之和李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光地。</w:t>
      </w:r>
    </w:p>
    <w:p w14:paraId="4D5E4A72">
      <w:pPr>
        <w:spacing w:before="165" w:line="287" w:lineRule="auto"/>
        <w:ind w:right="367" w:firstLine="63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3"/>
          <w:sz w:val="31"/>
          <w:szCs w:val="31"/>
        </w:rPr>
        <w:t>王夫之的易学</w:t>
      </w:r>
      <w:r>
        <w:rPr>
          <w:rFonts w:ascii="黑体" w:hAnsi="黑体" w:eastAsia="黑体" w:cs="黑体"/>
          <w:spacing w:val="14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王夫之(1619—1692年),字而农，号姜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4"/>
          <w:sz w:val="31"/>
          <w:szCs w:val="31"/>
        </w:rPr>
        <w:t>斋，世称船山先生。其主要易学著作有《周易外传》、《周易内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1"/>
          <w:w w:val="95"/>
          <w:sz w:val="31"/>
          <w:szCs w:val="31"/>
        </w:rPr>
        <w:t>传》、《周易稗疏》、《周易考异》、《周易大象解》、《张子正蒙注》</w:t>
      </w:r>
    </w:p>
    <w:p w14:paraId="05B0A69C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等。</w:t>
      </w:r>
    </w:p>
    <w:p w14:paraId="43DBF91F">
      <w:pPr>
        <w:spacing w:before="130" w:line="286" w:lineRule="auto"/>
        <w:ind w:right="507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王夫之自述其治易思想是：“以乾坤并建为宗，错综合一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为象。彖爻一致，四圣同揆为释。占学一理，得失吉凶一道为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义。占义不占利，劝戒君子，不渎告小人为用；畏文(王)、周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3"/>
          <w:sz w:val="31"/>
          <w:szCs w:val="31"/>
        </w:rPr>
        <w:t>(公)、孔子之正训，辟京房、陈抟、日者、</w:t>
      </w:r>
      <w:r>
        <w:rPr>
          <w:rFonts w:ascii="宋体" w:hAnsi="宋体" w:eastAsia="宋体" w:cs="宋体"/>
          <w:spacing w:val="-34"/>
          <w:sz w:val="31"/>
          <w:szCs w:val="31"/>
        </w:rPr>
        <w:t>黄冠之图说为防。”其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中“宗”是其易学的核心，象、释、义、用、防是其易学的主要方</w:t>
      </w:r>
    </w:p>
    <w:p w14:paraId="66BEE481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9"/>
          <w:sz w:val="31"/>
          <w:szCs w:val="31"/>
        </w:rPr>
        <w:t>面，六者为一个整体，构成其易学的方法论。</w:t>
      </w:r>
    </w:p>
    <w:p w14:paraId="58C2419B">
      <w:pPr>
        <w:spacing w:before="150" w:line="286" w:lineRule="auto"/>
        <w:ind w:right="479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乾坤并建统宗全《易》,是船山易学的出发点和归宿点</w:t>
      </w:r>
      <w:r>
        <w:rPr>
          <w:rFonts w:ascii="宋体" w:hAnsi="宋体" w:eastAsia="宋体" w:cs="宋体"/>
          <w:spacing w:val="-21"/>
          <w:sz w:val="31"/>
          <w:szCs w:val="31"/>
        </w:rPr>
        <w:t>。王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2"/>
          <w:sz w:val="31"/>
          <w:szCs w:val="31"/>
        </w:rPr>
        <w:t>夫之认为：阴与阳，阴阳二气的统一体(即“太和细温之实体”)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之于万物，都是同生共有的关系，其间并无先后生成之序。这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种哲学观用“乾坤并建”理论来表示，即是说，乾</w:t>
      </w:r>
      <w:r>
        <w:rPr>
          <w:rFonts w:ascii="宋体" w:hAnsi="宋体" w:eastAsia="宋体" w:cs="宋体"/>
          <w:spacing w:val="-25"/>
          <w:sz w:val="31"/>
          <w:szCs w:val="31"/>
        </w:rPr>
        <w:t>与坤、乾坤与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其余六十二卦也都是同生共有，并立浑成的关系，所谓“天地</w:t>
      </w:r>
    </w:p>
    <w:p w14:paraId="1395240B"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3"/>
          <w:sz w:val="31"/>
          <w:szCs w:val="31"/>
        </w:rPr>
        <w:t>不先，万物不后”。其基本涵义有三：</w:t>
      </w:r>
    </w:p>
    <w:p w14:paraId="68542989">
      <w:pPr>
        <w:spacing w:before="162" w:line="292" w:lineRule="auto"/>
        <w:ind w:right="504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2"/>
          <w:sz w:val="31"/>
          <w:szCs w:val="31"/>
        </w:rPr>
        <w:t>其一，乾坤二卦“时无先后，权无主辅”,阳者不多，阴者不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寡，相并俱生，互依为体。这种共生并建关系所表达的乾坤，其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实就是太极，“太极者乾坤之合撰”。太极又和“细温太和”的内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涵是一致的，“阴阳之体，细温相得，和同而化，充塞于两间，此</w:t>
      </w:r>
    </w:p>
    <w:p w14:paraId="7DCD6001">
      <w:pPr>
        <w:spacing w:before="1"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所谓太极也，张子谓之太和”。王夫之还把太极的性质归结为：</w:t>
      </w:r>
    </w:p>
    <w:p w14:paraId="02AFA97B">
      <w:pPr>
        <w:spacing w:before="108" w:line="480" w:lineRule="exact"/>
        <w:ind w:left="62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22"/>
          <w:position w:val="12"/>
          <w:sz w:val="31"/>
          <w:szCs w:val="31"/>
        </w:rPr>
        <w:t>太极者混沦皆备，不可析也，不可聚也。以其成天下之</w:t>
      </w:r>
      <w:r>
        <w:rPr>
          <w:rFonts w:ascii="仿宋" w:hAnsi="仿宋" w:eastAsia="仿宋" w:cs="仿宋"/>
          <w:spacing w:val="-23"/>
          <w:position w:val="12"/>
          <w:sz w:val="31"/>
          <w:szCs w:val="31"/>
        </w:rPr>
        <w:t>聚，</w:t>
      </w:r>
    </w:p>
    <w:p w14:paraId="2FFA4B0E">
      <w:pPr>
        <w:spacing w:before="1" w:line="221" w:lineRule="auto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22"/>
          <w:sz w:val="31"/>
          <w:szCs w:val="31"/>
        </w:rPr>
        <w:t>不可析也；以其入天下之析，不可聚也。</w:t>
      </w:r>
    </w:p>
    <w:p w14:paraId="39F2BA9C">
      <w:pPr>
        <w:spacing w:line="221" w:lineRule="auto"/>
        <w:rPr>
          <w:rFonts w:ascii="仿宋" w:hAnsi="仿宋" w:eastAsia="仿宋" w:cs="仿宋"/>
          <w:sz w:val="31"/>
          <w:szCs w:val="31"/>
        </w:rPr>
        <w:sectPr>
          <w:headerReference r:id="rId119" w:type="default"/>
          <w:pgSz w:w="12050" w:h="16950"/>
          <w:pgMar w:top="1819" w:right="1807" w:bottom="0" w:left="1720" w:header="1400" w:footer="0" w:gutter="0"/>
          <w:cols w:space="720" w:num="1"/>
        </w:sectPr>
      </w:pPr>
    </w:p>
    <w:p w14:paraId="57BB49F3">
      <w:pPr>
        <w:pStyle w:val="2"/>
        <w:spacing w:line="247" w:lineRule="auto"/>
      </w:pPr>
    </w:p>
    <w:p w14:paraId="1DD2F099">
      <w:pPr>
        <w:spacing w:before="101" w:line="286" w:lineRule="auto"/>
        <w:ind w:right="210" w:firstLine="629"/>
        <w:jc w:val="both"/>
        <w:rPr>
          <w:rFonts w:ascii="宋体" w:hAnsi="宋体" w:eastAsia="宋体" w:cs="宋体"/>
          <w:sz w:val="31"/>
          <w:szCs w:val="31"/>
        </w:rPr>
      </w:pPr>
      <w:bookmarkStart w:id="38" w:name="bookmark51"/>
      <w:bookmarkEnd w:id="38"/>
      <w:r>
        <w:rPr>
          <w:rFonts w:ascii="宋体" w:hAnsi="宋体" w:eastAsia="宋体" w:cs="宋体"/>
          <w:spacing w:val="-15"/>
          <w:sz w:val="31"/>
          <w:szCs w:val="31"/>
        </w:rPr>
        <w:t xml:space="preserve">这是对易传“太极说”所做的最合理的唯物主义解释，既 </w:t>
      </w:r>
      <w:r>
        <w:rPr>
          <w:rFonts w:ascii="宋体" w:hAnsi="宋体" w:eastAsia="宋体" w:cs="宋体"/>
          <w:spacing w:val="-14"/>
          <w:sz w:val="31"/>
          <w:szCs w:val="31"/>
        </w:rPr>
        <w:t>是对前人的总结，又是对前人的超越。在这里</w:t>
      </w:r>
      <w:r>
        <w:rPr>
          <w:rFonts w:ascii="宋体" w:hAnsi="宋体" w:eastAsia="宋体" w:cs="宋体"/>
          <w:spacing w:val="-15"/>
          <w:sz w:val="31"/>
          <w:szCs w:val="31"/>
        </w:rPr>
        <w:t>，太极被看作一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个阴阳混沌未分而又至足皆备的物质实体，其中有聚而成器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的内有内素，因而不可割裂对待。割裂太极与具体形器的联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5"/>
          <w:sz w:val="31"/>
          <w:szCs w:val="31"/>
        </w:rPr>
        <w:t>系，就会导致程颐那样的客观唯心主义。但这个形器，又不可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3"/>
          <w:sz w:val="31"/>
          <w:szCs w:val="31"/>
        </w:rPr>
        <w:t>看作已经形器化的实物，它只是一种潜在的矛盾状态，</w:t>
      </w:r>
      <w:r>
        <w:rPr>
          <w:rFonts w:ascii="宋体" w:hAnsi="宋体" w:eastAsia="宋体" w:cs="宋体"/>
          <w:spacing w:val="8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一切有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待展开的矛盾因素都蕴藏在其中。因此，太极本身又包含了一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切差异和多样性的因素，又不可聚，不可不折也。因此，太极的 </w:t>
      </w:r>
      <w:r>
        <w:rPr>
          <w:rFonts w:ascii="宋体" w:hAnsi="宋体" w:eastAsia="宋体" w:cs="宋体"/>
          <w:spacing w:val="-20"/>
          <w:sz w:val="31"/>
          <w:szCs w:val="31"/>
        </w:rPr>
        <w:t>展开可以生出两仪、四象、八卦等等，即将太极分作两种形态。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太极成了对事物统一体的描述，两仪成了对此事物的一分为</w:t>
      </w:r>
    </w:p>
    <w:p w14:paraId="73518309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二两个对待的描述。这就非常富有对立统一规律的哲学色彩。</w:t>
      </w:r>
    </w:p>
    <w:p w14:paraId="42669B07">
      <w:pPr>
        <w:spacing w:before="179" w:line="287" w:lineRule="auto"/>
        <w:ind w:right="210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其二，乾坤并建说认为六十四卦和三百八十四爻中</w:t>
      </w:r>
      <w:r>
        <w:rPr>
          <w:rFonts w:ascii="宋体" w:hAnsi="宋体" w:eastAsia="宋体" w:cs="宋体"/>
          <w:spacing w:val="-15"/>
          <w:sz w:val="31"/>
          <w:szCs w:val="31"/>
        </w:rPr>
        <w:t>，每卦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每爻皆有乾坤，皆有“太极”。王夫之说：“一爻之中，有阴有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0"/>
          <w:sz w:val="31"/>
          <w:szCs w:val="31"/>
        </w:rPr>
        <w:t>阳。”无论爻象以何种形式出现，其自身永远是矛盾的统一体，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不能“判然一分而遂不相有”,这就是“乾坤之互为质性，不爽</w:t>
      </w:r>
    </w:p>
    <w:p w14:paraId="355CA2CD">
      <w:pPr>
        <w:spacing w:line="222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2"/>
          <w:sz w:val="31"/>
          <w:szCs w:val="31"/>
        </w:rPr>
        <w:t>不和也”。</w:t>
      </w:r>
    </w:p>
    <w:p w14:paraId="084E158C">
      <w:pPr>
        <w:spacing w:before="120" w:line="292" w:lineRule="auto"/>
        <w:ind w:right="323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其三，就是太极有易，易卦的全体乃是并建的乾坤的自身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展开。乾坤并建为太极，为本体，其它六十二卦，皆本体展开的</w:t>
      </w:r>
    </w:p>
    <w:p w14:paraId="3B72F0B4"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结果，是本体之用。体用的关系是“体以致用，用以备体”。</w:t>
      </w:r>
    </w:p>
    <w:p w14:paraId="12C9C24C">
      <w:pPr>
        <w:spacing w:before="123" w:line="292" w:lineRule="auto"/>
        <w:ind w:right="332" w:firstLine="47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“乾坤并建说”深刻反映了王夫之唯物主义易学哲学本体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论的体系结构和基本框架，它在中国古代哲学史、学术史、易</w:t>
      </w:r>
    </w:p>
    <w:p w14:paraId="1B6D77F3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学史上都有重大意义。</w:t>
      </w:r>
    </w:p>
    <w:p w14:paraId="4BD86E60">
      <w:pPr>
        <w:tabs>
          <w:tab w:val="left" w:pos="599"/>
        </w:tabs>
        <w:spacing w:before="100" w:line="292" w:lineRule="auto"/>
        <w:ind w:right="351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7"/>
          <w:sz w:val="31"/>
          <w:szCs w:val="31"/>
        </w:rPr>
        <w:t>正夫之并不否认象数，他认为：“夫象数者，</w:t>
      </w:r>
      <w:r>
        <w:rPr>
          <w:rFonts w:ascii="宋体" w:hAnsi="宋体" w:eastAsia="宋体" w:cs="宋体"/>
          <w:spacing w:val="-28"/>
          <w:sz w:val="31"/>
          <w:szCs w:val="31"/>
        </w:rPr>
        <w:t>天地也，与道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为体，道之成而可见者也。”如果舍弃周易的象数，周易的</w:t>
      </w:r>
      <w:r>
        <w:rPr>
          <w:rFonts w:ascii="宋体" w:hAnsi="宋体" w:eastAsia="宋体" w:cs="宋体"/>
          <w:spacing w:val="-26"/>
          <w:sz w:val="31"/>
          <w:szCs w:val="31"/>
        </w:rPr>
        <w:t>易理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  <w:u w:val="single" w:color="auto"/>
        </w:rPr>
        <w:tab/>
      </w:r>
      <w:r>
        <w:rPr>
          <w:rFonts w:ascii="宋体" w:hAnsi="宋体" w:eastAsia="宋体" w:cs="宋体"/>
          <w:spacing w:val="-15"/>
          <w:sz w:val="31"/>
          <w:szCs w:val="31"/>
        </w:rPr>
        <w:t>道就不可能被认识。道即理，也就是反映天地万物变化的</w:t>
      </w:r>
    </w:p>
    <w:p w14:paraId="32CF4E3C"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3"/>
          <w:sz w:val="31"/>
          <w:szCs w:val="31"/>
        </w:rPr>
        <w:t>规律。王夫之以《彖》中刚柔、上下、升降、往来的易变法则为依</w:t>
      </w:r>
    </w:p>
    <w:p w14:paraId="5220FA95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120" w:type="default"/>
          <w:pgSz w:w="11900" w:h="16840"/>
          <w:pgMar w:top="1750" w:right="1785" w:bottom="0" w:left="1780" w:header="1319" w:footer="0" w:gutter="0"/>
          <w:cols w:space="720" w:num="1"/>
        </w:sectPr>
      </w:pPr>
    </w:p>
    <w:p w14:paraId="159FA20F">
      <w:pPr>
        <w:spacing w:before="313" w:line="242" w:lineRule="auto"/>
        <w:ind w:left="160" w:right="521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5"/>
          <w:sz w:val="32"/>
          <w:szCs w:val="32"/>
        </w:rPr>
        <w:t>据，解释了《周易》的卦爻辞和卦义，目的在于穷理尽性，揭示</w:t>
      </w:r>
      <w:r>
        <w:rPr>
          <w:rFonts w:ascii="宋体" w:hAnsi="宋体" w:eastAsia="宋体" w:cs="宋体"/>
          <w:spacing w:val="1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6"/>
          <w:sz w:val="32"/>
          <w:szCs w:val="32"/>
        </w:rPr>
        <w:t>天地万物千变万化的规律。</w:t>
      </w:r>
    </w:p>
    <w:p w14:paraId="7327A1AF">
      <w:pPr>
        <w:pStyle w:val="2"/>
        <w:spacing w:line="449" w:lineRule="auto"/>
      </w:pPr>
    </w:p>
    <w:p w14:paraId="4C668312">
      <w:pPr>
        <w:spacing w:before="153" w:line="182" w:lineRule="auto"/>
        <w:ind w:left="786"/>
        <w:outlineLvl w:val="6"/>
        <w:rPr>
          <w:rFonts w:ascii="隶书" w:hAnsi="隶书" w:eastAsia="隶书" w:cs="隶书"/>
          <w:sz w:val="47"/>
          <w:szCs w:val="47"/>
        </w:rPr>
      </w:pPr>
      <w:r>
        <w:rPr>
          <w:rFonts w:ascii="宋体" w:hAnsi="宋体" w:eastAsia="宋体" w:cs="宋体"/>
          <w:b/>
          <w:bCs/>
          <w:spacing w:val="-30"/>
          <w:sz w:val="47"/>
          <w:szCs w:val="47"/>
        </w:rPr>
        <w:t>5.</w:t>
      </w:r>
      <w:r>
        <w:rPr>
          <w:rFonts w:ascii="隶书" w:hAnsi="隶书" w:eastAsia="隶书" w:cs="隶书"/>
          <w:b/>
          <w:bCs/>
          <w:spacing w:val="-30"/>
          <w:sz w:val="47"/>
          <w:szCs w:val="47"/>
        </w:rPr>
        <w:t>质朴笃实：清代的朴学易</w:t>
      </w:r>
    </w:p>
    <w:p w14:paraId="072CA99C">
      <w:pPr>
        <w:pStyle w:val="2"/>
        <w:spacing w:line="341" w:lineRule="auto"/>
      </w:pPr>
    </w:p>
    <w:p w14:paraId="09C57086">
      <w:pPr>
        <w:pStyle w:val="2"/>
        <w:spacing w:line="342" w:lineRule="auto"/>
      </w:pPr>
    </w:p>
    <w:p w14:paraId="1ED3CAE7">
      <w:pPr>
        <w:spacing w:before="104" w:line="219" w:lineRule="auto"/>
        <w:ind w:left="77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34"/>
          <w:sz w:val="32"/>
          <w:szCs w:val="32"/>
        </w:rPr>
        <w:t>(1)清代易学概说</w:t>
      </w:r>
    </w:p>
    <w:p w14:paraId="418AC905">
      <w:pPr>
        <w:spacing w:before="331" w:line="265" w:lineRule="auto"/>
        <w:ind w:left="160" w:right="497" w:firstLine="61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3"/>
          <w:sz w:val="32"/>
          <w:szCs w:val="32"/>
        </w:rPr>
        <w:t>清代是自宋理学易鼎盛以来的又一次易学发展高峰，其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3"/>
          <w:sz w:val="32"/>
          <w:szCs w:val="32"/>
        </w:rPr>
        <w:t>主要标志是以对汉魏易学文献整理考证为特征的朴学易的出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4"/>
          <w:sz w:val="32"/>
          <w:szCs w:val="32"/>
        </w:rPr>
        <w:t>现。朴学易是清代易学的主流，它滥觞于清初，浩荡于乾嘉，延</w:t>
      </w:r>
      <w:r>
        <w:rPr>
          <w:rFonts w:ascii="宋体" w:hAnsi="宋体" w:eastAsia="宋体" w:cs="宋体"/>
          <w:spacing w:val="7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>续至清末。朴学易的易学哲学虽未超出宋易，但对易的符号系</w:t>
      </w:r>
      <w:r>
        <w:rPr>
          <w:rFonts w:ascii="宋体" w:hAnsi="宋体" w:eastAsia="宋体" w:cs="宋体"/>
          <w:spacing w:val="1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5"/>
          <w:sz w:val="32"/>
          <w:szCs w:val="32"/>
        </w:rPr>
        <w:t>统、文字系统的考据研究，则前无古人而功昭后世。</w:t>
      </w:r>
    </w:p>
    <w:p w14:paraId="1569D04E">
      <w:pPr>
        <w:spacing w:before="141" w:line="277" w:lineRule="auto"/>
        <w:ind w:right="373" w:firstLine="77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2"/>
          <w:sz w:val="32"/>
          <w:szCs w:val="32"/>
        </w:rPr>
        <w:t xml:space="preserve">朴学易的形成是当时政治专制背景和考据训诂学术思潮 </w:t>
      </w:r>
      <w:r>
        <w:rPr>
          <w:rFonts w:ascii="宋体" w:hAnsi="宋体" w:eastAsia="宋体" w:cs="宋体"/>
          <w:spacing w:val="-17"/>
          <w:sz w:val="32"/>
          <w:szCs w:val="32"/>
        </w:rPr>
        <w:t>兴起的产物。清人入关以后，为巩固专制统治，加</w:t>
      </w:r>
      <w:r>
        <w:rPr>
          <w:rFonts w:ascii="宋体" w:hAnsi="宋体" w:eastAsia="宋体" w:cs="宋体"/>
          <w:spacing w:val="-18"/>
          <w:sz w:val="32"/>
          <w:szCs w:val="32"/>
        </w:rPr>
        <w:t xml:space="preserve">紧了对士大 </w:t>
      </w:r>
      <w:r>
        <w:rPr>
          <w:rFonts w:ascii="宋体" w:hAnsi="宋体" w:eastAsia="宋体" w:cs="宋体"/>
          <w:spacing w:val="-24"/>
          <w:sz w:val="32"/>
          <w:szCs w:val="32"/>
        </w:rPr>
        <w:t>夫的思想控制。顺康雍乾四朝，文字狱迭兴，通海案、科场案、</w:t>
      </w:r>
      <w:r>
        <w:rPr>
          <w:rFonts w:ascii="宋体" w:hAnsi="宋体" w:eastAsia="宋体" w:cs="宋体"/>
          <w:spacing w:val="10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0"/>
          <w:w w:val="99"/>
          <w:sz w:val="32"/>
          <w:szCs w:val="32"/>
        </w:rPr>
        <w:t>《明史》案、《南山集》案等株连极广，为祸惨烈。士</w:t>
      </w:r>
      <w:r>
        <w:rPr>
          <w:rFonts w:ascii="宋体" w:hAnsi="宋体" w:eastAsia="宋体" w:cs="宋体"/>
          <w:spacing w:val="-41"/>
          <w:w w:val="99"/>
          <w:sz w:val="32"/>
          <w:szCs w:val="32"/>
        </w:rPr>
        <w:t>人心胆俱寒，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8"/>
          <w:sz w:val="32"/>
          <w:szCs w:val="32"/>
        </w:rPr>
        <w:t>变得小心翼翼，不敢议论朝政；不敢研究现实，学风</w:t>
      </w:r>
      <w:r>
        <w:rPr>
          <w:rFonts w:ascii="宋体" w:hAnsi="宋体" w:eastAsia="宋体" w:cs="宋体"/>
          <w:spacing w:val="-19"/>
          <w:sz w:val="32"/>
          <w:szCs w:val="32"/>
        </w:rPr>
        <w:t>由经世致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17"/>
          <w:sz w:val="32"/>
          <w:szCs w:val="32"/>
        </w:rPr>
        <w:t>用一变而为通经实证，薄今好古。正是在这种社</w:t>
      </w:r>
      <w:r>
        <w:rPr>
          <w:rFonts w:ascii="宋体" w:hAnsi="宋体" w:eastAsia="宋体" w:cs="宋体"/>
          <w:spacing w:val="-18"/>
          <w:sz w:val="32"/>
          <w:szCs w:val="32"/>
        </w:rPr>
        <w:t>会和学术条件</w:t>
      </w:r>
    </w:p>
    <w:p w14:paraId="60FDD305">
      <w:pPr>
        <w:spacing w:before="1" w:line="219" w:lineRule="auto"/>
        <w:ind w:left="1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7"/>
          <w:sz w:val="32"/>
          <w:szCs w:val="32"/>
        </w:rPr>
        <w:t>下，朴学易打着批判宋学、崇尚汉学的旗号诞生</w:t>
      </w:r>
      <w:r>
        <w:rPr>
          <w:rFonts w:ascii="宋体" w:hAnsi="宋体" w:eastAsia="宋体" w:cs="宋体"/>
          <w:spacing w:val="-28"/>
          <w:sz w:val="32"/>
          <w:szCs w:val="32"/>
        </w:rPr>
        <w:t>了。</w:t>
      </w:r>
    </w:p>
    <w:p w14:paraId="1A81839B">
      <w:pPr>
        <w:spacing w:before="129" w:line="283" w:lineRule="auto"/>
        <w:ind w:left="160" w:right="502" w:firstLine="61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5"/>
          <w:sz w:val="32"/>
          <w:szCs w:val="32"/>
        </w:rPr>
        <w:t>清代易学的学术特点表现为：由宋易占主导地位，到汉易</w:t>
      </w:r>
      <w:r>
        <w:rPr>
          <w:rFonts w:ascii="宋体" w:hAnsi="宋体" w:eastAsia="宋体" w:cs="宋体"/>
          <w:spacing w:val="1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>的开始复兴；由宋易与汉易对立，到汉易的大占上风，诸家争</w:t>
      </w:r>
    </w:p>
    <w:p w14:paraId="70EDA23A">
      <w:pPr>
        <w:spacing w:before="1" w:line="220" w:lineRule="auto"/>
        <w:ind w:left="1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5"/>
          <w:sz w:val="32"/>
          <w:szCs w:val="32"/>
        </w:rPr>
        <w:t>鸣，相互融合。</w:t>
      </w:r>
    </w:p>
    <w:p w14:paraId="36030B37">
      <w:pPr>
        <w:spacing w:before="117" w:line="277" w:lineRule="auto"/>
        <w:ind w:left="160" w:right="502" w:firstLine="61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5"/>
          <w:sz w:val="32"/>
          <w:szCs w:val="32"/>
        </w:rPr>
        <w:t>清代易学发达，人才辈出，著作众多，出现较多集历代易</w:t>
      </w:r>
      <w:r>
        <w:rPr>
          <w:rFonts w:ascii="宋体" w:hAnsi="宋体" w:eastAsia="宋体" w:cs="宋体"/>
          <w:spacing w:val="1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5"/>
          <w:sz w:val="32"/>
          <w:szCs w:val="32"/>
        </w:rPr>
        <w:t>学成果之大成的巨著。主要代表人物有黄宗羲、傅恒、惠栋、张</w:t>
      </w:r>
    </w:p>
    <w:p w14:paraId="018CEA93">
      <w:pPr>
        <w:spacing w:line="219" w:lineRule="auto"/>
        <w:ind w:left="1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46"/>
          <w:sz w:val="32"/>
          <w:szCs w:val="32"/>
        </w:rPr>
        <w:t>惠言、焦循、毛奇龄、胡渭等。</w:t>
      </w:r>
    </w:p>
    <w:p w14:paraId="73B5EF27">
      <w:pPr>
        <w:spacing w:before="121" w:line="219" w:lineRule="auto"/>
        <w:ind w:left="77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3"/>
          <w:sz w:val="32"/>
          <w:szCs w:val="32"/>
        </w:rPr>
        <w:t>明清之际思想活跃，汉易虽受到重视，宋易仍占统治地</w:t>
      </w:r>
    </w:p>
    <w:p w14:paraId="1AA5D4BE">
      <w:pPr>
        <w:spacing w:line="219" w:lineRule="auto"/>
        <w:rPr>
          <w:rFonts w:ascii="宋体" w:hAnsi="宋体" w:eastAsia="宋体" w:cs="宋体"/>
          <w:sz w:val="32"/>
          <w:szCs w:val="32"/>
        </w:rPr>
        <w:sectPr>
          <w:headerReference r:id="rId121" w:type="default"/>
          <w:pgSz w:w="12040" w:h="16940"/>
          <w:pgMar w:top="1840" w:right="1806" w:bottom="0" w:left="1560" w:header="1400" w:footer="0" w:gutter="0"/>
          <w:cols w:space="720" w:num="1"/>
        </w:sectPr>
      </w:pPr>
    </w:p>
    <w:p w14:paraId="45D0D3EF">
      <w:pPr>
        <w:spacing w:before="335" w:line="287" w:lineRule="auto"/>
        <w:ind w:left="154" w:right="406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位。李光地奉敕编纂《周易折中》,将此前的诸家之说几乎包揽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无余，达二百二十多家，使“二干年易道渊源皆可览</w:t>
      </w:r>
      <w:r>
        <w:rPr>
          <w:rFonts w:ascii="宋体" w:hAnsi="宋体" w:eastAsia="宋体" w:cs="宋体"/>
          <w:spacing w:val="-20"/>
          <w:sz w:val="31"/>
          <w:szCs w:val="31"/>
        </w:rPr>
        <w:t>见”,宏伟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雄阔，集历代易学之大成。但他仍是以朱熹的《周易本</w:t>
      </w:r>
      <w:r>
        <w:rPr>
          <w:rFonts w:ascii="宋体" w:hAnsi="宋体" w:eastAsia="宋体" w:cs="宋体"/>
          <w:spacing w:val="-25"/>
          <w:sz w:val="31"/>
          <w:szCs w:val="31"/>
        </w:rPr>
        <w:t>义》为主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而进行折中，凡是足以发明经义者，则兼收并采，而一切支离</w:t>
      </w:r>
    </w:p>
    <w:p w14:paraId="00994EFB">
      <w:pPr>
        <w:spacing w:line="220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幻渺之说，尽皆不录。</w:t>
      </w:r>
    </w:p>
    <w:p w14:paraId="00A14EAA">
      <w:pPr>
        <w:spacing w:before="133" w:line="288" w:lineRule="auto"/>
        <w:ind w:left="154" w:right="413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2"/>
          <w:sz w:val="31"/>
          <w:szCs w:val="31"/>
        </w:rPr>
        <w:t>乾隆年间，傅恒等撰《周易述义》,融汇群言，于汉易、宋易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酌取其平，综合诸说而取其粹。有人认为，《折中》标志汉易复</w:t>
      </w:r>
    </w:p>
    <w:p w14:paraId="2B215516">
      <w:pPr>
        <w:spacing w:line="220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1"/>
          <w:sz w:val="31"/>
          <w:szCs w:val="31"/>
        </w:rPr>
        <w:t>兴之始，《述义》标志宋易独踞之终。</w:t>
      </w:r>
    </w:p>
    <w:p w14:paraId="7D3BEEFE">
      <w:pPr>
        <w:spacing w:before="136" w:line="286" w:lineRule="auto"/>
        <w:ind w:left="154" w:right="287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 xml:space="preserve">雍正年间，是由宋易向汉易转变的时期，学者们悚于文字 </w:t>
      </w:r>
      <w:r>
        <w:rPr>
          <w:rFonts w:ascii="宋体" w:hAnsi="宋体" w:eastAsia="宋体" w:cs="宋体"/>
          <w:spacing w:val="-35"/>
          <w:sz w:val="31"/>
          <w:szCs w:val="31"/>
        </w:rPr>
        <w:t>狱，埋头于唐以前《易》类古籍的考据、训诂、辑录，汉易始占上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9"/>
          <w:sz w:val="31"/>
          <w:szCs w:val="31"/>
        </w:rPr>
        <w:t>风。惠栋的《易汉学》,采集汉至三国诸家易说，加以考证，既有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存古之功，又巩固了当时朴学易派的阵地。张惠言也对两汉魏 </w:t>
      </w:r>
      <w:r>
        <w:rPr>
          <w:rFonts w:ascii="宋体" w:hAnsi="宋体" w:eastAsia="宋体" w:cs="宋体"/>
          <w:spacing w:val="-3"/>
          <w:sz w:val="31"/>
          <w:szCs w:val="31"/>
        </w:rPr>
        <w:t>晋的各家易说进行大规模辑录整理，以收集虞翻之易最为详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9"/>
          <w:sz w:val="31"/>
          <w:szCs w:val="31"/>
        </w:rPr>
        <w:t>备可观。他著《周易虞氏义》、《周易荀氏九家》、</w:t>
      </w:r>
      <w:r>
        <w:rPr>
          <w:rFonts w:ascii="宋体" w:hAnsi="宋体" w:eastAsia="宋体" w:cs="宋体"/>
          <w:spacing w:val="-40"/>
          <w:sz w:val="31"/>
          <w:szCs w:val="31"/>
        </w:rPr>
        <w:t>《周易郑荀义》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等易书十余种，专攻虞氏易，求其条贯，明其通例，释其疑滞，</w:t>
      </w:r>
    </w:p>
    <w:p w14:paraId="5A26FA0A">
      <w:pPr>
        <w:spacing w:before="1" w:line="218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1"/>
          <w:sz w:val="31"/>
          <w:szCs w:val="31"/>
        </w:rPr>
        <w:t>申其亡阙，表其大旨，被誉为虞氏易专家。</w:t>
      </w:r>
    </w:p>
    <w:p w14:paraId="03C8F5A4">
      <w:pPr>
        <w:spacing w:before="156" w:line="287" w:lineRule="auto"/>
        <w:ind w:left="154" w:right="403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2"/>
          <w:sz w:val="31"/>
          <w:szCs w:val="31"/>
        </w:rPr>
        <w:t>另外，焦循的《易章句》、《周易补疏》,吴翊寅的《易汉学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8"/>
          <w:sz w:val="31"/>
          <w:szCs w:val="31"/>
        </w:rPr>
        <w:t>考》,李道平的《周易集解纂疏》,方申的《诸家易学别录》,戴棠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的《郑氏爻辰补》,俞樾的《周易互体征》等均对汉易著作作了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详细的辑录、考证、注释，对恢复汉易的真实面貌和促进清代</w:t>
      </w:r>
    </w:p>
    <w:p w14:paraId="000CCD72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朴学易的繁荣，均起到了很大作用。</w:t>
      </w:r>
    </w:p>
    <w:p w14:paraId="001A3CBF">
      <w:pPr>
        <w:spacing w:before="132" w:line="285" w:lineRule="auto"/>
        <w:ind w:right="411" w:firstLine="78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清人对宋易的河图洛书，先天八卦等，也出于</w:t>
      </w:r>
      <w:r>
        <w:rPr>
          <w:rFonts w:ascii="宋体" w:hAnsi="宋体" w:eastAsia="宋体" w:cs="宋体"/>
          <w:spacing w:val="-16"/>
          <w:sz w:val="31"/>
          <w:szCs w:val="31"/>
        </w:rPr>
        <w:t>批评理学易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的需要进行了全面的诠释和考证。这方面的成</w:t>
      </w:r>
      <w:r>
        <w:rPr>
          <w:rFonts w:ascii="宋体" w:hAnsi="宋体" w:eastAsia="宋体" w:cs="宋体"/>
          <w:spacing w:val="-9"/>
          <w:sz w:val="31"/>
          <w:szCs w:val="31"/>
        </w:rPr>
        <w:t>果有：黄宗羲的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《易学象数论》,毛奇龄的《图书原舛编》,黄宗炎的《图书辩</w:t>
      </w:r>
    </w:p>
    <w:p w14:paraId="239AA461">
      <w:pPr>
        <w:spacing w:line="216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5"/>
          <w:sz w:val="31"/>
          <w:szCs w:val="31"/>
        </w:rPr>
        <w:t>惑》,胡渭的《易图明辨》,王崧《河图洛书考》等。</w:t>
      </w:r>
    </w:p>
    <w:p w14:paraId="48602532">
      <w:pPr>
        <w:spacing w:before="142" w:line="219" w:lineRule="auto"/>
        <w:ind w:left="76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清代易学中，还有一批值得注意的成果，如毛奇龄的《仲</w:t>
      </w:r>
    </w:p>
    <w:p w14:paraId="3B35BF23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122" w:type="default"/>
          <w:pgSz w:w="12050" w:h="16940"/>
          <w:pgMar w:top="1810" w:right="1807" w:bottom="0" w:left="1675" w:header="1379" w:footer="0" w:gutter="0"/>
          <w:cols w:space="720" w:num="1"/>
        </w:sectPr>
      </w:pPr>
    </w:p>
    <w:p w14:paraId="59E33875">
      <w:pPr>
        <w:spacing w:before="320" w:line="283" w:lineRule="auto"/>
        <w:ind w:right="594"/>
        <w:jc w:val="both"/>
        <w:rPr>
          <w:rFonts w:ascii="宋体" w:hAnsi="宋体" w:eastAsia="宋体" w:cs="宋体"/>
          <w:sz w:val="32"/>
          <w:szCs w:val="32"/>
        </w:rPr>
      </w:pPr>
      <w:bookmarkStart w:id="39" w:name="bookmark52"/>
      <w:bookmarkEnd w:id="39"/>
      <w:r>
        <w:rPr>
          <w:rFonts w:ascii="宋体" w:hAnsi="宋体" w:eastAsia="宋体" w:cs="宋体"/>
          <w:spacing w:val="-44"/>
          <w:w w:val="99"/>
          <w:sz w:val="32"/>
          <w:szCs w:val="32"/>
        </w:rPr>
        <w:t>氏易》,万弹峰的《易拇》,纪大奎的《易问》及《观易外篇》,王心</w:t>
      </w:r>
      <w:r>
        <w:rPr>
          <w:rFonts w:ascii="宋体" w:hAnsi="宋体" w:eastAsia="宋体" w:cs="宋体"/>
          <w:spacing w:val="2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4"/>
          <w:sz w:val="32"/>
          <w:szCs w:val="32"/>
        </w:rPr>
        <w:t>敬的《丰川易说》,蔼益和尚的《周易禅解》,道盛和尚的《金刚</w:t>
      </w:r>
      <w:r>
        <w:rPr>
          <w:rFonts w:ascii="宋体" w:hAnsi="宋体" w:eastAsia="宋体" w:cs="宋体"/>
          <w:spacing w:val="1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7"/>
          <w:sz w:val="32"/>
          <w:szCs w:val="32"/>
        </w:rPr>
        <w:t>大易衍义》,刘沅的《周易恒解》,薛悟邮的《易经精</w:t>
      </w:r>
      <w:r>
        <w:rPr>
          <w:rFonts w:ascii="宋体" w:hAnsi="宋体" w:eastAsia="宋体" w:cs="宋体"/>
          <w:spacing w:val="-38"/>
          <w:sz w:val="32"/>
          <w:szCs w:val="32"/>
        </w:rPr>
        <w:t>华》,陈梦雷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9"/>
          <w:sz w:val="32"/>
          <w:szCs w:val="32"/>
        </w:rPr>
        <w:t>的《周易浅述》,沈绍勋的《周易示儿录》等，对易学研究都各有</w:t>
      </w:r>
    </w:p>
    <w:p w14:paraId="0ACB4604">
      <w:pPr>
        <w:spacing w:line="219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1"/>
          <w:sz w:val="32"/>
          <w:szCs w:val="32"/>
        </w:rPr>
        <w:t>心得和创见，显示了清代易学的繁荣兴旺。</w:t>
      </w:r>
    </w:p>
    <w:p w14:paraId="06BBC0B7">
      <w:pPr>
        <w:spacing w:before="100" w:line="267" w:lineRule="auto"/>
        <w:ind w:right="574" w:firstLine="63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5"/>
          <w:sz w:val="32"/>
          <w:szCs w:val="32"/>
        </w:rPr>
        <w:t>总之，清代易学是以汉易为主的朴学易时代。这时期的易</w:t>
      </w:r>
      <w:r>
        <w:rPr>
          <w:rFonts w:ascii="宋体" w:hAnsi="宋体" w:eastAsia="宋体" w:cs="宋体"/>
          <w:spacing w:val="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3"/>
          <w:sz w:val="32"/>
          <w:szCs w:val="32"/>
        </w:rPr>
        <w:t>学研究，主要用文献学和考据学的方法。它崇尚汉易，但排斥</w:t>
      </w:r>
      <w:r>
        <w:rPr>
          <w:rFonts w:ascii="宋体" w:hAnsi="宋体" w:eastAsia="宋体" w:cs="宋体"/>
          <w:spacing w:val="7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5"/>
          <w:sz w:val="32"/>
          <w:szCs w:val="32"/>
        </w:rPr>
        <w:t>了汉易中的阴阳灾变说和天人感应说，述而不作，目的</w:t>
      </w:r>
      <w:r>
        <w:rPr>
          <w:rFonts w:ascii="宋体" w:hAnsi="宋体" w:eastAsia="宋体" w:cs="宋体"/>
          <w:spacing w:val="-26"/>
          <w:sz w:val="32"/>
          <w:szCs w:val="32"/>
        </w:rPr>
        <w:t>是恢复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>历史之真面目。它弃虚崇实，讲求实际，虽在理论哲学上建树</w:t>
      </w:r>
      <w:r>
        <w:rPr>
          <w:rFonts w:ascii="宋体" w:hAnsi="宋体" w:eastAsia="宋体" w:cs="宋体"/>
          <w:spacing w:val="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3"/>
          <w:sz w:val="32"/>
          <w:szCs w:val="32"/>
        </w:rPr>
        <w:t>不多，但大量的考证成果和资料汇集，则为后代易学的发展提</w:t>
      </w:r>
      <w:r>
        <w:rPr>
          <w:rFonts w:ascii="宋体" w:hAnsi="宋体" w:eastAsia="宋体" w:cs="宋体"/>
          <w:spacing w:val="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4"/>
          <w:sz w:val="32"/>
          <w:szCs w:val="32"/>
        </w:rPr>
        <w:t>供了坚实的基础。</w:t>
      </w:r>
    </w:p>
    <w:p w14:paraId="53FD4A75">
      <w:pPr>
        <w:pStyle w:val="2"/>
        <w:spacing w:line="246" w:lineRule="auto"/>
      </w:pPr>
    </w:p>
    <w:p w14:paraId="297AD8F9">
      <w:pPr>
        <w:spacing w:before="104" w:line="549" w:lineRule="exact"/>
        <w:ind w:left="72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17"/>
          <w:position w:val="16"/>
          <w:sz w:val="32"/>
          <w:szCs w:val="32"/>
        </w:rPr>
        <w:t>(2)从黄宗羲、毛奇龄、胡渭到惠栋：朴学易的确</w:t>
      </w:r>
    </w:p>
    <w:p w14:paraId="45E1C61A">
      <w:pPr>
        <w:spacing w:before="2" w:line="235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z w:val="32"/>
          <w:szCs w:val="32"/>
        </w:rPr>
        <w:t>立</w:t>
      </w:r>
    </w:p>
    <w:p w14:paraId="24F6BE42">
      <w:pPr>
        <w:spacing w:before="287" w:line="495" w:lineRule="exact"/>
        <w:ind w:left="644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-23"/>
          <w:position w:val="12"/>
          <w:sz w:val="32"/>
          <w:szCs w:val="32"/>
        </w:rPr>
        <w:t>黄宗羲对象数的</w:t>
      </w:r>
      <w:r>
        <w:rPr>
          <w:rFonts w:ascii="黑体" w:hAnsi="黑体" w:eastAsia="黑体" w:cs="黑体"/>
          <w:spacing w:val="-23"/>
          <w:position w:val="12"/>
          <w:sz w:val="32"/>
          <w:szCs w:val="32"/>
        </w:rPr>
        <w:t>总结、批判</w:t>
      </w:r>
      <w:r>
        <w:rPr>
          <w:rFonts w:ascii="黑体" w:hAnsi="黑体" w:eastAsia="黑体" w:cs="黑体"/>
          <w:spacing w:val="87"/>
          <w:position w:val="1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3"/>
          <w:position w:val="12"/>
          <w:sz w:val="32"/>
          <w:szCs w:val="32"/>
        </w:rPr>
        <w:t>黄宗羲不是朴学易家，但他</w:t>
      </w:r>
    </w:p>
    <w:p w14:paraId="75AB3C61">
      <w:pPr>
        <w:spacing w:line="219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1"/>
          <w:sz w:val="32"/>
          <w:szCs w:val="32"/>
        </w:rPr>
        <w:t>对象数的整理批判，却成了朴学易的开端。</w:t>
      </w:r>
    </w:p>
    <w:p w14:paraId="7A69C812">
      <w:pPr>
        <w:spacing w:before="119" w:line="277" w:lineRule="auto"/>
        <w:ind w:right="592" w:firstLine="47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9"/>
          <w:sz w:val="32"/>
          <w:szCs w:val="32"/>
        </w:rPr>
        <w:t>《易学象数论》是黄宗羲的易学代表作。他在书中对象数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4"/>
          <w:sz w:val="32"/>
          <w:szCs w:val="32"/>
        </w:rPr>
        <w:t>做了大量考证、订讹、辩伪和计算工作，并对河图洛书、先</w:t>
      </w:r>
      <w:r>
        <w:rPr>
          <w:rFonts w:ascii="宋体" w:hAnsi="宋体" w:eastAsia="宋体" w:cs="宋体"/>
          <w:spacing w:val="-35"/>
          <w:sz w:val="32"/>
          <w:szCs w:val="32"/>
        </w:rPr>
        <w:t>天卦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>位等作出了批判。黄氏认为，图书概念在先秦虽见于记载，但</w:t>
      </w:r>
      <w:r>
        <w:rPr>
          <w:rFonts w:ascii="宋体" w:hAnsi="宋体" w:eastAsia="宋体" w:cs="宋体"/>
          <w:spacing w:val="9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4"/>
          <w:sz w:val="32"/>
          <w:szCs w:val="32"/>
        </w:rPr>
        <w:t>与《周易》无涉。河图是古地图，洛书是古代户籍</w:t>
      </w:r>
      <w:r>
        <w:rPr>
          <w:rFonts w:ascii="宋体" w:hAnsi="宋体" w:eastAsia="宋体" w:cs="宋体"/>
          <w:spacing w:val="-35"/>
          <w:sz w:val="32"/>
          <w:szCs w:val="32"/>
        </w:rPr>
        <w:t>册，宋以前没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3"/>
          <w:sz w:val="32"/>
          <w:szCs w:val="32"/>
        </w:rPr>
        <w:t>有人把天地之数和九宫之数看作河图洛书。直到宋代这些说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>法才出于华山道士陈抟之手，并非儒家正统。具体讲，自一至</w:t>
      </w:r>
      <w:r>
        <w:rPr>
          <w:rFonts w:ascii="宋体" w:hAnsi="宋体" w:eastAsia="宋体" w:cs="宋体"/>
          <w:spacing w:val="1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5"/>
          <w:sz w:val="32"/>
          <w:szCs w:val="32"/>
        </w:rPr>
        <w:t>十之数和据其奇偶分属天地，是《易》所固</w:t>
      </w:r>
      <w:r>
        <w:rPr>
          <w:rFonts w:ascii="宋体" w:hAnsi="宋体" w:eastAsia="宋体" w:cs="宋体"/>
          <w:spacing w:val="-36"/>
          <w:sz w:val="32"/>
          <w:szCs w:val="32"/>
        </w:rPr>
        <w:t>有的，但自一至十的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5"/>
          <w:sz w:val="32"/>
          <w:szCs w:val="32"/>
        </w:rPr>
        <w:t>先天八卦方位及五行生与成之数，根本不是《周易》的内容。这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3"/>
          <w:sz w:val="32"/>
          <w:szCs w:val="32"/>
        </w:rPr>
        <w:t>就从根本上揭露了图书的伪作和荒谬，是对宋易图书派的致</w:t>
      </w:r>
    </w:p>
    <w:p w14:paraId="061A3D33">
      <w:pPr>
        <w:spacing w:before="1" w:line="219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4"/>
          <w:sz w:val="32"/>
          <w:szCs w:val="32"/>
        </w:rPr>
        <w:t>命一击。打击先殃及邵雍，后又殃及朱熹，进而摧毁了整个宋</w:t>
      </w:r>
    </w:p>
    <w:p w14:paraId="6280B8A4">
      <w:pPr>
        <w:spacing w:line="219" w:lineRule="auto"/>
        <w:rPr>
          <w:rFonts w:ascii="宋体" w:hAnsi="宋体" w:eastAsia="宋体" w:cs="宋体"/>
          <w:sz w:val="32"/>
          <w:szCs w:val="32"/>
        </w:rPr>
        <w:sectPr>
          <w:headerReference r:id="rId123" w:type="default"/>
          <w:pgSz w:w="12050" w:h="16940"/>
          <w:pgMar w:top="1820" w:right="1807" w:bottom="0" w:left="1640" w:header="1390" w:footer="0" w:gutter="0"/>
          <w:cols w:space="720" w:num="1"/>
        </w:sectPr>
      </w:pPr>
    </w:p>
    <w:p w14:paraId="0A3C01BC">
      <w:pPr>
        <w:pStyle w:val="2"/>
        <w:spacing w:line="260" w:lineRule="auto"/>
      </w:pPr>
    </w:p>
    <w:p w14:paraId="63814BBA">
      <w:pPr>
        <w:spacing w:before="101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易的基础，于是做为宋易对立面的朴学易就由此产生。</w:t>
      </w:r>
    </w:p>
    <w:p w14:paraId="675E3987">
      <w:pPr>
        <w:spacing w:before="100" w:line="292" w:lineRule="auto"/>
        <w:ind w:left="155" w:right="310" w:firstLine="634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4"/>
          <w:sz w:val="31"/>
          <w:szCs w:val="31"/>
        </w:rPr>
        <w:t>毛奇龄对宋易的批判</w:t>
      </w:r>
      <w:r>
        <w:rPr>
          <w:rFonts w:ascii="黑体" w:hAnsi="黑体" w:eastAsia="黑体" w:cs="黑体"/>
          <w:spacing w:val="-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毛奇龄的易学以破为特征。钱</w:t>
      </w:r>
      <w:r>
        <w:rPr>
          <w:rFonts w:ascii="宋体" w:hAnsi="宋体" w:eastAsia="宋体" w:cs="宋体"/>
          <w:spacing w:val="-5"/>
          <w:sz w:val="31"/>
          <w:szCs w:val="31"/>
        </w:rPr>
        <w:t xml:space="preserve">穆 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在《中国近三百年学术史》中评论说，毛的批判“使汉以后人俱 </w:t>
      </w:r>
      <w:r>
        <w:rPr>
          <w:rFonts w:ascii="宋体" w:hAnsi="宋体" w:eastAsia="宋体" w:cs="宋体"/>
          <w:spacing w:val="-20"/>
          <w:sz w:val="31"/>
          <w:szCs w:val="31"/>
        </w:rPr>
        <w:t>不得免，而其所最切齿者为宋人，宋人之中最切齿者为朱子”。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毛奇龄著《河图洛书原舛编》、《太极图说遗议》等书，考</w:t>
      </w:r>
      <w:r>
        <w:rPr>
          <w:rFonts w:ascii="宋体" w:hAnsi="宋体" w:eastAsia="宋体" w:cs="宋体"/>
          <w:spacing w:val="-25"/>
          <w:sz w:val="31"/>
          <w:szCs w:val="31"/>
        </w:rPr>
        <w:t>证分</w:t>
      </w:r>
    </w:p>
    <w:p w14:paraId="5FCBCA74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析，口诛笔伐，给宋学以致命打击。这标志着朴学易的形成。</w:t>
      </w:r>
    </w:p>
    <w:p w14:paraId="748FE677">
      <w:pPr>
        <w:spacing w:before="111" w:line="479" w:lineRule="exact"/>
        <w:ind w:left="78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position w:val="12"/>
          <w:sz w:val="31"/>
          <w:szCs w:val="31"/>
        </w:rPr>
        <w:t>毛氏治易的另一方面是提倡朴学，发明荀(爽)、虞(翻)、</w:t>
      </w:r>
    </w:p>
    <w:p w14:paraId="2EE23C29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7"/>
          <w:sz w:val="31"/>
          <w:szCs w:val="31"/>
        </w:rPr>
        <w:t>干(宝)、侯(果)诸家，旁及卦变和卦综之法。</w:t>
      </w:r>
    </w:p>
    <w:p w14:paraId="576E3D78">
      <w:pPr>
        <w:spacing w:before="124" w:line="292" w:lineRule="auto"/>
        <w:ind w:left="155" w:right="433" w:firstLine="6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毛奇龄认为，河图并不是古籍记载的河图，而</w:t>
      </w:r>
      <w:r>
        <w:rPr>
          <w:rFonts w:ascii="宋体" w:hAnsi="宋体" w:eastAsia="宋体" w:cs="宋体"/>
          <w:spacing w:val="-16"/>
          <w:sz w:val="31"/>
          <w:szCs w:val="31"/>
        </w:rPr>
        <w:t>是对易大衍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之数的附会，当名大衍图。所谓洛书，也非洪范九畴，而为太乙</w:t>
      </w:r>
    </w:p>
    <w:p w14:paraId="19742CE4">
      <w:pPr>
        <w:spacing w:line="220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行九宫之法。</w:t>
      </w:r>
    </w:p>
    <w:p w14:paraId="110F0D6F">
      <w:pPr>
        <w:spacing w:before="118" w:line="286" w:lineRule="auto"/>
        <w:ind w:left="155" w:right="447" w:firstLine="6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对于太极图，黄宗羲已指出其源于先天太极图。毛氏则进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一步认为，太极先天图源于道教典藉《无极尊经》,由陈抟传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出，至周敦颐“遂纂道教于儒书之间”,由此证明南宋朱震上呈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皇帝的太极图确属周敦颐所作。这样，使以周敦颐为代表的理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学家们都逃脱不了“以道学变作宋学”的指责，</w:t>
      </w:r>
      <w:r>
        <w:rPr>
          <w:rFonts w:ascii="宋体" w:hAnsi="宋体" w:eastAsia="宋体" w:cs="宋体"/>
          <w:spacing w:val="-15"/>
          <w:sz w:val="31"/>
          <w:szCs w:val="31"/>
        </w:rPr>
        <w:t>使他们的儒家</w:t>
      </w:r>
    </w:p>
    <w:p w14:paraId="2C19F38F">
      <w:pPr>
        <w:spacing w:before="1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正统地位也受到空前的怀疑。</w:t>
      </w:r>
    </w:p>
    <w:p w14:paraId="3F964B2E">
      <w:pPr>
        <w:spacing w:before="145" w:line="492" w:lineRule="exact"/>
        <w:ind w:left="789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8"/>
          <w:position w:val="12"/>
          <w:sz w:val="31"/>
          <w:szCs w:val="31"/>
        </w:rPr>
        <w:t>胡渭对朴学易的贡献</w:t>
      </w:r>
      <w:r>
        <w:rPr>
          <w:rFonts w:ascii="黑体" w:hAnsi="黑体" w:eastAsia="黑体" w:cs="黑体"/>
          <w:spacing w:val="8"/>
          <w:position w:val="1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position w:val="12"/>
          <w:sz w:val="31"/>
          <w:szCs w:val="31"/>
        </w:rPr>
        <w:t>胡渭的易学代表作是《易图明</w:t>
      </w:r>
    </w:p>
    <w:p w14:paraId="160D68BB">
      <w:pPr>
        <w:spacing w:before="1" w:line="216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辩》,该书成为清初以来易图辨伪的集大成之作。</w:t>
      </w:r>
    </w:p>
    <w:p w14:paraId="37B486A6">
      <w:pPr>
        <w:spacing w:before="99" w:line="292" w:lineRule="auto"/>
        <w:ind w:right="394" w:firstLine="78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宋人多认为河图是天地之数，胡渭认为天地之数五十五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仅仅与筮法有联系，“于五行五方何与焉?于天地生成何与焉?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于河图洛书又何与焉”?他认为，河图是陈抟据汉代郑玄大衍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之注的说法而创造的。郑玄大衍之注来源于《汉书·五行志》,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《汉书》又源于刘向父子的《洪范五行传》,郑玄最先以“九篇</w:t>
      </w:r>
    </w:p>
    <w:p w14:paraId="6D7E4E74">
      <w:pPr>
        <w:spacing w:before="1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9"/>
          <w:sz w:val="31"/>
          <w:szCs w:val="31"/>
        </w:rPr>
        <w:t>(洪范九畴)为河图”。胡渭之说就澄清了《河图》的真正源流。</w:t>
      </w:r>
    </w:p>
    <w:p w14:paraId="7974200E">
      <w:pPr>
        <w:spacing w:before="130" w:line="219" w:lineRule="auto"/>
        <w:ind w:left="78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胡渭认为洛书源于汉代的明堂九宫图，九宫之数不出于</w:t>
      </w:r>
    </w:p>
    <w:p w14:paraId="2E1DAC58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124" w:type="default"/>
          <w:pgSz w:w="12100" w:h="16980"/>
          <w:pgMar w:top="1780" w:right="1815" w:bottom="0" w:left="1694" w:header="1350" w:footer="0" w:gutter="0"/>
          <w:cols w:space="720" w:num="1"/>
        </w:sectPr>
      </w:pPr>
    </w:p>
    <w:p w14:paraId="69F9CFCF">
      <w:pPr>
        <w:pStyle w:val="2"/>
      </w:pPr>
    </w:p>
    <w:p w14:paraId="5EF0417F">
      <w:pPr>
        <w:spacing w:before="97" w:line="296" w:lineRule="auto"/>
        <w:ind w:right="432"/>
        <w:jc w:val="both"/>
        <w:rPr>
          <w:rFonts w:ascii="宋体" w:hAnsi="宋体" w:eastAsia="宋体" w:cs="宋体"/>
          <w:sz w:val="30"/>
          <w:szCs w:val="30"/>
        </w:rPr>
      </w:pPr>
      <w:bookmarkStart w:id="40" w:name="bookmark53"/>
      <w:bookmarkEnd w:id="40"/>
      <w:r>
        <w:rPr>
          <w:rFonts w:ascii="宋体" w:hAnsi="宋体" w:eastAsia="宋体" w:cs="宋体"/>
          <w:spacing w:val="-10"/>
          <w:sz w:val="30"/>
          <w:szCs w:val="30"/>
        </w:rPr>
        <w:t>陈抟的所谓洛书，相反，陈抟的洛书之数出自于九宫，和《书》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4"/>
          <w:sz w:val="30"/>
          <w:szCs w:val="30"/>
        </w:rPr>
        <w:t>经讲的洛书完全是两回事。陈抟以后，洛书之数才被蔡元定译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24"/>
          <w:sz w:val="30"/>
          <w:szCs w:val="30"/>
        </w:rPr>
        <w:t>作“洛书”。这样，胡渭从文献考据学出发，揭露</w:t>
      </w:r>
      <w:r>
        <w:rPr>
          <w:rFonts w:ascii="宋体" w:hAnsi="宋体" w:eastAsia="宋体" w:cs="宋体"/>
          <w:spacing w:val="-25"/>
          <w:sz w:val="30"/>
          <w:szCs w:val="30"/>
        </w:rPr>
        <w:t>了宋人在图、书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4"/>
          <w:sz w:val="30"/>
          <w:szCs w:val="30"/>
        </w:rPr>
        <w:t>上的作伪，析清了图、书各自的源流，对易学史作出了很大贡</w:t>
      </w:r>
    </w:p>
    <w:p w14:paraId="075EA29D">
      <w:pPr>
        <w:spacing w:line="220" w:lineRule="auto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6"/>
          <w:sz w:val="30"/>
          <w:szCs w:val="30"/>
        </w:rPr>
        <w:t>献。</w:t>
      </w:r>
    </w:p>
    <w:p w14:paraId="1B6517FC">
      <w:pPr>
        <w:spacing w:before="171" w:line="295" w:lineRule="auto"/>
        <w:ind w:right="452" w:firstLine="61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6"/>
          <w:sz w:val="30"/>
          <w:szCs w:val="30"/>
        </w:rPr>
        <w:t>对于邵雍的先天八卦次序图，胡渭认为它不符合易理，根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2"/>
          <w:sz w:val="30"/>
          <w:szCs w:val="30"/>
        </w:rPr>
        <w:t>据有二。</w:t>
      </w:r>
      <w:r>
        <w:rPr>
          <w:rFonts w:ascii="宋体" w:hAnsi="宋体" w:eastAsia="宋体" w:cs="宋体"/>
          <w:spacing w:val="8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"/>
          <w:sz w:val="30"/>
          <w:szCs w:val="30"/>
        </w:rPr>
        <w:t xml:space="preserve">一是操蓍之序与画卦之序不能混为一谈。按邵氏的 </w:t>
      </w:r>
      <w:r>
        <w:rPr>
          <w:rFonts w:ascii="宋体" w:hAnsi="宋体" w:eastAsia="宋体" w:cs="宋体"/>
          <w:spacing w:val="-15"/>
          <w:sz w:val="30"/>
          <w:szCs w:val="30"/>
        </w:rPr>
        <w:t xml:space="preserve">说法，八卦是由一分为二，二分为四，四分为八得来的。但事实 </w:t>
      </w:r>
      <w:r>
        <w:rPr>
          <w:rFonts w:ascii="宋体" w:hAnsi="宋体" w:eastAsia="宋体" w:cs="宋体"/>
          <w:spacing w:val="-9"/>
          <w:sz w:val="30"/>
          <w:szCs w:val="30"/>
        </w:rPr>
        <w:t>上，</w:t>
      </w:r>
      <w:r>
        <w:rPr>
          <w:rFonts w:ascii="宋体" w:hAnsi="宋体" w:eastAsia="宋体" w:cs="宋体"/>
          <w:spacing w:val="-3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9"/>
          <w:sz w:val="30"/>
          <w:szCs w:val="30"/>
        </w:rPr>
        <w:t>一画之卦和二画之卦都是不存在的。由太极生两仪，两仪</w:t>
      </w:r>
      <w:r>
        <w:rPr>
          <w:rFonts w:ascii="宋体" w:hAnsi="宋体" w:eastAsia="宋体" w:cs="宋体"/>
          <w:sz w:val="30"/>
          <w:szCs w:val="30"/>
        </w:rPr>
        <w:t xml:space="preserve">  生四象，是筮占时操蓍草的次序，四象生八卦才是画卦之序。</w:t>
      </w:r>
      <w:r>
        <w:rPr>
          <w:rFonts w:ascii="宋体" w:hAnsi="宋体" w:eastAsia="宋体" w:cs="宋体"/>
          <w:spacing w:val="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5"/>
          <w:sz w:val="30"/>
          <w:szCs w:val="30"/>
        </w:rPr>
        <w:t xml:space="preserve">二是不符合乾坤与六子卦的关系。乾坤是父母，其它六卦是六 </w:t>
      </w:r>
      <w:r>
        <w:rPr>
          <w:rFonts w:ascii="宋体" w:hAnsi="宋体" w:eastAsia="宋体" w:cs="宋体"/>
          <w:spacing w:val="8"/>
          <w:sz w:val="30"/>
          <w:szCs w:val="30"/>
        </w:rPr>
        <w:t>子，由乾坤而生。但先天八卦次序图却将“六子之</w:t>
      </w:r>
      <w:r>
        <w:rPr>
          <w:rFonts w:ascii="宋体" w:hAnsi="宋体" w:eastAsia="宋体" w:cs="宋体"/>
          <w:spacing w:val="7"/>
          <w:sz w:val="30"/>
          <w:szCs w:val="30"/>
        </w:rPr>
        <w:t>卦成之坤</w:t>
      </w:r>
    </w:p>
    <w:p w14:paraId="14DD419B">
      <w:pPr>
        <w:spacing w:line="216" w:lineRule="auto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7"/>
          <w:sz w:val="30"/>
          <w:szCs w:val="30"/>
        </w:rPr>
        <w:t>前”,荒诞不经。</w:t>
      </w:r>
    </w:p>
    <w:p w14:paraId="4BA51538">
      <w:pPr>
        <w:spacing w:before="190" w:line="295" w:lineRule="auto"/>
        <w:ind w:right="472" w:firstLine="61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7"/>
          <w:sz w:val="30"/>
          <w:szCs w:val="30"/>
        </w:rPr>
        <w:t>先天八卦方位图出自于《说卦》“天地定位”一章，胡氏</w:t>
      </w:r>
      <w:r>
        <w:rPr>
          <w:rFonts w:ascii="宋体" w:hAnsi="宋体" w:eastAsia="宋体" w:cs="宋体"/>
          <w:spacing w:val="-18"/>
          <w:sz w:val="30"/>
          <w:szCs w:val="30"/>
        </w:rPr>
        <w:t xml:space="preserve">认 </w:t>
      </w:r>
      <w:r>
        <w:rPr>
          <w:rFonts w:ascii="宋体" w:hAnsi="宋体" w:eastAsia="宋体" w:cs="宋体"/>
          <w:spacing w:val="-1"/>
          <w:sz w:val="30"/>
          <w:szCs w:val="30"/>
        </w:rPr>
        <w:t>为此章与八卦方位无涉。邵雍推之以方位，以自震至乾为顺，</w:t>
      </w:r>
      <w:r>
        <w:rPr>
          <w:rFonts w:ascii="宋体" w:hAnsi="宋体" w:eastAsia="宋体" w:cs="宋体"/>
          <w:spacing w:val="1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5"/>
          <w:sz w:val="30"/>
          <w:szCs w:val="30"/>
        </w:rPr>
        <w:t>自巽至坤为逆，并喻之以天地的左旋右行，其说出于《周易参</w:t>
      </w:r>
    </w:p>
    <w:p w14:paraId="7EA35F71">
      <w:pPr>
        <w:spacing w:line="216" w:lineRule="auto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36"/>
          <w:sz w:val="30"/>
          <w:szCs w:val="30"/>
        </w:rPr>
        <w:t>同契》,并非《周易》所固有，“非孔子之义”。</w:t>
      </w:r>
    </w:p>
    <w:p w14:paraId="13952111">
      <w:pPr>
        <w:spacing w:before="159" w:line="296" w:lineRule="auto"/>
        <w:ind w:right="452" w:firstLine="61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惠栋汉易</w:t>
      </w:r>
      <w:r>
        <w:rPr>
          <w:rFonts w:ascii="宋体" w:hAnsi="宋体" w:eastAsia="宋体" w:cs="宋体"/>
          <w:spacing w:val="-4"/>
          <w:sz w:val="30"/>
          <w:szCs w:val="30"/>
        </w:rPr>
        <w:t>：</w:t>
      </w:r>
      <w:r>
        <w:rPr>
          <w:rFonts w:ascii="黑体" w:hAnsi="黑体" w:eastAsia="黑体" w:cs="黑体"/>
          <w:spacing w:val="-4"/>
          <w:sz w:val="30"/>
          <w:szCs w:val="30"/>
        </w:rPr>
        <w:t>朴学易与宋易分庭抗礼</w:t>
      </w:r>
      <w:r>
        <w:rPr>
          <w:rFonts w:ascii="黑体" w:hAnsi="黑体" w:eastAsia="黑体" w:cs="黑体"/>
          <w:spacing w:val="10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4"/>
          <w:sz w:val="30"/>
          <w:szCs w:val="30"/>
        </w:rPr>
        <w:t xml:space="preserve">乾隆以前，宋易虽被 </w:t>
      </w:r>
      <w:r>
        <w:rPr>
          <w:rFonts w:ascii="宋体" w:hAnsi="宋体" w:eastAsia="宋体" w:cs="宋体"/>
          <w:spacing w:val="-5"/>
          <w:sz w:val="30"/>
          <w:szCs w:val="30"/>
        </w:rPr>
        <w:t xml:space="preserve">批得声名狼藉，但仍有一定影响，惠栋继胡渭等人之后，专攻 </w:t>
      </w:r>
      <w:r>
        <w:rPr>
          <w:rFonts w:ascii="宋体" w:hAnsi="宋体" w:eastAsia="宋体" w:cs="宋体"/>
          <w:spacing w:val="-11"/>
          <w:sz w:val="30"/>
          <w:szCs w:val="30"/>
        </w:rPr>
        <w:t>汉学，于汉易尤精。他锐意于贬宋复汉，搜集考据，不遗余力，</w:t>
      </w:r>
      <w:r>
        <w:rPr>
          <w:rFonts w:ascii="宋体" w:hAnsi="宋体" w:eastAsia="宋体" w:cs="宋体"/>
          <w:spacing w:val="1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"/>
          <w:sz w:val="30"/>
          <w:szCs w:val="30"/>
        </w:rPr>
        <w:t>使亡佚已久的汉代易学内容展现在人们面前，被学者称</w:t>
      </w:r>
      <w:r>
        <w:rPr>
          <w:rFonts w:ascii="宋体" w:hAnsi="宋体" w:eastAsia="宋体" w:cs="宋体"/>
          <w:spacing w:val="5"/>
          <w:sz w:val="30"/>
          <w:szCs w:val="30"/>
        </w:rPr>
        <w:t>誉汉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15"/>
          <w:sz w:val="30"/>
          <w:szCs w:val="30"/>
        </w:rPr>
        <w:t xml:space="preserve">学“至是而灿然复章矣”。他终于在前人破宋学的基础上，又立 </w:t>
      </w:r>
      <w:r>
        <w:rPr>
          <w:rFonts w:ascii="宋体" w:hAnsi="宋体" w:eastAsia="宋体" w:cs="宋体"/>
          <w:spacing w:val="-5"/>
          <w:sz w:val="30"/>
          <w:szCs w:val="30"/>
        </w:rPr>
        <w:t>了汉学易，构筑了朴学易的巩固阵地，形成与宋易分庭抗礼的</w:t>
      </w:r>
    </w:p>
    <w:p w14:paraId="02EB59DE">
      <w:pPr>
        <w:spacing w:before="1" w:line="220" w:lineRule="auto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7"/>
          <w:sz w:val="30"/>
          <w:szCs w:val="30"/>
        </w:rPr>
        <w:t>局面。</w:t>
      </w:r>
    </w:p>
    <w:p w14:paraId="1F39D1E4">
      <w:pPr>
        <w:spacing w:before="149" w:line="519" w:lineRule="exact"/>
        <w:ind w:left="61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5"/>
          <w:position w:val="16"/>
          <w:sz w:val="30"/>
          <w:szCs w:val="30"/>
        </w:rPr>
        <w:t>惠栋治易，以汉易为主，汉易中尤以虞翻之说为宗，而参</w:t>
      </w:r>
    </w:p>
    <w:p w14:paraId="43EF9ECB">
      <w:pPr>
        <w:spacing w:before="1" w:line="218" w:lineRule="auto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29"/>
          <w:sz w:val="30"/>
          <w:szCs w:val="30"/>
        </w:rPr>
        <w:t>以郑玄、荀爽、京房、干宝诸家之说，融汇兼取。他著《易汉学》、</w:t>
      </w:r>
    </w:p>
    <w:p w14:paraId="7F013C36">
      <w:pPr>
        <w:spacing w:line="218" w:lineRule="auto"/>
        <w:rPr>
          <w:rFonts w:ascii="宋体" w:hAnsi="宋体" w:eastAsia="宋体" w:cs="宋体"/>
          <w:sz w:val="30"/>
          <w:szCs w:val="30"/>
        </w:rPr>
        <w:sectPr>
          <w:headerReference r:id="rId125" w:type="default"/>
          <w:pgSz w:w="12050" w:h="16940"/>
          <w:pgMar w:top="1760" w:right="1807" w:bottom="0" w:left="1680" w:header="1321" w:footer="0" w:gutter="0"/>
          <w:cols w:space="720" w:num="1"/>
        </w:sectPr>
      </w:pPr>
    </w:p>
    <w:p w14:paraId="30D83094">
      <w:pPr>
        <w:spacing w:before="340" w:line="292" w:lineRule="auto"/>
        <w:ind w:left="154" w:right="414" w:hanging="15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《周易述》等书，自为注而自疏之。他考究汉人之传以发明易之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本例，共九十类。其注深窃古经之义，每字每句，俱有渊源。他</w:t>
      </w:r>
    </w:p>
    <w:p w14:paraId="2E5AA2D7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3"/>
          <w:sz w:val="31"/>
          <w:szCs w:val="31"/>
        </w:rPr>
        <w:t>对经文的考证，也是广征博采，信而有据，备极详赅。</w:t>
      </w:r>
    </w:p>
    <w:p w14:paraId="6B8FC8D3">
      <w:pPr>
        <w:spacing w:before="122" w:line="286" w:lineRule="auto"/>
        <w:ind w:left="155" w:right="382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惠栋虽有存古之功，在易理上却缺乏创新，尤其对汉易中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消极的纬学易，道家的《参同契》过于重视，又援道入易，公然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3"/>
          <w:sz w:val="31"/>
          <w:szCs w:val="31"/>
        </w:rPr>
        <w:t>鼓吹以《参同契》解易，说这是“继微言，</w:t>
      </w:r>
      <w:r>
        <w:rPr>
          <w:rFonts w:ascii="宋体" w:hAnsi="宋体" w:eastAsia="宋体" w:cs="宋体"/>
          <w:spacing w:val="-44"/>
          <w:sz w:val="31"/>
          <w:szCs w:val="31"/>
        </w:rPr>
        <w:t>承绝学”。他又杂引《阴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9"/>
          <w:w w:val="98"/>
          <w:sz w:val="31"/>
          <w:szCs w:val="31"/>
        </w:rPr>
        <w:t>符经》、《抱朴子》、《灵宝经》等以讲易，这对易学的发展是有害</w:t>
      </w:r>
      <w:r>
        <w:rPr>
          <w:rFonts w:ascii="宋体" w:hAnsi="宋体" w:eastAsia="宋体" w:cs="宋体"/>
          <w:spacing w:val="4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的。他作为清代朴学易的主要代表人物，将易学引入了一个狭</w:t>
      </w:r>
    </w:p>
    <w:p w14:paraId="66420F63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窄的领域。</w:t>
      </w:r>
    </w:p>
    <w:p w14:paraId="5CD147A5">
      <w:pPr>
        <w:pStyle w:val="2"/>
        <w:spacing w:line="319" w:lineRule="auto"/>
      </w:pPr>
    </w:p>
    <w:p w14:paraId="26C2A0B2">
      <w:pPr>
        <w:spacing w:before="101" w:line="219" w:lineRule="auto"/>
        <w:ind w:left="77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3"/>
          <w:sz w:val="31"/>
          <w:szCs w:val="31"/>
        </w:rPr>
        <w:t>(3)成</w:t>
      </w:r>
      <w:r>
        <w:rPr>
          <w:rFonts w:ascii="宋体" w:hAnsi="宋体" w:eastAsia="宋体" w:cs="宋体"/>
          <w:spacing w:val="-8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3"/>
          <w:sz w:val="31"/>
          <w:szCs w:val="31"/>
        </w:rPr>
        <w:t>一</w:t>
      </w:r>
      <w:r>
        <w:rPr>
          <w:rFonts w:ascii="宋体" w:hAnsi="宋体" w:eastAsia="宋体" w:cs="宋体"/>
          <w:spacing w:val="-8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3"/>
          <w:sz w:val="31"/>
          <w:szCs w:val="31"/>
        </w:rPr>
        <w:t>家之言的焦循朴学易</w:t>
      </w:r>
    </w:p>
    <w:p w14:paraId="4C8F97E1">
      <w:pPr>
        <w:spacing w:before="322" w:line="500" w:lineRule="exact"/>
        <w:ind w:left="77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position w:val="13"/>
          <w:sz w:val="31"/>
          <w:szCs w:val="31"/>
        </w:rPr>
        <w:t>清代朴学易诸家，大多长于述古而短于创新，能够卓然自</w:t>
      </w:r>
    </w:p>
    <w:p w14:paraId="46FFC1CB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1"/>
          <w:sz w:val="31"/>
          <w:szCs w:val="31"/>
        </w:rPr>
        <w:t>成一家的，唯有焦循。</w:t>
      </w:r>
    </w:p>
    <w:p w14:paraId="1A8AE19D">
      <w:pPr>
        <w:spacing w:before="101" w:line="513" w:lineRule="exact"/>
        <w:ind w:left="6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1"/>
          <w:position w:val="14"/>
          <w:sz w:val="31"/>
          <w:szCs w:val="31"/>
        </w:rPr>
        <w:t>《易学三书》是焦循的代表作，即《易通释》、《易章句》和</w:t>
      </w:r>
    </w:p>
    <w:p w14:paraId="4261A460">
      <w:pPr>
        <w:spacing w:before="2" w:line="220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1"/>
          <w:sz w:val="31"/>
          <w:szCs w:val="31"/>
        </w:rPr>
        <w:t>《易略图》。</w:t>
      </w:r>
    </w:p>
    <w:p w14:paraId="0570E0B4">
      <w:pPr>
        <w:spacing w:before="86" w:line="297" w:lineRule="auto"/>
        <w:ind w:left="155" w:right="371" w:firstLine="6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焦循用数学原理及音韵训诂来整理《易经》。</w:t>
      </w:r>
      <w:r>
        <w:rPr>
          <w:rFonts w:ascii="宋体" w:hAnsi="宋体" w:eastAsia="宋体" w:cs="宋体"/>
          <w:spacing w:val="-27"/>
          <w:sz w:val="31"/>
          <w:szCs w:val="31"/>
        </w:rPr>
        <w:t>他认为，《易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经》卦爻辞所指全在象数，与义理无关。所以，他主</w:t>
      </w:r>
      <w:r>
        <w:rPr>
          <w:rFonts w:ascii="宋体" w:hAnsi="宋体" w:eastAsia="宋体" w:cs="宋体"/>
          <w:spacing w:val="-25"/>
          <w:sz w:val="31"/>
          <w:szCs w:val="31"/>
        </w:rPr>
        <w:t>张解易的首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要方法是“实测”,就是要从卦象中实测易理，要“按辞以知</w:t>
      </w:r>
    </w:p>
    <w:p w14:paraId="0ACAA391">
      <w:pPr>
        <w:spacing w:line="216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8"/>
          <w:sz w:val="31"/>
          <w:szCs w:val="31"/>
        </w:rPr>
        <w:t>卦”,不能“泥辞以求义理”。</w:t>
      </w:r>
    </w:p>
    <w:p w14:paraId="3376D2E3">
      <w:pPr>
        <w:spacing w:before="90" w:line="286" w:lineRule="auto"/>
        <w:ind w:left="155" w:right="129" w:firstLine="6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 xml:space="preserve">他引用数学家李治的代数方程“天元术”来说明卦爻的运  </w:t>
      </w:r>
      <w:r>
        <w:rPr>
          <w:rFonts w:ascii="宋体" w:hAnsi="宋体" w:eastAsia="宋体" w:cs="宋体"/>
          <w:spacing w:val="-26"/>
          <w:sz w:val="31"/>
          <w:szCs w:val="31"/>
        </w:rPr>
        <w:t>动。“天元术”要求按题目给定的条件列出两个方程式，焦循认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为这对《易》来说，就要把两卦组成一卦，从两卦的关系说明它  </w:t>
      </w:r>
      <w:r>
        <w:rPr>
          <w:rFonts w:ascii="宋体" w:hAnsi="宋体" w:eastAsia="宋体" w:cs="宋体"/>
          <w:spacing w:val="-28"/>
          <w:sz w:val="31"/>
          <w:szCs w:val="31"/>
        </w:rPr>
        <w:t>们的运动。“天元术”的方程中正负要相消，焦循称为“齐同”,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5"/>
          <w:sz w:val="31"/>
          <w:szCs w:val="31"/>
        </w:rPr>
        <w:t>说“数之齐同如是，易之齐同亦如是”。“天元术”要求所列的两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5"/>
          <w:sz w:val="31"/>
          <w:szCs w:val="31"/>
        </w:rPr>
        <w:t>个多项式数值相等，焦循称为比例，说：“《易》之比例也如是。”</w:t>
      </w:r>
    </w:p>
    <w:p w14:paraId="75749593">
      <w:pPr>
        <w:spacing w:before="1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将之运用于卦中就是：A、B</w:t>
      </w:r>
      <w:r>
        <w:rPr>
          <w:rFonts w:ascii="宋体" w:hAnsi="宋体" w:eastAsia="宋体" w:cs="宋体"/>
          <w:spacing w:val="-7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两卦由卦爻的交换得E 卦</w:t>
      </w:r>
      <w:r>
        <w:rPr>
          <w:rFonts w:ascii="宋体" w:hAnsi="宋体" w:eastAsia="宋体" w:cs="宋体"/>
          <w:spacing w:val="-7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，C、D</w:t>
      </w:r>
    </w:p>
    <w:p w14:paraId="5C324EE0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126" w:type="default"/>
          <w:pgSz w:w="11900" w:h="16840"/>
          <w:pgMar w:top="1679" w:right="1785" w:bottom="0" w:left="1575" w:header="1249" w:footer="0" w:gutter="0"/>
          <w:cols w:space="720" w:num="1"/>
        </w:sectPr>
      </w:pPr>
    </w:p>
    <w:p w14:paraId="2DD0E5DE">
      <w:pPr>
        <w:spacing w:before="322" w:line="500" w:lineRule="exact"/>
        <w:ind w:left="1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8"/>
          <w:position w:val="13"/>
          <w:sz w:val="32"/>
          <w:szCs w:val="32"/>
        </w:rPr>
        <w:t>两卦由卦爻的交换也得</w:t>
      </w:r>
      <w:r>
        <w:rPr>
          <w:rFonts w:ascii="Times New Roman" w:hAnsi="Times New Roman" w:eastAsia="Times New Roman" w:cs="Times New Roman"/>
          <w:spacing w:val="-18"/>
          <w:position w:val="13"/>
          <w:sz w:val="32"/>
          <w:szCs w:val="32"/>
        </w:rPr>
        <w:t>E</w:t>
      </w:r>
      <w:r>
        <w:rPr>
          <w:rFonts w:ascii="Times New Roman" w:hAnsi="Times New Roman" w:eastAsia="Times New Roman" w:cs="Times New Roman"/>
          <w:spacing w:val="36"/>
          <w:position w:val="1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8"/>
          <w:position w:val="13"/>
          <w:sz w:val="32"/>
          <w:szCs w:val="32"/>
        </w:rPr>
        <w:t xml:space="preserve">卦，那么 </w:t>
      </w:r>
      <w:r>
        <w:rPr>
          <w:rFonts w:ascii="Times New Roman" w:hAnsi="Times New Roman" w:eastAsia="Times New Roman" w:cs="Times New Roman"/>
          <w:spacing w:val="-18"/>
          <w:position w:val="13"/>
          <w:sz w:val="32"/>
          <w:szCs w:val="32"/>
        </w:rPr>
        <w:t xml:space="preserve">AB </w:t>
      </w:r>
      <w:r>
        <w:rPr>
          <w:rFonts w:ascii="宋体" w:hAnsi="宋体" w:eastAsia="宋体" w:cs="宋体"/>
          <w:spacing w:val="-18"/>
          <w:position w:val="13"/>
          <w:sz w:val="32"/>
          <w:szCs w:val="32"/>
        </w:rPr>
        <w:t>与</w:t>
      </w:r>
      <w:r>
        <w:rPr>
          <w:rFonts w:ascii="Times New Roman" w:hAnsi="Times New Roman" w:eastAsia="Times New Roman" w:cs="Times New Roman"/>
          <w:spacing w:val="-18"/>
          <w:position w:val="13"/>
          <w:sz w:val="32"/>
          <w:szCs w:val="32"/>
        </w:rPr>
        <w:t xml:space="preserve">CD </w:t>
      </w:r>
      <w:r>
        <w:rPr>
          <w:rFonts w:ascii="宋体" w:hAnsi="宋体" w:eastAsia="宋体" w:cs="宋体"/>
          <w:spacing w:val="-18"/>
          <w:position w:val="13"/>
          <w:sz w:val="32"/>
          <w:szCs w:val="32"/>
        </w:rPr>
        <w:t>就互为比例，这</w:t>
      </w:r>
    </w:p>
    <w:p w14:paraId="56B5663C">
      <w:pPr>
        <w:spacing w:line="219" w:lineRule="auto"/>
        <w:ind w:left="1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1"/>
          <w:sz w:val="32"/>
          <w:szCs w:val="32"/>
        </w:rPr>
        <w:t>两个卦组就有了联系，其变化可以互相说明。</w:t>
      </w:r>
    </w:p>
    <w:p w14:paraId="298619C7">
      <w:pPr>
        <w:spacing w:before="90" w:line="277" w:lineRule="auto"/>
        <w:ind w:left="160" w:right="502" w:firstLine="65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5"/>
          <w:sz w:val="32"/>
          <w:szCs w:val="32"/>
        </w:rPr>
        <w:t>焦循注经，大量运用六书中的假借和转注去理</w:t>
      </w:r>
      <w:r>
        <w:rPr>
          <w:rFonts w:ascii="宋体" w:hAnsi="宋体" w:eastAsia="宋体" w:cs="宋体"/>
          <w:spacing w:val="-26"/>
          <w:sz w:val="32"/>
          <w:szCs w:val="32"/>
        </w:rPr>
        <w:t>解经文，此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3"/>
          <w:sz w:val="32"/>
          <w:szCs w:val="32"/>
        </w:rPr>
        <w:t>法为钱大昕、王鸣盛等推重。但焦氏运用通假，往</w:t>
      </w:r>
      <w:r>
        <w:rPr>
          <w:rFonts w:ascii="宋体" w:hAnsi="宋体" w:eastAsia="宋体" w:cs="宋体"/>
          <w:spacing w:val="-24"/>
          <w:sz w:val="32"/>
          <w:szCs w:val="32"/>
        </w:rPr>
        <w:t>往不顾客观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3"/>
          <w:sz w:val="32"/>
          <w:szCs w:val="32"/>
        </w:rPr>
        <w:t>标准，有滥用之嫌。结果人为地在卦和辞上制造联系</w:t>
      </w:r>
      <w:r>
        <w:rPr>
          <w:rFonts w:ascii="宋体" w:hAnsi="宋体" w:eastAsia="宋体" w:cs="宋体"/>
          <w:spacing w:val="-24"/>
          <w:sz w:val="32"/>
          <w:szCs w:val="32"/>
        </w:rPr>
        <w:t>，成为其</w:t>
      </w:r>
    </w:p>
    <w:p w14:paraId="3E682698">
      <w:pPr>
        <w:spacing w:line="220" w:lineRule="auto"/>
        <w:ind w:left="1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7"/>
          <w:sz w:val="32"/>
          <w:szCs w:val="32"/>
        </w:rPr>
        <w:t>勉强求通的工具。</w:t>
      </w:r>
    </w:p>
    <w:p w14:paraId="5B47604A">
      <w:pPr>
        <w:spacing w:before="147" w:line="489" w:lineRule="exact"/>
        <w:ind w:left="81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40"/>
          <w:position w:val="12"/>
          <w:sz w:val="32"/>
          <w:szCs w:val="32"/>
        </w:rPr>
        <w:t>从上述方法出发，焦循发明了三条易例：</w:t>
      </w:r>
      <w:r>
        <w:rPr>
          <w:rFonts w:ascii="宋体" w:hAnsi="宋体" w:eastAsia="宋体" w:cs="宋体"/>
          <w:spacing w:val="75"/>
          <w:position w:val="1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0"/>
          <w:position w:val="12"/>
          <w:sz w:val="32"/>
          <w:szCs w:val="32"/>
        </w:rPr>
        <w:t>一旁通，二相错，</w:t>
      </w:r>
    </w:p>
    <w:p w14:paraId="622CF600">
      <w:pPr>
        <w:spacing w:before="1" w:line="218" w:lineRule="auto"/>
        <w:ind w:left="1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9"/>
          <w:sz w:val="32"/>
          <w:szCs w:val="32"/>
        </w:rPr>
        <w:t>三时行。他认为三百八十四爻的变化，都可依此去推求。</w:t>
      </w:r>
    </w:p>
    <w:p w14:paraId="66A49C8B">
      <w:pPr>
        <w:spacing w:before="89" w:line="283" w:lineRule="auto"/>
        <w:ind w:left="159" w:right="519" w:firstLine="65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7"/>
          <w:sz w:val="32"/>
          <w:szCs w:val="32"/>
        </w:rPr>
        <w:t>焦循根据他的方法和三条易例，对《周易》的卦象和卦爻</w:t>
      </w:r>
      <w:r>
        <w:rPr>
          <w:rFonts w:ascii="宋体" w:hAnsi="宋体" w:eastAsia="宋体" w:cs="宋体"/>
          <w:spacing w:val="1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>辞作了全面的解释。时人阮元、王引之等著名学者对此都给予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0"/>
          <w:sz w:val="32"/>
          <w:szCs w:val="32"/>
        </w:rPr>
        <w:t>了很高的评价，谓之“石破天惊”,“凿破混沌”。其实他的方法</w:t>
      </w:r>
      <w:r>
        <w:rPr>
          <w:rFonts w:ascii="宋体" w:hAnsi="宋体" w:eastAsia="宋体" w:cs="宋体"/>
          <w:spacing w:val="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2"/>
          <w:sz w:val="32"/>
          <w:szCs w:val="32"/>
        </w:rPr>
        <w:t>和易例也存在着不少偏颇之处。如他为追求卦爻之间的联系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>和运动，随意打破爻辞的句子和段落，把本来意义明确、句子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3"/>
          <w:sz w:val="32"/>
          <w:szCs w:val="32"/>
        </w:rPr>
        <w:t>完整的爻辞搞得支离破碎，虽符合了他的易例，</w:t>
      </w:r>
      <w:r>
        <w:rPr>
          <w:rFonts w:ascii="宋体" w:hAnsi="宋体" w:eastAsia="宋体" w:cs="宋体"/>
          <w:spacing w:val="-24"/>
          <w:sz w:val="32"/>
          <w:szCs w:val="32"/>
        </w:rPr>
        <w:t>但违背了《周</w:t>
      </w:r>
    </w:p>
    <w:p w14:paraId="548C09FE">
      <w:pPr>
        <w:spacing w:line="219" w:lineRule="auto"/>
        <w:ind w:left="1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9"/>
          <w:sz w:val="32"/>
          <w:szCs w:val="32"/>
        </w:rPr>
        <w:t>易》的原义。故后人评论说：“初观其法似</w:t>
      </w:r>
      <w:r>
        <w:rPr>
          <w:rFonts w:ascii="宋体" w:hAnsi="宋体" w:eastAsia="宋体" w:cs="宋体"/>
          <w:spacing w:val="-40"/>
          <w:sz w:val="32"/>
          <w:szCs w:val="32"/>
        </w:rPr>
        <w:t>密，实按其义皆非”。</w:t>
      </w:r>
    </w:p>
    <w:p w14:paraId="6D996FF6">
      <w:pPr>
        <w:spacing w:before="90" w:line="278" w:lineRule="auto"/>
        <w:ind w:left="159" w:right="413" w:firstLine="62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5"/>
          <w:sz w:val="32"/>
          <w:szCs w:val="32"/>
        </w:rPr>
        <w:t xml:space="preserve">焦循易学的价值不在其《易学三书》所发明的易例，而在 </w:t>
      </w:r>
      <w:r>
        <w:rPr>
          <w:rFonts w:ascii="宋体" w:hAnsi="宋体" w:eastAsia="宋体" w:cs="宋体"/>
          <w:spacing w:val="-30"/>
          <w:sz w:val="32"/>
          <w:szCs w:val="32"/>
        </w:rPr>
        <w:t>于他对汉易中的卦变、纳甲、纳音、卦气、爻辰等理论的批</w:t>
      </w:r>
      <w:r>
        <w:rPr>
          <w:rFonts w:ascii="宋体" w:hAnsi="宋体" w:eastAsia="宋体" w:cs="宋体"/>
          <w:spacing w:val="-31"/>
          <w:sz w:val="32"/>
          <w:szCs w:val="32"/>
        </w:rPr>
        <w:t>判。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2"/>
          <w:sz w:val="32"/>
          <w:szCs w:val="32"/>
        </w:rPr>
        <w:t>这在当时诸儒崇尚汉学唯恐不及的学术空气下，是难能可贵</w:t>
      </w:r>
    </w:p>
    <w:p w14:paraId="4B51F841">
      <w:pPr>
        <w:spacing w:line="222" w:lineRule="auto"/>
        <w:ind w:left="15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3"/>
          <w:sz w:val="32"/>
          <w:szCs w:val="32"/>
        </w:rPr>
        <w:t>的。</w:t>
      </w:r>
    </w:p>
    <w:p w14:paraId="08AA540D">
      <w:pPr>
        <w:pStyle w:val="2"/>
        <w:spacing w:line="267" w:lineRule="auto"/>
      </w:pPr>
    </w:p>
    <w:p w14:paraId="499F54F5">
      <w:pPr>
        <w:spacing w:before="105" w:line="219" w:lineRule="auto"/>
        <w:ind w:left="824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10"/>
          <w:sz w:val="32"/>
          <w:szCs w:val="32"/>
        </w:rPr>
        <w:t>(4)《四库全书总目》的易学史总结</w:t>
      </w:r>
    </w:p>
    <w:p w14:paraId="175BB1A2">
      <w:pPr>
        <w:pStyle w:val="2"/>
        <w:spacing w:line="249" w:lineRule="auto"/>
      </w:pPr>
    </w:p>
    <w:p w14:paraId="7472C2F2">
      <w:pPr>
        <w:spacing w:before="104" w:line="283" w:lineRule="auto"/>
        <w:ind w:right="393" w:firstLine="65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5"/>
          <w:sz w:val="32"/>
          <w:szCs w:val="32"/>
        </w:rPr>
        <w:t>《四库全书》是我国古代最大一次古籍整理运动的产物。</w:t>
      </w:r>
      <w:r>
        <w:rPr>
          <w:rFonts w:ascii="宋体" w:hAnsi="宋体" w:eastAsia="宋体" w:cs="宋体"/>
          <w:spacing w:val="1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8"/>
          <w:sz w:val="32"/>
          <w:szCs w:val="32"/>
        </w:rPr>
        <w:t>《总目》是在纂修过程中产生的一部目录著作，它由数</w:t>
      </w:r>
      <w:r>
        <w:rPr>
          <w:rFonts w:ascii="宋体" w:hAnsi="宋体" w:eastAsia="宋体" w:cs="宋体"/>
          <w:spacing w:val="-19"/>
          <w:sz w:val="32"/>
          <w:szCs w:val="32"/>
        </w:rPr>
        <w:t>十人分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5"/>
          <w:sz w:val="32"/>
          <w:szCs w:val="32"/>
        </w:rPr>
        <w:t>头撰写，再经著名学者纪昀</w:t>
      </w:r>
      <w:r>
        <w:rPr>
          <w:rFonts w:ascii="Times New Roman" w:hAnsi="Times New Roman" w:eastAsia="Times New Roman" w:cs="Times New Roman"/>
          <w:spacing w:val="-5"/>
          <w:sz w:val="32"/>
          <w:szCs w:val="32"/>
        </w:rPr>
        <w:t>(yún,</w:t>
      </w:r>
      <w:r>
        <w:rPr>
          <w:rFonts w:ascii="Times New Roman" w:hAnsi="Times New Roman" w:eastAsia="Times New Roman" w:cs="Times New Roman"/>
          <w:spacing w:val="5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5"/>
          <w:sz w:val="32"/>
          <w:szCs w:val="32"/>
        </w:rPr>
        <w:t>音云)、陆锡熊等人考核增</w:t>
      </w:r>
    </w:p>
    <w:p w14:paraId="7CD02C8B">
      <w:pPr>
        <w:spacing w:before="1" w:line="219" w:lineRule="auto"/>
        <w:ind w:left="1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1"/>
          <w:sz w:val="32"/>
          <w:szCs w:val="32"/>
        </w:rPr>
        <w:t>删，反复修改而成。</w:t>
      </w:r>
    </w:p>
    <w:p w14:paraId="30210196">
      <w:pPr>
        <w:spacing w:before="106" w:line="219" w:lineRule="auto"/>
        <w:ind w:left="614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-26"/>
          <w:sz w:val="32"/>
          <w:szCs w:val="32"/>
        </w:rPr>
        <w:t>《总目·易类》对易学史是这样说的：</w:t>
      </w:r>
    </w:p>
    <w:p w14:paraId="12282191">
      <w:pPr>
        <w:spacing w:line="219" w:lineRule="auto"/>
        <w:rPr>
          <w:rFonts w:ascii="宋体" w:hAnsi="宋体" w:eastAsia="宋体" w:cs="宋体"/>
          <w:sz w:val="32"/>
          <w:szCs w:val="32"/>
        </w:rPr>
        <w:sectPr>
          <w:headerReference r:id="rId127" w:type="default"/>
          <w:pgSz w:w="12040" w:h="16940"/>
          <w:pgMar w:top="1750" w:right="1806" w:bottom="0" w:left="1540" w:header="1320" w:footer="0" w:gutter="0"/>
          <w:cols w:space="720" w:num="1"/>
        </w:sectPr>
      </w:pPr>
    </w:p>
    <w:p w14:paraId="2E0EEB67">
      <w:pPr>
        <w:spacing w:before="306" w:line="299" w:lineRule="auto"/>
        <w:ind w:left="155" w:right="361" w:firstLine="48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9"/>
          <w:sz w:val="31"/>
          <w:szCs w:val="31"/>
        </w:rPr>
        <w:t>“圣人觉世牖</w:t>
      </w:r>
      <w:r>
        <w:rPr>
          <w:rFonts w:ascii="Times New Roman" w:hAnsi="Times New Roman" w:eastAsia="Times New Roman" w:cs="Times New Roman"/>
          <w:spacing w:val="-19"/>
          <w:sz w:val="31"/>
          <w:szCs w:val="31"/>
        </w:rPr>
        <w:t>(yǒu,</w:t>
      </w:r>
      <w:r>
        <w:rPr>
          <w:rFonts w:ascii="Times New Roman" w:hAnsi="Times New Roman" w:eastAsia="Times New Roman" w:cs="Times New Roman"/>
          <w:spacing w:val="5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音有)民，大抵因事以寓教</w:t>
      </w:r>
      <w:r>
        <w:rPr>
          <w:rFonts w:ascii="宋体" w:hAnsi="宋体" w:eastAsia="宋体" w:cs="宋体"/>
          <w:spacing w:val="-20"/>
          <w:sz w:val="31"/>
          <w:szCs w:val="31"/>
        </w:rPr>
        <w:t>。《诗》寓于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5"/>
          <w:w w:val="95"/>
          <w:sz w:val="31"/>
          <w:szCs w:val="31"/>
        </w:rPr>
        <w:t>风谣，《礼》寓于节文，《尚书》、《春秋》寓于史，而《易》则寓于卜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筮。”这是说《易》源于卜筮，和现代多数学者的看法一致</w:t>
      </w:r>
      <w:r>
        <w:rPr>
          <w:rFonts w:ascii="宋体" w:hAnsi="宋体" w:eastAsia="宋体" w:cs="宋体"/>
          <w:spacing w:val="-35"/>
          <w:sz w:val="31"/>
          <w:szCs w:val="31"/>
        </w:rPr>
        <w:t>，特别</w:t>
      </w:r>
    </w:p>
    <w:p w14:paraId="50E9817F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是为考古发现的商周筮数卦所证实。</w:t>
      </w:r>
    </w:p>
    <w:p w14:paraId="2FFBB6AF">
      <w:pPr>
        <w:spacing w:before="130" w:line="286" w:lineRule="auto"/>
        <w:ind w:left="155" w:right="360" w:firstLine="48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2"/>
          <w:sz w:val="31"/>
          <w:szCs w:val="31"/>
        </w:rPr>
        <w:t>“故《易》之为书，推天道以明人事者也。”这是说《周易》的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性质是探求自然和人事发展变化的规律，又是一</w:t>
      </w:r>
      <w:r>
        <w:rPr>
          <w:rFonts w:ascii="宋体" w:hAnsi="宋体" w:eastAsia="宋体" w:cs="宋体"/>
          <w:spacing w:val="-3"/>
          <w:sz w:val="31"/>
          <w:szCs w:val="31"/>
        </w:rPr>
        <w:t>本讲哲理的</w:t>
      </w:r>
    </w:p>
    <w:p w14:paraId="32ED99F2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书。</w:t>
      </w:r>
    </w:p>
    <w:p w14:paraId="0275963F">
      <w:pPr>
        <w:spacing w:before="103" w:line="298" w:lineRule="auto"/>
        <w:ind w:right="349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1"/>
          <w:sz w:val="31"/>
          <w:szCs w:val="31"/>
        </w:rPr>
        <w:t>“《左传》所记诸占，盖犹太卜之遗法。”《左传》最早</w:t>
      </w:r>
      <w:r>
        <w:rPr>
          <w:rFonts w:ascii="宋体" w:hAnsi="宋体" w:eastAsia="宋体" w:cs="宋体"/>
          <w:spacing w:val="-42"/>
          <w:sz w:val="31"/>
          <w:szCs w:val="31"/>
        </w:rPr>
        <w:t>记载了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《周易》的实占例子，共十九条。这些占例，是探明《周易》占筮</w:t>
      </w:r>
    </w:p>
    <w:p w14:paraId="28C94FD0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体例的最原始最可靠的资料，因为它是周太卜的遗法。</w:t>
      </w:r>
    </w:p>
    <w:p w14:paraId="431E559D">
      <w:pPr>
        <w:spacing w:before="100" w:line="292" w:lineRule="auto"/>
        <w:ind w:left="155" w:right="364" w:firstLine="48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1"/>
          <w:sz w:val="31"/>
          <w:szCs w:val="31"/>
        </w:rPr>
        <w:t>“汉儒言象数，去古未远也。”这是说汉易</w:t>
      </w:r>
      <w:r>
        <w:rPr>
          <w:rFonts w:ascii="宋体" w:hAnsi="宋体" w:eastAsia="宋体" w:cs="宋体"/>
          <w:spacing w:val="-22"/>
          <w:sz w:val="31"/>
          <w:szCs w:val="31"/>
        </w:rPr>
        <w:t>以象数为主，大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致反映了《周易》的本旨，但又有所差异。这是《总目</w:t>
      </w:r>
      <w:r>
        <w:rPr>
          <w:rFonts w:ascii="宋体" w:hAnsi="宋体" w:eastAsia="宋体" w:cs="宋体"/>
          <w:spacing w:val="-35"/>
          <w:sz w:val="31"/>
          <w:szCs w:val="31"/>
        </w:rPr>
        <w:t>·易类》编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纂者扬汉抑宋朴学易思想的反映。其实汉易以卦气、纳甲、爻</w:t>
      </w:r>
    </w:p>
    <w:p w14:paraId="6A8BBFE9">
      <w:pPr>
        <w:spacing w:before="1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辰等说为主，于易理差之甚远。</w:t>
      </w:r>
    </w:p>
    <w:p w14:paraId="4BC829FB">
      <w:pPr>
        <w:spacing w:before="100" w:line="292" w:lineRule="auto"/>
        <w:ind w:left="155" w:right="289" w:firstLine="48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9"/>
          <w:sz w:val="31"/>
          <w:szCs w:val="31"/>
        </w:rPr>
        <w:t>“一变而为京(房)、焦(延寿),入于机祥。</w:t>
      </w:r>
      <w:r>
        <w:rPr>
          <w:rFonts w:ascii="宋体" w:hAnsi="宋体" w:eastAsia="宋体" w:cs="宋体"/>
          <w:spacing w:val="8"/>
          <w:sz w:val="31"/>
          <w:szCs w:val="31"/>
        </w:rPr>
        <w:t>再变而为陈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0"/>
          <w:sz w:val="31"/>
          <w:szCs w:val="31"/>
        </w:rPr>
        <w:t>(抟)、邵(雍》,务穷造化，《易》遂不切于民用。王弼尽黜象数，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说以老、庄。 一变而胡瑗、程子，始阐明儒理。再变而李光、杨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万里，又参证史事，《易》遂日启其论端。此两派六宗，已互相攻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1"/>
          <w:w w:val="99"/>
          <w:sz w:val="31"/>
          <w:szCs w:val="31"/>
        </w:rPr>
        <w:t>驳。”“两派”指义理派和象数派。“六宗”指象数宗、机祥宗、造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化宗(此三宗属象数派)、老庄宗、儒理宗、史事宗(后三宗属义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理派)。“两派六宗”的说法，基本上概括了易学发展的实际情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况，把握了易学流变的历史脉络，用极简要</w:t>
      </w:r>
      <w:r>
        <w:rPr>
          <w:rFonts w:ascii="宋体" w:hAnsi="宋体" w:eastAsia="宋体" w:cs="宋体"/>
          <w:spacing w:val="-14"/>
          <w:sz w:val="31"/>
          <w:szCs w:val="31"/>
        </w:rPr>
        <w:t>的语言概括了各宗</w:t>
      </w:r>
    </w:p>
    <w:p w14:paraId="32DD1AFF">
      <w:pPr>
        <w:spacing w:line="220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派的实质。</w:t>
      </w:r>
    </w:p>
    <w:p w14:paraId="31C14DDF">
      <w:pPr>
        <w:spacing w:before="101" w:line="296" w:lineRule="auto"/>
        <w:ind w:left="155" w:right="230" w:firstLine="48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7"/>
          <w:sz w:val="31"/>
          <w:szCs w:val="31"/>
        </w:rPr>
        <w:t>“又《易》道广大，无所不包。旁及天文、地理、乐律、兵法、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韵学、算术，以逮方外之炉火，皆可援《易》以为说。而好异者又</w:t>
      </w:r>
    </w:p>
    <w:p w14:paraId="3DD83759">
      <w:pPr>
        <w:spacing w:line="216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4"/>
          <w:w w:val="99"/>
          <w:sz w:val="31"/>
          <w:szCs w:val="31"/>
        </w:rPr>
        <w:t>援以入《易》,故《易》说愈繁。”《周易》卦象符号和卦爻辞及《易</w:t>
      </w:r>
    </w:p>
    <w:p w14:paraId="1497C9A9">
      <w:pPr>
        <w:spacing w:line="216" w:lineRule="auto"/>
        <w:rPr>
          <w:rFonts w:ascii="宋体" w:hAnsi="宋体" w:eastAsia="宋体" w:cs="宋体"/>
          <w:sz w:val="31"/>
          <w:szCs w:val="31"/>
        </w:rPr>
        <w:sectPr>
          <w:headerReference r:id="rId128" w:type="default"/>
          <w:pgSz w:w="11900" w:h="16840"/>
          <w:pgMar w:top="1679" w:right="1785" w:bottom="0" w:left="1595" w:header="1250" w:footer="0" w:gutter="0"/>
          <w:cols w:space="720" w:num="1"/>
        </w:sectPr>
      </w:pPr>
    </w:p>
    <w:p w14:paraId="14A07058">
      <w:pPr>
        <w:spacing w:before="331" w:line="286" w:lineRule="auto"/>
        <w:ind w:left="155" w:right="523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sz w:val="31"/>
          <w:szCs w:val="31"/>
        </w:rPr>
        <w:t>传》中所含的道理非常广泛，无所遗缺，什么都能包容。古代的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科技、学术、军事等等都与《易》结下了不解之缘，连佛、道等方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外炉火也可援引易理以为论说。同时好异者又</w:t>
      </w:r>
      <w:r>
        <w:rPr>
          <w:rFonts w:ascii="宋体" w:hAnsi="宋体" w:eastAsia="宋体" w:cs="宋体"/>
          <w:spacing w:val="-3"/>
          <w:sz w:val="31"/>
          <w:szCs w:val="31"/>
        </w:rPr>
        <w:t>把本不是易中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的东西，塞进了《周易》。所以，《周易》像个雪球一样</w:t>
      </w:r>
      <w:r>
        <w:rPr>
          <w:rFonts w:ascii="宋体" w:hAnsi="宋体" w:eastAsia="宋体" w:cs="宋体"/>
          <w:spacing w:val="-35"/>
          <w:sz w:val="31"/>
          <w:szCs w:val="31"/>
        </w:rPr>
        <w:t>，越滚越</w:t>
      </w:r>
    </w:p>
    <w:p w14:paraId="1AAB9813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大，有关易说越来越繁。</w:t>
      </w:r>
    </w:p>
    <w:p w14:paraId="2E58E6EE">
      <w:pPr>
        <w:spacing w:before="121" w:line="509" w:lineRule="exact"/>
        <w:ind w:left="6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position w:val="14"/>
          <w:sz w:val="31"/>
          <w:szCs w:val="31"/>
        </w:rPr>
        <w:t>“夫六十四卦《大象》皆有‘君子以’字，其爻象则多戒占</w:t>
      </w:r>
    </w:p>
    <w:p w14:paraId="5B69663E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sz w:val="31"/>
          <w:szCs w:val="31"/>
        </w:rPr>
        <w:t>者。圣人之情，见乎辞矣。其余皆《易》之</w:t>
      </w:r>
      <w:r>
        <w:rPr>
          <w:rFonts w:ascii="宋体" w:hAnsi="宋体" w:eastAsia="宋体" w:cs="宋体"/>
          <w:spacing w:val="-25"/>
          <w:sz w:val="31"/>
          <w:szCs w:val="31"/>
        </w:rPr>
        <w:t>一端，非其本也。”</w:t>
      </w:r>
    </w:p>
    <w:p w14:paraId="78015523">
      <w:pPr>
        <w:spacing w:before="101" w:line="292" w:lineRule="auto"/>
        <w:ind w:right="536" w:firstLine="77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这种以义理为《易》之根本，象数为《易》之末的观</w:t>
      </w:r>
      <w:r>
        <w:rPr>
          <w:rFonts w:ascii="宋体" w:hAnsi="宋体" w:eastAsia="宋体" w:cs="宋体"/>
          <w:spacing w:val="-27"/>
          <w:sz w:val="31"/>
          <w:szCs w:val="31"/>
        </w:rPr>
        <w:t>点是对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《周易》性质及其发展规律的高度概括。《周易》对</w:t>
      </w:r>
      <w:r>
        <w:rPr>
          <w:rFonts w:ascii="宋体" w:hAnsi="宋体" w:eastAsia="宋体" w:cs="宋体"/>
          <w:spacing w:val="-20"/>
          <w:sz w:val="31"/>
          <w:szCs w:val="31"/>
        </w:rPr>
        <w:t>中国传统文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化的价值，在于易中蕴含着深刻的哲理、世界观、人生观、方法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论、认识论等，而不在于其筮占迷信、天人感应、阴阳五行、灾</w:t>
      </w:r>
    </w:p>
    <w:p w14:paraId="006AEADC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7"/>
          <w:sz w:val="31"/>
          <w:szCs w:val="31"/>
        </w:rPr>
        <w:t>异学说等。《总目》中的易学史观点是基本正确的。</w:t>
      </w:r>
    </w:p>
    <w:p w14:paraId="3FAE83F8">
      <w:pPr>
        <w:spacing w:before="102" w:line="286" w:lineRule="auto"/>
        <w:ind w:right="439" w:firstLine="77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道光以后，朴学易开始衰落，这是由于其学术路子过窄而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致。朴学易以标榜汉易象数为主，虽取得了丰硕的考</w:t>
      </w:r>
      <w:r>
        <w:rPr>
          <w:rFonts w:ascii="宋体" w:hAnsi="宋体" w:eastAsia="宋体" w:cs="宋体"/>
          <w:spacing w:val="-5"/>
          <w:sz w:val="31"/>
          <w:szCs w:val="31"/>
        </w:rPr>
        <w:t>据成果，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但汉易本身的机祥化、灾变和天人感应等弱点，都给朴学易的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 xml:space="preserve">发展以限制。当汉易的整理在乾嘉时期臻于完成之后，它给自 </w:t>
      </w:r>
      <w:r>
        <w:rPr>
          <w:rFonts w:ascii="宋体" w:hAnsi="宋体" w:eastAsia="宋体" w:cs="宋体"/>
          <w:spacing w:val="-5"/>
          <w:sz w:val="31"/>
          <w:szCs w:val="31"/>
        </w:rPr>
        <w:t>己提出的历史使命也基本上宣告完成，就再难以出现象惠栋、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 xml:space="preserve">胡渭、焦循那样的大家了。从客观上讲，当时的封建社会已走 </w:t>
      </w:r>
      <w:r>
        <w:rPr>
          <w:rFonts w:ascii="宋体" w:hAnsi="宋体" w:eastAsia="宋体" w:cs="宋体"/>
          <w:spacing w:val="-8"/>
          <w:sz w:val="31"/>
          <w:szCs w:val="31"/>
        </w:rPr>
        <w:t>到了尽头，整个旧学已不适应社会发展的需要，国人的注意力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也逐渐投向了正在崛起的新学。虽然乾嘉以后仍有不少整理 </w:t>
      </w:r>
      <w:r>
        <w:rPr>
          <w:rFonts w:ascii="宋体" w:hAnsi="宋体" w:eastAsia="宋体" w:cs="宋体"/>
          <w:spacing w:val="-28"/>
          <w:sz w:val="31"/>
          <w:szCs w:val="31"/>
        </w:rPr>
        <w:t>《易》的学者、著作出现，但《易》在整个学术文化和</w:t>
      </w:r>
      <w:r>
        <w:rPr>
          <w:rFonts w:ascii="宋体" w:hAnsi="宋体" w:eastAsia="宋体" w:cs="宋体"/>
          <w:spacing w:val="-29"/>
          <w:sz w:val="31"/>
          <w:szCs w:val="31"/>
        </w:rPr>
        <w:t>国人精神方</w:t>
      </w:r>
    </w:p>
    <w:p w14:paraId="13EEAD68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面的地位则一落千丈，遂失去昔日的光辉。</w:t>
      </w:r>
    </w:p>
    <w:p w14:paraId="38FAF3F2">
      <w:pPr>
        <w:spacing w:before="195" w:line="287" w:lineRule="auto"/>
        <w:ind w:left="155" w:right="537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综观易学发展的历史，肇始于先秦的《易传》,经历了</w:t>
      </w:r>
      <w:r>
        <w:rPr>
          <w:rFonts w:ascii="宋体" w:hAnsi="宋体" w:eastAsia="宋体" w:cs="宋体"/>
          <w:spacing w:val="-21"/>
          <w:sz w:val="31"/>
          <w:szCs w:val="31"/>
        </w:rPr>
        <w:t>汉代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的象数易，魏晋唐的玄学易，宋代的理学易，明清的朴学易等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阶段而进入现代。易学发展的主流是哲学化、伦理化。它像一</w:t>
      </w:r>
    </w:p>
    <w:p w14:paraId="627B388A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sz w:val="31"/>
          <w:szCs w:val="31"/>
        </w:rPr>
        <w:t>棵智慧之树，根深叶茂，古代的各种学术、科学、文化无不在这</w:t>
      </w:r>
    </w:p>
    <w:p w14:paraId="42A765EE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129" w:type="default"/>
          <w:pgSz w:w="12040" w:h="16940"/>
          <w:pgMar w:top="1750" w:right="1806" w:bottom="0" w:left="1535" w:header="1320" w:footer="0" w:gutter="0"/>
          <w:cols w:space="720" w:num="1"/>
        </w:sectPr>
      </w:pPr>
    </w:p>
    <w:p w14:paraId="51F00BF4">
      <w:pPr>
        <w:spacing w:before="320" w:line="292" w:lineRule="auto"/>
        <w:ind w:left="19" w:right="348"/>
        <w:jc w:val="both"/>
        <w:rPr>
          <w:rFonts w:ascii="宋体" w:hAnsi="宋体" w:eastAsia="宋体" w:cs="宋体"/>
          <w:sz w:val="31"/>
          <w:szCs w:val="31"/>
        </w:rPr>
      </w:pPr>
      <w:bookmarkStart w:id="41" w:name="bookmark54"/>
      <w:bookmarkEnd w:id="41"/>
      <w:r>
        <w:rPr>
          <w:rFonts w:ascii="宋体" w:hAnsi="宋体" w:eastAsia="宋体" w:cs="宋体"/>
          <w:spacing w:val="-13"/>
          <w:sz w:val="31"/>
          <w:szCs w:val="31"/>
        </w:rPr>
        <w:t>棵智慧之树的庇荫下而成长、壮大。但无庸讳言，易学的发展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中也有支流末节，这就是以占卜吉凶为主的各种筮占原理和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方法，它同样对中国人的文化行为和思想产生了较大影响。总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的来看是瑕不掩瑜，高度哲理化的易学不仅是古人留下的一</w:t>
      </w:r>
    </w:p>
    <w:p w14:paraId="37809424">
      <w:pPr>
        <w:spacing w:before="1" w:line="218" w:lineRule="auto"/>
        <w:ind w:left="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8"/>
          <w:sz w:val="31"/>
          <w:szCs w:val="31"/>
        </w:rPr>
        <w:t>笔巨大的精神财富，而且永远是中国文化宝库中的一</w:t>
      </w:r>
      <w:r>
        <w:rPr>
          <w:rFonts w:ascii="宋体" w:hAnsi="宋体" w:eastAsia="宋体" w:cs="宋体"/>
          <w:spacing w:val="-9"/>
          <w:sz w:val="31"/>
          <w:szCs w:val="31"/>
        </w:rPr>
        <w:t>颗明珠。</w:t>
      </w:r>
    </w:p>
    <w:p w14:paraId="7B23D6DF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130" w:type="default"/>
          <w:pgSz w:w="11900" w:h="16840"/>
          <w:pgMar w:top="1709" w:right="1785" w:bottom="0" w:left="1720" w:header="1279" w:footer="0" w:gutter="0"/>
          <w:cols w:space="720" w:num="1"/>
        </w:sectPr>
      </w:pPr>
    </w:p>
    <w:p w14:paraId="2A2D1F48">
      <w:pPr>
        <w:pStyle w:val="2"/>
        <w:spacing w:line="251" w:lineRule="auto"/>
      </w:pPr>
    </w:p>
    <w:p w14:paraId="7DB8A961">
      <w:pPr>
        <w:pStyle w:val="2"/>
        <w:spacing w:line="251" w:lineRule="auto"/>
      </w:pPr>
    </w:p>
    <w:p w14:paraId="33CA2030">
      <w:pPr>
        <w:pStyle w:val="2"/>
        <w:spacing w:line="251" w:lineRule="auto"/>
      </w:pPr>
    </w:p>
    <w:p w14:paraId="32F7F21D">
      <w:pPr>
        <w:pStyle w:val="2"/>
        <w:spacing w:line="251" w:lineRule="auto"/>
      </w:pPr>
    </w:p>
    <w:p w14:paraId="74DC45AA">
      <w:pPr>
        <w:pStyle w:val="2"/>
        <w:spacing w:line="251" w:lineRule="auto"/>
      </w:pPr>
    </w:p>
    <w:p w14:paraId="4D059CF5">
      <w:pPr>
        <w:pStyle w:val="2"/>
        <w:spacing w:line="251" w:lineRule="auto"/>
      </w:pPr>
    </w:p>
    <w:p w14:paraId="7B707A42">
      <w:pPr>
        <w:pStyle w:val="2"/>
        <w:spacing w:line="251" w:lineRule="auto"/>
      </w:pPr>
    </w:p>
    <w:p w14:paraId="3BFFEF80">
      <w:pPr>
        <w:pStyle w:val="2"/>
        <w:spacing w:line="251" w:lineRule="auto"/>
      </w:pPr>
    </w:p>
    <w:p w14:paraId="1966B12F">
      <w:pPr>
        <w:pStyle w:val="2"/>
        <w:spacing w:line="251" w:lineRule="auto"/>
      </w:pPr>
    </w:p>
    <w:p w14:paraId="160DADB1">
      <w:pPr>
        <w:pStyle w:val="2"/>
        <w:spacing w:line="251" w:lineRule="auto"/>
      </w:pPr>
    </w:p>
    <w:p w14:paraId="27A9AC2B">
      <w:pPr>
        <w:pStyle w:val="2"/>
        <w:spacing w:line="252" w:lineRule="auto"/>
      </w:pPr>
    </w:p>
    <w:p w14:paraId="51EDAA8C">
      <w:pPr>
        <w:pStyle w:val="2"/>
        <w:spacing w:line="252" w:lineRule="auto"/>
      </w:pPr>
    </w:p>
    <w:p w14:paraId="6D7EC515">
      <w:pPr>
        <w:spacing w:before="146" w:line="222" w:lineRule="auto"/>
        <w:ind w:left="1226"/>
        <w:rPr>
          <w:rFonts w:ascii="黑体" w:hAnsi="黑体" w:eastAsia="黑体" w:cs="黑体"/>
          <w:sz w:val="45"/>
          <w:szCs w:val="45"/>
        </w:rPr>
      </w:pPr>
      <w:r>
        <w:rPr>
          <w:rFonts w:ascii="黑体" w:hAnsi="黑体" w:eastAsia="黑体" w:cs="黑体"/>
          <w:b/>
          <w:bCs/>
          <w:spacing w:val="-33"/>
          <w:sz w:val="45"/>
          <w:szCs w:val="45"/>
        </w:rPr>
        <w:t>三</w:t>
      </w:r>
      <w:r>
        <w:rPr>
          <w:rFonts w:ascii="黑体" w:hAnsi="黑体" w:eastAsia="黑体" w:cs="黑体"/>
          <w:spacing w:val="58"/>
          <w:sz w:val="45"/>
          <w:szCs w:val="45"/>
        </w:rPr>
        <w:t xml:space="preserve">  </w:t>
      </w:r>
      <w:r>
        <w:rPr>
          <w:rFonts w:ascii="黑体" w:hAnsi="黑体" w:eastAsia="黑体" w:cs="黑体"/>
          <w:b/>
          <w:bCs/>
          <w:spacing w:val="-33"/>
          <w:sz w:val="45"/>
          <w:szCs w:val="45"/>
        </w:rPr>
        <w:t>《周易》与中国思想文化</w:t>
      </w:r>
    </w:p>
    <w:p w14:paraId="11ED6BB4">
      <w:pPr>
        <w:pStyle w:val="2"/>
        <w:spacing w:line="260" w:lineRule="auto"/>
      </w:pPr>
    </w:p>
    <w:p w14:paraId="1BB33D6A">
      <w:pPr>
        <w:pStyle w:val="2"/>
        <w:spacing w:line="260" w:lineRule="auto"/>
      </w:pPr>
    </w:p>
    <w:p w14:paraId="73F78967">
      <w:pPr>
        <w:pStyle w:val="2"/>
        <w:spacing w:line="261" w:lineRule="auto"/>
      </w:pPr>
    </w:p>
    <w:p w14:paraId="2E854020">
      <w:pPr>
        <w:pStyle w:val="2"/>
        <w:spacing w:line="261" w:lineRule="auto"/>
      </w:pPr>
    </w:p>
    <w:p w14:paraId="7AF400D4">
      <w:pPr>
        <w:pStyle w:val="2"/>
        <w:spacing w:line="261" w:lineRule="auto"/>
      </w:pPr>
    </w:p>
    <w:p w14:paraId="11AEFC4E">
      <w:pPr>
        <w:pStyle w:val="2"/>
        <w:spacing w:line="261" w:lineRule="auto"/>
      </w:pPr>
    </w:p>
    <w:p w14:paraId="28E3092F">
      <w:pPr>
        <w:pStyle w:val="2"/>
        <w:spacing w:line="261" w:lineRule="auto"/>
      </w:pPr>
    </w:p>
    <w:p w14:paraId="24796CA3">
      <w:pPr>
        <w:pStyle w:val="2"/>
        <w:spacing w:line="261" w:lineRule="auto"/>
      </w:pPr>
    </w:p>
    <w:p w14:paraId="462059D1">
      <w:pPr>
        <w:pStyle w:val="2"/>
        <w:spacing w:line="261" w:lineRule="auto"/>
      </w:pPr>
    </w:p>
    <w:p w14:paraId="63FB9777">
      <w:pPr>
        <w:pStyle w:val="2"/>
        <w:spacing w:line="261" w:lineRule="auto"/>
      </w:pPr>
    </w:p>
    <w:p w14:paraId="0188006A">
      <w:pPr>
        <w:pStyle w:val="2"/>
        <w:spacing w:line="261" w:lineRule="auto"/>
      </w:pPr>
    </w:p>
    <w:p w14:paraId="43D68B8A">
      <w:pPr>
        <w:spacing w:before="147" w:line="184" w:lineRule="auto"/>
        <w:ind w:left="676"/>
        <w:outlineLvl w:val="6"/>
        <w:rPr>
          <w:rFonts w:ascii="隶书" w:hAnsi="隶书" w:eastAsia="隶书" w:cs="隶书"/>
          <w:sz w:val="45"/>
          <w:szCs w:val="45"/>
        </w:rPr>
      </w:pPr>
      <w:r>
        <w:rPr>
          <w:rFonts w:ascii="隶书" w:hAnsi="隶书" w:eastAsia="隶书" w:cs="隶书"/>
          <w:b/>
          <w:bCs/>
          <w:spacing w:val="-33"/>
          <w:sz w:val="45"/>
          <w:szCs w:val="45"/>
        </w:rPr>
        <w:t>1.</w:t>
      </w:r>
      <w:r>
        <w:rPr>
          <w:rFonts w:ascii="隶书" w:hAnsi="隶书" w:eastAsia="隶书" w:cs="隶书"/>
          <w:spacing w:val="-33"/>
          <w:sz w:val="45"/>
          <w:szCs w:val="45"/>
        </w:rPr>
        <w:t xml:space="preserve"> </w:t>
      </w:r>
      <w:r>
        <w:rPr>
          <w:rFonts w:ascii="隶书" w:hAnsi="隶书" w:eastAsia="隶书" w:cs="隶书"/>
          <w:b/>
          <w:bCs/>
          <w:spacing w:val="-33"/>
          <w:sz w:val="45"/>
          <w:szCs w:val="45"/>
        </w:rPr>
        <w:t>《周易》奠定了中国人传统的思维方</w:t>
      </w:r>
    </w:p>
    <w:p w14:paraId="17E7024B">
      <w:pPr>
        <w:spacing w:before="286" w:line="177" w:lineRule="auto"/>
        <w:rPr>
          <w:rFonts w:ascii="隶书" w:hAnsi="隶书" w:eastAsia="隶书" w:cs="隶书"/>
          <w:sz w:val="45"/>
          <w:szCs w:val="45"/>
        </w:rPr>
      </w:pPr>
      <w:r>
        <w:rPr>
          <w:rFonts w:ascii="隶书" w:hAnsi="隶书" w:eastAsia="隶书" w:cs="隶书"/>
          <w:sz w:val="45"/>
          <w:szCs w:val="45"/>
        </w:rPr>
        <w:t>式</w:t>
      </w:r>
    </w:p>
    <w:p w14:paraId="46A29674">
      <w:pPr>
        <w:pStyle w:val="2"/>
        <w:spacing w:line="263" w:lineRule="auto"/>
      </w:pPr>
    </w:p>
    <w:p w14:paraId="54342CDA">
      <w:pPr>
        <w:pStyle w:val="2"/>
        <w:spacing w:line="263" w:lineRule="auto"/>
      </w:pPr>
    </w:p>
    <w:p w14:paraId="60EE724D">
      <w:pPr>
        <w:pStyle w:val="2"/>
        <w:spacing w:line="263" w:lineRule="auto"/>
      </w:pPr>
    </w:p>
    <w:p w14:paraId="40EADBEF">
      <w:pPr>
        <w:spacing w:before="117" w:line="219" w:lineRule="auto"/>
        <w:ind w:left="66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4"/>
          <w:sz w:val="36"/>
          <w:szCs w:val="36"/>
        </w:rPr>
        <w:t>(1)中国传统思维方式与《周易》</w:t>
      </w:r>
    </w:p>
    <w:p w14:paraId="5760CD93">
      <w:pPr>
        <w:spacing w:before="340" w:line="286" w:lineRule="auto"/>
        <w:ind w:right="440" w:firstLine="6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关于《周易》,学术界几乎公认它是对中国传统文化</w:t>
      </w:r>
      <w:r>
        <w:rPr>
          <w:rFonts w:ascii="宋体" w:hAnsi="宋体" w:eastAsia="宋体" w:cs="宋体"/>
          <w:spacing w:val="-11"/>
          <w:sz w:val="31"/>
          <w:szCs w:val="31"/>
        </w:rPr>
        <w:t>影响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最为深远的一部典籍。也许人们会问，为什么唯独《周易》有如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0"/>
          <w:sz w:val="31"/>
          <w:szCs w:val="31"/>
        </w:rPr>
        <w:t>此巨大的影响?它的影响主要表现在哪些方面</w:t>
      </w:r>
      <w:r>
        <w:rPr>
          <w:rFonts w:ascii="宋体" w:hAnsi="宋体" w:eastAsia="宋体" w:cs="宋体"/>
          <w:spacing w:val="9"/>
          <w:sz w:val="31"/>
          <w:szCs w:val="31"/>
        </w:rPr>
        <w:t>?要回答这些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问题，就会很自然地涉及到中国传统的思维方</w:t>
      </w:r>
      <w:r>
        <w:rPr>
          <w:rFonts w:ascii="宋体" w:hAnsi="宋体" w:eastAsia="宋体" w:cs="宋体"/>
          <w:spacing w:val="-14"/>
          <w:sz w:val="31"/>
          <w:szCs w:val="31"/>
        </w:rPr>
        <w:t>式。因为传统的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思维方式，不仅是传统文化的组成部分，而且是它的最高凝聚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和内核。换句话说，思维方式是一切文化的主体设计者和承担</w:t>
      </w:r>
    </w:p>
    <w:p w14:paraId="1B663FBC"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者。传统思维从某种意义上来讲，决定了传统文化的主要方</w:t>
      </w:r>
    </w:p>
    <w:p w14:paraId="1B76F0A0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131" w:type="default"/>
          <w:pgSz w:w="11900" w:h="16840"/>
          <w:pgMar w:top="1709" w:right="1785" w:bottom="0" w:left="1660" w:header="1270" w:footer="0" w:gutter="0"/>
          <w:cols w:space="720" w:num="1"/>
        </w:sectPr>
      </w:pPr>
    </w:p>
    <w:p w14:paraId="7BDB263C">
      <w:pPr>
        <w:pStyle w:val="2"/>
        <w:spacing w:line="257" w:lineRule="auto"/>
      </w:pPr>
    </w:p>
    <w:p w14:paraId="279223DB">
      <w:pPr>
        <w:spacing w:before="101" w:line="287" w:lineRule="auto"/>
        <w:ind w:left="154" w:right="513"/>
        <w:jc w:val="both"/>
        <w:rPr>
          <w:rFonts w:ascii="宋体" w:hAnsi="宋体" w:eastAsia="宋体" w:cs="宋体"/>
          <w:sz w:val="31"/>
          <w:szCs w:val="31"/>
        </w:rPr>
      </w:pPr>
      <w:bookmarkStart w:id="42" w:name="bookmark55"/>
      <w:bookmarkEnd w:id="42"/>
      <w:r>
        <w:rPr>
          <w:rFonts w:ascii="宋体" w:hAnsi="宋体" w:eastAsia="宋体" w:cs="宋体"/>
          <w:spacing w:val="-25"/>
          <w:sz w:val="31"/>
          <w:szCs w:val="31"/>
        </w:rPr>
        <w:t>面。《周易》之所以能对中国传统文化发生巨大的影响，也正在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于它对中国传统思维方式的形成与发展起到</w:t>
      </w:r>
      <w:r>
        <w:rPr>
          <w:rFonts w:ascii="宋体" w:hAnsi="宋体" w:eastAsia="宋体" w:cs="宋体"/>
          <w:spacing w:val="-3"/>
          <w:sz w:val="31"/>
          <w:szCs w:val="31"/>
        </w:rPr>
        <w:t>了关键的主导性</w:t>
      </w:r>
    </w:p>
    <w:p w14:paraId="62ADDBD4">
      <w:pPr>
        <w:spacing w:line="220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8"/>
          <w:sz w:val="31"/>
          <w:szCs w:val="31"/>
        </w:rPr>
        <w:t>作用。</w:t>
      </w:r>
    </w:p>
    <w:p w14:paraId="2EDFEBF8">
      <w:pPr>
        <w:spacing w:before="116" w:line="286" w:lineRule="auto"/>
        <w:ind w:left="154" w:right="488"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什么是传统的思维方式?首先它不是像“先</w:t>
      </w:r>
      <w:r>
        <w:rPr>
          <w:rFonts w:ascii="宋体" w:hAnsi="宋体" w:eastAsia="宋体" w:cs="宋体"/>
          <w:spacing w:val="-10"/>
          <w:sz w:val="31"/>
          <w:szCs w:val="31"/>
        </w:rPr>
        <w:t>天图”那样是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先验的或自来如此的。恰恰相反，它是在一定的社会历史条件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和文化背景下形成的。当一定的思维方式经</w:t>
      </w:r>
      <w:r>
        <w:rPr>
          <w:rFonts w:ascii="宋体" w:hAnsi="宋体" w:eastAsia="宋体" w:cs="宋体"/>
          <w:spacing w:val="-3"/>
          <w:sz w:val="31"/>
          <w:szCs w:val="31"/>
        </w:rPr>
        <w:t>过原始选择正式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形成并被普遍接受之后，它就具有相对的稳定性，成为一种稳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定的思维结构模式，或者是一种长久而普遍</w:t>
      </w:r>
      <w:r>
        <w:rPr>
          <w:rFonts w:ascii="宋体" w:hAnsi="宋体" w:eastAsia="宋体" w:cs="宋体"/>
          <w:spacing w:val="-3"/>
          <w:sz w:val="31"/>
          <w:szCs w:val="31"/>
        </w:rPr>
        <w:t>起作用的思维方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法、思维习惯，并由此决定着人们对待事物的审视趋向，看待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问题的方式方法，决定着人们的社会实践和一切</w:t>
      </w:r>
      <w:r>
        <w:rPr>
          <w:rFonts w:ascii="宋体" w:hAnsi="宋体" w:eastAsia="宋体" w:cs="宋体"/>
          <w:spacing w:val="-14"/>
          <w:sz w:val="31"/>
          <w:szCs w:val="31"/>
        </w:rPr>
        <w:t>文化活动。这</w:t>
      </w:r>
    </w:p>
    <w:p w14:paraId="47E56F9E">
      <w:pPr>
        <w:spacing w:before="1" w:line="218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种相对稳定不变的思维结构模式或程式，就是传统思维方式。</w:t>
      </w:r>
    </w:p>
    <w:p w14:paraId="1B5D7F33">
      <w:pPr>
        <w:spacing w:before="151" w:line="286" w:lineRule="auto"/>
        <w:ind w:left="154" w:right="390"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 xml:space="preserve">中国传统的思维方式也会随着时代的变迁，慢慢演变或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同时具有若干种不同的思维方法。如果根据其普遍性，持久性 </w:t>
      </w:r>
      <w:r>
        <w:rPr>
          <w:rFonts w:ascii="宋体" w:hAnsi="宋体" w:eastAsia="宋体" w:cs="宋体"/>
          <w:spacing w:val="-9"/>
          <w:sz w:val="31"/>
          <w:szCs w:val="31"/>
        </w:rPr>
        <w:t>和稳定性的程度，可将思维方式分为若干个高低不同的</w:t>
      </w:r>
      <w:r>
        <w:rPr>
          <w:rFonts w:ascii="宋体" w:hAnsi="宋体" w:eastAsia="宋体" w:cs="宋体"/>
          <w:spacing w:val="-10"/>
          <w:sz w:val="31"/>
          <w:szCs w:val="31"/>
        </w:rPr>
        <w:t>层次。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 xml:space="preserve">那些高层次的思维方式，有更为宽阔的覆盖面和更为顽强的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保守性以及深刻的影响性；低层次的思维方式，如一些被相对 普遍接受的观点、观念，在一定时代和文化环境下，具有传统 </w:t>
      </w:r>
      <w:r>
        <w:rPr>
          <w:rFonts w:ascii="宋体" w:hAnsi="宋体" w:eastAsia="宋体" w:cs="宋体"/>
          <w:spacing w:val="-3"/>
          <w:sz w:val="31"/>
          <w:szCs w:val="31"/>
        </w:rPr>
        <w:t xml:space="preserve">思维方式的特征，但他们容易随着社会和文化环境的变革而 </w:t>
      </w:r>
      <w:r>
        <w:rPr>
          <w:rFonts w:ascii="宋体" w:hAnsi="宋体" w:eastAsia="宋体" w:cs="宋体"/>
          <w:spacing w:val="-30"/>
          <w:sz w:val="31"/>
          <w:szCs w:val="31"/>
        </w:rPr>
        <w:t>发生改变。《周易》的影响历二千余年而不衰，墨家的“兼爱”、</w:t>
      </w:r>
    </w:p>
    <w:p w14:paraId="76BBF4D6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“非攻”过秦汉而不显，与他们的思维方式层次有很大联系。</w:t>
      </w:r>
    </w:p>
    <w:p w14:paraId="2689C173">
      <w:pPr>
        <w:spacing w:before="181" w:line="292" w:lineRule="auto"/>
        <w:ind w:left="154" w:right="503"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7"/>
          <w:sz w:val="31"/>
          <w:szCs w:val="31"/>
        </w:rPr>
        <w:t>思维方式有极强的渗透性。它体现在哲学、法律、科学、伦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理道德、宗教、艺术等各种不同的精神文化</w:t>
      </w:r>
      <w:r>
        <w:rPr>
          <w:rFonts w:ascii="宋体" w:hAnsi="宋体" w:eastAsia="宋体" w:cs="宋体"/>
          <w:spacing w:val="-14"/>
          <w:sz w:val="31"/>
          <w:szCs w:val="31"/>
        </w:rPr>
        <w:t>领域中。作为一种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观念，它贯穿于政治、经济、军事及人们日常生产、生活的各种</w:t>
      </w:r>
    </w:p>
    <w:p w14:paraId="2D432290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实践活动中，并对它们的形态和特质产生重要的影响。</w:t>
      </w:r>
    </w:p>
    <w:p w14:paraId="355FDA9B">
      <w:pPr>
        <w:spacing w:before="122" w:line="479" w:lineRule="exact"/>
        <w:ind w:left="79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position w:val="12"/>
          <w:sz w:val="31"/>
          <w:szCs w:val="31"/>
        </w:rPr>
        <w:t>思维方式有极强的继承性和稳定性。它汇融于</w:t>
      </w:r>
      <w:r>
        <w:rPr>
          <w:rFonts w:ascii="宋体" w:hAnsi="宋体" w:eastAsia="宋体" w:cs="宋体"/>
          <w:spacing w:val="-4"/>
          <w:position w:val="12"/>
          <w:sz w:val="31"/>
          <w:szCs w:val="31"/>
        </w:rPr>
        <w:t>一个民族</w:t>
      </w:r>
    </w:p>
    <w:p w14:paraId="52151383">
      <w:pPr>
        <w:spacing w:before="1" w:line="218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的历史长河中，会被一代人一代人地继承下来，使用下</w:t>
      </w:r>
      <w:r>
        <w:rPr>
          <w:rFonts w:ascii="宋体" w:hAnsi="宋体" w:eastAsia="宋体" w:cs="宋体"/>
          <w:spacing w:val="-14"/>
          <w:sz w:val="31"/>
          <w:szCs w:val="31"/>
        </w:rPr>
        <w:t>去，而</w:t>
      </w:r>
    </w:p>
    <w:p w14:paraId="26B4BBEF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132" w:type="default"/>
          <w:pgSz w:w="11900" w:h="16840"/>
          <w:pgMar w:top="1720" w:right="1785" w:bottom="0" w:left="1444" w:header="1281" w:footer="0" w:gutter="0"/>
          <w:cols w:space="720" w:num="1"/>
        </w:sectPr>
      </w:pPr>
    </w:p>
    <w:p w14:paraId="1B1FDECD">
      <w:pPr>
        <w:spacing w:before="341" w:line="479" w:lineRule="exact"/>
        <w:ind w:left="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position w:val="12"/>
          <w:sz w:val="31"/>
          <w:szCs w:val="31"/>
        </w:rPr>
        <w:t>不会被重大的社会或时代变革所轻易改变，从而稳定地对公</w:t>
      </w:r>
    </w:p>
    <w:p w14:paraId="3AAA4455">
      <w:pPr>
        <w:spacing w:before="1" w:line="217" w:lineRule="auto"/>
        <w:ind w:left="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众的价值取向、文化行为及世界观产生重大影响。</w:t>
      </w:r>
    </w:p>
    <w:p w14:paraId="3721493A">
      <w:pPr>
        <w:spacing w:before="133" w:line="286" w:lineRule="auto"/>
        <w:ind w:left="34" w:firstLine="49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《周易》被公认为中国传统文化的源头活水，是中国的大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4"/>
          <w:sz w:val="31"/>
          <w:szCs w:val="31"/>
        </w:rPr>
        <w:t>道之源，是构成中华民族性格的民族之魂，是中国古代科技发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38"/>
          <w:sz w:val="31"/>
          <w:szCs w:val="31"/>
        </w:rPr>
        <w:t>生、发展的理论动力和源泉。但是，《周易》</w:t>
      </w:r>
      <w:r>
        <w:rPr>
          <w:rFonts w:ascii="宋体" w:hAnsi="宋体" w:eastAsia="宋体" w:cs="宋体"/>
          <w:spacing w:val="-39"/>
          <w:sz w:val="31"/>
          <w:szCs w:val="31"/>
        </w:rPr>
        <w:t>只是一部书，</w:t>
      </w:r>
      <w:r>
        <w:rPr>
          <w:rFonts w:ascii="宋体" w:hAnsi="宋体" w:eastAsia="宋体" w:cs="宋体"/>
          <w:spacing w:val="-4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9"/>
          <w:sz w:val="31"/>
          <w:szCs w:val="31"/>
        </w:rPr>
        <w:t>一部不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3"/>
          <w:sz w:val="31"/>
          <w:szCs w:val="31"/>
        </w:rPr>
        <w:t>足数万言的典籍，其内容所及有限，而且只是个“空底事物”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(朱熹语),为何会有如此巨大影响和几乎是无所不有、无处不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9"/>
          <w:sz w:val="31"/>
          <w:szCs w:val="31"/>
        </w:rPr>
        <w:t>在、无所不能的巨大功能?有人说这是因为《周易》中所精蕴的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3"/>
          <w:sz w:val="31"/>
          <w:szCs w:val="31"/>
        </w:rPr>
        <w:t>哲理所致，虽然有一定道理，但并不精确。哲学对</w:t>
      </w:r>
      <w:r>
        <w:rPr>
          <w:rFonts w:ascii="宋体" w:hAnsi="宋体" w:eastAsia="宋体" w:cs="宋体"/>
          <w:spacing w:val="-14"/>
          <w:sz w:val="31"/>
          <w:szCs w:val="31"/>
        </w:rPr>
        <w:t>人们文化行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为的影响固然是深刻的广泛的，但它偏重于理论的演绎，其影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"/>
          <w:sz w:val="31"/>
          <w:szCs w:val="31"/>
        </w:rPr>
        <w:t>响是通过人们对哲理掌握后自觉发挥的。而思维方</w:t>
      </w:r>
      <w:r>
        <w:rPr>
          <w:rFonts w:ascii="宋体" w:hAnsi="宋体" w:eastAsia="宋体" w:cs="宋体"/>
          <w:spacing w:val="-3"/>
          <w:sz w:val="31"/>
          <w:szCs w:val="31"/>
        </w:rPr>
        <w:t>式的影响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4"/>
          <w:sz w:val="31"/>
          <w:szCs w:val="31"/>
        </w:rPr>
        <w:t>是依赖于其极强的渗透性，深入到人们心中，由自觉的思</w:t>
      </w:r>
      <w:r>
        <w:rPr>
          <w:rFonts w:ascii="宋体" w:hAnsi="宋体" w:eastAsia="宋体" w:cs="宋体"/>
          <w:spacing w:val="-15"/>
          <w:sz w:val="31"/>
          <w:szCs w:val="31"/>
        </w:rPr>
        <w:t>维活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3"/>
          <w:sz w:val="31"/>
          <w:szCs w:val="31"/>
        </w:rPr>
        <w:t>动变成不自觉的习惯性思继，田自觉的意识变成不自觉地无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4"/>
          <w:sz w:val="31"/>
          <w:szCs w:val="31"/>
        </w:rPr>
        <w:t>意或潜意识，这就是所谓的深层次的心理结构影响。它既包括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1"/>
          <w:sz w:val="31"/>
          <w:szCs w:val="31"/>
        </w:rPr>
        <w:t>自觉地理性认识，又包括非自觉认识。思维方式不等于哲学，</w:t>
      </w:r>
    </w:p>
    <w:p w14:paraId="398528BD">
      <w:pPr>
        <w:spacing w:line="219" w:lineRule="auto"/>
        <w:ind w:left="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二者都各自有特殊的对象和内容。</w:t>
      </w:r>
    </w:p>
    <w:p w14:paraId="704E1658">
      <w:pPr>
        <w:spacing w:before="200" w:line="286" w:lineRule="auto"/>
        <w:ind w:left="34" w:right="148" w:firstLine="48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《周易》之所以能对中国传统文化产生如此巨大的影响，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正在于它所精蕴的整体思维方式、大一统思维方式、辩证思维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方式、唯象思维方式，构成了中国传统文化最高的凝聚点和内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核。这种文化内核(有人称为“文化基因”或“文化元”</w:t>
      </w:r>
      <w:r>
        <w:rPr>
          <w:rFonts w:ascii="宋体" w:hAnsi="宋体" w:eastAsia="宋体" w:cs="宋体"/>
          <w:spacing w:val="-24"/>
          <w:sz w:val="31"/>
          <w:szCs w:val="31"/>
        </w:rPr>
        <w:t>)自《易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4"/>
          <w:sz w:val="31"/>
          <w:szCs w:val="31"/>
        </w:rPr>
        <w:t>经》发端，由《易传》发展，最后形成了集中国古代高层次思维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5"/>
          <w:sz w:val="31"/>
          <w:szCs w:val="31"/>
        </w:rPr>
        <w:t>于一身的易学体系。这种高层次思维，既存在于自觉的意识之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中，又存在于人们的潜意识之中，不管自觉或不自觉，都会对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6"/>
          <w:sz w:val="31"/>
          <w:szCs w:val="31"/>
        </w:rPr>
        <w:t>人们的文化行为发挥巨大影响。这就是《周易》作为一部不足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"/>
          <w:sz w:val="31"/>
          <w:szCs w:val="31"/>
        </w:rPr>
        <w:t>数万言的典籍，能够对中国传统文化各个方</w:t>
      </w:r>
      <w:r>
        <w:rPr>
          <w:rFonts w:ascii="宋体" w:hAnsi="宋体" w:eastAsia="宋体" w:cs="宋体"/>
          <w:spacing w:val="-3"/>
          <w:sz w:val="31"/>
          <w:szCs w:val="31"/>
        </w:rPr>
        <w:t>面发挥如此深刻</w:t>
      </w:r>
    </w:p>
    <w:p w14:paraId="24D293EA">
      <w:pPr>
        <w:spacing w:line="220" w:lineRule="auto"/>
        <w:ind w:left="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而广泛影响的原因所在。</w:t>
      </w:r>
    </w:p>
    <w:p w14:paraId="3DB925FE">
      <w:pPr>
        <w:spacing w:line="220" w:lineRule="auto"/>
        <w:rPr>
          <w:rFonts w:ascii="宋体" w:hAnsi="宋体" w:eastAsia="宋体" w:cs="宋体"/>
          <w:sz w:val="31"/>
          <w:szCs w:val="31"/>
        </w:rPr>
        <w:sectPr>
          <w:headerReference r:id="rId133" w:type="default"/>
          <w:pgSz w:w="11900" w:h="16840"/>
          <w:pgMar w:top="1679" w:right="1778" w:bottom="0" w:left="1785" w:header="1260" w:footer="0" w:gutter="0"/>
          <w:cols w:space="720" w:num="1"/>
        </w:sectPr>
      </w:pPr>
    </w:p>
    <w:p w14:paraId="5A235EC3">
      <w:pPr>
        <w:pStyle w:val="2"/>
        <w:spacing w:line="248" w:lineRule="auto"/>
      </w:pPr>
    </w:p>
    <w:p w14:paraId="3C198107">
      <w:pPr>
        <w:pStyle w:val="2"/>
        <w:spacing w:line="249" w:lineRule="auto"/>
      </w:pPr>
    </w:p>
    <w:p w14:paraId="3B73AC19">
      <w:pPr>
        <w:spacing w:before="100" w:line="219" w:lineRule="auto"/>
        <w:ind w:left="619"/>
        <w:rPr>
          <w:rFonts w:ascii="宋体" w:hAnsi="宋体" w:eastAsia="宋体" w:cs="宋体"/>
          <w:sz w:val="31"/>
          <w:szCs w:val="31"/>
        </w:rPr>
      </w:pPr>
      <w:bookmarkStart w:id="43" w:name="bookmark56"/>
      <w:bookmarkEnd w:id="43"/>
      <w:r>
        <w:rPr>
          <w:rFonts w:ascii="宋体" w:hAnsi="宋体" w:eastAsia="宋体" w:cs="宋体"/>
          <w:spacing w:val="44"/>
          <w:sz w:val="31"/>
          <w:szCs w:val="31"/>
        </w:rPr>
        <w:t>(2)中国传统思维方式的基本特征</w:t>
      </w:r>
    </w:p>
    <w:p w14:paraId="79A03A89">
      <w:pPr>
        <w:spacing w:before="341" w:line="291" w:lineRule="auto"/>
        <w:ind w:right="463" w:firstLine="6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要了解《周易》与中国传统思维方式的关系及其影响，就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必须了解数千年来凝聚于中国人脑海深层的传统思维方式到</w:t>
      </w:r>
    </w:p>
    <w:p w14:paraId="5E6CF95D">
      <w:pPr>
        <w:spacing w:line="216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"/>
          <w:sz w:val="31"/>
          <w:szCs w:val="31"/>
        </w:rPr>
        <w:t>底是什么,有哪些特征?</w:t>
      </w:r>
    </w:p>
    <w:p w14:paraId="06DCEC1D">
      <w:pPr>
        <w:spacing w:before="120" w:line="490" w:lineRule="exact"/>
        <w:ind w:left="6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position w:val="13"/>
          <w:sz w:val="31"/>
          <w:szCs w:val="31"/>
        </w:rPr>
        <w:t>对此现代学者从历史、文化、中西对比等不同角度进行了</w:t>
      </w:r>
    </w:p>
    <w:p w14:paraId="664BFEC9"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抽象概括，归纳起来，中国传统思维方式有下列基本特征：</w:t>
      </w:r>
    </w:p>
    <w:p w14:paraId="1289DA3A">
      <w:pPr>
        <w:spacing w:before="115" w:line="220" w:lineRule="auto"/>
        <w:ind w:left="6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整体系统化思维</w:t>
      </w:r>
    </w:p>
    <w:p w14:paraId="4D4180EF">
      <w:pPr>
        <w:spacing w:before="110" w:line="481" w:lineRule="exact"/>
        <w:ind w:left="6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position w:val="12"/>
          <w:sz w:val="31"/>
          <w:szCs w:val="31"/>
        </w:rPr>
        <w:t>辩证思维</w:t>
      </w:r>
    </w:p>
    <w:p w14:paraId="2B4BB2EC">
      <w:pPr>
        <w:spacing w:line="220" w:lineRule="auto"/>
        <w:ind w:left="6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直觉思维</w:t>
      </w:r>
    </w:p>
    <w:p w14:paraId="754CEED3">
      <w:pPr>
        <w:spacing w:before="110" w:line="219" w:lineRule="auto"/>
        <w:ind w:left="6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唯象思维</w:t>
      </w:r>
    </w:p>
    <w:p w14:paraId="31478321">
      <w:pPr>
        <w:spacing w:before="153" w:line="480" w:lineRule="exact"/>
        <w:ind w:left="6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position w:val="12"/>
          <w:sz w:val="31"/>
          <w:szCs w:val="31"/>
        </w:rPr>
        <w:t>历史唯圣型思维</w:t>
      </w:r>
    </w:p>
    <w:p w14:paraId="2622D720">
      <w:pPr>
        <w:spacing w:line="220" w:lineRule="auto"/>
        <w:ind w:left="6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主体意向型思维</w:t>
      </w:r>
    </w:p>
    <w:p w14:paraId="13C6B172">
      <w:pPr>
        <w:spacing w:before="111" w:line="220" w:lineRule="auto"/>
        <w:ind w:left="6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均衡和谐型思维</w:t>
      </w:r>
    </w:p>
    <w:p w14:paraId="322BF9D3">
      <w:pPr>
        <w:spacing w:before="110" w:line="220" w:lineRule="auto"/>
        <w:ind w:left="6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大一统思维</w:t>
      </w:r>
    </w:p>
    <w:p w14:paraId="0200F59D">
      <w:pPr>
        <w:spacing w:before="129" w:line="502" w:lineRule="exact"/>
        <w:ind w:left="6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7"/>
          <w:position w:val="13"/>
          <w:sz w:val="31"/>
          <w:szCs w:val="31"/>
        </w:rPr>
        <w:t>重效验、讲实用的思维特征</w:t>
      </w:r>
    </w:p>
    <w:p w14:paraId="11568D59">
      <w:pPr>
        <w:spacing w:line="220" w:lineRule="auto"/>
        <w:ind w:left="6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老庄的逆反式思维</w:t>
      </w:r>
    </w:p>
    <w:p w14:paraId="3318E30E">
      <w:pPr>
        <w:spacing w:before="79" w:line="510" w:lineRule="exact"/>
        <w:ind w:left="6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position w:val="14"/>
          <w:sz w:val="31"/>
          <w:szCs w:val="31"/>
        </w:rPr>
        <w:t>循环往复、终而复始的思维特征</w:t>
      </w:r>
    </w:p>
    <w:p w14:paraId="34435106">
      <w:pPr>
        <w:spacing w:line="219" w:lineRule="auto"/>
        <w:ind w:left="6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佛教的顿悟、内向性思维。</w:t>
      </w:r>
    </w:p>
    <w:p w14:paraId="6E55A8CC">
      <w:pPr>
        <w:spacing w:before="90" w:line="292" w:lineRule="auto"/>
        <w:ind w:right="330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以上所列，大致构画出了中国传统思维方式的轮廓。其核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 xml:space="preserve">心是以经验性为特征的整体思维和辩证思维，以及以意向性 </w:t>
      </w:r>
      <w:r>
        <w:rPr>
          <w:rFonts w:ascii="宋体" w:hAnsi="宋体" w:eastAsia="宋体" w:cs="宋体"/>
          <w:spacing w:val="-9"/>
          <w:sz w:val="31"/>
          <w:szCs w:val="31"/>
        </w:rPr>
        <w:t>为特征的直觉思维、唯象思维和主体内向思维。它们</w:t>
      </w:r>
      <w:r>
        <w:rPr>
          <w:rFonts w:ascii="宋体" w:hAnsi="宋体" w:eastAsia="宋体" w:cs="宋体"/>
          <w:spacing w:val="-10"/>
          <w:sz w:val="31"/>
          <w:szCs w:val="31"/>
        </w:rPr>
        <w:t>的结合，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就构成了传统思维方式最基本的特征，其他特征都是在这一</w:t>
      </w:r>
    </w:p>
    <w:p w14:paraId="78AEF442"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基本特征的基础上派生的。</w:t>
      </w:r>
    </w:p>
    <w:p w14:paraId="355FF61A">
      <w:pPr>
        <w:spacing w:before="113" w:line="500" w:lineRule="exact"/>
        <w:ind w:left="6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position w:val="13"/>
          <w:sz w:val="31"/>
          <w:szCs w:val="31"/>
        </w:rPr>
        <w:t>中国的这种以意向和经验为特征的传统思维方式，和西</w:t>
      </w:r>
    </w:p>
    <w:p w14:paraId="3BE80B56"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方的理性分析思维是相对立的。它重视感性经验，习惯</w:t>
      </w:r>
      <w:r>
        <w:rPr>
          <w:rFonts w:ascii="宋体" w:hAnsi="宋体" w:eastAsia="宋体" w:cs="宋体"/>
          <w:spacing w:val="-14"/>
          <w:sz w:val="31"/>
          <w:szCs w:val="31"/>
        </w:rPr>
        <w:t>于在感</w:t>
      </w:r>
    </w:p>
    <w:p w14:paraId="1A305559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134" w:type="default"/>
          <w:pgSz w:w="11900" w:h="16840"/>
          <w:pgMar w:top="1579" w:right="1785" w:bottom="0" w:left="1660" w:header="1151" w:footer="0" w:gutter="0"/>
          <w:cols w:space="720" w:num="1"/>
        </w:sectPr>
      </w:pPr>
    </w:p>
    <w:p w14:paraId="733F1743">
      <w:pPr>
        <w:spacing w:before="339" w:line="286" w:lineRule="auto"/>
        <w:ind w:left="24" w:right="28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性经验的基础上作抽象的整体把握和直接超越，但对经验事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实很少做概念分析，这就使那些基本概念往往具有浓厚的模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糊性和不定性；它的直接超越，又使事实与其结论之间缺乏必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要的中介和中间环节。意向性的直接思维，是思维中断时的突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然顿悟和整体把握。它靠的是灵感，而不靠概念分析和逻辑推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理。它是用直觉思维和顿悟作为认识事物本质的主要方式。直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觉思维的作用是不能忽视的，它是一种创造性思维，是逻辑思</w:t>
      </w:r>
    </w:p>
    <w:p w14:paraId="581E12D7">
      <w:pPr>
        <w:spacing w:before="1" w:line="218" w:lineRule="auto"/>
        <w:ind w:left="2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维所不能替代的。这一点已受到现代思维科学的重视。</w:t>
      </w:r>
    </w:p>
    <w:p w14:paraId="46E5C825">
      <w:pPr>
        <w:spacing w:before="151" w:line="292" w:lineRule="auto"/>
        <w:ind w:left="24" w:right="262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对传统思维方式的利与弊，好与坏，目前还不能作出全面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而深刻的评价。但它对中国传统文化的导向性影响是显而易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7"/>
          <w:sz w:val="31"/>
          <w:szCs w:val="31"/>
        </w:rPr>
        <w:t xml:space="preserve">见的，《周易》中的整体观、辩证观、唯象思维等正是传统思维 </w:t>
      </w:r>
      <w:r>
        <w:rPr>
          <w:rFonts w:ascii="宋体" w:hAnsi="宋体" w:eastAsia="宋体" w:cs="宋体"/>
          <w:spacing w:val="-24"/>
          <w:sz w:val="31"/>
          <w:szCs w:val="31"/>
        </w:rPr>
        <w:t>方式形成的源泉。《周易》正是通过它蕴含的这些思维精华，对</w:t>
      </w:r>
    </w:p>
    <w:p w14:paraId="50987450">
      <w:pPr>
        <w:spacing w:before="1" w:line="218" w:lineRule="auto"/>
        <w:ind w:left="2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中国传统的思维方式乃至整个传统文化发挥了巨大影响。</w:t>
      </w:r>
    </w:p>
    <w:p w14:paraId="0DC60AD1">
      <w:pPr>
        <w:spacing w:before="342" w:line="220" w:lineRule="auto"/>
        <w:ind w:left="67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spacing w:val="-5"/>
          <w:sz w:val="36"/>
          <w:szCs w:val="36"/>
        </w:rPr>
        <w:t>(3)太极式的整体系统化思维</w:t>
      </w:r>
    </w:p>
    <w:p w14:paraId="3EB17104">
      <w:pPr>
        <w:spacing w:before="312" w:line="292" w:lineRule="auto"/>
        <w:ind w:left="24" w:right="170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整体系统化思维是中国传统思维方式的一个基本特征。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它认为世界、天地和人都是一个整体，是一个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自组织的有机系 </w:t>
      </w:r>
      <w:r>
        <w:rPr>
          <w:rFonts w:ascii="宋体" w:hAnsi="宋体" w:eastAsia="宋体" w:cs="宋体"/>
          <w:spacing w:val="-13"/>
          <w:sz w:val="31"/>
          <w:szCs w:val="31"/>
        </w:rPr>
        <w:t>统。构成整体系统的是许多小系统，每个系统</w:t>
      </w:r>
      <w:r>
        <w:rPr>
          <w:rFonts w:ascii="宋体" w:hAnsi="宋体" w:eastAsia="宋体" w:cs="宋体"/>
          <w:spacing w:val="-14"/>
          <w:sz w:val="31"/>
          <w:szCs w:val="31"/>
        </w:rPr>
        <w:t>又有不同的部分 所构成，各部分之间有着密切的联系，整个宇宙自然界都是由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这样的部分构成的系统化整体。要了解各部分，就必须了解整</w:t>
      </w:r>
    </w:p>
    <w:p w14:paraId="442F209F">
      <w:pPr>
        <w:spacing w:line="220" w:lineRule="auto"/>
        <w:ind w:left="2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体。了解了整体，就能把握全局。</w:t>
      </w:r>
    </w:p>
    <w:p w14:paraId="0CA98C41">
      <w:pPr>
        <w:spacing w:before="108" w:line="292" w:lineRule="auto"/>
        <w:ind w:left="24" w:right="301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中国古代，不论道家和儒家，都强调整体观念。从目前的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文献和考古资料看，整体观念首先发源于《</w:t>
      </w:r>
      <w:r>
        <w:rPr>
          <w:rFonts w:ascii="宋体" w:hAnsi="宋体" w:eastAsia="宋体" w:cs="宋体"/>
          <w:spacing w:val="-35"/>
          <w:sz w:val="31"/>
          <w:szCs w:val="31"/>
        </w:rPr>
        <w:t>易经》。《易经》的筮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法、符号系统和文字系统，都有这种整体论的初步构思</w:t>
      </w:r>
      <w:r>
        <w:rPr>
          <w:rFonts w:ascii="宋体" w:hAnsi="宋体" w:eastAsia="宋体" w:cs="宋体"/>
          <w:spacing w:val="-15"/>
          <w:sz w:val="31"/>
          <w:szCs w:val="31"/>
        </w:rPr>
        <w:t>。筮法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产生最早，至少商代中期以前就有了。筮法把天地万物都归结</w:t>
      </w:r>
    </w:p>
    <w:p w14:paraId="01140DD2">
      <w:pPr>
        <w:spacing w:line="219" w:lineRule="auto"/>
        <w:ind w:left="2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为数，天地之数和大衍之数代表了宇宙的整体，世界事物的一</w:t>
      </w:r>
    </w:p>
    <w:p w14:paraId="5D93B343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135" w:type="default"/>
          <w:pgSz w:w="11900" w:h="16840"/>
          <w:pgMar w:top="1519" w:right="1785" w:bottom="0" w:left="1785" w:header="1080" w:footer="0" w:gutter="0"/>
          <w:cols w:space="720" w:num="1"/>
        </w:sectPr>
      </w:pPr>
    </w:p>
    <w:p w14:paraId="5973A44C">
      <w:pPr>
        <w:spacing w:before="328" w:line="286" w:lineRule="auto"/>
        <w:ind w:right="229" w:firstLine="15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切变化都可以用奇偶数(阴阳数)和生数成数来表达。“一生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1"/>
          <w:sz w:val="31"/>
          <w:szCs w:val="31"/>
        </w:rPr>
        <w:t>二，二生三，三生万物”。</w:t>
      </w:r>
      <w:r>
        <w:rPr>
          <w:rFonts w:ascii="宋体" w:hAnsi="宋体" w:eastAsia="宋体" w:cs="宋体"/>
          <w:spacing w:val="4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1"/>
          <w:sz w:val="31"/>
          <w:szCs w:val="31"/>
        </w:rPr>
        <w:t>一就是世界的本</w:t>
      </w:r>
      <w:r>
        <w:rPr>
          <w:rFonts w:ascii="宋体" w:hAnsi="宋体" w:eastAsia="宋体" w:cs="宋体"/>
          <w:spacing w:val="-32"/>
          <w:sz w:val="31"/>
          <w:szCs w:val="31"/>
        </w:rPr>
        <w:t>体，由一可化生万物。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由数所筮占出来的《易经》的符号系统，更明确提出了整体论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0"/>
          <w:sz w:val="31"/>
          <w:szCs w:val="31"/>
        </w:rPr>
        <w:t>的初步图式，它在《左传》中被称为《易象》。这种符号系统，把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一切自然现象和人事吉凶，全部归入由阴阳爻组成的六十四 </w:t>
      </w:r>
      <w:r>
        <w:rPr>
          <w:rFonts w:ascii="宋体" w:hAnsi="宋体" w:eastAsia="宋体" w:cs="宋体"/>
          <w:spacing w:val="-17"/>
          <w:sz w:val="31"/>
          <w:szCs w:val="31"/>
        </w:rPr>
        <w:t>卦卦象系统，六十四卦即一个整体，海卦即是它的分系统</w:t>
      </w:r>
      <w:r>
        <w:rPr>
          <w:rFonts w:ascii="宋体" w:hAnsi="宋体" w:eastAsia="宋体" w:cs="宋体"/>
          <w:spacing w:val="-18"/>
          <w:sz w:val="31"/>
          <w:szCs w:val="31"/>
        </w:rPr>
        <w:t>，</w:t>
      </w:r>
      <w:r>
        <w:rPr>
          <w:rFonts w:ascii="宋体" w:hAnsi="宋体" w:eastAsia="宋体" w:cs="宋体"/>
          <w:spacing w:val="7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一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卦中的六爻即是子系统，爻和卦分别代表各种不同的物象及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事物的变化，具有初步的时空态和自我调节作用。但此时卦象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>与占筮等宗教迷信尚未分开。到了《易传》时，则进一步提出了 “易有太极，是生两仪，两仪生四象，四象生八卦”的较明</w:t>
      </w:r>
      <w:r>
        <w:rPr>
          <w:rFonts w:ascii="宋体" w:hAnsi="宋体" w:eastAsia="宋体" w:cs="宋体"/>
          <w:spacing w:val="-20"/>
          <w:sz w:val="31"/>
          <w:szCs w:val="31"/>
        </w:rPr>
        <w:t>确的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整体观模式，把空间方位、四时运动联系起来，以“生生之</w:t>
      </w:r>
      <w:r>
        <w:rPr>
          <w:rFonts w:ascii="宋体" w:hAnsi="宋体" w:eastAsia="宋体" w:cs="宋体"/>
          <w:spacing w:val="-9"/>
          <w:sz w:val="31"/>
          <w:szCs w:val="31"/>
        </w:rPr>
        <w:t xml:space="preserve">谓 </w:t>
      </w:r>
      <w:r>
        <w:rPr>
          <w:rFonts w:ascii="宋体" w:hAnsi="宋体" w:eastAsia="宋体" w:cs="宋体"/>
          <w:spacing w:val="-14"/>
          <w:sz w:val="31"/>
          <w:szCs w:val="31"/>
        </w:rPr>
        <w:t>易”,“天地之大德曰生”的有机论作为其核心，形成了一个有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机的整体系统化的思维模式。它成为中国传统文化的内</w:t>
      </w:r>
      <w:r>
        <w:rPr>
          <w:rFonts w:ascii="宋体" w:hAnsi="宋体" w:eastAsia="宋体" w:cs="宋体"/>
          <w:spacing w:val="2"/>
          <w:sz w:val="31"/>
          <w:szCs w:val="31"/>
        </w:rPr>
        <w:t>核之</w:t>
      </w:r>
    </w:p>
    <w:p w14:paraId="0BF40682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一，为整个传统思维方式的形成奠定了基础。</w:t>
      </w:r>
    </w:p>
    <w:p w14:paraId="77BC7B69">
      <w:pPr>
        <w:spacing w:before="222" w:line="292" w:lineRule="auto"/>
        <w:ind w:left="155" w:right="346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8"/>
          <w:sz w:val="31"/>
          <w:szCs w:val="31"/>
        </w:rPr>
        <w:t>与儒家的《易传》几乎同时，道家也提出了“道生一，一生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3"/>
          <w:sz w:val="31"/>
          <w:szCs w:val="31"/>
        </w:rPr>
        <w:t>二，二生三，三生万物”的整体观(《老子·四十二</w:t>
      </w:r>
      <w:r>
        <w:rPr>
          <w:rFonts w:ascii="宋体" w:hAnsi="宋体" w:eastAsia="宋体" w:cs="宋体"/>
          <w:spacing w:val="-34"/>
          <w:sz w:val="31"/>
          <w:szCs w:val="31"/>
        </w:rPr>
        <w:t>章》)。道家以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数的形式来表示天地万物，显然是受了《易经》筮法的</w:t>
      </w:r>
      <w:r>
        <w:rPr>
          <w:rFonts w:ascii="宋体" w:hAnsi="宋体" w:eastAsia="宋体" w:cs="宋体"/>
          <w:spacing w:val="-25"/>
          <w:sz w:val="31"/>
          <w:szCs w:val="31"/>
        </w:rPr>
        <w:t>影响。不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同的是，老子把混混沌沌的道解释为宇宙的起源，“道”不同于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易的太极。“道之为物，惟恍惟惚，惚兮恍兮，其中有象；恍兮惚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9"/>
          <w:sz w:val="31"/>
          <w:szCs w:val="31"/>
        </w:rPr>
        <w:t>兮，其中有物；窈兮冥兮，其中有精。其精甚真，其中有信”(《二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十一章》)。这种无形无象，恍惚幽深的东西，以任何概念都难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6"/>
          <w:w w:val="99"/>
          <w:sz w:val="31"/>
          <w:szCs w:val="31"/>
        </w:rPr>
        <w:t>以表达，“吾不知其名，字之曰‘道’,强为之名曰‘大’”。混沌恍</w:t>
      </w:r>
      <w:r>
        <w:rPr>
          <w:rFonts w:ascii="宋体" w:hAnsi="宋体" w:eastAsia="宋体" w:cs="宋体"/>
          <w:spacing w:val="4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惚就是世界原始未分的整体，混沌的破坏，便会出现世界和万</w:t>
      </w:r>
    </w:p>
    <w:p w14:paraId="3C38DD01">
      <w:pPr>
        <w:spacing w:line="220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物，开始从无序走向有序。</w:t>
      </w:r>
    </w:p>
    <w:p w14:paraId="091763FD">
      <w:pPr>
        <w:spacing w:before="79" w:line="509" w:lineRule="exact"/>
        <w:ind w:left="79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position w:val="14"/>
          <w:sz w:val="31"/>
          <w:szCs w:val="31"/>
        </w:rPr>
        <w:t>后来，八卦和混沌的思维被太极和阴阳五行</w:t>
      </w:r>
      <w:r>
        <w:rPr>
          <w:rFonts w:ascii="宋体" w:hAnsi="宋体" w:eastAsia="宋体" w:cs="宋体"/>
          <w:spacing w:val="-11"/>
          <w:position w:val="14"/>
          <w:sz w:val="31"/>
          <w:szCs w:val="31"/>
        </w:rPr>
        <w:t>思维所代替，</w:t>
      </w:r>
    </w:p>
    <w:p w14:paraId="481763A6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这标志着有机整体思维模式的正式完成。</w:t>
      </w:r>
    </w:p>
    <w:p w14:paraId="53AC9BA4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136" w:type="default"/>
          <w:pgSz w:w="11900" w:h="16840"/>
          <w:pgMar w:top="1579" w:right="1785" w:bottom="0" w:left="1605" w:header="1161" w:footer="0" w:gutter="0"/>
          <w:cols w:space="720" w:num="1"/>
        </w:sectPr>
      </w:pPr>
    </w:p>
    <w:p w14:paraId="0570638E">
      <w:pPr>
        <w:spacing w:before="341" w:line="286" w:lineRule="auto"/>
        <w:ind w:left="154" w:right="366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太极式整体思维对中国传统文化产生了巨大</w:t>
      </w:r>
      <w:r>
        <w:rPr>
          <w:rFonts w:ascii="宋体" w:hAnsi="宋体" w:eastAsia="宋体" w:cs="宋体"/>
          <w:spacing w:val="-3"/>
          <w:sz w:val="31"/>
          <w:szCs w:val="31"/>
        </w:rPr>
        <w:t>影响。在哲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学的本体论上，汉以后的各种思想流派，都是在此基础上发挥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和形成的。从两汉的经验论、魏晋玄学的本体论、佛学的本体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2"/>
          <w:sz w:val="31"/>
          <w:szCs w:val="31"/>
        </w:rPr>
        <w:t>论、道教的虚无论，</w:t>
      </w:r>
      <w:r>
        <w:rPr>
          <w:rFonts w:ascii="宋体" w:hAnsi="宋体" w:eastAsia="宋体" w:cs="宋体"/>
          <w:spacing w:val="8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2"/>
          <w:sz w:val="31"/>
          <w:szCs w:val="31"/>
        </w:rPr>
        <w:t>一直到宋明理学哲学体系的完成，这一核</w:t>
      </w:r>
    </w:p>
    <w:p w14:paraId="2ADF719E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心的思维方式不但没有改变，反而更加趋于完善。</w:t>
      </w:r>
    </w:p>
    <w:p w14:paraId="13E0D366">
      <w:pPr>
        <w:spacing w:before="116" w:line="286" w:lineRule="auto"/>
        <w:ind w:right="249" w:firstLine="79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再如，太极式的整体思维对中国医学的形成</w:t>
      </w:r>
      <w:r>
        <w:rPr>
          <w:rFonts w:ascii="宋体" w:hAnsi="宋体" w:eastAsia="宋体" w:cs="宋体"/>
          <w:spacing w:val="-4"/>
          <w:sz w:val="31"/>
          <w:szCs w:val="31"/>
        </w:rPr>
        <w:t>和发展产生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了直接的影响。中医学认为，天地是一个整体，人存在于天地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之间，与天地息息相通。人的身体，也是一个整体。身体的各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4"/>
          <w:sz w:val="31"/>
          <w:szCs w:val="31"/>
        </w:rPr>
        <w:t>器官之间存在着不可分的密切联系。诊断时，必</w:t>
      </w:r>
      <w:r>
        <w:rPr>
          <w:rFonts w:ascii="宋体" w:hAnsi="宋体" w:eastAsia="宋体" w:cs="宋体"/>
          <w:spacing w:val="3"/>
          <w:sz w:val="31"/>
          <w:szCs w:val="31"/>
        </w:rPr>
        <w:t>须先把握整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体，阴阳施治。如眼病不光要治眼的表疾，更要调节肾脏功能，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因为从整体有机联系看，肾主眼，肾不好，眼疾则不能治愈。整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 xml:space="preserve">体思维的根本特点是“天人合一”,人的体质是自然，是自然有 </w:t>
      </w:r>
      <w:r>
        <w:rPr>
          <w:rFonts w:ascii="宋体" w:hAnsi="宋体" w:eastAsia="宋体" w:cs="宋体"/>
          <w:spacing w:val="-9"/>
          <w:sz w:val="31"/>
          <w:szCs w:val="31"/>
        </w:rPr>
        <w:t>机体的一个组成部分，人和自然界是一理相通、 一气相通的。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《易传》的“三才之道”是这个特点的早期表现，至汉代的卦气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说，构成了以太极和阴阳五行为框架的天人感应论，提出了更 加系统更加完备的整体模式。中医的基础理论形成于汉代，正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是这种“天人合一”整体思维模式的反映。它之所以能作为医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疗科学的基础理论，正在于整体论强调了物体内各部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分之间 </w:t>
      </w:r>
      <w:r>
        <w:rPr>
          <w:rFonts w:ascii="宋体" w:hAnsi="宋体" w:eastAsia="宋体" w:cs="宋体"/>
          <w:spacing w:val="-8"/>
          <w:sz w:val="31"/>
          <w:szCs w:val="31"/>
        </w:rPr>
        <w:t>的互相依赖，互为因果，互相依存的有机联系。天人合一的整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4"/>
          <w:sz w:val="31"/>
          <w:szCs w:val="31"/>
        </w:rPr>
        <w:t>体思维，强调的也是人与天互相依存的统一</w:t>
      </w:r>
      <w:r>
        <w:rPr>
          <w:rFonts w:ascii="宋体" w:hAnsi="宋体" w:eastAsia="宋体" w:cs="宋体"/>
          <w:spacing w:val="3"/>
          <w:sz w:val="31"/>
          <w:szCs w:val="31"/>
        </w:rPr>
        <w:t>关系，而对整体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(天)和局部(人)的对立关系则很少涉及，这反映在中医学上，</w:t>
      </w:r>
    </w:p>
    <w:p w14:paraId="32ED950E">
      <w:pPr>
        <w:spacing w:before="1" w:line="218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就是辩证施治、阴阳调和的基本思维形式。</w:t>
      </w:r>
    </w:p>
    <w:p w14:paraId="65A0EE42">
      <w:pPr>
        <w:spacing w:before="243" w:line="292" w:lineRule="auto"/>
        <w:ind w:left="154" w:right="388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7"/>
          <w:sz w:val="31"/>
          <w:szCs w:val="31"/>
        </w:rPr>
        <w:t>总之，《周易》的太极式整体系统化思维，对我国古代的哲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学、医学、天文学、数学、伦理学、政治学等自</w:t>
      </w:r>
      <w:r>
        <w:rPr>
          <w:rFonts w:ascii="宋体" w:hAnsi="宋体" w:eastAsia="宋体" w:cs="宋体"/>
          <w:spacing w:val="-25"/>
          <w:sz w:val="31"/>
          <w:szCs w:val="31"/>
        </w:rPr>
        <w:t>然和人文科学都</w:t>
      </w:r>
    </w:p>
    <w:p w14:paraId="336CB1AC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sz w:val="31"/>
          <w:szCs w:val="31"/>
        </w:rPr>
        <w:t>产生了深刻而广泛的影响，被人们视作“大</w:t>
      </w:r>
      <w:r>
        <w:rPr>
          <w:rFonts w:ascii="宋体" w:hAnsi="宋体" w:eastAsia="宋体" w:cs="宋体"/>
          <w:spacing w:val="-23"/>
          <w:sz w:val="31"/>
          <w:szCs w:val="31"/>
        </w:rPr>
        <w:t>道之源”。</w:t>
      </w:r>
    </w:p>
    <w:p w14:paraId="56FDB2A5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137" w:type="default"/>
          <w:pgSz w:w="11900" w:h="16840"/>
          <w:pgMar w:top="1590" w:right="1785" w:bottom="0" w:left="1565" w:header="1160" w:footer="0" w:gutter="0"/>
          <w:cols w:space="720" w:num="1"/>
        </w:sectPr>
      </w:pPr>
    </w:p>
    <w:p w14:paraId="4F2DFE91">
      <w:pPr>
        <w:pStyle w:val="2"/>
        <w:spacing w:line="440" w:lineRule="auto"/>
      </w:pPr>
    </w:p>
    <w:p w14:paraId="554C1A03">
      <w:pPr>
        <w:spacing w:before="117" w:line="219" w:lineRule="auto"/>
        <w:ind w:left="704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spacing w:val="-27"/>
          <w:sz w:val="36"/>
          <w:szCs w:val="36"/>
        </w:rPr>
        <w:t>(4)“一阴一阳之谓道”的辩证思维</w:t>
      </w:r>
    </w:p>
    <w:p w14:paraId="739B457F">
      <w:pPr>
        <w:spacing w:before="339" w:line="286" w:lineRule="auto"/>
        <w:ind w:right="362" w:firstLine="49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《周易》对中国传统文化最大的贡献之一，是提出</w:t>
      </w:r>
      <w:r>
        <w:rPr>
          <w:rFonts w:ascii="宋体" w:hAnsi="宋体" w:eastAsia="宋体" w:cs="宋体"/>
          <w:spacing w:val="-21"/>
          <w:sz w:val="31"/>
          <w:szCs w:val="31"/>
        </w:rPr>
        <w:t>了“一阴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一阳之谓道”的辩证观。阴阳二爻、乾坤二卦以及其它各卦，都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是一阴一阳，对峙而立。离开阴阳对立，就没有六十四卦，就没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3"/>
          <w:sz w:val="31"/>
          <w:szCs w:val="31"/>
        </w:rPr>
        <w:t>有《周易》卦爻变化说。老阴、老阳互变，</w:t>
      </w:r>
      <w:r>
        <w:rPr>
          <w:rFonts w:ascii="宋体" w:hAnsi="宋体" w:eastAsia="宋体" w:cs="宋体"/>
          <w:spacing w:val="8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3"/>
          <w:sz w:val="31"/>
          <w:szCs w:val="31"/>
        </w:rPr>
        <w:t>一卦的爻象互变而为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另一卦，本卦变为之卦，是一阴一阳；在一卦之中，刚柔上下往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来，亦是一阴一阳。总之，离开阴阳变易，也就没有《周易》的变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易法则。《周易》进一步将所有事物的性质及其变化法则</w:t>
      </w:r>
      <w:r>
        <w:rPr>
          <w:rFonts w:ascii="宋体" w:hAnsi="宋体" w:eastAsia="宋体" w:cs="宋体"/>
          <w:spacing w:val="-15"/>
          <w:sz w:val="31"/>
          <w:szCs w:val="31"/>
        </w:rPr>
        <w:t>都概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括为一阴一阳。如天为阳，地为阴；日为阳，月</w:t>
      </w:r>
      <w:r>
        <w:rPr>
          <w:rFonts w:ascii="宋体" w:hAnsi="宋体" w:eastAsia="宋体" w:cs="宋体"/>
          <w:spacing w:val="-35"/>
          <w:sz w:val="31"/>
          <w:szCs w:val="31"/>
        </w:rPr>
        <w:t>为阴；暑为阳，寒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为阴；昼为阳；夜为阴……等等。总之，从自然现象到人类社会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生活，都存在着对立面。其对立的两面，如卦爻一样，互相变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通，日月有推移，寒暑有往来，处境有穷通，君子小人相互消</w:t>
      </w:r>
    </w:p>
    <w:p w14:paraId="032C5ADF">
      <w:pPr>
        <w:spacing w:before="1" w:line="222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长。</w:t>
      </w:r>
    </w:p>
    <w:p w14:paraId="27EBF9D2">
      <w:pPr>
        <w:spacing w:before="156" w:line="286" w:lineRule="auto"/>
        <w:ind w:right="106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7"/>
          <w:sz w:val="31"/>
          <w:szCs w:val="31"/>
        </w:rPr>
        <w:t>变化的根源是对立面双方“相摩”、“相荡”、相互推移。宋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30"/>
          <w:sz w:val="31"/>
          <w:szCs w:val="31"/>
        </w:rPr>
        <w:t>代的张载，根据《周易》,作了进一步的发挥，提出“两”与“一</w:t>
      </w:r>
      <w:r>
        <w:rPr>
          <w:rFonts w:ascii="宋体" w:hAnsi="宋体" w:eastAsia="宋体" w:cs="宋体"/>
          <w:spacing w:val="-1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0"/>
          <w:sz w:val="31"/>
          <w:szCs w:val="31"/>
        </w:rPr>
        <w:t>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8"/>
          <w:sz w:val="31"/>
          <w:szCs w:val="31"/>
        </w:rPr>
        <w:t>的概念，两即对立， 一即统一。他在《正</w:t>
      </w:r>
      <w:r>
        <w:rPr>
          <w:rFonts w:ascii="宋体" w:hAnsi="宋体" w:eastAsia="宋体" w:cs="宋体"/>
          <w:spacing w:val="-39"/>
          <w:sz w:val="31"/>
          <w:szCs w:val="31"/>
        </w:rPr>
        <w:t>蒙》中说：“两不立则一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9"/>
          <w:sz w:val="31"/>
          <w:szCs w:val="31"/>
        </w:rPr>
        <w:t>不可见， 一不可见则两之用息。两体者，虚实也，动静</w:t>
      </w:r>
      <w:r>
        <w:rPr>
          <w:rFonts w:ascii="宋体" w:hAnsi="宋体" w:eastAsia="宋体" w:cs="宋体"/>
          <w:spacing w:val="-30"/>
          <w:sz w:val="31"/>
          <w:szCs w:val="31"/>
        </w:rPr>
        <w:t>也，聚散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42"/>
          <w:w w:val="99"/>
          <w:sz w:val="31"/>
          <w:szCs w:val="31"/>
        </w:rPr>
        <w:t>也，清浊也。其究一而正。”又说：“感而后通，不有两则无一。故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4"/>
          <w:sz w:val="31"/>
          <w:szCs w:val="31"/>
        </w:rPr>
        <w:t>圣人以刚柔立本，乾坤毁则无以见易。”张载强调了对立与统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5"/>
          <w:sz w:val="31"/>
          <w:szCs w:val="31"/>
        </w:rPr>
        <w:t>一，这是一个非常深刻的思想，它源于《周易》的一阴一阳，是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3"/>
          <w:sz w:val="31"/>
          <w:szCs w:val="31"/>
        </w:rPr>
        <w:t>对古代辩证观的高度概括。这种观念又被归结为“无独必有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42"/>
          <w:w w:val="99"/>
          <w:sz w:val="31"/>
          <w:szCs w:val="31"/>
        </w:rPr>
        <w:t>对”、“物极必反”、“相辅相成”等，从而成为中国人认识和对待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9"/>
          <w:sz w:val="31"/>
          <w:szCs w:val="31"/>
        </w:rPr>
        <w:t>事物，处理各种问题时的一种基本法则， 一种思维方式。</w:t>
      </w:r>
      <w:r>
        <w:rPr>
          <w:rFonts w:ascii="宋体" w:hAnsi="宋体" w:eastAsia="宋体" w:cs="宋体"/>
          <w:spacing w:val="-20"/>
          <w:sz w:val="31"/>
          <w:szCs w:val="31"/>
        </w:rPr>
        <w:t>辩证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3"/>
          <w:sz w:val="31"/>
          <w:szCs w:val="31"/>
        </w:rPr>
        <w:t>观是中国传统思维方式的基本特征之一，它对中国传统文化</w:t>
      </w:r>
    </w:p>
    <w:p w14:paraId="74A81A93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sz w:val="31"/>
          <w:szCs w:val="31"/>
        </w:rPr>
        <w:t>的各个方面都产生了广远而深刻的影响。如“物极必反”、“相</w:t>
      </w:r>
    </w:p>
    <w:p w14:paraId="768275D3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138" w:type="default"/>
          <w:pgSz w:w="11900" w:h="16840"/>
          <w:pgMar w:top="1770" w:right="1785" w:bottom="0" w:left="1720" w:header="1331" w:footer="0" w:gutter="0"/>
          <w:cols w:space="720" w:num="1"/>
        </w:sectPr>
      </w:pPr>
    </w:p>
    <w:p w14:paraId="566A2A17">
      <w:pPr>
        <w:pStyle w:val="2"/>
        <w:spacing w:line="248" w:lineRule="auto"/>
      </w:pPr>
    </w:p>
    <w:p w14:paraId="50D180D1">
      <w:pPr>
        <w:spacing w:before="101" w:line="247" w:lineRule="auto"/>
        <w:ind w:left="155" w:right="40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sz w:val="31"/>
          <w:szCs w:val="31"/>
        </w:rPr>
        <w:t>辅相成”、“无独有偶”已成为人们日常生活中</w:t>
      </w:r>
      <w:r>
        <w:rPr>
          <w:rFonts w:ascii="宋体" w:hAnsi="宋体" w:eastAsia="宋体" w:cs="宋体"/>
          <w:spacing w:val="-25"/>
          <w:sz w:val="31"/>
          <w:szCs w:val="31"/>
        </w:rPr>
        <w:t>的惯用成语，每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31"/>
          <w:szCs w:val="31"/>
        </w:rPr>
        <w:t>时每刻都在发挥着辩证思维的功用。</w:t>
      </w:r>
    </w:p>
    <w:p w14:paraId="60AA1CB4">
      <w:pPr>
        <w:spacing w:before="129" w:line="292" w:lineRule="auto"/>
        <w:ind w:left="155" w:right="362" w:firstLine="6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sz w:val="31"/>
          <w:szCs w:val="31"/>
        </w:rPr>
        <w:t>但传统的辩证思维，</w:t>
      </w:r>
      <w:r>
        <w:rPr>
          <w:rFonts w:ascii="宋体" w:hAnsi="宋体" w:eastAsia="宋体" w:cs="宋体"/>
          <w:spacing w:val="7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一方面说明了整体系统</w:t>
      </w:r>
      <w:r>
        <w:rPr>
          <w:rFonts w:ascii="宋体" w:hAnsi="宋体" w:eastAsia="宋体" w:cs="宋体"/>
          <w:spacing w:val="-25"/>
          <w:sz w:val="31"/>
          <w:szCs w:val="31"/>
        </w:rPr>
        <w:t>的有序性，另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一方面又是一个封闭的循环系统，事物的变化都是“复归其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8"/>
          <w:sz w:val="31"/>
          <w:szCs w:val="31"/>
        </w:rPr>
        <w:t>根”,《易传》说是“复归其天地之心”。传统的辩证观，把自然和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社会的发展，都看成是无限的往复循环。邵雍的《经世天地始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终之数图》,就把宇宙的变化看成是一个消长变化的过程，这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个过程是无限又终而复始地循环。因此，在思想方法上，这种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辩证观则表现为循环论证、阴阳互补、天地互为根、</w:t>
      </w:r>
      <w:r>
        <w:rPr>
          <w:rFonts w:ascii="宋体" w:hAnsi="宋体" w:eastAsia="宋体" w:cs="宋体"/>
          <w:spacing w:val="5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一两互为</w:t>
      </w:r>
    </w:p>
    <w:p w14:paraId="1303D5A4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因果等等。</w:t>
      </w:r>
    </w:p>
    <w:p w14:paraId="0137D7C0">
      <w:pPr>
        <w:spacing w:before="88" w:line="286" w:lineRule="auto"/>
        <w:ind w:right="124" w:firstLine="77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 xml:space="preserve">传统的辩证观还有一个重要的倾向，也直接影响了中国  </w:t>
      </w:r>
      <w:r>
        <w:rPr>
          <w:rFonts w:ascii="宋体" w:hAnsi="宋体" w:eastAsia="宋体" w:cs="宋体"/>
          <w:spacing w:val="-9"/>
          <w:sz w:val="31"/>
          <w:szCs w:val="31"/>
        </w:rPr>
        <w:t>传统文化的发展趋向，那就是一切对立都以统一、和解为最终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8"/>
          <w:sz w:val="31"/>
          <w:szCs w:val="31"/>
        </w:rPr>
        <w:t xml:space="preserve">结果。它缺乏对立的冲突和批判否定精神，表现为传统思维求  </w:t>
      </w:r>
      <w:r>
        <w:rPr>
          <w:rFonts w:ascii="宋体" w:hAnsi="宋体" w:eastAsia="宋体" w:cs="宋体"/>
          <w:spacing w:val="-29"/>
          <w:sz w:val="31"/>
          <w:szCs w:val="31"/>
        </w:rPr>
        <w:t>稳防变的保守倾向。《易传》说：“乾道变化，各正性命，保合太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8"/>
          <w:sz w:val="31"/>
          <w:szCs w:val="31"/>
        </w:rPr>
        <w:t>和，乃利贞。”《中庸》也讲“致中和，天地位焉，万物育焉”。张载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9"/>
          <w:sz w:val="31"/>
          <w:szCs w:val="31"/>
        </w:rPr>
        <w:t>《正蒙·太和》更把“和”与太极等同：“太和，和之至也……未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>有形器之先，本无不和；即有形器之后，其和不失，故</w:t>
      </w:r>
      <w:r>
        <w:rPr>
          <w:rFonts w:ascii="宋体" w:hAnsi="宋体" w:eastAsia="宋体" w:cs="宋体"/>
          <w:spacing w:val="-20"/>
          <w:sz w:val="31"/>
          <w:szCs w:val="31"/>
        </w:rPr>
        <w:t>曰太和。”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“太和”与“中和”实际上是表达了整体动态平衡的观点。在变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 xml:space="preserve">化迁流的宇宙中，万物各有其性质和规律，这些性质不同的事  物只有处在相对平衡状态中，才是互相有利的，所谓“以和为  </w:t>
      </w:r>
      <w:r>
        <w:rPr>
          <w:rFonts w:ascii="宋体" w:hAnsi="宋体" w:eastAsia="宋体" w:cs="宋体"/>
          <w:spacing w:val="-9"/>
          <w:sz w:val="31"/>
          <w:szCs w:val="31"/>
        </w:rPr>
        <w:t>贵”即指此。因此，传统的辩证观更加追求整体或统一体的自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9"/>
          <w:sz w:val="31"/>
          <w:szCs w:val="31"/>
        </w:rPr>
        <w:t>身平衡、稳定和常态，以矛盾双方的调和、和谐、和解为最终目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1"/>
          <w:sz w:val="31"/>
          <w:szCs w:val="31"/>
        </w:rPr>
        <w:t>的，而对双方的竞争、斗争则描述和思考得很少。这种倾向，长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8"/>
          <w:sz w:val="31"/>
          <w:szCs w:val="31"/>
        </w:rPr>
        <w:t>期地影响了中国人的文化行为，对传统文化各方面的发展，具  有较大的导向作用。从历史角度看，中国封建社会长期延续的</w:t>
      </w:r>
    </w:p>
    <w:p w14:paraId="1AC56685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原因之一，就是这种辩证观倡导和谐、平衡，不提倡竞争与斗</w:t>
      </w:r>
    </w:p>
    <w:p w14:paraId="1EA5F1DF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139" w:type="default"/>
          <w:pgSz w:w="11900" w:h="16840"/>
          <w:pgMar w:top="1770" w:right="1785" w:bottom="0" w:left="1555" w:header="1320" w:footer="0" w:gutter="0"/>
          <w:cols w:space="720" w:num="1"/>
        </w:sectPr>
      </w:pPr>
    </w:p>
    <w:p w14:paraId="3BAE41D9">
      <w:pPr>
        <w:spacing w:before="332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争的思维方式在起着重要的作用。</w:t>
      </w:r>
    </w:p>
    <w:p w14:paraId="145A3452">
      <w:pPr>
        <w:spacing w:before="129" w:line="286" w:lineRule="auto"/>
        <w:ind w:right="427" w:firstLine="85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但另一方面，辩证思维方法在很大程度上也反映了事物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发展运动的辩证规律。古代具有理性精神的政治家、思想家、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8"/>
          <w:sz w:val="31"/>
          <w:szCs w:val="31"/>
        </w:rPr>
        <w:t>军事家、发明家、文学家等，都不把《周易</w:t>
      </w:r>
      <w:r>
        <w:rPr>
          <w:rFonts w:ascii="宋体" w:hAnsi="宋体" w:eastAsia="宋体" w:cs="宋体"/>
          <w:spacing w:val="-29"/>
          <w:sz w:val="31"/>
          <w:szCs w:val="31"/>
        </w:rPr>
        <w:t>》作为占卜的工具，而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是运用《周易》的辩证法思想来解决理论的和现实的问题。如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春秋时史墨用《周易》辩证法解释人事就是一个突出的例子。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0"/>
          <w:sz w:val="31"/>
          <w:szCs w:val="31"/>
        </w:rPr>
        <w:t>《左传》昭公三十二年：“赵简子问于史墨曰：‘季氏出其君，而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8"/>
          <w:sz w:val="31"/>
          <w:szCs w:val="31"/>
        </w:rPr>
        <w:t>民服焉，诸侯与之，君死于外，而莫之或罪也。’对曰：</w:t>
      </w:r>
      <w:r>
        <w:rPr>
          <w:rFonts w:ascii="宋体" w:hAnsi="宋体" w:eastAsia="宋体" w:cs="宋体"/>
          <w:spacing w:val="9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8"/>
          <w:sz w:val="31"/>
          <w:szCs w:val="31"/>
        </w:rPr>
        <w:t>……社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9"/>
          <w:sz w:val="31"/>
          <w:szCs w:val="31"/>
        </w:rPr>
        <w:t>稷无常奉，君臣无常位，自古以然。故《诗》曰：高岸为谷，深谷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>为陵。三后之姓，于今为庶，主所知也。在《易》卦雷乘乾曰大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8"/>
          <w:sz w:val="31"/>
          <w:szCs w:val="31"/>
        </w:rPr>
        <w:t>壮，天之道也’。”当时鲁国贵族季平子把鲁昭公赶出国</w:t>
      </w:r>
      <w:r>
        <w:rPr>
          <w:rFonts w:ascii="宋体" w:hAnsi="宋体" w:eastAsia="宋体" w:cs="宋体"/>
          <w:spacing w:val="-19"/>
          <w:sz w:val="31"/>
          <w:szCs w:val="31"/>
        </w:rPr>
        <w:t xml:space="preserve">，自己 </w:t>
      </w:r>
      <w:r>
        <w:rPr>
          <w:rFonts w:ascii="宋体" w:hAnsi="宋体" w:eastAsia="宋体" w:cs="宋体"/>
          <w:spacing w:val="3"/>
          <w:sz w:val="31"/>
          <w:szCs w:val="31"/>
        </w:rPr>
        <w:t>掌握了政权，史墨用大壮卦解释这一大逆不道的行为。大壮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>垂，乾下震上，乾为天为君，震为雷为臣，雷在天上是一种自然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0"/>
          <w:sz w:val="31"/>
          <w:szCs w:val="31"/>
        </w:rPr>
        <w:t>现象，是“天之道”。那么君在臣下，臣在君上，也符合自然之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理，不足为怪。这自然之理表现为人事之理即是“社稷无常奉，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君臣无常位”。这显然是在用周易卦象的辩证因素来解</w:t>
      </w:r>
      <w:r>
        <w:rPr>
          <w:rFonts w:ascii="宋体" w:hAnsi="宋体" w:eastAsia="宋体" w:cs="宋体"/>
          <w:spacing w:val="-8"/>
          <w:sz w:val="31"/>
          <w:szCs w:val="31"/>
        </w:rPr>
        <w:t>释当时</w:t>
      </w:r>
    </w:p>
    <w:p w14:paraId="00614BC4">
      <w:pPr>
        <w:spacing w:line="220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认为是簪逆的不道行为。</w:t>
      </w:r>
    </w:p>
    <w:p w14:paraId="2978063B">
      <w:pPr>
        <w:spacing w:before="209" w:line="489" w:lineRule="exact"/>
        <w:ind w:left="81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position w:val="12"/>
          <w:sz w:val="31"/>
          <w:szCs w:val="31"/>
        </w:rPr>
        <w:t>易变原则含有丰富的辩证思维，在它的指导下，中国古代</w:t>
      </w:r>
    </w:p>
    <w:p w14:paraId="0C3B3B9D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在军事学、医学、数学天文学等方面都取得了很高的成就。</w:t>
      </w:r>
    </w:p>
    <w:p w14:paraId="33CB1BD8">
      <w:pPr>
        <w:spacing w:before="336" w:line="219" w:lineRule="auto"/>
        <w:ind w:left="844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25"/>
          <w:sz w:val="36"/>
          <w:szCs w:val="36"/>
        </w:rPr>
        <w:t>(5)“钩深索隐”的意象思维</w:t>
      </w:r>
    </w:p>
    <w:p w14:paraId="783A4DBF">
      <w:pPr>
        <w:spacing w:before="319" w:line="286" w:lineRule="auto"/>
        <w:ind w:left="155" w:right="550" w:firstLine="64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意象思维是传统思维方式的又一基本特征，它是一种从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具体形象符号中把握抽象意义的思维活动。这里的“象”,除了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具象之外，还包括具有象征意义的卦象、卦德和物象。把象的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意义或象征含义解释出来就是“言”,所谓“意”,就是物象所代</w:t>
      </w:r>
    </w:p>
    <w:p w14:paraId="0EF152BC">
      <w:pPr>
        <w:spacing w:before="1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表的抽象意义。</w:t>
      </w:r>
    </w:p>
    <w:p w14:paraId="75615FB3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140" w:type="default"/>
          <w:pgSz w:w="12050" w:h="16940"/>
          <w:pgMar w:top="1909" w:right="1807" w:bottom="0" w:left="1525" w:header="1471" w:footer="0" w:gutter="0"/>
          <w:cols w:space="720" w:num="1"/>
        </w:sectPr>
      </w:pPr>
    </w:p>
    <w:p w14:paraId="44699320">
      <w:pPr>
        <w:spacing w:before="324" w:line="286" w:lineRule="auto"/>
        <w:ind w:right="229" w:firstLine="77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语言是思维的工具，意象是思维的内容。在传统哲学看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来，语言产生于物象，又是表达物象的工具，物象则表现了无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形无象的本体意义。语言并不能直接表达本体意义，只有通过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8"/>
          <w:sz w:val="31"/>
          <w:szCs w:val="31"/>
        </w:rPr>
        <w:t>象的中介方可，这就是所谓“言不尽意”,“意在言外”,“意出言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表”。古人非常重视“钩深索隐”,就是要</w:t>
      </w:r>
      <w:r>
        <w:rPr>
          <w:rFonts w:ascii="宋体" w:hAnsi="宋体" w:eastAsia="宋体" w:cs="宋体"/>
          <w:spacing w:val="-24"/>
          <w:sz w:val="31"/>
          <w:szCs w:val="31"/>
        </w:rPr>
        <w:t>通过“象”来探究事物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>发展的规律——“言外之意”,所以古人对“象”似乎特别垂青。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一部《周易》,可以说绝大部分篇幅是讲“象”,甚至传统文化最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3"/>
          <w:sz w:val="31"/>
          <w:szCs w:val="31"/>
        </w:rPr>
        <w:t>神圣的“六经”,亦皆是讲“象”。王夫之曾经说过：“盈天下而皆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3"/>
          <w:sz w:val="31"/>
          <w:szCs w:val="31"/>
        </w:rPr>
        <w:t>象矣。《诗》之比兴，《书》之政事，《春秋》之名分，《礼》之仪，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9"/>
          <w:sz w:val="31"/>
          <w:szCs w:val="31"/>
        </w:rPr>
        <w:t>《乐》之律，莫非象也，而《周易》统会其理。”这就是说，六经皆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是象，都是因象明义的，而《周易》则是集中讲意象思维方法</w:t>
      </w:r>
    </w:p>
    <w:p w14:paraId="77D28143">
      <w:pPr>
        <w:spacing w:line="222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的。</w:t>
      </w:r>
    </w:p>
    <w:p w14:paraId="025C2B76">
      <w:pPr>
        <w:spacing w:before="189" w:line="292" w:lineRule="auto"/>
        <w:ind w:right="209" w:firstLine="77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在西方，亚里士多德的形式逻辑成为两千多年来训练西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7"/>
          <w:sz w:val="31"/>
          <w:szCs w:val="31"/>
        </w:rPr>
        <w:t>方人的思维工具。中国没有这样的形式逻辑，靠什</w:t>
      </w:r>
      <w:r>
        <w:rPr>
          <w:rFonts w:ascii="宋体" w:hAnsi="宋体" w:eastAsia="宋体" w:cs="宋体"/>
          <w:spacing w:val="-8"/>
          <w:sz w:val="31"/>
          <w:szCs w:val="31"/>
        </w:rPr>
        <w:t>么来训练中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8"/>
          <w:sz w:val="31"/>
          <w:szCs w:val="31"/>
        </w:rPr>
        <w:t>国人的思维呢?靠《周易》,靠《周易》的象数思维逻辑。这也是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8"/>
          <w:sz w:val="31"/>
          <w:szCs w:val="31"/>
        </w:rPr>
        <w:t>《周易》能够成为“六经之首”而“统会其理”,成为“三玄之冠”</w:t>
      </w:r>
    </w:p>
    <w:p w14:paraId="71D032F8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的根本原因之一。</w:t>
      </w:r>
    </w:p>
    <w:p w14:paraId="466FCBD0">
      <w:pPr>
        <w:spacing w:before="91" w:line="286" w:lineRule="auto"/>
        <w:ind w:left="155" w:right="249" w:firstLine="46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1"/>
          <w:sz w:val="31"/>
          <w:szCs w:val="31"/>
        </w:rPr>
        <w:t>《周易》的象是由阴阳、四象、八卦、六十四卦和三百八十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四爻组成的卦象。它既是一个整体结构系统，又是一个象数符 </w:t>
      </w:r>
      <w:r>
        <w:rPr>
          <w:rFonts w:ascii="宋体" w:hAnsi="宋体" w:eastAsia="宋体" w:cs="宋体"/>
          <w:spacing w:val="-9"/>
          <w:sz w:val="31"/>
          <w:szCs w:val="31"/>
        </w:rPr>
        <w:t>号系统。后来易学象数学的发展使这个符号系统越来</w:t>
      </w:r>
      <w:r>
        <w:rPr>
          <w:rFonts w:ascii="宋体" w:hAnsi="宋体" w:eastAsia="宋体" w:cs="宋体"/>
          <w:spacing w:val="-10"/>
          <w:sz w:val="31"/>
          <w:szCs w:val="31"/>
        </w:rPr>
        <w:t>越复杂，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0"/>
          <w:sz w:val="31"/>
          <w:szCs w:val="31"/>
        </w:rPr>
        <w:t>越来越庞大，什么八卦先天图、后天图、八宫卦图、河图、洛书、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太极图、六十四卦方位图、卦变图、方图、圆图等等，他们的共 </w:t>
      </w:r>
      <w:r>
        <w:rPr>
          <w:rFonts w:ascii="宋体" w:hAnsi="宋体" w:eastAsia="宋体" w:cs="宋体"/>
          <w:spacing w:val="-2"/>
          <w:sz w:val="31"/>
          <w:szCs w:val="31"/>
        </w:rPr>
        <w:t>同特征，都是用数学符号或卦爻符号组成的图表来表达思维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的。这些符号被认为是信息的载体，具有本体论和认识论的意 义。也就是说，它是一种把感性形象与抽象意义结合起来的符</w:t>
      </w:r>
    </w:p>
    <w:p w14:paraId="71B034A3">
      <w:pPr>
        <w:spacing w:before="1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号性思维，这种思维，既不是感性的知觉表象，又</w:t>
      </w:r>
      <w:r>
        <w:rPr>
          <w:rFonts w:ascii="宋体" w:hAnsi="宋体" w:eastAsia="宋体" w:cs="宋体"/>
          <w:spacing w:val="-14"/>
          <w:sz w:val="31"/>
          <w:szCs w:val="31"/>
        </w:rPr>
        <w:t>不同于理性</w:t>
      </w:r>
    </w:p>
    <w:p w14:paraId="584C98AA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141" w:type="default"/>
          <w:pgSz w:w="11900" w:h="16840"/>
          <w:pgMar w:top="1859" w:right="1785" w:bottom="0" w:left="1585" w:header="1420" w:footer="0" w:gutter="0"/>
          <w:cols w:space="720" w:num="1"/>
        </w:sectPr>
      </w:pPr>
    </w:p>
    <w:p w14:paraId="0AED0B9F">
      <w:pPr>
        <w:pStyle w:val="2"/>
      </w:pPr>
    </w:p>
    <w:p w14:paraId="7F0F46C0">
      <w:pPr>
        <w:spacing w:before="101" w:line="219" w:lineRule="auto"/>
        <w:ind w:left="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的抽象概念，它是通过具体形象来表现抽象意义的意象思维。</w:t>
      </w:r>
    </w:p>
    <w:p w14:paraId="11D50EF9">
      <w:pPr>
        <w:spacing w:before="98" w:line="292" w:lineRule="auto"/>
        <w:ind w:left="29" w:right="269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意象思维的目的在于由象而“得意”。如何达到得意目的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3"/>
          <w:sz w:val="31"/>
          <w:szCs w:val="31"/>
        </w:rPr>
        <w:t>呢?这要靠“得意忘言”、“得意忘象”,最形象的比喻是“得鱼忘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4"/>
          <w:sz w:val="31"/>
          <w:szCs w:val="31"/>
        </w:rPr>
        <w:t>笙”。“笙”是用来捕鱼的工具，得到了鱼，目的达到了，就把笙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>忘掉了。得到了意，就可以把那些“言不尽意”的言辞给忘掉，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也应当把表达意的象给忘掉。在这里，语言和符号(象)都是表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达意义的工具，只起桥梁作用。得意真正靠</w:t>
      </w:r>
      <w:r>
        <w:rPr>
          <w:rFonts w:ascii="宋体" w:hAnsi="宋体" w:eastAsia="宋体" w:cs="宋体"/>
          <w:spacing w:val="-14"/>
          <w:sz w:val="31"/>
          <w:szCs w:val="31"/>
        </w:rPr>
        <w:t>得是直觉顿悟，故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不能执着于语言符号，如果纠缠于具体的语</w:t>
      </w:r>
      <w:r>
        <w:rPr>
          <w:rFonts w:ascii="宋体" w:hAnsi="宋体" w:eastAsia="宋体" w:cs="宋体"/>
          <w:spacing w:val="-14"/>
          <w:sz w:val="31"/>
          <w:szCs w:val="31"/>
        </w:rPr>
        <w:t>言和象数，就不可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能真正得意。顿悟之前需要借助语言和符号，顿悟</w:t>
      </w:r>
      <w:r>
        <w:rPr>
          <w:rFonts w:ascii="宋体" w:hAnsi="宋体" w:eastAsia="宋体" w:cs="宋体"/>
          <w:spacing w:val="-14"/>
          <w:sz w:val="31"/>
          <w:szCs w:val="31"/>
        </w:rPr>
        <w:t>之后，这些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统统都被扔掉了。于是，这时就可以臻于新的境界，忘得越彻</w:t>
      </w:r>
    </w:p>
    <w:p w14:paraId="729D930D">
      <w:pPr>
        <w:spacing w:line="219" w:lineRule="auto"/>
        <w:ind w:left="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7"/>
          <w:sz w:val="31"/>
          <w:szCs w:val="31"/>
        </w:rPr>
        <w:t>底，进入的境界就越高。</w:t>
      </w:r>
    </w:p>
    <w:p w14:paraId="0FBB1536">
      <w:pPr>
        <w:spacing w:before="80" w:line="292" w:lineRule="auto"/>
        <w:ind w:left="29" w:right="406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因此，意象思维实质上也是一种直觉思维。它的基本特点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是整体性、直接性、非逻辑性、非时间性和自发性。它是在思维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中断时的突然领悟和全体把握。它重直觉，靠的是灵感和顿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悟，而轻论证，不重视推理和逻辑分析。这些是</w:t>
      </w:r>
      <w:r>
        <w:rPr>
          <w:rFonts w:ascii="宋体" w:hAnsi="宋体" w:eastAsia="宋体" w:cs="宋体"/>
          <w:spacing w:val="-14"/>
          <w:sz w:val="31"/>
          <w:szCs w:val="31"/>
        </w:rPr>
        <w:t>传统思维的重</w:t>
      </w:r>
    </w:p>
    <w:p w14:paraId="06335185">
      <w:pPr>
        <w:spacing w:line="219" w:lineRule="auto"/>
        <w:ind w:left="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要特点。</w:t>
      </w:r>
    </w:p>
    <w:p w14:paraId="1C300865">
      <w:pPr>
        <w:spacing w:before="120" w:line="286" w:lineRule="auto"/>
        <w:ind w:left="29" w:right="269" w:firstLine="47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《周易》的意象思维，为中国传统文化奠定了基本的思维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6"/>
          <w:sz w:val="31"/>
          <w:szCs w:val="31"/>
        </w:rPr>
        <w:t>模式。到了汉代以后，阴阳、五行、音律都被认为是《易》中之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7"/>
          <w:sz w:val="31"/>
          <w:szCs w:val="31"/>
        </w:rPr>
        <w:t>义。玄学易“以无为本”、“得意忘象”、“得意忘言”的精辟论题，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是对《周易》思维的进一步发挥。宋明理学易以理为本的“格物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4"/>
          <w:sz w:val="31"/>
          <w:szCs w:val="31"/>
        </w:rPr>
        <w:t>致知”、“即物穷理”等是对《周易》思维的高度概括，是古代意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>象思维发展的集大成。这样，《周易》就成了意象思维的源头，</w:t>
      </w:r>
    </w:p>
    <w:p w14:paraId="3A1592F5">
      <w:pPr>
        <w:spacing w:before="1" w:line="218" w:lineRule="auto"/>
        <w:ind w:left="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8"/>
          <w:sz w:val="31"/>
          <w:szCs w:val="31"/>
        </w:rPr>
        <w:t>成了最有权威的“统会其理”的意象思维系统。</w:t>
      </w:r>
    </w:p>
    <w:p w14:paraId="44E41031">
      <w:pPr>
        <w:spacing w:before="153" w:line="292" w:lineRule="auto"/>
        <w:ind w:left="29" w:right="402" w:firstLine="47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《周易》的意象思维对训练中国人的思维方式起到了重要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的指导作用。在传统文化中，凡是运用意象思维较普遍的领</w:t>
      </w:r>
    </w:p>
    <w:p w14:paraId="3E50C775">
      <w:pPr>
        <w:spacing w:line="219" w:lineRule="auto"/>
        <w:ind w:left="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sz w:val="31"/>
          <w:szCs w:val="31"/>
        </w:rPr>
        <w:t>域，往往直接引入《周易》的象数系统，或</w:t>
      </w:r>
      <w:r>
        <w:rPr>
          <w:rFonts w:ascii="宋体" w:hAnsi="宋体" w:eastAsia="宋体" w:cs="宋体"/>
          <w:spacing w:val="-23"/>
          <w:sz w:val="31"/>
          <w:szCs w:val="31"/>
        </w:rPr>
        <w:t>在理论上力图向《周</w:t>
      </w:r>
    </w:p>
    <w:p w14:paraId="4C67D4E2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142" w:type="default"/>
          <w:pgSz w:w="11900" w:h="16840"/>
          <w:pgMar w:top="1980" w:right="1785" w:bottom="0" w:left="1660" w:header="1493" w:footer="0" w:gutter="0"/>
          <w:cols w:space="720" w:num="1"/>
        </w:sectPr>
      </w:pPr>
    </w:p>
    <w:p w14:paraId="745E0FCE">
      <w:pPr>
        <w:pStyle w:val="2"/>
        <w:spacing w:line="249" w:lineRule="auto"/>
      </w:pPr>
    </w:p>
    <w:p w14:paraId="154A583A">
      <w:pPr>
        <w:spacing w:before="101" w:line="280" w:lineRule="auto"/>
        <w:ind w:left="155" w:right="49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易》靠拢。如中国美学中的意境说和哲学中的境界说，都运用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了这种思维方式，即借助形象符号，达到超越的本体境界。对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于文学艺术中的构思审美趋向等影响更大。但受《周易》意象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思维直接影响并构成其基础理论的则是中医学和道教的内外</w:t>
      </w:r>
    </w:p>
    <w:p w14:paraId="1900C850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丹术。</w:t>
      </w:r>
    </w:p>
    <w:p w14:paraId="431B5E5D">
      <w:pPr>
        <w:spacing w:before="182" w:line="286" w:lineRule="auto"/>
        <w:ind w:left="155" w:right="377" w:firstLine="65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中医学理论与方法上的一个重要特点，就是充分运用象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4"/>
          <w:sz w:val="31"/>
          <w:szCs w:val="31"/>
        </w:rPr>
        <w:t>数思维。历代的医学名家都把学习、掌握、领悟《周易》的方法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作为名医的条件。明代名医张介宾在《类经图翼·医&lt;易&gt;义》</w:t>
      </w:r>
    </w:p>
    <w:p w14:paraId="7DC48E8E">
      <w:pPr>
        <w:spacing w:line="220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中说：</w:t>
      </w:r>
    </w:p>
    <w:p w14:paraId="0AF39E74">
      <w:pPr>
        <w:spacing w:before="117" w:line="286" w:lineRule="auto"/>
        <w:ind w:left="155" w:right="397" w:firstLine="50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“宾尝闻之孙真人(孙思邈)曰：‘不知《易》,不足以言太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医，’每窃疑焉。以谓《易》之为书，在开物成务，知来藏往。而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5"/>
          <w:sz w:val="31"/>
          <w:szCs w:val="31"/>
        </w:rPr>
        <w:t>医之为道，则调元赞化，起死回生。其义似殊，其用似异。而医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8"/>
          <w:sz w:val="31"/>
          <w:szCs w:val="31"/>
        </w:rPr>
        <w:t>有《内经》,何借于《易》?舍近求远，奚必其</w:t>
      </w:r>
      <w:r>
        <w:rPr>
          <w:rFonts w:ascii="宋体" w:hAnsi="宋体" w:eastAsia="宋体" w:cs="宋体"/>
          <w:spacing w:val="-19"/>
          <w:sz w:val="31"/>
          <w:szCs w:val="31"/>
        </w:rPr>
        <w:t>然?而今也年逾不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7"/>
          <w:sz w:val="31"/>
          <w:szCs w:val="31"/>
        </w:rPr>
        <w:t>惑，学列知羞，方克渐悟。</w:t>
      </w:r>
      <w:r>
        <w:rPr>
          <w:rFonts w:ascii="宋体" w:hAnsi="宋体" w:eastAsia="宋体" w:cs="宋体"/>
          <w:spacing w:val="6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7"/>
          <w:sz w:val="31"/>
          <w:szCs w:val="31"/>
        </w:rPr>
        <w:t>…《易》者，易乜，具阴阳动静之妙；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医者，意也，合阴阳消长之机。虽阴阳已备于《内经》,而变化莫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3"/>
          <w:sz w:val="31"/>
          <w:szCs w:val="31"/>
        </w:rPr>
        <w:t>大乎《周易》。故曰：天人一理者，</w:t>
      </w:r>
      <w:r>
        <w:rPr>
          <w:rFonts w:ascii="宋体" w:hAnsi="宋体" w:eastAsia="宋体" w:cs="宋体"/>
          <w:spacing w:val="-3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3"/>
          <w:sz w:val="31"/>
          <w:szCs w:val="31"/>
        </w:rPr>
        <w:t>一此阴阳也；医《易》同源者，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同此变化也。此岂非医《易》相通，理无二致，可以</w:t>
      </w:r>
      <w:r>
        <w:rPr>
          <w:rFonts w:ascii="宋体" w:hAnsi="宋体" w:eastAsia="宋体" w:cs="宋体"/>
          <w:spacing w:val="-14"/>
          <w:sz w:val="31"/>
          <w:szCs w:val="31"/>
        </w:rPr>
        <w:t>医而不知</w:t>
      </w:r>
    </w:p>
    <w:p w14:paraId="60ECBF9A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0"/>
          <w:sz w:val="31"/>
          <w:szCs w:val="31"/>
        </w:rPr>
        <w:t>《易》乎?故《易》具医之理，医得《易》</w:t>
      </w:r>
      <w:r>
        <w:rPr>
          <w:rFonts w:ascii="宋体" w:hAnsi="宋体" w:eastAsia="宋体" w:cs="宋体"/>
          <w:spacing w:val="-41"/>
          <w:sz w:val="31"/>
          <w:szCs w:val="31"/>
        </w:rPr>
        <w:t>之用。”</w:t>
      </w:r>
    </w:p>
    <w:p w14:paraId="3BD71DC2">
      <w:pPr>
        <w:spacing w:before="179" w:line="286" w:lineRule="auto"/>
        <w:ind w:left="155" w:right="397" w:firstLine="65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7"/>
          <w:sz w:val="31"/>
          <w:szCs w:val="31"/>
        </w:rPr>
        <w:t xml:space="preserve">医《易》相通，很有见地。中医与《易》的关系是具体科学与 </w:t>
      </w:r>
      <w:r>
        <w:rPr>
          <w:rFonts w:ascii="宋体" w:hAnsi="宋体" w:eastAsia="宋体" w:cs="宋体"/>
          <w:spacing w:val="-13"/>
          <w:sz w:val="31"/>
          <w:szCs w:val="31"/>
        </w:rPr>
        <w:t>哲学的关系，是实践与方法论的关系。中医的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唯象思维萌芽于 </w:t>
      </w:r>
      <w:r>
        <w:rPr>
          <w:rFonts w:ascii="宋体" w:hAnsi="宋体" w:eastAsia="宋体" w:cs="宋体"/>
          <w:spacing w:val="-13"/>
          <w:sz w:val="31"/>
          <w:szCs w:val="31"/>
        </w:rPr>
        <w:t>春秋，当时有以“六气”论病的观念。到汉代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辑成的《黄帝内 </w:t>
      </w:r>
      <w:r>
        <w:rPr>
          <w:rFonts w:ascii="宋体" w:hAnsi="宋体" w:eastAsia="宋体" w:cs="宋体"/>
          <w:spacing w:val="-8"/>
          <w:sz w:val="31"/>
          <w:szCs w:val="31"/>
        </w:rPr>
        <w:t>经》,更鲜明地表现了以阴阳五行之象诊病</w:t>
      </w:r>
      <w:r>
        <w:rPr>
          <w:rFonts w:ascii="宋体" w:hAnsi="宋体" w:eastAsia="宋体" w:cs="宋体"/>
          <w:spacing w:val="-9"/>
          <w:sz w:val="31"/>
          <w:szCs w:val="31"/>
        </w:rPr>
        <w:t>的特色。中医以五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5"/>
          <w:sz w:val="31"/>
          <w:szCs w:val="31"/>
        </w:rPr>
        <w:t>脏应五行之象，但其所讲的肺、肝、肾、心、脾五脏与解剖学上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0"/>
          <w:sz w:val="31"/>
          <w:szCs w:val="31"/>
        </w:rPr>
        <w:t>并不一致，只能是与脏器功能及外在表现相关的五类“脏象”。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它是用五行之象来概括脏象等机体的内在联系，也用阴阳五</w:t>
      </w:r>
    </w:p>
    <w:p w14:paraId="4CF2A0E2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行来描摹人的机体与环境之间的具体关系，并最终诊断出生</w:t>
      </w:r>
    </w:p>
    <w:p w14:paraId="093A6F9E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143" w:type="default"/>
          <w:pgSz w:w="12050" w:h="16940"/>
          <w:pgMar w:top="1999" w:right="1807" w:bottom="0" w:left="1555" w:header="1550" w:footer="0" w:gutter="0"/>
          <w:cols w:space="720" w:num="1"/>
        </w:sectPr>
      </w:pPr>
    </w:p>
    <w:p w14:paraId="5768DF7F">
      <w:pPr>
        <w:pStyle w:val="2"/>
        <w:spacing w:line="241" w:lineRule="auto"/>
      </w:pPr>
    </w:p>
    <w:p w14:paraId="2E9B4B88">
      <w:pPr>
        <w:spacing w:before="101" w:line="220" w:lineRule="auto"/>
        <w:ind w:left="154"/>
        <w:rPr>
          <w:rFonts w:ascii="宋体" w:hAnsi="宋体" w:eastAsia="宋体" w:cs="宋体"/>
          <w:sz w:val="31"/>
          <w:szCs w:val="31"/>
        </w:rPr>
      </w:pPr>
      <w:bookmarkStart w:id="44" w:name="bookmark57"/>
      <w:bookmarkEnd w:id="44"/>
      <w:r>
        <w:rPr>
          <w:rFonts w:ascii="宋体" w:hAnsi="宋体" w:eastAsia="宋体" w:cs="宋体"/>
          <w:spacing w:val="-9"/>
          <w:sz w:val="31"/>
          <w:szCs w:val="31"/>
        </w:rPr>
        <w:t>命活动的平衡与否。</w:t>
      </w:r>
    </w:p>
    <w:p w14:paraId="7E540A21">
      <w:pPr>
        <w:spacing w:before="117" w:line="292" w:lineRule="auto"/>
        <w:ind w:right="379" w:firstLine="78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医学的唯象思维，远不及《周易》那样系统、成熟。在汉以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后，随着阴阳五行说被纳入《易》系统，中医也在理论上并入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《周易》系统。因此，医圣孙思邈等名家提倡读《易》,实际上是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从哲学世界观、方法论的角度，把握《易》的意象思维方法，用</w:t>
      </w:r>
    </w:p>
    <w:p w14:paraId="182E7A10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以体悟中医实践中的唯象思维。</w:t>
      </w:r>
    </w:p>
    <w:p w14:paraId="651A1525">
      <w:pPr>
        <w:spacing w:before="100" w:line="286" w:lineRule="auto"/>
        <w:ind w:left="154" w:right="372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道教的道术，在很大程度上渊源于古代气功术。气功修炼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时，将“气”拟想成沿身体各部位运行的具体物象，来以神领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气。因此，气功本质上是一种唯象思维。道教继</w:t>
      </w:r>
      <w:r>
        <w:rPr>
          <w:rFonts w:ascii="宋体" w:hAnsi="宋体" w:eastAsia="宋体" w:cs="宋体"/>
          <w:spacing w:val="-14"/>
          <w:sz w:val="31"/>
          <w:szCs w:val="31"/>
        </w:rPr>
        <w:t>承气功术，进</w:t>
      </w:r>
    </w:p>
    <w:p w14:paraId="4B268008">
      <w:pPr>
        <w:spacing w:before="1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行内外丹的修炼，当然也继承了这种思维方式。</w:t>
      </w:r>
    </w:p>
    <w:p w14:paraId="78D74024">
      <w:pPr>
        <w:spacing w:before="114" w:line="293" w:lineRule="auto"/>
        <w:ind w:left="154" w:right="300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9"/>
          <w:sz w:val="31"/>
          <w:szCs w:val="31"/>
        </w:rPr>
        <w:t>魏伯阳著《周易参同契》,他把《周易》的卦象物象系</w:t>
      </w:r>
      <w:r>
        <w:rPr>
          <w:rFonts w:ascii="宋体" w:hAnsi="宋体" w:eastAsia="宋体" w:cs="宋体"/>
          <w:spacing w:val="-20"/>
          <w:sz w:val="31"/>
          <w:szCs w:val="31"/>
        </w:rPr>
        <w:t>统引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入道家的的炉火之中。他说：“乾坤者，《易》之门户，</w:t>
      </w:r>
      <w:r>
        <w:rPr>
          <w:rFonts w:ascii="宋体" w:hAnsi="宋体" w:eastAsia="宋体" w:cs="宋体"/>
          <w:spacing w:val="-35"/>
          <w:sz w:val="31"/>
          <w:szCs w:val="31"/>
        </w:rPr>
        <w:t>众卦之父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2"/>
          <w:sz w:val="31"/>
          <w:szCs w:val="31"/>
        </w:rPr>
        <w:t>母。坎离国廓，运毂正轴。牝牡四卦，以为橐禽(yuè,音月)。覆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1"/>
          <w:sz w:val="31"/>
          <w:szCs w:val="31"/>
        </w:rPr>
        <w:t>冒阴阳之道，犹工御者，执衔辔，正规矩，随轨辙，处中以制外，</w:t>
      </w:r>
    </w:p>
    <w:p w14:paraId="1FA6C311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数在律历纪。”</w:t>
      </w:r>
    </w:p>
    <w:p w14:paraId="24245DE6">
      <w:pPr>
        <w:spacing w:before="119" w:line="292" w:lineRule="auto"/>
        <w:ind w:right="249" w:firstLine="78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这段话，讲的是内外丹术的基本理论和方法。用乾、坤、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坎、离等卦象所标志的日月往来、阴阳消息的模式</w:t>
      </w:r>
      <w:r>
        <w:rPr>
          <w:rFonts w:ascii="宋体" w:hAnsi="宋体" w:eastAsia="宋体" w:cs="宋体"/>
          <w:spacing w:val="3"/>
          <w:sz w:val="31"/>
          <w:szCs w:val="31"/>
        </w:rPr>
        <w:t>，来摸拟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>“丹”合成变化时的思维模式。在内外丹家看来，以八卦卦象为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骨干的思维模型，已能直观地概括、模拟、重现宇宙间变化运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行的“法象”,也规范了内外丹术的基本过程和变化机制。道教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4"/>
          <w:sz w:val="31"/>
          <w:szCs w:val="31"/>
        </w:rPr>
        <w:t>采用了唯象思维的方法，目的在于把炼丹时目不</w:t>
      </w:r>
      <w:r>
        <w:rPr>
          <w:rFonts w:ascii="宋体" w:hAnsi="宋体" w:eastAsia="宋体" w:cs="宋体"/>
          <w:spacing w:val="3"/>
          <w:sz w:val="31"/>
          <w:szCs w:val="31"/>
        </w:rPr>
        <w:t>可见的微观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运动模拟成具体的“形象”。这种建立在八卦基础上的拟想的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模式，不仅可以克服感官的局限，而且成了内外丹家把握体内 精气流行与炉鼎中化学反映的模型。在变化过程中，丹家们透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过这种模拟的形象或图形来领悟“丹”运动变化的本质。显然，</w:t>
      </w:r>
    </w:p>
    <w:p w14:paraId="17BA8C2F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整个思维过程是唯象的。</w:t>
      </w:r>
    </w:p>
    <w:p w14:paraId="1D47839F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144" w:type="default"/>
          <w:pgSz w:w="11900" w:h="16840"/>
          <w:pgMar w:top="1939" w:right="1785" w:bottom="0" w:left="1565" w:header="1491" w:footer="0" w:gutter="0"/>
          <w:cols w:space="720" w:num="1"/>
        </w:sectPr>
      </w:pPr>
    </w:p>
    <w:p w14:paraId="0647069F">
      <w:pPr>
        <w:pStyle w:val="2"/>
        <w:spacing w:line="249" w:lineRule="auto"/>
      </w:pPr>
    </w:p>
    <w:p w14:paraId="0E95CB53">
      <w:pPr>
        <w:spacing w:before="101" w:line="286" w:lineRule="auto"/>
        <w:ind w:right="464" w:firstLine="49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2"/>
          <w:sz w:val="31"/>
          <w:szCs w:val="31"/>
        </w:rPr>
        <w:t>《参同契》后来成了“丹经之祖”、“丹中王”。这说明《周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易》的意象思维方法，对道教的影响是深刻而持</w:t>
      </w:r>
      <w:r>
        <w:rPr>
          <w:rFonts w:ascii="宋体" w:hAnsi="宋体" w:eastAsia="宋体" w:cs="宋体"/>
          <w:spacing w:val="-15"/>
          <w:sz w:val="31"/>
          <w:szCs w:val="31"/>
        </w:rPr>
        <w:t>久的。内丹家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有的练功有成，也证明这种思维方式在内丹术这一精微的气</w:t>
      </w:r>
    </w:p>
    <w:p w14:paraId="2859F6E0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7"/>
          <w:sz w:val="31"/>
          <w:szCs w:val="31"/>
        </w:rPr>
        <w:t>功术中，是有效的，合理的。</w:t>
      </w:r>
    </w:p>
    <w:p w14:paraId="17A83D77">
      <w:pPr>
        <w:spacing w:before="140" w:line="481" w:lineRule="exact"/>
        <w:ind w:left="64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position w:val="12"/>
          <w:sz w:val="31"/>
          <w:szCs w:val="31"/>
        </w:rPr>
        <w:t>总之，《周易》的意象思维模式，对传统文化的</w:t>
      </w:r>
      <w:r>
        <w:rPr>
          <w:rFonts w:ascii="宋体" w:hAnsi="宋体" w:eastAsia="宋体" w:cs="宋体"/>
          <w:spacing w:val="-27"/>
          <w:position w:val="12"/>
          <w:sz w:val="31"/>
          <w:szCs w:val="31"/>
        </w:rPr>
        <w:t>影响是广泛</w:t>
      </w:r>
    </w:p>
    <w:p w14:paraId="6AD8B9DE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5"/>
          <w:sz w:val="31"/>
          <w:szCs w:val="31"/>
        </w:rPr>
        <w:t>的、深刻的、长久的。</w:t>
      </w:r>
    </w:p>
    <w:p w14:paraId="5CB001E1">
      <w:pPr>
        <w:spacing w:before="314" w:line="219" w:lineRule="auto"/>
        <w:ind w:left="64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24"/>
          <w:sz w:val="36"/>
          <w:szCs w:val="36"/>
        </w:rPr>
        <w:t>(6)《周易》思维方式的利与弊</w:t>
      </w:r>
    </w:p>
    <w:p w14:paraId="5C361F4C">
      <w:pPr>
        <w:pStyle w:val="2"/>
        <w:spacing w:line="247" w:lineRule="auto"/>
      </w:pPr>
    </w:p>
    <w:p w14:paraId="68497473">
      <w:pPr>
        <w:spacing w:before="101" w:line="480" w:lineRule="exact"/>
        <w:ind w:left="49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position w:val="12"/>
          <w:sz w:val="31"/>
          <w:szCs w:val="31"/>
        </w:rPr>
        <w:t>《周易》问世之后，跟着就形成了一个巨大的文化传统。这</w:t>
      </w:r>
    </w:p>
    <w:p w14:paraId="7BAF0EBA"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个传统的突出特点，是具有浓厚的历史意识。</w:t>
      </w:r>
    </w:p>
    <w:p w14:paraId="5056D446">
      <w:pPr>
        <w:spacing w:before="123" w:line="286" w:lineRule="auto"/>
        <w:ind w:right="452" w:firstLine="64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它很重视回顾自己的历史，善于从历史中，甚至</w:t>
      </w:r>
      <w:r>
        <w:rPr>
          <w:rFonts w:ascii="宋体" w:hAnsi="宋体" w:eastAsia="宋体" w:cs="宋体"/>
          <w:spacing w:val="-16"/>
          <w:sz w:val="31"/>
          <w:szCs w:val="31"/>
        </w:rPr>
        <w:t>是传说中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引出所遵循的原则。反映在思维方式上，传统思维方式表现了</w:t>
      </w:r>
    </w:p>
    <w:p w14:paraId="646B3C31">
      <w:pPr>
        <w:spacing w:before="1"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缺乏超越性和批判性的历史思维特征。</w:t>
      </w:r>
    </w:p>
    <w:p w14:paraId="3572A3B4">
      <w:pPr>
        <w:spacing w:before="108" w:line="286" w:lineRule="auto"/>
        <w:ind w:right="349" w:firstLine="64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5"/>
          <w:sz w:val="31"/>
          <w:szCs w:val="31"/>
        </w:rPr>
        <w:t>在以《周易》为主体的传统思维方式的形成与发展中，</w:t>
      </w:r>
      <w:r>
        <w:rPr>
          <w:rFonts w:ascii="宋体" w:hAnsi="宋体" w:eastAsia="宋体" w:cs="宋体"/>
          <w:spacing w:val="8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一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直具有浓厚的历史崇拜意识，缺乏必要的怀疑、否定和批判精 </w:t>
      </w:r>
      <w:r>
        <w:rPr>
          <w:rFonts w:ascii="宋体" w:hAnsi="宋体" w:eastAsia="宋体" w:cs="宋体"/>
          <w:spacing w:val="-30"/>
          <w:sz w:val="31"/>
          <w:szCs w:val="31"/>
        </w:rPr>
        <w:t>神。易学史上，并不乏思维敏锐之人，如魏王弼、宋张载、程颐、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朱熹、明王船山等，但缺乏创新之作。“述而不作”,成了人们对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待经典的思想原则。他们的经注和解释，虽然在原有的基础上 有所发展，但都畏于批判，不敢否定，只能是引申、补充和完 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善。因此中国古代的传统思维方式，基本上是在以《周易》为首 的群经诸子的固有思维模式中发展的。本来，《周易》中的辩证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观是以易变为原则的，本身是批判的；意象思维和直接思维也 </w:t>
      </w:r>
      <w:r>
        <w:rPr>
          <w:rFonts w:ascii="宋体" w:hAnsi="宋体" w:eastAsia="宋体" w:cs="宋体"/>
          <w:spacing w:val="-3"/>
          <w:sz w:val="31"/>
          <w:szCs w:val="31"/>
        </w:rPr>
        <w:t xml:space="preserve">是创造性的；但在历史的发展中并没有充分发挥其应有的作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用。辩证观被用来服从于整体系统稳定、和谐的需要，意象和 </w:t>
      </w:r>
      <w:r>
        <w:rPr>
          <w:rFonts w:ascii="宋体" w:hAnsi="宋体" w:eastAsia="宋体" w:cs="宋体"/>
          <w:spacing w:val="10"/>
          <w:sz w:val="31"/>
          <w:szCs w:val="31"/>
        </w:rPr>
        <w:t>直接思维被主体(本体论)思维定向为人生意义和价值的创</w:t>
      </w:r>
    </w:p>
    <w:p w14:paraId="4D268A8B">
      <w:pPr>
        <w:spacing w:before="1"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1"/>
          <w:sz w:val="31"/>
          <w:szCs w:val="31"/>
        </w:rPr>
        <w:t>造。这样就出现了思维方式上的二律背反现象：</w:t>
      </w:r>
      <w:r>
        <w:rPr>
          <w:rFonts w:ascii="宋体" w:hAnsi="宋体" w:eastAsia="宋体" w:cs="宋体"/>
          <w:spacing w:val="8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一方面是理想</w:t>
      </w:r>
    </w:p>
    <w:p w14:paraId="61DCB33B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145" w:type="default"/>
          <w:pgSz w:w="11900" w:h="16840"/>
          <w:pgMar w:top="1889" w:right="1785" w:bottom="0" w:left="1640" w:header="1459" w:footer="0" w:gutter="0"/>
          <w:cols w:space="720" w:num="1"/>
        </w:sectPr>
      </w:pPr>
    </w:p>
    <w:p w14:paraId="24DD09C1">
      <w:pPr>
        <w:pStyle w:val="2"/>
      </w:pPr>
    </w:p>
    <w:p w14:paraId="630C6438">
      <w:pPr>
        <w:spacing w:before="100" w:line="483" w:lineRule="exact"/>
        <w:ind w:left="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position w:val="12"/>
          <w:sz w:val="31"/>
          <w:szCs w:val="31"/>
        </w:rPr>
        <w:t>主义的追求和自我超越，另一方面是对历史</w:t>
      </w:r>
      <w:r>
        <w:rPr>
          <w:rFonts w:ascii="宋体" w:hAnsi="宋体" w:eastAsia="宋体" w:cs="宋体"/>
          <w:spacing w:val="-4"/>
          <w:position w:val="12"/>
          <w:sz w:val="31"/>
          <w:szCs w:val="31"/>
        </w:rPr>
        <w:t>的崇信和缺乏超</w:t>
      </w:r>
    </w:p>
    <w:p w14:paraId="346DE435">
      <w:pPr>
        <w:spacing w:before="1" w:line="220" w:lineRule="auto"/>
        <w:ind w:left="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越。</w:t>
      </w:r>
    </w:p>
    <w:p w14:paraId="61CA00D1">
      <w:pPr>
        <w:spacing w:before="93" w:line="292" w:lineRule="auto"/>
        <w:ind w:left="29" w:right="219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思维模式是在历史中形成与发展的，同时又应是能超越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历史的工具。它一方面不断地怀疑、批判和否定，另一方面适 </w:t>
      </w:r>
      <w:r>
        <w:rPr>
          <w:rFonts w:ascii="宋体" w:hAnsi="宋体" w:eastAsia="宋体" w:cs="宋体"/>
          <w:spacing w:val="-24"/>
          <w:sz w:val="31"/>
          <w:szCs w:val="31"/>
        </w:rPr>
        <w:t>用于理性、想象和科学信念，不断地假设、创新。这是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历史地需 </w:t>
      </w:r>
      <w:r>
        <w:rPr>
          <w:rFonts w:ascii="宋体" w:hAnsi="宋体" w:eastAsia="宋体" w:cs="宋体"/>
          <w:spacing w:val="-15"/>
          <w:sz w:val="31"/>
          <w:szCs w:val="31"/>
        </w:rPr>
        <w:t>要，也是思维所固有的功能。但传统想维却滞留在已有的历史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结论和固有模式中，对圣人崇拜，对经典崇拜，</w:t>
      </w:r>
      <w:r>
        <w:rPr>
          <w:rFonts w:ascii="宋体" w:hAnsi="宋体" w:eastAsia="宋体" w:cs="宋体"/>
          <w:spacing w:val="-14"/>
          <w:sz w:val="31"/>
          <w:szCs w:val="31"/>
        </w:rPr>
        <w:t>以权威的结论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为不变的信条，因而很难有真正的创造与发展。这种唯圣观、</w:t>
      </w:r>
    </w:p>
    <w:p w14:paraId="51400E69">
      <w:pPr>
        <w:spacing w:before="1" w:line="218" w:lineRule="auto"/>
        <w:ind w:left="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7"/>
          <w:sz w:val="31"/>
          <w:szCs w:val="31"/>
        </w:rPr>
        <w:t>一统观、矛盾的中和观本质上都是保守的，消极的。</w:t>
      </w:r>
    </w:p>
    <w:p w14:paraId="4103CF9F">
      <w:pPr>
        <w:spacing w:before="102" w:line="292" w:lineRule="auto"/>
        <w:ind w:left="29" w:right="303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但传统思维除了保守的一面，也有积极的一面。如《易》中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的整体思维，虽然缺乏分析和必要的逻辑概念，却同当代的系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统论整体思维有某些相似，在人体生命科学和中医学中具有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很强的生命力。再如意象思维，它在伦理学、美学、文学和艺术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领域都有其任意驰骋的余地，蕴藏着丰富的想象</w:t>
      </w:r>
      <w:r>
        <w:rPr>
          <w:rFonts w:ascii="宋体" w:hAnsi="宋体" w:eastAsia="宋体" w:cs="宋体"/>
          <w:spacing w:val="-3"/>
          <w:sz w:val="31"/>
          <w:szCs w:val="31"/>
        </w:rPr>
        <w:t>力和极大的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创造力。同时它与当代的符号学有某种联系，是科学思维不可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缺少的基本条件。《周易》中的辩证思维，在矛盾的对立中把握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辩证的统一，从一个方面反映了事物发展变化的客观规律。即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使在当代，“物极必反”、“相辅相成”等命题对人们还</w:t>
      </w:r>
      <w:r>
        <w:rPr>
          <w:rFonts w:ascii="宋体" w:hAnsi="宋体" w:eastAsia="宋体" w:cs="宋体"/>
          <w:spacing w:val="-35"/>
          <w:sz w:val="31"/>
          <w:szCs w:val="31"/>
        </w:rPr>
        <w:t>有深刻的</w:t>
      </w:r>
    </w:p>
    <w:p w14:paraId="7D1CB61D">
      <w:pPr>
        <w:spacing w:line="220" w:lineRule="auto"/>
        <w:ind w:left="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指导意义。</w:t>
      </w:r>
    </w:p>
    <w:p w14:paraId="6A6449AF">
      <w:pPr>
        <w:spacing w:before="98" w:line="285" w:lineRule="auto"/>
        <w:ind w:left="29" w:right="324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以《周易》为主体的传统思维模式，作为中国传统文化的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聚焦和内核，曾对中国文化产生了深刻的影响，并决定了中国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文化大异于西方文化的特质和风貌。《周易》之所以被称为“六</w:t>
      </w:r>
    </w:p>
    <w:p w14:paraId="6B9E0AB2">
      <w:pPr>
        <w:spacing w:before="1" w:line="216" w:lineRule="auto"/>
        <w:ind w:left="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0"/>
          <w:sz w:val="31"/>
          <w:szCs w:val="31"/>
        </w:rPr>
        <w:t>经之首”、“源头活水”、“民族之魂”,</w:t>
      </w:r>
      <w:r>
        <w:rPr>
          <w:rFonts w:ascii="宋体" w:hAnsi="宋体" w:eastAsia="宋体" w:cs="宋体"/>
          <w:spacing w:val="-41"/>
          <w:sz w:val="31"/>
          <w:szCs w:val="31"/>
        </w:rPr>
        <w:t>根本原因即在于此。</w:t>
      </w:r>
    </w:p>
    <w:p w14:paraId="2011A87D">
      <w:pPr>
        <w:spacing w:line="216" w:lineRule="auto"/>
        <w:rPr>
          <w:rFonts w:ascii="宋体" w:hAnsi="宋体" w:eastAsia="宋体" w:cs="宋体"/>
          <w:sz w:val="31"/>
          <w:szCs w:val="31"/>
        </w:rPr>
        <w:sectPr>
          <w:headerReference r:id="rId146" w:type="default"/>
          <w:pgSz w:w="11900" w:h="16840"/>
          <w:pgMar w:top="1750" w:right="1785" w:bottom="0" w:left="1750" w:header="1311" w:footer="0" w:gutter="0"/>
          <w:cols w:space="720" w:num="1"/>
        </w:sectPr>
      </w:pPr>
    </w:p>
    <w:p w14:paraId="005D53AD">
      <w:pPr>
        <w:pStyle w:val="2"/>
        <w:spacing w:line="311" w:lineRule="auto"/>
      </w:pPr>
    </w:p>
    <w:p w14:paraId="74FECE90">
      <w:pPr>
        <w:pStyle w:val="2"/>
        <w:spacing w:line="311" w:lineRule="auto"/>
      </w:pPr>
    </w:p>
    <w:p w14:paraId="1FB3D519">
      <w:pPr>
        <w:spacing w:before="150" w:line="184" w:lineRule="auto"/>
        <w:ind w:left="790"/>
        <w:outlineLvl w:val="6"/>
        <w:rPr>
          <w:rFonts w:ascii="隶书" w:hAnsi="隶书" w:eastAsia="隶书" w:cs="隶书"/>
          <w:sz w:val="46"/>
          <w:szCs w:val="46"/>
        </w:rPr>
      </w:pPr>
      <w:r>
        <w:rPr>
          <w:rFonts w:ascii="隶书" w:hAnsi="隶书" w:eastAsia="隶书" w:cs="隶书"/>
          <w:b/>
          <w:bCs/>
          <w:spacing w:val="-26"/>
          <w:w w:val="92"/>
          <w:sz w:val="46"/>
          <w:szCs w:val="46"/>
        </w:rPr>
        <w:t>2.</w:t>
      </w:r>
      <w:r>
        <w:rPr>
          <w:rFonts w:ascii="隶书" w:hAnsi="隶书" w:eastAsia="隶书" w:cs="隶书"/>
          <w:spacing w:val="-70"/>
          <w:sz w:val="46"/>
          <w:szCs w:val="46"/>
        </w:rPr>
        <w:t xml:space="preserve"> </w:t>
      </w:r>
      <w:r>
        <w:rPr>
          <w:rFonts w:ascii="隶书" w:hAnsi="隶书" w:eastAsia="隶书" w:cs="隶书"/>
          <w:b/>
          <w:bCs/>
          <w:spacing w:val="-26"/>
          <w:w w:val="92"/>
          <w:sz w:val="46"/>
          <w:szCs w:val="46"/>
        </w:rPr>
        <w:t>《周易》与宗教文化</w:t>
      </w:r>
    </w:p>
    <w:p w14:paraId="0EA5ADDA">
      <w:pPr>
        <w:pStyle w:val="2"/>
        <w:spacing w:line="442" w:lineRule="auto"/>
      </w:pPr>
    </w:p>
    <w:p w14:paraId="2EA43826">
      <w:pPr>
        <w:spacing w:before="101" w:line="292" w:lineRule="auto"/>
        <w:ind w:left="155" w:right="489" w:firstLine="6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宗教是一种意识形态，是一种世界观。它相信在现实世界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之外还存在着超自然、超人间的神秘境界和力量，主宰着自然</w:t>
      </w:r>
    </w:p>
    <w:p w14:paraId="13397473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和社会，因之对其敬畏和崇拜。</w:t>
      </w:r>
    </w:p>
    <w:p w14:paraId="07FE7733">
      <w:pPr>
        <w:spacing w:before="132" w:line="471" w:lineRule="exact"/>
        <w:ind w:left="78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position w:val="11"/>
          <w:sz w:val="31"/>
          <w:szCs w:val="31"/>
        </w:rPr>
        <w:t>宗教有自己的基本信仰、神灵体系、崇拜仪式、伦理观念</w:t>
      </w:r>
    </w:p>
    <w:p w14:paraId="0768C36B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sz w:val="31"/>
          <w:szCs w:val="31"/>
        </w:rPr>
        <w:t>等，这些因素的总和，即是宗教文化。</w:t>
      </w:r>
    </w:p>
    <w:p w14:paraId="42D5A215">
      <w:pPr>
        <w:spacing w:before="110" w:line="292" w:lineRule="auto"/>
        <w:ind w:left="155" w:right="370" w:firstLine="6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宗教起源于原始人的自发信仰。随着社会和历史的发展，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由原始“万物有灵”的自然崇拜发展为精灵崇拜、图腾崇拜、祖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先崇拜、神灵崇拜等，由多神崇拜发展到驾驭众神的至上神崇</w:t>
      </w:r>
    </w:p>
    <w:p w14:paraId="448F3457">
      <w:pPr>
        <w:spacing w:before="1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拜以至一神崇拜，部落神演化为民族神。</w:t>
      </w:r>
    </w:p>
    <w:p w14:paraId="25B7D1E8">
      <w:pPr>
        <w:spacing w:before="101" w:line="298" w:lineRule="auto"/>
        <w:ind w:left="155" w:right="350" w:firstLine="6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中国的宗教文化是中国传统文化的一个重要组成部分。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做为一种世界观，它强烈地影响着中国传统文化的发展，在哲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4"/>
          <w:sz w:val="31"/>
          <w:szCs w:val="31"/>
        </w:rPr>
        <w:t>学、政治、艺术、经济、思想、学术等领域都打上了宗教文化的</w:t>
      </w:r>
    </w:p>
    <w:p w14:paraId="3BE136F4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烙印。</w:t>
      </w:r>
    </w:p>
    <w:p w14:paraId="7D68126C">
      <w:pPr>
        <w:spacing w:before="79" w:line="292" w:lineRule="auto"/>
        <w:ind w:right="476" w:firstLine="78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对古代中国影响最大的是道教和佛教。道教</w:t>
      </w:r>
      <w:r>
        <w:rPr>
          <w:rFonts w:ascii="宋体" w:hAnsi="宋体" w:eastAsia="宋体" w:cs="宋体"/>
          <w:spacing w:val="-4"/>
          <w:sz w:val="31"/>
          <w:szCs w:val="31"/>
        </w:rPr>
        <w:t>是土生土长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的宗教，佛教则是外来的宗教，无论是土生</w:t>
      </w:r>
      <w:r>
        <w:rPr>
          <w:rFonts w:ascii="宋体" w:hAnsi="宋体" w:eastAsia="宋体" w:cs="宋体"/>
          <w:spacing w:val="-9"/>
          <w:sz w:val="31"/>
          <w:szCs w:val="31"/>
        </w:rPr>
        <w:t>的还是外来的，都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和《周易》结下了不解之缘。它们或是以《易》理解佛理，或是以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《易》理解“道”,随着易学的发展，《易》中也融汇了不少佛道的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思想。但总的来看，易学作为儒家(有人称做“儒教”)的主要经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6"/>
          <w:sz w:val="31"/>
          <w:szCs w:val="31"/>
        </w:rPr>
        <w:t>典，</w:t>
      </w:r>
      <w:r>
        <w:rPr>
          <w:rFonts w:ascii="宋体" w:hAnsi="宋体" w:eastAsia="宋体" w:cs="宋体"/>
          <w:spacing w:val="8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6"/>
          <w:sz w:val="31"/>
          <w:szCs w:val="31"/>
        </w:rPr>
        <w:t>一直在社会思潮中占有主导地位，而佛道则处于从属地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位，易学对佛、道的影响是主要的。唐代易学家李鼎</w:t>
      </w:r>
      <w:r>
        <w:rPr>
          <w:rFonts w:ascii="宋体" w:hAnsi="宋体" w:eastAsia="宋体" w:cs="宋体"/>
          <w:spacing w:val="-20"/>
          <w:sz w:val="31"/>
          <w:szCs w:val="31"/>
        </w:rPr>
        <w:t>祚在《周易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8"/>
          <w:sz w:val="31"/>
          <w:szCs w:val="31"/>
        </w:rPr>
        <w:t>集解·序》中称：“(《周易》)原夫权舆三教，钤键九流，实开国</w:t>
      </w:r>
    </w:p>
    <w:p w14:paraId="53C50AC3">
      <w:pPr>
        <w:spacing w:before="1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承家修身之正术也。”</w:t>
      </w:r>
    </w:p>
    <w:p w14:paraId="3F9E6FA5">
      <w:pPr>
        <w:spacing w:before="92" w:line="219" w:lineRule="auto"/>
        <w:ind w:left="6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0"/>
          <w:sz w:val="31"/>
          <w:szCs w:val="31"/>
        </w:rPr>
        <w:t>“三教”指儒、释、道，“权舆”是草木萌芽状态，引伸为起</w:t>
      </w:r>
    </w:p>
    <w:p w14:paraId="67BFEBB0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147" w:type="default"/>
          <w:pgSz w:w="11900" w:h="16840"/>
          <w:pgMar w:top="1740" w:right="1785" w:bottom="0" w:left="1474" w:header="1300" w:footer="0" w:gutter="0"/>
          <w:cols w:space="720" w:num="1"/>
        </w:sectPr>
      </w:pPr>
    </w:p>
    <w:p w14:paraId="61B46E3F">
      <w:pPr>
        <w:spacing w:before="342" w:line="286" w:lineRule="auto"/>
        <w:ind w:left="155" w:right="266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5"/>
          <w:sz w:val="31"/>
          <w:szCs w:val="31"/>
        </w:rPr>
        <w:t>始。这就是说，《周易》中的圣人之道是三教的始基。李氏这一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观点是适应唐代儒家和释、道的斗争需要而提出的，难免有门 </w:t>
      </w:r>
      <w:r>
        <w:rPr>
          <w:rFonts w:ascii="宋体" w:hAnsi="宋体" w:eastAsia="宋体" w:cs="宋体"/>
          <w:spacing w:val="-15"/>
          <w:sz w:val="31"/>
          <w:szCs w:val="31"/>
        </w:rPr>
        <w:t>户之见。但道教无论从形式到内容都直接采用了《周易》的理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论和卦符则是客观事实；佛教虽源于印度，不以易理</w:t>
      </w:r>
      <w:r>
        <w:rPr>
          <w:rFonts w:ascii="宋体" w:hAnsi="宋体" w:eastAsia="宋体" w:cs="宋体"/>
          <w:spacing w:val="-10"/>
          <w:sz w:val="31"/>
          <w:szCs w:val="31"/>
        </w:rPr>
        <w:t>为始基，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但其在中国生根的过程中，在佛教中国化的过程中，大量地利 </w:t>
      </w:r>
      <w:r>
        <w:rPr>
          <w:rFonts w:ascii="宋体" w:hAnsi="宋体" w:eastAsia="宋体" w:cs="宋体"/>
          <w:spacing w:val="-24"/>
          <w:sz w:val="31"/>
          <w:szCs w:val="31"/>
        </w:rPr>
        <w:t>用《易》的概念和思维方法来阐明佛理，明显地接受了《易》的</w:t>
      </w:r>
    </w:p>
    <w:p w14:paraId="7368A0EF">
      <w:pPr>
        <w:spacing w:line="220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影响也是事实。</w:t>
      </w:r>
    </w:p>
    <w:p w14:paraId="39B50D7C">
      <w:pPr>
        <w:spacing w:before="144" w:line="504" w:lineRule="exact"/>
        <w:ind w:left="78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3"/>
          <w:w w:val="88"/>
          <w:position w:val="14"/>
          <w:sz w:val="31"/>
          <w:szCs w:val="31"/>
        </w:rPr>
        <w:t>中国古经有《诗》、《书》、《礼》、《乐》、《春秋》、《易》,为什么</w:t>
      </w:r>
    </w:p>
    <w:p w14:paraId="186381E5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唯独《易》会对中国的宗教文化产生如此巨大的影响呢?</w:t>
      </w:r>
    </w:p>
    <w:p w14:paraId="6BF790DD">
      <w:pPr>
        <w:spacing w:before="112" w:line="500" w:lineRule="exact"/>
        <w:ind w:left="78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position w:val="13"/>
          <w:sz w:val="31"/>
          <w:szCs w:val="31"/>
        </w:rPr>
        <w:t>原因之一，《易》是中国传统思维方式的集中体现，任何一</w:t>
      </w:r>
    </w:p>
    <w:p w14:paraId="6F11DFF1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种世界观和方法论，都会自觉不自觉地接受其影响。</w:t>
      </w:r>
    </w:p>
    <w:p w14:paraId="0DC34ABD">
      <w:pPr>
        <w:spacing w:before="112" w:line="295" w:lineRule="auto"/>
        <w:ind w:left="264" w:right="375" w:firstLine="52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2"/>
          <w:sz w:val="31"/>
          <w:szCs w:val="31"/>
        </w:rPr>
        <w:t>原因之二，《易》本卜筮之书，本身就具有“神道设教”(《易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>·观·象》)的宗教因素。所以当汉代道教形成的时候，与</w:t>
      </w:r>
    </w:p>
    <w:p w14:paraId="121309F3"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7"/>
          <w:sz w:val="31"/>
          <w:szCs w:val="31"/>
        </w:rPr>
        <w:t>《易》一拍即合，顺理成章。</w:t>
      </w:r>
    </w:p>
    <w:p w14:paraId="1FC2C9BD">
      <w:pPr>
        <w:spacing w:before="97" w:line="287" w:lineRule="auto"/>
        <w:ind w:left="155" w:right="390" w:firstLine="6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2"/>
          <w:sz w:val="31"/>
          <w:szCs w:val="31"/>
        </w:rPr>
        <w:t>原因之三，《易》本是个“空底事物”,这个空架子既可往里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装任何东西，又可从中引出更多的东西。佛教东渐，欲要中国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人接受它，莫过于援《易》以为说。《易经》和佛理的结合，为佛</w:t>
      </w:r>
    </w:p>
    <w:p w14:paraId="275B43DA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教扎根于中土立下了汗马之劳。</w:t>
      </w:r>
    </w:p>
    <w:p w14:paraId="0CC07940">
      <w:pPr>
        <w:spacing w:before="132" w:line="286" w:lineRule="auto"/>
        <w:ind w:left="155" w:right="390" w:firstLine="6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原因之四，宗教是一种神秘文化，其敬神崇神，须有许多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神秘仪式或方术。在《易》的筮法中、占卦</w:t>
      </w:r>
      <w:r>
        <w:rPr>
          <w:rFonts w:ascii="宋体" w:hAnsi="宋体" w:eastAsia="宋体" w:cs="宋体"/>
          <w:spacing w:val="-26"/>
          <w:sz w:val="31"/>
          <w:szCs w:val="31"/>
        </w:rPr>
        <w:t>中包含有许多神秘的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因素，虽然未发展成一套神学系统而成为宗教，但这些神秘因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素与神学本质上是一致的、相通的。因此，《周易参同契》能把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阴阳八卦系统整个地搬进道教的炉火仙丹之中；宋代周敦颐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的《太极图说》也能把道教修炼内外丹的《先天太极图》、《无极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图》再搬回易学中来。《易》本身具有的神秘因素决定了它与宗</w:t>
      </w:r>
    </w:p>
    <w:p w14:paraId="07589BD1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教神学千丝万缕的联系。</w:t>
      </w:r>
    </w:p>
    <w:p w14:paraId="605D5835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148" w:type="default"/>
          <w:pgSz w:w="12060" w:h="16950"/>
          <w:pgMar w:top="1660" w:right="1809" w:bottom="0" w:left="1705" w:header="1241" w:footer="0" w:gutter="0"/>
          <w:cols w:space="720" w:num="1"/>
        </w:sectPr>
      </w:pPr>
    </w:p>
    <w:p w14:paraId="28D1E843">
      <w:pPr>
        <w:pStyle w:val="2"/>
      </w:pPr>
    </w:p>
    <w:p w14:paraId="1518C58A">
      <w:pPr>
        <w:spacing w:before="101" w:line="286" w:lineRule="auto"/>
        <w:ind w:right="394" w:firstLine="77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5"/>
          <w:sz w:val="31"/>
          <w:szCs w:val="31"/>
        </w:rPr>
        <w:t xml:space="preserve">但《周易》和后来的易学毕竟不是宗教，占卜一项，不过是 </w:t>
      </w:r>
      <w:r>
        <w:rPr>
          <w:rFonts w:ascii="宋体" w:hAnsi="宋体" w:eastAsia="宋体" w:cs="宋体"/>
          <w:spacing w:val="-34"/>
          <w:sz w:val="31"/>
          <w:szCs w:val="31"/>
        </w:rPr>
        <w:t>《易》的末流。所以《易》对道、释的影响，主要还是侧重于义理、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世界观、本体论及伦理道德方面的影响。从这种影响中，我们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可再次看到《易》作为中国传统文化的凝聚点和内核，作为六</w:t>
      </w:r>
    </w:p>
    <w:p w14:paraId="064EEFDB">
      <w:pPr>
        <w:spacing w:line="220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经之首在中国思想文化史上所发挥的巨大作用。</w:t>
      </w:r>
    </w:p>
    <w:p w14:paraId="150A84F4">
      <w:pPr>
        <w:pStyle w:val="2"/>
        <w:spacing w:line="267" w:lineRule="auto"/>
      </w:pPr>
    </w:p>
    <w:p w14:paraId="50E08C42">
      <w:pPr>
        <w:spacing w:before="101" w:line="219" w:lineRule="auto"/>
        <w:ind w:left="77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(1)《周易》与道教</w:t>
      </w:r>
    </w:p>
    <w:p w14:paraId="28C277A6">
      <w:pPr>
        <w:pStyle w:val="2"/>
        <w:spacing w:line="258" w:lineRule="auto"/>
      </w:pPr>
    </w:p>
    <w:p w14:paraId="41C71DB1">
      <w:pPr>
        <w:spacing w:before="101" w:line="286" w:lineRule="auto"/>
        <w:ind w:left="155" w:right="414" w:firstLine="62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道教源于原始宗教的巫术和战国秦汉以来的神仙方术。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大约在东汉末年，道教作为一种宗教正式出现。</w:t>
      </w:r>
      <w:r>
        <w:rPr>
          <w:rFonts w:ascii="宋体" w:hAnsi="宋体" w:eastAsia="宋体" w:cs="宋体"/>
          <w:spacing w:val="-16"/>
          <w:sz w:val="31"/>
          <w:szCs w:val="31"/>
        </w:rPr>
        <w:t>最早的道教组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7"/>
          <w:sz w:val="31"/>
          <w:szCs w:val="31"/>
        </w:rPr>
        <w:t>织是于吉、张角创立的“太平道”和张陵(</w:t>
      </w:r>
      <w:r>
        <w:rPr>
          <w:rFonts w:ascii="宋体" w:hAnsi="宋体" w:eastAsia="宋体" w:cs="宋体"/>
          <w:spacing w:val="-18"/>
          <w:sz w:val="31"/>
          <w:szCs w:val="31"/>
        </w:rPr>
        <w:t>道教徒称为张道陵或</w:t>
      </w:r>
    </w:p>
    <w:p w14:paraId="3008D4E5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9"/>
          <w:sz w:val="31"/>
          <w:szCs w:val="31"/>
        </w:rPr>
        <w:t>张天师)创立的“五斗米道”(又称“天师道”</w:t>
      </w:r>
      <w:r>
        <w:rPr>
          <w:rFonts w:ascii="宋体" w:hAnsi="宋体" w:eastAsia="宋体" w:cs="宋体"/>
          <w:spacing w:val="-30"/>
          <w:sz w:val="31"/>
          <w:szCs w:val="31"/>
        </w:rPr>
        <w:t>)。</w:t>
      </w:r>
    </w:p>
    <w:p w14:paraId="361923B2">
      <w:pPr>
        <w:spacing w:before="130" w:line="286" w:lineRule="auto"/>
        <w:ind w:right="516" w:firstLine="77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以太平道和天师道为代表的初期道教，还只是一种民间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宗教。初期道教活动的内容，还仅限于古代长期在民间流行的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7"/>
          <w:sz w:val="31"/>
          <w:szCs w:val="31"/>
        </w:rPr>
        <w:t>“阴阳五行”、“巫现</w:t>
      </w:r>
      <w:r>
        <w:rPr>
          <w:rFonts w:ascii="Times New Roman" w:hAnsi="Times New Roman" w:eastAsia="Times New Roman" w:cs="Times New Roman"/>
          <w:spacing w:val="-37"/>
          <w:sz w:val="31"/>
          <w:szCs w:val="31"/>
        </w:rPr>
        <w:t>(xí,</w:t>
      </w:r>
      <w:r>
        <w:rPr>
          <w:rFonts w:ascii="Times New Roman" w:hAnsi="Times New Roman" w:eastAsia="Times New Roman" w:cs="Times New Roman"/>
          <w:spacing w:val="6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7"/>
          <w:sz w:val="31"/>
          <w:szCs w:val="31"/>
        </w:rPr>
        <w:t>音习)杂语”、“符水咒说”、鬼神崇拜等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迷信活动的杂凑。随着张角黄巾军的被镇压，张陵传人张鲁被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招降，初期道教的历史就此告终。晋以后，道教被统治者改造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利用，创建了比较完整的宗教理论和教义教</w:t>
      </w:r>
      <w:r>
        <w:rPr>
          <w:rFonts w:ascii="宋体" w:hAnsi="宋体" w:eastAsia="宋体" w:cs="宋体"/>
          <w:spacing w:val="-8"/>
          <w:sz w:val="31"/>
          <w:szCs w:val="31"/>
        </w:rPr>
        <w:t>规。唐和宋时，它</w:t>
      </w:r>
    </w:p>
    <w:p w14:paraId="4E88DDD5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获得很大发展，明万历以后衰退。</w:t>
      </w:r>
    </w:p>
    <w:p w14:paraId="089A470B">
      <w:pPr>
        <w:spacing w:before="141" w:line="286" w:lineRule="auto"/>
        <w:ind w:left="155" w:right="529" w:firstLine="62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道教在形成和发展中，主要接受了道家、儒家和佛教的思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想影响。《周易》作为儒家的主要经典，从内容到</w:t>
      </w:r>
      <w:r>
        <w:rPr>
          <w:rFonts w:ascii="宋体" w:hAnsi="宋体" w:eastAsia="宋体" w:cs="宋体"/>
          <w:spacing w:val="-25"/>
          <w:sz w:val="31"/>
          <w:szCs w:val="31"/>
        </w:rPr>
        <w:t>形式，都为道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教所吸收，它渗透到道教的基本教义、神仙体系、方术仪式、道</w:t>
      </w:r>
    </w:p>
    <w:p w14:paraId="0FEA971E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德伦理等各个方面。</w:t>
      </w:r>
    </w:p>
    <w:p w14:paraId="184787FD">
      <w:pPr>
        <w:spacing w:before="136" w:line="287" w:lineRule="auto"/>
        <w:ind w:left="155" w:right="536" w:firstLine="62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1"/>
          <w:sz w:val="31"/>
          <w:szCs w:val="31"/>
        </w:rPr>
        <w:t>历来的道教方士皆崇《易》、《老》,在解《易》的基础上，形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3"/>
          <w:sz w:val="31"/>
          <w:szCs w:val="31"/>
        </w:rPr>
        <w:t>成了道教易派—丹道易。同时，又以《易》、《</w:t>
      </w:r>
      <w:r>
        <w:rPr>
          <w:rFonts w:ascii="宋体" w:hAnsi="宋体" w:eastAsia="宋体" w:cs="宋体"/>
          <w:spacing w:val="-44"/>
          <w:sz w:val="31"/>
          <w:szCs w:val="31"/>
        </w:rPr>
        <w:t>老》解道，形成了道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7"/>
          <w:w w:val="98"/>
          <w:sz w:val="31"/>
          <w:szCs w:val="31"/>
        </w:rPr>
        <w:t>教的“无”、“玄”、“太极”、“无极”的本体论以及贵柔、清净无</w:t>
      </w:r>
    </w:p>
    <w:p w14:paraId="3C3A49FD">
      <w:pPr>
        <w:spacing w:before="1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sz w:val="31"/>
          <w:szCs w:val="31"/>
        </w:rPr>
        <w:t>为、坐忘的宗教思想体系，建立了修炼内外丹、服食辟谷、祈禳</w:t>
      </w:r>
    </w:p>
    <w:p w14:paraId="147EE27E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149" w:type="default"/>
          <w:pgSz w:w="12070" w:h="16960"/>
          <w:pgMar w:top="1710" w:right="1810" w:bottom="0" w:left="1564" w:header="1270" w:footer="0" w:gutter="0"/>
          <w:cols w:space="720" w:num="1"/>
        </w:sectPr>
      </w:pPr>
    </w:p>
    <w:p w14:paraId="25A4A403">
      <w:pPr>
        <w:spacing w:before="298" w:line="296" w:lineRule="auto"/>
        <w:ind w:left="154" w:right="283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符篆</w:t>
      </w:r>
      <w:r>
        <w:rPr>
          <w:rFonts w:ascii="Times New Roman" w:hAnsi="Times New Roman" w:eastAsia="Times New Roman" w:cs="Times New Roman"/>
          <w:spacing w:val="-12"/>
          <w:sz w:val="31"/>
          <w:szCs w:val="31"/>
        </w:rPr>
        <w:t>(lù,</w:t>
      </w:r>
      <w:r>
        <w:rPr>
          <w:rFonts w:ascii="Times New Roman" w:hAnsi="Times New Roman" w:eastAsia="Times New Roman" w:cs="Times New Roman"/>
          <w:spacing w:val="7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音陆)、占卜禁咒、行跷</w:t>
      </w:r>
      <w:r>
        <w:rPr>
          <w:rFonts w:ascii="Times New Roman" w:hAnsi="Times New Roman" w:eastAsia="Times New Roman" w:cs="Times New Roman"/>
          <w:spacing w:val="-12"/>
          <w:sz w:val="31"/>
          <w:szCs w:val="31"/>
        </w:rPr>
        <w:t xml:space="preserve">(qiao,  </w:t>
      </w:r>
      <w:r>
        <w:rPr>
          <w:rFonts w:ascii="宋体" w:hAnsi="宋体" w:eastAsia="宋体" w:cs="宋体"/>
          <w:spacing w:val="-12"/>
          <w:sz w:val="31"/>
          <w:szCs w:val="31"/>
        </w:rPr>
        <w:t>音悄)房中、吐纳引导、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存思养性、服气胎息、仙药服药、按摩接命、守庚甲等繁多的道</w:t>
      </w:r>
    </w:p>
    <w:p w14:paraId="1121A849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术。</w:t>
      </w:r>
    </w:p>
    <w:p w14:paraId="380278A7">
      <w:pPr>
        <w:spacing w:before="149" w:line="286" w:lineRule="auto"/>
        <w:ind w:right="398" w:firstLine="77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以《易》解道，是道教得以理论化、哲学化并获得重大发展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的源泉之一。历代道士解《易》或以《易》解道的著</w:t>
      </w:r>
      <w:r>
        <w:rPr>
          <w:rFonts w:ascii="宋体" w:hAnsi="宋体" w:eastAsia="宋体" w:cs="宋体"/>
          <w:spacing w:val="-30"/>
          <w:sz w:val="31"/>
          <w:szCs w:val="31"/>
        </w:rPr>
        <w:t>作很多，如魏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伯阳的《周易参同契》,范长生的《易注》,陶弘景的《卜筮要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4"/>
          <w:w w:val="97"/>
          <w:sz w:val="31"/>
          <w:szCs w:val="31"/>
        </w:rPr>
        <w:t>略》、《周易林》、《易林体》、《易髓》,王远知的《易总》,李含光的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4"/>
          <w:w w:val="99"/>
          <w:sz w:val="31"/>
          <w:szCs w:val="31"/>
        </w:rPr>
        <w:t>《周易义略》,陈抟的《无极图》、《先天图》、《易龙图》,郝大通的</w:t>
      </w:r>
      <w:r>
        <w:rPr>
          <w:rFonts w:ascii="宋体" w:hAnsi="宋体" w:eastAsia="宋体" w:cs="宋体"/>
          <w:spacing w:val="5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《大易图》,张国祥的《古易考原校梓》。这众多的著名道士注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5"/>
          <w:w w:val="98"/>
          <w:sz w:val="31"/>
          <w:szCs w:val="31"/>
        </w:rPr>
        <w:t>《易》、解《易》、用《易》,反映了道教对《周易》的高度重视，说明</w:t>
      </w:r>
    </w:p>
    <w:p w14:paraId="537A5703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9"/>
          <w:sz w:val="31"/>
          <w:szCs w:val="31"/>
        </w:rPr>
        <w:t>了《易》和道教的密切关系。</w:t>
      </w:r>
    </w:p>
    <w:p w14:paraId="00024FF3">
      <w:pPr>
        <w:spacing w:before="137" w:line="293" w:lineRule="auto"/>
        <w:ind w:right="302" w:firstLine="62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3"/>
          <w:sz w:val="31"/>
          <w:szCs w:val="31"/>
        </w:rPr>
        <w:t>“太极”的神化</w:t>
      </w:r>
      <w:r>
        <w:rPr>
          <w:rFonts w:ascii="宋体" w:hAnsi="宋体" w:eastAsia="宋体" w:cs="宋体"/>
          <w:spacing w:val="-3"/>
          <w:sz w:val="31"/>
          <w:szCs w:val="31"/>
        </w:rPr>
        <w:t>——</w:t>
      </w:r>
      <w:r>
        <w:rPr>
          <w:rFonts w:ascii="黑体" w:hAnsi="黑体" w:eastAsia="黑体" w:cs="黑体"/>
          <w:b/>
          <w:bCs/>
          <w:spacing w:val="-3"/>
          <w:sz w:val="31"/>
          <w:szCs w:val="31"/>
        </w:rPr>
        <w:t>道教的本体论</w:t>
      </w:r>
      <w:r>
        <w:rPr>
          <w:rFonts w:ascii="黑体" w:hAnsi="黑体" w:eastAsia="黑体" w:cs="黑体"/>
          <w:spacing w:val="16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6"/>
          <w:w w:val="97"/>
          <w:sz w:val="31"/>
          <w:szCs w:val="31"/>
        </w:rPr>
        <w:t>道教以“玄”、“道”、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5"/>
          <w:sz w:val="31"/>
          <w:szCs w:val="31"/>
        </w:rPr>
        <w:t>“一”、“无”作为世界构成的本源，但同时，</w:t>
      </w:r>
      <w:r>
        <w:rPr>
          <w:rFonts w:ascii="宋体" w:hAnsi="宋体" w:eastAsia="宋体" w:cs="宋体"/>
          <w:spacing w:val="-46"/>
          <w:sz w:val="31"/>
          <w:szCs w:val="31"/>
        </w:rPr>
        <w:t>也把《易》的太极、乾</w:t>
      </w:r>
    </w:p>
    <w:p w14:paraId="34065069">
      <w:pPr>
        <w:spacing w:before="1" w:line="218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坤概念纳入其本源说。南朝梁代道士陶弘景在《真诰》中说：</w:t>
      </w:r>
    </w:p>
    <w:p w14:paraId="6F39FBA7">
      <w:pPr>
        <w:spacing w:before="122" w:line="263" w:lineRule="auto"/>
        <w:ind w:left="154" w:right="431" w:firstLine="619"/>
        <w:rPr>
          <w:rFonts w:ascii="华文行楷" w:hAnsi="华文行楷" w:eastAsia="华文行楷" w:cs="华文行楷"/>
          <w:sz w:val="31"/>
          <w:szCs w:val="31"/>
        </w:rPr>
      </w:pPr>
      <w:r>
        <w:rPr>
          <w:rFonts w:ascii="华文行楷" w:hAnsi="华文行楷" w:eastAsia="华文行楷" w:cs="华文行楷"/>
          <w:spacing w:val="-15"/>
          <w:sz w:val="31"/>
          <w:szCs w:val="31"/>
        </w:rPr>
        <w:t>道者混然，是生元气。元气成，然后有太极。太极则天地</w:t>
      </w:r>
      <w:r>
        <w:rPr>
          <w:rFonts w:ascii="华文行楷" w:hAnsi="华文行楷" w:eastAsia="华文行楷" w:cs="华文行楷"/>
          <w:sz w:val="31"/>
          <w:szCs w:val="31"/>
        </w:rPr>
        <w:t xml:space="preserve"> </w:t>
      </w:r>
      <w:r>
        <w:rPr>
          <w:rFonts w:ascii="华文行楷" w:hAnsi="华文行楷" w:eastAsia="华文行楷" w:cs="华文行楷"/>
          <w:spacing w:val="13"/>
          <w:sz w:val="31"/>
          <w:szCs w:val="31"/>
        </w:rPr>
        <w:t>之母，道之奥也。</w:t>
      </w:r>
    </w:p>
    <w:p w14:paraId="0FA4E64D">
      <w:pPr>
        <w:spacing w:before="43" w:line="286" w:lineRule="auto"/>
        <w:ind w:left="154" w:right="149" w:firstLine="6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这里把“道”作为最高范畴，但道的玄妙奥幽则在于太极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3"/>
          <w:sz w:val="31"/>
          <w:szCs w:val="31"/>
        </w:rPr>
        <w:t>和乾坤父母二卦。把《易》、老结合来说明世界本体起源及万</w:t>
      </w:r>
      <w:r>
        <w:rPr>
          <w:rFonts w:ascii="宋体" w:hAnsi="宋体" w:eastAsia="宋体" w:cs="宋体"/>
          <w:spacing w:val="-24"/>
          <w:sz w:val="31"/>
          <w:szCs w:val="31"/>
        </w:rPr>
        <w:t>物  化生是道教本体论的一大特征。再如葛洪的《抱朴</w:t>
      </w:r>
      <w:r>
        <w:rPr>
          <w:rFonts w:ascii="宋体" w:hAnsi="宋体" w:eastAsia="宋体" w:cs="宋体"/>
          <w:spacing w:val="-25"/>
          <w:sz w:val="31"/>
          <w:szCs w:val="31"/>
        </w:rPr>
        <w:t>子》说：“道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9"/>
          <w:sz w:val="31"/>
          <w:szCs w:val="31"/>
        </w:rPr>
        <w:t>者，涵乾括坤”;“凡言道者，上至二仪，下逮万物，莫不由之。”</w:t>
      </w:r>
    </w:p>
    <w:p w14:paraId="4F7E39C9">
      <w:pPr>
        <w:spacing w:before="1"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乾坤二仪是道的内容，道中包含着乾坤。</w:t>
      </w:r>
    </w:p>
    <w:p w14:paraId="7DB61AEE">
      <w:pPr>
        <w:spacing w:before="119" w:line="490" w:lineRule="exact"/>
        <w:ind w:left="61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30"/>
          <w:position w:val="12"/>
          <w:sz w:val="31"/>
          <w:szCs w:val="31"/>
        </w:rPr>
        <w:t>《道德真经解》又把老子的“一生二，二生三，三生万物”和</w:t>
      </w:r>
    </w:p>
    <w:p w14:paraId="018315B9">
      <w:pPr>
        <w:spacing w:line="220" w:lineRule="auto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24"/>
          <w:sz w:val="31"/>
          <w:szCs w:val="31"/>
        </w:rPr>
        <w:t>《易》的“三才”说揉合到一块，作为其生化理论的基础。它说：</w:t>
      </w:r>
    </w:p>
    <w:p w14:paraId="4D66F9C8">
      <w:pPr>
        <w:spacing w:before="121" w:line="306" w:lineRule="auto"/>
        <w:ind w:left="154" w:right="408" w:firstLine="61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36"/>
          <w:sz w:val="31"/>
          <w:szCs w:val="31"/>
        </w:rPr>
        <w:t>道生一，《易》变而为一。……一者，形变之始也，天地有形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5"/>
          <w:sz w:val="31"/>
          <w:szCs w:val="31"/>
        </w:rPr>
        <w:t>之最大也，故曰一生二。天地定位，人居乎中，而三才成也，故</w:t>
      </w:r>
    </w:p>
    <w:p w14:paraId="432305E8">
      <w:pPr>
        <w:spacing w:line="206" w:lineRule="auto"/>
        <w:ind w:left="154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15"/>
          <w:sz w:val="31"/>
          <w:szCs w:val="31"/>
        </w:rPr>
        <w:t>曰二生三。</w:t>
      </w:r>
    </w:p>
    <w:p w14:paraId="09EAE75C">
      <w:pPr>
        <w:spacing w:line="206" w:lineRule="auto"/>
        <w:rPr>
          <w:rFonts w:ascii="楷体" w:hAnsi="楷体" w:eastAsia="楷体" w:cs="楷体"/>
          <w:sz w:val="31"/>
          <w:szCs w:val="31"/>
        </w:rPr>
        <w:sectPr>
          <w:headerReference r:id="rId150" w:type="default"/>
          <w:pgSz w:w="12080" w:h="16960"/>
          <w:pgMar w:top="1900" w:right="1812" w:bottom="0" w:left="1685" w:header="1433" w:footer="0" w:gutter="0"/>
          <w:cols w:space="720" w:num="1"/>
        </w:sectPr>
      </w:pPr>
    </w:p>
    <w:p w14:paraId="592A797B">
      <w:pPr>
        <w:spacing w:before="322" w:line="286" w:lineRule="auto"/>
        <w:ind w:left="155" w:right="577" w:firstLine="484"/>
        <w:rPr>
          <w:rFonts w:ascii="宋体" w:hAnsi="宋体" w:eastAsia="宋体" w:cs="宋体"/>
          <w:sz w:val="31"/>
          <w:szCs w:val="31"/>
        </w:rPr>
      </w:pPr>
      <w:bookmarkStart w:id="45" w:name="bookmark58"/>
      <w:bookmarkEnd w:id="45"/>
      <w:r>
        <w:rPr>
          <w:rFonts w:ascii="宋体" w:hAnsi="宋体" w:eastAsia="宋体" w:cs="宋体"/>
          <w:spacing w:val="-26"/>
          <w:sz w:val="31"/>
          <w:szCs w:val="31"/>
        </w:rPr>
        <w:t>“三才”的说法源于《说卦》:“立天之道曰阴曰阳，立地之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道曰柔曰刚，立人之道曰仁曰义，兼三才而两之，故《易》六画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而成卦。”老子的一即易的太极，二即天地两仪，三即天、地、人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8"/>
          <w:w w:val="98"/>
          <w:sz w:val="31"/>
          <w:szCs w:val="31"/>
        </w:rPr>
        <w:t>为三才。《易》与《老子》完全融汇，道教系统和《易》系统便没有</w:t>
      </w:r>
    </w:p>
    <w:p w14:paraId="5BFFA7FE">
      <w:pPr>
        <w:spacing w:line="220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多大差别了。</w:t>
      </w:r>
    </w:p>
    <w:p w14:paraId="499AE995">
      <w:pPr>
        <w:spacing w:before="154" w:line="286" w:lineRule="auto"/>
        <w:ind w:right="322" w:firstLine="79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6"/>
          <w:sz w:val="31"/>
          <w:szCs w:val="31"/>
        </w:rPr>
        <w:t>但是，道教是神教，不把“道”的“无”与“太极”的“有”神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9"/>
          <w:sz w:val="31"/>
          <w:szCs w:val="31"/>
        </w:rPr>
        <w:t>化，就无法解释其编造出来的“太上老君”、“原始天尊”、“太上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9"/>
          <w:sz w:val="31"/>
          <w:szCs w:val="31"/>
        </w:rPr>
        <w:t>丈人”、“天皇真人”、“五方天帝”、“诸洞仙官”等众神灵的存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在。这个神化工作在全真道所推崇的邓锜《道德真经》中表现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9"/>
          <w:sz w:val="31"/>
          <w:szCs w:val="31"/>
        </w:rPr>
        <w:t>得最为突出。他说：“道道，太极一圈出入动静也。”又说：“太极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图中有一神物，可重一斤十六零三百八十四</w:t>
      </w:r>
      <w:r>
        <w:rPr>
          <w:rFonts w:ascii="宋体" w:hAnsi="宋体" w:eastAsia="宋体" w:cs="宋体"/>
          <w:spacing w:val="-9"/>
          <w:sz w:val="31"/>
          <w:szCs w:val="31"/>
        </w:rPr>
        <w:t>铢，五千四十年又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6"/>
          <w:sz w:val="31"/>
          <w:szCs w:val="31"/>
        </w:rPr>
        <w:t>五千四十日后结成，形如鸡卵，色如丹砂，明如激</w:t>
      </w:r>
      <w:r>
        <w:rPr>
          <w:rFonts w:ascii="Times New Roman" w:hAnsi="Times New Roman" w:eastAsia="Times New Roman" w:cs="Times New Roman"/>
          <w:spacing w:val="-6"/>
          <w:sz w:val="31"/>
          <w:szCs w:val="31"/>
        </w:rPr>
        <w:t>(jiǎo,</w:t>
      </w:r>
      <w:r>
        <w:rPr>
          <w:rFonts w:ascii="Times New Roman" w:hAnsi="Times New Roman" w:eastAsia="Times New Roman" w:cs="Times New Roman"/>
          <w:spacing w:val="69"/>
          <w:w w:val="10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6"/>
          <w:sz w:val="31"/>
          <w:szCs w:val="31"/>
        </w:rPr>
        <w:t>音狡)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6"/>
          <w:sz w:val="31"/>
          <w:szCs w:val="31"/>
        </w:rPr>
        <w:t>月，味胜甘露，先天地而生，后天地而成，天地得之而生万物，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 xml:space="preserve">圣人得之而生万民，虽寂寥独立而不改其变，虽周圆启行而不  </w:t>
      </w:r>
      <w:r>
        <w:rPr>
          <w:rFonts w:ascii="宋体" w:hAnsi="宋体" w:eastAsia="宋体" w:cs="宋体"/>
          <w:spacing w:val="-4"/>
          <w:sz w:val="31"/>
          <w:szCs w:val="31"/>
        </w:rPr>
        <w:t>危其化，可以为天下民物之母。神乎!神乎!故圣人字之曰道，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>强名曰大。”这段话，可说是个大杂烩，有三国徐整的开</w:t>
      </w:r>
      <w:r>
        <w:rPr>
          <w:rFonts w:ascii="宋体" w:hAnsi="宋体" w:eastAsia="宋体" w:cs="宋体"/>
          <w:spacing w:val="-20"/>
          <w:sz w:val="31"/>
          <w:szCs w:val="31"/>
        </w:rPr>
        <w:t>天辟地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9"/>
          <w:sz w:val="31"/>
          <w:szCs w:val="31"/>
        </w:rPr>
        <w:t>“鸡卵”说，有汉刘向、刘歆父子的“三统”说，有《周易》的太极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和三百八十四爻概念及“生生之谓易”的化生说，最后归结到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4"/>
          <w:sz w:val="31"/>
          <w:szCs w:val="31"/>
        </w:rPr>
        <w:t>老子的“道”。这个道显然不是虚无恍惚的道家之“道”,而是离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0"/>
          <w:sz w:val="31"/>
          <w:szCs w:val="31"/>
        </w:rPr>
        <w:t>开物质世界而独立存在的“神”。这个神，寓于太极之中，具有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8"/>
          <w:sz w:val="31"/>
          <w:szCs w:val="31"/>
        </w:rPr>
        <w:t>开天辟地，生化万物，又变化无穷的功能。这个太</w:t>
      </w:r>
      <w:r>
        <w:rPr>
          <w:rFonts w:ascii="宋体" w:hAnsi="宋体" w:eastAsia="宋体" w:cs="宋体"/>
          <w:spacing w:val="-9"/>
          <w:sz w:val="31"/>
          <w:szCs w:val="31"/>
        </w:rPr>
        <w:t>极，也不是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《易》中反映天地未分时原始统一体的太极观念，它成了“神”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或“道”的依托之体，与神道已浑然一体，不可分开。太极与道</w:t>
      </w:r>
    </w:p>
    <w:p w14:paraId="54EE8FC0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7"/>
          <w:sz w:val="31"/>
          <w:szCs w:val="31"/>
        </w:rPr>
        <w:t>一样，也成了主宰世界、主宰一切的至高无上的神灵。</w:t>
      </w:r>
    </w:p>
    <w:p w14:paraId="24348356">
      <w:pPr>
        <w:spacing w:before="201" w:line="500" w:lineRule="exact"/>
        <w:ind w:left="79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position w:val="13"/>
          <w:sz w:val="31"/>
          <w:szCs w:val="31"/>
        </w:rPr>
        <w:t>显然，道教的本体论是纯粹唯心主义的。它对世界构成的</w:t>
      </w:r>
    </w:p>
    <w:p w14:paraId="4DE9EF25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3"/>
          <w:sz w:val="31"/>
          <w:szCs w:val="31"/>
        </w:rPr>
        <w:t>回答，完全借用了《易》和先秦道家的“太极”、“道”的概念而加</w:t>
      </w:r>
    </w:p>
    <w:p w14:paraId="25B1E43D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151" w:type="default"/>
          <w:pgSz w:w="12060" w:h="16950"/>
          <w:pgMar w:top="1939" w:right="1809" w:bottom="0" w:left="1495" w:header="1500" w:footer="0" w:gutter="0"/>
          <w:cols w:space="720" w:num="1"/>
        </w:sectPr>
      </w:pPr>
    </w:p>
    <w:p w14:paraId="444FB288">
      <w:pPr>
        <w:spacing w:before="327" w:line="293" w:lineRule="auto"/>
        <w:ind w:left="155" w:right="481"/>
        <w:jc w:val="both"/>
        <w:rPr>
          <w:rFonts w:ascii="宋体" w:hAnsi="宋体" w:eastAsia="宋体" w:cs="宋体"/>
          <w:sz w:val="31"/>
          <w:szCs w:val="31"/>
        </w:rPr>
      </w:pPr>
      <w:bookmarkStart w:id="46" w:name="bookmark59"/>
      <w:bookmarkEnd w:id="46"/>
      <w:r>
        <w:rPr>
          <w:rFonts w:ascii="宋体" w:hAnsi="宋体" w:eastAsia="宋体" w:cs="宋体"/>
          <w:spacing w:val="-30"/>
          <w:sz w:val="31"/>
          <w:szCs w:val="31"/>
        </w:rPr>
        <w:t>以任意发挥，变为自己的“神”与“道”,并以此神道来设教。但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它所创造的诸神，从形式上看，也并未脱出《易》和</w:t>
      </w:r>
      <w:r>
        <w:rPr>
          <w:rFonts w:ascii="宋体" w:hAnsi="宋体" w:eastAsia="宋体" w:cs="宋体"/>
          <w:spacing w:val="-35"/>
          <w:sz w:val="31"/>
          <w:szCs w:val="31"/>
        </w:rPr>
        <w:t>《老子》的理</w:t>
      </w:r>
    </w:p>
    <w:p w14:paraId="0032DBD3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论框架，只是简单的附会再加以神化而已。</w:t>
      </w:r>
    </w:p>
    <w:p w14:paraId="05C70CA9">
      <w:pPr>
        <w:spacing w:before="137" w:line="287" w:lineRule="auto"/>
        <w:ind w:left="155" w:right="355" w:firstLine="46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《</w:t>
      </w: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易》对道教神仙体系的影响</w:t>
      </w:r>
      <w:r>
        <w:rPr>
          <w:rFonts w:ascii="黑体" w:hAnsi="黑体" w:eastAsia="黑体" w:cs="黑体"/>
          <w:spacing w:val="-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7"/>
          <w:sz w:val="31"/>
          <w:szCs w:val="31"/>
        </w:rPr>
        <w:t>道教的神仙体系，是</w:t>
      </w:r>
      <w:r>
        <w:rPr>
          <w:rFonts w:ascii="宋体" w:hAnsi="宋体" w:eastAsia="宋体" w:cs="宋体"/>
          <w:spacing w:val="-8"/>
          <w:sz w:val="31"/>
          <w:szCs w:val="31"/>
        </w:rPr>
        <w:t>道教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设置的彼岸世界，它对于道教来讲，至关重要。因为道教的根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本教义是追求长生不死，肉身成仙；如果不证明神仙</w:t>
      </w:r>
      <w:r>
        <w:rPr>
          <w:rFonts w:ascii="宋体" w:hAnsi="宋体" w:eastAsia="宋体" w:cs="宋体"/>
          <w:spacing w:val="-10"/>
          <w:sz w:val="31"/>
          <w:szCs w:val="31"/>
        </w:rPr>
        <w:t>的存在，</w:t>
      </w:r>
    </w:p>
    <w:p w14:paraId="288BBDE1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其教义将不能蒙骗任何人，道教本身也将化为乌有。</w:t>
      </w:r>
    </w:p>
    <w:p w14:paraId="2803DA24">
      <w:pPr>
        <w:spacing w:before="130" w:line="286" w:lineRule="auto"/>
        <w:ind w:left="155" w:right="451" w:firstLine="62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道教的神仙系统与它的理论系统一样，都反映出博杂、兼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收并取和任意妄说的特点。神话中的盘古、传说中的英雄、历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史上的圣人、现实中的创教祖师等众多人物，只要能想象出来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的，都在道教的神坛上占有一席之地。它的博杂与庞大、臆说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与无知的程度，是我们今天很难想象出来的。大体说，道教的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神仙有玉清元始天尊、上清灵宝天尊、句陈上宫天皇大帝、扶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桑大帝、九皇、八卦神、太清道德天尊、昊天金阙至尊玉皇大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帝、中极紫微北极大帝、三皇五帝、太上老君、三十六</w:t>
      </w:r>
      <w:r>
        <w:rPr>
          <w:rFonts w:ascii="宋体" w:hAnsi="宋体" w:eastAsia="宋体" w:cs="宋体"/>
          <w:spacing w:val="-25"/>
          <w:sz w:val="31"/>
          <w:szCs w:val="31"/>
        </w:rPr>
        <w:t>洞七十二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府诸神诸仙，等等。这些神仙的名称和内涵相当一部分与《周</w:t>
      </w:r>
    </w:p>
    <w:p w14:paraId="53398375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7"/>
          <w:sz w:val="31"/>
          <w:szCs w:val="31"/>
        </w:rPr>
        <w:t>易》有关，试举几例：</w:t>
      </w:r>
    </w:p>
    <w:p w14:paraId="35DCEECE">
      <w:pPr>
        <w:spacing w:before="163" w:line="286" w:lineRule="auto"/>
        <w:ind w:right="481" w:firstLine="77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(一)道德天尊，亦即太上老君，是道教尊崇的三清之一的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8"/>
          <w:sz w:val="31"/>
          <w:szCs w:val="31"/>
        </w:rPr>
        <w:t>“太清”。《太上老君开天经》说：“伏羲之时，老</w:t>
      </w:r>
      <w:r>
        <w:rPr>
          <w:rFonts w:ascii="宋体" w:hAnsi="宋体" w:eastAsia="宋体" w:cs="宋体"/>
          <w:spacing w:val="-39"/>
          <w:sz w:val="31"/>
          <w:szCs w:val="31"/>
        </w:rPr>
        <w:t>君下为师，号曰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7"/>
          <w:sz w:val="31"/>
          <w:szCs w:val="31"/>
        </w:rPr>
        <w:t>无化子，</w:t>
      </w:r>
      <w:r>
        <w:rPr>
          <w:rFonts w:ascii="宋体" w:hAnsi="宋体" w:eastAsia="宋体" w:cs="宋体"/>
          <w:spacing w:val="6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7"/>
          <w:sz w:val="31"/>
          <w:szCs w:val="31"/>
        </w:rPr>
        <w:t>一名郁花子。教示伏羲推旧法，演</w:t>
      </w:r>
      <w:r>
        <w:rPr>
          <w:rFonts w:ascii="宋体" w:hAnsi="宋体" w:eastAsia="宋体" w:cs="宋体"/>
          <w:spacing w:val="-28"/>
          <w:sz w:val="31"/>
          <w:szCs w:val="31"/>
        </w:rPr>
        <w:t>阴阳，正八方，定八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0"/>
          <w:sz w:val="31"/>
          <w:szCs w:val="31"/>
        </w:rPr>
        <w:t>卦，作《元阳经》以教伏羲。”道教欲神其学，所有的学派宗派都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在被贬之列。《易传》说伏羲画八卦，那么谁教伏羲的呢?是太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上老君。这老君要剽窃伏羲的成果，显然是因为他要</w:t>
      </w:r>
      <w:r>
        <w:rPr>
          <w:rFonts w:ascii="宋体" w:hAnsi="宋体" w:eastAsia="宋体" w:cs="宋体"/>
          <w:spacing w:val="-9"/>
          <w:sz w:val="31"/>
          <w:szCs w:val="31"/>
        </w:rPr>
        <w:t>盗用八卦</w:t>
      </w:r>
    </w:p>
    <w:p w14:paraId="029792C3">
      <w:pPr>
        <w:spacing w:line="220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的理论和知识。盗用了哪些呢?下面他不打自招地说：</w:t>
      </w:r>
    </w:p>
    <w:p w14:paraId="6495F7A9">
      <w:pPr>
        <w:spacing w:before="168" w:line="481" w:lineRule="exact"/>
        <w:ind w:left="62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6"/>
          <w:position w:val="12"/>
          <w:sz w:val="31"/>
          <w:szCs w:val="31"/>
        </w:rPr>
        <w:t>“周初时，老君下为师，号曰燮邑子，作《赤精经》。老君曰：</w:t>
      </w:r>
    </w:p>
    <w:p w14:paraId="5DCABC98">
      <w:pPr>
        <w:spacing w:before="1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sz w:val="31"/>
          <w:szCs w:val="31"/>
        </w:rPr>
        <w:t>秘化之初，吾体虚无，经历无穷，千变万化，先下为师。三皇以</w:t>
      </w:r>
    </w:p>
    <w:p w14:paraId="60B21E09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152" w:type="default"/>
          <w:pgSz w:w="12060" w:h="16950"/>
          <w:pgMar w:top="1919" w:right="1809" w:bottom="0" w:left="1615" w:header="1471" w:footer="0" w:gutter="0"/>
          <w:cols w:space="720" w:num="1"/>
        </w:sectPr>
      </w:pPr>
    </w:p>
    <w:p w14:paraId="503E7350">
      <w:pPr>
        <w:spacing w:before="333" w:line="277" w:lineRule="auto"/>
        <w:ind w:left="159" w:right="550"/>
        <w:jc w:val="both"/>
        <w:rPr>
          <w:rFonts w:ascii="宋体" w:hAnsi="宋体" w:eastAsia="宋体" w:cs="宋体"/>
          <w:sz w:val="32"/>
          <w:szCs w:val="32"/>
        </w:rPr>
      </w:pPr>
      <w:bookmarkStart w:id="47" w:name="bookmark60"/>
      <w:bookmarkEnd w:id="47"/>
      <w:r>
        <w:rPr>
          <w:rFonts w:ascii="宋体" w:hAnsi="宋体" w:eastAsia="宋体" w:cs="宋体"/>
          <w:spacing w:val="-23"/>
          <w:sz w:val="32"/>
          <w:szCs w:val="32"/>
        </w:rPr>
        <w:t>前，为神化之本；吾后化三皇五帝，为师并及三王，皆劝令修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0"/>
          <w:w w:val="93"/>
          <w:sz w:val="32"/>
          <w:szCs w:val="32"/>
        </w:rPr>
        <w:t>善。天一、地二、人三、时四、音五、律六、星七、风八、州九，合有</w:t>
      </w:r>
      <w:r>
        <w:rPr>
          <w:rFonts w:ascii="宋体" w:hAnsi="宋体" w:eastAsia="宋体" w:cs="宋体"/>
          <w:spacing w:val="2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4"/>
          <w:sz w:val="32"/>
          <w:szCs w:val="32"/>
        </w:rPr>
        <w:t>四十五。子午卯酉，中央各有九算。戴九履一，左三右七</w:t>
      </w:r>
      <w:r>
        <w:rPr>
          <w:rFonts w:ascii="宋体" w:hAnsi="宋体" w:eastAsia="宋体" w:cs="宋体"/>
          <w:spacing w:val="-35"/>
          <w:sz w:val="32"/>
          <w:szCs w:val="32"/>
        </w:rPr>
        <w:t>，二四</w:t>
      </w:r>
    </w:p>
    <w:p w14:paraId="18B432CF">
      <w:pPr>
        <w:spacing w:line="220" w:lineRule="auto"/>
        <w:ind w:left="1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7"/>
          <w:sz w:val="32"/>
          <w:szCs w:val="32"/>
        </w:rPr>
        <w:t>为肩，六八为足，中有五龟，体成八卦。”</w:t>
      </w:r>
    </w:p>
    <w:p w14:paraId="7F09A40E">
      <w:pPr>
        <w:spacing w:before="111" w:line="269" w:lineRule="auto"/>
        <w:ind w:left="159" w:right="362" w:firstLine="67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9"/>
          <w:sz w:val="32"/>
          <w:szCs w:val="32"/>
        </w:rPr>
        <w:t>这里是用易学的九宫八卦河图说来安排老君的“神化”。</w:t>
      </w:r>
      <w:r>
        <w:rPr>
          <w:rFonts w:ascii="宋体" w:hAnsi="宋体" w:eastAsia="宋体" w:cs="宋体"/>
          <w:spacing w:val="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>老君先教化三皇以前的世界，后教化三皇和五帝，进入了夏商</w:t>
      </w:r>
      <w:r>
        <w:rPr>
          <w:rFonts w:ascii="宋体" w:hAnsi="宋体" w:eastAsia="宋体" w:cs="宋体"/>
          <w:spacing w:val="8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13"/>
          <w:sz w:val="32"/>
          <w:szCs w:val="32"/>
        </w:rPr>
        <w:t>周三代时，又为三代之王的老师。其神化的主体是“劝令修</w:t>
      </w:r>
      <w:r>
        <w:rPr>
          <w:rFonts w:ascii="宋体" w:hAnsi="宋体" w:eastAsia="宋体" w:cs="宋体"/>
          <w:spacing w:val="9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34"/>
          <w:sz w:val="32"/>
          <w:szCs w:val="32"/>
        </w:rPr>
        <w:t>善”,内容则包括三才的生成、天文的星、历算的时</w:t>
      </w:r>
      <w:r>
        <w:rPr>
          <w:rFonts w:ascii="宋体" w:hAnsi="宋体" w:eastAsia="宋体" w:cs="宋体"/>
          <w:spacing w:val="-35"/>
          <w:sz w:val="32"/>
          <w:szCs w:val="32"/>
        </w:rPr>
        <w:t>、音乐的律、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>气候的风、地理的九州，而这一切变化都统一于九宫八卦。从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34"/>
          <w:sz w:val="32"/>
          <w:szCs w:val="32"/>
        </w:rPr>
        <w:t>道德天尊的名字看，似乎与老子《道德经》有关系，但从他的功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35"/>
          <w:sz w:val="32"/>
          <w:szCs w:val="32"/>
        </w:rPr>
        <w:t>能本领看，无疑是受了《周易》的深刻影响。</w:t>
      </w:r>
    </w:p>
    <w:p w14:paraId="40AB5619">
      <w:pPr>
        <w:spacing w:before="130" w:line="277" w:lineRule="auto"/>
        <w:ind w:right="422" w:firstLine="84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7"/>
          <w:sz w:val="32"/>
          <w:szCs w:val="32"/>
        </w:rPr>
        <w:t>(二)八卦神。《太上老君中经》说：“八卦天神，下游于人</w:t>
      </w:r>
      <w:r>
        <w:rPr>
          <w:rFonts w:ascii="宋体" w:hAnsi="宋体" w:eastAsia="宋体" w:cs="宋体"/>
          <w:spacing w:val="10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9"/>
          <w:sz w:val="32"/>
          <w:szCs w:val="32"/>
        </w:rPr>
        <w:t>间，宿卫太一。为八方使者，主八节日上计较定吉凶。乾神，字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38"/>
          <w:sz w:val="32"/>
          <w:szCs w:val="32"/>
        </w:rPr>
        <w:t>仲尼，号曰伏羲；坎神，字大曾子；長神，字照光</w:t>
      </w:r>
      <w:r>
        <w:rPr>
          <w:rFonts w:ascii="宋体" w:hAnsi="宋体" w:eastAsia="宋体" w:cs="宋体"/>
          <w:spacing w:val="-39"/>
          <w:sz w:val="32"/>
          <w:szCs w:val="32"/>
        </w:rPr>
        <w:t>玉；震神，字小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4"/>
          <w:sz w:val="32"/>
          <w:szCs w:val="32"/>
        </w:rPr>
        <w:t>曾子；巽神，字大夏侯；离神，字文昌；坤神，字杨瞿，号曰女娲；</w:t>
      </w:r>
      <w:r>
        <w:rPr>
          <w:rFonts w:ascii="宋体" w:hAnsi="宋体" w:eastAsia="宋体" w:cs="宋体"/>
          <w:spacing w:val="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8"/>
          <w:sz w:val="32"/>
          <w:szCs w:val="32"/>
        </w:rPr>
        <w:t>兑神，字一世。常以八节之日存念之，其神</w:t>
      </w:r>
      <w:r>
        <w:rPr>
          <w:rFonts w:ascii="宋体" w:hAnsi="宋体" w:eastAsia="宋体" w:cs="宋体"/>
          <w:spacing w:val="-19"/>
          <w:sz w:val="32"/>
          <w:szCs w:val="32"/>
        </w:rPr>
        <w:t>皆在脐中，令人延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18"/>
          <w:sz w:val="32"/>
          <w:szCs w:val="32"/>
        </w:rPr>
        <w:t>年。”《易经》的八卦在这里与神话传说人物和历史人物相比</w:t>
      </w:r>
      <w:r>
        <w:rPr>
          <w:rFonts w:ascii="宋体" w:hAnsi="宋体" w:eastAsia="宋体" w:cs="宋体"/>
          <w:spacing w:val="6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3"/>
          <w:sz w:val="32"/>
          <w:szCs w:val="32"/>
        </w:rPr>
        <w:t>附，具有了神的意志和功能。“八节”,即二分二至和立春、立</w:t>
      </w:r>
      <w:r>
        <w:rPr>
          <w:rFonts w:ascii="宋体" w:hAnsi="宋体" w:eastAsia="宋体" w:cs="宋体"/>
          <w:spacing w:val="2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38"/>
          <w:sz w:val="32"/>
          <w:szCs w:val="32"/>
        </w:rPr>
        <w:t>夏、立秋、立冬八个节气，“八方”指四正四维八</w:t>
      </w:r>
      <w:r>
        <w:rPr>
          <w:rFonts w:ascii="宋体" w:hAnsi="宋体" w:eastAsia="宋体" w:cs="宋体"/>
          <w:spacing w:val="-39"/>
          <w:sz w:val="32"/>
          <w:szCs w:val="32"/>
        </w:rPr>
        <w:t>个方向。八卦与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3"/>
          <w:sz w:val="32"/>
          <w:szCs w:val="32"/>
        </w:rPr>
        <w:t>八方、八节相配，始于汉代易学的卦气说。把八</w:t>
      </w:r>
      <w:r>
        <w:rPr>
          <w:rFonts w:ascii="宋体" w:hAnsi="宋体" w:eastAsia="宋体" w:cs="宋体"/>
          <w:spacing w:val="-24"/>
          <w:sz w:val="32"/>
          <w:szCs w:val="32"/>
        </w:rPr>
        <w:t>卦附会为八神，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6"/>
          <w:sz w:val="32"/>
          <w:szCs w:val="32"/>
        </w:rPr>
        <w:t>也源于《说卦》的“帝出于震”。“帝”,孔颖达</w:t>
      </w:r>
      <w:r>
        <w:rPr>
          <w:rFonts w:ascii="宋体" w:hAnsi="宋体" w:eastAsia="宋体" w:cs="宋体"/>
          <w:spacing w:val="-47"/>
          <w:sz w:val="32"/>
          <w:szCs w:val="32"/>
        </w:rPr>
        <w:t>释作“天帝”,天帝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30"/>
          <w:sz w:val="32"/>
          <w:szCs w:val="32"/>
        </w:rPr>
        <w:t>出于八卦的变化之中，并主宰万事万物。《说卦》孔疏的这种说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18"/>
          <w:sz w:val="32"/>
          <w:szCs w:val="32"/>
        </w:rPr>
        <w:t>法，很自然地被道教进一步发挥，把八卦本身也变成了神。而</w:t>
      </w:r>
      <w:r>
        <w:rPr>
          <w:rFonts w:ascii="宋体" w:hAnsi="宋体" w:eastAsia="宋体" w:cs="宋体"/>
          <w:spacing w:val="5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18"/>
          <w:sz w:val="32"/>
          <w:szCs w:val="32"/>
        </w:rPr>
        <w:t>《周易》本身所含的神秘性，很容易地被道教神学用来做为造</w:t>
      </w:r>
    </w:p>
    <w:p w14:paraId="34455FE6">
      <w:pPr>
        <w:spacing w:line="219" w:lineRule="auto"/>
        <w:ind w:left="1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5"/>
          <w:sz w:val="32"/>
          <w:szCs w:val="32"/>
        </w:rPr>
        <w:t>神的基础。</w:t>
      </w:r>
    </w:p>
    <w:p w14:paraId="4D3510A5">
      <w:pPr>
        <w:spacing w:before="192" w:line="221" w:lineRule="auto"/>
        <w:ind w:left="639"/>
        <w:rPr>
          <w:rFonts w:ascii="宋体" w:hAnsi="宋体" w:eastAsia="宋体" w:cs="宋体"/>
          <w:sz w:val="32"/>
          <w:szCs w:val="32"/>
        </w:rPr>
      </w:pPr>
      <w:r>
        <w:rPr>
          <w:rFonts w:ascii="黑体" w:hAnsi="黑体" w:eastAsia="黑体" w:cs="黑体"/>
          <w:spacing w:val="-19"/>
          <w:sz w:val="32"/>
          <w:szCs w:val="32"/>
        </w:rPr>
        <w:t>《</w:t>
      </w:r>
      <w:r>
        <w:rPr>
          <w:rFonts w:ascii="黑体" w:hAnsi="黑体" w:eastAsia="黑体" w:cs="黑体"/>
          <w:b/>
          <w:bCs/>
          <w:spacing w:val="-19"/>
          <w:sz w:val="32"/>
          <w:szCs w:val="32"/>
        </w:rPr>
        <w:t>易》对道教修炼方法的影响</w:t>
      </w:r>
      <w:r>
        <w:rPr>
          <w:rFonts w:ascii="黑体" w:hAnsi="黑体" w:eastAsia="黑体" w:cs="黑体"/>
          <w:spacing w:val="39"/>
          <w:sz w:val="32"/>
          <w:szCs w:val="32"/>
        </w:rPr>
        <w:t xml:space="preserve">   </w:t>
      </w:r>
      <w:r>
        <w:rPr>
          <w:rFonts w:ascii="宋体" w:hAnsi="宋体" w:eastAsia="宋体" w:cs="宋体"/>
          <w:spacing w:val="-19"/>
          <w:sz w:val="32"/>
          <w:szCs w:val="32"/>
        </w:rPr>
        <w:t>道教把长生不老、肉体</w:t>
      </w:r>
    </w:p>
    <w:p w14:paraId="1F480523">
      <w:pPr>
        <w:spacing w:line="221" w:lineRule="auto"/>
        <w:rPr>
          <w:rFonts w:ascii="宋体" w:hAnsi="宋体" w:eastAsia="宋体" w:cs="宋体"/>
          <w:sz w:val="32"/>
          <w:szCs w:val="32"/>
        </w:rPr>
        <w:sectPr>
          <w:headerReference r:id="rId153" w:type="default"/>
          <w:pgSz w:w="12050" w:h="16940"/>
          <w:pgMar w:top="1919" w:right="1807" w:bottom="0" w:left="1510" w:header="1500" w:footer="0" w:gutter="0"/>
          <w:cols w:space="720" w:num="1"/>
        </w:sectPr>
      </w:pPr>
    </w:p>
    <w:p w14:paraId="0D0D3868">
      <w:pPr>
        <w:spacing w:before="341" w:line="292" w:lineRule="auto"/>
        <w:ind w:left="22" w:right="397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成仙作为终极的追求目标和基本教义。为达此目的，它创造了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一整套内修外练的修炼方法，有诵念经书、</w:t>
      </w:r>
      <w:r>
        <w:rPr>
          <w:rFonts w:ascii="宋体" w:hAnsi="宋体" w:eastAsia="宋体" w:cs="宋体"/>
          <w:spacing w:val="-14"/>
          <w:sz w:val="31"/>
          <w:szCs w:val="31"/>
        </w:rPr>
        <w:t>佩符念咒、服饵辟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谷、内丹外丹、房中合气、养生导引等。与此相适应，还有一套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授篆、斋醮</w:t>
      </w:r>
      <w:r>
        <w:rPr>
          <w:rFonts w:ascii="Times New Roman" w:hAnsi="Times New Roman" w:eastAsia="Times New Roman" w:cs="Times New Roman"/>
          <w:spacing w:val="-21"/>
          <w:sz w:val="31"/>
          <w:szCs w:val="31"/>
        </w:rPr>
        <w:t>(jiào,</w:t>
      </w:r>
      <w:r>
        <w:rPr>
          <w:rFonts w:ascii="Times New Roman" w:hAnsi="Times New Roman" w:eastAsia="Times New Roman" w:cs="Times New Roman"/>
          <w:spacing w:val="6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音叫)祈祷、礼忏、作法等宗教</w:t>
      </w:r>
      <w:r>
        <w:rPr>
          <w:rFonts w:ascii="宋体" w:hAnsi="宋体" w:eastAsia="宋体" w:cs="宋体"/>
          <w:spacing w:val="-22"/>
          <w:sz w:val="31"/>
          <w:szCs w:val="31"/>
        </w:rPr>
        <w:t>仪式。其中，符</w:t>
      </w:r>
    </w:p>
    <w:p w14:paraId="0E1648C3">
      <w:pPr>
        <w:spacing w:line="219" w:lineRule="auto"/>
        <w:ind w:left="2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咒符篆和炼内丹外丹是最主要的两种。</w:t>
      </w:r>
    </w:p>
    <w:p w14:paraId="72328047">
      <w:pPr>
        <w:spacing w:before="92" w:line="219" w:lineRule="auto"/>
        <w:ind w:left="65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(一)符咒符篆</w:t>
      </w:r>
    </w:p>
    <w:p w14:paraId="1C8BEB61">
      <w:pPr>
        <w:spacing w:before="132" w:line="292" w:lineRule="auto"/>
        <w:ind w:left="22" w:right="401" w:firstLine="47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0"/>
          <w:sz w:val="31"/>
          <w:szCs w:val="31"/>
        </w:rPr>
        <w:t>“咒”是禁咒，“符”是符图，“篆”指墨篆。咒是</w:t>
      </w:r>
      <w:r>
        <w:rPr>
          <w:rFonts w:ascii="宋体" w:hAnsi="宋体" w:eastAsia="宋体" w:cs="宋体"/>
          <w:spacing w:val="-51"/>
          <w:sz w:val="31"/>
          <w:szCs w:val="31"/>
        </w:rPr>
        <w:t>用口念的，符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篆是用笔写的，这一念一写，据称可以呼风唤雨，遣神役鬼，镇</w:t>
      </w:r>
    </w:p>
    <w:p w14:paraId="13A4962D">
      <w:pPr>
        <w:spacing w:line="220" w:lineRule="auto"/>
        <w:ind w:left="2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9"/>
          <w:sz w:val="31"/>
          <w:szCs w:val="31"/>
        </w:rPr>
        <w:t>压邪魔，消灾却病，从而达到长生的目的。</w:t>
      </w:r>
    </w:p>
    <w:p w14:paraId="486FCFFA">
      <w:pPr>
        <w:spacing w:before="121" w:line="284" w:lineRule="auto"/>
        <w:ind w:left="22" w:right="359" w:firstLine="6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符篆的内容和形式也和《易》的八卦有密切关系。《三篆篇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7"/>
          <w:sz w:val="31"/>
          <w:szCs w:val="31"/>
        </w:rPr>
        <w:t>·上〈周易内文&gt;三甲处》说：“《周易内文》具八极圣祖名上字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妙行符。昔伏羲传与神农，神农传由(许由),知五谷之播种，辨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别百药之良，得济生民。后篆图得之为颛</w:t>
      </w:r>
      <w:r>
        <w:rPr>
          <w:rFonts w:ascii="Times New Roman" w:hAnsi="Times New Roman" w:eastAsia="Times New Roman" w:cs="Times New Roman"/>
          <w:spacing w:val="-10"/>
          <w:sz w:val="31"/>
          <w:szCs w:val="31"/>
        </w:rPr>
        <w:t xml:space="preserve">(zhuān,  </w:t>
      </w:r>
      <w:r>
        <w:rPr>
          <w:rFonts w:ascii="宋体" w:hAnsi="宋体" w:eastAsia="宋体" w:cs="宋体"/>
          <w:spacing w:val="-10"/>
          <w:sz w:val="31"/>
          <w:szCs w:val="31"/>
        </w:rPr>
        <w:t>音专)师，周</w:t>
      </w:r>
    </w:p>
    <w:p w14:paraId="70726DC3">
      <w:pPr>
        <w:spacing w:line="219" w:lineRule="auto"/>
        <w:ind w:left="2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9"/>
          <w:sz w:val="31"/>
          <w:szCs w:val="31"/>
        </w:rPr>
        <w:t>公得之以明《易》道……</w:t>
      </w:r>
      <w:r>
        <w:rPr>
          <w:rFonts w:ascii="宋体" w:hAnsi="宋体" w:eastAsia="宋体" w:cs="宋体"/>
          <w:spacing w:val="-1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”</w:t>
      </w:r>
    </w:p>
    <w:p w14:paraId="45623CFF">
      <w:pPr>
        <w:spacing w:before="107" w:line="292" w:lineRule="auto"/>
        <w:ind w:left="22" w:right="297" w:firstLine="6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符篆本质上是一种巫术，道教把符篆的产生</w:t>
      </w:r>
      <w:r>
        <w:rPr>
          <w:rFonts w:ascii="宋体" w:hAnsi="宋体" w:eastAsia="宋体" w:cs="宋体"/>
          <w:spacing w:val="-3"/>
          <w:sz w:val="31"/>
          <w:szCs w:val="31"/>
        </w:rPr>
        <w:t>归于伏羲时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代，也无不可。但周公得符篆以明《易》道却未能据信，应当说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 xml:space="preserve">道教符篆派得《易》道八卦，以明符篆方是事实。《道藏》中保存 </w:t>
      </w:r>
      <w:r>
        <w:rPr>
          <w:rFonts w:ascii="宋体" w:hAnsi="宋体" w:eastAsia="宋体" w:cs="宋体"/>
          <w:spacing w:val="-13"/>
          <w:sz w:val="31"/>
          <w:szCs w:val="31"/>
        </w:rPr>
        <w:t>了相当多的以卦命名的符篆图形，如《八卦内吉凶</w:t>
      </w:r>
      <w:r>
        <w:rPr>
          <w:rFonts w:ascii="宋体" w:hAnsi="宋体" w:eastAsia="宋体" w:cs="宋体"/>
          <w:spacing w:val="-14"/>
          <w:sz w:val="31"/>
          <w:szCs w:val="31"/>
        </w:rPr>
        <w:t>应篆》将乾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卦辞“元亨利贞”书于篆中，认为元亨利贞四德有镇鬼驱邪的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3"/>
          <w:sz w:val="31"/>
          <w:szCs w:val="31"/>
        </w:rPr>
        <w:t>作用。还有“东方艮符”、“东方巽符”、“东方离符”、“东方震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6"/>
          <w:w w:val="98"/>
          <w:sz w:val="31"/>
          <w:szCs w:val="31"/>
        </w:rPr>
        <w:t>符”、“西北乾符”、“西南坤符”、“西北兑符”等等，有的还书简</w:t>
      </w:r>
      <w:r>
        <w:rPr>
          <w:rFonts w:ascii="宋体" w:hAnsi="宋体" w:eastAsia="宋体" w:cs="宋体"/>
          <w:spacing w:val="2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0"/>
          <w:sz w:val="31"/>
          <w:szCs w:val="31"/>
        </w:rPr>
        <w:t>单小诗，以示其神。如“东方震符”下谓：“其神青衣，头戴青冠，</w:t>
      </w:r>
    </w:p>
    <w:p w14:paraId="0197E135">
      <w:pPr>
        <w:spacing w:before="2" w:line="217" w:lineRule="auto"/>
        <w:ind w:left="2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9"/>
          <w:sz w:val="31"/>
          <w:szCs w:val="31"/>
        </w:rPr>
        <w:t>如女子之形，若有疑问，告人吉凶。”</w:t>
      </w:r>
    </w:p>
    <w:p w14:paraId="5B846201">
      <w:pPr>
        <w:spacing w:before="117" w:line="219" w:lineRule="auto"/>
        <w:ind w:left="65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(二)炼丹术</w:t>
      </w:r>
    </w:p>
    <w:p w14:paraId="01E2A8FD">
      <w:pPr>
        <w:spacing w:before="101" w:line="499" w:lineRule="exact"/>
        <w:ind w:left="65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position w:val="13"/>
          <w:sz w:val="31"/>
          <w:szCs w:val="31"/>
        </w:rPr>
        <w:t>炼丹术是道教企图达到长生不死、肉体成仙</w:t>
      </w:r>
      <w:r>
        <w:rPr>
          <w:rFonts w:ascii="宋体" w:hAnsi="宋体" w:eastAsia="宋体" w:cs="宋体"/>
          <w:spacing w:val="-3"/>
          <w:position w:val="13"/>
          <w:sz w:val="31"/>
          <w:szCs w:val="31"/>
        </w:rPr>
        <w:t>目的的主要</w:t>
      </w:r>
    </w:p>
    <w:p w14:paraId="67270A45">
      <w:pPr>
        <w:spacing w:before="1" w:line="218" w:lineRule="auto"/>
        <w:ind w:left="2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8"/>
          <w:sz w:val="31"/>
          <w:szCs w:val="31"/>
        </w:rPr>
        <w:t>手段，分内外丹两种。外丹以丹砂等物放置炉火中烧炼而成。</w:t>
      </w:r>
    </w:p>
    <w:p w14:paraId="3BFA1B68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154" w:type="default"/>
          <w:pgSz w:w="12050" w:h="16950"/>
          <w:pgMar w:top="1749" w:right="1807" w:bottom="0" w:left="1807" w:header="1311" w:footer="0" w:gutter="0"/>
          <w:cols w:space="720" w:num="1"/>
        </w:sectPr>
      </w:pPr>
    </w:p>
    <w:p w14:paraId="4ECBEA74">
      <w:pPr>
        <w:spacing w:before="331" w:line="277" w:lineRule="auto"/>
        <w:ind w:left="159" w:right="430" w:hanging="15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4"/>
          <w:sz w:val="32"/>
          <w:szCs w:val="32"/>
        </w:rPr>
        <w:t>《抱朴子·金丹篇》说：“夫金丹之为物，烧之愈久，变化愈妙。</w:t>
      </w:r>
      <w:r>
        <w:rPr>
          <w:rFonts w:ascii="宋体" w:hAnsi="宋体" w:eastAsia="宋体" w:cs="宋体"/>
          <w:spacing w:val="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4"/>
          <w:sz w:val="32"/>
          <w:szCs w:val="32"/>
        </w:rPr>
        <w:t>黄金入火，百炼不消，埋之毕天不朽。服此二物，炼人身体，故</w:t>
      </w:r>
      <w:r>
        <w:rPr>
          <w:rFonts w:ascii="宋体" w:hAnsi="宋体" w:eastAsia="宋体" w:cs="宋体"/>
          <w:spacing w:val="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5"/>
          <w:sz w:val="32"/>
          <w:szCs w:val="32"/>
        </w:rPr>
        <w:t>能令人不老不死。”按此说法，金丹的入火不消、入土不朽导致</w:t>
      </w:r>
      <w:r>
        <w:rPr>
          <w:rFonts w:ascii="宋体" w:hAnsi="宋体" w:eastAsia="宋体" w:cs="宋体"/>
          <w:spacing w:val="5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4"/>
          <w:sz w:val="32"/>
          <w:szCs w:val="32"/>
        </w:rPr>
        <w:t>人服食之后也会象金丹一样不消不朽，从而长生不老。这是传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12"/>
          <w:sz w:val="32"/>
          <w:szCs w:val="32"/>
        </w:rPr>
        <w:t xml:space="preserve">统思维方式中的象征性唯象思维的认识结果。方士的长期烧 </w:t>
      </w:r>
      <w:r>
        <w:rPr>
          <w:rFonts w:ascii="宋体" w:hAnsi="宋体" w:eastAsia="宋体" w:cs="宋体"/>
          <w:spacing w:val="-33"/>
          <w:sz w:val="32"/>
          <w:szCs w:val="32"/>
        </w:rPr>
        <w:t>炼活动，并未找到一粒不死之药，他们也一个跟着一个“</w:t>
      </w:r>
      <w:r>
        <w:rPr>
          <w:rFonts w:ascii="宋体" w:hAnsi="宋体" w:eastAsia="宋体" w:cs="宋体"/>
          <w:spacing w:val="-34"/>
          <w:sz w:val="32"/>
          <w:szCs w:val="32"/>
        </w:rPr>
        <w:t xml:space="preserve">仙”去 </w:t>
      </w:r>
      <w:r>
        <w:rPr>
          <w:rFonts w:ascii="宋体" w:hAnsi="宋体" w:eastAsia="宋体" w:cs="宋体"/>
          <w:spacing w:val="-33"/>
          <w:sz w:val="32"/>
          <w:szCs w:val="32"/>
        </w:rPr>
        <w:t>了。但腐朽中也有精华，这种活动对我国古代</w:t>
      </w:r>
      <w:r>
        <w:rPr>
          <w:rFonts w:ascii="宋体" w:hAnsi="宋体" w:eastAsia="宋体" w:cs="宋体"/>
          <w:spacing w:val="-34"/>
          <w:sz w:val="32"/>
          <w:szCs w:val="32"/>
        </w:rPr>
        <w:t>化学、药物学、物</w:t>
      </w:r>
    </w:p>
    <w:p w14:paraId="42D6F148">
      <w:pPr>
        <w:spacing w:line="219" w:lineRule="auto"/>
        <w:ind w:left="1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3"/>
          <w:sz w:val="32"/>
          <w:szCs w:val="32"/>
        </w:rPr>
        <w:t>理学等却作出了有积极意义的贡献。</w:t>
      </w:r>
    </w:p>
    <w:p w14:paraId="31D227F8">
      <w:pPr>
        <w:spacing w:before="151" w:line="277" w:lineRule="auto"/>
        <w:ind w:left="160" w:right="519" w:firstLine="680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41"/>
          <w:w w:val="98"/>
          <w:sz w:val="32"/>
          <w:szCs w:val="32"/>
        </w:rPr>
        <w:t>内丹指修炼龙虎、铅汞、胎息、吐纳之术。“龙”指心液之元</w:t>
      </w:r>
      <w:r>
        <w:rPr>
          <w:rFonts w:ascii="宋体" w:hAnsi="宋体" w:eastAsia="宋体" w:cs="宋体"/>
          <w:spacing w:val="10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8"/>
          <w:w w:val="98"/>
          <w:sz w:val="32"/>
          <w:szCs w:val="32"/>
        </w:rPr>
        <w:t>神，“虎”指肾间之动气，“铅”指肾中的真气，“汞”指心液之中</w:t>
      </w:r>
      <w:r>
        <w:rPr>
          <w:rFonts w:ascii="宋体" w:hAnsi="宋体" w:eastAsia="宋体" w:cs="宋体"/>
          <w:spacing w:val="40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>的元气。道教将人看成一个似炉鼎的整体，体内的龙虎、铅汞</w:t>
      </w:r>
      <w:r>
        <w:rPr>
          <w:rFonts w:ascii="宋体" w:hAnsi="宋体" w:eastAsia="宋体" w:cs="宋体"/>
          <w:spacing w:val="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5"/>
          <w:sz w:val="32"/>
          <w:szCs w:val="32"/>
        </w:rPr>
        <w:t>为药液和药物，人的精神为运用，经过筑基、炼精化气、炼气化</w:t>
      </w:r>
      <w:r>
        <w:rPr>
          <w:rFonts w:ascii="宋体" w:hAnsi="宋体" w:eastAsia="宋体" w:cs="宋体"/>
          <w:spacing w:val="1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>神、填离取坎等修炼阶段，达到炼神还虚，复归无极的肉体成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4"/>
          <w:sz w:val="32"/>
          <w:szCs w:val="32"/>
        </w:rPr>
        <w:t>仙境界。其中，精、气、神在体内凝固不散的融合物，就称“内</w:t>
      </w:r>
    </w:p>
    <w:p w14:paraId="758F6E97">
      <w:pPr>
        <w:spacing w:before="1" w:line="220" w:lineRule="auto"/>
        <w:ind w:left="1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43"/>
          <w:sz w:val="32"/>
          <w:szCs w:val="32"/>
        </w:rPr>
        <w:t>丹”。</w:t>
      </w:r>
    </w:p>
    <w:p w14:paraId="3156C21D">
      <w:pPr>
        <w:spacing w:before="136" w:line="277" w:lineRule="auto"/>
        <w:ind w:left="160" w:right="557" w:firstLine="640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4"/>
          <w:sz w:val="32"/>
          <w:szCs w:val="32"/>
        </w:rPr>
        <w:t>炼丹术亦称神仙黄白之术，其起源于战国至西汉，《史</w:t>
      </w:r>
      <w:r>
        <w:rPr>
          <w:rFonts w:ascii="宋体" w:hAnsi="宋体" w:eastAsia="宋体" w:cs="宋体"/>
          <w:spacing w:val="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9"/>
          <w:w w:val="97"/>
          <w:sz w:val="32"/>
          <w:szCs w:val="32"/>
        </w:rPr>
        <w:t>记》、《汉书》中都有所记载。汉末魏伯阳著《周易参同契》,对前</w:t>
      </w:r>
      <w:r>
        <w:rPr>
          <w:rFonts w:ascii="宋体" w:hAnsi="宋体" w:eastAsia="宋体" w:cs="宋体"/>
          <w:spacing w:val="2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5"/>
          <w:sz w:val="32"/>
          <w:szCs w:val="32"/>
        </w:rPr>
        <w:t>人的炼丹术加以总结，使之理论化、系统化。道教形成后，就全</w:t>
      </w:r>
      <w:r>
        <w:rPr>
          <w:rFonts w:ascii="宋体" w:hAnsi="宋体" w:eastAsia="宋体" w:cs="宋体"/>
          <w:spacing w:val="1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>盘接受了魏伯阳的炼丹理论和形式，并把《周易参同契》当成</w:t>
      </w:r>
    </w:p>
    <w:p w14:paraId="3C1FEF9C">
      <w:pPr>
        <w:spacing w:line="220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47"/>
          <w:sz w:val="32"/>
          <w:szCs w:val="32"/>
        </w:rPr>
        <w:t>“丹经之祖”和“丹中王”。</w:t>
      </w:r>
    </w:p>
    <w:p w14:paraId="2563A959">
      <w:pPr>
        <w:spacing w:before="126" w:line="277" w:lineRule="auto"/>
        <w:ind w:left="160" w:right="450" w:firstLine="630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6"/>
          <w:sz w:val="32"/>
          <w:szCs w:val="32"/>
        </w:rPr>
        <w:t xml:space="preserve">魏伯阳的《周易参同契》直接把《周易》的卦象、易变奉为 </w:t>
      </w:r>
      <w:r>
        <w:rPr>
          <w:rFonts w:ascii="宋体" w:hAnsi="宋体" w:eastAsia="宋体" w:cs="宋体"/>
          <w:spacing w:val="-12"/>
          <w:sz w:val="32"/>
          <w:szCs w:val="32"/>
        </w:rPr>
        <w:t>炼丹术的基础理论，宋代道教典藉《云笈</w:t>
      </w:r>
      <w:r>
        <w:rPr>
          <w:rFonts w:ascii="Times New Roman" w:hAnsi="Times New Roman" w:eastAsia="Times New Roman" w:cs="Times New Roman"/>
          <w:spacing w:val="-12"/>
          <w:sz w:val="32"/>
          <w:szCs w:val="32"/>
        </w:rPr>
        <w:t>(jí,</w:t>
      </w:r>
      <w:r>
        <w:rPr>
          <w:rFonts w:ascii="Times New Roman" w:hAnsi="Times New Roman" w:eastAsia="Times New Roman" w:cs="Times New Roman"/>
          <w:spacing w:val="5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2"/>
          <w:sz w:val="32"/>
          <w:szCs w:val="32"/>
        </w:rPr>
        <w:t xml:space="preserve">音吉)七签·神 </w:t>
      </w:r>
      <w:r>
        <w:rPr>
          <w:rFonts w:ascii="宋体" w:hAnsi="宋体" w:eastAsia="宋体" w:cs="宋体"/>
          <w:spacing w:val="-39"/>
          <w:w w:val="97"/>
          <w:sz w:val="32"/>
          <w:szCs w:val="32"/>
        </w:rPr>
        <w:t>仙传》说：“魏伯阳作《参同契》,似解释《周易》,其实假借爻象，</w:t>
      </w:r>
      <w:r>
        <w:rPr>
          <w:rFonts w:ascii="宋体" w:hAnsi="宋体" w:eastAsia="宋体" w:cs="宋体"/>
          <w:spacing w:val="1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5"/>
          <w:sz w:val="32"/>
          <w:szCs w:val="32"/>
        </w:rPr>
        <w:t>以论作丹之意。而儒者不知神仙之事，多作阴阳注之，失其奥</w:t>
      </w:r>
      <w:r>
        <w:rPr>
          <w:rFonts w:ascii="宋体" w:hAnsi="宋体" w:eastAsia="宋体" w:cs="宋体"/>
          <w:spacing w:val="5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44"/>
          <w:sz w:val="32"/>
          <w:szCs w:val="32"/>
        </w:rPr>
        <w:t>旨矣。”可见，《参同契》的奥旨就是借《周易》的卦爻象以解释</w:t>
      </w:r>
    </w:p>
    <w:p w14:paraId="1921F999">
      <w:pPr>
        <w:spacing w:before="1" w:line="219" w:lineRule="auto"/>
        <w:ind w:left="1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2"/>
          <w:sz w:val="32"/>
          <w:szCs w:val="32"/>
        </w:rPr>
        <w:t>炼丹术，使炼丹术理论化、系统化。</w:t>
      </w:r>
    </w:p>
    <w:p w14:paraId="1026A9CD">
      <w:pPr>
        <w:spacing w:line="219" w:lineRule="auto"/>
        <w:rPr>
          <w:rFonts w:ascii="宋体" w:hAnsi="宋体" w:eastAsia="宋体" w:cs="宋体"/>
          <w:sz w:val="32"/>
          <w:szCs w:val="32"/>
        </w:rPr>
        <w:sectPr>
          <w:headerReference r:id="rId155" w:type="default"/>
          <w:pgSz w:w="12060" w:h="16950"/>
          <w:pgMar w:top="1739" w:right="1809" w:bottom="0" w:left="1519" w:header="1282" w:footer="0" w:gutter="0"/>
          <w:cols w:space="720" w:num="1"/>
        </w:sectPr>
      </w:pPr>
    </w:p>
    <w:p w14:paraId="3C6331F7">
      <w:pPr>
        <w:spacing w:before="341" w:line="287" w:lineRule="auto"/>
        <w:ind w:right="442" w:firstLine="484"/>
        <w:jc w:val="both"/>
        <w:rPr>
          <w:rFonts w:ascii="宋体" w:hAnsi="宋体" w:eastAsia="宋体" w:cs="宋体"/>
          <w:sz w:val="31"/>
          <w:szCs w:val="31"/>
        </w:rPr>
      </w:pPr>
      <w:bookmarkStart w:id="48" w:name="bookmark61"/>
      <w:bookmarkEnd w:id="48"/>
      <w:r>
        <w:rPr>
          <w:rFonts w:ascii="宋体" w:hAnsi="宋体" w:eastAsia="宋体" w:cs="宋体"/>
          <w:spacing w:val="-42"/>
          <w:sz w:val="31"/>
          <w:szCs w:val="31"/>
        </w:rPr>
        <w:t>《周易参同契》一开头就说：“乾坤者，《易》之门户，众卦之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父母。坎离匡廓，运毂正轴。牝牡四卦，以</w:t>
      </w:r>
      <w:r>
        <w:rPr>
          <w:rFonts w:ascii="宋体" w:hAnsi="宋体" w:eastAsia="宋体" w:cs="宋体"/>
          <w:spacing w:val="-14"/>
          <w:sz w:val="31"/>
          <w:szCs w:val="31"/>
        </w:rPr>
        <w:t>为橐禽。覆冒阴阳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之道，犹工御者，执衔辔，正规矩，随轨辙，处中以制外，数在律</w:t>
      </w:r>
    </w:p>
    <w:p w14:paraId="69F1E233">
      <w:pPr>
        <w:spacing w:line="222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历纪。”</w:t>
      </w:r>
    </w:p>
    <w:p w14:paraId="0B6C7CB6">
      <w:pPr>
        <w:spacing w:before="138" w:line="286" w:lineRule="auto"/>
        <w:ind w:right="380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这段话，是对整个内外丹术原理和方法的概括。魏氏认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为，乾坤坎离四卦是基本卦，以乾坤象征炉鼎，以坎离象征药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物。震兑巽艮为牝牡四卦，象征鼓气用的皮橐，表明炼丹时的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火候与方位。所以，乾坤是炼内外丹时的场所，为炼丹时的入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门之户。离为火为日，坎为水为月，水火为天妻而生造化，日月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有往来而循环无穷，故用车轴上的贯毂上下轮转来比喻坎离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的运转，借以形象说明药物升降于炉鼎之中而产生反应变化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31"/>
          <w:szCs w:val="31"/>
        </w:rPr>
        <w:t>的状况。这个过程的核心在于体验阴阳之道(即炼丹的规律</w:t>
      </w:r>
      <w:r>
        <w:rPr>
          <w:rFonts w:ascii="宋体" w:hAnsi="宋体" w:eastAsia="宋体" w:cs="宋体"/>
          <w:spacing w:val="-6"/>
          <w:sz w:val="31"/>
          <w:szCs w:val="31"/>
        </w:rPr>
        <w:t>),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就好像车夫执辔驾车，身处车的核心部位，以驾御车能顺着轨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辙和正道行驰。其时机则在于律历之纪，也就是《参同契》所借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用的京房十二辟卦所显示的一年一月一日之中的阴阳往来变</w:t>
      </w:r>
    </w:p>
    <w:p w14:paraId="3A05E37E"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化的关键时刻，把握好这个时刻才能练好内外丹。</w:t>
      </w:r>
    </w:p>
    <w:p w14:paraId="39FBF88F">
      <w:pPr>
        <w:spacing w:before="169" w:line="286" w:lineRule="auto"/>
        <w:ind w:right="320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可以看出，魏伯阳的炼丹理论直接出于《周易</w:t>
      </w:r>
      <w:r>
        <w:rPr>
          <w:rFonts w:ascii="宋体" w:hAnsi="宋体" w:eastAsia="宋体" w:cs="宋体"/>
          <w:spacing w:val="-21"/>
          <w:sz w:val="31"/>
          <w:szCs w:val="31"/>
        </w:rPr>
        <w:t xml:space="preserve">》,它是以八 </w:t>
      </w:r>
      <w:r>
        <w:rPr>
          <w:rFonts w:ascii="宋体" w:hAnsi="宋体" w:eastAsia="宋体" w:cs="宋体"/>
          <w:spacing w:val="-14"/>
          <w:sz w:val="31"/>
          <w:szCs w:val="31"/>
        </w:rPr>
        <w:t>卦卦象为骨干的思维模型。无论炼内丹外丹，那些无形的不可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5"/>
          <w:sz w:val="31"/>
          <w:szCs w:val="31"/>
        </w:rPr>
        <w:t>见的微观运动都是难以捉摸的，魏伯阳把它诉诸于卦象，也就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克服了感官的局限。以后的道教，把整个炼丹过程的拟想，都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6"/>
          <w:sz w:val="31"/>
          <w:szCs w:val="31"/>
        </w:rPr>
        <w:t>用八卦卦象和《易》变原理，使它形象化、图式化，如先后出现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9"/>
          <w:sz w:val="31"/>
          <w:szCs w:val="31"/>
        </w:rPr>
        <w:t>了“坎离匡廓图”(亦称“水火匡廓图”,载于彭晓旧本《参同契》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0"/>
          <w:sz w:val="31"/>
          <w:szCs w:val="31"/>
        </w:rPr>
        <w:t>见图二)、“天地自然之图”(亦称“先天太极图”,宋陈抟作，载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1"/>
          <w:sz w:val="31"/>
          <w:szCs w:val="31"/>
        </w:rPr>
        <w:t>清胡渭《易图明辨》,见图三)、“无极图”(宋陈抟作，见图四)</w:t>
      </w:r>
    </w:p>
    <w:p w14:paraId="150D324F">
      <w:pPr>
        <w:spacing w:before="1" w:line="217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等。炼丹图式的出现使玄奥的炼丹过程形象化，于是，这种拟</w:t>
      </w:r>
    </w:p>
    <w:p w14:paraId="03A8C184">
      <w:pPr>
        <w:spacing w:line="217" w:lineRule="auto"/>
        <w:rPr>
          <w:rFonts w:ascii="宋体" w:hAnsi="宋体" w:eastAsia="宋体" w:cs="宋体"/>
          <w:sz w:val="31"/>
          <w:szCs w:val="31"/>
        </w:rPr>
        <w:sectPr>
          <w:headerReference r:id="rId156" w:type="default"/>
          <w:pgSz w:w="11900" w:h="16840"/>
          <w:pgMar w:top="1740" w:right="1785" w:bottom="0" w:left="1660" w:header="1301" w:footer="0" w:gutter="0"/>
          <w:cols w:space="720" w:num="1"/>
        </w:sectPr>
      </w:pPr>
    </w:p>
    <w:p w14:paraId="6DFCE953">
      <w:pPr>
        <w:spacing w:line="90" w:lineRule="exact"/>
      </w:pPr>
      <w:r>
        <w:drawing>
          <wp:anchor distT="0" distB="0" distL="0" distR="0" simplePos="0" relativeHeight="251778048" behindDoc="0" locked="0" layoutInCell="0" allowOverlap="1">
            <wp:simplePos x="0" y="0"/>
            <wp:positionH relativeFrom="page">
              <wp:posOffset>4298950</wp:posOffset>
            </wp:positionH>
            <wp:positionV relativeFrom="page">
              <wp:posOffset>7226300</wp:posOffset>
            </wp:positionV>
            <wp:extent cx="1149350" cy="1149350"/>
            <wp:effectExtent l="0" t="0" r="0" b="0"/>
            <wp:wrapNone/>
            <wp:docPr id="344" name="IM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 344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1149327" cy="1149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5"/>
        <w:tblW w:w="7060" w:type="dxa"/>
        <w:tblInd w:w="25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4"/>
        <w:gridCol w:w="2906"/>
      </w:tblGrid>
      <w:tr w14:paraId="0D59D0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81" w:hRule="atLeast"/>
        </w:trPr>
        <w:tc>
          <w:tcPr>
            <w:tcW w:w="4154" w:type="dxa"/>
            <w:vAlign w:val="top"/>
          </w:tcPr>
          <w:p w14:paraId="245B353C">
            <w:pPr>
              <w:spacing w:line="279" w:lineRule="auto"/>
              <w:rPr>
                <w:rFonts w:ascii="Arial"/>
                <w:sz w:val="21"/>
              </w:rPr>
            </w:pPr>
          </w:p>
          <w:p w14:paraId="6623FEA2">
            <w:pPr>
              <w:spacing w:line="280" w:lineRule="auto"/>
              <w:rPr>
                <w:rFonts w:ascii="Arial"/>
                <w:sz w:val="21"/>
              </w:rPr>
            </w:pPr>
          </w:p>
          <w:p w14:paraId="1D66472B">
            <w:pPr>
              <w:spacing w:line="280" w:lineRule="auto"/>
              <w:rPr>
                <w:rFonts w:ascii="Arial"/>
                <w:sz w:val="21"/>
              </w:rPr>
            </w:pPr>
          </w:p>
          <w:p w14:paraId="7540C915">
            <w:pPr>
              <w:spacing w:line="280" w:lineRule="auto"/>
              <w:rPr>
                <w:rFonts w:ascii="Arial"/>
                <w:sz w:val="21"/>
              </w:rPr>
            </w:pPr>
          </w:p>
          <w:p w14:paraId="3C008ED2">
            <w:pPr>
              <w:spacing w:line="280" w:lineRule="auto"/>
              <w:rPr>
                <w:rFonts w:ascii="Arial"/>
                <w:sz w:val="21"/>
              </w:rPr>
            </w:pPr>
          </w:p>
          <w:p w14:paraId="629F79F4">
            <w:pPr>
              <w:spacing w:line="280" w:lineRule="auto"/>
              <w:rPr>
                <w:rFonts w:ascii="Arial"/>
                <w:sz w:val="21"/>
              </w:rPr>
            </w:pPr>
          </w:p>
          <w:p w14:paraId="50029DC1">
            <w:pPr>
              <w:spacing w:line="3800" w:lineRule="exact"/>
              <w:ind w:firstLine="50"/>
            </w:pPr>
            <w:r>
              <w:rPr>
                <w:position w:val="-76"/>
              </w:rPr>
              <w:drawing>
                <wp:inline distT="0" distB="0" distL="0" distR="0">
                  <wp:extent cx="2425700" cy="2413000"/>
                  <wp:effectExtent l="0" t="0" r="0" b="0"/>
                  <wp:docPr id="346" name="IM 3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" name="IM 346"/>
                          <pic:cNvPicPr/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5703" cy="2413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E10B6">
            <w:pPr>
              <w:rPr>
                <w:rFonts w:ascii="Arial"/>
                <w:sz w:val="21"/>
              </w:rPr>
            </w:pPr>
          </w:p>
          <w:p w14:paraId="0688D664">
            <w:pPr>
              <w:rPr>
                <w:rFonts w:ascii="Arial"/>
                <w:sz w:val="21"/>
              </w:rPr>
            </w:pPr>
          </w:p>
          <w:p w14:paraId="7A5C2613">
            <w:pPr>
              <w:pStyle w:val="6"/>
              <w:spacing w:before="88" w:line="219" w:lineRule="auto"/>
              <w:ind w:left="1050"/>
              <w:rPr>
                <w:sz w:val="27"/>
                <w:szCs w:val="27"/>
              </w:rPr>
            </w:pPr>
            <w:r>
              <w:rPr>
                <w:spacing w:val="34"/>
                <w:sz w:val="27"/>
                <w:szCs w:val="27"/>
              </w:rPr>
              <w:t>图二水火匡廓图</w:t>
            </w:r>
          </w:p>
          <w:p w14:paraId="2238ADE5">
            <w:pPr>
              <w:spacing w:line="347" w:lineRule="auto"/>
              <w:rPr>
                <w:rFonts w:ascii="Arial"/>
                <w:sz w:val="21"/>
              </w:rPr>
            </w:pPr>
          </w:p>
          <w:p w14:paraId="499279DB">
            <w:pPr>
              <w:spacing w:line="347" w:lineRule="auto"/>
              <w:rPr>
                <w:rFonts w:ascii="Arial"/>
                <w:sz w:val="21"/>
              </w:rPr>
            </w:pPr>
          </w:p>
          <w:p w14:paraId="68E09FD7">
            <w:pPr>
              <w:spacing w:line="3960" w:lineRule="exact"/>
            </w:pPr>
            <w:r>
              <w:rPr>
                <w:position w:val="-79"/>
              </w:rPr>
              <w:drawing>
                <wp:inline distT="0" distB="0" distL="0" distR="0">
                  <wp:extent cx="2494915" cy="2514600"/>
                  <wp:effectExtent l="0" t="0" r="0" b="0"/>
                  <wp:docPr id="348" name="IM 3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" name="IM 348"/>
                          <pic:cNvPicPr/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45" cy="2514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F47B44">
            <w:pPr>
              <w:spacing w:line="281" w:lineRule="auto"/>
              <w:rPr>
                <w:rFonts w:ascii="Arial"/>
                <w:sz w:val="21"/>
              </w:rPr>
            </w:pPr>
          </w:p>
          <w:p w14:paraId="701548B2">
            <w:pPr>
              <w:pStyle w:val="6"/>
              <w:spacing w:before="88" w:line="178" w:lineRule="auto"/>
              <w:ind w:left="890"/>
              <w:rPr>
                <w:sz w:val="27"/>
                <w:szCs w:val="27"/>
              </w:rPr>
            </w:pPr>
            <w:r>
              <w:rPr>
                <w:spacing w:val="27"/>
                <w:sz w:val="27"/>
                <w:szCs w:val="27"/>
              </w:rPr>
              <w:t>图三天地自然之图</w:t>
            </w:r>
          </w:p>
        </w:tc>
        <w:tc>
          <w:tcPr>
            <w:tcW w:w="2906" w:type="dxa"/>
            <w:textDirection w:val="tbRlV"/>
            <w:vAlign w:val="top"/>
          </w:tcPr>
          <w:p w14:paraId="06284970">
            <w:pPr>
              <w:pStyle w:val="6"/>
              <w:spacing w:before="145" w:line="207" w:lineRule="auto"/>
              <w:ind w:left="7447"/>
            </w:pPr>
            <w:r>
              <w:pict>
                <v:shape id="_x0000_s1039" o:spid="_x0000_s1039" o:spt="202" type="#_x0000_t202" style="position:absolute;left:0pt;margin-left:-26.5pt;margin-top:497.65pt;height:56.25pt;width:19.55pt;z-index:25178009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 style="layout-flow:vertical-ideographic;">
                    <w:txbxContent>
                      <w:p w14:paraId="0C27DF5F">
                        <w:pPr>
                          <w:pStyle w:val="6"/>
                          <w:spacing w:before="19" w:line="217" w:lineRule="auto"/>
                          <w:ind w:left="20"/>
                        </w:pPr>
                        <w:r>
                          <w:t>元</w:t>
                        </w:r>
                        <w:r>
                          <w:rPr>
                            <w:spacing w:val="23"/>
                          </w:rPr>
                          <w:t xml:space="preserve">   </w:t>
                        </w:r>
                        <w:r>
                          <w:t>牝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40" o:spid="_x0000_s1040" o:spt="202" type="#_x0000_t202" style="position:absolute;left:0pt;margin-left:-18.4pt;margin-top:7.3pt;height:75.05pt;width:19.5pt;z-index:251782144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 style="layout-flow:vertical-ideographic;">
                    <w:txbxContent>
                      <w:p w14:paraId="680D7922">
                        <w:pPr>
                          <w:spacing w:before="19" w:line="216" w:lineRule="auto"/>
                          <w:ind w:left="20"/>
                          <w:rPr>
                            <w:rFonts w:ascii="仿宋" w:hAnsi="仿宋" w:eastAsia="仿宋" w:cs="仿宋"/>
                            <w:sz w:val="29"/>
                            <w:szCs w:val="29"/>
                          </w:rPr>
                        </w:pPr>
                        <w:r>
                          <w:rPr>
                            <w:rFonts w:ascii="仿宋" w:hAnsi="仿宋" w:eastAsia="仿宋" w:cs="仿宋"/>
                            <w:sz w:val="29"/>
                            <w:szCs w:val="29"/>
                          </w:rPr>
                          <w:t>炼</w:t>
                        </w:r>
                        <w:r>
                          <w:rPr>
                            <w:rFonts w:ascii="仿宋" w:hAnsi="仿宋" w:eastAsia="仿宋" w:cs="仿宋"/>
                            <w:spacing w:val="-45"/>
                            <w:sz w:val="29"/>
                            <w:szCs w:val="29"/>
                          </w:rPr>
                          <w:t xml:space="preserve"> </w:t>
                        </w:r>
                        <w:r>
                          <w:rPr>
                            <w:rFonts w:ascii="仿宋" w:hAnsi="仿宋" w:eastAsia="仿宋" w:cs="仿宋"/>
                            <w:sz w:val="29"/>
                            <w:szCs w:val="29"/>
                          </w:rPr>
                          <w:t>神</w:t>
                        </w:r>
                        <w:r>
                          <w:rPr>
                            <w:rFonts w:ascii="仿宋" w:hAnsi="仿宋" w:eastAsia="仿宋" w:cs="仿宋"/>
                            <w:spacing w:val="-45"/>
                            <w:sz w:val="29"/>
                            <w:szCs w:val="29"/>
                          </w:rPr>
                          <w:t xml:space="preserve"> </w:t>
                        </w:r>
                        <w:r>
                          <w:rPr>
                            <w:rFonts w:ascii="仿宋" w:hAnsi="仿宋" w:eastAsia="仿宋" w:cs="仿宋"/>
                            <w:sz w:val="29"/>
                            <w:szCs w:val="29"/>
                          </w:rPr>
                          <w:t>还</w:t>
                        </w:r>
                        <w:r>
                          <w:rPr>
                            <w:rFonts w:ascii="仿宋" w:hAnsi="仿宋" w:eastAsia="仿宋" w:cs="仿宋"/>
                            <w:spacing w:val="-45"/>
                            <w:sz w:val="29"/>
                            <w:szCs w:val="29"/>
                          </w:rPr>
                          <w:t xml:space="preserve"> </w:t>
                        </w:r>
                        <w:r>
                          <w:rPr>
                            <w:rFonts w:ascii="仿宋" w:hAnsi="仿宋" w:eastAsia="仿宋" w:cs="仿宋"/>
                            <w:sz w:val="29"/>
                            <w:szCs w:val="29"/>
                          </w:rPr>
                          <w:t>虚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41" o:spid="_x0000_s1041" o:spt="202" type="#_x0000_t202" style="position:absolute;left:0pt;margin-left:27.35pt;margin-top:566.55pt;height:18.1pt;width:79.4pt;mso-position-horizontal-relative:page;mso-position-vertical-relative:page;z-index:251783168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840045D">
                        <w:pPr>
                          <w:pStyle w:val="6"/>
                          <w:spacing w:before="20" w:line="220" w:lineRule="auto"/>
                          <w:ind w:left="20"/>
                          <w:rPr>
                            <w:sz w:val="27"/>
                            <w:szCs w:val="27"/>
                          </w:rPr>
                        </w:pPr>
                        <w:r>
                          <w:rPr>
                            <w:spacing w:val="-1"/>
                            <w:sz w:val="27"/>
                            <w:szCs w:val="27"/>
                          </w:rPr>
                          <w:t>图四</w:t>
                        </w:r>
                        <w:r>
                          <w:rPr>
                            <w:spacing w:val="70"/>
                            <w:sz w:val="27"/>
                            <w:szCs w:val="27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7"/>
                            <w:szCs w:val="27"/>
                          </w:rPr>
                          <w:t>无极图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776000" behindDoc="0" locked="0" layoutInCell="1" allowOverlap="1">
                  <wp:simplePos x="0" y="0"/>
                  <wp:positionH relativeFrom="rightMargin">
                    <wp:posOffset>-1682750</wp:posOffset>
                  </wp:positionH>
                  <wp:positionV relativeFrom="topMargin">
                    <wp:posOffset>1454150</wp:posOffset>
                  </wp:positionV>
                  <wp:extent cx="1682750" cy="2984500"/>
                  <wp:effectExtent l="0" t="0" r="0" b="0"/>
                  <wp:wrapNone/>
                  <wp:docPr id="350" name="IM 3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" name="IM 350"/>
                          <pic:cNvPicPr/>
                        </pic:nvPicPr>
                        <pic:blipFill>
                          <a:blip r:embed="rId3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791" cy="2984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77024" behindDoc="0" locked="0" layoutInCell="1" allowOverlap="1">
                  <wp:simplePos x="0" y="0"/>
                  <wp:positionH relativeFrom="rightMargin">
                    <wp:posOffset>-1402715</wp:posOffset>
                  </wp:positionH>
                  <wp:positionV relativeFrom="topMargin">
                    <wp:posOffset>0</wp:posOffset>
                  </wp:positionV>
                  <wp:extent cx="1162050" cy="1143000"/>
                  <wp:effectExtent l="0" t="0" r="0" b="0"/>
                  <wp:wrapNone/>
                  <wp:docPr id="352" name="IM 3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" name="IM 352"/>
                          <pic:cNvPicPr/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39" cy="1143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炼</w:t>
            </w:r>
            <w:r>
              <w:rPr>
                <w:spacing w:val="-35"/>
              </w:rPr>
              <w:t xml:space="preserve"> </w:t>
            </w:r>
            <w:r>
              <w:t>精</w:t>
            </w:r>
            <w:r>
              <w:rPr>
                <w:spacing w:val="-35"/>
              </w:rPr>
              <w:t xml:space="preserve"> </w:t>
            </w:r>
            <w:r>
              <w:t>化</w:t>
            </w:r>
            <w:r>
              <w:rPr>
                <w:spacing w:val="-35"/>
              </w:rPr>
              <w:t xml:space="preserve"> </w:t>
            </w:r>
            <w:r>
              <w:t>气</w:t>
            </w:r>
          </w:p>
          <w:p w14:paraId="1FC5E179">
            <w:pPr>
              <w:spacing w:line="1839" w:lineRule="exact"/>
              <w:ind w:firstLine="7220"/>
            </w:pPr>
            <w:r>
              <w:rPr>
                <w:position w:val="-36"/>
              </w:rPr>
              <w:drawing>
                <wp:inline distT="0" distB="0" distL="0" distR="0">
                  <wp:extent cx="1167765" cy="1162050"/>
                  <wp:effectExtent l="0" t="0" r="0" b="0"/>
                  <wp:docPr id="354" name="IM 3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" name="IM 354"/>
                          <pic:cNvPicPr/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396" cy="1162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506DCB">
            <w:pPr>
              <w:pStyle w:val="6"/>
              <w:spacing w:before="50" w:line="216" w:lineRule="auto"/>
              <w:ind w:left="7367"/>
            </w:pPr>
            <w:r>
              <w:pict>
                <v:shape id="_x0000_s1042" o:spid="_x0000_s1042" o:spt="202" type="#_x0000_t202" style="position:absolute;left:0pt;margin-left:-22.25pt;margin-top:497.55pt;height:57pt;width:19.75pt;z-index:251781120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 style="layout-flow:vertical-ideographic;">
                    <w:txbxContent>
                      <w:p w14:paraId="756501C9">
                        <w:pPr>
                          <w:pStyle w:val="6"/>
                          <w:spacing w:before="19" w:line="220" w:lineRule="auto"/>
                          <w:ind w:left="20"/>
                        </w:pPr>
                        <w:r>
                          <w:t>之</w:t>
                        </w:r>
                        <w:r>
                          <w:rPr>
                            <w:spacing w:val="28"/>
                          </w:rPr>
                          <w:t xml:space="preserve">   </w:t>
                        </w:r>
                        <w:r>
                          <w:t>门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43" o:spid="_x0000_s1043" o:spt="202" type="#_x0000_t202" style="position:absolute;left:0pt;margin-left:-15.95pt;margin-top:4.7pt;height:75.6pt;width:19.5pt;z-index:251779072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 style="layout-flow:vertical-ideographic;">
                    <w:txbxContent>
                      <w:p w14:paraId="01676B8C">
                        <w:pPr>
                          <w:pStyle w:val="6"/>
                          <w:spacing w:before="20" w:line="216" w:lineRule="auto"/>
                          <w:ind w:left="20"/>
                        </w:pPr>
                        <w:r>
                          <w:t>复</w:t>
                        </w:r>
                        <w:r>
                          <w:rPr>
                            <w:spacing w:val="-42"/>
                          </w:rPr>
                          <w:t xml:space="preserve"> </w:t>
                        </w:r>
                        <w:r>
                          <w:t>归</w:t>
                        </w:r>
                        <w:r>
                          <w:rPr>
                            <w:spacing w:val="-42"/>
                          </w:rPr>
                          <w:t xml:space="preserve"> </w:t>
                        </w:r>
                        <w:r>
                          <w:t>无</w:t>
                        </w:r>
                        <w:r>
                          <w:rPr>
                            <w:spacing w:val="-41"/>
                          </w:rPr>
                          <w:t xml:space="preserve"> </w:t>
                        </w:r>
                        <w:r>
                          <w:t>极</w:t>
                        </w:r>
                      </w:p>
                    </w:txbxContent>
                  </v:textbox>
                </v:shape>
              </w:pict>
            </w:r>
            <w:r>
              <w:t>炼</w:t>
            </w:r>
            <w:r>
              <w:rPr>
                <w:spacing w:val="-29"/>
              </w:rPr>
              <w:t xml:space="preserve"> </w:t>
            </w:r>
            <w:r>
              <w:t>气</w:t>
            </w:r>
            <w:r>
              <w:rPr>
                <w:spacing w:val="-29"/>
              </w:rPr>
              <w:t xml:space="preserve"> </w:t>
            </w:r>
            <w:r>
              <w:t>化</w:t>
            </w:r>
            <w:r>
              <w:rPr>
                <w:spacing w:val="-29"/>
              </w:rPr>
              <w:t xml:space="preserve"> </w:t>
            </w:r>
            <w:r>
              <w:t>神</w:t>
            </w:r>
          </w:p>
        </w:tc>
      </w:tr>
    </w:tbl>
    <w:p w14:paraId="7FA45DA5">
      <w:pPr>
        <w:pStyle w:val="2"/>
      </w:pPr>
    </w:p>
    <w:p w14:paraId="451E4FDE">
      <w:pPr>
        <w:sectPr>
          <w:headerReference r:id="rId157" w:type="default"/>
          <w:pgSz w:w="12060" w:h="16950"/>
          <w:pgMar w:top="1789" w:right="1809" w:bottom="0" w:left="1809" w:header="1350" w:footer="0" w:gutter="0"/>
          <w:cols w:space="720" w:num="1"/>
        </w:sectPr>
      </w:pPr>
    </w:p>
    <w:p w14:paraId="661D9A8C">
      <w:pPr>
        <w:spacing w:before="330" w:line="292" w:lineRule="auto"/>
        <w:ind w:right="521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象或图式就成了内外丹家把握体内精气的流行与炉鼎中化学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反应的模式。也就是说，炼丹家透过这种模</w:t>
      </w:r>
      <w:r>
        <w:rPr>
          <w:rFonts w:ascii="宋体" w:hAnsi="宋体" w:eastAsia="宋体" w:cs="宋体"/>
          <w:spacing w:val="-14"/>
          <w:sz w:val="31"/>
          <w:szCs w:val="31"/>
        </w:rPr>
        <w:t>拟的形象或图象去</w:t>
      </w:r>
    </w:p>
    <w:p w14:paraId="4B9E980D"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8"/>
          <w:sz w:val="31"/>
          <w:szCs w:val="31"/>
        </w:rPr>
        <w:t>直观体内(或炉内)精微运动的存在，并领悟这种运动</w:t>
      </w:r>
      <w:r>
        <w:rPr>
          <w:rFonts w:ascii="宋体" w:hAnsi="宋体" w:eastAsia="宋体" w:cs="宋体"/>
          <w:spacing w:val="-9"/>
          <w:sz w:val="31"/>
          <w:szCs w:val="31"/>
        </w:rPr>
        <w:t>的本质。</w:t>
      </w:r>
    </w:p>
    <w:p w14:paraId="7685662B">
      <w:pPr>
        <w:spacing w:before="133" w:line="286" w:lineRule="auto"/>
        <w:ind w:right="293" w:firstLine="71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需要指出的是，上述整个思维过程，都是唯</w:t>
      </w:r>
      <w:r>
        <w:rPr>
          <w:rFonts w:ascii="宋体" w:hAnsi="宋体" w:eastAsia="宋体" w:cs="宋体"/>
          <w:spacing w:val="-21"/>
          <w:sz w:val="31"/>
          <w:szCs w:val="31"/>
        </w:rPr>
        <w:t>象的，《周易》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的意象思维在这里得到了充分的体现。它对于后来的气功学、</w:t>
      </w:r>
    </w:p>
    <w:p w14:paraId="49ABC17E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养生学、医学等都产生了直接的影响。</w:t>
      </w:r>
    </w:p>
    <w:p w14:paraId="6735A3A4">
      <w:pPr>
        <w:spacing w:before="119" w:line="286" w:lineRule="auto"/>
        <w:ind w:right="402" w:firstLine="67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道教的炼丹术直接以《周易》的理论作根据，以卦爻象为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图式，说明了它与《周易》亲密的血缘关系。正是这种关系的存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"/>
          <w:sz w:val="31"/>
          <w:szCs w:val="31"/>
        </w:rPr>
        <w:t>在，使得宋代的象数派易学又把道教炼丹术的思想和图式引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入易学领域，创造了先天八卦图说、太极图说和河图洛书说，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形成了象数派易学发展的高峰。我们今天所常见的阴阳太极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>图，直接渊源于道教炼丹用的“天地自然之图”,而宋代易学和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理学大家周敦颐的太极图，则直接渊源于炼丹术的“无极图”。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用太极图来解释《周易》,使《周易》的易理更加高度哲理化</w:t>
      </w:r>
      <w:r>
        <w:rPr>
          <w:rFonts w:ascii="宋体" w:hAnsi="宋体" w:eastAsia="宋体" w:cs="宋体"/>
          <w:spacing w:val="-30"/>
          <w:sz w:val="31"/>
          <w:szCs w:val="31"/>
        </w:rPr>
        <w:t>、形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4"/>
          <w:sz w:val="31"/>
          <w:szCs w:val="31"/>
        </w:rPr>
        <w:t>象化、系统化。无庸讳言，道教的炼丹术对于《周易》哲学乃至</w:t>
      </w:r>
    </w:p>
    <w:p w14:paraId="33ADEADC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中国哲学的发展，也做出了重要贡献。</w:t>
      </w:r>
    </w:p>
    <w:p w14:paraId="5F113274">
      <w:pPr>
        <w:spacing w:before="169" w:line="286" w:lineRule="auto"/>
        <w:ind w:right="523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道教的炼丹术在追求“肉体成仙”这一点上毫不</w:t>
      </w:r>
      <w:r>
        <w:rPr>
          <w:rFonts w:ascii="宋体" w:hAnsi="宋体" w:eastAsia="宋体" w:cs="宋体"/>
          <w:spacing w:val="-16"/>
          <w:sz w:val="31"/>
          <w:szCs w:val="31"/>
        </w:rPr>
        <w:t>足取，但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外丹术却是中国古代化学科学的起源，并对传统化学和医药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学的发展作出了直接而重要的贡献。内丹术在追求肉体成仙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的同时，更注重于研究怎样使人延年益寿，开发智慧，因</w:t>
      </w:r>
      <w:r>
        <w:rPr>
          <w:rFonts w:ascii="宋体" w:hAnsi="宋体" w:eastAsia="宋体" w:cs="宋体"/>
          <w:spacing w:val="-15"/>
          <w:sz w:val="31"/>
          <w:szCs w:val="31"/>
        </w:rPr>
        <w:t>而衍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生出象养生学、气功学、房中术、吐纳术等一整套对现代人体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科学有参考和借鉴意义的学说。内丹术对生命的奥秘、生命的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本质、生命的过程、人和宇宙、人和自然、人和环境之间关系等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一系列问题的独到而奇特的见解，也并非毫无价值。如果去伪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存真、去粗求精的话，必将会给现代人体科学、气功学、医学等</w:t>
      </w:r>
    </w:p>
    <w:p w14:paraId="5FD8BAC1"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学科提供十分有益的启示。</w:t>
      </w:r>
    </w:p>
    <w:p w14:paraId="340C5E45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158" w:type="default"/>
          <w:pgSz w:w="12080" w:h="16970"/>
          <w:pgMar w:top="1629" w:right="1812" w:bottom="0" w:left="1729" w:header="1191" w:footer="0" w:gutter="0"/>
          <w:cols w:space="720" w:num="1"/>
        </w:sectPr>
      </w:pPr>
    </w:p>
    <w:p w14:paraId="44E604E1">
      <w:pPr>
        <w:spacing w:before="325" w:line="287" w:lineRule="auto"/>
        <w:ind w:left="19" w:right="68" w:firstLine="474"/>
        <w:rPr>
          <w:rFonts w:ascii="宋体" w:hAnsi="宋体" w:eastAsia="宋体" w:cs="宋体"/>
          <w:sz w:val="31"/>
          <w:szCs w:val="31"/>
        </w:rPr>
      </w:pPr>
      <w:bookmarkStart w:id="49" w:name="bookmark62"/>
      <w:bookmarkEnd w:id="49"/>
      <w:r>
        <w:rPr>
          <w:rFonts w:ascii="宋体" w:hAnsi="宋体" w:eastAsia="宋体" w:cs="宋体"/>
          <w:spacing w:val="-39"/>
          <w:sz w:val="31"/>
          <w:szCs w:val="31"/>
        </w:rPr>
        <w:t>《系辞·下》曰：“天下同归而殊途，</w:t>
      </w:r>
      <w:r>
        <w:rPr>
          <w:rFonts w:ascii="宋体" w:hAnsi="宋体" w:eastAsia="宋体" w:cs="宋体"/>
          <w:spacing w:val="6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9"/>
          <w:sz w:val="31"/>
          <w:szCs w:val="31"/>
        </w:rPr>
        <w:t>一致而百虑。”从《周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易》与道教文化的关系中，我们再次看到它作为中国传统文化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5"/>
          <w:sz w:val="31"/>
          <w:szCs w:val="31"/>
        </w:rPr>
        <w:t>的源头活水，对中国宗教文化的深刻影响。《周易》不愧为中华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0"/>
          <w:sz w:val="31"/>
          <w:szCs w:val="31"/>
        </w:rPr>
        <w:t>第一经，它不仅仅是儒家的经典，还是道教的基础理论之书。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5"/>
          <w:sz w:val="31"/>
          <w:szCs w:val="31"/>
        </w:rPr>
        <w:t>道教的三洞经书，处处留下脱胎于《周易》的痕迹。陶弘景在叙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5"/>
          <w:sz w:val="31"/>
          <w:szCs w:val="31"/>
        </w:rPr>
        <w:t>述道教早期经书时说：“梵书分破，二道坏真，从《易》配别本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5"/>
          <w:sz w:val="31"/>
          <w:szCs w:val="31"/>
        </w:rPr>
        <w:t>支，乃为六十四种之书也。遂播于三十六天、十方上下也，各各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33"/>
          <w:sz w:val="31"/>
          <w:szCs w:val="31"/>
        </w:rPr>
        <w:t>取其篇类异而用之。”(《真诰》卷一)“三十六天”、“十方上下”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3"/>
          <w:sz w:val="31"/>
          <w:szCs w:val="31"/>
        </w:rPr>
        <w:t>之书乃从《易》配别本而成，当是真实写照，</w:t>
      </w:r>
      <w:r>
        <w:rPr>
          <w:rFonts w:ascii="宋体" w:hAnsi="宋体" w:eastAsia="宋体" w:cs="宋体"/>
          <w:spacing w:val="-34"/>
          <w:sz w:val="31"/>
          <w:szCs w:val="31"/>
        </w:rPr>
        <w:t>也说明《易》对道教</w:t>
      </w:r>
    </w:p>
    <w:p w14:paraId="08752BA9">
      <w:pPr>
        <w:spacing w:line="219" w:lineRule="auto"/>
        <w:ind w:left="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的深刻影响。</w:t>
      </w:r>
    </w:p>
    <w:p w14:paraId="3E5862D6">
      <w:pPr>
        <w:pStyle w:val="2"/>
        <w:spacing w:line="335" w:lineRule="auto"/>
      </w:pPr>
    </w:p>
    <w:p w14:paraId="726665BA">
      <w:pPr>
        <w:spacing w:before="100" w:line="219" w:lineRule="auto"/>
        <w:ind w:left="70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z w:val="31"/>
          <w:szCs w:val="31"/>
        </w:rPr>
        <w:t>(2)《周易》与佛教</w:t>
      </w:r>
    </w:p>
    <w:p w14:paraId="4C654297">
      <w:pPr>
        <w:spacing w:before="326" w:line="219" w:lineRule="auto"/>
        <w:ind w:left="64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佛教源于印度，与基督教、伊斯兰教并称为世界三大宗</w:t>
      </w:r>
    </w:p>
    <w:p w14:paraId="79D3EEC1">
      <w:pPr>
        <w:spacing w:before="138" w:line="219" w:lineRule="auto"/>
        <w:ind w:left="2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12"/>
          <w:sz w:val="31"/>
          <w:szCs w:val="31"/>
        </w:rPr>
        <w:t>教。</w:t>
      </w:r>
    </w:p>
    <w:p w14:paraId="721BC447">
      <w:pPr>
        <w:spacing w:before="88" w:line="291" w:lineRule="auto"/>
        <w:ind w:left="19" w:right="240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相传公元前六世纪古印度迦毗罗卫国王子悉达多·乔答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摩(即释迦牟尼)创立了佛教。其基本教义是：把现实人生断定 </w:t>
      </w:r>
      <w:r>
        <w:rPr>
          <w:rFonts w:ascii="宋体" w:hAnsi="宋体" w:eastAsia="宋体" w:cs="宋体"/>
          <w:spacing w:val="-44"/>
          <w:w w:val="96"/>
          <w:sz w:val="31"/>
          <w:szCs w:val="31"/>
        </w:rPr>
        <w:t>为“苦”、“无常”、“无我”,“苦”的根源不在超现实的梵天，也不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4"/>
          <w:sz w:val="31"/>
          <w:szCs w:val="31"/>
        </w:rPr>
        <w:t>在现实的社会，而是由每个人自身的“惑”、“业”所致。“惑”指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7"/>
          <w:w w:val="98"/>
          <w:sz w:val="31"/>
          <w:szCs w:val="31"/>
        </w:rPr>
        <w:t>贪、嗔</w:t>
      </w:r>
      <w:r>
        <w:rPr>
          <w:rFonts w:ascii="Times New Roman" w:hAnsi="Times New Roman" w:eastAsia="Times New Roman" w:cs="Times New Roman"/>
          <w:spacing w:val="-37"/>
          <w:w w:val="98"/>
          <w:sz w:val="31"/>
          <w:szCs w:val="31"/>
        </w:rPr>
        <w:t>(chēn,</w:t>
      </w:r>
      <w:r>
        <w:rPr>
          <w:rFonts w:ascii="Times New Roman" w:hAnsi="Times New Roman" w:eastAsia="Times New Roman" w:cs="Times New Roman"/>
          <w:spacing w:val="6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7"/>
          <w:w w:val="98"/>
          <w:sz w:val="31"/>
          <w:szCs w:val="31"/>
        </w:rPr>
        <w:t>音琛)、痴等烦恼，“业”指身、口、意等活动。惑、业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为因，生死不息为果，根据善恶行为，轮回报应</w:t>
      </w:r>
      <w:r>
        <w:rPr>
          <w:rFonts w:ascii="宋体" w:hAnsi="宋体" w:eastAsia="宋体" w:cs="宋体"/>
          <w:spacing w:val="-21"/>
          <w:sz w:val="31"/>
          <w:szCs w:val="31"/>
        </w:rPr>
        <w:t>。要摆脱痛苦，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 xml:space="preserve">唯有依经、律、论三藏，修持戒、定、慧三学，彻底转变自己的世 </w:t>
      </w:r>
      <w:r>
        <w:rPr>
          <w:rFonts w:ascii="宋体" w:hAnsi="宋体" w:eastAsia="宋体" w:cs="宋体"/>
          <w:spacing w:val="-3"/>
          <w:sz w:val="31"/>
          <w:szCs w:val="31"/>
        </w:rPr>
        <w:t>俗欲望和认识，超出生死轮回范围。达到这种转变的最高目</w:t>
      </w:r>
    </w:p>
    <w:p w14:paraId="3295963B">
      <w:pPr>
        <w:spacing w:before="1" w:line="214" w:lineRule="auto"/>
        <w:ind w:left="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9"/>
          <w:sz w:val="31"/>
          <w:szCs w:val="31"/>
        </w:rPr>
        <w:t>标，叫做“涅槃(pán,</w:t>
      </w:r>
      <w:r>
        <w:rPr>
          <w:rFonts w:ascii="宋体" w:hAnsi="宋体" w:eastAsia="宋体" w:cs="宋体"/>
          <w:spacing w:val="-7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9"/>
          <w:sz w:val="31"/>
          <w:szCs w:val="31"/>
        </w:rPr>
        <w:t>音盘)”或“解脱”。</w:t>
      </w:r>
    </w:p>
    <w:p w14:paraId="2AA56DA7">
      <w:pPr>
        <w:spacing w:before="127" w:line="286" w:lineRule="auto"/>
        <w:ind w:left="19" w:right="354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佛教形成后，从公元前三世纪开始向古印度境外传播，发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展成世界性的宗教。传入中国、日本、朝鲜</w:t>
      </w:r>
      <w:r>
        <w:rPr>
          <w:rFonts w:ascii="宋体" w:hAnsi="宋体" w:eastAsia="宋体" w:cs="宋体"/>
          <w:spacing w:val="-25"/>
          <w:sz w:val="31"/>
          <w:szCs w:val="31"/>
        </w:rPr>
        <w:t>、越南者，以大乘佛</w:t>
      </w:r>
    </w:p>
    <w:p w14:paraId="53E22092">
      <w:pPr>
        <w:spacing w:before="1" w:line="218" w:lineRule="auto"/>
        <w:ind w:left="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3"/>
          <w:sz w:val="31"/>
          <w:szCs w:val="31"/>
        </w:rPr>
        <w:t>教为主，称北传佛教，经典主要属汉文系统。传入中国西藏、内</w:t>
      </w:r>
    </w:p>
    <w:p w14:paraId="6385F6A8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159" w:type="default"/>
          <w:pgSz w:w="11900" w:h="16840"/>
          <w:pgMar w:top="1569" w:right="1785" w:bottom="0" w:left="1740" w:header="1130" w:footer="0" w:gutter="0"/>
          <w:cols w:space="720" w:num="1"/>
        </w:sectPr>
      </w:pPr>
    </w:p>
    <w:p w14:paraId="0E008E53">
      <w:pPr>
        <w:spacing w:before="330" w:line="286" w:lineRule="auto"/>
        <w:ind w:right="448"/>
        <w:jc w:val="both"/>
        <w:rPr>
          <w:rFonts w:ascii="宋体" w:hAnsi="宋体" w:eastAsia="宋体" w:cs="宋体"/>
          <w:sz w:val="31"/>
          <w:szCs w:val="31"/>
        </w:rPr>
      </w:pPr>
      <w:bookmarkStart w:id="50" w:name="bookmark63"/>
      <w:bookmarkEnd w:id="50"/>
      <w:r>
        <w:rPr>
          <w:rFonts w:ascii="宋体" w:hAnsi="宋体" w:eastAsia="宋体" w:cs="宋体"/>
          <w:spacing w:val="-14"/>
          <w:sz w:val="31"/>
          <w:szCs w:val="31"/>
        </w:rPr>
        <w:t>蒙和蒙古、中亚者为北传佛教中的藏传佛教，俗称喇嘛教，经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典属藏文系统。传入斯里兰卡、泰国、老挝等东南亚国家的，以</w:t>
      </w:r>
    </w:p>
    <w:p w14:paraId="47A94BF0"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9"/>
          <w:sz w:val="31"/>
          <w:szCs w:val="31"/>
        </w:rPr>
        <w:t>小乘为主，称为南传佛教，经典属巴利文系统。</w:t>
      </w:r>
    </w:p>
    <w:p w14:paraId="27219A62">
      <w:pPr>
        <w:spacing w:before="128" w:line="287" w:lineRule="auto"/>
        <w:ind w:right="325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4"/>
          <w:sz w:val="31"/>
          <w:szCs w:val="31"/>
        </w:rPr>
        <w:t>西汉哀帝元寿元年(公元前二年),佛教始传入中</w:t>
      </w:r>
      <w:r>
        <w:rPr>
          <w:rFonts w:ascii="宋体" w:hAnsi="宋体" w:eastAsia="宋体" w:cs="宋体"/>
          <w:spacing w:val="3"/>
          <w:sz w:val="31"/>
          <w:szCs w:val="31"/>
        </w:rPr>
        <w:t>国。经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魏、晋、南北朝的发展，隋唐达到鼎盛，形成天台宗、律宗</w:t>
      </w:r>
      <w:r>
        <w:rPr>
          <w:rFonts w:ascii="宋体" w:hAnsi="宋体" w:eastAsia="宋体" w:cs="宋体"/>
          <w:spacing w:val="-35"/>
          <w:sz w:val="31"/>
          <w:szCs w:val="31"/>
        </w:rPr>
        <w:t>、净土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宗、法相宗、华严宗、禅宗、密宗以及三阶教等中国佛教宗派。</w:t>
      </w:r>
    </w:p>
    <w:p w14:paraId="1F4E78E5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8"/>
          <w:sz w:val="31"/>
          <w:szCs w:val="31"/>
        </w:rPr>
        <w:t>两宋以后，佛教趋于衰微。</w:t>
      </w:r>
    </w:p>
    <w:p w14:paraId="7096A85E">
      <w:pPr>
        <w:spacing w:before="130" w:line="292" w:lineRule="auto"/>
        <w:ind w:right="306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sz w:val="31"/>
          <w:szCs w:val="31"/>
        </w:rPr>
        <w:t>佛教传华后，在扎根发展的过程中，和儒家、道</w:t>
      </w:r>
      <w:r>
        <w:rPr>
          <w:rFonts w:ascii="宋体" w:hAnsi="宋体" w:eastAsia="宋体" w:cs="宋体"/>
          <w:spacing w:val="-23"/>
          <w:sz w:val="31"/>
          <w:szCs w:val="31"/>
        </w:rPr>
        <w:t>家、玄学、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理学等中国固有的文化逐渐接触，相互借鉴和吸收，逐渐中国</w:t>
      </w:r>
    </w:p>
    <w:p w14:paraId="2C899E2B"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化。中国化的佛教构成了中国传统文化的一个重要组成部分。</w:t>
      </w:r>
    </w:p>
    <w:p w14:paraId="291B183C">
      <w:pPr>
        <w:spacing w:before="132" w:line="286" w:lineRule="auto"/>
        <w:ind w:right="278" w:firstLine="50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《周易》对佛教的影响是在佛教中国化的过程中实现的，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但这种影响远比它对道教的影响小。其原因固然与佛教是外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"/>
          <w:sz w:val="31"/>
          <w:szCs w:val="31"/>
        </w:rPr>
        <w:t>来宗教有关，但更与佛教自身具有严密的佛教哲学、</w:t>
      </w:r>
      <w:r>
        <w:rPr>
          <w:rFonts w:ascii="宋体" w:hAnsi="宋体" w:eastAsia="宋体" w:cs="宋体"/>
          <w:spacing w:val="-3"/>
          <w:sz w:val="31"/>
          <w:szCs w:val="31"/>
        </w:rPr>
        <w:t>逻辑学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(因明学)和伦理学有关。所以《易》对佛教的影响表现为对个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别宗派个别理论的有限度的影响。总体来看，佛教中国化以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后,虽然附属于整个中国传统文化，但并不附属于某个具体学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>派。它既用老庄、玄学思想来解释佛理，也用儒家伦理和《易》</w:t>
      </w:r>
    </w:p>
    <w:p w14:paraId="1F8BDB3F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来解释佛理。</w:t>
      </w:r>
    </w:p>
    <w:p w14:paraId="4F6103DD">
      <w:pPr>
        <w:spacing w:before="160" w:line="286" w:lineRule="auto"/>
        <w:ind w:right="428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南北朝时，佛教徒和佛学家就开始用《易》来</w:t>
      </w:r>
      <w:r>
        <w:rPr>
          <w:rFonts w:ascii="宋体" w:hAnsi="宋体" w:eastAsia="宋体" w:cs="宋体"/>
          <w:spacing w:val="-16"/>
          <w:sz w:val="31"/>
          <w:szCs w:val="31"/>
        </w:rPr>
        <w:t>解说佛教教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义，产生了佛教与易学相糅合的倾向。如南朝梁武帝萧</w:t>
      </w:r>
      <w:r>
        <w:rPr>
          <w:rFonts w:ascii="宋体" w:hAnsi="宋体" w:eastAsia="宋体" w:cs="宋体"/>
          <w:spacing w:val="-16"/>
          <w:sz w:val="31"/>
          <w:szCs w:val="31"/>
        </w:rPr>
        <w:t>衍，既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通晓佛典，又精于需籍，他著有多种解易著作，就反映出来糅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合佛、易的倾向。唐代佛教兴盛，佛学家继续以易学理论来解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说其教义。如密宗的《原人论》,以汉易的理论来解释佛教的理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论；华严宗大师李通玄以《周易》来解释华严宗的</w:t>
      </w:r>
      <w:r>
        <w:rPr>
          <w:rFonts w:ascii="宋体" w:hAnsi="宋体" w:eastAsia="宋体" w:cs="宋体"/>
          <w:spacing w:val="-25"/>
          <w:sz w:val="31"/>
          <w:szCs w:val="31"/>
        </w:rPr>
        <w:t>教义。而法藏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在《起信论义记》中，则巧妙地利用了太极生两仪、两仪生</w:t>
      </w:r>
      <w:r>
        <w:rPr>
          <w:rFonts w:ascii="宋体" w:hAnsi="宋体" w:eastAsia="宋体" w:cs="宋体"/>
          <w:spacing w:val="-25"/>
          <w:sz w:val="31"/>
          <w:szCs w:val="31"/>
        </w:rPr>
        <w:t>四象</w:t>
      </w:r>
    </w:p>
    <w:p w14:paraId="0B62F3F5">
      <w:pPr>
        <w:spacing w:before="1"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……等《周易》原理，阐明了生灭门是与阿赖耶识相一致的佛</w:t>
      </w:r>
    </w:p>
    <w:p w14:paraId="1903CA87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160" w:type="default"/>
          <w:pgSz w:w="12060" w:h="16950"/>
          <w:pgMar w:top="1610" w:right="1809" w:bottom="0" w:left="1799" w:header="1191" w:footer="0" w:gutter="0"/>
          <w:cols w:space="720" w:num="1"/>
        </w:sectPr>
      </w:pPr>
    </w:p>
    <w:p w14:paraId="2B03AB60">
      <w:pPr>
        <w:spacing w:before="331" w:line="492" w:lineRule="exact"/>
        <w:ind w:left="154"/>
        <w:rPr>
          <w:rFonts w:ascii="宋体" w:hAnsi="宋体" w:eastAsia="宋体" w:cs="宋体"/>
          <w:sz w:val="31"/>
          <w:szCs w:val="31"/>
        </w:rPr>
      </w:pPr>
      <w:bookmarkStart w:id="51" w:name="bookmark64"/>
      <w:bookmarkEnd w:id="51"/>
      <w:r>
        <w:rPr>
          <w:rFonts w:ascii="宋体" w:hAnsi="宋体" w:eastAsia="宋体" w:cs="宋体"/>
          <w:spacing w:val="-13"/>
          <w:position w:val="13"/>
          <w:sz w:val="31"/>
          <w:szCs w:val="31"/>
        </w:rPr>
        <w:t>学关键问题，从而使“真如无处不在”的说法更加接近中国传</w:t>
      </w:r>
    </w:p>
    <w:p w14:paraId="4A3DDD52">
      <w:pPr>
        <w:spacing w:line="220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统的自然无为思想。</w:t>
      </w:r>
    </w:p>
    <w:p w14:paraId="0102AA87">
      <w:pPr>
        <w:spacing w:before="108" w:line="286" w:lineRule="auto"/>
        <w:ind w:left="154" w:right="372" w:firstLine="6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直接用易理卦象说明佛理的是禅宗五叶之一的曹洞宗。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 xml:space="preserve">唐中期的著名禅师希迁受《周易参同契》的影响也著《参同 </w:t>
      </w:r>
      <w:r>
        <w:rPr>
          <w:rFonts w:ascii="宋体" w:hAnsi="宋体" w:eastAsia="宋体" w:cs="宋体"/>
          <w:spacing w:val="-20"/>
          <w:sz w:val="31"/>
          <w:szCs w:val="31"/>
        </w:rPr>
        <w:t>契》,以坎离二卦卦象来讲解佛教的“明暗”之禅理。其再传之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徒县晟则作《宝镜三昧歌》,继续挖掘坎离二卦卦象与佛教禅</w:t>
      </w:r>
    </w:p>
    <w:p w14:paraId="4147674C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理的内在联系，并最终形成了曹洞宗的五位禅学理论。</w:t>
      </w:r>
    </w:p>
    <w:p w14:paraId="40C581E7">
      <w:pPr>
        <w:spacing w:before="139" w:line="286" w:lineRule="auto"/>
        <w:ind w:left="154" w:right="232" w:firstLine="6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宋代以降，佛学禅师讨论人生伦理，动辄融易理以为说。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>如临济宗黄龙派创始人黄龙慧南谈及“人情”时说：</w:t>
      </w:r>
      <w:r>
        <w:rPr>
          <w:rFonts w:ascii="宋体" w:hAnsi="宋体" w:eastAsia="宋体" w:cs="宋体"/>
          <w:spacing w:val="-20"/>
          <w:sz w:val="31"/>
          <w:szCs w:val="31"/>
        </w:rPr>
        <w:t>“人情者，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5"/>
          <w:sz w:val="31"/>
          <w:szCs w:val="31"/>
        </w:rPr>
        <w:t>为世之福田，盖理道所由生也。故时之否泰，事之损益，必因人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3"/>
          <w:sz w:val="31"/>
          <w:szCs w:val="31"/>
        </w:rPr>
        <w:t>情。</w:t>
      </w:r>
      <w:r>
        <w:rPr>
          <w:rFonts w:ascii="宋体" w:hAnsi="宋体" w:eastAsia="宋体" w:cs="宋体"/>
          <w:spacing w:val="-4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……故上下交则泰，不交则否，自损者人益，自益者人损，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>情之得失，岂容易乎?”这是以《易》否泰二卦卦象说解佛教的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4"/>
          <w:sz w:val="31"/>
          <w:szCs w:val="31"/>
        </w:rPr>
        <w:t>人情得失，与废相乘之理。再如水庵一和尚也用《易》“君子思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患而预防之”的思想，反对当时佛教徒“竞习浮华、计</w:t>
      </w:r>
      <w:r>
        <w:rPr>
          <w:rFonts w:ascii="宋体" w:hAnsi="宋体" w:eastAsia="宋体" w:cs="宋体"/>
          <w:spacing w:val="-15"/>
          <w:sz w:val="31"/>
          <w:szCs w:val="31"/>
        </w:rPr>
        <w:t>较毫末”</w:t>
      </w:r>
    </w:p>
    <w:p w14:paraId="3FB7C345">
      <w:pPr>
        <w:spacing w:before="1"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之弊。</w:t>
      </w:r>
    </w:p>
    <w:p w14:paraId="528FBC4A">
      <w:pPr>
        <w:spacing w:before="169" w:line="286" w:lineRule="auto"/>
        <w:ind w:left="154" w:right="392" w:firstLine="6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明代时，禅易糅合融会达到了高潮。禅师智旭采各家之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6"/>
          <w:w w:val="98"/>
          <w:sz w:val="31"/>
          <w:szCs w:val="31"/>
        </w:rPr>
        <w:t>长，掺以己说，著《周易禅解》、《灵峰宗论》等书，提出“《易》即</w:t>
      </w:r>
      <w:r>
        <w:rPr>
          <w:rFonts w:ascii="宋体" w:hAnsi="宋体" w:eastAsia="宋体" w:cs="宋体"/>
          <w:spacing w:val="2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真如之性”,“太极者，心为万法本原之谓”等一系列命题，把易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和太极等同于佛教的万法本原。智旭的思想是对千余年</w:t>
      </w:r>
      <w:r>
        <w:rPr>
          <w:rFonts w:ascii="宋体" w:hAnsi="宋体" w:eastAsia="宋体" w:cs="宋体"/>
          <w:spacing w:val="-10"/>
          <w:sz w:val="31"/>
          <w:szCs w:val="31"/>
        </w:rPr>
        <w:t>来禅、</w:t>
      </w:r>
    </w:p>
    <w:p w14:paraId="58D5E9C7">
      <w:pPr>
        <w:spacing w:before="2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《易》沟通糅合学说的综合性总结。</w:t>
      </w:r>
    </w:p>
    <w:p w14:paraId="0B39B9E5">
      <w:pPr>
        <w:spacing w:before="152" w:line="286" w:lineRule="auto"/>
        <w:ind w:left="154" w:right="491" w:firstLine="6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5"/>
          <w:sz w:val="31"/>
          <w:szCs w:val="31"/>
        </w:rPr>
        <w:t>易入曹洞</w:t>
      </w:r>
      <w:r>
        <w:rPr>
          <w:rFonts w:ascii="宋体" w:hAnsi="宋体" w:eastAsia="宋体" w:cs="宋体"/>
          <w:spacing w:val="5"/>
          <w:sz w:val="31"/>
          <w:szCs w:val="31"/>
        </w:rPr>
        <w:t>—《</w:t>
      </w:r>
      <w:r>
        <w:rPr>
          <w:rFonts w:ascii="宋体" w:hAnsi="宋体" w:eastAsia="宋体" w:cs="宋体"/>
          <w:spacing w:val="58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5"/>
          <w:sz w:val="31"/>
          <w:szCs w:val="31"/>
        </w:rPr>
        <w:t>宝镜三昧歌》的真谛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县晟(782—841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年),是唐代一位学识渊博而又隐山修炼的得道禅师。他</w:t>
      </w:r>
      <w:r>
        <w:rPr>
          <w:rFonts w:ascii="宋体" w:hAnsi="宋体" w:eastAsia="宋体" w:cs="宋体"/>
          <w:spacing w:val="-3"/>
          <w:sz w:val="31"/>
          <w:szCs w:val="31"/>
        </w:rPr>
        <w:t>是希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迁的再传弟子，继承其师“即事而真”的禅学思想，提出了</w:t>
      </w:r>
      <w:r>
        <w:rPr>
          <w:rFonts w:ascii="宋体" w:hAnsi="宋体" w:eastAsia="宋体" w:cs="宋体"/>
          <w:spacing w:val="-25"/>
          <w:sz w:val="31"/>
          <w:szCs w:val="31"/>
        </w:rPr>
        <w:t>“宝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镜三昧”的新法门。他认为人观察万事万物应当象面对宝镜一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样，镜中是影，影外是形，如此形影相睹，你的</w:t>
      </w:r>
      <w:r>
        <w:rPr>
          <w:rFonts w:ascii="宋体" w:hAnsi="宋体" w:eastAsia="宋体" w:cs="宋体"/>
          <w:spacing w:val="-25"/>
          <w:sz w:val="31"/>
          <w:szCs w:val="31"/>
        </w:rPr>
        <w:t>形虽不是影，但</w:t>
      </w:r>
    </w:p>
    <w:p w14:paraId="0D832777">
      <w:pPr>
        <w:spacing w:before="1"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镜中的影子正是你，从而说明了“由个别的(事)上能够显现出</w:t>
      </w:r>
    </w:p>
    <w:p w14:paraId="4AB8B4AA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161" w:type="default"/>
          <w:pgSz w:w="12080" w:h="16960"/>
          <w:pgMar w:top="1620" w:right="1812" w:bottom="0" w:left="1595" w:header="1190" w:footer="0" w:gutter="0"/>
          <w:cols w:space="720" w:num="1"/>
        </w:sectPr>
      </w:pPr>
    </w:p>
    <w:p w14:paraId="3BF3CFDB">
      <w:pPr>
        <w:pStyle w:val="2"/>
        <w:spacing w:line="272" w:lineRule="auto"/>
      </w:pPr>
      <w:r>
        <w:pict>
          <v:shape id="_x0000_s1044" o:spid="_x0000_s1044" o:spt="202" type="#_x0000_t202" style="position:absolute;left:0pt;margin-left:103.45pt;margin-top:482.1pt;height:49.05pt;width:20.7pt;mso-position-horizontal-relative:page;mso-position-vertical-relative:page;z-index:251791360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6C5BC09D">
                  <w:pPr>
                    <w:spacing w:before="19" w:line="212" w:lineRule="auto"/>
                    <w:ind w:left="20"/>
                    <w:rPr>
                      <w:rFonts w:ascii="宋体" w:hAnsi="宋体" w:eastAsia="宋体" w:cs="宋体"/>
                      <w:sz w:val="30"/>
                      <w:szCs w:val="30"/>
                    </w:rPr>
                  </w:pPr>
                  <w:r>
                    <w:rPr>
                      <w:rFonts w:ascii="宋体" w:hAnsi="宋体" w:eastAsia="宋体" w:cs="宋体"/>
                      <w:spacing w:val="7"/>
                      <w:position w:val="1"/>
                      <w:sz w:val="30"/>
                      <w:szCs w:val="30"/>
                    </w:rPr>
                    <w:t>兼</w:t>
                  </w:r>
                  <w:r>
                    <w:rPr>
                      <w:rFonts w:ascii="宋体" w:hAnsi="宋体" w:eastAsia="宋体" w:cs="宋体"/>
                      <w:spacing w:val="-41"/>
                      <w:position w:val="1"/>
                      <w:sz w:val="30"/>
                      <w:szCs w:val="30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7"/>
                      <w:sz w:val="21"/>
                      <w:szCs w:val="21"/>
                    </w:rPr>
                    <w:t>中</w:t>
                  </w:r>
                  <w:r>
                    <w:rPr>
                      <w:rFonts w:ascii="宋体" w:hAnsi="宋体" w:eastAsia="宋体" w:cs="宋体"/>
                      <w:spacing w:val="7"/>
                      <w:position w:val="-1"/>
                      <w:sz w:val="30"/>
                      <w:szCs w:val="30"/>
                    </w:rPr>
                    <w:t>到</w:t>
                  </w:r>
                </w:p>
              </w:txbxContent>
            </v:textbox>
          </v:shape>
        </w:pict>
      </w:r>
      <w:r>
        <w:pict>
          <v:shape id="_x0000_s1045" o:spid="_x0000_s1045" o:spt="202" type="#_x0000_t202" style="position:absolute;left:0pt;margin-left:104pt;margin-top:611.6pt;height:49.55pt;width:20.6pt;mso-position-horizontal-relative:page;mso-position-vertical-relative:page;z-index:251790336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47C19DDA">
                  <w:pPr>
                    <w:spacing w:before="20" w:line="210" w:lineRule="auto"/>
                    <w:ind w:left="20"/>
                    <w:rPr>
                      <w:rFonts w:ascii="宋体" w:hAnsi="宋体" w:eastAsia="宋体" w:cs="宋体"/>
                      <w:sz w:val="30"/>
                      <w:szCs w:val="30"/>
                    </w:rPr>
                  </w:pPr>
                  <w:r>
                    <w:rPr>
                      <w:rFonts w:ascii="宋体" w:hAnsi="宋体" w:eastAsia="宋体" w:cs="宋体"/>
                      <w:spacing w:val="4"/>
                      <w:position w:val="-1"/>
                      <w:sz w:val="30"/>
                      <w:szCs w:val="30"/>
                    </w:rPr>
                    <w:t>偏</w:t>
                  </w:r>
                  <w:r>
                    <w:rPr>
                      <w:rFonts w:ascii="宋体" w:hAnsi="宋体" w:eastAsia="宋体" w:cs="宋体"/>
                      <w:spacing w:val="-23"/>
                      <w:position w:val="-1"/>
                      <w:sz w:val="30"/>
                      <w:szCs w:val="30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4"/>
                      <w:sz w:val="21"/>
                      <w:szCs w:val="21"/>
                    </w:rPr>
                    <w:t>中</w:t>
                  </w:r>
                  <w:r>
                    <w:rPr>
                      <w:rFonts w:ascii="宋体" w:hAnsi="宋体" w:eastAsia="宋体" w:cs="宋体"/>
                      <w:spacing w:val="4"/>
                      <w:position w:val="1"/>
                      <w:sz w:val="30"/>
                      <w:szCs w:val="30"/>
                    </w:rPr>
                    <w:t>正</w:t>
                  </w:r>
                </w:p>
              </w:txbxContent>
            </v:textbox>
          </v:shape>
        </w:pict>
      </w:r>
      <w:r>
        <w:pict>
          <v:shape id="_x0000_s1046" o:spid="_x0000_s1046" o:spt="202" type="#_x0000_t202" style="position:absolute;left:0pt;margin-left:275.7pt;margin-top:483.45pt;height:47.7pt;width:19.6pt;mso-position-horizontal-relative:page;mso-position-vertical-relative:page;z-index:251788288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65E1865D">
                  <w:pPr>
                    <w:spacing w:before="20" w:line="210" w:lineRule="auto"/>
                    <w:ind w:left="20"/>
                    <w:rPr>
                      <w:rFonts w:ascii="宋体" w:hAnsi="宋体" w:eastAsia="宋体" w:cs="宋体"/>
                      <w:sz w:val="30"/>
                      <w:szCs w:val="30"/>
                    </w:rPr>
                  </w:pPr>
                  <w:r>
                    <w:rPr>
                      <w:rFonts w:ascii="宋体" w:hAnsi="宋体" w:eastAsia="宋体" w:cs="宋体"/>
                      <w:spacing w:val="17"/>
                      <w:sz w:val="24"/>
                      <w:szCs w:val="24"/>
                    </w:rPr>
                    <w:t>兼</w:t>
                  </w:r>
                  <w:r>
                    <w:rPr>
                      <w:rFonts w:ascii="宋体" w:hAnsi="宋体" w:eastAsia="宋体" w:cs="宋体"/>
                      <w:spacing w:val="-9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17"/>
                      <w:sz w:val="21"/>
                      <w:szCs w:val="21"/>
                    </w:rPr>
                    <w:t>中</w:t>
                  </w:r>
                  <w:r>
                    <w:rPr>
                      <w:rFonts w:ascii="宋体" w:hAnsi="宋体" w:eastAsia="宋体" w:cs="宋体"/>
                      <w:spacing w:val="17"/>
                      <w:sz w:val="30"/>
                      <w:szCs w:val="30"/>
                    </w:rPr>
                    <w:t>至</w:t>
                  </w:r>
                </w:p>
              </w:txbxContent>
            </v:textbox>
          </v:shape>
        </w:pict>
      </w:r>
      <w:r>
        <w:pict>
          <v:shape id="_x0000_s1047" o:spid="_x0000_s1047" o:spt="202" type="#_x0000_t202" style="position:absolute;left:0pt;margin-left:276.25pt;margin-top:611.6pt;height:47.4pt;width:19.35pt;mso-position-horizontal-relative:page;mso-position-vertical-relative:page;z-index:251787264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371C0129">
                  <w:pPr>
                    <w:spacing w:before="20" w:line="207" w:lineRule="auto"/>
                    <w:ind w:left="20"/>
                    <w:rPr>
                      <w:rFonts w:ascii="宋体" w:hAnsi="宋体" w:eastAsia="宋体" w:cs="宋体"/>
                      <w:sz w:val="25"/>
                      <w:szCs w:val="25"/>
                    </w:rPr>
                  </w:pPr>
                  <w:r>
                    <w:rPr>
                      <w:rFonts w:ascii="宋体" w:hAnsi="宋体" w:eastAsia="宋体" w:cs="宋体"/>
                      <w:spacing w:val="45"/>
                      <w:sz w:val="30"/>
                      <w:szCs w:val="30"/>
                    </w:rPr>
                    <w:t>正</w:t>
                  </w:r>
                  <w:r>
                    <w:rPr>
                      <w:rFonts w:ascii="宋体" w:hAnsi="宋体" w:eastAsia="宋体" w:cs="宋体"/>
                      <w:spacing w:val="45"/>
                      <w:sz w:val="22"/>
                      <w:szCs w:val="22"/>
                    </w:rPr>
                    <w:t>中</w:t>
                  </w:r>
                  <w:r>
                    <w:rPr>
                      <w:rFonts w:ascii="宋体" w:hAnsi="宋体" w:eastAsia="宋体" w:cs="宋体"/>
                      <w:spacing w:val="45"/>
                      <w:sz w:val="25"/>
                      <w:szCs w:val="25"/>
                    </w:rPr>
                    <w:t>偏</w:t>
                  </w:r>
                </w:p>
              </w:txbxContent>
            </v:textbox>
          </v:shape>
        </w:pict>
      </w:r>
      <w:r>
        <w:pict>
          <v:shape id="_x0000_s1048" o:spid="_x0000_s1048" o:spt="202" type="#_x0000_t202" style="position:absolute;left:0pt;margin-left:445.9pt;margin-top:479.05pt;height:178.5pt;width:16.6pt;mso-position-horizontal-relative:page;mso-position-vertical-relative:page;z-index:251789312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1485C10F">
                  <w:pPr>
                    <w:spacing w:before="20" w:line="209" w:lineRule="auto"/>
                    <w:ind w:left="20"/>
                    <w:rPr>
                      <w:rFonts w:ascii="宋体" w:hAnsi="宋体" w:eastAsia="宋体" w:cs="宋体"/>
                      <w:sz w:val="25"/>
                      <w:szCs w:val="25"/>
                    </w:rPr>
                  </w:pPr>
                  <w:r>
                    <w:rPr>
                      <w:rFonts w:ascii="宋体" w:hAnsi="宋体" w:eastAsia="宋体" w:cs="宋体"/>
                      <w:spacing w:val="-1"/>
                      <w:position w:val="1"/>
                      <w:sz w:val="23"/>
                      <w:szCs w:val="23"/>
                    </w:rPr>
                    <w:t>五</w:t>
                  </w:r>
                  <w:r>
                    <w:rPr>
                      <w:rFonts w:ascii="宋体" w:hAnsi="宋体" w:eastAsia="宋体" w:cs="宋体"/>
                      <w:spacing w:val="29"/>
                      <w:position w:val="1"/>
                      <w:sz w:val="23"/>
                      <w:szCs w:val="23"/>
                    </w:rPr>
                    <w:t xml:space="preserve">   </w:t>
                  </w:r>
                  <w:r>
                    <w:rPr>
                      <w:rFonts w:ascii="宋体" w:hAnsi="宋体" w:eastAsia="宋体" w:cs="宋体"/>
                      <w:spacing w:val="-1"/>
                      <w:sz w:val="22"/>
                      <w:szCs w:val="22"/>
                    </w:rPr>
                    <w:t>变</w:t>
                  </w:r>
                  <w:r>
                    <w:rPr>
                      <w:rFonts w:ascii="宋体" w:hAnsi="宋体" w:eastAsia="宋体" w:cs="宋体"/>
                      <w:spacing w:val="19"/>
                      <w:sz w:val="22"/>
                      <w:szCs w:val="22"/>
                    </w:rPr>
                    <w:t xml:space="preserve">    </w:t>
                  </w:r>
                  <w:r>
                    <w:rPr>
                      <w:rFonts w:ascii="宋体" w:hAnsi="宋体" w:eastAsia="宋体" w:cs="宋体"/>
                      <w:spacing w:val="-1"/>
                      <w:sz w:val="20"/>
                      <w:szCs w:val="20"/>
                    </w:rPr>
                    <w:t>三</w:t>
                  </w:r>
                  <w:r>
                    <w:rPr>
                      <w:rFonts w:ascii="宋体" w:hAnsi="宋体" w:eastAsia="宋体" w:cs="宋体"/>
                      <w:spacing w:val="6"/>
                      <w:sz w:val="20"/>
                      <w:szCs w:val="20"/>
                    </w:rPr>
                    <w:t xml:space="preserve">    </w:t>
                  </w:r>
                  <w:r>
                    <w:rPr>
                      <w:rFonts w:ascii="宋体" w:hAnsi="宋体" w:eastAsia="宋体" w:cs="宋体"/>
                      <w:spacing w:val="-1"/>
                      <w:sz w:val="24"/>
                      <w:szCs w:val="24"/>
                    </w:rPr>
                    <w:t>变</w:t>
                  </w:r>
                  <w:r>
                    <w:rPr>
                      <w:rFonts w:ascii="宋体" w:hAnsi="宋体" w:eastAsia="宋体" w:cs="宋体"/>
                      <w:spacing w:val="17"/>
                      <w:sz w:val="24"/>
                      <w:szCs w:val="24"/>
                    </w:rPr>
                    <w:t xml:space="preserve">   </w:t>
                  </w:r>
                  <w:r>
                    <w:rPr>
                      <w:rFonts w:ascii="宋体" w:hAnsi="宋体" w:eastAsia="宋体" w:cs="宋体"/>
                      <w:spacing w:val="-1"/>
                      <w:sz w:val="22"/>
                      <w:szCs w:val="22"/>
                    </w:rPr>
                    <w:t>初</w:t>
                  </w:r>
                  <w:r>
                    <w:rPr>
                      <w:rFonts w:ascii="宋体" w:hAnsi="宋体" w:eastAsia="宋体" w:cs="宋体"/>
                      <w:spacing w:val="20"/>
                      <w:sz w:val="22"/>
                      <w:szCs w:val="22"/>
                    </w:rPr>
                    <w:t xml:space="preserve">   </w:t>
                  </w:r>
                  <w:r>
                    <w:rPr>
                      <w:rFonts w:ascii="宋体" w:hAnsi="宋体" w:eastAsia="宋体" w:cs="宋体"/>
                      <w:spacing w:val="-1"/>
                      <w:sz w:val="25"/>
                      <w:szCs w:val="25"/>
                    </w:rPr>
                    <w:t>变</w:t>
                  </w:r>
                </w:p>
              </w:txbxContent>
            </v:textbox>
          </v:shape>
        </w:pict>
      </w:r>
    </w:p>
    <w:p w14:paraId="03D1D5B3">
      <w:pPr>
        <w:spacing w:before="98" w:line="303" w:lineRule="auto"/>
        <w:ind w:left="29" w:right="376" w:firstLine="1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4"/>
          <w:sz w:val="30"/>
          <w:szCs w:val="30"/>
        </w:rPr>
        <w:t>全体(理)”的境界。他又继承希迁运用坎、离二卦的思路，创作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"/>
          <w:sz w:val="30"/>
          <w:szCs w:val="30"/>
        </w:rPr>
        <w:t>著名的《宝镜三昧歌》,其中的“十六字偈(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j</w:t>
      </w:r>
      <w:r>
        <w:rPr>
          <w:rFonts w:ascii="宋体" w:hAnsi="宋体" w:eastAsia="宋体" w:cs="宋体"/>
          <w:spacing w:val="-1"/>
          <w:sz w:val="30"/>
          <w:szCs w:val="30"/>
        </w:rPr>
        <w:t>ì,音季)”是这样</w:t>
      </w:r>
    </w:p>
    <w:p w14:paraId="31534AF6">
      <w:pPr>
        <w:spacing w:line="222" w:lineRule="auto"/>
        <w:ind w:left="3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1"/>
          <w:sz w:val="30"/>
          <w:szCs w:val="30"/>
        </w:rPr>
        <w:t>的：</w:t>
      </w:r>
    </w:p>
    <w:p w14:paraId="13EE919F">
      <w:pPr>
        <w:spacing w:before="114" w:line="219" w:lineRule="auto"/>
        <w:ind w:left="124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1"/>
          <w:sz w:val="30"/>
          <w:szCs w:val="30"/>
        </w:rPr>
        <w:t>如(一作重)离六爻，偏正回互；叠而为三，变尽</w:t>
      </w:r>
      <w:r>
        <w:rPr>
          <w:rFonts w:ascii="宋体" w:hAnsi="宋体" w:eastAsia="宋体" w:cs="宋体"/>
          <w:spacing w:val="-12"/>
          <w:sz w:val="30"/>
          <w:szCs w:val="30"/>
        </w:rPr>
        <w:t>成五。</w:t>
      </w:r>
    </w:p>
    <w:p w14:paraId="312CE6B0">
      <w:pPr>
        <w:spacing w:before="112" w:line="300" w:lineRule="auto"/>
        <w:ind w:left="19" w:right="368" w:firstLine="62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"/>
          <w:sz w:val="30"/>
          <w:szCs w:val="30"/>
        </w:rPr>
        <w:t xml:space="preserve">此偈语直接取自《周易·离卦》,目的在于利用离卦卦爻 </w:t>
      </w:r>
      <w:r>
        <w:rPr>
          <w:rFonts w:ascii="宋体" w:hAnsi="宋体" w:eastAsia="宋体" w:cs="宋体"/>
          <w:spacing w:val="-3"/>
          <w:sz w:val="30"/>
          <w:szCs w:val="30"/>
        </w:rPr>
        <w:t>象的变化和寓意来为其“宝镜三昧”说的佛</w:t>
      </w:r>
      <w:r>
        <w:rPr>
          <w:rFonts w:ascii="宋体" w:hAnsi="宋体" w:eastAsia="宋体" w:cs="宋体"/>
          <w:spacing w:val="-4"/>
          <w:sz w:val="30"/>
          <w:szCs w:val="30"/>
        </w:rPr>
        <w:t>学新法门服务。偈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4"/>
          <w:sz w:val="30"/>
          <w:szCs w:val="30"/>
        </w:rPr>
        <w:t>语含蓄不露，寓意深刻，是典型的唯象思维模式。同时又晦涩</w:t>
      </w:r>
      <w:r>
        <w:rPr>
          <w:rFonts w:ascii="宋体" w:hAnsi="宋体" w:eastAsia="宋体" w:cs="宋体"/>
          <w:spacing w:val="1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4"/>
          <w:sz w:val="30"/>
          <w:szCs w:val="30"/>
        </w:rPr>
        <w:t>难懂，给后世留下了难解之谜。自县晟弟子洞山起，中经曹洞</w:t>
      </w:r>
      <w:r>
        <w:rPr>
          <w:rFonts w:ascii="宋体" w:hAnsi="宋体" w:eastAsia="宋体" w:cs="宋体"/>
          <w:spacing w:val="1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"/>
          <w:sz w:val="30"/>
          <w:szCs w:val="30"/>
        </w:rPr>
        <w:t>宗创始人曹山本寂、宋代的慧洪觉范、元代的云外云岫(</w:t>
      </w:r>
      <w:r>
        <w:rPr>
          <w:rFonts w:ascii="Times New Roman" w:hAnsi="Times New Roman" w:eastAsia="Times New Roman" w:cs="Times New Roman"/>
          <w:sz w:val="30"/>
          <w:szCs w:val="30"/>
        </w:rPr>
        <w:t>xi</w:t>
      </w:r>
      <w:r>
        <w:rPr>
          <w:rFonts w:ascii="Times New Roman" w:hAnsi="Times New Roman" w:eastAsia="Times New Roman" w:cs="Times New Roman"/>
          <w:spacing w:val="3"/>
          <w:sz w:val="30"/>
          <w:szCs w:val="30"/>
        </w:rPr>
        <w:t xml:space="preserve">ù,  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音秀)、明末的元贤等历代禅师，都在此十六字偈上用了不少 </w:t>
      </w:r>
      <w:r>
        <w:rPr>
          <w:rFonts w:ascii="宋体" w:hAnsi="宋体" w:eastAsia="宋体" w:cs="宋体"/>
          <w:spacing w:val="-14"/>
          <w:sz w:val="30"/>
          <w:szCs w:val="30"/>
        </w:rPr>
        <w:t>脑筋。有以互体法解者，有以世应法解者，有以变卦法解者</w:t>
      </w:r>
      <w:r>
        <w:rPr>
          <w:rFonts w:ascii="宋体" w:hAnsi="宋体" w:eastAsia="宋体" w:cs="宋体"/>
          <w:spacing w:val="-15"/>
          <w:sz w:val="30"/>
          <w:szCs w:val="30"/>
        </w:rPr>
        <w:t>，虽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4"/>
          <w:sz w:val="30"/>
          <w:szCs w:val="30"/>
        </w:rPr>
        <w:t>都有所发明，但终未全窥其真谛。至清代的截流</w:t>
      </w:r>
      <w:r>
        <w:rPr>
          <w:rFonts w:ascii="宋体" w:hAnsi="宋体" w:eastAsia="宋体" w:cs="宋体"/>
          <w:spacing w:val="-5"/>
          <w:sz w:val="30"/>
          <w:szCs w:val="30"/>
        </w:rPr>
        <w:t>行策，集前人</w:t>
      </w:r>
    </w:p>
    <w:p w14:paraId="5D31BFD4">
      <w:pPr>
        <w:spacing w:before="1" w:line="218" w:lineRule="auto"/>
        <w:ind w:left="2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5"/>
          <w:sz w:val="30"/>
          <w:szCs w:val="30"/>
        </w:rPr>
        <w:t>之成，独具慧眼，才基本释开了此偈的易变原则及禅学含义。</w:t>
      </w:r>
    </w:p>
    <w:p w14:paraId="1CEE86EF">
      <w:pPr>
        <w:spacing w:before="135" w:line="520" w:lineRule="exact"/>
        <w:ind w:left="64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4"/>
          <w:position w:val="16"/>
          <w:sz w:val="30"/>
          <w:szCs w:val="30"/>
        </w:rPr>
        <w:t>行策作“三叠分卦图”(图五)和“五变成位图”(图</w:t>
      </w:r>
      <w:r>
        <w:rPr>
          <w:rFonts w:ascii="宋体" w:hAnsi="宋体" w:eastAsia="宋体" w:cs="宋体"/>
          <w:spacing w:val="-15"/>
          <w:position w:val="16"/>
          <w:sz w:val="30"/>
          <w:szCs w:val="30"/>
        </w:rPr>
        <w:t>六)来阐</w:t>
      </w:r>
    </w:p>
    <w:p w14:paraId="49DE8651">
      <w:pPr>
        <w:spacing w:before="1" w:line="219" w:lineRule="auto"/>
        <w:ind w:left="5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5"/>
          <w:sz w:val="30"/>
          <w:szCs w:val="30"/>
        </w:rPr>
        <w:t>明此偈含义：</w:t>
      </w:r>
    </w:p>
    <w:p w14:paraId="218545C8">
      <w:pPr>
        <w:spacing w:before="72"/>
      </w:pPr>
    </w:p>
    <w:p w14:paraId="4EB92A70">
      <w:pPr>
        <w:sectPr>
          <w:headerReference r:id="rId162" w:type="default"/>
          <w:pgSz w:w="11900" w:h="16840"/>
          <w:pgMar w:top="1720" w:right="1785" w:bottom="0" w:left="1690" w:header="1263" w:footer="0" w:gutter="0"/>
          <w:cols w:equalWidth="0" w:num="1">
            <w:col w:w="8425"/>
          </w:cols>
        </w:sectPr>
      </w:pPr>
    </w:p>
    <w:p w14:paraId="51DDD620"/>
    <w:p w14:paraId="77376A6A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F157A0D">
      <w:pPr>
        <w:spacing w:before="59" w:line="220" w:lineRule="auto"/>
        <w:ind w:left="80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-8"/>
          <w:sz w:val="30"/>
          <w:szCs w:val="30"/>
        </w:rPr>
        <w:t>解</w:t>
      </w:r>
      <w:r>
        <w:rPr>
          <w:rFonts w:ascii="宋体" w:hAnsi="宋体" w:eastAsia="宋体" w:cs="宋体"/>
          <w:spacing w:val="-6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sz w:val="30"/>
          <w:szCs w:val="30"/>
        </w:rPr>
        <w:t>—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       </w:t>
      </w:r>
      <w:r>
        <w:rPr>
          <w:rFonts w:ascii="宋体" w:hAnsi="宋体" w:eastAsia="宋体" w:cs="宋体"/>
          <w:spacing w:val="-8"/>
          <w:position w:val="1"/>
          <w:sz w:val="22"/>
          <w:szCs w:val="22"/>
        </w:rPr>
        <w:t>一</w:t>
      </w:r>
      <w:r>
        <w:rPr>
          <w:rFonts w:ascii="宋体" w:hAnsi="宋体" w:eastAsia="宋体" w:cs="宋体"/>
          <w:spacing w:val="18"/>
          <w:position w:val="1"/>
          <w:sz w:val="22"/>
          <w:szCs w:val="22"/>
        </w:rPr>
        <w:t xml:space="preserve">  </w:t>
      </w:r>
      <w:r>
        <w:rPr>
          <w:rFonts w:ascii="宋体" w:hAnsi="宋体" w:eastAsia="宋体" w:cs="宋体"/>
          <w:spacing w:val="-8"/>
          <w:position w:val="1"/>
          <w:sz w:val="22"/>
          <w:szCs w:val="22"/>
        </w:rPr>
        <w:t>三</w:t>
      </w:r>
    </w:p>
    <w:p w14:paraId="14C0A7A9">
      <w:pPr>
        <w:spacing w:before="283" w:line="659" w:lineRule="exact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9"/>
          <w:position w:val="27"/>
          <w:sz w:val="30"/>
          <w:szCs w:val="30"/>
        </w:rPr>
        <w:t>脱</w:t>
      </w:r>
      <w:r>
        <w:rPr>
          <w:rFonts w:ascii="宋体" w:hAnsi="宋体" w:eastAsia="宋体" w:cs="宋体"/>
          <w:spacing w:val="111"/>
          <w:position w:val="2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9"/>
          <w:position w:val="27"/>
          <w:sz w:val="30"/>
          <w:szCs w:val="30"/>
        </w:rPr>
        <w:t>—</w:t>
      </w:r>
      <w:r>
        <w:rPr>
          <w:rFonts w:ascii="宋体" w:hAnsi="宋体" w:eastAsia="宋体" w:cs="宋体"/>
          <w:spacing w:val="-90"/>
          <w:position w:val="2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9"/>
          <w:position w:val="27"/>
          <w:sz w:val="30"/>
          <w:szCs w:val="30"/>
        </w:rPr>
        <w:t>—</w:t>
      </w:r>
      <w:r>
        <w:rPr>
          <w:rFonts w:ascii="宋体" w:hAnsi="宋体" w:eastAsia="宋体" w:cs="宋体"/>
          <w:spacing w:val="-91"/>
          <w:position w:val="2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9"/>
          <w:position w:val="27"/>
          <w:sz w:val="30"/>
          <w:szCs w:val="30"/>
        </w:rPr>
        <w:t>—</w:t>
      </w:r>
      <w:r>
        <w:rPr>
          <w:rFonts w:ascii="宋体" w:hAnsi="宋体" w:eastAsia="宋体" w:cs="宋体"/>
          <w:spacing w:val="-91"/>
          <w:position w:val="2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9"/>
          <w:position w:val="27"/>
          <w:sz w:val="30"/>
          <w:szCs w:val="30"/>
        </w:rPr>
        <w:t>—</w:t>
      </w:r>
      <w:r>
        <w:rPr>
          <w:rFonts w:ascii="宋体" w:hAnsi="宋体" w:eastAsia="宋体" w:cs="宋体"/>
          <w:spacing w:val="-91"/>
          <w:position w:val="2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9"/>
          <w:position w:val="27"/>
          <w:sz w:val="30"/>
          <w:szCs w:val="30"/>
        </w:rPr>
        <w:t>—</w:t>
      </w:r>
      <w:r>
        <w:rPr>
          <w:rFonts w:ascii="宋体" w:hAnsi="宋体" w:eastAsia="宋体" w:cs="宋体"/>
          <w:spacing w:val="-82"/>
          <w:position w:val="2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9"/>
          <w:position w:val="27"/>
          <w:sz w:val="30"/>
          <w:szCs w:val="30"/>
        </w:rPr>
        <w:t>叠</w:t>
      </w:r>
    </w:p>
    <w:p w14:paraId="40D02D43">
      <w:pPr>
        <w:spacing w:line="225" w:lineRule="auto"/>
        <w:ind w:left="6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5"/>
          <w:sz w:val="30"/>
          <w:szCs w:val="30"/>
        </w:rPr>
        <w:t>法—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           </w:t>
      </w:r>
      <w:r>
        <w:rPr>
          <w:rFonts w:ascii="宋体" w:hAnsi="宋体" w:eastAsia="宋体" w:cs="宋体"/>
          <w:spacing w:val="-5"/>
          <w:position w:val="1"/>
          <w:sz w:val="19"/>
          <w:szCs w:val="19"/>
        </w:rPr>
        <w:t>二</w:t>
      </w:r>
    </w:p>
    <w:p w14:paraId="11DFFA71">
      <w:pPr>
        <w:spacing w:before="317" w:line="231" w:lineRule="auto"/>
        <w:ind w:left="26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-6"/>
          <w:position w:val="-2"/>
          <w:sz w:val="24"/>
          <w:szCs w:val="24"/>
        </w:rPr>
        <w:t xml:space="preserve">身   一             </w:t>
      </w:r>
      <w:r>
        <w:rPr>
          <w:rFonts w:ascii="宋体" w:hAnsi="宋体" w:eastAsia="宋体" w:cs="宋体"/>
          <w:spacing w:val="-6"/>
          <w:position w:val="3"/>
          <w:sz w:val="22"/>
          <w:szCs w:val="22"/>
        </w:rPr>
        <w:t>叠</w:t>
      </w:r>
    </w:p>
    <w:p w14:paraId="0F264863">
      <w:pPr>
        <w:spacing w:before="277" w:line="221" w:lineRule="auto"/>
        <w:ind w:left="14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8"/>
          <w:sz w:val="30"/>
          <w:szCs w:val="30"/>
        </w:rPr>
        <w:t>般</w:t>
      </w:r>
      <w:r>
        <w:rPr>
          <w:rFonts w:ascii="宋体" w:hAnsi="宋体" w:eastAsia="宋体" w:cs="宋体"/>
          <w:spacing w:val="46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8"/>
          <w:sz w:val="30"/>
          <w:szCs w:val="30"/>
        </w:rPr>
        <w:t>—</w:t>
      </w:r>
      <w:r>
        <w:rPr>
          <w:rFonts w:ascii="宋体" w:hAnsi="宋体" w:eastAsia="宋体" w:cs="宋体"/>
          <w:spacing w:val="-2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sz w:val="30"/>
          <w:szCs w:val="30"/>
        </w:rPr>
        <w:t>—</w:t>
      </w:r>
      <w:r>
        <w:rPr>
          <w:rFonts w:ascii="宋体" w:hAnsi="宋体" w:eastAsia="宋体" w:cs="宋体"/>
          <w:spacing w:val="-2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sz w:val="30"/>
          <w:szCs w:val="30"/>
        </w:rPr>
        <w:t>—</w:t>
      </w:r>
      <w:r>
        <w:rPr>
          <w:rFonts w:ascii="宋体" w:hAnsi="宋体" w:eastAsia="宋体" w:cs="宋体"/>
          <w:spacing w:val="47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8"/>
          <w:sz w:val="30"/>
          <w:szCs w:val="30"/>
        </w:rPr>
        <w:t>初</w:t>
      </w:r>
    </w:p>
    <w:p w14:paraId="327A9706">
      <w:pPr>
        <w:spacing w:before="292" w:line="220" w:lineRule="auto"/>
        <w:ind w:left="3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position w:val="-1"/>
          <w:sz w:val="30"/>
          <w:szCs w:val="30"/>
        </w:rPr>
        <w:t>若</w:t>
      </w:r>
      <w:r>
        <w:rPr>
          <w:rFonts w:ascii="宋体" w:hAnsi="宋体" w:eastAsia="宋体" w:cs="宋体"/>
          <w:spacing w:val="-91"/>
          <w:position w:val="-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position w:val="-1"/>
          <w:sz w:val="30"/>
          <w:szCs w:val="30"/>
        </w:rPr>
        <w:t>—</w:t>
      </w:r>
      <w:r>
        <w:rPr>
          <w:rFonts w:ascii="宋体" w:hAnsi="宋体" w:eastAsia="宋体" w:cs="宋体"/>
          <w:spacing w:val="8"/>
          <w:position w:val="-1"/>
          <w:sz w:val="30"/>
          <w:szCs w:val="30"/>
        </w:rPr>
        <w:t xml:space="preserve">     </w:t>
      </w:r>
      <w:r>
        <w:rPr>
          <w:rFonts w:ascii="宋体" w:hAnsi="宋体" w:eastAsia="宋体" w:cs="宋体"/>
          <w:spacing w:val="-8"/>
          <w:position w:val="2"/>
          <w:sz w:val="25"/>
          <w:szCs w:val="25"/>
        </w:rPr>
        <w:t>—</w:t>
      </w:r>
      <w:r>
        <w:rPr>
          <w:rFonts w:ascii="宋体" w:hAnsi="宋体" w:eastAsia="宋体" w:cs="宋体"/>
          <w:spacing w:val="75"/>
          <w:position w:val="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position w:val="2"/>
          <w:sz w:val="25"/>
          <w:szCs w:val="25"/>
        </w:rPr>
        <w:t>—</w:t>
      </w:r>
      <w:r>
        <w:rPr>
          <w:rFonts w:ascii="宋体" w:hAnsi="宋体" w:eastAsia="宋体" w:cs="宋体"/>
          <w:spacing w:val="81"/>
          <w:position w:val="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position w:val="2"/>
          <w:sz w:val="25"/>
          <w:szCs w:val="25"/>
        </w:rPr>
        <w:t>叠</w:t>
      </w:r>
    </w:p>
    <w:p w14:paraId="0AE3833F">
      <w:pPr>
        <w:spacing w:before="211" w:line="184" w:lineRule="auto"/>
        <w:ind w:left="406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7"/>
          <w:sz w:val="25"/>
          <w:szCs w:val="25"/>
        </w:rPr>
        <w:t>图五</w:t>
      </w:r>
      <w:r>
        <w:rPr>
          <w:rFonts w:ascii="宋体" w:hAnsi="宋体" w:eastAsia="宋体" w:cs="宋体"/>
          <w:spacing w:val="7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7"/>
          <w:sz w:val="25"/>
          <w:szCs w:val="25"/>
        </w:rPr>
        <w:t>三叠分卦图</w:t>
      </w:r>
    </w:p>
    <w:p w14:paraId="4FE3BF27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E14257B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1858FF5">
      <w:pPr>
        <w:pStyle w:val="2"/>
        <w:spacing w:line="339" w:lineRule="auto"/>
      </w:pPr>
    </w:p>
    <w:p w14:paraId="29268186">
      <w:pPr>
        <w:spacing w:before="75" w:line="313" w:lineRule="exact"/>
        <w:ind w:left="89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2"/>
          <w:position w:val="5"/>
          <w:sz w:val="23"/>
          <w:szCs w:val="23"/>
        </w:rPr>
        <w:t>兼中到</w:t>
      </w:r>
    </w:p>
    <w:p w14:paraId="63360D9D">
      <w:pPr>
        <w:spacing w:line="222" w:lineRule="auto"/>
        <w:ind w:left="9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z w:val="22"/>
          <w:szCs w:val="22"/>
        </w:rPr>
        <w:t>四</w:t>
      </w:r>
    </w:p>
    <w:p w14:paraId="20D567F3">
      <w:pPr>
        <w:spacing w:before="43" w:line="342" w:lineRule="exact"/>
        <w:ind w:left="87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7"/>
          <w:position w:val="6"/>
          <w:sz w:val="25"/>
          <w:szCs w:val="25"/>
        </w:rPr>
        <w:t>兼中至</w:t>
      </w:r>
    </w:p>
    <w:p w14:paraId="67876F32">
      <w:pPr>
        <w:spacing w:before="1" w:line="220" w:lineRule="auto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z w:val="25"/>
          <w:szCs w:val="25"/>
        </w:rPr>
        <w:t>变</w:t>
      </w:r>
    </w:p>
    <w:p w14:paraId="124F4F29">
      <w:pPr>
        <w:spacing w:before="9" w:line="398" w:lineRule="exact"/>
        <w:ind w:left="87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6"/>
          <w:position w:val="10"/>
          <w:sz w:val="25"/>
          <w:szCs w:val="25"/>
        </w:rPr>
        <w:t>正中来</w:t>
      </w:r>
    </w:p>
    <w:p w14:paraId="43161CEF">
      <w:pPr>
        <w:spacing w:line="178" w:lineRule="auto"/>
        <w:ind w:left="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二</w:t>
      </w:r>
    </w:p>
    <w:p w14:paraId="0717A77A">
      <w:pPr>
        <w:spacing w:before="10" w:line="361" w:lineRule="exact"/>
        <w:ind w:left="87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8"/>
          <w:position w:val="7"/>
          <w:sz w:val="25"/>
          <w:szCs w:val="25"/>
        </w:rPr>
        <w:t>偏中正</w:t>
      </w:r>
    </w:p>
    <w:p w14:paraId="7F6AEBE6">
      <w:pPr>
        <w:spacing w:before="1" w:line="220" w:lineRule="auto"/>
        <w:ind w:left="2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z w:val="23"/>
          <w:szCs w:val="23"/>
        </w:rPr>
        <w:t>变</w:t>
      </w:r>
    </w:p>
    <w:p w14:paraId="25339D06">
      <w:pPr>
        <w:spacing w:before="64" w:line="219" w:lineRule="auto"/>
        <w:ind w:left="89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7"/>
          <w:sz w:val="24"/>
          <w:szCs w:val="24"/>
        </w:rPr>
        <w:t>正中偏</w:t>
      </w:r>
    </w:p>
    <w:p w14:paraId="23288607">
      <w:pPr>
        <w:pStyle w:val="2"/>
        <w:spacing w:line="369" w:lineRule="auto"/>
      </w:pPr>
    </w:p>
    <w:p w14:paraId="6AC9D137">
      <w:pPr>
        <w:spacing w:before="99" w:line="207" w:lineRule="auto"/>
        <w:jc w:val="right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7"/>
          <w:sz w:val="30"/>
          <w:szCs w:val="30"/>
        </w:rPr>
        <w:t>图六 五变成位图</w:t>
      </w:r>
    </w:p>
    <w:p w14:paraId="4AC41AE3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5008747C">
      <w:pPr>
        <w:spacing w:line="14" w:lineRule="auto"/>
        <w:rPr>
          <w:sz w:val="2"/>
          <w:szCs w:val="2"/>
        </w:rPr>
        <w:sectPr>
          <w:type w:val="continuous"/>
          <w:pgSz w:w="11900" w:h="16840"/>
          <w:pgMar w:top="1720" w:right="1785" w:bottom="0" w:left="1690" w:header="1263" w:footer="0" w:gutter="0"/>
          <w:cols w:equalWidth="0" w:num="5">
            <w:col w:w="903" w:space="100"/>
            <w:col w:w="2807" w:space="100"/>
            <w:col w:w="920" w:space="100"/>
            <w:col w:w="2305" w:space="65"/>
            <w:col w:w="1126"/>
          </w:cols>
        </w:sectPr>
      </w:pPr>
    </w:p>
    <w:p w14:paraId="74506A4A">
      <w:pPr>
        <w:spacing w:before="136" w:line="484" w:lineRule="exact"/>
        <w:ind w:left="65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0"/>
          <w:position w:val="13"/>
          <w:sz w:val="30"/>
          <w:szCs w:val="30"/>
        </w:rPr>
        <w:t>行策先将离卦六爻分为“三叠”,象征般若、法身、解脱三</w:t>
      </w:r>
    </w:p>
    <w:p w14:paraId="1BAA106E">
      <w:pPr>
        <w:spacing w:before="1" w:line="184" w:lineRule="auto"/>
        <w:ind w:left="4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7"/>
          <w:sz w:val="30"/>
          <w:szCs w:val="30"/>
        </w:rPr>
        <w:t>德</w:t>
      </w:r>
      <w:r>
        <w:rPr>
          <w:rFonts w:ascii="宋体" w:hAnsi="宋体" w:eastAsia="宋体" w:cs="宋体"/>
          <w:spacing w:val="-4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7"/>
          <w:sz w:val="30"/>
          <w:szCs w:val="30"/>
        </w:rPr>
        <w:t>。这源于爻位的三才说，但其爻位内容已不是天</w:t>
      </w:r>
      <w:r>
        <w:rPr>
          <w:rFonts w:ascii="宋体" w:hAnsi="宋体" w:eastAsia="宋体" w:cs="宋体"/>
          <w:spacing w:val="-18"/>
          <w:sz w:val="30"/>
          <w:szCs w:val="30"/>
        </w:rPr>
        <w:t>、地、人，而</w:t>
      </w:r>
    </w:p>
    <w:p w14:paraId="32E936C4">
      <w:pPr>
        <w:spacing w:line="184" w:lineRule="auto"/>
        <w:rPr>
          <w:rFonts w:ascii="宋体" w:hAnsi="宋体" w:eastAsia="宋体" w:cs="宋体"/>
          <w:sz w:val="30"/>
          <w:szCs w:val="30"/>
        </w:rPr>
        <w:sectPr>
          <w:type w:val="continuous"/>
          <w:pgSz w:w="11900" w:h="16840"/>
          <w:pgMar w:top="1720" w:right="1785" w:bottom="0" w:left="1690" w:header="1263" w:footer="0" w:gutter="0"/>
          <w:cols w:equalWidth="0" w:num="1">
            <w:col w:w="8425"/>
          </w:cols>
        </w:sectPr>
      </w:pPr>
    </w:p>
    <w:p w14:paraId="79500873">
      <w:pPr>
        <w:spacing w:before="340" w:line="286" w:lineRule="auto"/>
        <w:ind w:right="388" w:firstLine="15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sz w:val="31"/>
          <w:szCs w:val="31"/>
        </w:rPr>
        <w:t>变为用以达到佛家“涅槃”境界而必须修炼的三德。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能照、能现 </w:t>
      </w:r>
      <w:r>
        <w:rPr>
          <w:rFonts w:ascii="宋体" w:hAnsi="宋体" w:eastAsia="宋体" w:cs="宋体"/>
          <w:spacing w:val="-13"/>
          <w:sz w:val="31"/>
          <w:szCs w:val="31"/>
        </w:rPr>
        <w:t>的是正智(即般若，非一般性的智慧),所照、所现的是法身，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般 </w:t>
      </w:r>
      <w:r>
        <w:rPr>
          <w:rFonts w:ascii="宋体" w:hAnsi="宋体" w:eastAsia="宋体" w:cs="宋体"/>
          <w:spacing w:val="-18"/>
          <w:sz w:val="31"/>
          <w:szCs w:val="31"/>
        </w:rPr>
        <w:t>若和法身相互交涉所得的结果是解脱，亦即“涅槃”。图中正中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 xml:space="preserve">偏……兼中到是从京房卦气说中的“五行六位”说发展而来的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曹洞宗的“偏正五位说”,它以事理关系在《离卦》六爻中的时 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位变化来说明禅修的境界。曹洞宗主张要从个别(事)显现出 </w:t>
      </w:r>
      <w:r>
        <w:rPr>
          <w:rFonts w:ascii="宋体" w:hAnsi="宋体" w:eastAsia="宋体" w:cs="宋体"/>
          <w:spacing w:val="-3"/>
          <w:sz w:val="31"/>
          <w:szCs w:val="31"/>
        </w:rPr>
        <w:t xml:space="preserve">全体(理),并利用卦象把这个抽象的理论诉诸于图象，原则是 </w:t>
      </w:r>
      <w:r>
        <w:rPr>
          <w:rFonts w:ascii="宋体" w:hAnsi="宋体" w:eastAsia="宋体" w:cs="宋体"/>
          <w:spacing w:val="-29"/>
          <w:sz w:val="31"/>
          <w:szCs w:val="31"/>
        </w:rPr>
        <w:t>“因贵回护”(如图六初爻上，正中偏，君视臣。二</w:t>
      </w:r>
      <w:r>
        <w:rPr>
          <w:rFonts w:ascii="宋体" w:hAnsi="宋体" w:eastAsia="宋体" w:cs="宋体"/>
          <w:spacing w:val="-30"/>
          <w:sz w:val="31"/>
          <w:szCs w:val="31"/>
        </w:rPr>
        <w:t>爻上，偏中正，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臣向君。三爻上，正中来，君位。四爻上，兼中至，臣位。五爻</w:t>
      </w:r>
    </w:p>
    <w:p w14:paraId="7ECC3C0A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sz w:val="31"/>
          <w:szCs w:val="31"/>
        </w:rPr>
        <w:t>上，兼中到，君臣合)。初爻、二爻顺象为正中偏，互象偏中正。</w:t>
      </w:r>
    </w:p>
    <w:p w14:paraId="74F95628">
      <w:pPr>
        <w:spacing w:before="111" w:line="550" w:lineRule="exact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3"/>
          <w:position w:val="17"/>
          <w:sz w:val="31"/>
          <w:szCs w:val="31"/>
        </w:rPr>
        <w:t>五爻、六爻顺象兼中至，互象兼中到。三爻、四</w:t>
      </w:r>
      <w:r>
        <w:rPr>
          <w:rFonts w:ascii="宋体" w:hAnsi="宋体" w:eastAsia="宋体" w:cs="宋体"/>
          <w:spacing w:val="-34"/>
          <w:position w:val="17"/>
          <w:sz w:val="31"/>
          <w:szCs w:val="31"/>
        </w:rPr>
        <w:t>爻，纯阳无阴，但</w:t>
      </w:r>
    </w:p>
    <w:p w14:paraId="2C31FA7D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8"/>
          <w:sz w:val="31"/>
          <w:szCs w:val="31"/>
        </w:rPr>
        <w:t>第四爻是阳居阴位，是正偏妙叶，故象为正中来。</w:t>
      </w:r>
    </w:p>
    <w:p w14:paraId="2E5240AF">
      <w:pPr>
        <w:spacing w:before="129" w:line="286" w:lineRule="auto"/>
        <w:ind w:left="155" w:right="388" w:firstLine="64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初爻的正中偏，即正中有偏，而偏象不可见。如朔日的月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亮，暗中明相，不可说无。从理事关系上说，是谓全理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即事。第 </w:t>
      </w:r>
      <w:r>
        <w:rPr>
          <w:rFonts w:ascii="宋体" w:hAnsi="宋体" w:eastAsia="宋体" w:cs="宋体"/>
          <w:spacing w:val="-20"/>
          <w:sz w:val="31"/>
          <w:szCs w:val="31"/>
        </w:rPr>
        <w:t>二爻阴爻，偏中正，谓偏中有正，但正不可见，</w:t>
      </w:r>
      <w:r>
        <w:rPr>
          <w:rFonts w:ascii="宋体" w:hAnsi="宋体" w:eastAsia="宋体" w:cs="宋体"/>
          <w:spacing w:val="-21"/>
          <w:sz w:val="31"/>
          <w:szCs w:val="31"/>
        </w:rPr>
        <w:t>如望日的月亮，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明中有暗相。理事关系与正中偏相反，为全事即理。三、四爻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为正中来，位尊贵而居中，又妙挟前后四位，故需两爻互取而 </w:t>
      </w:r>
      <w:r>
        <w:rPr>
          <w:rFonts w:ascii="宋体" w:hAnsi="宋体" w:eastAsia="宋体" w:cs="宋体"/>
          <w:spacing w:val="-20"/>
          <w:sz w:val="31"/>
          <w:szCs w:val="31"/>
        </w:rPr>
        <w:t>成。理事为一如。五爻、上爻分别为兼至、兼到，</w:t>
      </w:r>
      <w:r>
        <w:rPr>
          <w:rFonts w:ascii="宋体" w:hAnsi="宋体" w:eastAsia="宋体" w:cs="宋体"/>
          <w:spacing w:val="-21"/>
          <w:sz w:val="31"/>
          <w:szCs w:val="31"/>
        </w:rPr>
        <w:t>其相为纯白、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纯黑。纯白表示理事双双彰显，纯黑表示理事</w:t>
      </w:r>
      <w:r>
        <w:rPr>
          <w:rFonts w:ascii="宋体" w:hAnsi="宋体" w:eastAsia="宋体" w:cs="宋体"/>
          <w:spacing w:val="-14"/>
          <w:sz w:val="31"/>
          <w:szCs w:val="31"/>
        </w:rPr>
        <w:t>双双泯蒙。理事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双双泯而不见，为禅修之最高境界—“真空妙有”。对这个境 </w:t>
      </w:r>
      <w:r>
        <w:rPr>
          <w:rFonts w:ascii="宋体" w:hAnsi="宋体" w:eastAsia="宋体" w:cs="宋体"/>
          <w:spacing w:val="-24"/>
          <w:sz w:val="31"/>
          <w:szCs w:val="31"/>
        </w:rPr>
        <w:t>界明代普明的描述是：“人牛不见杳无踪，明月光寒万象空。若</w:t>
      </w:r>
    </w:p>
    <w:p w14:paraId="5B40E47F">
      <w:pPr>
        <w:spacing w:before="1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问其中端的意，野花芳草自丛丛。”</w:t>
      </w:r>
    </w:p>
    <w:p w14:paraId="0894343F">
      <w:pPr>
        <w:spacing w:before="176" w:line="287" w:lineRule="auto"/>
        <w:ind w:left="155" w:right="388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佛教僧侣研习《易经》,不受“先以王注为宗，</w:t>
      </w:r>
      <w:r>
        <w:rPr>
          <w:rFonts w:ascii="宋体" w:hAnsi="宋体" w:eastAsia="宋体" w:cs="宋体"/>
          <w:spacing w:val="-21"/>
          <w:sz w:val="31"/>
          <w:szCs w:val="31"/>
        </w:rPr>
        <w:t xml:space="preserve">后以孔疏为 </w:t>
      </w:r>
      <w:r>
        <w:rPr>
          <w:rFonts w:ascii="宋体" w:hAnsi="宋体" w:eastAsia="宋体" w:cs="宋体"/>
          <w:spacing w:val="-24"/>
          <w:sz w:val="31"/>
          <w:szCs w:val="31"/>
        </w:rPr>
        <w:t>理”的框框束缚，只要有利于佛经的解说、佛理的阐发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、佛教的 </w:t>
      </w:r>
      <w:r>
        <w:rPr>
          <w:rFonts w:ascii="宋体" w:hAnsi="宋体" w:eastAsia="宋体" w:cs="宋体"/>
          <w:spacing w:val="-10"/>
          <w:sz w:val="31"/>
          <w:szCs w:val="31"/>
        </w:rPr>
        <w:t>传播，他们不管是义理还是象数，不管是道家易还是儒家易，</w:t>
      </w:r>
    </w:p>
    <w:p w14:paraId="6FCB0B58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都兼取并收，以为己用。易入曹洞之佛宗是曹洞佛史的大事，</w:t>
      </w:r>
    </w:p>
    <w:p w14:paraId="5C12EE7E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163" w:type="default"/>
          <w:pgSz w:w="12040" w:h="16940"/>
          <w:pgMar w:top="1810" w:right="1806" w:bottom="0" w:left="1575" w:header="1380" w:footer="0" w:gutter="0"/>
          <w:cols w:space="720" w:num="1"/>
        </w:sectPr>
      </w:pPr>
    </w:p>
    <w:p w14:paraId="16A8E2CE">
      <w:pPr>
        <w:spacing w:before="341" w:line="481" w:lineRule="exact"/>
        <w:ind w:left="155"/>
        <w:rPr>
          <w:rFonts w:ascii="宋体" w:hAnsi="宋体" w:eastAsia="宋体" w:cs="宋体"/>
          <w:sz w:val="31"/>
          <w:szCs w:val="31"/>
        </w:rPr>
      </w:pPr>
      <w:bookmarkStart w:id="52" w:name="bookmark66"/>
      <w:bookmarkEnd w:id="52"/>
      <w:r>
        <w:rPr>
          <w:rFonts w:ascii="宋体" w:hAnsi="宋体" w:eastAsia="宋体" w:cs="宋体"/>
          <w:spacing w:val="-25"/>
          <w:position w:val="12"/>
          <w:sz w:val="31"/>
          <w:szCs w:val="31"/>
        </w:rPr>
        <w:t>同时也影响到整个佛学思想的发展方向。宋以后，禅、《易》糅</w:t>
      </w:r>
    </w:p>
    <w:p w14:paraId="2782AE90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合沟通的趋势更明显了。</w:t>
      </w:r>
    </w:p>
    <w:p w14:paraId="36813345">
      <w:pPr>
        <w:spacing w:before="137" w:line="287" w:lineRule="auto"/>
        <w:ind w:left="155" w:right="630" w:firstLine="62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18"/>
          <w:sz w:val="31"/>
          <w:szCs w:val="31"/>
        </w:rPr>
        <w:t>中国佛教诸论与</w:t>
      </w:r>
      <w:r>
        <w:rPr>
          <w:rFonts w:ascii="宋体" w:hAnsi="宋体" w:eastAsia="宋体" w:cs="宋体"/>
          <w:spacing w:val="-18"/>
          <w:sz w:val="31"/>
          <w:szCs w:val="31"/>
        </w:rPr>
        <w:t>《</w:t>
      </w:r>
      <w:r>
        <w:rPr>
          <w:rFonts w:ascii="宋体" w:hAnsi="宋体" w:eastAsia="宋体" w:cs="宋体"/>
          <w:b/>
          <w:bCs/>
          <w:spacing w:val="-18"/>
          <w:sz w:val="31"/>
          <w:szCs w:val="31"/>
        </w:rPr>
        <w:t>周易</w:t>
      </w:r>
      <w:r>
        <w:rPr>
          <w:rFonts w:ascii="宋体" w:hAnsi="宋体" w:eastAsia="宋体" w:cs="宋体"/>
          <w:spacing w:val="-18"/>
          <w:sz w:val="31"/>
          <w:szCs w:val="31"/>
        </w:rPr>
        <w:t>》</w:t>
      </w:r>
      <w:r>
        <w:rPr>
          <w:rFonts w:ascii="黑体" w:hAnsi="黑体" w:eastAsia="黑体" w:cs="黑体"/>
          <w:b/>
          <w:bCs/>
          <w:spacing w:val="-18"/>
          <w:sz w:val="31"/>
          <w:szCs w:val="31"/>
        </w:rPr>
        <w:t>的关系</w:t>
      </w:r>
      <w:r>
        <w:rPr>
          <w:rFonts w:ascii="黑体" w:hAnsi="黑体" w:eastAsia="黑体" w:cs="黑体"/>
          <w:spacing w:val="-1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8"/>
          <w:sz w:val="31"/>
          <w:szCs w:val="31"/>
        </w:rPr>
        <w:t>佛教中国化以后，吸收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了不少《周易》的思想，结合佛教本身的说法，形成了一些具有</w:t>
      </w:r>
    </w:p>
    <w:p w14:paraId="55CACEF5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8"/>
          <w:sz w:val="31"/>
          <w:szCs w:val="31"/>
        </w:rPr>
        <w:t>中国佛教特色的理论。主要有：</w:t>
      </w:r>
    </w:p>
    <w:p w14:paraId="50FB77DD">
      <w:pPr>
        <w:spacing w:before="100" w:line="292" w:lineRule="auto"/>
        <w:ind w:right="489" w:firstLine="77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8"/>
          <w:sz w:val="31"/>
          <w:szCs w:val="31"/>
        </w:rPr>
        <w:t>其一，“积善余庆，积恶余殃”。《周易·文言》说：“积善之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9"/>
          <w:sz w:val="31"/>
          <w:szCs w:val="31"/>
        </w:rPr>
        <w:t>家，必有余庆；积不善之家，必有余殃。”这</w:t>
      </w:r>
      <w:r>
        <w:rPr>
          <w:rFonts w:ascii="宋体" w:hAnsi="宋体" w:eastAsia="宋体" w:cs="宋体"/>
          <w:spacing w:val="-30"/>
          <w:sz w:val="31"/>
          <w:szCs w:val="31"/>
        </w:rPr>
        <w:t>种说法，反映了儒家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“福善祸淫”的观念，在佛教传入中国前就</w:t>
      </w:r>
      <w:r>
        <w:rPr>
          <w:rFonts w:ascii="宋体" w:hAnsi="宋体" w:eastAsia="宋体" w:cs="宋体"/>
          <w:spacing w:val="-15"/>
          <w:sz w:val="31"/>
          <w:szCs w:val="31"/>
        </w:rPr>
        <w:t>产生了广泛的影响。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佛教传入中国后，发现这一观念与它的轮回说有相通之处，很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>快吸收了这一观念，形成了中国佛教的“因果报应”理论。它最</w:t>
      </w:r>
    </w:p>
    <w:p w14:paraId="087D9BE9">
      <w:pPr>
        <w:spacing w:before="1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1"/>
          <w:sz w:val="31"/>
          <w:szCs w:val="31"/>
        </w:rPr>
        <w:t>早出现在《牟子理惑论》中：</w:t>
      </w:r>
    </w:p>
    <w:p w14:paraId="418FC159">
      <w:pPr>
        <w:spacing w:before="100" w:line="292" w:lineRule="auto"/>
        <w:ind w:left="155" w:right="625" w:firstLine="46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“所谓一日之善，而问终身之誉者也。有道虽死，神</w:t>
      </w:r>
      <w:r>
        <w:rPr>
          <w:rFonts w:ascii="宋体" w:hAnsi="宋体" w:eastAsia="宋体" w:cs="宋体"/>
          <w:spacing w:val="-10"/>
          <w:sz w:val="31"/>
          <w:szCs w:val="31"/>
        </w:rPr>
        <w:t>归福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堂；为恶既死，神当其殃。”这就是说，生前的善或恶将决定死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后的灵魂轮回转生于福堂(天堂)或受灾殃。早期的佛教经典</w:t>
      </w:r>
    </w:p>
    <w:p w14:paraId="77B701AD">
      <w:pPr>
        <w:spacing w:before="1"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sz w:val="31"/>
          <w:szCs w:val="31"/>
        </w:rPr>
        <w:t>《阿含正行经》已把“福善祸淫”的观念引入佛教理论中：</w:t>
      </w:r>
    </w:p>
    <w:p w14:paraId="5B104BB3">
      <w:pPr>
        <w:spacing w:before="123" w:line="285" w:lineRule="auto"/>
        <w:ind w:left="155" w:right="626" w:firstLine="46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2"/>
          <w:sz w:val="31"/>
          <w:szCs w:val="31"/>
        </w:rPr>
        <w:t>“施行恶者，死入泥犁、饿鬼、畜生、鬼神中；施行善者，亦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有三相追逐，或生天上，或生人中。”在这里，不仅有佛教的天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堂、人间和地狱的轮回场所，而且中国的善</w:t>
      </w:r>
      <w:r>
        <w:rPr>
          <w:rFonts w:ascii="宋体" w:hAnsi="宋体" w:eastAsia="宋体" w:cs="宋体"/>
          <w:spacing w:val="-15"/>
          <w:sz w:val="31"/>
          <w:szCs w:val="31"/>
        </w:rPr>
        <w:t>或恶成了报应的唯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一决定因素，形成了具有中国佛教特色的因果报应理论。东晋</w:t>
      </w:r>
    </w:p>
    <w:p w14:paraId="5A17FB19">
      <w:pPr>
        <w:spacing w:line="216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佛教大师慧远在此基础上进一步提出“三报论”,他说：</w:t>
      </w:r>
    </w:p>
    <w:p w14:paraId="5950A43F">
      <w:pPr>
        <w:spacing w:before="151" w:line="298" w:lineRule="auto"/>
        <w:ind w:left="155" w:right="631" w:firstLine="46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7"/>
          <w:sz w:val="31"/>
          <w:szCs w:val="31"/>
        </w:rPr>
        <w:t>“《经》说业有三报： 一曰现报，二曰生报，三曰后报。现报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者，善恶始于此身，即此身受。生报者，来生便受。后报者，或</w:t>
      </w:r>
    </w:p>
    <w:p w14:paraId="058E634C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9"/>
          <w:w w:val="97"/>
          <w:sz w:val="31"/>
          <w:szCs w:val="31"/>
        </w:rPr>
        <w:t>经二生、三生、百生、千生，然后乃受。”(《三报论》)</w:t>
      </w:r>
    </w:p>
    <w:p w14:paraId="4BB3F092">
      <w:pPr>
        <w:spacing w:before="102" w:line="286" w:lineRule="auto"/>
        <w:ind w:left="155" w:right="627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慧远根据轮回说，把因果报应说得更加丝毫不爽。只要办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了好事或坏事，今生不报来生报，来生不报百生千世报</w:t>
      </w:r>
      <w:r>
        <w:rPr>
          <w:rFonts w:ascii="宋体" w:hAnsi="宋体" w:eastAsia="宋体" w:cs="宋体"/>
          <w:spacing w:val="-16"/>
          <w:sz w:val="31"/>
          <w:szCs w:val="31"/>
        </w:rPr>
        <w:t>，反正</w:t>
      </w:r>
    </w:p>
    <w:p w14:paraId="7D7AE05B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逃脱不了。这种说法，对佛教理论在现实世界实践中的失败进</w:t>
      </w:r>
    </w:p>
    <w:p w14:paraId="42DA0817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164" w:type="default"/>
          <w:pgSz w:w="11900" w:h="16840"/>
          <w:pgMar w:top="1759" w:right="1785" w:bottom="0" w:left="1344" w:header="1341" w:footer="0" w:gutter="0"/>
          <w:cols w:space="720" w:num="1"/>
        </w:sectPr>
      </w:pPr>
    </w:p>
    <w:p w14:paraId="736D890B">
      <w:pPr>
        <w:spacing w:before="341" w:line="286" w:lineRule="auto"/>
        <w:ind w:left="155" w:right="2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行了开脱和狡辩，给了信仰者一个画饼，虽不能充饥，但可获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得精神安慰，使得中国式的因果报应理论更加精巧和圆滑。但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它毕竟是劝人为善，具有一定的伦理学价值。“恶有</w:t>
      </w:r>
      <w:r>
        <w:rPr>
          <w:rFonts w:ascii="宋体" w:hAnsi="宋体" w:eastAsia="宋体" w:cs="宋体"/>
          <w:spacing w:val="-25"/>
          <w:sz w:val="31"/>
          <w:szCs w:val="31"/>
        </w:rPr>
        <w:t>恶报，善有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善报，不是不报，时候不到”,成了以后中国人价值取向上的一</w:t>
      </w:r>
    </w:p>
    <w:p w14:paraId="587F5308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7"/>
          <w:sz w:val="31"/>
          <w:szCs w:val="31"/>
        </w:rPr>
        <w:t>个坚定信念，影响深刻而广泛。</w:t>
      </w:r>
    </w:p>
    <w:p w14:paraId="22DEFD40">
      <w:pPr>
        <w:spacing w:before="119" w:line="292" w:lineRule="auto"/>
        <w:ind w:left="155" w:right="220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7"/>
          <w:sz w:val="31"/>
          <w:szCs w:val="31"/>
        </w:rPr>
        <w:t>其二，“开物成务”。“开物成务”是《周易》的一个重</w:t>
      </w:r>
      <w:r>
        <w:rPr>
          <w:rFonts w:ascii="宋体" w:hAnsi="宋体" w:eastAsia="宋体" w:cs="宋体"/>
          <w:spacing w:val="-38"/>
          <w:sz w:val="31"/>
          <w:szCs w:val="31"/>
        </w:rPr>
        <w:t>要概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3"/>
          <w:sz w:val="31"/>
          <w:szCs w:val="31"/>
        </w:rPr>
        <w:t>念。《系辞上》说：“夫《易》开物成务，冒天</w:t>
      </w:r>
      <w:r>
        <w:rPr>
          <w:rFonts w:ascii="宋体" w:hAnsi="宋体" w:eastAsia="宋体" w:cs="宋体"/>
          <w:spacing w:val="-44"/>
          <w:sz w:val="31"/>
          <w:szCs w:val="31"/>
        </w:rPr>
        <w:t>下之道，如此而已者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也。”这是《易传》作者对《周易》宗旨的总结。象数派认为这是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从八卦推演万物之数(开物)以及从卦象推知器物制作的方法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(成务)。义理派认为，是圣人探研阴阳之理，创造筮法，</w:t>
      </w:r>
      <w:r>
        <w:rPr>
          <w:rFonts w:ascii="宋体" w:hAnsi="宋体" w:eastAsia="宋体" w:cs="宋体"/>
          <w:spacing w:val="-25"/>
          <w:sz w:val="31"/>
          <w:szCs w:val="31"/>
        </w:rPr>
        <w:t>用以开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启人们理解万物的智力，然后成就事物。“冒”,覆</w:t>
      </w:r>
      <w:r>
        <w:rPr>
          <w:rFonts w:ascii="宋体" w:hAnsi="宋体" w:eastAsia="宋体" w:cs="宋体"/>
          <w:spacing w:val="-20"/>
          <w:sz w:val="31"/>
          <w:szCs w:val="31"/>
        </w:rPr>
        <w:t>也。冒天下</w:t>
      </w:r>
    </w:p>
    <w:p w14:paraId="64130F80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之道，指《周易》中包含了天下事物的道理。</w:t>
      </w:r>
    </w:p>
    <w:p w14:paraId="20A26A69">
      <w:pPr>
        <w:spacing w:before="106" w:line="287" w:lineRule="auto"/>
        <w:ind w:right="100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“开物成务”概念被东晋道安引申而成为佛教命题，即：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3"/>
          <w:sz w:val="31"/>
          <w:szCs w:val="31"/>
        </w:rPr>
        <w:t>“无形不因，故能开物”;“无事不适，故能成务”。“形”,指人；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“因”,就，即协调一致的意思。“开物”被引作开通众生的智慧。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第一句的意思是：只有无所执著,才能和各种人协调一致(目 </w:t>
      </w:r>
      <w:r>
        <w:rPr>
          <w:rFonts w:ascii="宋体" w:hAnsi="宋体" w:eastAsia="宋体" w:cs="宋体"/>
          <w:spacing w:val="-8"/>
          <w:sz w:val="31"/>
          <w:szCs w:val="31"/>
        </w:rPr>
        <w:t>的是拯救他们),以开通他们的智慧。道安认为，修炼佛教的数 息观(即安般)应由低向高发展，损去贪欲</w:t>
      </w:r>
      <w:r>
        <w:rPr>
          <w:rFonts w:ascii="宋体" w:hAnsi="宋体" w:eastAsia="宋体" w:cs="宋体"/>
          <w:spacing w:val="-9"/>
          <w:sz w:val="31"/>
          <w:szCs w:val="31"/>
        </w:rPr>
        <w:t>杂念，达到无为。没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0"/>
          <w:sz w:val="31"/>
          <w:szCs w:val="31"/>
        </w:rPr>
        <w:t>有执著,方能开通众生智慧，达到忘我忘人、人我一致的境界。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如果没有贪欲，就能跟一切人或物相适合，从而成就一切事 </w:t>
      </w:r>
      <w:r>
        <w:rPr>
          <w:rFonts w:ascii="宋体" w:hAnsi="宋体" w:eastAsia="宋体" w:cs="宋体"/>
          <w:spacing w:val="-8"/>
          <w:sz w:val="31"/>
          <w:szCs w:val="31"/>
        </w:rPr>
        <w:t>物。成就了一切事物之后，就能与万有打成一片，泯灭人我</w:t>
      </w:r>
      <w:r>
        <w:rPr>
          <w:rFonts w:ascii="宋体" w:hAnsi="宋体" w:eastAsia="宋体" w:cs="宋体"/>
          <w:spacing w:val="-9"/>
          <w:sz w:val="31"/>
          <w:szCs w:val="31"/>
        </w:rPr>
        <w:t xml:space="preserve">的 </w:t>
      </w:r>
      <w:r>
        <w:rPr>
          <w:rFonts w:ascii="宋体" w:hAnsi="宋体" w:eastAsia="宋体" w:cs="宋体"/>
          <w:spacing w:val="-20"/>
          <w:sz w:val="31"/>
          <w:szCs w:val="31"/>
        </w:rPr>
        <w:t>区别。显然，“开物成务”成了佛教修炼安般境界时的一对重要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概念。它和八卦筮法已无任何联系，“开物”演变为“开发智</w:t>
      </w:r>
    </w:p>
    <w:p w14:paraId="5907B183">
      <w:pPr>
        <w:spacing w:before="1" w:line="216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sz w:val="31"/>
          <w:szCs w:val="31"/>
        </w:rPr>
        <w:t>慧”,“成务”演变为达到泯灭人我区别的安般境界。</w:t>
      </w:r>
    </w:p>
    <w:p w14:paraId="68ADC017">
      <w:pPr>
        <w:spacing w:before="171" w:line="500" w:lineRule="exact"/>
        <w:ind w:right="20"/>
        <w:jc w:val="right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0"/>
          <w:position w:val="13"/>
          <w:sz w:val="31"/>
          <w:szCs w:val="31"/>
        </w:rPr>
        <w:t>其三，“易即真如之性”。明代智旭倡导三教合一，以《易》</w:t>
      </w:r>
    </w:p>
    <w:p w14:paraId="1D8351AD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sz w:val="31"/>
          <w:szCs w:val="31"/>
        </w:rPr>
        <w:t>解佛理。这个命题出自其《灵峰宗论》卷三：“当知易即</w:t>
      </w:r>
      <w:r>
        <w:rPr>
          <w:rFonts w:ascii="宋体" w:hAnsi="宋体" w:eastAsia="宋体" w:cs="宋体"/>
          <w:spacing w:val="-25"/>
          <w:sz w:val="31"/>
          <w:szCs w:val="31"/>
        </w:rPr>
        <w:t>真如之</w:t>
      </w:r>
    </w:p>
    <w:p w14:paraId="7D0D2BD3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165" w:type="default"/>
          <w:pgSz w:w="11900" w:h="16840"/>
          <w:pgMar w:top="1759" w:right="1785" w:bottom="0" w:left="1734" w:header="1340" w:footer="0" w:gutter="0"/>
          <w:cols w:space="720" w:num="1"/>
        </w:sectPr>
      </w:pPr>
    </w:p>
    <w:p w14:paraId="75582CEC">
      <w:pPr>
        <w:pStyle w:val="2"/>
        <w:spacing w:line="249" w:lineRule="auto"/>
      </w:pPr>
    </w:p>
    <w:p w14:paraId="6D2C23C8">
      <w:pPr>
        <w:spacing w:before="101" w:line="286" w:lineRule="auto"/>
        <w:ind w:left="154" w:right="596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3"/>
          <w:sz w:val="31"/>
          <w:szCs w:val="31"/>
        </w:rPr>
        <w:t>性，具有随缘不变，不变随缘之义。”“真如”在佛学中指</w:t>
      </w:r>
      <w:r>
        <w:rPr>
          <w:rFonts w:ascii="宋体" w:hAnsi="宋体" w:eastAsia="宋体" w:cs="宋体"/>
          <w:spacing w:val="-34"/>
          <w:sz w:val="31"/>
          <w:szCs w:val="31"/>
        </w:rPr>
        <w:t>事物的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8"/>
          <w:w w:val="98"/>
          <w:sz w:val="31"/>
          <w:szCs w:val="31"/>
        </w:rPr>
        <w:t>真实相状和真实性质，佛教各派别往往用“性空”、“实相”、“法</w:t>
      </w:r>
      <w:r>
        <w:rPr>
          <w:rFonts w:ascii="宋体" w:hAnsi="宋体" w:eastAsia="宋体" w:cs="宋体"/>
          <w:spacing w:val="4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3"/>
          <w:sz w:val="31"/>
          <w:szCs w:val="31"/>
        </w:rPr>
        <w:t>界”、“佛性”来表述它。现代佛学者一般把“真</w:t>
      </w:r>
      <w:r>
        <w:rPr>
          <w:rFonts w:ascii="宋体" w:hAnsi="宋体" w:eastAsia="宋体" w:cs="宋体"/>
          <w:spacing w:val="-34"/>
          <w:sz w:val="31"/>
          <w:szCs w:val="31"/>
        </w:rPr>
        <w:t>如”解释为宇宙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万物绝对不变的本体。智旭认为，“易有太极”,是说易理在太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极之先，因而，易就与“真如”没有区别、同祥</w:t>
      </w:r>
      <w:r>
        <w:rPr>
          <w:rFonts w:ascii="宋体" w:hAnsi="宋体" w:eastAsia="宋体" w:cs="宋体"/>
          <w:spacing w:val="-24"/>
          <w:sz w:val="31"/>
          <w:szCs w:val="31"/>
        </w:rPr>
        <w:t>是反映“本源佛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性”、“真如之性”的宇宙万物绝对不变的本体</w:t>
      </w:r>
      <w:r>
        <w:rPr>
          <w:rFonts w:ascii="宋体" w:hAnsi="宋体" w:eastAsia="宋体" w:cs="宋体"/>
          <w:spacing w:val="-24"/>
          <w:sz w:val="31"/>
          <w:szCs w:val="31"/>
        </w:rPr>
        <w:t>。对这个本源佛</w:t>
      </w:r>
    </w:p>
    <w:p w14:paraId="10C48490">
      <w:pPr>
        <w:spacing w:line="220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5"/>
          <w:sz w:val="31"/>
          <w:szCs w:val="31"/>
        </w:rPr>
        <w:t>性，“顺之则生死始，逆之则轮回息”。</w:t>
      </w:r>
    </w:p>
    <w:p w14:paraId="42914A33">
      <w:pPr>
        <w:spacing w:before="150" w:line="286" w:lineRule="auto"/>
        <w:ind w:left="155" w:right="599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7"/>
          <w:sz w:val="31"/>
          <w:szCs w:val="31"/>
        </w:rPr>
        <w:t>智旭在同卷中又说：“太极者，心为万法本原之谓。”佛教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认为，心是万法本原。智旭以此与《易》中的“太极”概念划了等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号，认为作为万法本原的心即是太极。这个心非无非有，非静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非动，但又能动能静。这祥，把“太极”又</w:t>
      </w:r>
      <w:r>
        <w:rPr>
          <w:rFonts w:ascii="宋体" w:hAnsi="宋体" w:eastAsia="宋体" w:cs="宋体"/>
          <w:spacing w:val="-24"/>
          <w:sz w:val="31"/>
          <w:szCs w:val="31"/>
        </w:rPr>
        <w:t>赋与了佛教的诸多思</w:t>
      </w:r>
    </w:p>
    <w:p w14:paraId="27278537">
      <w:pPr>
        <w:spacing w:before="1" w:line="220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想功能。</w:t>
      </w:r>
    </w:p>
    <w:p w14:paraId="67D040FA">
      <w:pPr>
        <w:spacing w:before="155" w:line="286" w:lineRule="auto"/>
        <w:ind w:left="155" w:right="585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总之，智旭的上述佛教命题，反映了千余年来《易》、佛糅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合沟通的趋势，是他对这个趋势的概括和总结。</w:t>
      </w:r>
      <w:r>
        <w:rPr>
          <w:rFonts w:ascii="宋体" w:hAnsi="宋体" w:eastAsia="宋体" w:cs="宋体"/>
          <w:spacing w:val="-16"/>
          <w:sz w:val="31"/>
          <w:szCs w:val="31"/>
        </w:rPr>
        <w:t>但易理和佛理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毕竟不是一码事，其间也有不少牵强附会之处。尽</w:t>
      </w:r>
      <w:r>
        <w:rPr>
          <w:rFonts w:ascii="宋体" w:hAnsi="宋体" w:eastAsia="宋体" w:cs="宋体"/>
          <w:spacing w:val="-14"/>
          <w:sz w:val="31"/>
          <w:szCs w:val="31"/>
        </w:rPr>
        <w:t>管如此，还</w:t>
      </w:r>
    </w:p>
    <w:p w14:paraId="19343C73">
      <w:pPr>
        <w:spacing w:before="1"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是反映了《周易》对佛教教义的诸多影响。</w:t>
      </w:r>
    </w:p>
    <w:p w14:paraId="344F8013">
      <w:pPr>
        <w:pStyle w:val="2"/>
        <w:spacing w:line="403" w:lineRule="auto"/>
      </w:pPr>
    </w:p>
    <w:p w14:paraId="7662BC36">
      <w:pPr>
        <w:spacing w:before="150" w:line="184" w:lineRule="auto"/>
        <w:ind w:left="811"/>
        <w:outlineLvl w:val="6"/>
        <w:rPr>
          <w:rFonts w:ascii="隶书" w:hAnsi="隶书" w:eastAsia="隶书" w:cs="隶书"/>
          <w:sz w:val="46"/>
          <w:szCs w:val="46"/>
        </w:rPr>
      </w:pPr>
      <w:r>
        <w:rPr>
          <w:rFonts w:ascii="隶书" w:hAnsi="隶书" w:eastAsia="隶书" w:cs="隶书"/>
          <w:b/>
          <w:bCs/>
          <w:spacing w:val="-54"/>
          <w:sz w:val="46"/>
          <w:szCs w:val="46"/>
        </w:rPr>
        <w:t>3.</w:t>
      </w:r>
      <w:r>
        <w:rPr>
          <w:rFonts w:ascii="隶书" w:hAnsi="隶书" w:eastAsia="隶书" w:cs="隶书"/>
          <w:spacing w:val="-54"/>
          <w:sz w:val="46"/>
          <w:szCs w:val="46"/>
        </w:rPr>
        <w:t xml:space="preserve"> </w:t>
      </w:r>
      <w:r>
        <w:rPr>
          <w:rFonts w:ascii="隶书" w:hAnsi="隶书" w:eastAsia="隶书" w:cs="隶书"/>
          <w:b/>
          <w:bCs/>
          <w:spacing w:val="-54"/>
          <w:sz w:val="46"/>
          <w:szCs w:val="46"/>
        </w:rPr>
        <w:t>《周易》与中国君主政治</w:t>
      </w:r>
    </w:p>
    <w:p w14:paraId="6C6B74E6">
      <w:pPr>
        <w:pStyle w:val="2"/>
        <w:spacing w:line="471" w:lineRule="auto"/>
      </w:pPr>
    </w:p>
    <w:p w14:paraId="362064EC">
      <w:pPr>
        <w:spacing w:before="101" w:line="286" w:lineRule="auto"/>
        <w:ind w:right="523" w:firstLine="69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5"/>
          <w:sz w:val="31"/>
          <w:szCs w:val="31"/>
        </w:rPr>
        <w:t>《周易》虽为卜筮之书，但却是周初政治生活的产物。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《易》中的阴阳变化理论，说到底还是要服务于当时的政治。因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为，卦爻象和卦爻辞大部分是为决定当时的军国大事而在占 </w:t>
      </w:r>
      <w:r>
        <w:rPr>
          <w:rFonts w:ascii="宋体" w:hAnsi="宋体" w:eastAsia="宋体" w:cs="宋体"/>
          <w:spacing w:val="-9"/>
          <w:sz w:val="31"/>
          <w:szCs w:val="31"/>
        </w:rPr>
        <w:t xml:space="preserve">筮实践中产生的，它的定型，无疑也是为这一经纶治国的实用 </w:t>
      </w:r>
      <w:r>
        <w:rPr>
          <w:rFonts w:ascii="宋体" w:hAnsi="宋体" w:eastAsia="宋体" w:cs="宋体"/>
          <w:spacing w:val="2"/>
          <w:sz w:val="31"/>
          <w:szCs w:val="31"/>
        </w:rPr>
        <w:t>目的服务的。过去有人认为易学为经世之学，不能说没有道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理。按照六十四卦的范式，乾坤为天地之始，其后紧接着的屯</w:t>
      </w:r>
    </w:p>
    <w:p w14:paraId="39DE096F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2"/>
          <w:sz w:val="31"/>
          <w:szCs w:val="31"/>
        </w:rPr>
        <w:t>卦，即创世之始。《屯·象传》说：“云雷，屯。君子以经纶。”是</w:t>
      </w:r>
    </w:p>
    <w:p w14:paraId="621C43D9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166" w:type="default"/>
          <w:pgSz w:w="12080" w:h="16960"/>
          <w:pgMar w:top="1769" w:right="1812" w:bottom="0" w:left="1484" w:header="1361" w:footer="0" w:gutter="0"/>
          <w:cols w:space="720" w:num="1"/>
        </w:sectPr>
      </w:pPr>
    </w:p>
    <w:p w14:paraId="68AB4B8A">
      <w:pPr>
        <w:spacing w:before="341" w:line="256" w:lineRule="auto"/>
        <w:ind w:left="102" w:right="297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3"/>
          <w:sz w:val="32"/>
          <w:szCs w:val="32"/>
        </w:rPr>
        <w:t>说世界洪荒初创，君子治世如洽丝，要从杂</w:t>
      </w:r>
      <w:r>
        <w:rPr>
          <w:rFonts w:ascii="宋体" w:hAnsi="宋体" w:eastAsia="宋体" w:cs="宋体"/>
          <w:spacing w:val="-24"/>
          <w:sz w:val="32"/>
          <w:szCs w:val="32"/>
        </w:rPr>
        <w:t>乱中理出头绪，建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3"/>
          <w:sz w:val="32"/>
          <w:szCs w:val="32"/>
        </w:rPr>
        <w:t>立正常有序的社会秩序。“经纶治国”显然是作《易》的</w:t>
      </w:r>
      <w:r>
        <w:rPr>
          <w:rFonts w:ascii="宋体" w:hAnsi="宋体" w:eastAsia="宋体" w:cs="宋体"/>
          <w:spacing w:val="-34"/>
          <w:sz w:val="32"/>
          <w:szCs w:val="32"/>
        </w:rPr>
        <w:t>根本目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6"/>
          <w:sz w:val="32"/>
          <w:szCs w:val="32"/>
        </w:rPr>
        <w:t>的之一。</w:t>
      </w:r>
    </w:p>
    <w:p w14:paraId="65ED0EE3">
      <w:pPr>
        <w:spacing w:before="329" w:line="219" w:lineRule="auto"/>
        <w:ind w:left="822"/>
        <w:rPr>
          <w:rFonts w:ascii="宋体" w:hAnsi="宋体" w:eastAsia="宋体" w:cs="宋体"/>
          <w:sz w:val="36"/>
          <w:szCs w:val="36"/>
        </w:rPr>
      </w:pPr>
      <w:bookmarkStart w:id="53" w:name="bookmark67"/>
      <w:bookmarkEnd w:id="53"/>
      <w:bookmarkStart w:id="54" w:name="bookmark68"/>
      <w:bookmarkEnd w:id="54"/>
      <w:r>
        <w:rPr>
          <w:rFonts w:ascii="宋体" w:hAnsi="宋体" w:eastAsia="宋体" w:cs="宋体"/>
          <w:spacing w:val="-28"/>
          <w:sz w:val="36"/>
          <w:szCs w:val="36"/>
        </w:rPr>
        <w:t>(1)“卑高以陈，贵贱位矣”的等级思想</w:t>
      </w:r>
    </w:p>
    <w:p w14:paraId="7F812069">
      <w:pPr>
        <w:spacing w:before="341" w:line="245" w:lineRule="auto"/>
        <w:ind w:left="102" w:right="282" w:firstLine="51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1"/>
          <w:sz w:val="32"/>
          <w:szCs w:val="32"/>
        </w:rPr>
        <w:t>《周易》用天地自然的有序，来证明社会政治的秩序。《系</w:t>
      </w:r>
      <w:r>
        <w:rPr>
          <w:rFonts w:ascii="宋体" w:hAnsi="宋体" w:eastAsia="宋体" w:cs="宋体"/>
          <w:spacing w:val="1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7"/>
          <w:sz w:val="32"/>
          <w:szCs w:val="32"/>
        </w:rPr>
        <w:t>辞传上》说：</w:t>
      </w:r>
    </w:p>
    <w:p w14:paraId="512AD7DC">
      <w:pPr>
        <w:spacing w:before="99" w:line="220" w:lineRule="auto"/>
        <w:ind w:left="1422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29"/>
          <w:sz w:val="32"/>
          <w:szCs w:val="32"/>
        </w:rPr>
        <w:t>天尊地卑，乾坤定矣。卑高以陈，贵贱位矣。</w:t>
      </w:r>
    </w:p>
    <w:p w14:paraId="26DE0739">
      <w:pPr>
        <w:spacing w:before="125" w:line="269" w:lineRule="auto"/>
        <w:ind w:left="102" w:right="31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4"/>
          <w:sz w:val="32"/>
          <w:szCs w:val="32"/>
        </w:rPr>
        <w:t>天在上，地在下，有上下之分。社会中君主和王在</w:t>
      </w:r>
      <w:r>
        <w:rPr>
          <w:rFonts w:ascii="宋体" w:hAnsi="宋体" w:eastAsia="宋体" w:cs="宋体"/>
          <w:spacing w:val="-35"/>
          <w:sz w:val="32"/>
          <w:szCs w:val="32"/>
        </w:rPr>
        <w:t>上以临，臣和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35"/>
          <w:sz w:val="32"/>
          <w:szCs w:val="32"/>
        </w:rPr>
        <w:t>民在下以陈，必有贵贱位次。这就是《周易》由自然秩序</w:t>
      </w:r>
      <w:r>
        <w:rPr>
          <w:rFonts w:ascii="宋体" w:hAnsi="宋体" w:eastAsia="宋体" w:cs="宋体"/>
          <w:spacing w:val="-36"/>
          <w:sz w:val="32"/>
          <w:szCs w:val="32"/>
        </w:rPr>
        <w:t>所规定</w:t>
      </w:r>
      <w:r>
        <w:rPr>
          <w:rFonts w:ascii="宋体" w:hAnsi="宋体" w:eastAsia="宋体" w:cs="宋体"/>
          <w:sz w:val="32"/>
          <w:szCs w:val="32"/>
        </w:rPr>
        <w:t xml:space="preserve">   </w:t>
      </w:r>
      <w:r>
        <w:rPr>
          <w:rFonts w:ascii="宋体" w:hAnsi="宋体" w:eastAsia="宋体" w:cs="宋体"/>
          <w:spacing w:val="-39"/>
          <w:sz w:val="32"/>
          <w:szCs w:val="32"/>
        </w:rPr>
        <w:t>的社会秩序。“天不变，道也不变”,这种自然秩序不变，社会的</w:t>
      </w:r>
      <w:r>
        <w:rPr>
          <w:rFonts w:ascii="宋体" w:hAnsi="宋体" w:eastAsia="宋体" w:cs="宋体"/>
          <w:spacing w:val="5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4"/>
          <w:sz w:val="32"/>
          <w:szCs w:val="32"/>
        </w:rPr>
        <w:t>政治秩序也不会变化，贵贱等级之分，是天经地义的。“变易”</w:t>
      </w:r>
      <w:r>
        <w:rPr>
          <w:rFonts w:ascii="宋体" w:hAnsi="宋体" w:eastAsia="宋体" w:cs="宋体"/>
          <w:spacing w:val="1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5"/>
          <w:sz w:val="32"/>
          <w:szCs w:val="32"/>
        </w:rPr>
        <w:t>是《周易》的基本原则，但唯独在社会贵贱等级的问题上，它采</w:t>
      </w:r>
      <w:r>
        <w:rPr>
          <w:rFonts w:ascii="宋体" w:hAnsi="宋体" w:eastAsia="宋体" w:cs="宋体"/>
          <w:spacing w:val="3"/>
          <w:sz w:val="32"/>
          <w:szCs w:val="32"/>
        </w:rPr>
        <w:t xml:space="preserve">   </w:t>
      </w:r>
      <w:r>
        <w:rPr>
          <w:rFonts w:ascii="宋体" w:hAnsi="宋体" w:eastAsia="宋体" w:cs="宋体"/>
          <w:spacing w:val="-24"/>
          <w:sz w:val="32"/>
          <w:szCs w:val="32"/>
        </w:rPr>
        <w:t>取的是“不易”的方式，从这里可以看出维护当时实际存在的</w:t>
      </w:r>
      <w:r>
        <w:rPr>
          <w:rFonts w:ascii="宋体" w:hAnsi="宋体" w:eastAsia="宋体" w:cs="宋体"/>
          <w:spacing w:val="5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37"/>
          <w:sz w:val="32"/>
          <w:szCs w:val="32"/>
        </w:rPr>
        <w:t>社会政治秩序，是作《易》的目的之一。</w:t>
      </w:r>
    </w:p>
    <w:p w14:paraId="26E9EE8E">
      <w:pPr>
        <w:spacing w:before="141" w:line="277" w:lineRule="auto"/>
        <w:ind w:left="102" w:right="313" w:firstLine="64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7"/>
          <w:sz w:val="32"/>
          <w:szCs w:val="32"/>
        </w:rPr>
        <w:t>这个“不易”的方式是用爻位说来表达的。爻位说是由《彖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9"/>
          <w:sz w:val="32"/>
          <w:szCs w:val="32"/>
        </w:rPr>
        <w:t>传》提出来的， 一卦六爻，自初而上，从低到高，都有“贵贱位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5"/>
          <w:sz w:val="32"/>
          <w:szCs w:val="32"/>
        </w:rPr>
        <w:t>矣”的意义。在下位贱，在上位贵，但最贵的不是上位，而是五</w:t>
      </w:r>
      <w:r>
        <w:rPr>
          <w:rFonts w:ascii="宋体" w:hAnsi="宋体" w:eastAsia="宋体" w:cs="宋体"/>
          <w:spacing w:val="1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4"/>
          <w:sz w:val="32"/>
          <w:szCs w:val="32"/>
        </w:rPr>
        <w:t>位。因为《周易》以中为贵，上位虽高，但不居</w:t>
      </w:r>
      <w:r>
        <w:rPr>
          <w:rFonts w:ascii="宋体" w:hAnsi="宋体" w:eastAsia="宋体" w:cs="宋体"/>
          <w:spacing w:val="-45"/>
          <w:sz w:val="32"/>
          <w:szCs w:val="32"/>
        </w:rPr>
        <w:t>中，二位虽居内卦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5"/>
          <w:sz w:val="32"/>
          <w:szCs w:val="32"/>
        </w:rPr>
        <w:t>之中，但位不高，只有五位，既处上卦之中，又在高位，故五位</w:t>
      </w:r>
      <w:r>
        <w:rPr>
          <w:rFonts w:ascii="宋体" w:hAnsi="宋体" w:eastAsia="宋体" w:cs="宋体"/>
          <w:spacing w:val="10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4"/>
          <w:sz w:val="32"/>
          <w:szCs w:val="32"/>
        </w:rPr>
        <w:t>最贵，代表君主。《系辞·下》对爻位的功能说得很明白：</w:t>
      </w:r>
      <w:r>
        <w:rPr>
          <w:rFonts w:ascii="宋体" w:hAnsi="宋体" w:eastAsia="宋体" w:cs="宋体"/>
          <w:spacing w:val="-45"/>
          <w:sz w:val="32"/>
          <w:szCs w:val="32"/>
        </w:rPr>
        <w:t>“二与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4"/>
          <w:sz w:val="32"/>
          <w:szCs w:val="32"/>
        </w:rPr>
        <w:t>四同功而异位，其善不同。二多誉，四多惧，近也……</w:t>
      </w:r>
      <w:r>
        <w:rPr>
          <w:rFonts w:ascii="宋体" w:hAnsi="宋体" w:eastAsia="宋体" w:cs="宋体"/>
          <w:spacing w:val="-35"/>
          <w:sz w:val="32"/>
          <w:szCs w:val="32"/>
        </w:rPr>
        <w:t>三与五同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4"/>
          <w:sz w:val="32"/>
          <w:szCs w:val="32"/>
        </w:rPr>
        <w:t>功而异位，三多凶，五多功，贵贱之等也。”二和四同是偶数，三</w:t>
      </w:r>
      <w:r>
        <w:rPr>
          <w:rFonts w:ascii="宋体" w:hAnsi="宋体" w:eastAsia="宋体" w:cs="宋体"/>
          <w:spacing w:val="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5"/>
          <w:sz w:val="32"/>
          <w:szCs w:val="32"/>
        </w:rPr>
        <w:t>和五同是奇数，前者都属阴，后者均属阳，故曰“同功”。五是君</w:t>
      </w:r>
      <w:r>
        <w:rPr>
          <w:rFonts w:ascii="宋体" w:hAnsi="宋体" w:eastAsia="宋体" w:cs="宋体"/>
          <w:spacing w:val="1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4"/>
          <w:sz w:val="32"/>
          <w:szCs w:val="32"/>
        </w:rPr>
        <w:t>位，二距五远，大得内卦之中，故居二位可以得到不少荣誉，亦</w:t>
      </w:r>
    </w:p>
    <w:p w14:paraId="3543140E">
      <w:pPr>
        <w:spacing w:before="1" w:line="219" w:lineRule="auto"/>
        <w:ind w:left="102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3"/>
          <w:sz w:val="32"/>
          <w:szCs w:val="32"/>
        </w:rPr>
        <w:t>即天高皇帝远，虽是臣属，但得自专。四虽与二同功，但距五</w:t>
      </w:r>
    </w:p>
    <w:p w14:paraId="0A627EBF">
      <w:pPr>
        <w:spacing w:line="219" w:lineRule="auto"/>
        <w:rPr>
          <w:rFonts w:ascii="宋体" w:hAnsi="宋体" w:eastAsia="宋体" w:cs="宋体"/>
          <w:sz w:val="32"/>
          <w:szCs w:val="32"/>
        </w:rPr>
        <w:sectPr>
          <w:headerReference r:id="rId167" w:type="default"/>
          <w:pgSz w:w="12050" w:h="16940"/>
          <w:pgMar w:top="1740" w:right="1807" w:bottom="0" w:left="1807" w:header="1300" w:footer="0" w:gutter="0"/>
          <w:cols w:space="720" w:num="1"/>
        </w:sectPr>
      </w:pPr>
    </w:p>
    <w:p w14:paraId="782FEFF9">
      <w:pPr>
        <w:pStyle w:val="2"/>
        <w:spacing w:line="247" w:lineRule="auto"/>
      </w:pPr>
    </w:p>
    <w:p w14:paraId="5B69CB12">
      <w:pPr>
        <w:spacing w:before="101" w:line="286" w:lineRule="auto"/>
        <w:ind w:left="155" w:right="56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5"/>
          <w:sz w:val="31"/>
          <w:szCs w:val="31"/>
        </w:rPr>
        <w:t>近，近于君则必有戒惧，所谓“伴君如伴虎”,“臣不密则失身，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几事不密则害成，是以君子慎密而不出也”(《系辞·上》</w:t>
      </w:r>
      <w:r>
        <w:rPr>
          <w:rFonts w:ascii="宋体" w:hAnsi="宋体" w:eastAsia="宋体" w:cs="宋体"/>
          <w:spacing w:val="-25"/>
          <w:sz w:val="31"/>
          <w:szCs w:val="31"/>
        </w:rPr>
        <w:t>)。五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5"/>
          <w:sz w:val="31"/>
          <w:szCs w:val="31"/>
        </w:rPr>
        <w:t>为君，三为臣，贵贱不同，虽同功而位异，所以三位多凶，五位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多功。在《周易》六十四卦的爻辞中大致反映了以贵贱等级为 </w:t>
      </w:r>
      <w:r>
        <w:rPr>
          <w:rFonts w:ascii="宋体" w:hAnsi="宋体" w:eastAsia="宋体" w:cs="宋体"/>
          <w:spacing w:val="-25"/>
          <w:sz w:val="31"/>
          <w:szCs w:val="31"/>
        </w:rPr>
        <w:t>核心的这种二多誉，三多凶，四多惧，五多功的爻位规律。如乾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5"/>
          <w:sz w:val="31"/>
          <w:szCs w:val="31"/>
        </w:rPr>
        <w:t>卦九五爻辞：“飞龙在天，利见大人”,多数人认为是天子之占，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3"/>
          <w:sz w:val="31"/>
          <w:szCs w:val="31"/>
        </w:rPr>
        <w:t>吉祥之极，后来就把帝王称作“九五”之尊。</w:t>
      </w:r>
      <w:r>
        <w:rPr>
          <w:rFonts w:ascii="宋体" w:hAnsi="宋体" w:eastAsia="宋体" w:cs="宋体"/>
          <w:spacing w:val="5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3"/>
          <w:sz w:val="31"/>
          <w:szCs w:val="31"/>
        </w:rPr>
        <w:t>一卦中的六爻，可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据筮数阴阳刚柔的性质，变化无穷，引申出新的卦象。但一卦 </w:t>
      </w:r>
      <w:r>
        <w:rPr>
          <w:rFonts w:ascii="宋体" w:hAnsi="宋体" w:eastAsia="宋体" w:cs="宋体"/>
          <w:spacing w:val="-4"/>
          <w:sz w:val="31"/>
          <w:szCs w:val="31"/>
        </w:rPr>
        <w:t>中的六个爻位的尊卑阴阳性质则是不变的，爻的变位是在爻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位规定的范围内进行的，这样就体现了自然界阴阳天地秩序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5"/>
          <w:sz w:val="31"/>
          <w:szCs w:val="31"/>
        </w:rPr>
        <w:t>和人世间政治贵贱等级秩序的不变性。因此，《周易》的政治意</w:t>
      </w:r>
    </w:p>
    <w:p w14:paraId="06AB98CE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识，首先是君主主义的等级意识。</w:t>
      </w:r>
    </w:p>
    <w:p w14:paraId="7C8504FB">
      <w:pPr>
        <w:pStyle w:val="2"/>
        <w:spacing w:line="297" w:lineRule="auto"/>
      </w:pPr>
    </w:p>
    <w:p w14:paraId="5B00F103">
      <w:pPr>
        <w:spacing w:before="117" w:line="219" w:lineRule="auto"/>
        <w:ind w:left="82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spacing w:val="-33"/>
          <w:sz w:val="36"/>
          <w:szCs w:val="36"/>
        </w:rPr>
        <w:t>(2)“损上益下，民说无疆”的民本思想</w:t>
      </w:r>
    </w:p>
    <w:p w14:paraId="1623B50C">
      <w:pPr>
        <w:spacing w:before="331" w:line="286" w:lineRule="auto"/>
        <w:ind w:right="584" w:firstLine="80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7"/>
          <w:sz w:val="31"/>
          <w:szCs w:val="31"/>
        </w:rPr>
        <w:t xml:space="preserve">周初的统治者，接受了商纣王亡国的教训，在维护等级贵 </w:t>
      </w:r>
      <w:r>
        <w:rPr>
          <w:rFonts w:ascii="宋体" w:hAnsi="宋体" w:eastAsia="宋体" w:cs="宋体"/>
          <w:spacing w:val="-19"/>
          <w:sz w:val="31"/>
          <w:szCs w:val="31"/>
        </w:rPr>
        <w:t>贱制度的前提下，提出了“民本”思想。如被后世奉为</w:t>
      </w:r>
      <w:r>
        <w:rPr>
          <w:rFonts w:ascii="宋体" w:hAnsi="宋体" w:eastAsia="宋体" w:cs="宋体"/>
          <w:spacing w:val="-20"/>
          <w:sz w:val="31"/>
          <w:szCs w:val="31"/>
        </w:rPr>
        <w:t xml:space="preserve">圣入的周 </w:t>
      </w:r>
      <w:r>
        <w:rPr>
          <w:rFonts w:ascii="宋体" w:hAnsi="宋体" w:eastAsia="宋体" w:cs="宋体"/>
          <w:spacing w:val="-19"/>
          <w:sz w:val="31"/>
          <w:szCs w:val="31"/>
        </w:rPr>
        <w:t xml:space="preserve">公旦首先提出“人无于水监，当于民监”(《尚书·酒诰》)的思 </w:t>
      </w:r>
      <w:r>
        <w:rPr>
          <w:rFonts w:ascii="宋体" w:hAnsi="宋体" w:eastAsia="宋体" w:cs="宋体"/>
          <w:spacing w:val="-8"/>
          <w:sz w:val="31"/>
          <w:szCs w:val="31"/>
        </w:rPr>
        <w:t>想，意思是君王不要光用水鉴来照自己，要把群众当成一面镜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子来对照自己。春秋早期，进步思想家们又把民作为神</w:t>
      </w:r>
      <w:r>
        <w:rPr>
          <w:rFonts w:ascii="宋体" w:hAnsi="宋体" w:eastAsia="宋体" w:cs="宋体"/>
          <w:spacing w:val="-5"/>
          <w:sz w:val="31"/>
          <w:szCs w:val="31"/>
        </w:rPr>
        <w:t>之主，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“夫民，神之主也，是以圣王先成民而后致力于神”(</w:t>
      </w:r>
      <w:r>
        <w:rPr>
          <w:rFonts w:ascii="宋体" w:hAnsi="宋体" w:eastAsia="宋体" w:cs="宋体"/>
          <w:spacing w:val="-25"/>
          <w:sz w:val="31"/>
          <w:szCs w:val="31"/>
        </w:rPr>
        <w:t>《左传》桓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公六年)。他们已经意识到，对于政治统治、国家政权来讲，人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4"/>
          <w:sz w:val="31"/>
          <w:szCs w:val="31"/>
        </w:rPr>
        <w:t>民比神要重要；进而认为“民者，君之本也”(《谷梁传》桓公十</w:t>
      </w:r>
    </w:p>
    <w:p w14:paraId="7C2B2737">
      <w:pPr>
        <w:spacing w:line="216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3"/>
          <w:sz w:val="31"/>
          <w:szCs w:val="31"/>
        </w:rPr>
        <w:t>四年),明确提出了“民本”思想。</w:t>
      </w:r>
    </w:p>
    <w:p w14:paraId="3DD9E475">
      <w:pPr>
        <w:spacing w:before="191" w:line="286" w:lineRule="auto"/>
        <w:ind w:left="155" w:right="695" w:firstLine="43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8"/>
          <w:sz w:val="31"/>
          <w:szCs w:val="31"/>
        </w:rPr>
        <w:t>《周易》的民本主义思想与上述言论是一致的，但表达的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方式不同。总的讲，它是以劝君王居安思危，劝君王必须要振</w:t>
      </w:r>
    </w:p>
    <w:p w14:paraId="1A34F806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4"/>
          <w:sz w:val="31"/>
          <w:szCs w:val="31"/>
        </w:rPr>
        <w:t>民、保民、德民、教民、容民的形式出现的。</w:t>
      </w:r>
    </w:p>
    <w:p w14:paraId="5B6537FE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168" w:type="default"/>
          <w:pgSz w:w="12070" w:h="16960"/>
          <w:pgMar w:top="1700" w:right="1810" w:bottom="0" w:left="1414" w:header="1261" w:footer="0" w:gutter="0"/>
          <w:cols w:space="720" w:num="1"/>
        </w:sectPr>
      </w:pPr>
    </w:p>
    <w:p w14:paraId="6E122C67">
      <w:pPr>
        <w:spacing w:before="320" w:line="292" w:lineRule="auto"/>
        <w:ind w:left="199" w:right="227" w:firstLine="494"/>
        <w:jc w:val="both"/>
        <w:rPr>
          <w:rFonts w:ascii="宋体" w:hAnsi="宋体" w:eastAsia="宋体" w:cs="宋体"/>
          <w:sz w:val="31"/>
          <w:szCs w:val="31"/>
        </w:rPr>
      </w:pPr>
      <w:bookmarkStart w:id="55" w:name="bookmark69"/>
      <w:bookmarkEnd w:id="55"/>
      <w:r>
        <w:rPr>
          <w:rFonts w:ascii="宋体" w:hAnsi="宋体" w:eastAsia="宋体" w:cs="宋体"/>
          <w:spacing w:val="-21"/>
          <w:sz w:val="31"/>
          <w:szCs w:val="31"/>
        </w:rPr>
        <w:t>《周易》满纸充满了忧患意识，这大概和周公、武王接受商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纣王“虐民”而亡国的历史教训有关。他们一再告诫后代，这个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教训要永志不忘，这是周人的伟大和高明之处。这一精神财富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在《周易》中记录和流传，广泛深切地影响了中华民族，激励了</w:t>
      </w:r>
    </w:p>
    <w:p w14:paraId="20FAE447">
      <w:pPr>
        <w:spacing w:before="1" w:line="218" w:lineRule="auto"/>
        <w:ind w:left="19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1"/>
          <w:sz w:val="31"/>
          <w:szCs w:val="31"/>
        </w:rPr>
        <w:t>人们永远自强不息的精神。《系辞·下》说：</w:t>
      </w:r>
    </w:p>
    <w:p w14:paraId="09C50735">
      <w:pPr>
        <w:spacing w:before="101" w:line="292" w:lineRule="auto"/>
        <w:ind w:left="849" w:right="181" w:firstLine="670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29"/>
          <w:sz w:val="31"/>
          <w:szCs w:val="31"/>
        </w:rPr>
        <w:t>危者，安其位者也。亡者，保其存者也。乱者，有其治</w:t>
      </w:r>
      <w:r>
        <w:rPr>
          <w:rFonts w:ascii="楷体" w:hAnsi="楷体" w:eastAsia="楷体" w:cs="楷体"/>
          <w:spacing w:val="2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8"/>
          <w:sz w:val="31"/>
          <w:szCs w:val="31"/>
        </w:rPr>
        <w:t>者也。是故君子安而不忘危，存而不忘亡，治而不忘乱，是</w:t>
      </w:r>
    </w:p>
    <w:p w14:paraId="0D230787">
      <w:pPr>
        <w:spacing w:line="220" w:lineRule="auto"/>
        <w:ind w:left="84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29"/>
          <w:sz w:val="31"/>
          <w:szCs w:val="31"/>
        </w:rPr>
        <w:t>以身安而国家可保也。《易》曰：其亡其亡，系于苞桑。</w:t>
      </w:r>
    </w:p>
    <w:p w14:paraId="2E9BC125">
      <w:pPr>
        <w:spacing w:before="120" w:line="292" w:lineRule="auto"/>
        <w:ind w:left="44" w:right="224" w:firstLine="80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要把居安思危的忧患意识落实到实际政治生活当中，就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必须要容民、保民、德民。这种意识，实际上成了其以民为本的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动力和出发点。有危险存在，它将危及王位，它源于“失臣”和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“失民”,那么还有什么理由不重民呢?所以在《周易》的卦爻辞</w:t>
      </w:r>
    </w:p>
    <w:p w14:paraId="65C3D569">
      <w:pPr>
        <w:spacing w:before="1" w:line="218" w:lineRule="auto"/>
        <w:ind w:left="19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sz w:val="31"/>
          <w:szCs w:val="31"/>
        </w:rPr>
        <w:t>传中间，充满了德民、容民的思想。如：</w:t>
      </w:r>
    </w:p>
    <w:p w14:paraId="3E3B80B0">
      <w:pPr>
        <w:spacing w:before="112" w:line="298" w:lineRule="auto"/>
        <w:ind w:left="199" w:right="222" w:firstLine="49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4"/>
          <w:sz w:val="31"/>
          <w:szCs w:val="31"/>
        </w:rPr>
        <w:t>《师·象传》:“地中有水，师(壅)。君子以</w:t>
      </w:r>
      <w:r>
        <w:rPr>
          <w:rFonts w:ascii="宋体" w:hAnsi="宋体" w:eastAsia="宋体" w:cs="宋体"/>
          <w:spacing w:val="-35"/>
          <w:sz w:val="31"/>
          <w:szCs w:val="31"/>
        </w:rPr>
        <w:t>容民畜众。”师卦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言讨伐出征，卦象是水积蓄于地中。民为兵之本，只有平时善</w:t>
      </w:r>
    </w:p>
    <w:p w14:paraId="09C99C58">
      <w:pPr>
        <w:spacing w:before="1" w:line="218" w:lineRule="auto"/>
        <w:ind w:left="19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待民众似储蓄之水，战时才有用之不竭的兵源。</w:t>
      </w:r>
    </w:p>
    <w:p w14:paraId="3C9630A0">
      <w:pPr>
        <w:spacing w:before="90" w:line="286" w:lineRule="auto"/>
        <w:ind w:left="44" w:right="164" w:firstLine="64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《临·象传》:“泽上有水，临()。君子以教思无穷</w:t>
      </w:r>
      <w:r>
        <w:rPr>
          <w:rFonts w:ascii="宋体" w:hAnsi="宋体" w:eastAsia="宋体" w:cs="宋体"/>
          <w:spacing w:val="-15"/>
          <w:sz w:val="31"/>
          <w:szCs w:val="31"/>
        </w:rPr>
        <w:t>，容保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民无疆”。临卦上坤下兑，兑为泽水，坤为地，泽水之上有陆地，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此为大泽，其容量无限。君子观此象而效法</w:t>
      </w:r>
      <w:r>
        <w:rPr>
          <w:rFonts w:ascii="宋体" w:hAnsi="宋体" w:eastAsia="宋体" w:cs="宋体"/>
          <w:spacing w:val="-9"/>
          <w:sz w:val="31"/>
          <w:szCs w:val="31"/>
        </w:rPr>
        <w:t>之，应当使自己像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泽水与陆地那样和民众相临无间。教化民众没</w:t>
      </w:r>
      <w:r>
        <w:rPr>
          <w:rFonts w:ascii="宋体" w:hAnsi="宋体" w:eastAsia="宋体" w:cs="宋体"/>
          <w:spacing w:val="-9"/>
          <w:sz w:val="31"/>
          <w:szCs w:val="31"/>
        </w:rPr>
        <w:t>有尽头，像大泽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容量无限一样，容纳和保护民众也没有止境。再就变卦和爻位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而言，两阳爻屈居四阴之下，体现着如君王能亲临于下，下必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>敬于上，上位者就大有发展前途。于是由临一</w:t>
      </w:r>
      <w:r>
        <w:rPr>
          <w:rFonts w:ascii="宋体" w:hAnsi="宋体" w:eastAsia="宋体" w:cs="宋体"/>
          <w:spacing w:val="-1"/>
          <w:sz w:val="31"/>
          <w:szCs w:val="31"/>
        </w:rPr>
        <w:t>变而为泰(墨),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再变而为大壮(票),三变而成夫(墓),四变</w:t>
      </w:r>
      <w:r>
        <w:rPr>
          <w:rFonts w:ascii="宋体" w:hAnsi="宋体" w:eastAsia="宋体" w:cs="宋体"/>
          <w:spacing w:val="2"/>
          <w:sz w:val="31"/>
          <w:szCs w:val="31"/>
        </w:rPr>
        <w:t>而成乾(票)。所以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7"/>
          <w:w w:val="99"/>
          <w:sz w:val="31"/>
          <w:szCs w:val="31"/>
        </w:rPr>
        <w:t>《象传》又说：“临，刚侵而长”,“临者，大也。”这一卦说明，统治</w:t>
      </w:r>
    </w:p>
    <w:p w14:paraId="265DFAF1">
      <w:pPr>
        <w:spacing w:before="1" w:line="218" w:lineRule="auto"/>
        <w:ind w:left="19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者如能屈尊就下而亲临于民，体恤和保护下民，其发展前途才</w:t>
      </w:r>
    </w:p>
    <w:p w14:paraId="4D687FD3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169" w:type="default"/>
          <w:pgSz w:w="12070" w:h="16950"/>
          <w:pgMar w:top="1729" w:right="1810" w:bottom="0" w:left="1810" w:header="1300" w:footer="0" w:gutter="0"/>
          <w:cols w:space="720" w:num="1"/>
        </w:sectPr>
      </w:pPr>
    </w:p>
    <w:p w14:paraId="5BB5673B">
      <w:pPr>
        <w:spacing w:before="340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会远大。</w:t>
      </w:r>
    </w:p>
    <w:p w14:paraId="617A773A">
      <w:pPr>
        <w:spacing w:before="130" w:line="286" w:lineRule="auto"/>
        <w:ind w:left="155" w:right="489" w:firstLine="47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5"/>
          <w:sz w:val="31"/>
          <w:szCs w:val="31"/>
        </w:rPr>
        <w:t>《兑·彖传》:“兑，说也。刚中而柔外，说以利贞</w:t>
      </w:r>
      <w:r>
        <w:rPr>
          <w:rFonts w:ascii="宋体" w:hAnsi="宋体" w:eastAsia="宋体" w:cs="宋体"/>
          <w:spacing w:val="-26"/>
          <w:sz w:val="31"/>
          <w:szCs w:val="31"/>
        </w:rPr>
        <w:t>。是以顺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乎天而应乎人。说以先民，民忘其劳。说以</w:t>
      </w:r>
      <w:r>
        <w:rPr>
          <w:rFonts w:ascii="宋体" w:hAnsi="宋体" w:eastAsia="宋体" w:cs="宋体"/>
          <w:spacing w:val="-26"/>
          <w:sz w:val="31"/>
          <w:szCs w:val="31"/>
        </w:rPr>
        <w:t>犯难，民忘其死。说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之大，民劝矣哉!”说同悦，卦名之义为喜悦。以喜悦之事引导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民众，他们会忘其劳苦，以喜悦之事勉励奖励他</w:t>
      </w:r>
      <w:r>
        <w:rPr>
          <w:rFonts w:ascii="宋体" w:hAnsi="宋体" w:eastAsia="宋体" w:cs="宋体"/>
          <w:spacing w:val="-11"/>
          <w:sz w:val="31"/>
          <w:szCs w:val="31"/>
        </w:rPr>
        <w:t>们犯难赴死，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他们会忘其死。可见使民众高兴所起作用之</w:t>
      </w:r>
      <w:r>
        <w:rPr>
          <w:rFonts w:ascii="宋体" w:hAnsi="宋体" w:eastAsia="宋体" w:cs="宋体"/>
          <w:spacing w:val="-3"/>
          <w:sz w:val="31"/>
          <w:szCs w:val="31"/>
        </w:rPr>
        <w:t>大——能让他们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 xml:space="preserve">奋勉而勇敢。此卦提出了一个很重要的政治原则，即以“民 </w:t>
      </w:r>
      <w:r>
        <w:rPr>
          <w:rFonts w:ascii="宋体" w:hAnsi="宋体" w:eastAsia="宋体" w:cs="宋体"/>
          <w:spacing w:val="-8"/>
          <w:sz w:val="31"/>
          <w:szCs w:val="31"/>
        </w:rPr>
        <w:t>悦”为治理民众的目标，要想顺乎天道(社会发展规律),必须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 xml:space="preserve">应乎民众之心，人心所向，是政治的根本。民众一旦安居乐业 </w:t>
      </w:r>
      <w:r>
        <w:rPr>
          <w:rFonts w:ascii="宋体" w:hAnsi="宋体" w:eastAsia="宋体" w:cs="宋体"/>
          <w:spacing w:val="-18"/>
          <w:sz w:val="31"/>
          <w:szCs w:val="31"/>
        </w:rPr>
        <w:t>而喜悦，什么事情都可以办成。那么,如何达到民悦呢?《益</w:t>
      </w:r>
      <w:r>
        <w:rPr>
          <w:rFonts w:ascii="宋体" w:hAnsi="宋体" w:eastAsia="宋体" w:cs="宋体"/>
          <w:spacing w:val="-2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·</w:t>
      </w:r>
    </w:p>
    <w:p w14:paraId="5246F12F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sz w:val="31"/>
          <w:szCs w:val="31"/>
        </w:rPr>
        <w:t>彖传》对此作了回答：</w:t>
      </w:r>
    </w:p>
    <w:p w14:paraId="135F8BDC">
      <w:pPr>
        <w:spacing w:before="141" w:line="220" w:lineRule="auto"/>
        <w:ind w:left="1404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24"/>
          <w:sz w:val="31"/>
          <w:szCs w:val="31"/>
        </w:rPr>
        <w:t>益，损上益下，民说无疆。自上下下，其道</w:t>
      </w:r>
      <w:r>
        <w:rPr>
          <w:rFonts w:ascii="楷体" w:hAnsi="楷体" w:eastAsia="楷体" w:cs="楷体"/>
          <w:spacing w:val="-25"/>
          <w:sz w:val="31"/>
          <w:szCs w:val="31"/>
        </w:rPr>
        <w:t>大光。</w:t>
      </w:r>
    </w:p>
    <w:p w14:paraId="1C31C189">
      <w:pPr>
        <w:spacing w:before="139" w:line="292" w:lineRule="auto"/>
        <w:ind w:right="470" w:firstLine="78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7"/>
          <w:sz w:val="31"/>
          <w:szCs w:val="31"/>
        </w:rPr>
        <w:t>要达到民众喜悦，就得损上益下，即损有余而补不足，从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而达到适中的均衡状态。这可以理解为财产的均衡，或理解为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法律、政治和权力的均衡，无论是哪一种，其最终效果是</w:t>
      </w:r>
      <w:r>
        <w:rPr>
          <w:rFonts w:ascii="宋体" w:hAnsi="宋体" w:eastAsia="宋体" w:cs="宋体"/>
          <w:spacing w:val="-10"/>
          <w:sz w:val="31"/>
          <w:szCs w:val="31"/>
        </w:rPr>
        <w:t>要达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到民悦。做为统治者，如果能从高高的地位上走下来，则</w:t>
      </w:r>
      <w:r>
        <w:rPr>
          <w:rFonts w:ascii="宋体" w:hAnsi="宋体" w:eastAsia="宋体" w:cs="宋体"/>
          <w:spacing w:val="-10"/>
          <w:sz w:val="31"/>
          <w:szCs w:val="31"/>
        </w:rPr>
        <w:t>会赢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得民心，赢得社会的安定，从而也会给其政权或统治带来光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1"/>
          <w:sz w:val="31"/>
          <w:szCs w:val="31"/>
        </w:rPr>
        <w:t>明。由此可见《周易》的民本主义思想表达得是相当深刻、细致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5"/>
          <w:sz w:val="31"/>
          <w:szCs w:val="31"/>
        </w:rPr>
        <w:t>而且条理化。这种民本主义思想，在以后历代的帝王统治中，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影响极大。可以说，凡是有作为的封建帝王，都在这一思想指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导下实行各种宽民政策，从而赢得了一朝一代之繁荣。如汉代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0"/>
          <w:sz w:val="31"/>
          <w:szCs w:val="31"/>
        </w:rPr>
        <w:t>“文景之治”和唐初的“贞观之治”,都是这一政治思想的实践。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0"/>
          <w:sz w:val="31"/>
          <w:szCs w:val="31"/>
        </w:rPr>
        <w:t>唐初帝王受其影响最大，所谓“民能载舟，也能覆舟”、“以人为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镜”等思想正是西周以来民本思想的升华，并在政治实践中取</w:t>
      </w:r>
    </w:p>
    <w:p w14:paraId="259FD047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得了良好的效果。</w:t>
      </w:r>
    </w:p>
    <w:p w14:paraId="002AA328">
      <w:pPr>
        <w:spacing w:before="100" w:line="219" w:lineRule="auto"/>
        <w:ind w:left="78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民本主义思想是《周易》乃至先秦儒家学派始终如一的观</w:t>
      </w:r>
    </w:p>
    <w:p w14:paraId="06F47CEF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170" w:type="default"/>
          <w:pgSz w:w="11900" w:h="16840"/>
          <w:pgMar w:top="1820" w:right="1785" w:bottom="0" w:left="1374" w:header="1401" w:footer="0" w:gutter="0"/>
          <w:cols w:space="720" w:num="1"/>
        </w:sectPr>
      </w:pPr>
    </w:p>
    <w:p w14:paraId="7AF134ED">
      <w:pPr>
        <w:spacing w:before="329" w:line="286" w:lineRule="auto"/>
        <w:ind w:left="94"/>
        <w:rPr>
          <w:rFonts w:ascii="宋体" w:hAnsi="宋体" w:eastAsia="宋体" w:cs="宋体"/>
          <w:sz w:val="31"/>
          <w:szCs w:val="31"/>
        </w:rPr>
      </w:pPr>
      <w:bookmarkStart w:id="56" w:name="bookmark70"/>
      <w:bookmarkEnd w:id="56"/>
      <w:r>
        <w:rPr>
          <w:rFonts w:ascii="宋体" w:hAnsi="宋体" w:eastAsia="宋体" w:cs="宋体"/>
          <w:spacing w:val="-14"/>
          <w:sz w:val="31"/>
          <w:szCs w:val="31"/>
        </w:rPr>
        <w:t>点，是他们政治思想中比较光彩的部分，是</w:t>
      </w:r>
      <w:r>
        <w:rPr>
          <w:rFonts w:ascii="宋体" w:hAnsi="宋体" w:eastAsia="宋体" w:cs="宋体"/>
          <w:spacing w:val="-15"/>
          <w:sz w:val="31"/>
          <w:szCs w:val="31"/>
        </w:rPr>
        <w:t>当时时代精神的精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3"/>
          <w:sz w:val="31"/>
          <w:szCs w:val="31"/>
        </w:rPr>
        <w:t>华。当时的天子和众诸侯大多以此为标榜，而真正付诸实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践的  </w:t>
      </w:r>
      <w:r>
        <w:rPr>
          <w:rFonts w:ascii="宋体" w:hAnsi="宋体" w:eastAsia="宋体" w:cs="宋体"/>
          <w:spacing w:val="-24"/>
          <w:sz w:val="31"/>
          <w:szCs w:val="31"/>
        </w:rPr>
        <w:t>却难找到一人。孔子为此周游列国，到处寻觅，栖</w:t>
      </w:r>
      <w:r>
        <w:rPr>
          <w:rFonts w:ascii="宋体" w:hAnsi="宋体" w:eastAsia="宋体" w:cs="宋体"/>
          <w:spacing w:val="-25"/>
          <w:sz w:val="31"/>
          <w:szCs w:val="31"/>
        </w:rPr>
        <w:t>栖遑遑，却没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1"/>
          <w:sz w:val="31"/>
          <w:szCs w:val="31"/>
        </w:rPr>
        <w:t>能说服一个国君。孟子把《周易》的民本主义思想发展到极致，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5"/>
          <w:sz w:val="31"/>
          <w:szCs w:val="31"/>
        </w:rPr>
        <w:t>他说：“民为贵，社稷次之，君为轻。是故得乎丘民而为天子。”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孟子说得是至理名言，但其游说列国的结果并不比孔子</w:t>
      </w:r>
      <w:r>
        <w:rPr>
          <w:rFonts w:ascii="宋体" w:hAnsi="宋体" w:eastAsia="宋体" w:cs="宋体"/>
          <w:spacing w:val="-10"/>
          <w:sz w:val="31"/>
          <w:szCs w:val="31"/>
        </w:rPr>
        <w:t>更好，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5"/>
          <w:sz w:val="31"/>
          <w:szCs w:val="31"/>
        </w:rPr>
        <w:t>因为当时武力兼并是历史发展趋势，非人力所能勉强。随后法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3"/>
          <w:sz w:val="31"/>
          <w:szCs w:val="31"/>
        </w:rPr>
        <w:t>家反儒道而行之，走向民本主义的反面。在秦始皇统一中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国的  </w:t>
      </w:r>
      <w:r>
        <w:rPr>
          <w:rFonts w:ascii="宋体" w:hAnsi="宋体" w:eastAsia="宋体" w:cs="宋体"/>
          <w:spacing w:val="-13"/>
          <w:sz w:val="31"/>
          <w:szCs w:val="31"/>
        </w:rPr>
        <w:t>过程中，法家理论的历史合理性得到证明，但这种理论的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致命  </w:t>
      </w:r>
      <w:r>
        <w:rPr>
          <w:rFonts w:ascii="宋体" w:hAnsi="宋体" w:eastAsia="宋体" w:cs="宋体"/>
          <w:spacing w:val="-13"/>
          <w:sz w:val="31"/>
          <w:szCs w:val="31"/>
        </w:rPr>
        <w:t>弱点也被人看得清清楚楚。君主专制主义曾经是合理的，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进步  </w:t>
      </w:r>
      <w:r>
        <w:rPr>
          <w:rFonts w:ascii="宋体" w:hAnsi="宋体" w:eastAsia="宋体" w:cs="宋体"/>
          <w:spacing w:val="-13"/>
          <w:sz w:val="31"/>
          <w:szCs w:val="31"/>
        </w:rPr>
        <w:t>的，但它否定民权，否定除君主之外的一切政治权</w:t>
      </w:r>
      <w:r>
        <w:rPr>
          <w:rFonts w:ascii="宋体" w:hAnsi="宋体" w:eastAsia="宋体" w:cs="宋体"/>
          <w:spacing w:val="-14"/>
          <w:sz w:val="31"/>
          <w:szCs w:val="31"/>
        </w:rPr>
        <w:t>力，必然会</w:t>
      </w:r>
    </w:p>
    <w:p w14:paraId="52C2849F">
      <w:pPr>
        <w:spacing w:line="219" w:lineRule="auto"/>
        <w:ind w:left="9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被历史所淘汰。</w:t>
      </w:r>
    </w:p>
    <w:p w14:paraId="23FBF040">
      <w:pPr>
        <w:pStyle w:val="2"/>
        <w:spacing w:line="305" w:lineRule="auto"/>
      </w:pPr>
    </w:p>
    <w:p w14:paraId="2BF0F819">
      <w:pPr>
        <w:spacing w:before="117" w:line="219" w:lineRule="auto"/>
        <w:ind w:left="724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20"/>
          <w:sz w:val="36"/>
          <w:szCs w:val="36"/>
        </w:rPr>
        <w:t>(3)“顺乎天而应乎人”的政治变革思想</w:t>
      </w:r>
    </w:p>
    <w:p w14:paraId="0D5670E5">
      <w:pPr>
        <w:spacing w:before="330" w:line="219" w:lineRule="auto"/>
        <w:ind w:left="56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《周易》中有着丰富而深刻的改革思想。</w:t>
      </w:r>
    </w:p>
    <w:p w14:paraId="6F67CF8D">
      <w:pPr>
        <w:spacing w:before="122" w:line="219" w:lineRule="auto"/>
        <w:ind w:left="56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8"/>
          <w:sz w:val="31"/>
          <w:szCs w:val="31"/>
        </w:rPr>
        <w:t>《革》卦卦辞说：“革，巳日乃孚，元享，利贞，悔亡。”</w:t>
      </w:r>
    </w:p>
    <w:p w14:paraId="16D88AF3">
      <w:pPr>
        <w:spacing w:before="121" w:line="292" w:lineRule="auto"/>
        <w:ind w:left="94" w:right="155" w:firstLine="47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1"/>
          <w:sz w:val="31"/>
          <w:szCs w:val="31"/>
        </w:rPr>
        <w:t xml:space="preserve">《革·彖传》解释说：“革，水火相息。二女同居，其志不相 </w:t>
      </w:r>
      <w:r>
        <w:rPr>
          <w:rFonts w:ascii="宋体" w:hAnsi="宋体" w:eastAsia="宋体" w:cs="宋体"/>
          <w:spacing w:val="-30"/>
          <w:sz w:val="31"/>
          <w:szCs w:val="31"/>
        </w:rPr>
        <w:t>得，曰革。已日乃孚，革而信之。文明以说，大亨以正，革而当，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其悔乃亡。天地革而四时成。汤武革命，顺乎天而应</w:t>
      </w:r>
      <w:r>
        <w:rPr>
          <w:rFonts w:ascii="宋体" w:hAnsi="宋体" w:eastAsia="宋体" w:cs="宋体"/>
          <w:spacing w:val="-14"/>
          <w:sz w:val="31"/>
          <w:szCs w:val="31"/>
        </w:rPr>
        <w:t>乎人，革</w:t>
      </w:r>
    </w:p>
    <w:p w14:paraId="4E74F305">
      <w:pPr>
        <w:spacing w:before="1" w:line="219" w:lineRule="auto"/>
        <w:ind w:left="9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6"/>
          <w:sz w:val="31"/>
          <w:szCs w:val="31"/>
        </w:rPr>
        <w:t>之时大矣哉!”</w:t>
      </w:r>
    </w:p>
    <w:p w14:paraId="3F013EA9">
      <w:pPr>
        <w:spacing w:before="111" w:line="298" w:lineRule="auto"/>
        <w:ind w:left="94" w:right="278" w:firstLine="6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7"/>
          <w:sz w:val="31"/>
          <w:szCs w:val="31"/>
        </w:rPr>
        <w:t>现代汉语中“革命”这个词，最早即出自《周易》这段话。革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卦的卦象和卦爻辞是专讲革命或社会变革的原因、动力、策略</w:t>
      </w:r>
    </w:p>
    <w:p w14:paraId="39F3C679">
      <w:pPr>
        <w:spacing w:line="219" w:lineRule="auto"/>
        <w:ind w:left="9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及其伟大意义的。</w:t>
      </w:r>
    </w:p>
    <w:p w14:paraId="58872572">
      <w:pPr>
        <w:spacing w:before="80" w:line="292" w:lineRule="auto"/>
        <w:ind w:left="94" w:right="135" w:firstLine="47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《周易》首先通过革卦的卦象讲了变革的原</w:t>
      </w:r>
      <w:r>
        <w:rPr>
          <w:rFonts w:ascii="宋体" w:hAnsi="宋体" w:eastAsia="宋体" w:cs="宋体"/>
          <w:spacing w:val="-4"/>
          <w:sz w:val="31"/>
          <w:szCs w:val="31"/>
        </w:rPr>
        <w:t>因和必然性。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8"/>
          <w:sz w:val="31"/>
          <w:szCs w:val="31"/>
        </w:rPr>
        <w:t>革卦象为“蓄”,上卦兑为泽，下卦离为火。水在火上，二者必不</w:t>
      </w:r>
    </w:p>
    <w:p w14:paraId="153A1B6C">
      <w:pPr>
        <w:spacing w:before="1" w:line="218" w:lineRule="auto"/>
        <w:ind w:left="9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相容，不是水浇灭了火，就是火烧干了水，其结果必然是水火</w:t>
      </w:r>
    </w:p>
    <w:p w14:paraId="390E5543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171" w:type="default"/>
          <w:pgSz w:w="11900" w:h="16840"/>
          <w:pgMar w:top="1839" w:right="1739" w:bottom="0" w:left="1785" w:header="1420" w:footer="0" w:gutter="0"/>
          <w:cols w:space="720" w:num="1"/>
        </w:sectPr>
      </w:pPr>
    </w:p>
    <w:p w14:paraId="471B90C1">
      <w:pPr>
        <w:spacing w:before="340" w:line="286" w:lineRule="auto"/>
        <w:ind w:left="154" w:right="507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 xml:space="preserve">相息，改变原有状况而产生新的事物。因此《杂卦传》又解释 </w:t>
      </w:r>
      <w:r>
        <w:rPr>
          <w:rFonts w:ascii="宋体" w:hAnsi="宋体" w:eastAsia="宋体" w:cs="宋体"/>
          <w:spacing w:val="-28"/>
          <w:sz w:val="31"/>
          <w:szCs w:val="31"/>
        </w:rPr>
        <w:t>说：“革，去故也”,即去掉旧事物，产生新事物，</w:t>
      </w:r>
      <w:r>
        <w:rPr>
          <w:rFonts w:ascii="宋体" w:hAnsi="宋体" w:eastAsia="宋体" w:cs="宋体"/>
          <w:spacing w:val="-29"/>
          <w:sz w:val="31"/>
          <w:szCs w:val="31"/>
        </w:rPr>
        <w:t xml:space="preserve">这就意味着改 </w:t>
      </w:r>
      <w:r>
        <w:rPr>
          <w:rFonts w:ascii="宋体" w:hAnsi="宋体" w:eastAsia="宋体" w:cs="宋体"/>
          <w:spacing w:val="-2"/>
          <w:sz w:val="31"/>
          <w:szCs w:val="31"/>
        </w:rPr>
        <w:t>革或革命。二女同居也是同样的道理，二女共居一室同事一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夫，则必然争宠相妒，同性相斥，其结果也是要改变同居一室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的现状，这也象征着革命或改革。虽然这种唯象思维</w:t>
      </w:r>
      <w:r>
        <w:rPr>
          <w:rFonts w:ascii="宋体" w:hAnsi="宋体" w:eastAsia="宋体" w:cs="宋体"/>
          <w:spacing w:val="-10"/>
          <w:sz w:val="31"/>
          <w:szCs w:val="31"/>
        </w:rPr>
        <w:t>的比喻、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象征显得有点粗俗、直观，但毕竟还是把改革的原因和必然性</w:t>
      </w:r>
    </w:p>
    <w:p w14:paraId="57DD868B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讲清楚了。</w:t>
      </w:r>
    </w:p>
    <w:p w14:paraId="5943ADC8">
      <w:pPr>
        <w:spacing w:before="148" w:line="286" w:lineRule="auto"/>
        <w:ind w:right="507" w:firstLine="69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1"/>
          <w:sz w:val="31"/>
          <w:szCs w:val="31"/>
        </w:rPr>
        <w:t>《周易》进一步认为，改革的成功与否，在于“革而当，其悔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乃亡”。变革对社会政治生活来讲，是一项非常行动，把握不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5"/>
          <w:sz w:val="31"/>
          <w:szCs w:val="31"/>
        </w:rPr>
        <w:t>好，就会出大乱子。因此它强调“巳日乃革”。《说文·巳》说：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8"/>
          <w:sz w:val="31"/>
          <w:szCs w:val="31"/>
        </w:rPr>
        <w:t>“巳，己也，四月阳气已出，阴气已藏，万物见成文章</w:t>
      </w:r>
      <w:r>
        <w:rPr>
          <w:rFonts w:ascii="宋体" w:hAnsi="宋体" w:eastAsia="宋体" w:cs="宋体"/>
          <w:spacing w:val="-29"/>
          <w:sz w:val="31"/>
          <w:szCs w:val="31"/>
        </w:rPr>
        <w:t xml:space="preserve">，故已为蛇 </w:t>
      </w:r>
      <w:r>
        <w:rPr>
          <w:rFonts w:ascii="宋体" w:hAnsi="宋体" w:eastAsia="宋体" w:cs="宋体"/>
          <w:spacing w:val="-19"/>
          <w:sz w:val="31"/>
          <w:szCs w:val="31"/>
        </w:rPr>
        <w:t xml:space="preserve">形”。“巳日”就是一种改革的适当时机，此时代表正气的阳气 </w:t>
      </w:r>
      <w:r>
        <w:rPr>
          <w:rFonts w:ascii="宋体" w:hAnsi="宋体" w:eastAsia="宋体" w:cs="宋体"/>
          <w:spacing w:val="-9"/>
          <w:sz w:val="31"/>
          <w:szCs w:val="31"/>
        </w:rPr>
        <w:t>已经萌发，代表恶气的阴气已经敛藏，故可为改革提供更多的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 xml:space="preserve">成功机会，这是讲变革的环境或客观条件。同时《周易》更讲变 </w:t>
      </w:r>
      <w:r>
        <w:rPr>
          <w:rFonts w:ascii="宋体" w:hAnsi="宋体" w:eastAsia="宋体" w:cs="宋体"/>
          <w:spacing w:val="-28"/>
          <w:sz w:val="31"/>
          <w:szCs w:val="31"/>
        </w:rPr>
        <w:t>革的内在条件，即变革要孚、信、悦、正。孚和信同义</w:t>
      </w:r>
      <w:r>
        <w:rPr>
          <w:rFonts w:ascii="宋体" w:hAnsi="宋体" w:eastAsia="宋体" w:cs="宋体"/>
          <w:spacing w:val="-29"/>
          <w:sz w:val="31"/>
          <w:szCs w:val="31"/>
        </w:rPr>
        <w:t xml:space="preserve">，都是讲真 </w:t>
      </w:r>
      <w:r>
        <w:rPr>
          <w:rFonts w:ascii="宋体" w:hAnsi="宋体" w:eastAsia="宋体" w:cs="宋体"/>
          <w:spacing w:val="-28"/>
          <w:sz w:val="31"/>
          <w:szCs w:val="31"/>
        </w:rPr>
        <w:t>实、真诚、信义的，也就是说要实事求是，取信于革命</w:t>
      </w:r>
      <w:r>
        <w:rPr>
          <w:rFonts w:ascii="宋体" w:hAnsi="宋体" w:eastAsia="宋体" w:cs="宋体"/>
          <w:spacing w:val="-29"/>
          <w:sz w:val="31"/>
          <w:szCs w:val="31"/>
        </w:rPr>
        <w:t xml:space="preserve">者，要“革 </w:t>
      </w:r>
      <w:r>
        <w:rPr>
          <w:rFonts w:ascii="宋体" w:hAnsi="宋体" w:eastAsia="宋体" w:cs="宋体"/>
          <w:spacing w:val="-20"/>
          <w:sz w:val="31"/>
          <w:szCs w:val="31"/>
        </w:rPr>
        <w:t>而信之”。说通悦，就是说改革者本身是文明的，是喜悦的，而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7"/>
          <w:sz w:val="31"/>
          <w:szCs w:val="31"/>
        </w:rPr>
        <w:t>不是占山为王的草莽举动。正即正道，坚贞的德性</w:t>
      </w:r>
      <w:r>
        <w:rPr>
          <w:rFonts w:ascii="宋体" w:hAnsi="宋体" w:eastAsia="宋体" w:cs="宋体"/>
          <w:spacing w:val="-8"/>
          <w:sz w:val="31"/>
          <w:szCs w:val="31"/>
        </w:rPr>
        <w:t>，有了这种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正气，就可以“大亨”,即无限顺利通达。这样，既善于把</w:t>
      </w:r>
      <w:r>
        <w:rPr>
          <w:rFonts w:ascii="宋体" w:hAnsi="宋体" w:eastAsia="宋体" w:cs="宋体"/>
          <w:spacing w:val="-25"/>
          <w:sz w:val="31"/>
          <w:szCs w:val="31"/>
        </w:rPr>
        <w:t>握改革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7"/>
          <w:sz w:val="31"/>
          <w:szCs w:val="31"/>
        </w:rPr>
        <w:t>的外在时机，本身又一身正气，诚信文明，就具备了改革</w:t>
      </w:r>
      <w:r>
        <w:rPr>
          <w:rFonts w:ascii="宋体" w:hAnsi="宋体" w:eastAsia="宋体" w:cs="宋体"/>
          <w:spacing w:val="-8"/>
          <w:sz w:val="31"/>
          <w:szCs w:val="31"/>
        </w:rPr>
        <w:t>“大</w:t>
      </w:r>
    </w:p>
    <w:p w14:paraId="125F03DD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2"/>
          <w:sz w:val="31"/>
          <w:szCs w:val="31"/>
        </w:rPr>
        <w:t>亨”的条件。</w:t>
      </w:r>
    </w:p>
    <w:p w14:paraId="0C7EC14F">
      <w:pPr>
        <w:spacing w:before="231" w:line="286" w:lineRule="auto"/>
        <w:ind w:left="154" w:right="609" w:firstLine="49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“顺乎天而应乎人”是对社会政治变革必要性和规律性的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8"/>
          <w:sz w:val="31"/>
          <w:szCs w:val="31"/>
        </w:rPr>
        <w:t>高度概括。“天地革而四时成”,天地的变化</w:t>
      </w:r>
      <w:r>
        <w:rPr>
          <w:rFonts w:ascii="宋体" w:hAnsi="宋体" w:eastAsia="宋体" w:cs="宋体"/>
          <w:spacing w:val="-29"/>
          <w:sz w:val="31"/>
          <w:szCs w:val="31"/>
        </w:rPr>
        <w:t>，如日月往来，寒暑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消长，演成了春、夏、秋、冬四个季节，这是一种自然规律。但古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人相信天和人是相感应的，因此自然规律也被体现于社会规</w:t>
      </w:r>
    </w:p>
    <w:p w14:paraId="417BECA5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sz w:val="31"/>
          <w:szCs w:val="31"/>
        </w:rPr>
        <w:t>律之中，这就是“汤武革命，顺乎天而应乎人”。也就是说商汤</w:t>
      </w:r>
    </w:p>
    <w:p w14:paraId="1428CEFE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172" w:type="default"/>
          <w:pgSz w:w="12050" w:h="16940"/>
          <w:pgMar w:top="1840" w:right="1807" w:bottom="0" w:left="1455" w:header="1401" w:footer="0" w:gutter="0"/>
          <w:cols w:space="720" w:num="1"/>
        </w:sectPr>
      </w:pPr>
    </w:p>
    <w:p w14:paraId="2F720A52">
      <w:pPr>
        <w:spacing w:before="340" w:line="286" w:lineRule="auto"/>
        <w:ind w:right="189" w:firstLine="155"/>
        <w:jc w:val="both"/>
        <w:rPr>
          <w:rFonts w:ascii="宋体" w:hAnsi="宋体" w:eastAsia="宋体" w:cs="宋体"/>
          <w:sz w:val="31"/>
          <w:szCs w:val="31"/>
        </w:rPr>
      </w:pPr>
      <w:bookmarkStart w:id="57" w:name="bookmark71"/>
      <w:bookmarkEnd w:id="57"/>
      <w:r>
        <w:rPr>
          <w:rFonts w:ascii="宋体" w:hAnsi="宋体" w:eastAsia="宋体" w:cs="宋体"/>
          <w:spacing w:val="-15"/>
          <w:sz w:val="31"/>
          <w:szCs w:val="31"/>
        </w:rPr>
        <w:t xml:space="preserve">革夏命、周武王革商命，是符合天道规律，并把这种规律应用 </w:t>
      </w:r>
      <w:r>
        <w:rPr>
          <w:rFonts w:ascii="宋体" w:hAnsi="宋体" w:eastAsia="宋体" w:cs="宋体"/>
          <w:spacing w:val="-20"/>
          <w:sz w:val="31"/>
          <w:szCs w:val="31"/>
        </w:rPr>
        <w:t xml:space="preserve">到社会发展上，天道要变化，世道也应随之而变化。因此，社会 </w:t>
      </w:r>
      <w:r>
        <w:rPr>
          <w:rFonts w:ascii="宋体" w:hAnsi="宋体" w:eastAsia="宋体" w:cs="宋体"/>
          <w:spacing w:val="-8"/>
          <w:sz w:val="31"/>
          <w:szCs w:val="31"/>
        </w:rPr>
        <w:t>革命和社会变革，都被认为是必要的政治行动</w:t>
      </w:r>
      <w:r>
        <w:rPr>
          <w:rFonts w:ascii="宋体" w:hAnsi="宋体" w:eastAsia="宋体" w:cs="宋体"/>
          <w:spacing w:val="-9"/>
          <w:sz w:val="31"/>
          <w:szCs w:val="31"/>
        </w:rPr>
        <w:t>，因为它符合天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道和世道必然发生变化的规律。变革或革命，</w:t>
      </w:r>
      <w:r>
        <w:rPr>
          <w:rFonts w:ascii="宋体" w:hAnsi="宋体" w:eastAsia="宋体" w:cs="宋体"/>
          <w:spacing w:val="-8"/>
          <w:sz w:val="31"/>
          <w:szCs w:val="31"/>
        </w:rPr>
        <w:t>是社会发展的动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力，是社会前进的杠杆，《周易》举“汤武革命”为例，最后说：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“革之时大矣哉!”强调了社会革命对于人类进步、社会政</w:t>
      </w:r>
      <w:r>
        <w:rPr>
          <w:rFonts w:ascii="宋体" w:hAnsi="宋体" w:eastAsia="宋体" w:cs="宋体"/>
          <w:spacing w:val="-14"/>
          <w:sz w:val="31"/>
          <w:szCs w:val="31"/>
        </w:rPr>
        <w:t>治进</w:t>
      </w:r>
    </w:p>
    <w:p w14:paraId="4A476CB0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8"/>
          <w:sz w:val="31"/>
          <w:szCs w:val="31"/>
        </w:rPr>
        <w:t>步的巨大意义。</w:t>
      </w:r>
    </w:p>
    <w:p w14:paraId="6B4DA5A5">
      <w:pPr>
        <w:spacing w:before="121" w:line="520" w:lineRule="exact"/>
        <w:ind w:left="6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position w:val="15"/>
          <w:sz w:val="31"/>
          <w:szCs w:val="31"/>
        </w:rPr>
        <w:t>《周易》革卦的变革思想是以大人君子为革命主体的，大</w:t>
      </w:r>
    </w:p>
    <w:p w14:paraId="420A224F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人革心；小人只能革面，跟着大人君子革命。如</w:t>
      </w:r>
      <w:r>
        <w:rPr>
          <w:rFonts w:ascii="宋体" w:hAnsi="宋体" w:eastAsia="宋体" w:cs="宋体"/>
          <w:spacing w:val="-16"/>
          <w:sz w:val="31"/>
          <w:szCs w:val="31"/>
        </w:rPr>
        <w:t>革卦爻辞说：</w:t>
      </w:r>
    </w:p>
    <w:p w14:paraId="7F4489CC">
      <w:pPr>
        <w:spacing w:before="109" w:line="234" w:lineRule="auto"/>
        <w:ind w:left="1424"/>
        <w:rPr>
          <w:rFonts w:ascii="华文新魏" w:hAnsi="华文新魏" w:eastAsia="华文新魏" w:cs="华文新魏"/>
          <w:sz w:val="31"/>
          <w:szCs w:val="31"/>
        </w:rPr>
      </w:pPr>
      <w:r>
        <w:rPr>
          <w:rFonts w:ascii="华文新魏" w:hAnsi="华文新魏" w:eastAsia="华文新魏" w:cs="华文新魏"/>
          <w:spacing w:val="-42"/>
          <w:sz w:val="31"/>
          <w:szCs w:val="31"/>
        </w:rPr>
        <w:t>几五爻：“大人虎变，未占有子”。</w:t>
      </w:r>
    </w:p>
    <w:p w14:paraId="5D8E3313">
      <w:pPr>
        <w:spacing w:before="71" w:line="490" w:lineRule="exact"/>
        <w:ind w:left="1404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39"/>
          <w:position w:val="12"/>
          <w:sz w:val="31"/>
          <w:szCs w:val="31"/>
        </w:rPr>
        <w:t>上六爻：“君子豹变，小人革面，征凶，居贞吉。”《象</w:t>
      </w:r>
    </w:p>
    <w:p w14:paraId="7A060A70">
      <w:pPr>
        <w:spacing w:line="220" w:lineRule="auto"/>
        <w:ind w:left="784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24"/>
          <w:sz w:val="31"/>
          <w:szCs w:val="31"/>
        </w:rPr>
        <w:t>传》:“小人革面，顺以从君也。</w:t>
      </w:r>
    </w:p>
    <w:p w14:paraId="1970649B">
      <w:pPr>
        <w:spacing w:before="132" w:line="292" w:lineRule="auto"/>
        <w:ind w:left="155" w:right="169" w:firstLine="47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“虎变”,象虎纹那样的文明可见，比喻大人领</w:t>
      </w:r>
      <w:r>
        <w:rPr>
          <w:rFonts w:ascii="宋体" w:hAnsi="宋体" w:eastAsia="宋体" w:cs="宋体"/>
          <w:spacing w:val="-15"/>
          <w:sz w:val="31"/>
          <w:szCs w:val="31"/>
        </w:rPr>
        <w:t>导的变革顺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 xml:space="preserve">天应人，事理显著,诚信前公正。所以不用占筮，他的诚信就为 </w:t>
      </w:r>
      <w:r>
        <w:rPr>
          <w:rFonts w:ascii="宋体" w:hAnsi="宋体" w:eastAsia="宋体" w:cs="宋体"/>
          <w:spacing w:val="-21"/>
          <w:sz w:val="31"/>
          <w:szCs w:val="31"/>
        </w:rPr>
        <w:t>人看得清清楚楚。“君子豹变”与大人虎变只是程度上的不同，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有人解释“虎变”为文王武王的革命创制，“豹变”指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成王康王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继体守成，润色鸿业，犹如豹的文理细密。小人处在被统治的 </w:t>
      </w:r>
      <w:r>
        <w:rPr>
          <w:rFonts w:ascii="宋体" w:hAnsi="宋体" w:eastAsia="宋体" w:cs="宋体"/>
          <w:spacing w:val="-35"/>
          <w:sz w:val="31"/>
          <w:szCs w:val="31"/>
        </w:rPr>
        <w:t>地位，不掌握文化，在变革中，往往是“革面”不革心，虽然“顺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以从君”而革命，但内心未必有认识。革命和</w:t>
      </w:r>
      <w:r>
        <w:rPr>
          <w:rFonts w:ascii="宋体" w:hAnsi="宋体" w:eastAsia="宋体" w:cs="宋体"/>
          <w:spacing w:val="-15"/>
          <w:sz w:val="31"/>
          <w:szCs w:val="31"/>
        </w:rPr>
        <w:t>变革初步成功以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后，最宜居安守正，不要妄发战争。如果一味地采</w:t>
      </w:r>
      <w:r>
        <w:rPr>
          <w:rFonts w:ascii="宋体" w:hAnsi="宋体" w:eastAsia="宋体" w:cs="宋体"/>
          <w:spacing w:val="-21"/>
          <w:sz w:val="31"/>
          <w:szCs w:val="31"/>
        </w:rPr>
        <w:t>取激烈行动，</w:t>
      </w:r>
    </w:p>
    <w:p w14:paraId="51BF30A5">
      <w:pPr>
        <w:spacing w:line="220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必定有凶。</w:t>
      </w:r>
    </w:p>
    <w:p w14:paraId="65BB2C54">
      <w:pPr>
        <w:spacing w:before="88" w:line="286" w:lineRule="auto"/>
        <w:ind w:left="155" w:right="169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君子大人是变革的主体和领导者，但他们的变革思想却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充满着矛盾。</w:t>
      </w:r>
      <w:r>
        <w:rPr>
          <w:rFonts w:ascii="宋体" w:hAnsi="宋体" w:eastAsia="宋体" w:cs="宋体"/>
          <w:spacing w:val="6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一方面主张变革，另方面他们又对变革十分胆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5"/>
          <w:sz w:val="31"/>
          <w:szCs w:val="31"/>
        </w:rPr>
        <w:t>怯，往往造成各式各样折衷的变革主张，这对后世的许多改良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主义者都有深刻影响。如北宋的程颐曾这样评论“革”之义：</w:t>
      </w:r>
    </w:p>
    <w:p w14:paraId="03054896">
      <w:pPr>
        <w:spacing w:before="1"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9"/>
          <w:sz w:val="31"/>
          <w:szCs w:val="31"/>
        </w:rPr>
        <w:t>“天下之事，革之不得其道，则反致弊害，故革有悔之道。唯革</w:t>
      </w:r>
    </w:p>
    <w:p w14:paraId="48D5EEBB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173" w:type="default"/>
          <w:pgSz w:w="11900" w:h="16840"/>
          <w:pgMar w:top="1800" w:right="1785" w:bottom="0" w:left="1674" w:header="1360" w:footer="0" w:gutter="0"/>
          <w:cols w:space="720" w:num="1"/>
        </w:sectPr>
      </w:pPr>
    </w:p>
    <w:p w14:paraId="0399606E">
      <w:pPr>
        <w:pStyle w:val="2"/>
        <w:spacing w:line="259" w:lineRule="auto"/>
      </w:pPr>
    </w:p>
    <w:p w14:paraId="1CCA38AC">
      <w:pPr>
        <w:spacing w:before="101" w:line="286" w:lineRule="auto"/>
        <w:ind w:left="155" w:right="390"/>
        <w:jc w:val="both"/>
        <w:rPr>
          <w:rFonts w:ascii="宋体" w:hAnsi="宋体" w:eastAsia="宋体" w:cs="宋体"/>
          <w:sz w:val="31"/>
          <w:szCs w:val="31"/>
        </w:rPr>
      </w:pPr>
      <w:bookmarkStart w:id="58" w:name="bookmark72"/>
      <w:bookmarkEnd w:id="58"/>
      <w:r>
        <w:rPr>
          <w:rFonts w:ascii="宋体" w:hAnsi="宋体" w:eastAsia="宋体" w:cs="宋体"/>
          <w:spacing w:val="-34"/>
          <w:sz w:val="31"/>
          <w:szCs w:val="31"/>
        </w:rPr>
        <w:t xml:space="preserve">之至当，则新旧之悔皆亡也。”“革之至当”就是要把握平衡，照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顾新旧各方势力的利益，不能过分，这样才能使新法和旧制的 </w:t>
      </w:r>
      <w:r>
        <w:rPr>
          <w:rFonts w:ascii="宋体" w:hAnsi="宋体" w:eastAsia="宋体" w:cs="宋体"/>
          <w:spacing w:val="-25"/>
          <w:sz w:val="31"/>
          <w:szCs w:val="31"/>
        </w:rPr>
        <w:t>矛盾不致激化，而归于和谐。《周易》君子大人的变革思想，还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强调自上而下，以不损害统治阶级整体利益为基本框框，不允 </w:t>
      </w:r>
      <w:r>
        <w:rPr>
          <w:rFonts w:ascii="宋体" w:hAnsi="宋体" w:eastAsia="宋体" w:cs="宋体"/>
          <w:spacing w:val="-24"/>
          <w:sz w:val="31"/>
          <w:szCs w:val="31"/>
        </w:rPr>
        <w:t>许自下而上的改革运动。因此，所谓改革者，“必有其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位，有其 </w:t>
      </w:r>
      <w:r>
        <w:rPr>
          <w:rFonts w:ascii="宋体" w:hAnsi="宋体" w:eastAsia="宋体" w:cs="宋体"/>
          <w:spacing w:val="-28"/>
          <w:sz w:val="31"/>
          <w:szCs w:val="31"/>
        </w:rPr>
        <w:t>才，审虑而慎动”。</w:t>
      </w:r>
      <w:r>
        <w:rPr>
          <w:rFonts w:ascii="宋体" w:hAnsi="宋体" w:eastAsia="宋体" w:cs="宋体"/>
          <w:spacing w:val="6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8"/>
          <w:sz w:val="31"/>
          <w:szCs w:val="31"/>
        </w:rPr>
        <w:t>一句话，只有上层统治阶级才有资格变革，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并充当改革的领导。因此，受《周易》变革思想影响的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封建时代 </w:t>
      </w:r>
      <w:r>
        <w:rPr>
          <w:rFonts w:ascii="宋体" w:hAnsi="宋体" w:eastAsia="宋体" w:cs="宋体"/>
          <w:spacing w:val="-13"/>
          <w:sz w:val="31"/>
          <w:szCs w:val="31"/>
        </w:rPr>
        <w:t>种种改革，往往把社会变革的根本意义颠倒过来，变成了有名</w:t>
      </w:r>
    </w:p>
    <w:p w14:paraId="14D05CBE">
      <w:pPr>
        <w:spacing w:line="220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无实的空谈。</w:t>
      </w:r>
    </w:p>
    <w:p w14:paraId="196AABEF">
      <w:pPr>
        <w:spacing w:before="156" w:line="286" w:lineRule="auto"/>
        <w:ind w:right="370" w:firstLine="63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《周易》的政治思想是极其深刻而丰富的，以上我们</w:t>
      </w:r>
      <w:r>
        <w:rPr>
          <w:rFonts w:ascii="宋体" w:hAnsi="宋体" w:eastAsia="宋体" w:cs="宋体"/>
          <w:spacing w:val="-10"/>
          <w:sz w:val="31"/>
          <w:szCs w:val="31"/>
        </w:rPr>
        <w:t>仅就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其主要的部分如君主主义、民本主义和革命与改革的思想等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作了一点介绍和分析，并对其在以后帝王统治中的影响作了 </w:t>
      </w:r>
      <w:r>
        <w:rPr>
          <w:rFonts w:ascii="宋体" w:hAnsi="宋体" w:eastAsia="宋体" w:cs="宋体"/>
          <w:spacing w:val="-18"/>
          <w:sz w:val="31"/>
          <w:szCs w:val="31"/>
        </w:rPr>
        <w:t>简单的说明。其实，《周易》作为经世之学，作为传统思</w:t>
      </w:r>
      <w:r>
        <w:rPr>
          <w:rFonts w:ascii="宋体" w:hAnsi="宋体" w:eastAsia="宋体" w:cs="宋体"/>
          <w:spacing w:val="-19"/>
          <w:sz w:val="31"/>
          <w:szCs w:val="31"/>
        </w:rPr>
        <w:t xml:space="preserve">维模式 </w:t>
      </w:r>
      <w:r>
        <w:rPr>
          <w:rFonts w:ascii="宋体" w:hAnsi="宋体" w:eastAsia="宋体" w:cs="宋体"/>
          <w:spacing w:val="-8"/>
          <w:sz w:val="31"/>
          <w:szCs w:val="31"/>
        </w:rPr>
        <w:t>的聚核，对中国两千余年封建政治的各个方面，都有着深刻的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影响。如它所提倡的“尚贤”、“养贤”思想、“为政以德”思想、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9"/>
          <w:sz w:val="31"/>
          <w:szCs w:val="31"/>
        </w:rPr>
        <w:t>“患难兴邦”思想、“得道多助”思想、“因时制宜”思想、“不伤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4"/>
          <w:sz w:val="31"/>
          <w:szCs w:val="31"/>
        </w:rPr>
        <w:t>财，不害民”思想、“以制数度议德行”思想、“节以制度”思想、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7"/>
          <w:sz w:val="31"/>
          <w:szCs w:val="31"/>
        </w:rPr>
        <w:t>“为政廉洁”思想、“思不出位”、“立不易方”的决策思想</w:t>
      </w:r>
      <w:r>
        <w:rPr>
          <w:rFonts w:ascii="宋体" w:hAnsi="宋体" w:eastAsia="宋体" w:cs="宋体"/>
          <w:spacing w:val="-48"/>
          <w:sz w:val="31"/>
          <w:szCs w:val="31"/>
        </w:rPr>
        <w:t>、“不结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9"/>
          <w:sz w:val="31"/>
          <w:szCs w:val="31"/>
        </w:rPr>
        <w:t>朋党”思想、为政“自治用明，治民用晦”思想等，都是我国古代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经世之学的精辟论题，对我国古代政治制度、政治理论、政治</w:t>
      </w:r>
    </w:p>
    <w:p w14:paraId="014FF06F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思想的形成和发展，都起到了很大作用。</w:t>
      </w:r>
    </w:p>
    <w:p w14:paraId="665DD779">
      <w:pPr>
        <w:pStyle w:val="2"/>
        <w:spacing w:line="473" w:lineRule="auto"/>
      </w:pPr>
    </w:p>
    <w:p w14:paraId="07D507C1">
      <w:pPr>
        <w:spacing w:before="149" w:line="184" w:lineRule="auto"/>
        <w:ind w:left="791"/>
        <w:outlineLvl w:val="6"/>
        <w:rPr>
          <w:rFonts w:ascii="隶书" w:hAnsi="隶书" w:eastAsia="隶书" w:cs="隶书"/>
          <w:sz w:val="46"/>
          <w:szCs w:val="46"/>
        </w:rPr>
      </w:pPr>
      <w:r>
        <w:rPr>
          <w:rFonts w:ascii="隶书" w:hAnsi="隶书" w:eastAsia="隶书" w:cs="隶书"/>
          <w:b/>
          <w:bCs/>
          <w:spacing w:val="-42"/>
          <w:sz w:val="46"/>
          <w:szCs w:val="46"/>
        </w:rPr>
        <w:t>4.</w:t>
      </w:r>
      <w:r>
        <w:rPr>
          <w:rFonts w:ascii="隶书" w:hAnsi="隶书" w:eastAsia="隶书" w:cs="隶书"/>
          <w:spacing w:val="-42"/>
          <w:sz w:val="46"/>
          <w:szCs w:val="46"/>
        </w:rPr>
        <w:t xml:space="preserve"> </w:t>
      </w:r>
      <w:r>
        <w:rPr>
          <w:rFonts w:ascii="隶书" w:hAnsi="隶书" w:eastAsia="隶书" w:cs="隶书"/>
          <w:b/>
          <w:bCs/>
          <w:spacing w:val="-42"/>
          <w:sz w:val="46"/>
          <w:szCs w:val="46"/>
        </w:rPr>
        <w:t>《周易》的教育神圣思想</w:t>
      </w:r>
    </w:p>
    <w:p w14:paraId="7F31B695">
      <w:pPr>
        <w:pStyle w:val="2"/>
        <w:spacing w:line="444" w:lineRule="auto"/>
      </w:pPr>
    </w:p>
    <w:p w14:paraId="35356E69">
      <w:pPr>
        <w:spacing w:before="100" w:line="491" w:lineRule="exact"/>
        <w:ind w:left="78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position w:val="13"/>
          <w:sz w:val="31"/>
          <w:szCs w:val="31"/>
        </w:rPr>
        <w:t>中国自古以来非常重视教育，尤其是《周易》及其儒家学</w:t>
      </w:r>
    </w:p>
    <w:p w14:paraId="4FC219FB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3"/>
          <w:sz w:val="31"/>
          <w:szCs w:val="31"/>
        </w:rPr>
        <w:t>说系统，强调创造、追求文明，倡导具有“四德</w:t>
      </w:r>
      <w:r>
        <w:rPr>
          <w:rFonts w:ascii="宋体" w:hAnsi="宋体" w:eastAsia="宋体" w:cs="宋体"/>
          <w:spacing w:val="-24"/>
          <w:sz w:val="31"/>
          <w:szCs w:val="31"/>
        </w:rPr>
        <w:t>”的君子和大智</w:t>
      </w:r>
    </w:p>
    <w:p w14:paraId="7E386A91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174" w:type="default"/>
          <w:pgSz w:w="11900" w:h="16840"/>
          <w:pgMar w:top="1859" w:right="1785" w:bottom="0" w:left="1454" w:header="1421" w:footer="0" w:gutter="0"/>
          <w:cols w:space="720" w:num="1"/>
        </w:sectPr>
      </w:pPr>
    </w:p>
    <w:p w14:paraId="06DBD1B4">
      <w:pPr>
        <w:spacing w:before="342" w:line="285" w:lineRule="auto"/>
        <w:ind w:left="155" w:right="359"/>
        <w:jc w:val="both"/>
        <w:rPr>
          <w:rFonts w:ascii="宋体" w:hAnsi="宋体" w:eastAsia="宋体" w:cs="宋体"/>
          <w:sz w:val="31"/>
          <w:szCs w:val="31"/>
        </w:rPr>
      </w:pPr>
      <w:bookmarkStart w:id="59" w:name="bookmark73"/>
      <w:bookmarkEnd w:id="59"/>
      <w:r>
        <w:rPr>
          <w:rFonts w:ascii="宋体" w:hAnsi="宋体" w:eastAsia="宋体" w:cs="宋体"/>
          <w:spacing w:val="-14"/>
          <w:sz w:val="31"/>
          <w:szCs w:val="31"/>
        </w:rPr>
        <w:t>大慧的圣人这种理想人格，然后又指示人们反身修己</w:t>
      </w:r>
      <w:r>
        <w:rPr>
          <w:rFonts w:ascii="宋体" w:hAnsi="宋体" w:eastAsia="宋体" w:cs="宋体"/>
          <w:spacing w:val="-15"/>
          <w:sz w:val="31"/>
          <w:szCs w:val="31"/>
        </w:rPr>
        <w:t>，恐惧自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省，来达到人生的理想目标。因此，这个学说系统特别重</w:t>
      </w:r>
      <w:r>
        <w:rPr>
          <w:rFonts w:ascii="宋体" w:hAnsi="宋体" w:eastAsia="宋体" w:cs="宋体"/>
          <w:spacing w:val="-15"/>
          <w:sz w:val="31"/>
          <w:szCs w:val="31"/>
        </w:rPr>
        <w:t>视教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育，肯定教育的意义，并在实践中把教育启蒙、培养正道视为</w:t>
      </w:r>
    </w:p>
    <w:p w14:paraId="460F9BF7">
      <w:pPr>
        <w:spacing w:line="216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“圣功”,视为神圣的事业。</w:t>
      </w:r>
    </w:p>
    <w:p w14:paraId="0C26D9B6">
      <w:pPr>
        <w:spacing w:before="138" w:line="286" w:lineRule="auto"/>
        <w:ind w:left="155" w:right="219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 xml:space="preserve">在《周易》形成时代，教育思想是同当时的哲学思想、政治 </w:t>
      </w:r>
      <w:r>
        <w:rPr>
          <w:rFonts w:ascii="宋体" w:hAnsi="宋体" w:eastAsia="宋体" w:cs="宋体"/>
          <w:spacing w:val="-24"/>
          <w:sz w:val="31"/>
          <w:szCs w:val="31"/>
        </w:rPr>
        <w:t>思想、伦理思想，甚至是文学、宗教思想混杂在一起的</w:t>
      </w:r>
      <w:r>
        <w:rPr>
          <w:rFonts w:ascii="宋体" w:hAnsi="宋体" w:eastAsia="宋体" w:cs="宋体"/>
          <w:spacing w:val="-25"/>
          <w:sz w:val="31"/>
          <w:szCs w:val="31"/>
        </w:rPr>
        <w:t>。这一点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无论在《周易》或是孔子的《论语》里面，都看得很清楚。有些命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5"/>
          <w:w w:val="96"/>
          <w:sz w:val="31"/>
          <w:szCs w:val="31"/>
        </w:rPr>
        <w:t>题，如“修身”、“省己”、“教化”等，既可看成是伦理的、哲学的，</w:t>
      </w:r>
      <w:r>
        <w:rPr>
          <w:rFonts w:ascii="宋体" w:hAnsi="宋体" w:eastAsia="宋体" w:cs="宋体"/>
          <w:spacing w:val="5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又可看成是教育的思想。这时教育还没有作为一门独立的学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科，从整个社会科学中分离出来。尽管如此，我们还是可以从</w:t>
      </w:r>
    </w:p>
    <w:p w14:paraId="5C1AA23F"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《周易》对教育方面的一些曲折表达中，整理出其基本的教育</w:t>
      </w:r>
    </w:p>
    <w:p w14:paraId="60EA0DD9">
      <w:pPr>
        <w:spacing w:before="109" w:line="219" w:lineRule="auto"/>
        <w:ind w:left="15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11"/>
          <w:sz w:val="31"/>
          <w:szCs w:val="31"/>
        </w:rPr>
        <w:t>思想和教育主张。</w:t>
      </w:r>
    </w:p>
    <w:p w14:paraId="30C498F1">
      <w:pPr>
        <w:spacing w:before="155" w:line="292" w:lineRule="auto"/>
        <w:ind w:left="155" w:right="219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教育问题包括教育者和受教育者两方面。教</w:t>
      </w:r>
      <w:r>
        <w:rPr>
          <w:rFonts w:ascii="宋体" w:hAnsi="宋体" w:eastAsia="宋体" w:cs="宋体"/>
          <w:spacing w:val="-4"/>
          <w:sz w:val="31"/>
          <w:szCs w:val="31"/>
        </w:rPr>
        <w:t xml:space="preserve">育者的教育 </w:t>
      </w:r>
      <w:r>
        <w:rPr>
          <w:rFonts w:ascii="宋体" w:hAnsi="宋体" w:eastAsia="宋体" w:cs="宋体"/>
          <w:spacing w:val="-2"/>
          <w:sz w:val="31"/>
          <w:szCs w:val="31"/>
        </w:rPr>
        <w:t>方法与受教育者的接受方法以及他们共同的如</w:t>
      </w:r>
      <w:r>
        <w:rPr>
          <w:rFonts w:ascii="宋体" w:hAnsi="宋体" w:eastAsia="宋体" w:cs="宋体"/>
          <w:spacing w:val="-3"/>
          <w:sz w:val="31"/>
          <w:szCs w:val="31"/>
        </w:rPr>
        <w:t xml:space="preserve">何进行自我教 </w:t>
      </w:r>
      <w:r>
        <w:rPr>
          <w:rFonts w:ascii="宋体" w:hAnsi="宋体" w:eastAsia="宋体" w:cs="宋体"/>
          <w:spacing w:val="-14"/>
          <w:sz w:val="31"/>
          <w:szCs w:val="31"/>
        </w:rPr>
        <w:t>育，是当时教育思想的三个重点问题。从某种意义上</w:t>
      </w:r>
      <w:r>
        <w:rPr>
          <w:rFonts w:ascii="宋体" w:hAnsi="宋体" w:eastAsia="宋体" w:cs="宋体"/>
          <w:spacing w:val="-15"/>
          <w:sz w:val="31"/>
          <w:szCs w:val="31"/>
        </w:rPr>
        <w:t>来说，自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我教育是当时的教育核心思想。它强调自我修养、自觉学习，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而不是灌输式或强迫式的学习，这一点发展到今天就</w:t>
      </w:r>
      <w:r>
        <w:rPr>
          <w:rFonts w:ascii="宋体" w:hAnsi="宋体" w:eastAsia="宋体" w:cs="宋体"/>
          <w:spacing w:val="-3"/>
          <w:sz w:val="31"/>
          <w:szCs w:val="31"/>
        </w:rPr>
        <w:t>是教育</w:t>
      </w:r>
    </w:p>
    <w:p w14:paraId="6706FC6B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的自觉性原则。自觉性原则是成功教育的必由之路。</w:t>
      </w:r>
    </w:p>
    <w:p w14:paraId="51B7EE9D">
      <w:pPr>
        <w:spacing w:before="330" w:line="219" w:lineRule="auto"/>
        <w:ind w:left="79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spacing w:val="-27"/>
          <w:sz w:val="36"/>
          <w:szCs w:val="36"/>
        </w:rPr>
        <w:t>(1)“反身修德”的品德教育思想</w:t>
      </w:r>
    </w:p>
    <w:p w14:paraId="0928A71A">
      <w:pPr>
        <w:spacing w:before="311" w:line="219" w:lineRule="auto"/>
        <w:ind w:left="79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20"/>
          <w:sz w:val="31"/>
          <w:szCs w:val="31"/>
        </w:rPr>
        <w:t>品德教育是古代教育的核心之一，也是《周易》中谈得较</w:t>
      </w:r>
    </w:p>
    <w:p w14:paraId="32E9A90D">
      <w:pPr>
        <w:spacing w:before="148" w:line="221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多的一方面。它的主要论点是：</w:t>
      </w:r>
    </w:p>
    <w:p w14:paraId="05387718">
      <w:pPr>
        <w:spacing w:before="93" w:line="305" w:lineRule="auto"/>
        <w:ind w:left="155" w:right="323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9"/>
          <w:sz w:val="31"/>
          <w:szCs w:val="31"/>
        </w:rPr>
        <w:t>要“闲邪存其诚”,“德博而化”(《文言》)。“闲邪</w:t>
      </w:r>
      <w:r>
        <w:rPr>
          <w:rFonts w:ascii="宋体" w:hAnsi="宋体" w:eastAsia="宋体" w:cs="宋体"/>
          <w:spacing w:val="-40"/>
          <w:sz w:val="31"/>
          <w:szCs w:val="31"/>
        </w:rPr>
        <w:t>”即“无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邪”,劝人要摈弃邪念而存诚信之心，积德广</w:t>
      </w:r>
      <w:r>
        <w:rPr>
          <w:rFonts w:ascii="宋体" w:hAnsi="宋体" w:eastAsia="宋体" w:cs="宋体"/>
          <w:spacing w:val="-19"/>
          <w:sz w:val="31"/>
          <w:szCs w:val="31"/>
        </w:rPr>
        <w:t>博时自然而化，要</w:t>
      </w:r>
    </w:p>
    <w:p w14:paraId="1126E3CF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以忠信进德修业。</w:t>
      </w:r>
    </w:p>
    <w:p w14:paraId="01DDAE3F">
      <w:pPr>
        <w:spacing w:before="93" w:line="219" w:lineRule="auto"/>
        <w:ind w:left="79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3"/>
          <w:sz w:val="31"/>
          <w:szCs w:val="31"/>
        </w:rPr>
        <w:t>要谨言慎行，慎密而不出。(《系辞上》)</w:t>
      </w:r>
    </w:p>
    <w:p w14:paraId="77BC8219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175" w:type="default"/>
          <w:pgSz w:w="11900" w:h="16840"/>
          <w:pgMar w:top="1889" w:right="1785" w:bottom="0" w:left="1605" w:header="1470" w:footer="0" w:gutter="0"/>
          <w:cols w:space="720" w:num="1"/>
        </w:sectPr>
      </w:pPr>
    </w:p>
    <w:p w14:paraId="73E90142">
      <w:pPr>
        <w:pStyle w:val="2"/>
        <w:spacing w:line="258" w:lineRule="auto"/>
      </w:pPr>
    </w:p>
    <w:p w14:paraId="3AB2DE0B">
      <w:pPr>
        <w:spacing w:before="100" w:line="245" w:lineRule="auto"/>
        <w:ind w:left="59" w:right="384" w:firstLine="62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认为善恶皆由积成，要能防微杜渐、改过迁善以及见机而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3"/>
          <w:sz w:val="31"/>
          <w:szCs w:val="31"/>
        </w:rPr>
        <w:t>作。(《系辞下》)</w:t>
      </w:r>
    </w:p>
    <w:p w14:paraId="5D4E0638">
      <w:pPr>
        <w:spacing w:before="129" w:line="219" w:lineRule="auto"/>
        <w:ind w:left="67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8"/>
          <w:sz w:val="31"/>
          <w:szCs w:val="31"/>
        </w:rPr>
        <w:t>认为人贵有恒心，“立心勿恒，则凶”(《系</w:t>
      </w:r>
      <w:r>
        <w:rPr>
          <w:rFonts w:ascii="宋体" w:hAnsi="宋体" w:eastAsia="宋体" w:cs="宋体"/>
          <w:spacing w:val="-39"/>
          <w:sz w:val="31"/>
          <w:szCs w:val="31"/>
        </w:rPr>
        <w:t>辞下》)。</w:t>
      </w:r>
    </w:p>
    <w:p w14:paraId="6A9149DA">
      <w:pPr>
        <w:spacing w:before="127" w:line="216" w:lineRule="auto"/>
        <w:ind w:left="67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1"/>
          <w:sz w:val="31"/>
          <w:szCs w:val="31"/>
        </w:rPr>
        <w:t>要“恐惧修省”(《震·大象》),“反身修德”(《蹇·大象》)。</w:t>
      </w:r>
    </w:p>
    <w:p w14:paraId="6025C7EC">
      <w:pPr>
        <w:spacing w:before="120" w:line="286" w:lineRule="auto"/>
        <w:ind w:left="59" w:right="361" w:firstLine="62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除了以上诸条，《周易》中还有许多修德、修身的言论，不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再赘述。值得指出的是，这种品德教育思想和当时的道德伦理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思想是一回事。从伦理方面看，它要人自我修养，而不是修养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别人，即反身修己，遇事自责自省，自慎自密。从教育的角度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看，它是强调“德”是自修而得的，是自我反省、白我教</w:t>
      </w:r>
      <w:r>
        <w:rPr>
          <w:rFonts w:ascii="宋体" w:hAnsi="宋体" w:eastAsia="宋体" w:cs="宋体"/>
          <w:spacing w:val="-25"/>
          <w:sz w:val="31"/>
          <w:szCs w:val="31"/>
        </w:rPr>
        <w:t>育的结</w:t>
      </w:r>
    </w:p>
    <w:p w14:paraId="49E4763C">
      <w:pPr>
        <w:spacing w:line="219" w:lineRule="auto"/>
        <w:ind w:left="5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果，非强制灌输所能养成。</w:t>
      </w:r>
    </w:p>
    <w:p w14:paraId="03E3C807">
      <w:pPr>
        <w:pStyle w:val="2"/>
        <w:spacing w:line="255" w:lineRule="auto"/>
      </w:pPr>
    </w:p>
    <w:p w14:paraId="57E3738D">
      <w:pPr>
        <w:spacing w:before="118" w:line="219" w:lineRule="auto"/>
        <w:ind w:left="67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22"/>
          <w:sz w:val="36"/>
          <w:szCs w:val="36"/>
        </w:rPr>
        <w:t>(2)“智崇礼卑”的智力教育思想</w:t>
      </w:r>
    </w:p>
    <w:p w14:paraId="0730968F">
      <w:pPr>
        <w:spacing w:before="327" w:line="287" w:lineRule="auto"/>
        <w:ind w:left="59" w:right="386" w:firstLine="46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5"/>
          <w:sz w:val="31"/>
          <w:szCs w:val="31"/>
        </w:rPr>
        <w:t>《系辞》说：“夫《易》,圣人所以崇德而广业也。知(智)崇礼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3"/>
          <w:sz w:val="31"/>
          <w:szCs w:val="31"/>
        </w:rPr>
        <w:t>卑，崇效天，卑法地。”知，即智力。《易传》</w:t>
      </w:r>
      <w:r>
        <w:rPr>
          <w:rFonts w:ascii="宋体" w:hAnsi="宋体" w:eastAsia="宋体" w:cs="宋体"/>
          <w:spacing w:val="-44"/>
          <w:sz w:val="31"/>
          <w:szCs w:val="31"/>
        </w:rPr>
        <w:t>把提高智力看得比等</w:t>
      </w:r>
    </w:p>
    <w:p w14:paraId="30A3FC7D">
      <w:pPr>
        <w:spacing w:line="219" w:lineRule="auto"/>
        <w:ind w:left="5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级制度的礼还重要，足见其对智育培养的重视。</w:t>
      </w:r>
    </w:p>
    <w:p w14:paraId="29A42E5B">
      <w:pPr>
        <w:spacing w:before="111" w:line="292" w:lineRule="auto"/>
        <w:ind w:left="59" w:right="244" w:firstLine="62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1"/>
          <w:sz w:val="31"/>
          <w:szCs w:val="31"/>
        </w:rPr>
        <w:t>怎样提高智力呢?乾《文言传》讲：“君子学以聚之，问以辩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4"/>
          <w:sz w:val="31"/>
          <w:szCs w:val="31"/>
        </w:rPr>
        <w:t>之。”就是说，智力的提高要靠学习，要靠学习的不</w:t>
      </w:r>
      <w:r>
        <w:rPr>
          <w:rFonts w:ascii="宋体" w:hAnsi="宋体" w:eastAsia="宋体" w:cs="宋体"/>
          <w:spacing w:val="-25"/>
          <w:sz w:val="31"/>
          <w:szCs w:val="31"/>
        </w:rPr>
        <w:t>断积累；要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5"/>
          <w:sz w:val="31"/>
          <w:szCs w:val="31"/>
        </w:rPr>
        <w:t>多问，多请教；请教之后，还要辩之，要经过思考而消化成自己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4"/>
          <w:sz w:val="31"/>
          <w:szCs w:val="31"/>
        </w:rPr>
        <w:t>的东西。“学以聚之，问以辩之”道出了学习循序渐进，勤于思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4"/>
          <w:sz w:val="31"/>
          <w:szCs w:val="31"/>
        </w:rPr>
        <w:t>考的规律，是一个了不起的发现，这和孔子《论语》的</w:t>
      </w:r>
      <w:r>
        <w:rPr>
          <w:rFonts w:ascii="宋体" w:hAnsi="宋体" w:eastAsia="宋体" w:cs="宋体"/>
          <w:spacing w:val="-25"/>
          <w:sz w:val="31"/>
          <w:szCs w:val="31"/>
        </w:rPr>
        <w:t>概括是一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1"/>
          <w:sz w:val="31"/>
          <w:szCs w:val="31"/>
        </w:rPr>
        <w:t>致的。《论语》中说，“学而时习之”(《学而》),“学而不思则罔，</w:t>
      </w:r>
    </w:p>
    <w:p w14:paraId="46408517">
      <w:pPr>
        <w:spacing w:line="220" w:lineRule="auto"/>
        <w:ind w:left="5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6"/>
          <w:sz w:val="31"/>
          <w:szCs w:val="31"/>
        </w:rPr>
        <w:t>思而不学则殆”(《为政》)。</w:t>
      </w:r>
    </w:p>
    <w:p w14:paraId="79A08E11">
      <w:pPr>
        <w:spacing w:before="100" w:line="500" w:lineRule="exact"/>
        <w:ind w:left="52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position w:val="13"/>
          <w:sz w:val="31"/>
          <w:szCs w:val="31"/>
        </w:rPr>
        <w:t>《周易》的这种智力教育思想，对我国的古代教育影响很</w:t>
      </w:r>
    </w:p>
    <w:p w14:paraId="23913FD4">
      <w:pPr>
        <w:spacing w:line="219" w:lineRule="auto"/>
        <w:ind w:left="5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大，它成了历代教育家和受教育者的座右铭。</w:t>
      </w:r>
    </w:p>
    <w:p w14:paraId="471360E6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176" w:type="default"/>
          <w:pgSz w:w="12070" w:h="16960"/>
          <w:pgMar w:top="1849" w:right="1810" w:bottom="0" w:left="1810" w:header="1411" w:footer="0" w:gutter="0"/>
          <w:cols w:space="720" w:num="1"/>
        </w:sectPr>
      </w:pPr>
    </w:p>
    <w:p w14:paraId="04D53F0A">
      <w:pPr>
        <w:pStyle w:val="2"/>
        <w:spacing w:line="247" w:lineRule="auto"/>
      </w:pPr>
    </w:p>
    <w:p w14:paraId="422A5268">
      <w:pPr>
        <w:pStyle w:val="2"/>
        <w:spacing w:line="247" w:lineRule="auto"/>
      </w:pPr>
    </w:p>
    <w:p w14:paraId="2B711946">
      <w:pPr>
        <w:spacing w:before="101" w:line="219" w:lineRule="auto"/>
        <w:ind w:left="79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15"/>
          <w:sz w:val="31"/>
          <w:szCs w:val="31"/>
        </w:rPr>
        <w:t>(3)“神道设教”的教化思想</w:t>
      </w:r>
    </w:p>
    <w:p w14:paraId="7AA1329F">
      <w:pPr>
        <w:pStyle w:val="2"/>
        <w:spacing w:line="251" w:lineRule="auto"/>
      </w:pPr>
    </w:p>
    <w:p w14:paraId="602DA9D6">
      <w:pPr>
        <w:spacing w:before="101" w:line="286" w:lineRule="auto"/>
        <w:ind w:right="533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“神道设教”是以宗教鬼神的观念来教化普通老百姓。教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化不是学校的知识教育，古代虽有庠(xiáng,音详)序，但</w:t>
      </w:r>
      <w:r>
        <w:rPr>
          <w:rFonts w:ascii="宋体" w:hAnsi="宋体" w:eastAsia="宋体" w:cs="宋体"/>
          <w:spacing w:val="-8"/>
          <w:sz w:val="31"/>
          <w:szCs w:val="31"/>
        </w:rPr>
        <w:t>仅仅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限制在统治阶级成员内部，劳动群众是绝对没有份的。所谓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“民可使由之，不可使知之”(《论语·泰伯》),指的就是百姓与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知识、学校无缘。那么,广大的百姓的教育如何解决呢?《周</w:t>
      </w:r>
    </w:p>
    <w:p w14:paraId="476B63CB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1"/>
          <w:sz w:val="31"/>
          <w:szCs w:val="31"/>
        </w:rPr>
        <w:t>易》主张采用“神道设教”、“观民设教”的教化方式。</w:t>
      </w:r>
    </w:p>
    <w:p w14:paraId="4DE02815">
      <w:pPr>
        <w:spacing w:before="122" w:line="286" w:lineRule="auto"/>
        <w:ind w:left="155" w:right="429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 xml:space="preserve">神道设教的教化面非常宽，包括老百姓，也包括贵族的大 </w:t>
      </w:r>
      <w:r>
        <w:rPr>
          <w:rFonts w:ascii="宋体" w:hAnsi="宋体" w:eastAsia="宋体" w:cs="宋体"/>
          <w:spacing w:val="-10"/>
          <w:sz w:val="31"/>
          <w:szCs w:val="31"/>
        </w:rPr>
        <w:t>部分。其本质内容是让人们树立虔诚的宗教意识和鬼神观念，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 xml:space="preserve">相信有一种神秘的力量决定着他们的命运和能够为他们解决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疑难。通过这种教化，把百姓纳入礼义的轨道。教化的形式多 种多样，概括起来，主要是祭祀、卜筮和各种地方性的宗教崇 </w:t>
      </w:r>
      <w:r>
        <w:rPr>
          <w:rFonts w:ascii="宋体" w:hAnsi="宋体" w:eastAsia="宋体" w:cs="宋体"/>
          <w:spacing w:val="-24"/>
          <w:sz w:val="31"/>
          <w:szCs w:val="31"/>
        </w:rPr>
        <w:t>拜活动。祭祀对古人来说，是无所不在的活动，先是祭天地，后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是祭各种神鬼，再后主要是祭祖先神灵。这些“神道”的妙用大</w:t>
      </w:r>
    </w:p>
    <w:p w14:paraId="20DA78B6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5"/>
          <w:sz w:val="31"/>
          <w:szCs w:val="31"/>
        </w:rPr>
        <w:t>得很，它能使人们变得虔诚、敦厚、老实，安分守己而不越轨。</w:t>
      </w:r>
    </w:p>
    <w:p w14:paraId="66CF2410">
      <w:pPr>
        <w:spacing w:before="167" w:line="219" w:lineRule="auto"/>
        <w:ind w:left="79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10"/>
          <w:sz w:val="31"/>
          <w:szCs w:val="31"/>
        </w:rPr>
        <w:t>观卦集中体现了神道设教的观点。它说：</w:t>
      </w:r>
    </w:p>
    <w:p w14:paraId="613C6A95">
      <w:pPr>
        <w:spacing w:before="101" w:line="212" w:lineRule="auto"/>
        <w:ind w:left="63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“盥</w:t>
      </w:r>
      <w:r>
        <w:rPr>
          <w:rFonts w:ascii="Times New Roman" w:hAnsi="Times New Roman" w:eastAsia="Times New Roman" w:cs="Times New Roman"/>
          <w:spacing w:val="-12"/>
          <w:sz w:val="31"/>
          <w:szCs w:val="31"/>
        </w:rPr>
        <w:t xml:space="preserve">(guàn,  </w:t>
      </w:r>
      <w:r>
        <w:rPr>
          <w:rFonts w:ascii="宋体" w:hAnsi="宋体" w:eastAsia="宋体" w:cs="宋体"/>
          <w:spacing w:val="-12"/>
          <w:sz w:val="31"/>
          <w:szCs w:val="31"/>
        </w:rPr>
        <w:t>音贯)而不荐，有孚题</w:t>
      </w:r>
      <w:r>
        <w:rPr>
          <w:rFonts w:ascii="Times New Roman" w:hAnsi="Times New Roman" w:eastAsia="Times New Roman" w:cs="Times New Roman"/>
          <w:spacing w:val="-12"/>
          <w:sz w:val="31"/>
          <w:szCs w:val="31"/>
        </w:rPr>
        <w:t>(yóng)</w:t>
      </w:r>
      <w:r>
        <w:rPr>
          <w:rFonts w:ascii="Times New Roman" w:hAnsi="Times New Roman" w:eastAsia="Times New Roman" w:cs="Times New Roman"/>
          <w:spacing w:val="4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若”。</w:t>
      </w:r>
    </w:p>
    <w:p w14:paraId="3682FF1E">
      <w:pPr>
        <w:spacing w:before="157" w:line="286" w:lineRule="auto"/>
        <w:ind w:left="155" w:right="549" w:firstLine="48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8"/>
          <w:w w:val="98"/>
          <w:sz w:val="31"/>
          <w:szCs w:val="31"/>
        </w:rPr>
        <w:t>《彖传》解释说：“观，盥而不荐，有孚颛若，下观而化也。观</w:t>
      </w:r>
      <w:r>
        <w:rPr>
          <w:rFonts w:ascii="宋体" w:hAnsi="宋体" w:eastAsia="宋体" w:cs="宋体"/>
          <w:spacing w:val="5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天之神道，而四时不忒</w:t>
      </w:r>
      <w:r>
        <w:rPr>
          <w:rFonts w:ascii="Times New Roman" w:hAnsi="Times New Roman" w:eastAsia="Times New Roman" w:cs="Times New Roman"/>
          <w:spacing w:val="-15"/>
          <w:sz w:val="31"/>
          <w:szCs w:val="31"/>
        </w:rPr>
        <w:t>(tè,</w:t>
      </w:r>
      <w:r>
        <w:rPr>
          <w:rFonts w:ascii="Times New Roman" w:hAnsi="Times New Roman" w:eastAsia="Times New Roman" w:cs="Times New Roman"/>
          <w:spacing w:val="5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音特)。圣人以神道设教，而天下服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2"/>
          <w:sz w:val="31"/>
          <w:szCs w:val="31"/>
        </w:rPr>
        <w:t>矣。”“盥”是祭祀前要用专门的“盘”、“匹</w:t>
      </w:r>
      <w:r>
        <w:rPr>
          <w:rFonts w:ascii="Times New Roman" w:hAnsi="Times New Roman" w:eastAsia="Times New Roman" w:cs="Times New Roman"/>
          <w:spacing w:val="-42"/>
          <w:sz w:val="31"/>
          <w:szCs w:val="31"/>
        </w:rPr>
        <w:t>(yí,</w:t>
      </w:r>
      <w:r>
        <w:rPr>
          <w:rFonts w:ascii="Times New Roman" w:hAnsi="Times New Roman" w:eastAsia="Times New Roman" w:cs="Times New Roman"/>
          <w:spacing w:val="4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2"/>
          <w:sz w:val="31"/>
          <w:szCs w:val="31"/>
        </w:rPr>
        <w:t>音仪)”等铜礼器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洗手，以免亵渎了神灵。“荐”是用干净的手献上祭品。“有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孚”即有诚信。“题”,观仰。意思是：对待祭祀要保持盥而未荐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时的诚敬庄严、始终不懈。而君主非常诚信肃敬，为臣民做出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了榜样。臣民在君上的感化下，也必尽其诚敬，题然观仰，自然</w:t>
      </w:r>
    </w:p>
    <w:p w14:paraId="0D110CC6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3"/>
          <w:sz w:val="31"/>
          <w:szCs w:val="31"/>
        </w:rPr>
        <w:t>地学着君上的榜样做。因此，这样可收到《彖》传所说的“下观</w:t>
      </w:r>
    </w:p>
    <w:p w14:paraId="213A7317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177" w:type="default"/>
          <w:pgSz w:w="11900" w:h="16840"/>
          <w:pgMar w:top="1789" w:right="1785" w:bottom="0" w:left="1414" w:header="1350" w:footer="0" w:gutter="0"/>
          <w:cols w:space="720" w:num="1"/>
        </w:sectPr>
      </w:pPr>
    </w:p>
    <w:p w14:paraId="3570A948">
      <w:pPr>
        <w:spacing w:before="303" w:line="220" w:lineRule="auto"/>
        <w:ind w:left="155"/>
        <w:rPr>
          <w:rFonts w:ascii="宋体" w:hAnsi="宋体" w:eastAsia="宋体" w:cs="宋体"/>
          <w:sz w:val="31"/>
          <w:szCs w:val="31"/>
        </w:rPr>
      </w:pPr>
      <w:bookmarkStart w:id="60" w:name="bookmark74"/>
      <w:bookmarkEnd w:id="60"/>
      <w:r>
        <w:rPr>
          <w:rFonts w:ascii="宋体" w:hAnsi="宋体" w:eastAsia="宋体" w:cs="宋体"/>
          <w:spacing w:val="-28"/>
          <w:sz w:val="31"/>
          <w:szCs w:val="31"/>
        </w:rPr>
        <w:t>而化”的效果。</w:t>
      </w:r>
    </w:p>
    <w:p w14:paraId="6C2F62F2">
      <w:pPr>
        <w:spacing w:before="157" w:line="286" w:lineRule="auto"/>
        <w:ind w:left="155" w:right="234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9"/>
          <w:sz w:val="31"/>
          <w:szCs w:val="31"/>
        </w:rPr>
        <w:t>观卦卦象是“垂”,上卦为巽为风，下卦为</w:t>
      </w:r>
      <w:r>
        <w:rPr>
          <w:rFonts w:ascii="宋体" w:hAnsi="宋体" w:eastAsia="宋体" w:cs="宋体"/>
          <w:spacing w:val="-20"/>
          <w:sz w:val="31"/>
          <w:szCs w:val="31"/>
        </w:rPr>
        <w:t>坤为地，象征着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风吹大地，吹拂万物以行教化。后世的所谓“风化”一词即源于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4"/>
          <w:sz w:val="31"/>
          <w:szCs w:val="31"/>
        </w:rPr>
        <w:t>此卦象。故《观·象传》说：“风行地上，</w:t>
      </w:r>
      <w:r>
        <w:rPr>
          <w:rFonts w:ascii="宋体" w:hAnsi="宋体" w:eastAsia="宋体" w:cs="宋体"/>
          <w:spacing w:val="-35"/>
          <w:sz w:val="31"/>
          <w:szCs w:val="31"/>
        </w:rPr>
        <w:t>观。先王以省方，观民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4"/>
          <w:sz w:val="31"/>
          <w:szCs w:val="31"/>
        </w:rPr>
        <w:t>设教。”而《彖传》则从爻位说来解释神道设教：“大观在上，顺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而巽，中正以观天下。”即下卦坤的性质是顺，上卦巽的性质是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5"/>
          <w:sz w:val="31"/>
          <w:szCs w:val="31"/>
        </w:rPr>
        <w:t>从，四个阴爻相连，象征柔顺地服从观仰。九五阳爻得阳位而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>又居上卦之中，象征着当时最高的德行“中正”,象征着最高统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治者以中正之德展示天下。而在下者看到盛德，遂被感而化。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因此，圣人观天之神道，能掌握四时的变化不出差错(不忒);</w:t>
      </w:r>
    </w:p>
    <w:p w14:paraId="38CF07AD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以神道来设教，能使民众和万物咸服、感化。</w:t>
      </w:r>
    </w:p>
    <w:p w14:paraId="7EB32A44">
      <w:pPr>
        <w:spacing w:before="179" w:line="286" w:lineRule="auto"/>
        <w:ind w:right="234" w:firstLine="78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神道设教显然是运用国家力量所施行的一种教育方式。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其实质是，以神道来愚弄百姓，而使之纳于礼、仁、义、智的纲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>常之道。“神”在《周易》中并非虚无漂渺的超自然力量，而是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0"/>
          <w:sz w:val="31"/>
          <w:szCs w:val="31"/>
        </w:rPr>
        <w:t>“阴阳不测之谓神”。《周易》认为，天地是自然的，但其变化又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 xml:space="preserve">是神秘莫测的。因此，它心目中的神不过是自然界看不到摸不 </w:t>
      </w:r>
      <w:r>
        <w:rPr>
          <w:rFonts w:ascii="宋体" w:hAnsi="宋体" w:eastAsia="宋体" w:cs="宋体"/>
          <w:spacing w:val="-19"/>
          <w:sz w:val="31"/>
          <w:szCs w:val="31"/>
        </w:rPr>
        <w:t>着又变化无穷的神圣而难知的东西。对《周易》而言，它的神道</w:t>
      </w:r>
    </w:p>
    <w:p w14:paraId="71D50813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设教，显然是为了教化百姓，巩固统治者的社会秩序。</w:t>
      </w:r>
    </w:p>
    <w:p w14:paraId="3B681615">
      <w:pPr>
        <w:spacing w:before="152" w:line="286" w:lineRule="auto"/>
        <w:ind w:left="155" w:right="234" w:firstLine="47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“神道设教”的教育方法，可能比任何说教都更有感召力。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在上者要求大家做到的，首先自己要做到；要百姓重视祭祀，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首先自己要重视祭祀；要百姓诚敬而归于礼义；首先自己要诚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敬而归于礼义。它是以榜样的力量，以感召的方式，来达</w:t>
      </w:r>
      <w:r>
        <w:rPr>
          <w:rFonts w:ascii="宋体" w:hAnsi="宋体" w:eastAsia="宋体" w:cs="宋体"/>
          <w:spacing w:val="-15"/>
          <w:sz w:val="31"/>
          <w:szCs w:val="31"/>
        </w:rPr>
        <w:t>到教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4"/>
          <w:sz w:val="31"/>
          <w:szCs w:val="31"/>
        </w:rPr>
        <w:t>育目的的。所谓“身教”重于“言教”的教育方法，以及“身教”潜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移默化的教育功能，在《周易》的教育思想中</w:t>
      </w:r>
      <w:r>
        <w:rPr>
          <w:rFonts w:ascii="宋体" w:hAnsi="宋体" w:eastAsia="宋体" w:cs="宋体"/>
          <w:spacing w:val="-14"/>
          <w:sz w:val="31"/>
          <w:szCs w:val="31"/>
        </w:rPr>
        <w:t>得到了最初而深 刻的体现。因此“神道设教”对中国封建社会教育的影响十分</w:t>
      </w:r>
    </w:p>
    <w:p w14:paraId="045B5F1B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深远，可以说，中国先秦以后任何朝代的封建统治，在很大程</w:t>
      </w:r>
    </w:p>
    <w:p w14:paraId="222EE57F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178" w:type="default"/>
          <w:pgSz w:w="12070" w:h="16960"/>
          <w:pgMar w:top="1749" w:right="1810" w:bottom="0" w:left="1735" w:header="1301" w:footer="0" w:gutter="0"/>
          <w:cols w:space="720" w:num="1"/>
        </w:sectPr>
      </w:pPr>
    </w:p>
    <w:p w14:paraId="4D2A8F79">
      <w:pPr>
        <w:pStyle w:val="2"/>
        <w:spacing w:line="248" w:lineRule="auto"/>
      </w:pPr>
    </w:p>
    <w:p w14:paraId="3273D3F8">
      <w:pPr>
        <w:spacing w:before="101" w:line="280" w:lineRule="auto"/>
        <w:ind w:right="48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度上都是靠神道设教来维系的。在神道设教的教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育思想中，既 </w:t>
      </w:r>
      <w:r>
        <w:rPr>
          <w:rFonts w:ascii="宋体" w:hAnsi="宋体" w:eastAsia="宋体" w:cs="宋体"/>
          <w:spacing w:val="-35"/>
          <w:sz w:val="31"/>
          <w:szCs w:val="31"/>
        </w:rPr>
        <w:t>有以神鬼来愚弄百姓的迷信因素，又有“身教”、“感化”、“风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0"/>
          <w:sz w:val="31"/>
          <w:szCs w:val="31"/>
        </w:rPr>
        <w:t>化”等积极的教育科学因素。对这份传统文化遗产，去伪存真，</w:t>
      </w:r>
    </w:p>
    <w:p w14:paraId="33B631E4"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去迷信而存科学，有分析地批判继承，是现代教育学的任务之</w:t>
      </w:r>
    </w:p>
    <w:p w14:paraId="15491B7B">
      <w:pPr>
        <w:spacing w:before="250" w:line="239" w:lineRule="auto"/>
        <w:ind w:left="38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i/>
          <w:iCs/>
          <w:spacing w:val="28"/>
          <w:w w:val="119"/>
          <w:sz w:val="15"/>
          <w:szCs w:val="15"/>
        </w:rPr>
        <w:t>一。</w:t>
      </w:r>
    </w:p>
    <w:p w14:paraId="232D8C73">
      <w:pPr>
        <w:pStyle w:val="2"/>
        <w:spacing w:line="303" w:lineRule="auto"/>
      </w:pPr>
    </w:p>
    <w:p w14:paraId="5DC5E7DE">
      <w:pPr>
        <w:spacing w:before="117" w:line="219" w:lineRule="auto"/>
        <w:ind w:left="71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28"/>
          <w:sz w:val="36"/>
          <w:szCs w:val="36"/>
        </w:rPr>
        <w:t>(4)“童蒙求我，非我求童蒙”的发蒙教育</w:t>
      </w:r>
    </w:p>
    <w:p w14:paraId="3E89E35C">
      <w:pPr>
        <w:spacing w:before="330" w:line="219" w:lineRule="auto"/>
        <w:ind w:left="48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《周易》中的《蒙》卦是专门讲教育问题的。</w:t>
      </w:r>
    </w:p>
    <w:p w14:paraId="0533C25C">
      <w:pPr>
        <w:spacing w:before="109" w:line="490" w:lineRule="exact"/>
        <w:ind w:left="48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0"/>
          <w:position w:val="13"/>
          <w:sz w:val="31"/>
          <w:szCs w:val="31"/>
        </w:rPr>
        <w:t>《蒙》卦辞曰：“蒙，亨。匪我求童蒙，童蒙求我。初筮告，再</w:t>
      </w:r>
    </w:p>
    <w:p w14:paraId="14F0EEC8">
      <w:pPr>
        <w:spacing w:before="1" w:line="217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7"/>
          <w:sz w:val="31"/>
          <w:szCs w:val="31"/>
        </w:rPr>
        <w:t>三渎，渎则不告，利贞。”</w:t>
      </w:r>
    </w:p>
    <w:p w14:paraId="02AE4A3F">
      <w:pPr>
        <w:spacing w:before="127" w:line="285" w:lineRule="auto"/>
        <w:ind w:right="484" w:firstLine="48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2"/>
          <w:sz w:val="31"/>
          <w:szCs w:val="31"/>
        </w:rPr>
        <w:t>《彖传》解释说：“蒙，山下有险，险而止，蒙。蒙亨，以亨行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0"/>
          <w:sz w:val="31"/>
          <w:szCs w:val="31"/>
        </w:rPr>
        <w:t>时中也。匪我求童蒙，童蒙求我，志应也。初筮告，以刚中也。</w:t>
      </w:r>
    </w:p>
    <w:p w14:paraId="78708E49">
      <w:pPr>
        <w:spacing w:before="2" w:line="217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sz w:val="31"/>
          <w:szCs w:val="31"/>
        </w:rPr>
        <w:t>再三渎，渎则不告，渎蒙也。蒙以养正，圣功也。”</w:t>
      </w:r>
    </w:p>
    <w:p w14:paraId="55DDFCF4">
      <w:pPr>
        <w:spacing w:before="126" w:line="291" w:lineRule="auto"/>
        <w:ind w:right="484" w:firstLine="64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3"/>
          <w:sz w:val="31"/>
          <w:szCs w:val="31"/>
        </w:rPr>
        <w:t>蒙，是蒙昧、幼稚的意思，在这里引申为启蒙、发蒙、教育。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9"/>
          <w:sz w:val="31"/>
          <w:szCs w:val="31"/>
        </w:rPr>
        <w:t>因为有蒙昧，所以才要启蒙、教育。“匪”,同非。“童蒙”指幼稚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8"/>
          <w:sz w:val="31"/>
          <w:szCs w:val="31"/>
        </w:rPr>
        <w:t>蒙昧之人。“渎”,本义是水的渠道，这里引申为冒犯、亵渎的意</w:t>
      </w:r>
    </w:p>
    <w:p w14:paraId="49B9BCAA">
      <w:pPr>
        <w:spacing w:line="216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6"/>
          <w:sz w:val="31"/>
          <w:szCs w:val="31"/>
        </w:rPr>
        <w:t>思。“养正”,培养正道；“圣功”即神圣的事业。</w:t>
      </w:r>
    </w:p>
    <w:p w14:paraId="29E0B85A">
      <w:pPr>
        <w:spacing w:before="124" w:line="287" w:lineRule="auto"/>
        <w:ind w:right="484" w:firstLine="64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7"/>
          <w:sz w:val="31"/>
          <w:szCs w:val="31"/>
        </w:rPr>
        <w:t>蒙卦卦象为“重”,下卦坎，为水，为险；上卦艮，为山为止。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6"/>
          <w:sz w:val="31"/>
          <w:szCs w:val="31"/>
        </w:rPr>
        <w:t>故说“山下有险”《彖传》,“山下出泉”(《象传》)。它象征山下有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一股泉水冒出来，无现成的沟渠可循，必然行险到处而流，显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4"/>
          <w:sz w:val="31"/>
          <w:szCs w:val="31"/>
        </w:rPr>
        <w:t>示了事物的一种暗昧不明状态。“止”意味着踌躇不前，内心恐</w:t>
      </w:r>
    </w:p>
    <w:p w14:paraId="7A6776B2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sz w:val="31"/>
          <w:szCs w:val="31"/>
        </w:rPr>
        <w:t>慎，也象征幼稚蒙昧，故取卦名为蒙。</w:t>
      </w:r>
    </w:p>
    <w:p w14:paraId="263F8F61">
      <w:pPr>
        <w:spacing w:before="125" w:line="293" w:lineRule="auto"/>
        <w:ind w:right="484" w:firstLine="48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“童蒙求我，匪我求童蒙”,体现了一条重要的教育原则，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即在一般情况下，受教育者必须是自愿的，主动的。老师与学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8"/>
          <w:sz w:val="31"/>
          <w:szCs w:val="31"/>
        </w:rPr>
        <w:t>生之间的关系应当是“志应”(志同相应),而不是强制。强制不</w:t>
      </w:r>
    </w:p>
    <w:p w14:paraId="5780A5CF"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会收到预想的效果。</w:t>
      </w:r>
    </w:p>
    <w:p w14:paraId="275AB0BA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179" w:type="default"/>
          <w:pgSz w:w="12070" w:h="16960"/>
          <w:pgMar w:top="1749" w:right="1810" w:bottom="0" w:left="1639" w:header="1310" w:footer="0" w:gutter="0"/>
          <w:cols w:space="720" w:num="1"/>
        </w:sectPr>
      </w:pPr>
    </w:p>
    <w:p w14:paraId="706147AD">
      <w:pPr>
        <w:spacing w:before="318" w:line="286" w:lineRule="auto"/>
        <w:ind w:left="154" w:right="325" w:firstLine="56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“初筮告，再三渎，渎则不告”是用卜筮的原则比喻教育方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法的原则。卜筮一般只进行一次，如果不满意而再三占筮，则 是对神灵的亵渎。神灵便不告诉你吉凶了。童蒙来求教，应当 </w:t>
      </w:r>
      <w:r>
        <w:rPr>
          <w:rFonts w:ascii="宋体" w:hAnsi="宋体" w:eastAsia="宋体" w:cs="宋体"/>
          <w:spacing w:val="-25"/>
          <w:sz w:val="31"/>
          <w:szCs w:val="31"/>
        </w:rPr>
        <w:t>诚心诚意，问过一次，老师指导之后，就要深刻领会旨意，求得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贯通。若自己懒得动脑筋，再三问老师，这样的学生，不用心学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习也无能力学习，老师可以不再理睬他。其实，这里是在强调 </w:t>
      </w:r>
      <w:r>
        <w:rPr>
          <w:rFonts w:ascii="宋体" w:hAnsi="宋体" w:eastAsia="宋体" w:cs="宋体"/>
          <w:spacing w:val="-25"/>
          <w:sz w:val="31"/>
          <w:szCs w:val="31"/>
        </w:rPr>
        <w:t>启发式教育，正如孔子在《论语》里讲的：“不愤不启，不俳不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3"/>
          <w:sz w:val="31"/>
          <w:szCs w:val="31"/>
        </w:rPr>
        <w:t>发。举一隅不以三隅反，则不复也。”(《述而》)学习</w:t>
      </w:r>
      <w:r>
        <w:rPr>
          <w:rFonts w:ascii="宋体" w:hAnsi="宋体" w:eastAsia="宋体" w:cs="宋体"/>
          <w:spacing w:val="-34"/>
          <w:sz w:val="31"/>
          <w:szCs w:val="31"/>
        </w:rPr>
        <w:t>的动力在于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发愤，只有发愤才会主动求学。对那些举一不能反三，不动脑</w:t>
      </w:r>
    </w:p>
    <w:p w14:paraId="754DA2A2">
      <w:pPr>
        <w:spacing w:before="1" w:line="217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筋的学生，必须启发他自己想，而不是把结果再三地</w:t>
      </w:r>
      <w:r>
        <w:rPr>
          <w:rFonts w:ascii="宋体" w:hAnsi="宋体" w:eastAsia="宋体" w:cs="宋体"/>
          <w:spacing w:val="-15"/>
          <w:sz w:val="31"/>
          <w:szCs w:val="31"/>
        </w:rPr>
        <w:t>告诉他。</w:t>
      </w:r>
    </w:p>
    <w:p w14:paraId="098398AE">
      <w:pPr>
        <w:spacing w:before="206" w:line="470" w:lineRule="exact"/>
        <w:ind w:left="81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"/>
          <w:position w:val="11"/>
          <w:sz w:val="31"/>
          <w:szCs w:val="31"/>
        </w:rPr>
        <w:t>蒙卦的六爻爻辞还把受教育者分为多种类型，并讲明了</w:t>
      </w:r>
    </w:p>
    <w:p w14:paraId="2D290FC4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对他们不同的教育方法。</w:t>
      </w:r>
    </w:p>
    <w:p w14:paraId="5F0135D2">
      <w:pPr>
        <w:spacing w:before="137" w:line="287" w:lineRule="auto"/>
        <w:ind w:right="413" w:firstLine="81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5"/>
          <w:w w:val="98"/>
          <w:sz w:val="31"/>
          <w:szCs w:val="31"/>
        </w:rPr>
        <w:t>初六爻辞：“发蒙，利用刑人，用说桎梏，以往吝。”《象传》: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“利用刑人，以正法也。”初爻类型的可说是顽固不易教化的童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蒙，也是说在开始发蒙的阶段是不容易的。因此，可</w:t>
      </w:r>
      <w:r>
        <w:rPr>
          <w:rFonts w:ascii="宋体" w:hAnsi="宋体" w:eastAsia="宋体" w:cs="宋体"/>
          <w:spacing w:val="-9"/>
          <w:sz w:val="31"/>
          <w:szCs w:val="31"/>
        </w:rPr>
        <w:t>以像对待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刑人那样，制定适当的法规或纪律，以约束受教育者，使他们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有所形惧，不敢怠懈。这和前面谈到的主动性原则是相辅相成</w:t>
      </w:r>
    </w:p>
    <w:p w14:paraId="3195881F">
      <w:pPr>
        <w:spacing w:line="222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的。</w:t>
      </w:r>
    </w:p>
    <w:p w14:paraId="5CCA0F63">
      <w:pPr>
        <w:spacing w:before="120" w:line="286" w:lineRule="auto"/>
        <w:ind w:left="154" w:right="331" w:firstLine="66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8"/>
          <w:w w:val="96"/>
          <w:sz w:val="31"/>
          <w:szCs w:val="31"/>
        </w:rPr>
        <w:t>九二爻辞：“包蒙吉，纳妇吉，子克家。”“包”即包容，“克”,</w:t>
      </w:r>
      <w:r>
        <w:rPr>
          <w:rFonts w:ascii="宋体" w:hAnsi="宋体" w:eastAsia="宋体" w:cs="宋体"/>
          <w:spacing w:val="5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担负。九二登居下卦之中，阳居阴位，性格中庸，故能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包容。九 </w:t>
      </w:r>
      <w:r>
        <w:rPr>
          <w:rFonts w:ascii="宋体" w:hAnsi="宋体" w:eastAsia="宋体" w:cs="宋体"/>
          <w:spacing w:val="-20"/>
          <w:sz w:val="31"/>
          <w:szCs w:val="31"/>
        </w:rPr>
        <w:t>二是阳代表文夫，六五是阴，而居阳位，代表性格</w:t>
      </w:r>
      <w:r>
        <w:rPr>
          <w:rFonts w:ascii="宋体" w:hAnsi="宋体" w:eastAsia="宋体" w:cs="宋体"/>
          <w:spacing w:val="-21"/>
          <w:sz w:val="31"/>
          <w:szCs w:val="31"/>
        </w:rPr>
        <w:t>刚强的妻子。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这个家庭的吉祥，在于丈夫的包容，故曰“纳妇吉”。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爻象反映 </w:t>
      </w:r>
      <w:r>
        <w:rPr>
          <w:rFonts w:ascii="宋体" w:hAnsi="宋体" w:eastAsia="宋体" w:cs="宋体"/>
          <w:spacing w:val="-24"/>
          <w:sz w:val="31"/>
          <w:szCs w:val="31"/>
        </w:rPr>
        <w:t>的中心是包容，故曰“包蒙吉”。这一爻指大多数的群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众，他们 </w:t>
      </w:r>
      <w:r>
        <w:rPr>
          <w:rFonts w:ascii="宋体" w:hAnsi="宋体" w:eastAsia="宋体" w:cs="宋体"/>
          <w:spacing w:val="-26"/>
          <w:sz w:val="31"/>
          <w:szCs w:val="31"/>
        </w:rPr>
        <w:t>人数众多，资质各异，教育时不能强求统一，应当并含包容。这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3"/>
          <w:sz w:val="31"/>
          <w:szCs w:val="31"/>
        </w:rPr>
        <w:t>种包容教育思想，后来引申为“有教无类”。不管是什么人，只</w:t>
      </w:r>
    </w:p>
    <w:p w14:paraId="1B629194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要童蒙求我，都一视同仁地教育他们。这种思想在等</w:t>
      </w:r>
      <w:r>
        <w:rPr>
          <w:rFonts w:ascii="宋体" w:hAnsi="宋体" w:eastAsia="宋体" w:cs="宋体"/>
          <w:spacing w:val="-14"/>
          <w:sz w:val="31"/>
          <w:szCs w:val="31"/>
        </w:rPr>
        <w:t>级森严的</w:t>
      </w:r>
    </w:p>
    <w:p w14:paraId="78990A1B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180" w:type="default"/>
          <w:pgSz w:w="12090" w:h="16970"/>
          <w:pgMar w:top="1739" w:right="1813" w:bottom="0" w:left="1674" w:header="1301" w:footer="0" w:gutter="0"/>
          <w:cols w:space="720" w:num="1"/>
        </w:sectPr>
      </w:pPr>
    </w:p>
    <w:p w14:paraId="1B79F6C0">
      <w:pPr>
        <w:pStyle w:val="2"/>
        <w:spacing w:line="249" w:lineRule="auto"/>
      </w:pPr>
    </w:p>
    <w:p w14:paraId="6884E504">
      <w:pPr>
        <w:spacing w:before="101" w:line="280" w:lineRule="auto"/>
        <w:ind w:left="154" w:right="44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阶级社会中虽不可能实现，但实在是难能可贵的。以后的封建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统治者，也多以“有教无类”的教育思想相标榜。特别</w:t>
      </w:r>
      <w:r>
        <w:rPr>
          <w:rFonts w:ascii="宋体" w:hAnsi="宋体" w:eastAsia="宋体" w:cs="宋体"/>
          <w:spacing w:val="-25"/>
          <w:sz w:val="31"/>
          <w:szCs w:val="31"/>
        </w:rPr>
        <w:t>是在私学</w:t>
      </w:r>
    </w:p>
    <w:p w14:paraId="4D0C6E2D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中，确实有努力实践这种思想的倾向。</w:t>
      </w:r>
    </w:p>
    <w:p w14:paraId="4FEB1197">
      <w:pPr>
        <w:spacing w:before="144" w:line="285" w:lineRule="auto"/>
        <w:ind w:right="310" w:firstLine="78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2"/>
          <w:sz w:val="31"/>
          <w:szCs w:val="31"/>
        </w:rPr>
        <w:t>六三爻辞说：“勿用取女，见金夫，不有躬无攸利。”《象传》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6"/>
          <w:sz w:val="31"/>
          <w:szCs w:val="31"/>
        </w:rPr>
        <w:t>曰：“勿用取女，行不顺也。”“取”即娶；“金夫”,财势大的男子；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“顺”,慎。这里用一个女人比喻一类蒙者。这个女人不</w:t>
      </w:r>
      <w:r>
        <w:rPr>
          <w:rFonts w:ascii="宋体" w:hAnsi="宋体" w:eastAsia="宋体" w:cs="宋体"/>
          <w:spacing w:val="-9"/>
          <w:sz w:val="31"/>
          <w:szCs w:val="31"/>
        </w:rPr>
        <w:t>专一，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见到一个财大气粗的好男子就动了心，跟人家走了。她的这种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蒙昧是由于主观上的修身不洁造成的，无可救药。对</w:t>
      </w:r>
      <w:r>
        <w:rPr>
          <w:rFonts w:ascii="宋体" w:hAnsi="宋体" w:eastAsia="宋体" w:cs="宋体"/>
          <w:spacing w:val="-9"/>
          <w:sz w:val="31"/>
          <w:szCs w:val="31"/>
        </w:rPr>
        <w:t>这一类人</w:t>
      </w:r>
    </w:p>
    <w:p w14:paraId="05761C4D">
      <w:pPr>
        <w:spacing w:line="216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sz w:val="31"/>
          <w:szCs w:val="31"/>
        </w:rPr>
        <w:t>要“勿用取女”,不用理睬她。</w:t>
      </w:r>
    </w:p>
    <w:p w14:paraId="152DECFF">
      <w:pPr>
        <w:spacing w:before="140" w:line="292" w:lineRule="auto"/>
        <w:ind w:left="154" w:right="146" w:firstLine="6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9"/>
          <w:sz w:val="31"/>
          <w:szCs w:val="31"/>
        </w:rPr>
        <w:t>六四爻辞说：“困蒙，吝。”《象传》:“困蒙之吝，独远实也。”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困顿蒙昧，令人懊悔。这是自我封闭、孤陋寡闻的一类，他们与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4"/>
          <w:sz w:val="31"/>
          <w:szCs w:val="31"/>
        </w:rPr>
        <w:t>现实世界相隔绝，远离现实，故曰“独远实也”。这类人很难接</w:t>
      </w:r>
    </w:p>
    <w:p w14:paraId="076E5327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受教育，他们的蒙昧别人很难启发。</w:t>
      </w:r>
    </w:p>
    <w:p w14:paraId="74BC72AA">
      <w:pPr>
        <w:spacing w:before="101" w:line="298" w:lineRule="auto"/>
        <w:ind w:left="154" w:right="447" w:firstLine="6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7"/>
          <w:sz w:val="31"/>
          <w:szCs w:val="31"/>
        </w:rPr>
        <w:t>六五爻辞说：“童蒙，吉。”《象传》曰：“童蒙之吉，顺以巽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2"/>
          <w:sz w:val="31"/>
          <w:szCs w:val="31"/>
        </w:rPr>
        <w:t>也。”“巽，入也。”(《说卦传》)有接受的意思。童蒙是纯一未开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化的蒙者，自有谦虚恭顺的本性，容易接受别人的启蒙而加以</w:t>
      </w:r>
    </w:p>
    <w:p w14:paraId="09189761">
      <w:pPr>
        <w:spacing w:before="1"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1"/>
          <w:sz w:val="31"/>
          <w:szCs w:val="31"/>
        </w:rPr>
        <w:t>消化、吸收，所以吉祥。</w:t>
      </w:r>
    </w:p>
    <w:p w14:paraId="64EF994E">
      <w:pPr>
        <w:spacing w:before="88" w:line="292" w:lineRule="auto"/>
        <w:ind w:left="154" w:right="413" w:firstLine="73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1"/>
          <w:w w:val="94"/>
          <w:sz w:val="31"/>
          <w:szCs w:val="31"/>
        </w:rPr>
        <w:t>上九爻辞说：“击蒙，不利为寇，利御寇。”《象传》说：“利用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御寇，上下顺也。”上九在六爻中位置最高，颇</w:t>
      </w:r>
      <w:r>
        <w:rPr>
          <w:rFonts w:ascii="宋体" w:hAnsi="宋体" w:eastAsia="宋体" w:cs="宋体"/>
          <w:spacing w:val="-25"/>
          <w:sz w:val="31"/>
          <w:szCs w:val="31"/>
        </w:rPr>
        <w:t>具阳刚性质，象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征着刚烈而不能行适中之教的严酷师长，与六二</w:t>
      </w:r>
      <w:r>
        <w:rPr>
          <w:rFonts w:ascii="宋体" w:hAnsi="宋体" w:eastAsia="宋体" w:cs="宋体"/>
          <w:spacing w:val="-3"/>
          <w:sz w:val="31"/>
          <w:szCs w:val="31"/>
        </w:rPr>
        <w:t>爻的大度包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容的师长形成鲜明对照。他的治蒙方法是猛烈的，故曰“击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蒙”。大概在这个师长门下者多是顽冥不化者，故需要在其头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上猛击一掌，以期他们能翻然回悟。这种教育方</w:t>
      </w:r>
      <w:r>
        <w:rPr>
          <w:rFonts w:ascii="宋体" w:hAnsi="宋体" w:eastAsia="宋体" w:cs="宋体"/>
          <w:spacing w:val="-13"/>
          <w:sz w:val="31"/>
          <w:szCs w:val="31"/>
        </w:rPr>
        <w:t>法的得失关键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在于掌握分寸。分寸适中，目的正确，理由充足，猛击之后，利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8"/>
          <w:sz w:val="31"/>
          <w:szCs w:val="31"/>
        </w:rPr>
        <w:t>于“御寇”,即利于他们翻然改过，不致为寇。倘若居心不正，击</w:t>
      </w:r>
    </w:p>
    <w:p w14:paraId="0598DAFF">
      <w:pPr>
        <w:spacing w:before="1" w:line="218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之过猛，则这师长本身也与寇一样了。</w:t>
      </w:r>
    </w:p>
    <w:p w14:paraId="6448B990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181" w:type="default"/>
          <w:pgSz w:w="11900" w:h="16840"/>
          <w:pgMar w:top="1679" w:right="1785" w:bottom="0" w:left="1505" w:header="1250" w:footer="0" w:gutter="0"/>
          <w:cols w:space="720" w:num="1"/>
        </w:sectPr>
      </w:pPr>
    </w:p>
    <w:p w14:paraId="6F61276E">
      <w:pPr>
        <w:spacing w:before="341" w:line="286" w:lineRule="auto"/>
        <w:ind w:right="372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蒙卦所讲的教育原则主要是受教育者自愿、主动地接受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启蒙，并能举一反三，善于动脑筋。老师的启蒙方法以启</w:t>
      </w:r>
      <w:r>
        <w:rPr>
          <w:rFonts w:ascii="宋体" w:hAnsi="宋体" w:eastAsia="宋体" w:cs="宋体"/>
          <w:spacing w:val="-15"/>
          <w:sz w:val="31"/>
          <w:szCs w:val="31"/>
        </w:rPr>
        <w:t>发式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为主，并辅以强制式的约束。教师的自我修养被看作教育的至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5"/>
          <w:sz w:val="31"/>
          <w:szCs w:val="31"/>
        </w:rPr>
        <w:t>关重要的因素，他要善于包容，胸怀大度，品德优良，对学生一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0"/>
          <w:sz w:val="31"/>
          <w:szCs w:val="31"/>
        </w:rPr>
        <w:t>视同仁，有教无类。但是，教育不是万能的，对那些修身不洁，</w:t>
      </w:r>
    </w:p>
    <w:p w14:paraId="3B275689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3"/>
          <w:sz w:val="31"/>
          <w:szCs w:val="31"/>
        </w:rPr>
        <w:t>孤陋自封的人，其蒙难启，可猛击一掌，或许奏效。</w:t>
      </w:r>
    </w:p>
    <w:p w14:paraId="4F5FC239">
      <w:pPr>
        <w:pStyle w:val="2"/>
        <w:spacing w:line="413" w:lineRule="auto"/>
      </w:pPr>
    </w:p>
    <w:p w14:paraId="5E276CD9">
      <w:pPr>
        <w:spacing w:before="150" w:line="184" w:lineRule="auto"/>
        <w:ind w:left="625"/>
        <w:outlineLvl w:val="6"/>
        <w:rPr>
          <w:rFonts w:ascii="隶书" w:hAnsi="隶书" w:eastAsia="隶书" w:cs="隶书"/>
          <w:sz w:val="46"/>
          <w:szCs w:val="46"/>
        </w:rPr>
      </w:pPr>
      <w:bookmarkStart w:id="61" w:name="bookmark75"/>
      <w:bookmarkEnd w:id="61"/>
      <w:r>
        <w:rPr>
          <w:rFonts w:ascii="隶书" w:hAnsi="隶书" w:eastAsia="隶书" w:cs="隶书"/>
          <w:b/>
          <w:bCs/>
          <w:spacing w:val="-26"/>
          <w:w w:val="92"/>
          <w:sz w:val="46"/>
          <w:szCs w:val="46"/>
        </w:rPr>
        <w:t>5.</w:t>
      </w:r>
      <w:r>
        <w:rPr>
          <w:rFonts w:ascii="隶书" w:hAnsi="隶书" w:eastAsia="隶书" w:cs="隶书"/>
          <w:spacing w:val="-79"/>
          <w:sz w:val="46"/>
          <w:szCs w:val="46"/>
        </w:rPr>
        <w:t xml:space="preserve"> </w:t>
      </w:r>
      <w:r>
        <w:rPr>
          <w:rFonts w:ascii="隶书" w:hAnsi="隶书" w:eastAsia="隶书" w:cs="隶书"/>
          <w:b/>
          <w:bCs/>
          <w:spacing w:val="-26"/>
          <w:w w:val="92"/>
          <w:sz w:val="46"/>
          <w:szCs w:val="46"/>
        </w:rPr>
        <w:t>《周易》与传统美学</w:t>
      </w:r>
    </w:p>
    <w:p w14:paraId="22C5B873">
      <w:pPr>
        <w:pStyle w:val="2"/>
        <w:spacing w:line="473" w:lineRule="auto"/>
      </w:pPr>
    </w:p>
    <w:p w14:paraId="685984DE">
      <w:pPr>
        <w:spacing w:before="101" w:line="286" w:lineRule="auto"/>
        <w:ind w:right="495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美学，是研究人对现实的审美关系的一门科学。人对现实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的审美关系主要表现在文学艺术当中，因而美学的研究对象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是艺术。但美学并不研究艺术中的特殊问题</w:t>
      </w:r>
      <w:r>
        <w:rPr>
          <w:rFonts w:ascii="宋体" w:hAnsi="宋体" w:eastAsia="宋体" w:cs="宋体"/>
          <w:spacing w:val="-14"/>
          <w:sz w:val="31"/>
          <w:szCs w:val="31"/>
        </w:rPr>
        <w:t>，而是研究艺术中</w:t>
      </w:r>
    </w:p>
    <w:p w14:paraId="32A1EFCD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的哲学问题，所以美学又可称作艺术哲学。</w:t>
      </w:r>
    </w:p>
    <w:p w14:paraId="45ECE762">
      <w:pPr>
        <w:spacing w:before="101" w:line="292" w:lineRule="auto"/>
        <w:ind w:right="372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sz w:val="31"/>
          <w:szCs w:val="31"/>
        </w:rPr>
        <w:t>中国具有数千年的文化传统，在文学、绘画、书法、音乐、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雕塑、舞蹈、建筑等等艺术领域内，蕴含着十分丰富的美</w:t>
      </w:r>
      <w:r>
        <w:rPr>
          <w:rFonts w:ascii="宋体" w:hAnsi="宋体" w:eastAsia="宋体" w:cs="宋体"/>
          <w:spacing w:val="-15"/>
          <w:sz w:val="31"/>
          <w:szCs w:val="31"/>
        </w:rPr>
        <w:t>学遗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0"/>
          <w:sz w:val="31"/>
          <w:szCs w:val="31"/>
        </w:rPr>
        <w:t>产，如举世瞩目的万里长城、秦兵马俑、北京故宫、龙门石窟、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清明上河图等。中华民族是追求美和实践美的民族，她既有一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大批精湛的美学作品，又自先秦起不断地研究着美的理论。产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生于先秦的《周易》,就是我国艺术哲学和美学理论的奠基之</w:t>
      </w:r>
    </w:p>
    <w:p w14:paraId="62C8DAE7">
      <w:pPr>
        <w:spacing w:line="220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作。</w:t>
      </w:r>
    </w:p>
    <w:p w14:paraId="01E4D186">
      <w:pPr>
        <w:spacing w:before="336" w:line="219" w:lineRule="auto"/>
        <w:ind w:left="624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spacing w:val="-27"/>
          <w:sz w:val="36"/>
          <w:szCs w:val="36"/>
        </w:rPr>
        <w:t>(1)“观物取象”:现实主义的滥觞</w:t>
      </w:r>
    </w:p>
    <w:p w14:paraId="3F55A7F5">
      <w:pPr>
        <w:spacing w:before="335" w:line="286" w:lineRule="auto"/>
        <w:ind w:right="392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现实主义是文艺发展史上的主要流派之一。它扎根于现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实生活，强调写实。它所创造的艺术形象，</w:t>
      </w:r>
      <w:r>
        <w:rPr>
          <w:rFonts w:ascii="宋体" w:hAnsi="宋体" w:eastAsia="宋体" w:cs="宋体"/>
          <w:spacing w:val="-14"/>
          <w:sz w:val="31"/>
          <w:szCs w:val="31"/>
        </w:rPr>
        <w:t>往往是现实生活中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0"/>
          <w:sz w:val="31"/>
          <w:szCs w:val="31"/>
        </w:rPr>
        <w:t>客观存在或可能有的。《周易》提出的“观物取象”</w:t>
      </w:r>
      <w:r>
        <w:rPr>
          <w:rFonts w:ascii="宋体" w:hAnsi="宋体" w:eastAsia="宋体" w:cs="宋体"/>
          <w:spacing w:val="-31"/>
          <w:sz w:val="31"/>
          <w:szCs w:val="31"/>
        </w:rPr>
        <w:t>的思维模式，</w:t>
      </w:r>
    </w:p>
    <w:p w14:paraId="53978701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对文艺创作的现实主义倾向产生了深刻的影响，是现实主义</w:t>
      </w:r>
    </w:p>
    <w:p w14:paraId="457BF5C0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182" w:type="default"/>
          <w:pgSz w:w="12080" w:h="16960"/>
          <w:pgMar w:top="1870" w:right="1812" w:bottom="0" w:left="1760" w:header="1403" w:footer="0" w:gutter="0"/>
          <w:cols w:space="720" w:num="1"/>
        </w:sectPr>
      </w:pPr>
    </w:p>
    <w:p w14:paraId="71194324">
      <w:pPr>
        <w:spacing w:before="334" w:line="221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的滥觞。</w:t>
      </w:r>
    </w:p>
    <w:p w14:paraId="3C8D9219">
      <w:pPr>
        <w:spacing w:before="118" w:line="286" w:lineRule="auto"/>
        <w:ind w:right="320" w:firstLine="65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sz w:val="31"/>
          <w:szCs w:val="31"/>
        </w:rPr>
        <w:t xml:space="preserve">“观物取象”的思维方式离不开物象。它以物象为工具，通 </w:t>
      </w:r>
      <w:r>
        <w:rPr>
          <w:rFonts w:ascii="宋体" w:hAnsi="宋体" w:eastAsia="宋体" w:cs="宋体"/>
          <w:spacing w:val="-19"/>
          <w:sz w:val="31"/>
          <w:szCs w:val="31"/>
        </w:rPr>
        <w:t xml:space="preserve">过类比、联想和象征，把具体的经验普通化、公式化，进而描写 </w:t>
      </w:r>
      <w:r>
        <w:rPr>
          <w:rFonts w:ascii="宋体" w:hAnsi="宋体" w:eastAsia="宋体" w:cs="宋体"/>
          <w:spacing w:val="-29"/>
          <w:sz w:val="31"/>
          <w:szCs w:val="31"/>
        </w:rPr>
        <w:t>一切事物。关于这一点，《易传·系辞》说得很明白：“</w:t>
      </w:r>
      <w:r>
        <w:rPr>
          <w:rFonts w:ascii="宋体" w:hAnsi="宋体" w:eastAsia="宋体" w:cs="宋体"/>
          <w:spacing w:val="-30"/>
          <w:sz w:val="31"/>
          <w:szCs w:val="31"/>
        </w:rPr>
        <w:t>仰则观象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 xml:space="preserve">于天，俯则观法于地，观鸟兽之文与地之宜，近取诸身，远取诸 物，于是始作八卦，以通神明之德，以类万物之情。”“观”与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“取”,乃是这一过程的两个阶段：所观之物，是大自然和人类 </w:t>
      </w:r>
      <w:r>
        <w:rPr>
          <w:rFonts w:ascii="宋体" w:hAnsi="宋体" w:eastAsia="宋体" w:cs="宋体"/>
          <w:spacing w:val="-9"/>
          <w:sz w:val="31"/>
          <w:szCs w:val="31"/>
        </w:rPr>
        <w:t xml:space="preserve">社会生活中客观存在的具体事物；所取之象，是模拟这些具体 </w:t>
      </w:r>
      <w:r>
        <w:rPr>
          <w:rFonts w:ascii="宋体" w:hAnsi="宋体" w:eastAsia="宋体" w:cs="宋体"/>
          <w:spacing w:val="-25"/>
          <w:sz w:val="31"/>
          <w:szCs w:val="31"/>
        </w:rPr>
        <w:t>事物，使之成为具有象征意义的“易象”。如乾卦以“龙”为象，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 xml:space="preserve">“潜龙勿用”—--“飞龙在天”——“亢龙有悔”,讲述了乾卦变 </w:t>
      </w:r>
      <w:r>
        <w:rPr>
          <w:rFonts w:ascii="宋体" w:hAnsi="宋体" w:eastAsia="宋体" w:cs="宋体"/>
          <w:spacing w:val="-9"/>
          <w:sz w:val="31"/>
          <w:szCs w:val="31"/>
        </w:rPr>
        <w:t xml:space="preserve">化的道理。这种“易象”已经不是大自然或社会生活中的具体 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事物，不是“依葫芦画瓢”,而是经过作者加工、选择、概括和重 </w:t>
      </w:r>
      <w:r>
        <w:rPr>
          <w:rFonts w:ascii="宋体" w:hAnsi="宋体" w:eastAsia="宋体" w:cs="宋体"/>
          <w:spacing w:val="-9"/>
          <w:sz w:val="31"/>
          <w:szCs w:val="31"/>
        </w:rPr>
        <w:t xml:space="preserve">新组织的产品。这时的事物不再是其自在事物的自身，而是融 </w:t>
      </w:r>
      <w:r>
        <w:rPr>
          <w:rFonts w:ascii="宋体" w:hAnsi="宋体" w:eastAsia="宋体" w:cs="宋体"/>
          <w:spacing w:val="-18"/>
          <w:sz w:val="31"/>
          <w:szCs w:val="31"/>
        </w:rPr>
        <w:t>合一定理解和想象后的客观形象———“象”。这种相</w:t>
      </w:r>
      <w:r>
        <w:rPr>
          <w:rFonts w:ascii="宋体" w:hAnsi="宋体" w:eastAsia="宋体" w:cs="宋体"/>
          <w:spacing w:val="-19"/>
          <w:sz w:val="31"/>
          <w:szCs w:val="31"/>
        </w:rPr>
        <w:t>象，不是</w:t>
      </w:r>
    </w:p>
    <w:p w14:paraId="16E00BAB">
      <w:pPr>
        <w:spacing w:line="216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“影子式的摹仿”,而是“创造性的摹仿”。</w:t>
      </w:r>
    </w:p>
    <w:p w14:paraId="748C1F92">
      <w:pPr>
        <w:spacing w:before="182" w:line="282" w:lineRule="auto"/>
        <w:ind w:right="320" w:firstLine="77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取象思维模式，为中国传统哲学与艺术的思维方式开了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先河。独树于世界民族之林的中国书画艺术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就沿着这条道路 </w:t>
      </w:r>
      <w:r>
        <w:rPr>
          <w:rFonts w:ascii="宋体" w:hAnsi="宋体" w:eastAsia="宋体" w:cs="宋体"/>
          <w:spacing w:val="-9"/>
          <w:sz w:val="31"/>
          <w:szCs w:val="31"/>
        </w:rPr>
        <w:t xml:space="preserve">走了数千年之久。如中国的书画艺术家常说这样一段话：“可 </w:t>
      </w:r>
      <w:r>
        <w:rPr>
          <w:rFonts w:ascii="宋体" w:hAnsi="宋体" w:eastAsia="宋体" w:cs="宋体"/>
          <w:spacing w:val="-19"/>
          <w:sz w:val="31"/>
          <w:szCs w:val="31"/>
        </w:rPr>
        <w:t xml:space="preserve">以刚柔赅其情，动静括其态。象之刚者，如龙威虎振、松耸峰危 是也。象之柔者，如鸟散萍开、柳舒花於是也。象之动者，如飘 </w:t>
      </w:r>
      <w:r>
        <w:rPr>
          <w:rFonts w:ascii="宋体" w:hAnsi="宋体" w:eastAsia="宋体" w:cs="宋体"/>
          <w:spacing w:val="-9"/>
          <w:sz w:val="31"/>
          <w:szCs w:val="31"/>
        </w:rPr>
        <w:t xml:space="preserve">风忽起、惊鸟乍飞是也。象之静者，如叶里红花、云中白日是 </w:t>
      </w:r>
      <w:r>
        <w:rPr>
          <w:rFonts w:ascii="宋体" w:hAnsi="宋体" w:eastAsia="宋体" w:cs="宋体"/>
          <w:spacing w:val="-23"/>
          <w:sz w:val="31"/>
          <w:szCs w:val="31"/>
        </w:rPr>
        <w:t>也。</w:t>
      </w:r>
      <w:r>
        <w:rPr>
          <w:rFonts w:ascii="宋体" w:hAnsi="宋体" w:eastAsia="宋体" w:cs="宋体"/>
          <w:spacing w:val="7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……掘绝俗念，凝神静思。刚柔之情，动静之态，得于心，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应于手，发于毫，著于纸。”</w:t>
      </w:r>
      <w:r>
        <w:rPr>
          <w:rFonts w:ascii="华文新魏" w:hAnsi="华文新魏" w:eastAsia="华文新魏" w:cs="华文新魏"/>
          <w:spacing w:val="-23"/>
          <w:sz w:val="31"/>
          <w:szCs w:val="31"/>
        </w:rPr>
        <w:t>(李巍</w:t>
      </w:r>
      <w:r>
        <w:rPr>
          <w:rFonts w:ascii="宋体" w:hAnsi="宋体" w:eastAsia="宋体" w:cs="宋体"/>
          <w:spacing w:val="-23"/>
          <w:sz w:val="31"/>
          <w:szCs w:val="31"/>
        </w:rPr>
        <w:t>：</w:t>
      </w:r>
      <w:r>
        <w:rPr>
          <w:rFonts w:ascii="楷体" w:hAnsi="楷体" w:eastAsia="楷体" w:cs="楷体"/>
          <w:spacing w:val="-23"/>
          <w:sz w:val="31"/>
          <w:szCs w:val="31"/>
        </w:rPr>
        <w:t>《&lt;周易&gt;的思</w:t>
      </w:r>
      <w:r>
        <w:rPr>
          <w:rFonts w:ascii="楷体" w:hAnsi="楷体" w:eastAsia="楷体" w:cs="楷体"/>
          <w:spacing w:val="-24"/>
          <w:sz w:val="31"/>
          <w:szCs w:val="31"/>
        </w:rPr>
        <w:t>维方式在中国</w:t>
      </w:r>
      <w:r>
        <w:rPr>
          <w:rFonts w:ascii="楷体" w:hAnsi="楷体" w:eastAsia="楷体" w:cs="楷体"/>
          <w:sz w:val="31"/>
          <w:szCs w:val="31"/>
        </w:rPr>
        <w:t xml:space="preserve">  </w:t>
      </w:r>
      <w:r>
        <w:rPr>
          <w:rFonts w:ascii="华文新魏" w:hAnsi="华文新魏" w:eastAsia="华文新魏" w:cs="华文新魏"/>
          <w:spacing w:val="-1"/>
          <w:sz w:val="31"/>
          <w:szCs w:val="31"/>
        </w:rPr>
        <w:t>画发展中的特殊地位》,《周易研究》</w:t>
      </w:r>
      <w:r>
        <w:rPr>
          <w:rFonts w:ascii="隶书" w:hAnsi="隶书" w:eastAsia="隶书" w:cs="隶书"/>
          <w:spacing w:val="-1"/>
          <w:sz w:val="31"/>
          <w:szCs w:val="31"/>
        </w:rPr>
        <w:t xml:space="preserve">1993年4期)这段话中的 </w:t>
      </w:r>
      <w:r>
        <w:rPr>
          <w:rFonts w:ascii="宋体" w:hAnsi="宋体" w:eastAsia="宋体" w:cs="宋体"/>
          <w:spacing w:val="-13"/>
          <w:sz w:val="31"/>
          <w:szCs w:val="31"/>
        </w:rPr>
        <w:t>“象”,具刚柔之情，动静之态，显然不是对外界事物的直接模</w:t>
      </w:r>
    </w:p>
    <w:p w14:paraId="792DEFA8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sz w:val="31"/>
          <w:szCs w:val="31"/>
        </w:rPr>
        <w:t>拟，但也不是主观情绪的任意发挥，明显是《周易》取象思维方</w:t>
      </w:r>
    </w:p>
    <w:p w14:paraId="4B17470F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183" w:type="default"/>
          <w:pgSz w:w="11900" w:h="16840"/>
          <w:pgMar w:top="1820" w:right="1785" w:bottom="0" w:left="1525" w:header="1380" w:footer="0" w:gutter="0"/>
          <w:cols w:space="720" w:num="1"/>
        </w:sectPr>
      </w:pPr>
    </w:p>
    <w:p w14:paraId="053ED2A1">
      <w:pPr>
        <w:spacing w:before="341" w:line="286" w:lineRule="auto"/>
        <w:ind w:left="102" w:right="197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式的继承和发展。其本身具有很大的联想余地，但始终又是以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客观存在的现实为注意中心。它偏重的不是生活理想，而</w:t>
      </w:r>
      <w:r>
        <w:rPr>
          <w:rFonts w:ascii="宋体" w:hAnsi="宋体" w:eastAsia="宋体" w:cs="宋体"/>
          <w:spacing w:val="-15"/>
          <w:sz w:val="31"/>
          <w:szCs w:val="31"/>
        </w:rPr>
        <w:t>是现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0"/>
          <w:sz w:val="31"/>
          <w:szCs w:val="31"/>
        </w:rPr>
        <w:t>实本身；它强调的不是写意，而是写实；它所创造的审美形象，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不是寄托理想的造境，而是摹仿现实的写境</w:t>
      </w:r>
      <w:r>
        <w:rPr>
          <w:rFonts w:ascii="宋体" w:hAnsi="宋体" w:eastAsia="宋体" w:cs="宋体"/>
          <w:spacing w:val="-14"/>
          <w:sz w:val="31"/>
          <w:szCs w:val="31"/>
        </w:rPr>
        <w:t>。这一切，恰恰构</w:t>
      </w:r>
    </w:p>
    <w:p w14:paraId="5A63139E">
      <w:pPr>
        <w:spacing w:line="219" w:lineRule="auto"/>
        <w:ind w:left="10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成了现实主义的主要因素。</w:t>
      </w:r>
    </w:p>
    <w:p w14:paraId="5E6EA32E">
      <w:pPr>
        <w:spacing w:before="354" w:line="219" w:lineRule="auto"/>
        <w:ind w:left="812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21"/>
          <w:sz w:val="36"/>
          <w:szCs w:val="36"/>
        </w:rPr>
        <w:t>(2)“立象尽意”:浪漫主义的滥觞</w:t>
      </w:r>
    </w:p>
    <w:p w14:paraId="69ADCB2D">
      <w:pPr>
        <w:spacing w:before="339" w:line="286" w:lineRule="auto"/>
        <w:ind w:left="102" w:right="257" w:firstLine="67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现实主义与浪漫主义是文艺创作的两大主要流派。二者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的不同是：前者强调写实，后者强调写意；前者偏重现实，后者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偏重理想；前者创作的审美形象，往往是现实中的客观存在或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其变体；后者所创作的审美形象多带有假想的特征，往往不是</w:t>
      </w:r>
    </w:p>
    <w:p w14:paraId="74FECA13">
      <w:pPr>
        <w:spacing w:line="219" w:lineRule="auto"/>
        <w:ind w:left="10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现实中实际存在的。</w:t>
      </w:r>
    </w:p>
    <w:p w14:paraId="32806EC7">
      <w:pPr>
        <w:spacing w:before="97" w:line="286" w:lineRule="auto"/>
        <w:ind w:left="102" w:right="197" w:firstLine="48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5"/>
          <w:sz w:val="31"/>
          <w:szCs w:val="31"/>
        </w:rPr>
        <w:t>《易传·系辞》说：“圣人立象以尽意。”王弼在《易略例</w:t>
      </w:r>
      <w:r>
        <w:rPr>
          <w:rFonts w:ascii="宋体" w:hAnsi="宋体" w:eastAsia="宋体" w:cs="宋体"/>
          <w:spacing w:val="-4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9"/>
          <w:sz w:val="31"/>
          <w:szCs w:val="31"/>
        </w:rPr>
        <w:t>明象》中说：“象生于意，故可寻象以观意。”所谓“尽意”,是在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人们观察了客观存在的天地、物、身形成了深刻印象之后，再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4"/>
          <w:sz w:val="31"/>
          <w:szCs w:val="31"/>
        </w:rPr>
        <w:t>通过想象、幻想、假设，虚构某些形象，以表情</w:t>
      </w:r>
      <w:r>
        <w:rPr>
          <w:rFonts w:ascii="宋体" w:hAnsi="宋体" w:eastAsia="宋体" w:cs="宋体"/>
          <w:spacing w:val="-25"/>
          <w:sz w:val="31"/>
          <w:szCs w:val="31"/>
        </w:rPr>
        <w:t>达意。如泰卦的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卦象“声”,地在上，天在下，就是一种虚构的易象。它表达</w:t>
      </w:r>
      <w:r>
        <w:rPr>
          <w:rFonts w:ascii="宋体" w:hAnsi="宋体" w:eastAsia="宋体" w:cs="宋体"/>
          <w:spacing w:val="-30"/>
          <w:sz w:val="31"/>
          <w:szCs w:val="31"/>
        </w:rPr>
        <w:t>了天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地交感而生变化的深刻含义。因为天气属阳，有上升的功能；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地气属阴，有下降的功能。天在下阳气上升，地在上阴气下降，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必然产生交感而生变化。这种变化是动象，有动象就不会停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滞，就会亨通顺达，所以泰卦象征吉祥吉利。它符合事物发展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的规律，通过乾坤颠倒的虚象或假象，把交感变化的深刻哲理</w:t>
      </w:r>
    </w:p>
    <w:p w14:paraId="31F1B319">
      <w:pPr>
        <w:spacing w:before="1" w:line="217" w:lineRule="auto"/>
        <w:ind w:left="10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淋漓尽致地发挥出来了。</w:t>
      </w:r>
    </w:p>
    <w:p w14:paraId="5979A66E">
      <w:pPr>
        <w:spacing w:before="202" w:line="293" w:lineRule="auto"/>
        <w:ind w:left="102" w:right="340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1"/>
          <w:sz w:val="31"/>
          <w:szCs w:val="31"/>
        </w:rPr>
        <w:t>为了“尽意”,《周易》中不仅有实象(天地、风雷等)、义象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(乾健坤顺等)、用象(吉凶等),还有假象和虚象。通过一些幻</w:t>
      </w:r>
    </w:p>
    <w:p w14:paraId="172A0506">
      <w:pPr>
        <w:spacing w:before="1" w:line="218" w:lineRule="auto"/>
        <w:ind w:left="10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sz w:val="31"/>
          <w:szCs w:val="31"/>
        </w:rPr>
        <w:t>想、虚构、假设，让作者展开了想象的翅膀，在已知世界或未知</w:t>
      </w:r>
    </w:p>
    <w:p w14:paraId="29FE5F9A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184" w:type="default"/>
          <w:pgSz w:w="12050" w:h="16950"/>
          <w:pgMar w:top="1889" w:right="1807" w:bottom="0" w:left="1807" w:header="1451" w:footer="0" w:gutter="0"/>
          <w:cols w:space="720" w:num="1"/>
        </w:sectPr>
      </w:pPr>
    </w:p>
    <w:p w14:paraId="1DB2D040">
      <w:pPr>
        <w:spacing w:before="341" w:line="286" w:lineRule="auto"/>
        <w:ind w:right="288" w:firstLine="15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 xml:space="preserve">世界任意飞翔。如在第六十三卦《既济》之后，突然地以《未  </w:t>
      </w:r>
      <w:r>
        <w:rPr>
          <w:rFonts w:ascii="宋体" w:hAnsi="宋体" w:eastAsia="宋体" w:cs="宋体"/>
          <w:spacing w:val="-29"/>
          <w:sz w:val="31"/>
          <w:szCs w:val="31"/>
        </w:rPr>
        <w:t>济》卦告终，《序卦》解释说：“物不可穷也，故受之未济终焉。”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《周易》作者的这种安排，给人留下了无穷的韵味，使人们的思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维有无限驰骋的余地，它反映了人们对事物客观规律的永不  </w:t>
      </w:r>
      <w:r>
        <w:rPr>
          <w:rFonts w:ascii="宋体" w:hAnsi="宋体" w:eastAsia="宋体" w:cs="宋体"/>
          <w:spacing w:val="-8"/>
          <w:sz w:val="31"/>
          <w:szCs w:val="31"/>
        </w:rPr>
        <w:t xml:space="preserve">满足地热烈追求，还向人们展示了一个未知的彼岸世界。这种  </w:t>
      </w:r>
      <w:r>
        <w:rPr>
          <w:rFonts w:ascii="宋体" w:hAnsi="宋体" w:eastAsia="宋体" w:cs="宋体"/>
          <w:spacing w:val="-18"/>
          <w:sz w:val="31"/>
          <w:szCs w:val="31"/>
        </w:rPr>
        <w:t xml:space="preserve">深意，是不可能用“观物取象”来具体描述的，它给人以无尽的  </w:t>
      </w:r>
      <w:r>
        <w:rPr>
          <w:rFonts w:ascii="宋体" w:hAnsi="宋体" w:eastAsia="宋体" w:cs="宋体"/>
          <w:spacing w:val="-8"/>
          <w:sz w:val="31"/>
          <w:szCs w:val="31"/>
        </w:rPr>
        <w:t>暇想，吸引着千秋万代的人们永不停息地去描绘、幻想，去追</w:t>
      </w:r>
    </w:p>
    <w:p w14:paraId="77992E97">
      <w:pPr>
        <w:spacing w:line="220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5"/>
          <w:sz w:val="31"/>
          <w:szCs w:val="31"/>
        </w:rPr>
        <w:t>求、探索……。</w:t>
      </w:r>
    </w:p>
    <w:p w14:paraId="6C3B3B1B">
      <w:pPr>
        <w:spacing w:before="136" w:line="286" w:lineRule="auto"/>
        <w:ind w:right="459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“立象尽意”的思维方式，促成了中国人观物索意的心理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倾向。从文艺创作和表现方法上来看，它培养和引导了艺术家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 xml:space="preserve">们对“意境”的追求。如在文学艺术领域中，中国有着异常发达 </w:t>
      </w:r>
      <w:r>
        <w:rPr>
          <w:rFonts w:ascii="宋体" w:hAnsi="宋体" w:eastAsia="宋体" w:cs="宋体"/>
          <w:spacing w:val="-28"/>
          <w:sz w:val="31"/>
          <w:szCs w:val="31"/>
        </w:rPr>
        <w:t>的以抒发主体情感为主的诗、词、曲、文、赋、书等，而</w:t>
      </w:r>
      <w:r>
        <w:rPr>
          <w:rFonts w:ascii="宋体" w:hAnsi="宋体" w:eastAsia="宋体" w:cs="宋体"/>
          <w:spacing w:val="-29"/>
          <w:sz w:val="31"/>
          <w:szCs w:val="31"/>
        </w:rPr>
        <w:t>重于描写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生活再现的小说则比较薄弱。即使在小说中，也穿插了不少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0"/>
          <w:w w:val="99"/>
          <w:sz w:val="31"/>
          <w:szCs w:val="31"/>
        </w:rPr>
        <w:t>诗、词、曲、赋以尽言不能传的“意境”。再如，“气韵”、“传神”、</w:t>
      </w:r>
      <w:r>
        <w:rPr>
          <w:rFonts w:ascii="宋体" w:hAnsi="宋体" w:eastAsia="宋体" w:cs="宋体"/>
          <w:spacing w:val="4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9"/>
          <w:sz w:val="31"/>
          <w:szCs w:val="31"/>
        </w:rPr>
        <w:t>“风骨”、“虚实”、“性灵”等范畴，是中国文坛艺苑始终追求的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3"/>
          <w:sz w:val="31"/>
          <w:szCs w:val="31"/>
        </w:rPr>
        <w:t>艺术最高境界，数千年来一直被奉为圭臬。“神”、</w:t>
      </w:r>
      <w:r>
        <w:rPr>
          <w:rFonts w:ascii="宋体" w:hAnsi="宋体" w:eastAsia="宋体" w:cs="宋体"/>
          <w:spacing w:val="-44"/>
          <w:sz w:val="31"/>
          <w:szCs w:val="31"/>
        </w:rPr>
        <w:t>“妙”、“逸”、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 xml:space="preserve">“能”也被视为艺术批评的标准。显然，这种意境和批评的标 </w:t>
      </w:r>
      <w:r>
        <w:rPr>
          <w:rFonts w:ascii="宋体" w:hAnsi="宋体" w:eastAsia="宋体" w:cs="宋体"/>
          <w:spacing w:val="-13"/>
          <w:sz w:val="31"/>
          <w:szCs w:val="31"/>
        </w:rPr>
        <w:t>准，都是易学精神的移用和发挥，“观象尽意”,把中国的艺术</w:t>
      </w:r>
    </w:p>
    <w:p w14:paraId="40248239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和文学引向了不以形似而以神似为美的写意道路。</w:t>
      </w:r>
    </w:p>
    <w:p w14:paraId="13576B1D">
      <w:pPr>
        <w:spacing w:before="183" w:line="292" w:lineRule="auto"/>
        <w:ind w:right="420" w:firstLine="65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“立象尽意”与“观物取象”对文艺思维的影响显然不同。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前者偏重于理想和情感，其所立之象，不是</w:t>
      </w:r>
      <w:r>
        <w:rPr>
          <w:rFonts w:ascii="宋体" w:hAnsi="宋体" w:eastAsia="宋体" w:cs="宋体"/>
          <w:spacing w:val="-9"/>
          <w:sz w:val="31"/>
          <w:szCs w:val="31"/>
        </w:rPr>
        <w:t>写实而是写意。其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审美境界，不是摹拟现实的“写境”,而是寄托理想和情感的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>“造境”。因此，“立象尽意”是我国文艺传统中浪漫主义的滥</w:t>
      </w:r>
    </w:p>
    <w:p w14:paraId="75CF21D5">
      <w:pPr>
        <w:spacing w:before="1" w:line="220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觞。</w:t>
      </w:r>
    </w:p>
    <w:p w14:paraId="78B6F2C2">
      <w:pPr>
        <w:spacing w:line="220" w:lineRule="auto"/>
        <w:rPr>
          <w:rFonts w:ascii="宋体" w:hAnsi="宋体" w:eastAsia="宋体" w:cs="宋体"/>
          <w:sz w:val="31"/>
          <w:szCs w:val="31"/>
        </w:rPr>
        <w:sectPr>
          <w:headerReference r:id="rId185" w:type="default"/>
          <w:pgSz w:w="11900" w:h="16840"/>
          <w:pgMar w:top="1830" w:right="1785" w:bottom="0" w:left="1384" w:header="1390" w:footer="0" w:gutter="0"/>
          <w:cols w:space="720" w:num="1"/>
        </w:sectPr>
      </w:pPr>
    </w:p>
    <w:p w14:paraId="02F52CC8">
      <w:pPr>
        <w:pStyle w:val="2"/>
        <w:spacing w:line="425" w:lineRule="auto"/>
      </w:pPr>
    </w:p>
    <w:p w14:paraId="7E64EF39">
      <w:pPr>
        <w:spacing w:before="117" w:line="219" w:lineRule="auto"/>
        <w:ind w:left="792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8"/>
          <w:sz w:val="36"/>
          <w:szCs w:val="36"/>
        </w:rPr>
        <w:t>(3)“寓和谐于对立之中”:朴素的美学观念</w:t>
      </w:r>
    </w:p>
    <w:p w14:paraId="609D3101">
      <w:pPr>
        <w:spacing w:before="338" w:line="292" w:lineRule="auto"/>
        <w:ind w:left="182" w:right="241" w:firstLine="4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“阴阳对立而又和谐”的辩证观念，无论是在八卦、六十四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卦的卦形符号中，或是在卦爻辞的哲理喻示中，都明显的反映</w:t>
      </w:r>
    </w:p>
    <w:p w14:paraId="1AB760CD">
      <w:pPr>
        <w:spacing w:before="1" w:line="218" w:lineRule="auto"/>
        <w:ind w:left="18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7"/>
          <w:sz w:val="31"/>
          <w:szCs w:val="31"/>
        </w:rPr>
        <w:t>出来。它是《周易》哲学体系最基本的思想之一。</w:t>
      </w:r>
    </w:p>
    <w:p w14:paraId="0493F5D4">
      <w:pPr>
        <w:spacing w:before="103" w:line="286" w:lineRule="auto"/>
        <w:ind w:left="182" w:right="240" w:firstLine="60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这种辩证观念既具有哲学意义，更具有美学意义。我国古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代建筑、绘画、音乐、舞蹈、文学等各门类的艺术实践，常常体</w:t>
      </w:r>
    </w:p>
    <w:p w14:paraId="739C0B5D">
      <w:pPr>
        <w:spacing w:line="219" w:lineRule="auto"/>
        <w:ind w:left="18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现着这一美学观念。</w:t>
      </w:r>
    </w:p>
    <w:p w14:paraId="0D4C5246">
      <w:pPr>
        <w:spacing w:before="132" w:line="286" w:lineRule="auto"/>
        <w:ind w:left="27" w:right="117" w:firstLine="76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sz w:val="31"/>
          <w:szCs w:val="31"/>
        </w:rPr>
        <w:t>对音乐而言，《礼记·乐记》在强调音乐的和谐美时指出：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“使之阳而不散，阴而不密，刚气不怒，柔气不慑，</w:t>
      </w:r>
      <w:r>
        <w:rPr>
          <w:rFonts w:ascii="宋体" w:hAnsi="宋体" w:eastAsia="宋体" w:cs="宋体"/>
          <w:spacing w:val="-25"/>
          <w:sz w:val="31"/>
          <w:szCs w:val="31"/>
        </w:rPr>
        <w:t>四畅交于中，</w:t>
      </w:r>
    </w:p>
    <w:p w14:paraId="5EE93CCB">
      <w:pPr>
        <w:spacing w:line="220" w:lineRule="auto"/>
        <w:ind w:left="18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而发作于外。”</w:t>
      </w:r>
    </w:p>
    <w:p w14:paraId="54F98CEC">
      <w:pPr>
        <w:spacing w:before="140" w:line="286" w:lineRule="auto"/>
        <w:ind w:left="27" w:right="117" w:firstLine="76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对绘画而言，《周礼·考工记》在叙述绘画设彩时指出：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“画绩</w:t>
      </w:r>
      <w:r>
        <w:rPr>
          <w:rFonts w:ascii="Times New Roman" w:hAnsi="Times New Roman" w:eastAsia="Times New Roman" w:cs="Times New Roman"/>
          <w:spacing w:val="-24"/>
          <w:sz w:val="31"/>
          <w:szCs w:val="31"/>
        </w:rPr>
        <w:t xml:space="preserve">(huì,  </w:t>
      </w:r>
      <w:r>
        <w:rPr>
          <w:rFonts w:ascii="宋体" w:hAnsi="宋体" w:eastAsia="宋体" w:cs="宋体"/>
          <w:spacing w:val="-24"/>
          <w:sz w:val="31"/>
          <w:szCs w:val="31"/>
        </w:rPr>
        <w:t>音绘)之事，杂五色；”“青与白相次也，赤与黑相次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8"/>
          <w:sz w:val="31"/>
          <w:szCs w:val="31"/>
        </w:rPr>
        <w:t>也，玄与黄相次也。”这指明绘画对色彩和谐</w:t>
      </w:r>
      <w:r>
        <w:rPr>
          <w:rFonts w:ascii="宋体" w:hAnsi="宋体" w:eastAsia="宋体" w:cs="宋体"/>
          <w:spacing w:val="-19"/>
          <w:sz w:val="31"/>
          <w:szCs w:val="31"/>
        </w:rPr>
        <w:t>的要求，如不和谐</w:t>
      </w:r>
    </w:p>
    <w:p w14:paraId="2C378A75">
      <w:pPr>
        <w:spacing w:line="220" w:lineRule="auto"/>
        <w:ind w:left="18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则无美可言。</w:t>
      </w:r>
    </w:p>
    <w:p w14:paraId="79889559">
      <w:pPr>
        <w:spacing w:before="130" w:line="219" w:lineRule="auto"/>
        <w:ind w:left="637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5"/>
          <w:sz w:val="31"/>
          <w:szCs w:val="31"/>
        </w:rPr>
        <w:t>《文心雕龙》在论文学声律时也认为，“异音相从谓之和”。</w:t>
      </w:r>
    </w:p>
    <w:p w14:paraId="01276941">
      <w:pPr>
        <w:spacing w:before="116" w:line="287" w:lineRule="auto"/>
        <w:ind w:left="182" w:right="239" w:firstLine="60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舞蹈中的“八卦舞谱”,以阴阳为纲纪，以卦爻的方位</w:t>
      </w:r>
      <w:r>
        <w:rPr>
          <w:rFonts w:ascii="宋体" w:hAnsi="宋体" w:eastAsia="宋体" w:cs="宋体"/>
          <w:spacing w:val="-21"/>
          <w:sz w:val="31"/>
          <w:szCs w:val="31"/>
        </w:rPr>
        <w:t>作为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舞蹈动作的向标，以五行定位，用咒语解说</w:t>
      </w:r>
      <w:r>
        <w:rPr>
          <w:rFonts w:ascii="宋体" w:hAnsi="宋体" w:eastAsia="宋体" w:cs="宋体"/>
          <w:spacing w:val="-14"/>
          <w:sz w:val="31"/>
          <w:szCs w:val="31"/>
        </w:rPr>
        <w:t>手势的变化，解说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步法运动的方向，协调音乐、节拍、舞步的先后次序，使舞蹈中</w:t>
      </w:r>
    </w:p>
    <w:p w14:paraId="4FB4AD17">
      <w:pPr>
        <w:spacing w:line="219" w:lineRule="auto"/>
        <w:ind w:left="18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的千姿百态都和谐如一，优美异常。</w:t>
      </w:r>
    </w:p>
    <w:p w14:paraId="794F52E8">
      <w:pPr>
        <w:spacing w:before="134" w:line="293" w:lineRule="auto"/>
        <w:ind w:left="182" w:right="240" w:firstLine="60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1"/>
          <w:sz w:val="31"/>
          <w:szCs w:val="31"/>
        </w:rPr>
        <w:t>书法中的“绵里藏针”,笔画肉半见骨，外柔内刚。这体现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了《周易》的阴阳相摩和太极图中的“阴中有阳，阳中有阴，孤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阴不生，孤阳不长”的道理。后代的书法家把它发展为“寓刚健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于婀娜之中，行遒劲于婉媚之内”的审美思想，追求刚与柔、阴</w:t>
      </w:r>
    </w:p>
    <w:p w14:paraId="083E758D">
      <w:pPr>
        <w:spacing w:before="1" w:line="219" w:lineRule="auto"/>
        <w:ind w:left="18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与阳的完美结合。</w:t>
      </w:r>
    </w:p>
    <w:p w14:paraId="22F00905">
      <w:pPr>
        <w:spacing w:before="92" w:line="219" w:lineRule="auto"/>
        <w:ind w:left="79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古代建筑艺术中，更是把种种亭台楼阁置于互相对称的</w:t>
      </w:r>
    </w:p>
    <w:p w14:paraId="2A075E30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186" w:type="default"/>
          <w:pgSz w:w="12050" w:h="16950"/>
          <w:pgMar w:top="1789" w:right="1807" w:bottom="0" w:left="1807" w:header="1341" w:footer="0" w:gutter="0"/>
          <w:cols w:space="720" w:num="1"/>
        </w:sectPr>
      </w:pPr>
    </w:p>
    <w:p w14:paraId="44487DAA">
      <w:pPr>
        <w:spacing w:before="332" w:line="489" w:lineRule="exact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position w:val="12"/>
          <w:sz w:val="31"/>
          <w:szCs w:val="31"/>
        </w:rPr>
        <w:t>两侧，其内部的间架结构也互相对称，形成了多层次的和谐匀</w:t>
      </w:r>
    </w:p>
    <w:p w14:paraId="4FD5F15C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称的整体或局部布局，在对立中再现了和谐之美。</w:t>
      </w:r>
    </w:p>
    <w:p w14:paraId="79ABB117">
      <w:pPr>
        <w:spacing w:before="103" w:line="292" w:lineRule="auto"/>
        <w:ind w:left="155" w:right="479" w:firstLine="64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上举诸类，无不把艺术之和谐寓于对立因素的交错搭配、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相互比照之中。如果追溯这种美学观念的渊源，</w:t>
      </w:r>
      <w:r>
        <w:rPr>
          <w:rFonts w:ascii="宋体" w:hAnsi="宋体" w:eastAsia="宋体" w:cs="宋体"/>
          <w:spacing w:val="-14"/>
          <w:sz w:val="31"/>
          <w:szCs w:val="31"/>
        </w:rPr>
        <w:t>不能不上溯到</w:t>
      </w:r>
    </w:p>
    <w:p w14:paraId="663E5D81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《周易》的阴阳学说这一朴素辩证的观念。</w:t>
      </w:r>
    </w:p>
    <w:p w14:paraId="6FB4A240">
      <w:pPr>
        <w:tabs>
          <w:tab w:val="left" w:pos="8424"/>
        </w:tabs>
        <w:spacing w:before="110" w:line="292" w:lineRule="auto"/>
        <w:ind w:right="344" w:firstLine="79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阴阳的对立与和谐在《周易》中比比皆是，阴阳</w:t>
      </w:r>
      <w:r>
        <w:rPr>
          <w:rFonts w:ascii="宋体" w:hAnsi="宋体" w:eastAsia="宋体" w:cs="宋体"/>
          <w:spacing w:val="-16"/>
          <w:sz w:val="31"/>
          <w:szCs w:val="31"/>
        </w:rPr>
        <w:t xml:space="preserve">爻的三重  </w:t>
      </w:r>
      <w:r>
        <w:rPr>
          <w:rFonts w:ascii="宋体" w:hAnsi="宋体" w:eastAsia="宋体" w:cs="宋体"/>
          <w:spacing w:val="-20"/>
          <w:sz w:val="31"/>
          <w:szCs w:val="31"/>
        </w:rPr>
        <w:t>组成了八卦的和谐，乾与坤对立，震与巽对立，</w:t>
      </w:r>
      <w:r>
        <w:rPr>
          <w:rFonts w:ascii="宋体" w:hAnsi="宋体" w:eastAsia="宋体" w:cs="宋体"/>
          <w:spacing w:val="8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……</w:t>
      </w:r>
      <w:r>
        <w:rPr>
          <w:rFonts w:ascii="宋体" w:hAnsi="宋体" w:eastAsia="宋体" w:cs="宋体"/>
          <w:spacing w:val="-21"/>
          <w:sz w:val="31"/>
          <w:szCs w:val="31"/>
        </w:rPr>
        <w:t>,六十四卦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8"/>
          <w:sz w:val="31"/>
          <w:szCs w:val="31"/>
        </w:rPr>
        <w:t>构成了三十二对对立而和谐的整体。“和谐”在《周易</w:t>
      </w:r>
      <w:r>
        <w:rPr>
          <w:rFonts w:ascii="宋体" w:hAnsi="宋体" w:eastAsia="宋体" w:cs="宋体"/>
          <w:spacing w:val="-19"/>
          <w:sz w:val="31"/>
          <w:szCs w:val="31"/>
        </w:rPr>
        <w:t xml:space="preserve">》中是用  </w:t>
      </w:r>
      <w:r>
        <w:rPr>
          <w:rFonts w:ascii="宋体" w:hAnsi="宋体" w:eastAsia="宋体" w:cs="宋体"/>
          <w:spacing w:val="-57"/>
          <w:w w:val="91"/>
          <w:sz w:val="31"/>
          <w:szCs w:val="31"/>
        </w:rPr>
        <w:t>“中正”、“得中”、“时中”、“中行”、“中道”、“在中”、“行中”等术</w:t>
      </w:r>
      <w:r>
        <w:rPr>
          <w:rFonts w:ascii="宋体" w:hAnsi="宋体" w:eastAsia="宋体" w:cs="宋体"/>
          <w:spacing w:val="30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语来反映的，共有二十九种，涉及三十六卦、四十三爻。</w:t>
      </w:r>
      <w:r>
        <w:rPr>
          <w:rFonts w:ascii="宋体" w:hAnsi="宋体" w:eastAsia="宋体" w:cs="宋体"/>
          <w:spacing w:val="-9"/>
          <w:sz w:val="31"/>
          <w:szCs w:val="31"/>
        </w:rPr>
        <w:t xml:space="preserve">可见  </w:t>
      </w:r>
      <w:r>
        <w:rPr>
          <w:rFonts w:ascii="宋体" w:hAnsi="宋体" w:eastAsia="宋体" w:cs="宋体"/>
          <w:spacing w:val="-44"/>
          <w:sz w:val="31"/>
          <w:szCs w:val="31"/>
        </w:rPr>
        <w:t>《周易》对“中”与“和”是何等重视。所谓“保合太和，乃利贞”,</w:t>
      </w:r>
      <w:r>
        <w:rPr>
          <w:rFonts w:ascii="宋体" w:hAnsi="宋体" w:eastAsia="宋体" w:cs="宋体"/>
          <w:sz w:val="31"/>
          <w:szCs w:val="31"/>
        </w:rPr>
        <w:tab/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是中国美学的核心审美价值观之一。因为一切事物或生物</w:t>
      </w:r>
      <w:r>
        <w:rPr>
          <w:rFonts w:ascii="宋体" w:hAnsi="宋体" w:eastAsia="宋体" w:cs="宋体"/>
          <w:spacing w:val="-9"/>
          <w:sz w:val="31"/>
          <w:szCs w:val="31"/>
        </w:rPr>
        <w:t xml:space="preserve">，都  </w:t>
      </w:r>
      <w:r>
        <w:rPr>
          <w:rFonts w:ascii="宋体" w:hAnsi="宋体" w:eastAsia="宋体" w:cs="宋体"/>
          <w:spacing w:val="-8"/>
          <w:sz w:val="31"/>
          <w:szCs w:val="31"/>
        </w:rPr>
        <w:t>需要处在“中和”的阶段才能更好地发展与生存。从美学</w:t>
      </w:r>
      <w:r>
        <w:rPr>
          <w:rFonts w:ascii="宋体" w:hAnsi="宋体" w:eastAsia="宋体" w:cs="宋体"/>
          <w:spacing w:val="-9"/>
          <w:sz w:val="31"/>
          <w:szCs w:val="31"/>
        </w:rPr>
        <w:t xml:space="preserve">角度  </w:t>
      </w:r>
      <w:r>
        <w:rPr>
          <w:rFonts w:ascii="宋体" w:hAnsi="宋体" w:eastAsia="宋体" w:cs="宋体"/>
          <w:spacing w:val="-14"/>
          <w:sz w:val="31"/>
          <w:szCs w:val="31"/>
        </w:rPr>
        <w:t>上说，人的审美活动本身，就是要使人心灵趋向平和，达到真、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0"/>
          <w:sz w:val="31"/>
          <w:szCs w:val="31"/>
        </w:rPr>
        <w:t>善、美的自我修养境界。因此，《周易》的“寓和谐于对立之中”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的艺术哲学，对中国传统文艺领域的各个方面，都产生了深刻</w:t>
      </w:r>
    </w:p>
    <w:p w14:paraId="7B3051FC">
      <w:pPr>
        <w:spacing w:before="1" w:line="220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8"/>
          <w:sz w:val="31"/>
          <w:szCs w:val="31"/>
        </w:rPr>
        <w:t>而广泛的影响。</w:t>
      </w:r>
    </w:p>
    <w:p w14:paraId="755AA383">
      <w:pPr>
        <w:spacing w:line="220" w:lineRule="auto"/>
        <w:rPr>
          <w:rFonts w:ascii="宋体" w:hAnsi="宋体" w:eastAsia="宋体" w:cs="宋体"/>
          <w:sz w:val="31"/>
          <w:szCs w:val="31"/>
        </w:rPr>
        <w:sectPr>
          <w:headerReference r:id="rId187" w:type="default"/>
          <w:pgSz w:w="11900" w:h="16840"/>
          <w:pgMar w:top="1740" w:right="1785" w:bottom="0" w:left="1344" w:header="1310" w:footer="0" w:gutter="0"/>
          <w:cols w:space="720" w:num="1"/>
        </w:sectPr>
      </w:pPr>
    </w:p>
    <w:p w14:paraId="5F5CE942">
      <w:pPr>
        <w:pStyle w:val="2"/>
        <w:spacing w:line="251" w:lineRule="auto"/>
      </w:pPr>
    </w:p>
    <w:p w14:paraId="6487E57B">
      <w:pPr>
        <w:pStyle w:val="2"/>
        <w:spacing w:line="251" w:lineRule="auto"/>
      </w:pPr>
    </w:p>
    <w:p w14:paraId="77B739DE">
      <w:pPr>
        <w:pStyle w:val="2"/>
        <w:spacing w:line="251" w:lineRule="auto"/>
      </w:pPr>
    </w:p>
    <w:p w14:paraId="1B2ABCD1">
      <w:pPr>
        <w:pStyle w:val="2"/>
        <w:spacing w:line="251" w:lineRule="auto"/>
      </w:pPr>
    </w:p>
    <w:p w14:paraId="06B024C8">
      <w:pPr>
        <w:pStyle w:val="2"/>
        <w:spacing w:line="251" w:lineRule="auto"/>
      </w:pPr>
    </w:p>
    <w:p w14:paraId="2A8C9609">
      <w:pPr>
        <w:pStyle w:val="2"/>
        <w:spacing w:line="251" w:lineRule="auto"/>
      </w:pPr>
    </w:p>
    <w:p w14:paraId="1EA16DFB">
      <w:pPr>
        <w:pStyle w:val="2"/>
        <w:spacing w:line="251" w:lineRule="auto"/>
      </w:pPr>
    </w:p>
    <w:p w14:paraId="7E8EB0DC">
      <w:pPr>
        <w:pStyle w:val="2"/>
        <w:spacing w:line="251" w:lineRule="auto"/>
      </w:pPr>
    </w:p>
    <w:p w14:paraId="521273FC">
      <w:pPr>
        <w:pStyle w:val="2"/>
        <w:spacing w:line="251" w:lineRule="auto"/>
      </w:pPr>
    </w:p>
    <w:p w14:paraId="4493F099">
      <w:pPr>
        <w:pStyle w:val="2"/>
        <w:spacing w:line="251" w:lineRule="auto"/>
      </w:pPr>
    </w:p>
    <w:p w14:paraId="6A7E1FFF">
      <w:pPr>
        <w:pStyle w:val="2"/>
        <w:spacing w:line="251" w:lineRule="auto"/>
      </w:pPr>
    </w:p>
    <w:p w14:paraId="5CDE55CD">
      <w:pPr>
        <w:pStyle w:val="2"/>
        <w:spacing w:line="252" w:lineRule="auto"/>
      </w:pPr>
    </w:p>
    <w:p w14:paraId="75EFEFEA">
      <w:pPr>
        <w:spacing w:before="146" w:line="221" w:lineRule="auto"/>
        <w:ind w:left="1421"/>
        <w:rPr>
          <w:rFonts w:ascii="黑体" w:hAnsi="黑体" w:eastAsia="黑体" w:cs="黑体"/>
          <w:sz w:val="45"/>
          <w:szCs w:val="45"/>
        </w:rPr>
      </w:pPr>
      <w:bookmarkStart w:id="62" w:name="bookmark76"/>
      <w:bookmarkEnd w:id="62"/>
      <w:bookmarkStart w:id="63" w:name="bookmark77"/>
      <w:bookmarkEnd w:id="63"/>
      <w:r>
        <w:rPr>
          <w:rFonts w:ascii="黑体" w:hAnsi="黑体" w:eastAsia="黑体" w:cs="黑体"/>
          <w:b/>
          <w:bCs/>
          <w:spacing w:val="-32"/>
          <w:sz w:val="45"/>
          <w:szCs w:val="45"/>
        </w:rPr>
        <w:t>四</w:t>
      </w:r>
      <w:r>
        <w:rPr>
          <w:rFonts w:ascii="黑体" w:hAnsi="黑体" w:eastAsia="黑体" w:cs="黑体"/>
          <w:spacing w:val="-32"/>
          <w:sz w:val="45"/>
          <w:szCs w:val="45"/>
        </w:rPr>
        <w:t xml:space="preserve">  </w:t>
      </w:r>
      <w:r>
        <w:rPr>
          <w:rFonts w:ascii="黑体" w:hAnsi="黑体" w:eastAsia="黑体" w:cs="黑体"/>
          <w:b/>
          <w:bCs/>
          <w:spacing w:val="-32"/>
          <w:sz w:val="45"/>
          <w:szCs w:val="45"/>
        </w:rPr>
        <w:t>《周易》与中华民族精神</w:t>
      </w:r>
    </w:p>
    <w:p w14:paraId="632584C2">
      <w:pPr>
        <w:pStyle w:val="2"/>
        <w:spacing w:line="260" w:lineRule="auto"/>
      </w:pPr>
    </w:p>
    <w:p w14:paraId="31C92D3B">
      <w:pPr>
        <w:pStyle w:val="2"/>
        <w:spacing w:line="261" w:lineRule="auto"/>
      </w:pPr>
    </w:p>
    <w:p w14:paraId="162AE891">
      <w:pPr>
        <w:pStyle w:val="2"/>
        <w:spacing w:line="261" w:lineRule="auto"/>
      </w:pPr>
    </w:p>
    <w:p w14:paraId="07548353">
      <w:pPr>
        <w:pStyle w:val="2"/>
        <w:spacing w:line="261" w:lineRule="auto"/>
      </w:pPr>
    </w:p>
    <w:p w14:paraId="23864FA2">
      <w:pPr>
        <w:pStyle w:val="2"/>
        <w:spacing w:line="261" w:lineRule="auto"/>
      </w:pPr>
    </w:p>
    <w:p w14:paraId="6AF8797D">
      <w:pPr>
        <w:pStyle w:val="2"/>
        <w:spacing w:line="261" w:lineRule="auto"/>
      </w:pPr>
    </w:p>
    <w:p w14:paraId="3E5B82B7">
      <w:pPr>
        <w:pStyle w:val="2"/>
        <w:spacing w:line="261" w:lineRule="auto"/>
      </w:pPr>
    </w:p>
    <w:p w14:paraId="2FC36932">
      <w:pPr>
        <w:pStyle w:val="2"/>
        <w:spacing w:line="261" w:lineRule="auto"/>
      </w:pPr>
    </w:p>
    <w:p w14:paraId="27ABBCE2">
      <w:pPr>
        <w:pStyle w:val="2"/>
        <w:spacing w:line="261" w:lineRule="auto"/>
      </w:pPr>
    </w:p>
    <w:p w14:paraId="01F7B1B6">
      <w:pPr>
        <w:spacing w:before="101" w:line="292" w:lineRule="auto"/>
        <w:ind w:left="114" w:right="89"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 xml:space="preserve">每个民族都有自身独特的精神风貌。这种民族精神是在 </w:t>
      </w:r>
      <w:r>
        <w:rPr>
          <w:rFonts w:ascii="宋体" w:hAnsi="宋体" w:eastAsia="宋体" w:cs="宋体"/>
          <w:spacing w:val="-15"/>
          <w:sz w:val="31"/>
          <w:szCs w:val="31"/>
        </w:rPr>
        <w:t>民族文化的深层次中，经过长期积淀、塑造而成的，它反映了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5"/>
          <w:sz w:val="31"/>
          <w:szCs w:val="31"/>
        </w:rPr>
        <w:t>民族精神文化的一般性特质，是一个民族特有的道德、伦理和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价值观念。这种特质会在一个相当长的历史时期内相对</w:t>
      </w:r>
      <w:r>
        <w:rPr>
          <w:rFonts w:ascii="宋体" w:hAnsi="宋体" w:eastAsia="宋体" w:cs="宋体"/>
          <w:spacing w:val="-10"/>
          <w:sz w:val="31"/>
          <w:szCs w:val="31"/>
        </w:rPr>
        <w:t>不变，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从而影响该民族的历史和文化发展进程。它是民族文化中的</w:t>
      </w:r>
    </w:p>
    <w:p w14:paraId="4BE3F167">
      <w:pPr>
        <w:spacing w:line="219" w:lineRule="auto"/>
        <w:ind w:left="11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聚核，是一个民族的文化之魂。</w:t>
      </w:r>
    </w:p>
    <w:p w14:paraId="013177ED">
      <w:pPr>
        <w:spacing w:before="120" w:line="292" w:lineRule="auto"/>
        <w:ind w:left="114" w:right="215" w:firstLine="47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《周易》作为中国文化的源头活水，不仅长期地影响</w:t>
      </w:r>
      <w:r>
        <w:rPr>
          <w:rFonts w:ascii="宋体" w:hAnsi="宋体" w:eastAsia="宋体" w:cs="宋体"/>
          <w:spacing w:val="-10"/>
          <w:sz w:val="31"/>
          <w:szCs w:val="31"/>
        </w:rPr>
        <w:t>了中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国传统文化各个方面的发展，而且塑造了中华民族的民族精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神。这在中国人的人生价值意识、时代忧患意识、社</w:t>
      </w:r>
      <w:r>
        <w:rPr>
          <w:rFonts w:ascii="宋体" w:hAnsi="宋体" w:eastAsia="宋体" w:cs="宋体"/>
          <w:spacing w:val="-15"/>
          <w:sz w:val="31"/>
          <w:szCs w:val="31"/>
        </w:rPr>
        <w:t>会改革意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识、德业日新意识、文化包容意识，以及自强不息、谦恭俭让的</w:t>
      </w:r>
    </w:p>
    <w:p w14:paraId="35DDBE87">
      <w:pPr>
        <w:spacing w:line="219" w:lineRule="auto"/>
        <w:ind w:left="11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民族性格中都可以明显地反映出来。</w:t>
      </w:r>
    </w:p>
    <w:p w14:paraId="7136A5EE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188" w:type="default"/>
          <w:pgSz w:w="11900" w:h="16840"/>
          <w:pgMar w:top="1729" w:right="1785" w:bottom="0" w:left="1785" w:header="1296" w:footer="0" w:gutter="0"/>
          <w:cols w:space="720" w:num="1"/>
        </w:sectPr>
      </w:pPr>
    </w:p>
    <w:p w14:paraId="7CB9B3FD">
      <w:pPr>
        <w:pStyle w:val="2"/>
        <w:spacing w:line="296" w:lineRule="auto"/>
      </w:pPr>
    </w:p>
    <w:p w14:paraId="4D2B8F4A">
      <w:pPr>
        <w:pStyle w:val="2"/>
        <w:spacing w:line="297" w:lineRule="auto"/>
      </w:pPr>
    </w:p>
    <w:p w14:paraId="56E17664">
      <w:pPr>
        <w:spacing w:before="153" w:line="195" w:lineRule="auto"/>
        <w:ind w:left="881"/>
        <w:outlineLvl w:val="6"/>
        <w:rPr>
          <w:rFonts w:ascii="隶书" w:hAnsi="隶书" w:eastAsia="隶书" w:cs="隶书"/>
          <w:sz w:val="47"/>
          <w:szCs w:val="47"/>
        </w:rPr>
      </w:pPr>
      <w:r>
        <w:rPr>
          <w:rFonts w:ascii="隶书" w:hAnsi="隶书" w:eastAsia="隶书" w:cs="隶书"/>
          <w:b/>
          <w:bCs/>
          <w:spacing w:val="-30"/>
          <w:w w:val="95"/>
          <w:sz w:val="47"/>
          <w:szCs w:val="47"/>
        </w:rPr>
        <w:t>1.</w:t>
      </w:r>
      <w:r>
        <w:rPr>
          <w:rFonts w:ascii="隶书" w:hAnsi="隶书" w:eastAsia="隶书" w:cs="隶书"/>
          <w:spacing w:val="-40"/>
          <w:sz w:val="47"/>
          <w:szCs w:val="47"/>
        </w:rPr>
        <w:t xml:space="preserve"> </w:t>
      </w:r>
      <w:r>
        <w:rPr>
          <w:rFonts w:ascii="隶书" w:hAnsi="隶书" w:eastAsia="隶书" w:cs="隶书"/>
          <w:b/>
          <w:bCs/>
          <w:spacing w:val="-30"/>
          <w:w w:val="95"/>
          <w:sz w:val="47"/>
          <w:szCs w:val="47"/>
        </w:rPr>
        <w:t>“古凶与民同患”的时代忧患意识</w:t>
      </w:r>
    </w:p>
    <w:p w14:paraId="7CDFEC52">
      <w:pPr>
        <w:pStyle w:val="2"/>
        <w:spacing w:line="439" w:lineRule="auto"/>
      </w:pPr>
    </w:p>
    <w:p w14:paraId="1A7B2D7F">
      <w:pPr>
        <w:spacing w:before="101" w:line="286" w:lineRule="auto"/>
        <w:ind w:left="154" w:right="390" w:firstLine="68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 xml:space="preserve">忧患意识是中华民族文化中一种突出的道德价值概念， </w:t>
      </w:r>
      <w:r>
        <w:rPr>
          <w:rFonts w:ascii="宋体" w:hAnsi="宋体" w:eastAsia="宋体" w:cs="宋体"/>
          <w:spacing w:val="-2"/>
          <w:sz w:val="31"/>
          <w:szCs w:val="31"/>
        </w:rPr>
        <w:t>是一种根源于高度历史自觉的社会责任感和敢于</w:t>
      </w:r>
      <w:r>
        <w:rPr>
          <w:rFonts w:ascii="宋体" w:hAnsi="宋体" w:eastAsia="宋体" w:cs="宋体"/>
          <w:spacing w:val="-3"/>
          <w:sz w:val="31"/>
          <w:szCs w:val="31"/>
        </w:rPr>
        <w:t xml:space="preserve">承担人间忧  </w:t>
      </w:r>
      <w:r>
        <w:rPr>
          <w:rFonts w:ascii="宋体" w:hAnsi="宋体" w:eastAsia="宋体" w:cs="宋体"/>
          <w:spacing w:val="-9"/>
          <w:sz w:val="31"/>
          <w:szCs w:val="31"/>
        </w:rPr>
        <w:t>患的悲悯情怀。“以天下之忧为忧”,“生于忧患，死于安乐”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(《孟子·告子下》),是这种时代忧患意识的集中体现。这种人</w:t>
      </w:r>
    </w:p>
    <w:p w14:paraId="0762E82E">
      <w:pPr>
        <w:spacing w:before="1" w:line="217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文价值理想或精神境界，最早、最鲜明地体现在《周易》之中。</w:t>
      </w:r>
    </w:p>
    <w:p w14:paraId="2A5A806E">
      <w:pPr>
        <w:spacing w:before="145" w:line="286" w:lineRule="auto"/>
        <w:ind w:right="657" w:firstLine="82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7"/>
          <w:sz w:val="31"/>
          <w:szCs w:val="31"/>
        </w:rPr>
        <w:t>首先，《易传》的作者对《易》的产生并未</w:t>
      </w:r>
      <w:r>
        <w:rPr>
          <w:rFonts w:ascii="宋体" w:hAnsi="宋体" w:eastAsia="宋体" w:cs="宋体"/>
          <w:spacing w:val="-28"/>
          <w:sz w:val="31"/>
          <w:szCs w:val="31"/>
        </w:rPr>
        <w:t>作任何神秘的夸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张，相反地却把《易》归结为在艰难环境中人的忧患意识的产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8"/>
          <w:sz w:val="31"/>
          <w:szCs w:val="31"/>
        </w:rPr>
        <w:t>物。“《易》之兴也，其于中古乎?作《易》者其有</w:t>
      </w:r>
      <w:r>
        <w:rPr>
          <w:rFonts w:ascii="宋体" w:hAnsi="宋体" w:eastAsia="宋体" w:cs="宋体"/>
          <w:spacing w:val="-39"/>
          <w:sz w:val="31"/>
          <w:szCs w:val="31"/>
        </w:rPr>
        <w:t>忧患乎?”“易之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兴也，其当殷之末世，周之盛德邪?当文王与纣之事邪?”(《易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传·系辞下》)这就是说，当殷周之世，文王、周公等率“小邦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周”要战胜“大邑商”,当然面对着重重困难和艰危环境。文王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曾被囚于美里，小邦周曾多次隐忍而屈从于殷纣王，种种忧患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和险境，迫使周人谦慎自持，以德待民，艰苦振兴</w:t>
      </w:r>
      <w:r>
        <w:rPr>
          <w:rFonts w:ascii="宋体" w:hAnsi="宋体" w:eastAsia="宋体" w:cs="宋体"/>
          <w:spacing w:val="-20"/>
          <w:sz w:val="31"/>
          <w:szCs w:val="31"/>
        </w:rPr>
        <w:t>，不仅创撰了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《周易》,而且推翻了纣王的暴政。因此，《易传》作者对《易》解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释说：“是故其辞危，危者使平，易者使倾，其道正大，百物不</w:t>
      </w:r>
    </w:p>
    <w:p w14:paraId="104E2F20">
      <w:pPr>
        <w:spacing w:line="220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5"/>
          <w:sz w:val="31"/>
          <w:szCs w:val="31"/>
        </w:rPr>
        <w:t>废，惧以终始，其要无咎，此之谓《易》之道也。”</w:t>
      </w:r>
    </w:p>
    <w:p w14:paraId="28E79D0B">
      <w:pPr>
        <w:spacing w:before="166" w:line="292" w:lineRule="auto"/>
        <w:ind w:left="154" w:right="671" w:firstLine="6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2"/>
          <w:sz w:val="31"/>
          <w:szCs w:val="31"/>
        </w:rPr>
        <w:t>的确，《周易》中反复强调了“惧以终始”,以求无咎的忧患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4"/>
          <w:sz w:val="31"/>
          <w:szCs w:val="31"/>
        </w:rPr>
        <w:t>思想。如“朝乾夕惕”、“居安思危”、“外内使之惧”、“困穷而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4"/>
          <w:sz w:val="31"/>
          <w:szCs w:val="31"/>
        </w:rPr>
        <w:t>道”等。特别是《易传·系辞》中提出的“吉凶与民同患”、“明于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忧患之故”等光辉命题，强调了时代忧患意识。个</w:t>
      </w:r>
      <w:r>
        <w:rPr>
          <w:rFonts w:ascii="宋体" w:hAnsi="宋体" w:eastAsia="宋体" w:cs="宋体"/>
          <w:spacing w:val="-15"/>
          <w:sz w:val="31"/>
          <w:szCs w:val="31"/>
        </w:rPr>
        <w:t>人的吉凶祸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福与天下之忧是远不能对等而论的。这里要人们增强洞察时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艰、体察民情的群体意识，不仅要“与民同患”,而且要深知忧</w:t>
      </w:r>
    </w:p>
    <w:p w14:paraId="1ACE48BA">
      <w:pPr>
        <w:spacing w:before="1" w:line="218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患的本质与根源，为消除群体忧患而“鞠躬尽瘁，死而后已”。</w:t>
      </w:r>
    </w:p>
    <w:p w14:paraId="689FD289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189" w:type="default"/>
          <w:pgSz w:w="12070" w:h="16960"/>
          <w:pgMar w:top="1799" w:right="1810" w:bottom="0" w:left="1424" w:header="1370" w:footer="0" w:gutter="0"/>
          <w:cols w:space="720" w:num="1"/>
        </w:sectPr>
      </w:pPr>
    </w:p>
    <w:p w14:paraId="46C41541">
      <w:pPr>
        <w:pStyle w:val="2"/>
        <w:spacing w:line="247" w:lineRule="auto"/>
      </w:pPr>
    </w:p>
    <w:p w14:paraId="3208C571">
      <w:pPr>
        <w:spacing w:before="100" w:line="286" w:lineRule="auto"/>
        <w:ind w:right="193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1"/>
          <w:sz w:val="31"/>
          <w:szCs w:val="31"/>
        </w:rPr>
        <w:t>“吉凶与民同患”的忧患意识，对中国传统价值观念，特别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 xml:space="preserve">是对历代的志士仁人产生了巨大的影响。屈原的《离骚》,司马 迁的《史记》,岳飞的英勇抗金，文天祥的慷慨悲歌，无不是在 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这种意识下而成就的伟大事业。古今更有一大批不知名的志 </w:t>
      </w:r>
      <w:r>
        <w:rPr>
          <w:rFonts w:ascii="宋体" w:hAnsi="宋体" w:eastAsia="宋体" w:cs="宋体"/>
          <w:spacing w:val="-43"/>
          <w:sz w:val="31"/>
          <w:szCs w:val="31"/>
        </w:rPr>
        <w:t>士仁人，在这种忧患意识的指引下，“忧道”、“忧时”、“忧国”、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“忧民”,怀着报效民族的决心，抛头洒血，在所不辞。正如鲁迅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>先生所说：“我们自古以来，就有埋头苦干的人，有拼命硬干的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人，有为民请命的人，有舍身求法的人，</w:t>
      </w:r>
      <w:r>
        <w:rPr>
          <w:rFonts w:ascii="宋体" w:hAnsi="宋体" w:eastAsia="宋体" w:cs="宋体"/>
          <w:spacing w:val="9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……</w:t>
      </w:r>
      <w:r>
        <w:rPr>
          <w:rFonts w:ascii="宋体" w:hAnsi="宋体" w:eastAsia="宋体" w:cs="宋体"/>
          <w:spacing w:val="-18"/>
          <w:sz w:val="31"/>
          <w:szCs w:val="31"/>
        </w:rPr>
        <w:t>虽是等于为帝王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2"/>
          <w:sz w:val="31"/>
          <w:szCs w:val="31"/>
        </w:rPr>
        <w:t>将相作家谱的所谓‘正史’,也往往掩饰不</w:t>
      </w:r>
      <w:r>
        <w:rPr>
          <w:rFonts w:ascii="宋体" w:hAnsi="宋体" w:eastAsia="宋体" w:cs="宋体"/>
          <w:spacing w:val="-13"/>
          <w:sz w:val="31"/>
          <w:szCs w:val="31"/>
        </w:rPr>
        <w:t>住他们的光耀，这就</w:t>
      </w:r>
    </w:p>
    <w:p w14:paraId="7249382C">
      <w:pPr>
        <w:spacing w:before="1" w:line="218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是中国的脊梁。”</w:t>
      </w:r>
    </w:p>
    <w:p w14:paraId="2D8D6D86">
      <w:pPr>
        <w:spacing w:before="181" w:line="286" w:lineRule="auto"/>
        <w:ind w:left="154" w:right="193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 xml:space="preserve">上述的忧患意识，既有深沉的历史感；又有强烈的现实 </w:t>
      </w:r>
      <w:r>
        <w:rPr>
          <w:rFonts w:ascii="宋体" w:hAnsi="宋体" w:eastAsia="宋体" w:cs="宋体"/>
          <w:spacing w:val="-16"/>
          <w:sz w:val="31"/>
          <w:szCs w:val="31"/>
        </w:rPr>
        <w:t>感，既有高度的自觉性，又有责无旁贷的社会责任感。它有别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于印度佛教的悲愿思想，也不同于西方美学的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悲剧意识，而是 </w:t>
      </w:r>
      <w:r>
        <w:rPr>
          <w:rFonts w:ascii="宋体" w:hAnsi="宋体" w:eastAsia="宋体" w:cs="宋体"/>
          <w:spacing w:val="-3"/>
          <w:sz w:val="31"/>
          <w:szCs w:val="31"/>
        </w:rPr>
        <w:t>中华民族文化所特有的一种自觉的人文精神。中华</w:t>
      </w:r>
      <w:r>
        <w:rPr>
          <w:rFonts w:ascii="宋体" w:hAnsi="宋体" w:eastAsia="宋体" w:cs="宋体"/>
          <w:spacing w:val="-4"/>
          <w:sz w:val="31"/>
          <w:szCs w:val="31"/>
        </w:rPr>
        <w:t>民族历尽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苦难而不衰，受到多次入侵而依然屹立于世界东方，正是以这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6"/>
          <w:w w:val="99"/>
          <w:sz w:val="31"/>
          <w:szCs w:val="31"/>
        </w:rPr>
        <w:t>种“天下兴亡，匹夫有责”、“殷忧启圣，多难兴邦”、“生于忧患、</w:t>
      </w:r>
      <w:r>
        <w:rPr>
          <w:rFonts w:ascii="宋体" w:hAnsi="宋体" w:eastAsia="宋体" w:cs="宋体"/>
          <w:spacing w:val="4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死于安乐”的浓郁的忧患意识，作为民族发展</w:t>
      </w:r>
      <w:r>
        <w:rPr>
          <w:rFonts w:ascii="宋体" w:hAnsi="宋体" w:eastAsia="宋体" w:cs="宋体"/>
          <w:spacing w:val="-14"/>
          <w:sz w:val="31"/>
          <w:szCs w:val="31"/>
        </w:rPr>
        <w:t>的无穷无竭的内 在动力。忧患意识，是中华民族得以长盛不衰的精神支柱，是</w:t>
      </w:r>
    </w:p>
    <w:p w14:paraId="3A6E4BE7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我门最值得珍视的民族之魂。</w:t>
      </w:r>
    </w:p>
    <w:p w14:paraId="0AB7D1AE">
      <w:pPr>
        <w:pStyle w:val="2"/>
        <w:spacing w:line="304" w:lineRule="auto"/>
      </w:pPr>
    </w:p>
    <w:p w14:paraId="4608DCB8">
      <w:pPr>
        <w:spacing w:before="153" w:line="222" w:lineRule="auto"/>
        <w:ind w:left="794"/>
        <w:rPr>
          <w:rFonts w:ascii="隶书" w:hAnsi="隶书" w:eastAsia="隶书" w:cs="隶书"/>
          <w:sz w:val="47"/>
          <w:szCs w:val="47"/>
        </w:rPr>
      </w:pPr>
      <w:r>
        <w:rPr>
          <w:rFonts w:ascii="Times New Roman" w:hAnsi="Times New Roman" w:eastAsia="Times New Roman" w:cs="Times New Roman"/>
          <w:spacing w:val="-27"/>
          <w:w w:val="96"/>
          <w:sz w:val="47"/>
          <w:szCs w:val="47"/>
        </w:rPr>
        <w:t>2.</w:t>
      </w:r>
      <w:r>
        <w:rPr>
          <w:rFonts w:ascii="隶书" w:hAnsi="隶书" w:eastAsia="隶书" w:cs="隶书"/>
          <w:b/>
          <w:bCs/>
          <w:spacing w:val="-27"/>
          <w:w w:val="96"/>
          <w:sz w:val="47"/>
          <w:szCs w:val="47"/>
        </w:rPr>
        <w:t>“草去故，州取新”的社会改革意识</w:t>
      </w:r>
    </w:p>
    <w:p w14:paraId="6A02E499">
      <w:pPr>
        <w:pStyle w:val="2"/>
        <w:spacing w:line="245" w:lineRule="auto"/>
      </w:pPr>
    </w:p>
    <w:p w14:paraId="0593469F">
      <w:pPr>
        <w:pStyle w:val="2"/>
        <w:spacing w:line="246" w:lineRule="auto"/>
      </w:pPr>
    </w:p>
    <w:p w14:paraId="4C309D3F">
      <w:pPr>
        <w:spacing w:before="102" w:line="286" w:lineRule="auto"/>
        <w:ind w:left="154" w:right="324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人类社会是一个由多种矛盾存在的复杂共同体。社会的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每一个巨大进步，都是和其政治上、经济上、文化思想上的革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命或改革分不开的。没有改革，社会进程就会阻滞，该民族也</w:t>
      </w:r>
    </w:p>
    <w:p w14:paraId="0C40AE18">
      <w:pPr>
        <w:spacing w:before="1" w:line="218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会落后于其它民族国家。因此，</w:t>
      </w:r>
      <w:r>
        <w:rPr>
          <w:rFonts w:ascii="宋体" w:hAnsi="宋体" w:eastAsia="宋体" w:cs="宋体"/>
          <w:spacing w:val="9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一个民族社会改革意识的强</w:t>
      </w:r>
    </w:p>
    <w:p w14:paraId="5E3279AB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190" w:type="default"/>
          <w:pgSz w:w="12080" w:h="16970"/>
          <w:pgMar w:top="1680" w:right="1812" w:bottom="0" w:left="1785" w:header="1229" w:footer="0" w:gutter="0"/>
          <w:cols w:space="720" w:num="1"/>
        </w:sectPr>
      </w:pPr>
    </w:p>
    <w:p w14:paraId="1AAA775D">
      <w:pPr>
        <w:spacing w:before="321" w:line="490" w:lineRule="exact"/>
        <w:ind w:left="155"/>
        <w:rPr>
          <w:rFonts w:ascii="宋体" w:hAnsi="宋体" w:eastAsia="宋体" w:cs="宋体"/>
          <w:sz w:val="31"/>
          <w:szCs w:val="31"/>
        </w:rPr>
      </w:pPr>
      <w:bookmarkStart w:id="64" w:name="bookmark78"/>
      <w:bookmarkEnd w:id="64"/>
      <w:r>
        <w:rPr>
          <w:rFonts w:ascii="宋体" w:hAnsi="宋体" w:eastAsia="宋体" w:cs="宋体"/>
          <w:spacing w:val="-14"/>
          <w:position w:val="13"/>
          <w:sz w:val="31"/>
          <w:szCs w:val="31"/>
        </w:rPr>
        <w:t>弱，往往决定某个历史阶段该民族社会的进步与否。改革可以</w:t>
      </w:r>
    </w:p>
    <w:p w14:paraId="1066CD7E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说是一个民族兴旺发达的最重要的社会意识条件之一。</w:t>
      </w:r>
    </w:p>
    <w:p w14:paraId="27468FB5">
      <w:pPr>
        <w:spacing w:before="110" w:line="286" w:lineRule="auto"/>
        <w:ind w:left="155" w:right="546" w:firstLine="60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 xml:space="preserve">社会和自然的变革不可逆转，不可违阻，是一种客观潮 </w:t>
      </w:r>
      <w:r>
        <w:rPr>
          <w:rFonts w:ascii="宋体" w:hAnsi="宋体" w:eastAsia="宋体" w:cs="宋体"/>
          <w:spacing w:val="-15"/>
          <w:sz w:val="31"/>
          <w:szCs w:val="31"/>
        </w:rPr>
        <w:t xml:space="preserve">流。但反映为主观上的改革意识，特别是社会改革意识，却需 </w:t>
      </w:r>
      <w:r>
        <w:rPr>
          <w:rFonts w:ascii="宋体" w:hAnsi="宋体" w:eastAsia="宋体" w:cs="宋体"/>
          <w:spacing w:val="-35"/>
          <w:sz w:val="31"/>
          <w:szCs w:val="31"/>
        </w:rPr>
        <w:t>要自觉地树立。《周易》正是讲“变易”的书，它认为自然界和人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0"/>
          <w:sz w:val="31"/>
          <w:szCs w:val="31"/>
        </w:rPr>
        <w:t>类社会的根本法则在于变通，“穷则变，变则通”(《易传·系辞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下》),被视为客观必然规律。对社会而言，变革是“顺乎</w:t>
      </w:r>
      <w:r>
        <w:rPr>
          <w:rFonts w:ascii="宋体" w:hAnsi="宋体" w:eastAsia="宋体" w:cs="宋体"/>
          <w:spacing w:val="-25"/>
          <w:sz w:val="31"/>
          <w:szCs w:val="31"/>
        </w:rPr>
        <w:t>天而应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0"/>
          <w:sz w:val="31"/>
          <w:szCs w:val="31"/>
        </w:rPr>
        <w:t>乎人”的事情。《革卦·彖辞》说：“天地革而四时成，汤武革命，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顺乎天而应乎人。革之时大矣哉!”日月交替的变化形成了自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 xml:space="preserve">然界春夏秋冬的发展规律，商汤和周武王的革命，也顺乎社会 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发展潮流，符合社会大多数人民的意愿。所谓“应乎人”是要为 </w:t>
      </w:r>
      <w:r>
        <w:rPr>
          <w:rFonts w:ascii="宋体" w:hAnsi="宋体" w:eastAsia="宋体" w:cs="宋体"/>
          <w:spacing w:val="-16"/>
          <w:sz w:val="31"/>
          <w:szCs w:val="31"/>
        </w:rPr>
        <w:t>民请命，为民变革。取得民众的信任，是变革成败的关键。这</w:t>
      </w:r>
    </w:p>
    <w:p w14:paraId="3FF18356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一社会改革意识在革卦中得以充分展开。</w:t>
      </w:r>
    </w:p>
    <w:p w14:paraId="430348FA">
      <w:pPr>
        <w:spacing w:before="183" w:line="510" w:lineRule="exact"/>
        <w:ind w:left="76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0"/>
          <w:position w:val="14"/>
          <w:sz w:val="31"/>
          <w:szCs w:val="31"/>
        </w:rPr>
        <w:t>革圭，巳日乃孚。元亨，利贞，悔亡。</w:t>
      </w:r>
    </w:p>
    <w:p w14:paraId="291BB943">
      <w:pPr>
        <w:spacing w:line="219" w:lineRule="auto"/>
        <w:ind w:left="76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初九：巩用黄牛之革。</w:t>
      </w:r>
    </w:p>
    <w:p w14:paraId="7F439682">
      <w:pPr>
        <w:spacing w:before="122" w:line="219" w:lineRule="auto"/>
        <w:ind w:left="76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4"/>
          <w:sz w:val="31"/>
          <w:szCs w:val="31"/>
        </w:rPr>
        <w:t>六二：已日乃革之，征吉，无咎。</w:t>
      </w:r>
    </w:p>
    <w:p w14:paraId="748DB30A">
      <w:pPr>
        <w:spacing w:before="112" w:line="480" w:lineRule="exact"/>
        <w:ind w:left="76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0"/>
          <w:position w:val="12"/>
          <w:sz w:val="31"/>
          <w:szCs w:val="31"/>
        </w:rPr>
        <w:t>九三：征凶，贞厉，革言三就，有孚。</w:t>
      </w:r>
    </w:p>
    <w:p w14:paraId="32714DE3">
      <w:pPr>
        <w:spacing w:line="219" w:lineRule="auto"/>
        <w:ind w:left="76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0"/>
          <w:sz w:val="31"/>
          <w:szCs w:val="31"/>
        </w:rPr>
        <w:t>九四：悔亡，有孚改命，吉。</w:t>
      </w:r>
    </w:p>
    <w:p w14:paraId="36E89CEF">
      <w:pPr>
        <w:spacing w:before="101" w:line="219" w:lineRule="auto"/>
        <w:ind w:left="76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0"/>
          <w:sz w:val="31"/>
          <w:szCs w:val="31"/>
        </w:rPr>
        <w:t>九五：大人虎变，未占有孚。</w:t>
      </w:r>
    </w:p>
    <w:p w14:paraId="591614B1">
      <w:pPr>
        <w:spacing w:before="154" w:line="219" w:lineRule="auto"/>
        <w:ind w:left="76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4"/>
          <w:sz w:val="31"/>
          <w:szCs w:val="31"/>
        </w:rPr>
        <w:t>上六：君子豹变，小人革面，征凶，居贞吉。</w:t>
      </w:r>
    </w:p>
    <w:p w14:paraId="42B02C4C">
      <w:pPr>
        <w:spacing w:before="109" w:line="292" w:lineRule="auto"/>
        <w:ind w:right="662" w:firstLine="76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8"/>
          <w:sz w:val="31"/>
          <w:szCs w:val="31"/>
        </w:rPr>
        <w:t>先从卦象看，革卦上兑为译，下离为火，即火下水上。水火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相息，水灭火或火涸水，相就而相克，必然发生变革。再上卦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“兑”为少女，下卦离为中女，二女在一起必然发生冲突而变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革。可见，变革本身是矛盾对立面相灭相生的斗争和转化，水</w:t>
      </w:r>
    </w:p>
    <w:p w14:paraId="25648C79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1"/>
          <w:sz w:val="31"/>
          <w:szCs w:val="31"/>
        </w:rPr>
        <w:t>火不容，二女同性相争，这是革卦的本义。</w:t>
      </w:r>
    </w:p>
    <w:p w14:paraId="4B2C4382">
      <w:pPr>
        <w:spacing w:before="113" w:line="219" w:lineRule="auto"/>
        <w:ind w:left="76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再从革卦的卦爻辞看，它展示为一种从汤、武革命等社会</w:t>
      </w:r>
    </w:p>
    <w:p w14:paraId="1141DB27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191" w:type="default"/>
          <w:pgSz w:w="12060" w:h="16950"/>
          <w:pgMar w:top="1660" w:right="1809" w:bottom="0" w:left="1444" w:header="1230" w:footer="0" w:gutter="0"/>
          <w:cols w:space="720" w:num="1"/>
        </w:sectPr>
      </w:pPr>
    </w:p>
    <w:p w14:paraId="63A20A2F">
      <w:pPr>
        <w:spacing w:before="323" w:line="286" w:lineRule="auto"/>
        <w:ind w:left="69" w:right="3" w:firstLine="155"/>
        <w:rPr>
          <w:rFonts w:ascii="宋体" w:hAnsi="宋体" w:eastAsia="宋体" w:cs="宋体"/>
          <w:sz w:val="31"/>
          <w:szCs w:val="31"/>
        </w:rPr>
      </w:pPr>
      <w:bookmarkStart w:id="65" w:name="bookmark79"/>
      <w:bookmarkEnd w:id="65"/>
      <w:r>
        <w:rPr>
          <w:rFonts w:ascii="宋体" w:hAnsi="宋体" w:eastAsia="宋体" w:cs="宋体"/>
          <w:spacing w:val="-14"/>
          <w:sz w:val="31"/>
          <w:szCs w:val="31"/>
        </w:rPr>
        <w:t>实践中总结出的社会变革思想，寓有较深的涵意。首先，改革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3"/>
          <w:sz w:val="31"/>
          <w:szCs w:val="31"/>
        </w:rPr>
        <w:t>要等待成熟的时机和条件。条件是“乃孚”(孚，信也),即要取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8"/>
          <w:sz w:val="31"/>
          <w:szCs w:val="31"/>
        </w:rPr>
        <w:t>得民众对改革的信任，要“革而信之”。时机，即</w:t>
      </w:r>
      <w:r>
        <w:rPr>
          <w:rFonts w:ascii="宋体" w:hAnsi="宋体" w:eastAsia="宋体" w:cs="宋体"/>
          <w:spacing w:val="-19"/>
          <w:sz w:val="31"/>
          <w:szCs w:val="31"/>
        </w:rPr>
        <w:t>要经过一段时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9"/>
          <w:sz w:val="31"/>
          <w:szCs w:val="31"/>
        </w:rPr>
        <w:t>间，到了“巳日”方可发动。北宋的程颐对此解释说：“变革，事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>之大也，必有其时，有其位，有其才。审虑而慎动，而后可</w:t>
      </w:r>
      <w:r>
        <w:rPr>
          <w:rFonts w:ascii="宋体" w:hAnsi="宋体" w:eastAsia="宋体" w:cs="宋体"/>
          <w:spacing w:val="-20"/>
          <w:sz w:val="31"/>
          <w:szCs w:val="31"/>
        </w:rPr>
        <w:t>以无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8"/>
          <w:sz w:val="31"/>
          <w:szCs w:val="31"/>
        </w:rPr>
        <w:t>悔。”程颐在这里讲的是自上而下的社会改</w:t>
      </w:r>
      <w:r>
        <w:rPr>
          <w:rFonts w:ascii="宋体" w:hAnsi="宋体" w:eastAsia="宋体" w:cs="宋体"/>
          <w:spacing w:val="-9"/>
          <w:sz w:val="31"/>
          <w:szCs w:val="31"/>
        </w:rPr>
        <w:t>革，要求改革的领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导者要具备改革的才干和充分的改革权力，最主要的是要善   </w:t>
      </w:r>
      <w:r>
        <w:rPr>
          <w:rFonts w:ascii="宋体" w:hAnsi="宋体" w:eastAsia="宋体" w:cs="宋体"/>
          <w:spacing w:val="-25"/>
          <w:sz w:val="31"/>
          <w:szCs w:val="31"/>
        </w:rPr>
        <w:t>于体察民情，掌握时机。其次，对改革的主张要“革言三就”,反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9"/>
          <w:sz w:val="31"/>
          <w:szCs w:val="31"/>
        </w:rPr>
        <w:t>复宣传，使其深入民心，直到“有孚”即取得民众的信任，才可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>能“改命吉”。切忌操之过急，贸然行动，不然就会出现“征凶”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“贞厉”等令人懊悔的事件。再其次，要善于把握改革的结局，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4"/>
          <w:sz w:val="31"/>
          <w:szCs w:val="31"/>
        </w:rPr>
        <w:t>使变革向好的方向发展。“大人虎变”、“其文炳也”,指改革要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8"/>
          <w:sz w:val="31"/>
          <w:szCs w:val="31"/>
        </w:rPr>
        <w:t>彻底，就像老虎的斑纹，</w:t>
      </w:r>
      <w:r>
        <w:rPr>
          <w:rFonts w:ascii="宋体" w:hAnsi="宋体" w:eastAsia="宋体" w:cs="宋体"/>
          <w:spacing w:val="8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8"/>
          <w:sz w:val="31"/>
          <w:szCs w:val="31"/>
        </w:rPr>
        <w:t>一到了秋天，就变得光辉鲜明。彻底的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9"/>
          <w:sz w:val="31"/>
          <w:szCs w:val="31"/>
        </w:rPr>
        <w:t>改革，即使不用占卜来教化，也会取得群众的信赖和支持。“君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5"/>
          <w:sz w:val="31"/>
          <w:szCs w:val="31"/>
        </w:rPr>
        <w:t>子豹变，小人革面”,指对改革两种不同的态度。“豹变”是仅次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5"/>
          <w:sz w:val="31"/>
          <w:szCs w:val="31"/>
        </w:rPr>
        <w:t>于“虎变”的巨大变革，有识有志的君子真心诚意地进行改革。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“其文蔚也”,其成效郁郁繁盛，效果也很明显。而小人只是表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9"/>
          <w:sz w:val="31"/>
          <w:szCs w:val="31"/>
        </w:rPr>
        <w:t>面上顺从改革，做点表面文章装点应付，内心并不真正的心悦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4"/>
          <w:sz w:val="31"/>
          <w:szCs w:val="31"/>
        </w:rPr>
        <w:t>诚服，因而只是革面而已。此时，人心不稳，不宜妄动。“征凶，</w:t>
      </w:r>
    </w:p>
    <w:p w14:paraId="15168594">
      <w:pPr>
        <w:spacing w:line="216" w:lineRule="auto"/>
        <w:ind w:left="22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居贞吉”,妄动必然有凶，安居守正则吉祥。</w:t>
      </w:r>
    </w:p>
    <w:p w14:paraId="75056AAC">
      <w:pPr>
        <w:spacing w:before="260" w:line="286" w:lineRule="auto"/>
        <w:ind w:left="224" w:right="287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5"/>
          <w:sz w:val="31"/>
          <w:szCs w:val="31"/>
        </w:rPr>
        <w:t>革去旧的，必须鼎立新的。鼎是煮食的炊具，</w:t>
      </w:r>
      <w:r>
        <w:rPr>
          <w:rFonts w:ascii="宋体" w:hAnsi="宋体" w:eastAsia="宋体" w:cs="宋体"/>
          <w:spacing w:val="8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一切生硬的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9"/>
          <w:sz w:val="31"/>
          <w:szCs w:val="31"/>
        </w:rPr>
        <w:t>食物，经过鼎煮熟，都会变软，故《鼎卦》有更新意义。《鼎卦</w:t>
      </w:r>
      <w:r>
        <w:rPr>
          <w:rFonts w:ascii="宋体" w:hAnsi="宋体" w:eastAsia="宋体" w:cs="宋体"/>
          <w:spacing w:val="-4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9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9"/>
          <w:w w:val="99"/>
          <w:sz w:val="31"/>
          <w:szCs w:val="31"/>
        </w:rPr>
        <w:t>序卦传》:“革物者，莫若鼎。”《杂卦传》;“鼎，取新也。”本义都</w:t>
      </w:r>
      <w:r>
        <w:rPr>
          <w:rFonts w:ascii="宋体" w:hAnsi="宋体" w:eastAsia="宋体" w:cs="宋体"/>
          <w:spacing w:val="4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是这个意思。鼎卦与革卦互为综卦，卦形完全相反，卦义也是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相反相成辩证统一的。革旨在去旧，鼎旨在立新，不去旧难以</w:t>
      </w:r>
    </w:p>
    <w:p w14:paraId="772BB81A">
      <w:pPr>
        <w:spacing w:line="219" w:lineRule="auto"/>
        <w:ind w:left="22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立新，不立新去旧便失去了意义。这对综卦把改革或革命的主</w:t>
      </w:r>
    </w:p>
    <w:p w14:paraId="62C57E51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192" w:type="default"/>
          <w:pgSz w:w="12170" w:h="17030"/>
          <w:pgMar w:top="1699" w:right="1825" w:bottom="0" w:left="1825" w:header="1280" w:footer="0" w:gutter="0"/>
          <w:cols w:space="720" w:num="1"/>
        </w:sectPr>
      </w:pPr>
    </w:p>
    <w:p w14:paraId="472CB8A3">
      <w:pPr>
        <w:spacing w:before="333" w:line="286" w:lineRule="auto"/>
        <w:ind w:left="155" w:right="57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要阶段和内容表达得一清二楚，客观地反映了改革过程中既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相联系，又相区别的两个主要方面，不能不说是对我国传统思</w:t>
      </w:r>
    </w:p>
    <w:p w14:paraId="3CF93ECF">
      <w:pPr>
        <w:spacing w:line="220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想文化的一大贡献。</w:t>
      </w:r>
    </w:p>
    <w:p w14:paraId="7EC6BEC9">
      <w:pPr>
        <w:spacing w:before="136" w:line="286" w:lineRule="auto"/>
        <w:ind w:left="155" w:right="569" w:firstLine="47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《周易》“革故鼎新”的社会改革意识，对我</w:t>
      </w:r>
      <w:r>
        <w:rPr>
          <w:rFonts w:ascii="宋体" w:hAnsi="宋体" w:eastAsia="宋体" w:cs="宋体"/>
          <w:spacing w:val="-21"/>
          <w:sz w:val="31"/>
          <w:szCs w:val="31"/>
        </w:rPr>
        <w:t>国长期的封建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社会乃至今天都产生了巨大的影响。革命或改革虽然是合乎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规律的必然要发生的社会运动，但随着文明的进步，靠自觉的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改革意识，主动和经常地改革各种不适应社会发展的弊端，已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成为民族、社会迅速发展的重要源泉和动力。《</w:t>
      </w:r>
      <w:r>
        <w:rPr>
          <w:rFonts w:ascii="宋体" w:hAnsi="宋体" w:eastAsia="宋体" w:cs="宋体"/>
          <w:spacing w:val="-25"/>
          <w:sz w:val="31"/>
          <w:szCs w:val="31"/>
        </w:rPr>
        <w:t>周易》所提出的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这种改革意识，经过了数千年的文化积淀，已成为中国传统文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化的聚核之一，沟成了中华民族的文化之魂，它必将对我们民</w:t>
      </w:r>
    </w:p>
    <w:p w14:paraId="1F971F45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族和社会的进步起到巨大的作用。</w:t>
      </w:r>
    </w:p>
    <w:p w14:paraId="787F810D">
      <w:pPr>
        <w:pStyle w:val="2"/>
        <w:spacing w:line="457" w:lineRule="auto"/>
      </w:pPr>
    </w:p>
    <w:p w14:paraId="1B5E1D3E">
      <w:pPr>
        <w:spacing w:before="143" w:line="184" w:lineRule="auto"/>
        <w:ind w:left="790"/>
        <w:outlineLvl w:val="6"/>
        <w:rPr>
          <w:rFonts w:ascii="隶书" w:hAnsi="隶书" w:eastAsia="隶书" w:cs="隶书"/>
          <w:sz w:val="44"/>
          <w:szCs w:val="44"/>
        </w:rPr>
      </w:pPr>
      <w:bookmarkStart w:id="66" w:name="bookmark80"/>
      <w:bookmarkEnd w:id="66"/>
      <w:r>
        <w:rPr>
          <w:rFonts w:ascii="隶书" w:hAnsi="隶书" w:eastAsia="隶书" w:cs="隶书"/>
          <w:b/>
          <w:bCs/>
          <w:spacing w:val="-31"/>
          <w:w w:val="96"/>
          <w:sz w:val="44"/>
          <w:szCs w:val="44"/>
        </w:rPr>
        <w:t>3.《周易》的</w:t>
      </w:r>
      <w:r>
        <w:rPr>
          <w:rFonts w:ascii="隶书" w:hAnsi="隶书" w:eastAsia="隶书" w:cs="隶书"/>
          <w:spacing w:val="68"/>
          <w:sz w:val="44"/>
          <w:szCs w:val="44"/>
        </w:rPr>
        <w:t xml:space="preserve">  </w:t>
      </w:r>
      <w:r>
        <w:rPr>
          <w:rFonts w:ascii="隶书" w:hAnsi="隶书" w:eastAsia="隶书" w:cs="隶书"/>
          <w:b/>
          <w:bCs/>
          <w:spacing w:val="-31"/>
          <w:w w:val="96"/>
          <w:sz w:val="44"/>
          <w:szCs w:val="44"/>
        </w:rPr>
        <w:t>想人裕</w:t>
      </w:r>
    </w:p>
    <w:p w14:paraId="1E966997">
      <w:pPr>
        <w:pStyle w:val="2"/>
        <w:spacing w:line="243" w:lineRule="auto"/>
      </w:pPr>
    </w:p>
    <w:p w14:paraId="24AC3443">
      <w:pPr>
        <w:pStyle w:val="2"/>
        <w:spacing w:line="243" w:lineRule="auto"/>
      </w:pPr>
    </w:p>
    <w:p w14:paraId="11E02CB5">
      <w:pPr>
        <w:spacing w:before="100" w:line="286" w:lineRule="auto"/>
        <w:ind w:left="155" w:right="303" w:firstLine="47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6"/>
          <w:sz w:val="31"/>
          <w:szCs w:val="31"/>
        </w:rPr>
        <w:t>“《易》之为书，广大悉备”,无所不包。概而言之，是论“天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4"/>
          <w:w w:val="97"/>
          <w:sz w:val="31"/>
          <w:szCs w:val="31"/>
        </w:rPr>
        <w:t>道”、“地道”、“人道”。其所论的天道、地道，阐述的是宇宙的普</w:t>
      </w:r>
      <w:r>
        <w:rPr>
          <w:rFonts w:ascii="宋体" w:hAnsi="宋体" w:eastAsia="宋体" w:cs="宋体"/>
          <w:spacing w:val="3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 xml:space="preserve">遍法则和哲学的一般方法，但其出发点和最终目的在于确立  </w:t>
      </w:r>
      <w:r>
        <w:rPr>
          <w:rFonts w:ascii="宋体" w:hAnsi="宋体" w:eastAsia="宋体" w:cs="宋体"/>
          <w:spacing w:val="-15"/>
          <w:sz w:val="31"/>
          <w:szCs w:val="31"/>
        </w:rPr>
        <w:t>人道。即依据天道、地道来阐明人道，“推天道以明人事者也”</w:t>
      </w:r>
    </w:p>
    <w:p w14:paraId="1D5730A2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7"/>
          <w:sz w:val="31"/>
          <w:szCs w:val="31"/>
        </w:rPr>
        <w:t>(《四库全书总目·易类》)。</w:t>
      </w:r>
    </w:p>
    <w:p w14:paraId="36255C39">
      <w:pPr>
        <w:spacing w:before="141" w:line="294" w:lineRule="auto"/>
        <w:ind w:left="155" w:right="444" w:firstLine="47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“人道”在《周易》中并不是简单地重复儒家的道德说教，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而是规定了人对于自然、社会和人生应取的基本态度，论述了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5"/>
          <w:sz w:val="31"/>
          <w:szCs w:val="31"/>
        </w:rPr>
        <w:t>人在不同环境中应有的精神状态和行为举止，即人应有的人</w:t>
      </w:r>
    </w:p>
    <w:p w14:paraId="47B6F083">
      <w:pPr>
        <w:spacing w:before="1" w:line="219" w:lineRule="auto"/>
        <w:ind w:left="15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2"/>
          <w:sz w:val="27"/>
          <w:szCs w:val="27"/>
        </w:rPr>
        <w:t>格。</w:t>
      </w:r>
    </w:p>
    <w:p w14:paraId="786D98EE">
      <w:pPr>
        <w:spacing w:before="139" w:line="291" w:lineRule="auto"/>
        <w:ind w:left="155" w:right="494" w:firstLine="6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国有国格，人有人格。何谓人格?简单说，</w:t>
      </w:r>
      <w:r>
        <w:rPr>
          <w:rFonts w:ascii="宋体" w:hAnsi="宋体" w:eastAsia="宋体" w:cs="宋体"/>
          <w:spacing w:val="-10"/>
          <w:sz w:val="31"/>
          <w:szCs w:val="31"/>
        </w:rPr>
        <w:t>就是人所以为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人的品行。它是每个人言谈举止、精神面貌</w:t>
      </w:r>
      <w:r>
        <w:rPr>
          <w:rFonts w:ascii="宋体" w:hAnsi="宋体" w:eastAsia="宋体" w:cs="宋体"/>
          <w:spacing w:val="-22"/>
          <w:sz w:val="31"/>
          <w:szCs w:val="31"/>
        </w:rPr>
        <w:t>、心理状态的总和。</w:t>
      </w:r>
    </w:p>
    <w:p w14:paraId="28D83AD5">
      <w:pPr>
        <w:spacing w:line="216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3"/>
          <w:sz w:val="31"/>
          <w:szCs w:val="31"/>
        </w:rPr>
        <w:t>《周易》的“人道”,正是论述的人格问题，它为后人勾画了一个</w:t>
      </w:r>
    </w:p>
    <w:p w14:paraId="66932AFD">
      <w:pPr>
        <w:spacing w:line="216" w:lineRule="auto"/>
        <w:rPr>
          <w:rFonts w:ascii="宋体" w:hAnsi="宋体" w:eastAsia="宋体" w:cs="宋体"/>
          <w:sz w:val="31"/>
          <w:szCs w:val="31"/>
        </w:rPr>
        <w:sectPr>
          <w:headerReference r:id="rId193" w:type="default"/>
          <w:pgSz w:w="12070" w:h="16960"/>
          <w:pgMar w:top="1670" w:right="1810" w:bottom="0" w:left="1525" w:header="1220" w:footer="0" w:gutter="0"/>
          <w:cols w:space="720" w:num="1"/>
        </w:sectPr>
      </w:pPr>
    </w:p>
    <w:p w14:paraId="4EF250DB">
      <w:pPr>
        <w:pStyle w:val="2"/>
        <w:spacing w:line="260" w:lineRule="auto"/>
      </w:pPr>
    </w:p>
    <w:p w14:paraId="68CA0519">
      <w:pPr>
        <w:spacing w:before="101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典型的理想人格图式。</w:t>
      </w:r>
    </w:p>
    <w:p w14:paraId="04906FE0">
      <w:pPr>
        <w:spacing w:before="117" w:line="286" w:lineRule="auto"/>
        <w:ind w:left="155" w:right="180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4"/>
          <w:w w:val="99"/>
          <w:sz w:val="31"/>
          <w:szCs w:val="31"/>
        </w:rPr>
        <w:t>一般来讲，《周易》把理想人格分为两类：</w:t>
      </w:r>
      <w:r>
        <w:rPr>
          <w:rFonts w:ascii="宋体" w:hAnsi="宋体" w:eastAsia="宋体" w:cs="宋体"/>
          <w:spacing w:val="10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w w:val="99"/>
          <w:sz w:val="31"/>
          <w:szCs w:val="31"/>
        </w:rPr>
        <w:t>一类是观念上的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4"/>
          <w:sz w:val="31"/>
          <w:szCs w:val="31"/>
        </w:rPr>
        <w:t>理想人格，即“圣人”,他是尽善尽美的人，是最高</w:t>
      </w:r>
      <w:r>
        <w:rPr>
          <w:rFonts w:ascii="宋体" w:hAnsi="宋体" w:eastAsia="宋体" w:cs="宋体"/>
          <w:spacing w:val="-25"/>
          <w:sz w:val="31"/>
          <w:szCs w:val="31"/>
        </w:rPr>
        <w:t>的理想人格，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在现实生活中很难找到，千百年也出不了几个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。另一类是现实 </w:t>
      </w:r>
      <w:r>
        <w:rPr>
          <w:rFonts w:ascii="宋体" w:hAnsi="宋体" w:eastAsia="宋体" w:cs="宋体"/>
          <w:spacing w:val="-19"/>
          <w:sz w:val="31"/>
          <w:szCs w:val="31"/>
        </w:rPr>
        <w:t>中的理想人格，即“君子”,他是比较完美的人，是较高的理想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人格，在现实生活中通过自我努力即可以达到。理想人格具有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巨大的号召力和榜样力量。因为，它具有一个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群体或民族共同 </w:t>
      </w:r>
      <w:r>
        <w:rPr>
          <w:rFonts w:ascii="宋体" w:hAnsi="宋体" w:eastAsia="宋体" w:cs="宋体"/>
          <w:spacing w:val="-13"/>
          <w:sz w:val="31"/>
          <w:szCs w:val="31"/>
        </w:rPr>
        <w:t xml:space="preserve">认同的道德情操、卓越才干和精神力量。本世纪50年代，美国 </w:t>
      </w:r>
      <w:r>
        <w:rPr>
          <w:rFonts w:ascii="宋体" w:hAnsi="宋体" w:eastAsia="宋体" w:cs="宋体"/>
          <w:spacing w:val="-16"/>
          <w:sz w:val="31"/>
          <w:szCs w:val="31"/>
        </w:rPr>
        <w:t>人本主义心理学家马斯洛在《动机与人格》一书中，阐发了他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"/>
          <w:sz w:val="31"/>
          <w:szCs w:val="31"/>
        </w:rPr>
        <w:t>的理想人格论。他认为人类中确有少数理想人格(精英人才)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存在，而每个人身上都潜藏着这种成为精英的</w:t>
      </w:r>
      <w:r>
        <w:rPr>
          <w:rFonts w:ascii="宋体" w:hAnsi="宋体" w:eastAsia="宋体" w:cs="宋体"/>
          <w:spacing w:val="-14"/>
          <w:sz w:val="31"/>
          <w:szCs w:val="31"/>
        </w:rPr>
        <w:t>潜力，但绝大多 数并没有发挥出来。其结论是只要精心培养，人人都可以成为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有理想人格的人。这样，就填平了一般人与理想人格之间的鸿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5"/>
          <w:sz w:val="31"/>
          <w:szCs w:val="31"/>
        </w:rPr>
        <w:t>沟，使大多数“小人”都有可能成为“君子”。就这一点来看，他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5"/>
          <w:sz w:val="31"/>
          <w:szCs w:val="31"/>
        </w:rPr>
        <w:t>比《周易》把“小人”与“君子”截然分开要高明得多。但他</w:t>
      </w:r>
      <w:r>
        <w:rPr>
          <w:rFonts w:ascii="宋体" w:hAnsi="宋体" w:eastAsia="宋体" w:cs="宋体"/>
          <w:spacing w:val="-36"/>
          <w:sz w:val="31"/>
          <w:szCs w:val="31"/>
        </w:rPr>
        <w:t>并未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区分观念上的理想人格和现实中的理想人格，使人们仍然把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"/>
          <w:sz w:val="31"/>
          <w:szCs w:val="31"/>
        </w:rPr>
        <w:t>握不住现实中理想人格的特征和努力方向，倒是数千</w:t>
      </w:r>
      <w:r>
        <w:rPr>
          <w:rFonts w:ascii="宋体" w:hAnsi="宋体" w:eastAsia="宋体" w:cs="宋体"/>
          <w:spacing w:val="-3"/>
          <w:sz w:val="31"/>
          <w:szCs w:val="31"/>
        </w:rPr>
        <w:t>年前的</w:t>
      </w:r>
    </w:p>
    <w:p w14:paraId="2A347F52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古人看得更准确一些。</w:t>
      </w:r>
    </w:p>
    <w:p w14:paraId="49F7928D">
      <w:pPr>
        <w:spacing w:before="200" w:line="292" w:lineRule="auto"/>
        <w:ind w:left="155" w:right="200" w:firstLine="47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9"/>
          <w:sz w:val="31"/>
          <w:szCs w:val="31"/>
        </w:rPr>
        <w:t>《系辞·上》说：“(《周易》)显道、神、德</w:t>
      </w:r>
      <w:r>
        <w:rPr>
          <w:rFonts w:ascii="宋体" w:hAnsi="宋体" w:eastAsia="宋体" w:cs="宋体"/>
          <w:spacing w:val="-40"/>
          <w:sz w:val="31"/>
          <w:szCs w:val="31"/>
        </w:rPr>
        <w:t>、行，是故可与酬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8"/>
          <w:sz w:val="31"/>
          <w:szCs w:val="31"/>
        </w:rPr>
        <w:t>酢，可与祐神矣。”“酬酢”即应对，“祐”即助</w:t>
      </w:r>
      <w:r>
        <w:rPr>
          <w:rFonts w:ascii="宋体" w:hAnsi="宋体" w:eastAsia="宋体" w:cs="宋体"/>
          <w:spacing w:val="-49"/>
          <w:sz w:val="31"/>
          <w:szCs w:val="31"/>
        </w:rPr>
        <w:t>。此句是说道、神、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德、行可以应对万物万事之求，祐助神化之功。《周易》正是从</w:t>
      </w:r>
    </w:p>
    <w:p w14:paraId="4D6CCBAE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1"/>
          <w:sz w:val="31"/>
          <w:szCs w:val="31"/>
        </w:rPr>
        <w:t>“道、神、德、行”四个方面去阐发理想人格的。</w:t>
      </w:r>
    </w:p>
    <w:p w14:paraId="07846436">
      <w:pPr>
        <w:spacing w:before="100" w:line="292" w:lineRule="auto"/>
        <w:ind w:left="155" w:right="300" w:firstLine="47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1"/>
          <w:sz w:val="31"/>
          <w:szCs w:val="31"/>
        </w:rPr>
        <w:t>“道”构成了理想人格的本体论基础。“道”是人思想、言行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的最后依据，是理想人格的精神根源。在《周易》看来，世界是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不断变化的，现实的具体的东西并不具备永恒的价值，只有</w:t>
      </w:r>
    </w:p>
    <w:p w14:paraId="63033AA1"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8"/>
          <w:sz w:val="31"/>
          <w:szCs w:val="31"/>
        </w:rPr>
        <w:t>“道”才是普遍永恒地存在，永远发挥作用。“道”即“一阴一阳</w:t>
      </w:r>
    </w:p>
    <w:p w14:paraId="25E53CE2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194" w:type="default"/>
          <w:pgSz w:w="11900" w:h="16840"/>
          <w:pgMar w:top="1720" w:right="1785" w:bottom="0" w:left="1644" w:header="1289" w:footer="0" w:gutter="0"/>
          <w:cols w:space="720" w:num="1"/>
        </w:sectPr>
      </w:pPr>
    </w:p>
    <w:p w14:paraId="2CB389C9">
      <w:pPr>
        <w:spacing w:before="339" w:line="286" w:lineRule="auto"/>
        <w:ind w:left="154" w:right="1734"/>
        <w:jc w:val="both"/>
        <w:rPr>
          <w:rFonts w:ascii="宋体" w:hAnsi="宋体" w:eastAsia="宋体" w:cs="宋体"/>
          <w:sz w:val="31"/>
          <w:szCs w:val="31"/>
        </w:rPr>
      </w:pPr>
      <w:r>
        <w:pict>
          <v:shape id="_x0000_s1049" o:spid="_x0000_s1049" o:spt="202" type="#_x0000_t202" style="position:absolute;left:0pt;margin-left:562.85pt;margin-top:674.45pt;height:70.85pt;width:14.65pt;mso-position-horizontal-relative:page;mso-position-vertical-relative:page;z-index:251806720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21A5CB4A">
                  <w:pPr>
                    <w:spacing w:before="20" w:line="216" w:lineRule="auto"/>
                    <w:ind w:left="20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z w:val="21"/>
                      <w:szCs w:val="21"/>
                    </w:rPr>
                    <w:t>中</w:t>
                  </w:r>
                  <w:r>
                    <w:rPr>
                      <w:rFonts w:ascii="宋体" w:hAnsi="宋体" w:eastAsia="宋体" w:cs="宋体"/>
                      <w:spacing w:val="7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z w:val="21"/>
                      <w:szCs w:val="21"/>
                    </w:rPr>
                    <w:t>华</w:t>
                  </w:r>
                  <w:r>
                    <w:rPr>
                      <w:rFonts w:ascii="宋体" w:hAnsi="宋体" w:eastAsia="宋体" w:cs="宋体"/>
                      <w:spacing w:val="7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z w:val="21"/>
                      <w:szCs w:val="21"/>
                    </w:rPr>
                    <w:t>第</w:t>
                  </w:r>
                  <w:r>
                    <w:rPr>
                      <w:rFonts w:ascii="宋体" w:hAnsi="宋体" w:eastAsia="宋体" w:cs="宋体"/>
                      <w:spacing w:val="7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z w:val="21"/>
                      <w:szCs w:val="21"/>
                    </w:rPr>
                    <w:t>经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13"/>
          <w:sz w:val="31"/>
          <w:szCs w:val="31"/>
        </w:rPr>
        <w:t>之谓道”之道，是指宇宙的基本法则。人们只有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在掌握了天地 </w:t>
      </w:r>
      <w:r>
        <w:rPr>
          <w:rFonts w:ascii="宋体" w:hAnsi="宋体" w:eastAsia="宋体" w:cs="宋体"/>
          <w:spacing w:val="-13"/>
          <w:sz w:val="31"/>
          <w:szCs w:val="31"/>
        </w:rPr>
        <w:t>之道的变化，并效法它而与之合流，才能使其生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命、生活具有 </w:t>
      </w:r>
      <w:r>
        <w:rPr>
          <w:rFonts w:ascii="宋体" w:hAnsi="宋体" w:eastAsia="宋体" w:cs="宋体"/>
          <w:spacing w:val="-25"/>
          <w:sz w:val="31"/>
          <w:szCs w:val="31"/>
        </w:rPr>
        <w:t>永恒的、绝对的价值，使其人格变得无比高大完美。因此，《乾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1"/>
          <w:sz w:val="31"/>
          <w:szCs w:val="31"/>
        </w:rPr>
        <w:t>·文言》说：“夫大人者，与天地合其德，与日月合</w:t>
      </w:r>
      <w:r>
        <w:rPr>
          <w:rFonts w:ascii="宋体" w:hAnsi="宋体" w:eastAsia="宋体" w:cs="宋体"/>
          <w:spacing w:val="-32"/>
          <w:sz w:val="31"/>
          <w:szCs w:val="31"/>
        </w:rPr>
        <w:t>其明，与四时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合其序，与鬼神合其吉凶，先天而天弗违，后天而奉天时。”这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就指明了理想人格与天地之道的一致性，也显示了它超凡脱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"/>
          <w:sz w:val="31"/>
          <w:szCs w:val="31"/>
        </w:rPr>
        <w:t>俗的神圣品性。同时，为避免把理想人格描绘</w:t>
      </w:r>
      <w:r>
        <w:rPr>
          <w:rFonts w:ascii="宋体" w:hAnsi="宋体" w:eastAsia="宋体" w:cs="宋体"/>
          <w:spacing w:val="-3"/>
          <w:sz w:val="31"/>
          <w:szCs w:val="31"/>
        </w:rPr>
        <w:t xml:space="preserve">成狭隘的道德 </w:t>
      </w:r>
      <w:r>
        <w:rPr>
          <w:rFonts w:ascii="宋体" w:hAnsi="宋体" w:eastAsia="宋体" w:cs="宋体"/>
          <w:spacing w:val="-13"/>
          <w:sz w:val="31"/>
          <w:szCs w:val="31"/>
        </w:rPr>
        <w:t>家，《周易》则极力推崇形而上之道，强调对它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要“极深而研 </w:t>
      </w:r>
      <w:r>
        <w:rPr>
          <w:rFonts w:ascii="宋体" w:hAnsi="宋体" w:eastAsia="宋体" w:cs="宋体"/>
          <w:spacing w:val="-30"/>
          <w:sz w:val="31"/>
          <w:szCs w:val="31"/>
        </w:rPr>
        <w:t>几”、“精义入神”,主张凭借易道“以通天下之志，以定天下之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4"/>
          <w:sz w:val="31"/>
          <w:szCs w:val="31"/>
        </w:rPr>
        <w:t>业，以断天下之疑”。可见，这里的理想人格是</w:t>
      </w:r>
      <w:r>
        <w:rPr>
          <w:rFonts w:ascii="宋体" w:hAnsi="宋体" w:eastAsia="宋体" w:cs="宋体"/>
          <w:spacing w:val="-25"/>
          <w:sz w:val="31"/>
          <w:szCs w:val="31"/>
        </w:rPr>
        <w:t>宇宙基本法则的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体现者、实行者，而不只是社会既成秩序的维护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者和既定行为 </w:t>
      </w:r>
      <w:r>
        <w:rPr>
          <w:rFonts w:ascii="宋体" w:hAnsi="宋体" w:eastAsia="宋体" w:cs="宋体"/>
          <w:spacing w:val="-39"/>
          <w:sz w:val="31"/>
          <w:szCs w:val="31"/>
        </w:rPr>
        <w:t>规范的实行者。《周易》中有不少“顺天命”、“顺天休命”之辞，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其基本含义不是命定论，而是指顺应或服从宇宙法则和自然</w:t>
      </w:r>
    </w:p>
    <w:p w14:paraId="01F293FD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秩序，这是理想人格首要的行为准则。</w:t>
      </w:r>
    </w:p>
    <w:p w14:paraId="1E9EAC2F">
      <w:pPr>
        <w:spacing w:before="189" w:line="286" w:lineRule="auto"/>
        <w:ind w:right="1754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“神”是指理想人格在不同条件下，运用“道”于具体</w:t>
      </w:r>
      <w:r>
        <w:rPr>
          <w:rFonts w:ascii="宋体" w:hAnsi="宋体" w:eastAsia="宋体" w:cs="宋体"/>
          <w:spacing w:val="-21"/>
          <w:sz w:val="31"/>
          <w:szCs w:val="31"/>
        </w:rPr>
        <w:t>事物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上所显示出来的无穷智慧和精神力量。“神无方而易无体”,神 </w:t>
      </w:r>
      <w:r>
        <w:rPr>
          <w:rFonts w:ascii="宋体" w:hAnsi="宋体" w:eastAsia="宋体" w:cs="宋体"/>
          <w:spacing w:val="5"/>
          <w:sz w:val="31"/>
          <w:szCs w:val="31"/>
        </w:rPr>
        <w:t>是精神无比复杂和丰富多样化的体现，它表明人的精神并不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一直停留在某种特定状态下，它没有固定不变的格式。这样，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“神”也就显示了人格的多样性、复杂性和可变性，说明了理想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 xml:space="preserve">人格在精神发展的广度、深度两个方面具有无限的潜力。“神 </w:t>
      </w:r>
      <w:r>
        <w:rPr>
          <w:rFonts w:ascii="宋体" w:hAnsi="宋体" w:eastAsia="宋体" w:cs="宋体"/>
          <w:spacing w:val="-18"/>
          <w:sz w:val="31"/>
          <w:szCs w:val="31"/>
        </w:rPr>
        <w:t xml:space="preserve">而明之存乎其人”,“鼓之舞之以尽神”(《系辞·上》),都是强 </w:t>
      </w:r>
      <w:r>
        <w:rPr>
          <w:rFonts w:ascii="宋体" w:hAnsi="宋体" w:eastAsia="宋体" w:cs="宋体"/>
          <w:spacing w:val="-9"/>
          <w:sz w:val="31"/>
          <w:szCs w:val="31"/>
        </w:rPr>
        <w:t xml:space="preserve">调人应该根据客观法则和特定条件，以决定取舍，充分发挥主 </w:t>
      </w:r>
      <w:r>
        <w:rPr>
          <w:rFonts w:ascii="宋体" w:hAnsi="宋体" w:eastAsia="宋体" w:cs="宋体"/>
          <w:spacing w:val="-19"/>
          <w:sz w:val="31"/>
          <w:szCs w:val="31"/>
        </w:rPr>
        <w:t xml:space="preserve">观能动性，使自身蕴含的各种可能性获得充分展开。因此，《周 </w:t>
      </w:r>
      <w:r>
        <w:rPr>
          <w:rFonts w:ascii="宋体" w:hAnsi="宋体" w:eastAsia="宋体" w:cs="宋体"/>
          <w:spacing w:val="-8"/>
          <w:sz w:val="31"/>
          <w:szCs w:val="31"/>
        </w:rPr>
        <w:t>易》的理想人格论就其原有精神而言，足以保证人格具有无限</w:t>
      </w:r>
    </w:p>
    <w:p w14:paraId="3AC7ACE4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8"/>
          <w:sz w:val="31"/>
          <w:szCs w:val="31"/>
        </w:rPr>
        <w:t>多样的发展前景。</w:t>
      </w:r>
    </w:p>
    <w:p w14:paraId="4058B840">
      <w:pPr>
        <w:spacing w:before="190" w:line="219" w:lineRule="auto"/>
        <w:ind w:left="6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9"/>
          <w:sz w:val="31"/>
          <w:szCs w:val="31"/>
        </w:rPr>
        <w:t>“德”是以“道”接物，处理社会各种矛盾或事物所表现出</w:t>
      </w:r>
    </w:p>
    <w:p w14:paraId="2CF8967A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195" w:type="default"/>
          <w:pgSz w:w="12060" w:h="16950"/>
          <w:pgMar w:top="1819" w:right="530" w:bottom="0" w:left="1505" w:header="1370" w:footer="0" w:gutter="0"/>
          <w:cols w:space="720" w:num="1"/>
        </w:sectPr>
      </w:pPr>
    </w:p>
    <w:p w14:paraId="3E3ECBAF">
      <w:pPr>
        <w:spacing w:before="339" w:line="292" w:lineRule="auto"/>
        <w:ind w:left="154" w:right="186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9"/>
          <w:sz w:val="31"/>
          <w:szCs w:val="31"/>
        </w:rPr>
        <w:t>来的优秀品质。《周易》中把卜筮用语“元亨利贞”</w:t>
      </w:r>
      <w:r>
        <w:rPr>
          <w:rFonts w:ascii="宋体" w:hAnsi="宋体" w:eastAsia="宋体" w:cs="宋体"/>
          <w:spacing w:val="-30"/>
          <w:sz w:val="31"/>
          <w:szCs w:val="31"/>
        </w:rPr>
        <w:t>比附为“仁、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>义、礼、正”,称之为理想人格所必备的四种基本美德。在它看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4"/>
          <w:sz w:val="31"/>
          <w:szCs w:val="31"/>
        </w:rPr>
        <w:t>来，人有美德可以感化人，获得人们的同情、信任和支</w:t>
      </w:r>
      <w:r>
        <w:rPr>
          <w:rFonts w:ascii="宋体" w:hAnsi="宋体" w:eastAsia="宋体" w:cs="宋体"/>
          <w:spacing w:val="-25"/>
          <w:sz w:val="31"/>
          <w:szCs w:val="31"/>
        </w:rPr>
        <w:t>持。《文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34"/>
          <w:sz w:val="31"/>
          <w:szCs w:val="31"/>
        </w:rPr>
        <w:t>言》说：“君子体仁足以长人，嘉会足以合礼，利物足以和义，贞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固足以干事。”德的价值在于保证君子社会生活的顺利和事业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9"/>
          <w:sz w:val="31"/>
          <w:szCs w:val="31"/>
        </w:rPr>
        <w:t>的成功。处高位若能修德，“以厚德载物”,可获得人们的拥护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4"/>
          <w:sz w:val="31"/>
          <w:szCs w:val="31"/>
        </w:rPr>
        <w:t>而安居其位；处险境而“反身修德”,则能克服困难，摆脱困境。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8"/>
          <w:sz w:val="31"/>
          <w:szCs w:val="31"/>
        </w:rPr>
        <w:t>相反“德薄而位尊，智小而谋大，力少而任重”,则</w:t>
      </w:r>
      <w:r>
        <w:rPr>
          <w:rFonts w:ascii="宋体" w:hAnsi="宋体" w:eastAsia="宋体" w:cs="宋体"/>
          <w:spacing w:val="-29"/>
          <w:sz w:val="31"/>
          <w:szCs w:val="31"/>
        </w:rPr>
        <w:t>难免祸灾。因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7"/>
          <w:sz w:val="31"/>
          <w:szCs w:val="31"/>
        </w:rPr>
        <w:t>此，</w:t>
      </w:r>
      <w:r>
        <w:rPr>
          <w:rFonts w:ascii="宋体" w:hAnsi="宋体" w:eastAsia="宋体" w:cs="宋体"/>
          <w:spacing w:val="-4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7"/>
          <w:sz w:val="31"/>
          <w:szCs w:val="31"/>
        </w:rPr>
        <w:t>一部《周易》特别重视道德品质，多处强调“君子以果行育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7"/>
          <w:sz w:val="31"/>
          <w:szCs w:val="31"/>
        </w:rPr>
        <w:t>德”,“以振民育德”,“以反身修德”,“</w:t>
      </w:r>
      <w:r>
        <w:rPr>
          <w:rFonts w:ascii="宋体" w:hAnsi="宋体" w:eastAsia="宋体" w:cs="宋体"/>
          <w:spacing w:val="-28"/>
          <w:sz w:val="31"/>
          <w:szCs w:val="31"/>
        </w:rPr>
        <w:t>多识前言往行以畜其德”</w:t>
      </w:r>
    </w:p>
    <w:p w14:paraId="471AC34A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等。</w:t>
      </w:r>
    </w:p>
    <w:p w14:paraId="40A82CDB">
      <w:pPr>
        <w:spacing w:before="69" w:line="292" w:lineRule="auto"/>
        <w:ind w:right="451" w:firstLine="80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5"/>
          <w:w w:val="99"/>
          <w:sz w:val="31"/>
          <w:szCs w:val="31"/>
        </w:rPr>
        <w:t>与“德”相联系的还有“业”。《系辞》说：“圣德大业，至矣</w:t>
      </w:r>
      <w:r>
        <w:rPr>
          <w:rFonts w:ascii="宋体" w:hAnsi="宋体" w:eastAsia="宋体" w:cs="宋体"/>
          <w:spacing w:val="4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7"/>
          <w:sz w:val="31"/>
          <w:szCs w:val="31"/>
        </w:rPr>
        <w:t>哉!”“夫《易》,圣人所以崇德而广业也。”“德”是内在的品质和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8"/>
          <w:sz w:val="31"/>
          <w:szCs w:val="31"/>
        </w:rPr>
        <w:t>道德修养，“业”是外在的功业创建。前属内圣，后属外王。</w:t>
      </w:r>
      <w:r>
        <w:rPr>
          <w:rFonts w:ascii="宋体" w:hAnsi="宋体" w:eastAsia="宋体" w:cs="宋体"/>
          <w:spacing w:val="-29"/>
          <w:sz w:val="31"/>
          <w:szCs w:val="31"/>
        </w:rPr>
        <w:t>《周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易》把崇德广业做为人文价值的最高理想，对中国人的精神意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识和实际社会政治生活都产生了深刻的影响。“富有之谓大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业，日新之谓盛德”。富有赖于日新，日新即不断地开拓，不断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地推陈出新，此即最高的美德。人格的培养，事业的创建，都与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“日新”的开拓前进紧密相联。后世的哲学家、思想家张载、王</w:t>
      </w:r>
    </w:p>
    <w:p w14:paraId="1847F0EB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夫之、谭嗣同、熊十力等，对此均有慧命相续</w:t>
      </w:r>
      <w:r>
        <w:rPr>
          <w:rFonts w:ascii="宋体" w:hAnsi="宋体" w:eastAsia="宋体" w:cs="宋体"/>
          <w:spacing w:val="-21"/>
          <w:sz w:val="31"/>
          <w:szCs w:val="31"/>
        </w:rPr>
        <w:t>的深刻论述。</w:t>
      </w:r>
    </w:p>
    <w:p w14:paraId="53EF3DBA">
      <w:pPr>
        <w:spacing w:before="109" w:line="292" w:lineRule="auto"/>
        <w:ind w:left="154" w:right="459" w:firstLine="48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“行”指理想人格应有的行为和功业。孔孟言论的重点是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强调人们的行为动机要合乎道德法则，《周易》注意的则是采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取适当的行为，使事业获得成功。在《周易》看来，完美人格的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行为应该是顺应宇宙法则并遵循一定的道德观念，其追求的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3"/>
          <w:sz w:val="31"/>
          <w:szCs w:val="31"/>
        </w:rPr>
        <w:t>目的则是“广业”。《坤·文言》说：“美在其中，而畅于四支，发</w:t>
      </w:r>
    </w:p>
    <w:p w14:paraId="5154F1A6">
      <w:pPr>
        <w:spacing w:before="1" w:line="218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3"/>
          <w:sz w:val="31"/>
          <w:szCs w:val="31"/>
        </w:rPr>
        <w:t>于事业，美之至也。”理想人格的高尚精神一旦</w:t>
      </w:r>
      <w:r>
        <w:rPr>
          <w:rFonts w:ascii="宋体" w:hAnsi="宋体" w:eastAsia="宋体" w:cs="宋体"/>
          <w:spacing w:val="-24"/>
          <w:sz w:val="31"/>
          <w:szCs w:val="31"/>
        </w:rPr>
        <w:t>畅于四肢，发于</w:t>
      </w:r>
    </w:p>
    <w:p w14:paraId="0172A8D2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196" w:type="default"/>
          <w:pgSz w:w="11900" w:h="16840"/>
          <w:pgMar w:top="1789" w:right="1785" w:bottom="0" w:left="1474" w:header="1349" w:footer="0" w:gutter="0"/>
          <w:cols w:space="720" w:num="1"/>
        </w:sectPr>
      </w:pPr>
    </w:p>
    <w:p w14:paraId="0E2FF503">
      <w:pPr>
        <w:spacing w:before="322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9"/>
          <w:sz w:val="31"/>
          <w:szCs w:val="31"/>
        </w:rPr>
        <w:t>事业，那就是最高之美。</w:t>
      </w:r>
    </w:p>
    <w:p w14:paraId="143D12B2">
      <w:pPr>
        <w:spacing w:before="126" w:line="293" w:lineRule="auto"/>
        <w:ind w:left="155" w:right="293" w:firstLine="48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5"/>
          <w:sz w:val="31"/>
          <w:szCs w:val="31"/>
        </w:rPr>
        <w:t>“道、神、德、行”,从整体上构成了《周易》理</w:t>
      </w:r>
      <w:r>
        <w:rPr>
          <w:rFonts w:ascii="宋体" w:hAnsi="宋体" w:eastAsia="宋体" w:cs="宋体"/>
          <w:spacing w:val="-26"/>
          <w:sz w:val="31"/>
          <w:szCs w:val="31"/>
        </w:rPr>
        <w:t>想人格的框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架，它不仅大大丰富了早期儒家关于人的哲学，而且</w:t>
      </w:r>
      <w:r>
        <w:rPr>
          <w:rFonts w:ascii="宋体" w:hAnsi="宋体" w:eastAsia="宋体" w:cs="宋体"/>
          <w:spacing w:val="-14"/>
          <w:sz w:val="31"/>
          <w:szCs w:val="31"/>
        </w:rPr>
        <w:t>对中国的</w:t>
      </w:r>
    </w:p>
    <w:p w14:paraId="0E861D38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传统人文文化产生了巨大的影响。这表现在：</w:t>
      </w:r>
    </w:p>
    <w:p w14:paraId="3C69F18E">
      <w:pPr>
        <w:spacing w:before="132" w:line="286" w:lineRule="auto"/>
        <w:ind w:left="155" w:right="199" w:firstLine="48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0"/>
          <w:sz w:val="31"/>
          <w:szCs w:val="31"/>
        </w:rPr>
        <w:t>“穷神知化，德之盛也。”(《系辞下》)即认为把握事物变化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发展的客观趋势，是君子品性的最好表现。它要求人们在极其 复杂的社会政治、经济、军事环境中透过各种现象认识客观过 </w:t>
      </w:r>
      <w:r>
        <w:rPr>
          <w:rFonts w:ascii="宋体" w:hAnsi="宋体" w:eastAsia="宋体" w:cs="宋体"/>
          <w:spacing w:val="-24"/>
          <w:sz w:val="31"/>
          <w:szCs w:val="31"/>
        </w:rPr>
        <w:t>程的本质特征，克服不利因素，争取事业的成功。如诸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葛亮、刘 </w:t>
      </w:r>
      <w:r>
        <w:rPr>
          <w:rFonts w:ascii="宋体" w:hAnsi="宋体" w:eastAsia="宋体" w:cs="宋体"/>
          <w:spacing w:val="-10"/>
          <w:sz w:val="31"/>
          <w:szCs w:val="31"/>
        </w:rPr>
        <w:t>基式的政治家、军事家所显示的卓越才能和创立的丰功伟绩，</w:t>
      </w:r>
    </w:p>
    <w:p w14:paraId="28C67C6C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就是这一影响的生动说明。</w:t>
      </w:r>
    </w:p>
    <w:p w14:paraId="0791C6B3">
      <w:pPr>
        <w:spacing w:before="131" w:line="292" w:lineRule="auto"/>
        <w:ind w:left="155" w:right="293" w:firstLine="48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0"/>
          <w:sz w:val="31"/>
          <w:szCs w:val="31"/>
        </w:rPr>
        <w:t>“精义入神，以致用也。”“变动以利言。”(《系辞下》)这说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明《周易》的理想人格重功利和功业，尽力造福于社会。它强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调：“备物致用，立功成器，以为天下利，莫大乎</w:t>
      </w:r>
      <w:r>
        <w:rPr>
          <w:rFonts w:ascii="宋体" w:hAnsi="宋体" w:eastAsia="宋体" w:cs="宋体"/>
          <w:spacing w:val="-35"/>
          <w:sz w:val="31"/>
          <w:szCs w:val="31"/>
        </w:rPr>
        <w:t>圣人。”这种思</w:t>
      </w:r>
    </w:p>
    <w:p w14:paraId="24171ABD">
      <w:pPr>
        <w:spacing w:before="1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想影响了中国数千年之久。</w:t>
      </w:r>
    </w:p>
    <w:p w14:paraId="1E6B3A5D">
      <w:pPr>
        <w:spacing w:before="110" w:line="292" w:lineRule="auto"/>
        <w:ind w:right="179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《周易》关于理想人格的内容相当丰富，这里就不一一</w:t>
      </w:r>
      <w:r>
        <w:rPr>
          <w:rFonts w:ascii="宋体" w:hAnsi="宋体" w:eastAsia="宋体" w:cs="宋体"/>
          <w:spacing w:val="-10"/>
          <w:sz w:val="31"/>
          <w:szCs w:val="31"/>
        </w:rPr>
        <w:t xml:space="preserve">列 </w:t>
      </w:r>
      <w:r>
        <w:rPr>
          <w:rFonts w:ascii="宋体" w:hAnsi="宋体" w:eastAsia="宋体" w:cs="宋体"/>
          <w:spacing w:val="-18"/>
          <w:sz w:val="31"/>
          <w:szCs w:val="31"/>
        </w:rPr>
        <w:t>举了。总之，《周易》的理想人格论不是一般地肯定圣人</w:t>
      </w:r>
      <w:r>
        <w:rPr>
          <w:rFonts w:ascii="宋体" w:hAnsi="宋体" w:eastAsia="宋体" w:cs="宋体"/>
          <w:spacing w:val="-19"/>
          <w:sz w:val="31"/>
          <w:szCs w:val="31"/>
        </w:rPr>
        <w:t xml:space="preserve">或君子 </w:t>
      </w:r>
      <w:r>
        <w:rPr>
          <w:rFonts w:ascii="宋体" w:hAnsi="宋体" w:eastAsia="宋体" w:cs="宋体"/>
          <w:spacing w:val="-24"/>
          <w:sz w:val="31"/>
          <w:szCs w:val="31"/>
        </w:rPr>
        <w:t>修身、齐家、治国、平天下的榜样，而是着重强调“穷</w:t>
      </w:r>
      <w:r>
        <w:rPr>
          <w:rFonts w:ascii="宋体" w:hAnsi="宋体" w:eastAsia="宋体" w:cs="宋体"/>
          <w:spacing w:val="-25"/>
          <w:sz w:val="31"/>
          <w:szCs w:val="31"/>
        </w:rPr>
        <w:t>神知化”、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“备物致用，立功成器”的功用，突出理想人格所具有的无</w:t>
      </w:r>
      <w:r>
        <w:rPr>
          <w:rFonts w:ascii="宋体" w:hAnsi="宋体" w:eastAsia="宋体" w:cs="宋体"/>
          <w:spacing w:val="-20"/>
          <w:sz w:val="31"/>
          <w:szCs w:val="31"/>
        </w:rPr>
        <w:t>穷发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展潜力和自觉的创造精神。中国历史上涌现出无数丰富多采</w:t>
      </w:r>
    </w:p>
    <w:p w14:paraId="4EB4EBCB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的人格形象，与此不无关系。</w:t>
      </w:r>
    </w:p>
    <w:p w14:paraId="6CF7D196">
      <w:pPr>
        <w:pStyle w:val="2"/>
        <w:spacing w:line="387" w:lineRule="auto"/>
      </w:pPr>
    </w:p>
    <w:p w14:paraId="74056A1E">
      <w:pPr>
        <w:spacing w:before="150" w:line="895" w:lineRule="exact"/>
        <w:ind w:left="794"/>
        <w:rPr>
          <w:rFonts w:ascii="隶书" w:hAnsi="隶书" w:eastAsia="隶书" w:cs="隶书"/>
          <w:sz w:val="46"/>
          <w:szCs w:val="46"/>
        </w:rPr>
      </w:pPr>
      <w:r>
        <w:rPr>
          <w:rFonts w:ascii="Times New Roman" w:hAnsi="Times New Roman" w:eastAsia="Times New Roman" w:cs="Times New Roman"/>
          <w:spacing w:val="-39"/>
          <w:position w:val="33"/>
          <w:sz w:val="46"/>
          <w:szCs w:val="46"/>
        </w:rPr>
        <w:t>4</w:t>
      </w:r>
      <w:r>
        <w:rPr>
          <w:rFonts w:ascii="隶书" w:hAnsi="隶书" w:eastAsia="隶书" w:cs="隶书"/>
          <w:b/>
          <w:bCs/>
          <w:spacing w:val="-39"/>
          <w:position w:val="33"/>
          <w:sz w:val="46"/>
          <w:szCs w:val="46"/>
        </w:rPr>
        <w:t>.</w:t>
      </w:r>
      <w:r>
        <w:rPr>
          <w:rFonts w:ascii="隶书" w:hAnsi="隶书" w:eastAsia="隶书" w:cs="隶书"/>
          <w:spacing w:val="-39"/>
          <w:position w:val="33"/>
          <w:sz w:val="46"/>
          <w:szCs w:val="46"/>
        </w:rPr>
        <w:t xml:space="preserve"> </w:t>
      </w:r>
      <w:r>
        <w:rPr>
          <w:rFonts w:ascii="隶书" w:hAnsi="隶书" w:eastAsia="隶书" w:cs="隶书"/>
          <w:b/>
          <w:bCs/>
          <w:spacing w:val="-39"/>
          <w:position w:val="33"/>
          <w:sz w:val="46"/>
          <w:szCs w:val="46"/>
        </w:rPr>
        <w:t>“天行健，君子以自强不息”的民族</w:t>
      </w:r>
    </w:p>
    <w:p w14:paraId="5D068501">
      <w:pPr>
        <w:spacing w:line="175" w:lineRule="auto"/>
        <w:ind w:left="161"/>
        <w:rPr>
          <w:rFonts w:ascii="隶书" w:hAnsi="隶书" w:eastAsia="隶书" w:cs="隶书"/>
          <w:sz w:val="46"/>
          <w:szCs w:val="46"/>
        </w:rPr>
      </w:pPr>
      <w:r>
        <w:rPr>
          <w:rFonts w:ascii="隶书" w:hAnsi="隶书" w:eastAsia="隶书" w:cs="隶书"/>
          <w:b/>
          <w:bCs/>
          <w:spacing w:val="-11"/>
          <w:sz w:val="46"/>
          <w:szCs w:val="46"/>
        </w:rPr>
        <w:t>性格</w:t>
      </w:r>
    </w:p>
    <w:p w14:paraId="0CA49EB6">
      <w:pPr>
        <w:pStyle w:val="2"/>
        <w:spacing w:line="287" w:lineRule="auto"/>
      </w:pPr>
    </w:p>
    <w:p w14:paraId="4172109C">
      <w:pPr>
        <w:pStyle w:val="2"/>
        <w:spacing w:line="288" w:lineRule="auto"/>
      </w:pPr>
    </w:p>
    <w:p w14:paraId="207F2C6D">
      <w:pPr>
        <w:spacing w:before="102" w:line="219" w:lineRule="auto"/>
        <w:ind w:left="63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《周易·乾·象传》在解释乾卦时说：“天行健，君子以自</w:t>
      </w:r>
    </w:p>
    <w:p w14:paraId="5DC64997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197" w:type="default"/>
          <w:pgSz w:w="11900" w:h="16840"/>
          <w:pgMar w:top="1770" w:right="1785" w:bottom="0" w:left="1644" w:header="1350" w:footer="0" w:gutter="0"/>
          <w:cols w:space="720" w:num="1"/>
        </w:sectPr>
      </w:pPr>
    </w:p>
    <w:p w14:paraId="1CDA9886">
      <w:pPr>
        <w:pStyle w:val="2"/>
        <w:spacing w:line="258" w:lineRule="auto"/>
      </w:pPr>
    </w:p>
    <w:p w14:paraId="1778D84A">
      <w:pPr>
        <w:spacing w:before="101" w:line="286" w:lineRule="auto"/>
        <w:ind w:right="557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6"/>
          <w:w w:val="98"/>
          <w:sz w:val="31"/>
          <w:szCs w:val="31"/>
        </w:rPr>
        <w:t>强不息。”《文言传》也说：“大哉乾乎，刚健中正，纯粹精也。”这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一命题，概括了《周易》主要的精神实质，为中华民族不屈不</w:t>
      </w:r>
    </w:p>
    <w:p w14:paraId="4A63975E"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挠、奋发自强的民族精神写下了历史上的第一笔。</w:t>
      </w:r>
    </w:p>
    <w:p w14:paraId="64F0D3CB">
      <w:pPr>
        <w:spacing w:before="109" w:line="286" w:lineRule="auto"/>
        <w:ind w:right="508" w:firstLine="53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“天行健”是指天的运动永远变动不居，刚健中正，任何艰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难险阻也阻挡不住它的运行。这是一种阳刚之美，是一种积极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向上、坚韧奋发的刚健性格。“君子以自强不息”,是指入们要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效法天的刚健性格，从而奋发图强，不依赖他人，不畏艰难，自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我进德修业，永远奋斗不止，积极向上。这里，把人的自强不息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看作象天运行刚健不辍那样的规律、法则，是很有道理的，也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是非常深刻的。细观天地自然万物，各自为了生存和发展，无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8"/>
          <w:sz w:val="31"/>
          <w:szCs w:val="31"/>
        </w:rPr>
        <w:t>不表现出“努力向上”,“自强不息”。例如，树木或挤</w:t>
      </w:r>
      <w:r>
        <w:rPr>
          <w:rFonts w:ascii="宋体" w:hAnsi="宋体" w:eastAsia="宋体" w:cs="宋体"/>
          <w:spacing w:val="-39"/>
          <w:sz w:val="31"/>
          <w:szCs w:val="31"/>
        </w:rPr>
        <w:t>在一起，争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阳光抢水分，竞长争高，实在是自强不息精神在植物身上的表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现。动物之间血淋淋的弱肉强食，也是动物自强的表现。人生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活于天地万物之中，首先具有自然属性，也必须自强图存。人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又为万物之灵，必须要征服自然、改造自然，而不能向自然屈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服。人类对于外部要靠自强，在自己内部，也表</w:t>
      </w:r>
      <w:r>
        <w:rPr>
          <w:rFonts w:ascii="宋体" w:hAnsi="宋体" w:eastAsia="宋体" w:cs="宋体"/>
          <w:spacing w:val="-22"/>
          <w:sz w:val="31"/>
          <w:szCs w:val="31"/>
        </w:rPr>
        <w:t>现出自强。</w:t>
      </w:r>
      <w:r>
        <w:rPr>
          <w:rFonts w:ascii="宋体" w:hAnsi="宋体" w:eastAsia="宋体" w:cs="宋体"/>
          <w:spacing w:val="5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2"/>
          <w:sz w:val="31"/>
          <w:szCs w:val="31"/>
        </w:rPr>
        <w:t>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7"/>
          <w:sz w:val="31"/>
          <w:szCs w:val="31"/>
        </w:rPr>
        <w:t>个人、</w:t>
      </w:r>
      <w:r>
        <w:rPr>
          <w:rFonts w:ascii="宋体" w:hAnsi="宋体" w:eastAsia="宋体" w:cs="宋体"/>
          <w:spacing w:val="-3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7"/>
          <w:sz w:val="31"/>
          <w:szCs w:val="31"/>
        </w:rPr>
        <w:t>一个民族、 一个国家、 一项事业，如果离开了自强，就难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于立足，更难于发展。因此，《周易》所概括的“天行健，君子以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自强不息”,实是宇宙万物，尤其是人类生存和发展的普遍规</w:t>
      </w:r>
    </w:p>
    <w:p w14:paraId="3516D71B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0"/>
          <w:sz w:val="31"/>
          <w:szCs w:val="31"/>
        </w:rPr>
        <w:t>律、法则。</w:t>
      </w:r>
    </w:p>
    <w:p w14:paraId="379DE77D">
      <w:pPr>
        <w:spacing w:before="229" w:line="286" w:lineRule="auto"/>
        <w:ind w:right="439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 xml:space="preserve">当然，人以外的自然万物表现出来的是一种本能的、野蛮 </w:t>
      </w:r>
      <w:r>
        <w:rPr>
          <w:rFonts w:ascii="宋体" w:hAnsi="宋体" w:eastAsia="宋体" w:cs="宋体"/>
          <w:spacing w:val="-24"/>
          <w:sz w:val="31"/>
          <w:szCs w:val="31"/>
        </w:rPr>
        <w:t>的自强。而人则表现为一种有意识的、自觉的、</w:t>
      </w:r>
      <w:r>
        <w:rPr>
          <w:rFonts w:ascii="宋体" w:hAnsi="宋体" w:eastAsia="宋体" w:cs="宋体"/>
          <w:spacing w:val="-25"/>
          <w:sz w:val="31"/>
          <w:szCs w:val="31"/>
        </w:rPr>
        <w:t>文明的自强。换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>句话说，《周易》所强调的人的自强，主要不是指刚强</w:t>
      </w:r>
      <w:r>
        <w:rPr>
          <w:rFonts w:ascii="宋体" w:hAnsi="宋体" w:eastAsia="宋体" w:cs="宋体"/>
          <w:spacing w:val="-20"/>
          <w:sz w:val="31"/>
          <w:szCs w:val="31"/>
        </w:rPr>
        <w:t>的品质，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也不是西方普罗米修斯式的敢于挑战的精神，更不</w:t>
      </w:r>
      <w:r>
        <w:rPr>
          <w:rFonts w:ascii="宋体" w:hAnsi="宋体" w:eastAsia="宋体" w:cs="宋体"/>
          <w:spacing w:val="-3"/>
          <w:sz w:val="31"/>
          <w:szCs w:val="31"/>
        </w:rPr>
        <w:t>是那种强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横野蛮的态度和征服的欲望，人的自强是一种自觉的意识。所</w:t>
      </w:r>
    </w:p>
    <w:p w14:paraId="2B8EADCB"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谓刚健精神，是指人必须时刻注意克服自身主观精神上的惰</w:t>
      </w:r>
    </w:p>
    <w:p w14:paraId="00FB53CC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198" w:type="default"/>
          <w:pgSz w:w="12040" w:h="16940"/>
          <w:pgMar w:top="1830" w:right="1806" w:bottom="0" w:left="1649" w:header="1399" w:footer="0" w:gutter="0"/>
          <w:cols w:space="720" w:num="1"/>
        </w:sectPr>
      </w:pPr>
    </w:p>
    <w:p w14:paraId="25EBC7B9">
      <w:pPr>
        <w:spacing w:before="338" w:line="285" w:lineRule="auto"/>
        <w:ind w:left="13" w:right="279"/>
        <w:jc w:val="both"/>
        <w:rPr>
          <w:rFonts w:ascii="宋体" w:hAnsi="宋体" w:eastAsia="宋体" w:cs="宋体"/>
          <w:sz w:val="31"/>
          <w:szCs w:val="31"/>
        </w:rPr>
      </w:pPr>
      <w:bookmarkStart w:id="67" w:name="bookmark81"/>
      <w:bookmarkEnd w:id="67"/>
      <w:r>
        <w:rPr>
          <w:rFonts w:ascii="宋体" w:hAnsi="宋体" w:eastAsia="宋体" w:cs="宋体"/>
          <w:spacing w:val="-14"/>
          <w:sz w:val="31"/>
          <w:szCs w:val="31"/>
        </w:rPr>
        <w:t>性及外部条件诱发的精神松弛和涣散状态，从而进德修业</w:t>
      </w:r>
      <w:r>
        <w:rPr>
          <w:rFonts w:ascii="宋体" w:hAnsi="宋体" w:eastAsia="宋体" w:cs="宋体"/>
          <w:spacing w:val="-15"/>
          <w:sz w:val="31"/>
          <w:szCs w:val="31"/>
        </w:rPr>
        <w:t>，达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到强盛的目标。这种自强主要不是人对外的巧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取豪夺，而是对 </w:t>
      </w:r>
      <w:r>
        <w:rPr>
          <w:rFonts w:ascii="宋体" w:hAnsi="宋体" w:eastAsia="宋体" w:cs="宋体"/>
          <w:spacing w:val="-3"/>
          <w:sz w:val="31"/>
          <w:szCs w:val="31"/>
        </w:rPr>
        <w:t>自己自觉性的高度要求，它依靠自己不断地奋发图强来达到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5"/>
          <w:sz w:val="31"/>
          <w:szCs w:val="31"/>
        </w:rPr>
        <w:t>自我的主观目的。因此，在自强不息的命题下，对自觉性的要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0"/>
          <w:sz w:val="31"/>
          <w:szCs w:val="31"/>
        </w:rPr>
        <w:t>求非常广泛，它贯穿于《周易》所涉及的人文观点的各个方面。</w:t>
      </w:r>
    </w:p>
    <w:p w14:paraId="286D26E0">
      <w:pPr>
        <w:spacing w:line="220" w:lineRule="auto"/>
        <w:ind w:left="13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8"/>
          <w:sz w:val="27"/>
          <w:szCs w:val="27"/>
        </w:rPr>
        <w:t>如</w:t>
      </w:r>
      <w:r>
        <w:rPr>
          <w:rFonts w:ascii="宋体" w:hAnsi="宋体" w:eastAsia="宋体" w:cs="宋体"/>
          <w:spacing w:val="-3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8"/>
          <w:sz w:val="27"/>
          <w:szCs w:val="27"/>
        </w:rPr>
        <w:t>：</w:t>
      </w:r>
    </w:p>
    <w:p w14:paraId="5869A022">
      <w:pPr>
        <w:spacing w:before="206" w:line="286" w:lineRule="auto"/>
        <w:ind w:left="13" w:right="419" w:firstLine="46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1"/>
          <w:sz w:val="31"/>
          <w:szCs w:val="31"/>
        </w:rPr>
        <w:t>“谦虚谨慎”。《谦·彖传》说：“天道亏盈而益</w:t>
      </w:r>
      <w:r>
        <w:rPr>
          <w:rFonts w:ascii="宋体" w:hAnsi="宋体" w:eastAsia="宋体" w:cs="宋体"/>
          <w:spacing w:val="-42"/>
          <w:sz w:val="31"/>
          <w:szCs w:val="31"/>
        </w:rPr>
        <w:t>谦，地道变盈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而流谦，鬼神害盈而福谦，人道恶盈而好谦。谦，尊而光，卑而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不可逾，君子之终也。”要实现自强不息，首先要“恶盈</w:t>
      </w:r>
      <w:r>
        <w:rPr>
          <w:rFonts w:ascii="宋体" w:hAnsi="宋体" w:eastAsia="宋体" w:cs="宋体"/>
          <w:spacing w:val="-15"/>
          <w:sz w:val="31"/>
          <w:szCs w:val="31"/>
        </w:rPr>
        <w:t>而好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谦”。盈满了，骄傲了，就会物极必反，走向反面。所以要以盈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9"/>
          <w:sz w:val="31"/>
          <w:szCs w:val="31"/>
        </w:rPr>
        <w:t>为“恶”。只有谦虚谨慎，“自我致寇，敬慎不败”,才</w:t>
      </w:r>
      <w:r>
        <w:rPr>
          <w:rFonts w:ascii="宋体" w:hAnsi="宋体" w:eastAsia="宋体" w:cs="宋体"/>
          <w:spacing w:val="-40"/>
          <w:sz w:val="31"/>
          <w:szCs w:val="31"/>
        </w:rPr>
        <w:t>能够发扬人</w:t>
      </w:r>
    </w:p>
    <w:p w14:paraId="163A041A">
      <w:pPr>
        <w:spacing w:before="1" w:line="218" w:lineRule="auto"/>
        <w:ind w:left="13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的刚健精神，使之始终处于奋进向上，毫不懈怠的精</w:t>
      </w:r>
      <w:r>
        <w:rPr>
          <w:rFonts w:ascii="宋体" w:hAnsi="宋体" w:eastAsia="宋体" w:cs="宋体"/>
          <w:spacing w:val="-15"/>
          <w:sz w:val="31"/>
          <w:szCs w:val="31"/>
        </w:rPr>
        <w:t>神状态。</w:t>
      </w:r>
    </w:p>
    <w:p w14:paraId="3A47CA85">
      <w:pPr>
        <w:spacing w:before="171" w:line="287" w:lineRule="auto"/>
        <w:ind w:left="13" w:right="405" w:firstLine="46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9"/>
          <w:sz w:val="31"/>
          <w:szCs w:val="31"/>
        </w:rPr>
        <w:t>“君子以独立不惧”(《大过·象传》)。人们处</w:t>
      </w:r>
      <w:r>
        <w:rPr>
          <w:rFonts w:ascii="宋体" w:hAnsi="宋体" w:eastAsia="宋体" w:cs="宋体"/>
          <w:spacing w:val="-20"/>
          <w:sz w:val="31"/>
          <w:szCs w:val="31"/>
        </w:rPr>
        <w:t>事应独立自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主，不畏强暴，不畏他人。这种独立不惧的精神，正是“自强不</w:t>
      </w:r>
    </w:p>
    <w:p w14:paraId="6E2496E6">
      <w:pPr>
        <w:spacing w:line="220" w:lineRule="auto"/>
        <w:ind w:left="13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息”的具体表现。</w:t>
      </w:r>
    </w:p>
    <w:p w14:paraId="3F070085">
      <w:pPr>
        <w:spacing w:before="138" w:line="286" w:lineRule="auto"/>
        <w:ind w:left="13" w:right="279" w:firstLine="46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“君子以厚德载物”(《坤·象传》)。人们应当具有博大的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胸怀，宽厚容忍的风度，似大地那样能覆载万物，如大海那样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0"/>
          <w:sz w:val="31"/>
          <w:szCs w:val="31"/>
        </w:rPr>
        <w:t>能容纳百川。自强并非逞强，相反地，要容让宽厚。胸怀宽广，</w:t>
      </w:r>
    </w:p>
    <w:p w14:paraId="79134CD1">
      <w:pPr>
        <w:spacing w:before="1" w:line="219" w:lineRule="auto"/>
        <w:ind w:left="13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容忍谦让，是达到自强的必要手段。</w:t>
      </w:r>
    </w:p>
    <w:p w14:paraId="786EE52E">
      <w:pPr>
        <w:spacing w:before="130" w:line="286" w:lineRule="auto"/>
        <w:ind w:left="13" w:right="404" w:firstLine="46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“君子以自昭明德”(《晋卦·象传》)。易学家胡炳文解释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说：“至健莫如天，君子以之自强。至明莫如日，君子以之自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昭。”“自昭明德”即人们要像太阳普洒阳光于万物一样，把自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己固有的品性昭明天下。人本有德，弊于昏昧而未能体现出</w:t>
      </w:r>
    </w:p>
    <w:p w14:paraId="74B5BCD0">
      <w:pPr>
        <w:spacing w:before="1" w:line="219" w:lineRule="auto"/>
        <w:ind w:left="13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8"/>
          <w:sz w:val="31"/>
          <w:szCs w:val="31"/>
        </w:rPr>
        <w:t>来。君子应以自身之德唤起大众之德，和大家</w:t>
      </w:r>
      <w:r>
        <w:rPr>
          <w:rFonts w:ascii="宋体" w:hAnsi="宋体" w:eastAsia="宋体" w:cs="宋体"/>
          <w:spacing w:val="-9"/>
          <w:sz w:val="31"/>
          <w:szCs w:val="31"/>
        </w:rPr>
        <w:t>一起奋发图强。</w:t>
      </w:r>
    </w:p>
    <w:p w14:paraId="3B2F9DF5">
      <w:pPr>
        <w:spacing w:before="161" w:line="480" w:lineRule="exact"/>
        <w:ind w:left="47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9"/>
          <w:position w:val="12"/>
          <w:sz w:val="31"/>
          <w:szCs w:val="31"/>
        </w:rPr>
        <w:t>“君子以立不易方”(《恒·象传》)。恒卦上为震，即雷；下</w:t>
      </w:r>
    </w:p>
    <w:p w14:paraId="0841B3F0">
      <w:pPr>
        <w:spacing w:before="1" w:line="218" w:lineRule="auto"/>
        <w:ind w:left="13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为巽，即风。雷上风下，是天地间一种恒久现象。古人认为风</w:t>
      </w:r>
    </w:p>
    <w:p w14:paraId="6C085CD4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199" w:type="default"/>
          <w:pgSz w:w="12040" w:h="16940"/>
          <w:pgMar w:top="1810" w:right="1806" w:bottom="0" w:left="1806" w:header="1370" w:footer="0" w:gutter="0"/>
          <w:cols w:space="720" w:num="1"/>
        </w:sectPr>
      </w:pPr>
    </w:p>
    <w:p w14:paraId="04A1AB49">
      <w:pPr>
        <w:pStyle w:val="2"/>
        <w:spacing w:line="248" w:lineRule="auto"/>
      </w:pPr>
    </w:p>
    <w:p w14:paraId="09415467">
      <w:pPr>
        <w:spacing w:before="101" w:line="286" w:lineRule="auto"/>
        <w:ind w:right="5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雷都有万般的变化，所谓风行八面，雷震四方。</w:t>
      </w:r>
      <w:r>
        <w:rPr>
          <w:rFonts w:ascii="宋体" w:hAnsi="宋体" w:eastAsia="宋体" w:cs="宋体"/>
          <w:spacing w:val="-14"/>
          <w:sz w:val="31"/>
          <w:szCs w:val="31"/>
        </w:rPr>
        <w:t>但风雷又有相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对不变的守恒性，即风在雷雨头，雷在风雨后。君子观察到这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种现象并效法之，不论怎样确立和选择，都不要改变已定的方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向。这里告诉人们一个道理：君子处事，可以机动灵</w:t>
      </w:r>
      <w:r>
        <w:rPr>
          <w:rFonts w:ascii="宋体" w:hAnsi="宋体" w:eastAsia="宋体" w:cs="宋体"/>
          <w:spacing w:val="-25"/>
          <w:sz w:val="31"/>
          <w:szCs w:val="31"/>
        </w:rPr>
        <w:t>活，但不能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改变基本的原则和方向，这就是“立不易方”。君子要自强，必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须从实际出发；机动灵活地选择进取的目标和办法、策略。但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万变不离其宗，不能离开基本的目的和方向。这样，才能逐渐</w:t>
      </w:r>
    </w:p>
    <w:p w14:paraId="23D2A302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地积累而有所建树，最终成就大业。</w:t>
      </w:r>
    </w:p>
    <w:p w14:paraId="079DDEA0">
      <w:pPr>
        <w:spacing w:before="171" w:line="286" w:lineRule="auto"/>
        <w:ind w:right="368" w:firstLine="52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6"/>
          <w:sz w:val="31"/>
          <w:szCs w:val="31"/>
        </w:rPr>
        <w:t>“泽无水，困。君子以致命遂志”(《困·象传》)。泽中无水，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处境窘迫，故曰困。君子在危难之时、紧要关头，宁肯牺牲生命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也要实现自己的志向，这是自强刚健精神的又一体现。当一个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6"/>
          <w:sz w:val="31"/>
          <w:szCs w:val="31"/>
        </w:rPr>
        <w:t>人志向纯正，壮志凌云时，就应该有这种“致命遂志”的牺牲精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5"/>
          <w:sz w:val="31"/>
          <w:szCs w:val="31"/>
        </w:rPr>
        <w:t>神。不然，壮志凌云而贪生怕死，那凌云又有何用，壮志岂不落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空?壮志凌云而视死如归，才称得上真有凌云之志者也。这里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3"/>
          <w:sz w:val="31"/>
          <w:szCs w:val="31"/>
        </w:rPr>
        <w:t>告诉人们，身处危境，也要自强不息，即使以</w:t>
      </w:r>
      <w:r>
        <w:rPr>
          <w:rFonts w:ascii="宋体" w:hAnsi="宋体" w:eastAsia="宋体" w:cs="宋体"/>
          <w:spacing w:val="-24"/>
          <w:sz w:val="31"/>
          <w:szCs w:val="31"/>
        </w:rPr>
        <w:t>身酬志，也在所不</w:t>
      </w:r>
    </w:p>
    <w:p w14:paraId="76F62D8B">
      <w:pPr>
        <w:spacing w:line="220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辞。</w:t>
      </w:r>
    </w:p>
    <w:p w14:paraId="076C79D7">
      <w:pPr>
        <w:spacing w:before="188" w:line="286" w:lineRule="auto"/>
        <w:ind w:right="388" w:firstLine="49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6"/>
          <w:sz w:val="31"/>
          <w:szCs w:val="31"/>
        </w:rPr>
        <w:t>“山下有火，贲。君子以明庶政，无敢折狱”(《贲·象传》)。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贲科上卦“艮”是山，下卦“离”是火。山下有火，火势为山阻挡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不能蔓延。君子应效法这一精神，尽管能明察</w:t>
      </w:r>
      <w:r>
        <w:rPr>
          <w:rFonts w:ascii="宋体" w:hAnsi="宋体" w:eastAsia="宋体" w:cs="宋体"/>
          <w:spacing w:val="-3"/>
          <w:sz w:val="31"/>
          <w:szCs w:val="31"/>
        </w:rPr>
        <w:t>政务中大小诸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事，但也不敢轻率地去裁决诉讼。只有保持了诉讼的严</w:t>
      </w:r>
      <w:r>
        <w:rPr>
          <w:rFonts w:ascii="宋体" w:hAnsi="宋体" w:eastAsia="宋体" w:cs="宋体"/>
          <w:spacing w:val="-10"/>
          <w:sz w:val="31"/>
          <w:szCs w:val="31"/>
        </w:rPr>
        <w:t>肃性、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准确性、公正性，才能加强社会管理，惩处坏人，保护大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多数群 </w:t>
      </w:r>
      <w:r>
        <w:rPr>
          <w:rFonts w:ascii="宋体" w:hAnsi="宋体" w:eastAsia="宋体" w:cs="宋体"/>
          <w:spacing w:val="-10"/>
          <w:sz w:val="31"/>
          <w:szCs w:val="31"/>
        </w:rPr>
        <w:t>众。诉讼是牵涉到人们的名誉、财产及生命安危的严肃问题，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也是一个民族一个社会能否自立自强，能否</w:t>
      </w:r>
      <w:r>
        <w:rPr>
          <w:rFonts w:ascii="宋体" w:hAnsi="宋体" w:eastAsia="宋体" w:cs="宋体"/>
          <w:spacing w:val="-3"/>
          <w:sz w:val="31"/>
          <w:szCs w:val="31"/>
        </w:rPr>
        <w:t>保持安定的关键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问题。只有正确处理好法治问题，明确社会道德准则和治国方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3"/>
          <w:sz w:val="31"/>
          <w:szCs w:val="31"/>
        </w:rPr>
        <w:t>针，加强法制建设和制度管理，扬善抑恶，打击坏人，才能使国</w:t>
      </w:r>
    </w:p>
    <w:p w14:paraId="0BE5AFB0">
      <w:pPr>
        <w:spacing w:line="220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家和民族自立自强。</w:t>
      </w:r>
    </w:p>
    <w:p w14:paraId="625BF6DC">
      <w:pPr>
        <w:spacing w:line="220" w:lineRule="auto"/>
        <w:rPr>
          <w:rFonts w:ascii="宋体" w:hAnsi="宋体" w:eastAsia="宋体" w:cs="宋体"/>
          <w:sz w:val="31"/>
          <w:szCs w:val="31"/>
        </w:rPr>
        <w:sectPr>
          <w:headerReference r:id="rId200" w:type="default"/>
          <w:pgSz w:w="12110" w:h="16990"/>
          <w:pgMar w:top="1860" w:right="1816" w:bottom="0" w:left="1759" w:header="1381" w:footer="0" w:gutter="0"/>
          <w:cols w:space="720" w:num="1"/>
        </w:sectPr>
      </w:pPr>
    </w:p>
    <w:p w14:paraId="57C69FAE">
      <w:pPr>
        <w:spacing w:before="331" w:line="286" w:lineRule="auto"/>
        <w:ind w:left="30" w:right="320" w:firstLine="474"/>
        <w:jc w:val="both"/>
        <w:rPr>
          <w:rFonts w:ascii="宋体" w:hAnsi="宋体" w:eastAsia="宋体" w:cs="宋体"/>
          <w:sz w:val="31"/>
          <w:szCs w:val="31"/>
        </w:rPr>
      </w:pPr>
      <w:bookmarkStart w:id="68" w:name="bookmark82"/>
      <w:bookmarkEnd w:id="68"/>
      <w:r>
        <w:rPr>
          <w:rFonts w:ascii="宋体" w:hAnsi="宋体" w:eastAsia="宋体" w:cs="宋体"/>
          <w:spacing w:val="-30"/>
          <w:sz w:val="31"/>
          <w:szCs w:val="31"/>
        </w:rPr>
        <w:t>“火在天上，大有。君子以遏恶扬善，顺天休命”(《大有</w:t>
      </w:r>
      <w:r>
        <w:rPr>
          <w:rFonts w:ascii="宋体" w:hAnsi="宋体" w:eastAsia="宋体" w:cs="宋体"/>
          <w:spacing w:val="-3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0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4"/>
          <w:sz w:val="31"/>
          <w:szCs w:val="31"/>
        </w:rPr>
        <w:t>象传》)。大有卦上卦为离，即日；下卦为乾，即天</w:t>
      </w:r>
      <w:r>
        <w:rPr>
          <w:rFonts w:ascii="宋体" w:hAnsi="宋体" w:eastAsia="宋体" w:cs="宋体"/>
          <w:spacing w:val="-25"/>
          <w:sz w:val="31"/>
          <w:szCs w:val="31"/>
        </w:rPr>
        <w:t>。日在天上，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象征阳光普照。效法这种精神，君子应当遏制</w:t>
      </w:r>
      <w:r>
        <w:rPr>
          <w:rFonts w:ascii="宋体" w:hAnsi="宋体" w:eastAsia="宋体" w:cs="宋体"/>
          <w:spacing w:val="-14"/>
          <w:sz w:val="31"/>
          <w:szCs w:val="31"/>
        </w:rPr>
        <w:t>和阻止邪恶的行 为，显扬光大好的或善的东西，以顺应天道之美命。这里告诉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5"/>
          <w:sz w:val="31"/>
          <w:szCs w:val="31"/>
        </w:rPr>
        <w:t>人们，要像阳光普照大地那样，以正气压倒邪气，遏恶扬善，并</w:t>
      </w:r>
    </w:p>
    <w:p w14:paraId="052768DD">
      <w:pPr>
        <w:spacing w:line="219" w:lineRule="auto"/>
        <w:ind w:left="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9"/>
          <w:sz w:val="31"/>
          <w:szCs w:val="31"/>
        </w:rPr>
        <w:t>把这看作是“天之美命”顺乎规律的事情。</w:t>
      </w:r>
    </w:p>
    <w:p w14:paraId="206F7961">
      <w:pPr>
        <w:spacing w:before="137" w:line="292" w:lineRule="auto"/>
        <w:ind w:left="30" w:right="320" w:firstLine="47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“地中生木，升。君子以慎德，积小以高大”(升·象传》)。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升卦上卦为坤，即地；下卦为巽，是木。地中</w:t>
      </w:r>
      <w:r>
        <w:rPr>
          <w:rFonts w:ascii="宋体" w:hAnsi="宋体" w:eastAsia="宋体" w:cs="宋体"/>
          <w:spacing w:val="-26"/>
          <w:sz w:val="31"/>
          <w:szCs w:val="31"/>
        </w:rPr>
        <w:t>生出树木，不断长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大升高。君子应效法树木升高的精神，不断地加强道德修养，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积小成大，自长不息。这里以树木不断升高的精神，来比喻人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0"/>
          <w:sz w:val="31"/>
          <w:szCs w:val="31"/>
        </w:rPr>
        <w:t>们应不断地加强道德修养，使之逐渐积累，形成崇高的德行。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修养道德，是自强不息的主要方式之一。它不能急于求成，不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然无异于拔苗助长。但也不能停止不前，固步自封也不行。它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必须是坚持不懈，持之以恒，日积月累，由小到大的自觉不息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的过程。这里告诉我们，自强不息要从小事做起，由小到大，循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0"/>
          <w:sz w:val="31"/>
          <w:szCs w:val="31"/>
        </w:rPr>
        <w:t>序渐进，生生不息。不想做小事，只想做大事；</w:t>
      </w:r>
      <w:r>
        <w:rPr>
          <w:rFonts w:ascii="宋体" w:hAnsi="宋体" w:eastAsia="宋体" w:cs="宋体"/>
          <w:spacing w:val="-21"/>
          <w:sz w:val="31"/>
          <w:szCs w:val="31"/>
        </w:rPr>
        <w:t>不想默默无闻，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只想轰轰烈烈；或时冷时热，</w:t>
      </w:r>
      <w:r>
        <w:rPr>
          <w:rFonts w:ascii="宋体" w:hAnsi="宋体" w:eastAsia="宋体" w:cs="宋体"/>
          <w:spacing w:val="7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一暴十寒，都是自身惰性的反映，</w:t>
      </w:r>
    </w:p>
    <w:p w14:paraId="63E93E04">
      <w:pPr>
        <w:spacing w:before="1" w:line="218" w:lineRule="auto"/>
        <w:ind w:left="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不会达到自强不息的境界。</w:t>
      </w:r>
    </w:p>
    <w:p w14:paraId="117C4132">
      <w:pPr>
        <w:spacing w:before="123" w:line="292" w:lineRule="auto"/>
        <w:ind w:left="30" w:right="428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7"/>
          <w:sz w:val="31"/>
          <w:szCs w:val="31"/>
        </w:rPr>
        <w:t>关于“君子以自强不息”的种种论断，在《周易》中我们还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可以举出许多论述。由此可见，在《周易》</w:t>
      </w:r>
      <w:r>
        <w:rPr>
          <w:rFonts w:ascii="宋体" w:hAnsi="宋体" w:eastAsia="宋体" w:cs="宋体"/>
          <w:spacing w:val="-26"/>
          <w:sz w:val="31"/>
          <w:szCs w:val="31"/>
        </w:rPr>
        <w:t>看来，自强不息的人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生道路具有整体和普遍的意义。从个人的意志、志向、修养到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社会的法律、政治活动、治国大业，无所不有。这种为了一个崇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高而纯正的人生目标而从整体上陶冶自己，奋发图强，甚至不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惜“致命遂志”的精神，就是值得赞颂的“自强不息”的刚健品</w:t>
      </w:r>
    </w:p>
    <w:p w14:paraId="4818E613">
      <w:pPr>
        <w:spacing w:line="220" w:lineRule="auto"/>
        <w:ind w:left="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质。</w:t>
      </w:r>
    </w:p>
    <w:p w14:paraId="3F448A0A">
      <w:pPr>
        <w:spacing w:before="77" w:line="219" w:lineRule="auto"/>
        <w:ind w:left="74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7"/>
          <w:sz w:val="31"/>
          <w:szCs w:val="31"/>
        </w:rPr>
        <w:t>自强不息与保守、怠懈、困惑、无为、盲干、逞强等是相对</w:t>
      </w:r>
    </w:p>
    <w:p w14:paraId="04563F7B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01" w:type="default"/>
          <w:pgSz w:w="11900" w:h="16840"/>
          <w:pgMar w:top="1820" w:right="1785" w:bottom="0" w:left="1629" w:header="1380" w:footer="0" w:gutter="0"/>
          <w:cols w:space="720" w:num="1"/>
        </w:sectPr>
      </w:pPr>
    </w:p>
    <w:p w14:paraId="2EF4E7B8">
      <w:pPr>
        <w:spacing w:before="340" w:line="286" w:lineRule="auto"/>
        <w:ind w:left="29" w:right="24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4"/>
          <w:sz w:val="31"/>
          <w:szCs w:val="31"/>
        </w:rPr>
        <w:t>立的，它是一种积极、进取、谨慎、谦虚，敢于正视</w:t>
      </w:r>
      <w:r>
        <w:rPr>
          <w:rFonts w:ascii="宋体" w:hAnsi="宋体" w:eastAsia="宋体" w:cs="宋体"/>
          <w:spacing w:val="-35"/>
          <w:sz w:val="31"/>
          <w:szCs w:val="31"/>
        </w:rPr>
        <w:t>现实，克服困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难的可贵的精神品质。这种精神，成了中国传统文化的内聚之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核，成了中华民族心理意识的精髓。几千年来，它引导了一代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又一代中国人，奋发图强，坚持不懈地为中华民族的兴旺发达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0"/>
          <w:sz w:val="31"/>
          <w:szCs w:val="31"/>
        </w:rPr>
        <w:t>而英勇奋斗。古代的种种科技发明，生产进步，学术思想繁荣，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传统文化发达，都与这种自强不息的民族精神分不开</w:t>
      </w:r>
      <w:r>
        <w:rPr>
          <w:rFonts w:ascii="宋体" w:hAnsi="宋体" w:eastAsia="宋体" w:cs="宋体"/>
          <w:spacing w:val="-14"/>
          <w:sz w:val="31"/>
          <w:szCs w:val="31"/>
        </w:rPr>
        <w:t>。它是中</w:t>
      </w:r>
    </w:p>
    <w:p w14:paraId="684CC0A3">
      <w:pPr>
        <w:spacing w:before="1" w:line="218" w:lineRule="auto"/>
        <w:ind w:left="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华民族的精神支柱，是我们的民族之魂。</w:t>
      </w:r>
    </w:p>
    <w:p w14:paraId="549248BB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202" w:type="default"/>
          <w:pgSz w:w="11900" w:h="16840"/>
          <w:pgMar w:top="1779" w:right="1785" w:bottom="0" w:left="1710" w:header="1330" w:footer="0" w:gutter="0"/>
          <w:cols w:space="720" w:num="1"/>
        </w:sectPr>
      </w:pPr>
    </w:p>
    <w:p w14:paraId="4DF044C8">
      <w:pPr>
        <w:pStyle w:val="2"/>
        <w:spacing w:line="250" w:lineRule="auto"/>
      </w:pPr>
    </w:p>
    <w:p w14:paraId="3BE5AC9A">
      <w:pPr>
        <w:pStyle w:val="2"/>
        <w:spacing w:line="250" w:lineRule="auto"/>
      </w:pPr>
    </w:p>
    <w:p w14:paraId="19F95A95">
      <w:pPr>
        <w:pStyle w:val="2"/>
        <w:spacing w:line="250" w:lineRule="auto"/>
      </w:pPr>
    </w:p>
    <w:p w14:paraId="66A207DD">
      <w:pPr>
        <w:pStyle w:val="2"/>
        <w:spacing w:line="250" w:lineRule="auto"/>
      </w:pPr>
    </w:p>
    <w:p w14:paraId="778C8286">
      <w:pPr>
        <w:pStyle w:val="2"/>
        <w:spacing w:line="250" w:lineRule="auto"/>
      </w:pPr>
    </w:p>
    <w:p w14:paraId="6C78E26F">
      <w:pPr>
        <w:pStyle w:val="2"/>
        <w:spacing w:line="250" w:lineRule="auto"/>
      </w:pPr>
    </w:p>
    <w:p w14:paraId="018F1FCE">
      <w:pPr>
        <w:pStyle w:val="2"/>
        <w:spacing w:line="250" w:lineRule="auto"/>
      </w:pPr>
    </w:p>
    <w:p w14:paraId="27B19BBC">
      <w:pPr>
        <w:pStyle w:val="2"/>
        <w:spacing w:line="250" w:lineRule="auto"/>
      </w:pPr>
    </w:p>
    <w:p w14:paraId="5414D32E">
      <w:pPr>
        <w:pStyle w:val="2"/>
        <w:spacing w:line="250" w:lineRule="auto"/>
      </w:pPr>
    </w:p>
    <w:p w14:paraId="2092B20D">
      <w:pPr>
        <w:pStyle w:val="2"/>
        <w:spacing w:line="251" w:lineRule="auto"/>
      </w:pPr>
    </w:p>
    <w:p w14:paraId="39E6A2FB">
      <w:pPr>
        <w:pStyle w:val="2"/>
        <w:spacing w:line="251" w:lineRule="auto"/>
      </w:pPr>
    </w:p>
    <w:p w14:paraId="260EB5BF">
      <w:pPr>
        <w:pStyle w:val="2"/>
        <w:spacing w:line="251" w:lineRule="auto"/>
      </w:pPr>
    </w:p>
    <w:p w14:paraId="49F12EA4">
      <w:pPr>
        <w:spacing w:before="146" w:line="221" w:lineRule="auto"/>
        <w:ind w:left="1296"/>
        <w:rPr>
          <w:rFonts w:ascii="黑体" w:hAnsi="黑体" w:eastAsia="黑体" w:cs="黑体"/>
          <w:sz w:val="45"/>
          <w:szCs w:val="45"/>
        </w:rPr>
      </w:pPr>
      <w:r>
        <w:rPr>
          <w:rFonts w:ascii="黑体" w:hAnsi="黑体" w:eastAsia="黑体" w:cs="黑体"/>
          <w:b/>
          <w:bCs/>
          <w:spacing w:val="-34"/>
          <w:sz w:val="45"/>
          <w:szCs w:val="45"/>
        </w:rPr>
        <w:t>五</w:t>
      </w:r>
      <w:r>
        <w:rPr>
          <w:rFonts w:ascii="黑体" w:hAnsi="黑体" w:eastAsia="黑体" w:cs="黑体"/>
          <w:spacing w:val="194"/>
          <w:sz w:val="45"/>
          <w:szCs w:val="45"/>
        </w:rPr>
        <w:t xml:space="preserve"> </w:t>
      </w:r>
      <w:r>
        <w:rPr>
          <w:rFonts w:ascii="黑体" w:hAnsi="黑体" w:eastAsia="黑体" w:cs="黑体"/>
          <w:b/>
          <w:bCs/>
          <w:spacing w:val="-34"/>
          <w:sz w:val="45"/>
          <w:szCs w:val="45"/>
        </w:rPr>
        <w:t>《周易》与中国古代科学</w:t>
      </w:r>
    </w:p>
    <w:p w14:paraId="53A96F18">
      <w:pPr>
        <w:pStyle w:val="2"/>
        <w:spacing w:line="260" w:lineRule="auto"/>
      </w:pPr>
    </w:p>
    <w:p w14:paraId="69890E23">
      <w:pPr>
        <w:pStyle w:val="2"/>
        <w:spacing w:line="260" w:lineRule="auto"/>
      </w:pPr>
    </w:p>
    <w:p w14:paraId="3CFB4D22">
      <w:pPr>
        <w:pStyle w:val="2"/>
        <w:spacing w:line="260" w:lineRule="auto"/>
      </w:pPr>
    </w:p>
    <w:p w14:paraId="45BFF6D3">
      <w:pPr>
        <w:pStyle w:val="2"/>
        <w:spacing w:line="261" w:lineRule="auto"/>
      </w:pPr>
    </w:p>
    <w:p w14:paraId="67A84825">
      <w:pPr>
        <w:pStyle w:val="2"/>
        <w:spacing w:line="261" w:lineRule="auto"/>
      </w:pPr>
    </w:p>
    <w:p w14:paraId="2DEFA675">
      <w:pPr>
        <w:pStyle w:val="2"/>
        <w:spacing w:line="261" w:lineRule="auto"/>
      </w:pPr>
    </w:p>
    <w:p w14:paraId="5F6BA674">
      <w:pPr>
        <w:pStyle w:val="2"/>
        <w:spacing w:line="261" w:lineRule="auto"/>
      </w:pPr>
    </w:p>
    <w:p w14:paraId="61DFFFEA">
      <w:pPr>
        <w:pStyle w:val="2"/>
        <w:spacing w:line="261" w:lineRule="auto"/>
      </w:pPr>
    </w:p>
    <w:p w14:paraId="5A692BF6">
      <w:pPr>
        <w:pStyle w:val="2"/>
        <w:spacing w:line="261" w:lineRule="auto"/>
      </w:pPr>
    </w:p>
    <w:p w14:paraId="0DEDF8F5">
      <w:pPr>
        <w:pStyle w:val="2"/>
        <w:spacing w:line="261" w:lineRule="auto"/>
      </w:pPr>
    </w:p>
    <w:p w14:paraId="1DD96AB7">
      <w:pPr>
        <w:pStyle w:val="2"/>
        <w:spacing w:line="261" w:lineRule="auto"/>
      </w:pPr>
    </w:p>
    <w:p w14:paraId="16D51B26">
      <w:pPr>
        <w:spacing w:before="146" w:line="748" w:lineRule="exact"/>
        <w:ind w:left="645"/>
        <w:rPr>
          <w:rFonts w:ascii="隶书" w:hAnsi="隶书" w:eastAsia="隶书" w:cs="隶书"/>
          <w:sz w:val="45"/>
          <w:szCs w:val="45"/>
        </w:rPr>
      </w:pPr>
      <w:r>
        <w:rPr>
          <w:rFonts w:ascii="隶书" w:hAnsi="隶书" w:eastAsia="隶书" w:cs="隶书"/>
          <w:b/>
          <w:bCs/>
          <w:spacing w:val="-36"/>
          <w:w w:val="96"/>
          <w:position w:val="28"/>
          <w:sz w:val="45"/>
          <w:szCs w:val="45"/>
        </w:rPr>
        <w:t>1.</w:t>
      </w:r>
      <w:r>
        <w:rPr>
          <w:rFonts w:ascii="隶书" w:hAnsi="隶书" w:eastAsia="隶书" w:cs="隶书"/>
          <w:spacing w:val="-36"/>
          <w:w w:val="96"/>
          <w:position w:val="28"/>
          <w:sz w:val="45"/>
          <w:szCs w:val="45"/>
        </w:rPr>
        <w:t xml:space="preserve"> </w:t>
      </w:r>
      <w:r>
        <w:rPr>
          <w:rFonts w:ascii="隶书" w:hAnsi="隶书" w:eastAsia="隶书" w:cs="隶书"/>
          <w:b/>
          <w:bCs/>
          <w:spacing w:val="-36"/>
          <w:w w:val="96"/>
          <w:position w:val="28"/>
          <w:sz w:val="45"/>
          <w:szCs w:val="45"/>
        </w:rPr>
        <w:t>《周易》的思，维方式是古代科技发明</w:t>
      </w:r>
    </w:p>
    <w:p w14:paraId="3D6676ED">
      <w:pPr>
        <w:spacing w:before="1" w:line="176" w:lineRule="auto"/>
        <w:ind w:left="16"/>
        <w:rPr>
          <w:rFonts w:ascii="隶书" w:hAnsi="隶书" w:eastAsia="隶书" w:cs="隶书"/>
          <w:sz w:val="45"/>
          <w:szCs w:val="45"/>
        </w:rPr>
      </w:pPr>
      <w:r>
        <w:rPr>
          <w:rFonts w:ascii="隶书" w:hAnsi="隶书" w:eastAsia="隶书" w:cs="隶书"/>
          <w:b/>
          <w:bCs/>
          <w:spacing w:val="-4"/>
          <w:sz w:val="45"/>
          <w:szCs w:val="45"/>
        </w:rPr>
        <w:t>的思想基础</w:t>
      </w:r>
    </w:p>
    <w:p w14:paraId="7FAA9D11">
      <w:pPr>
        <w:pStyle w:val="2"/>
        <w:spacing w:line="304" w:lineRule="auto"/>
      </w:pPr>
    </w:p>
    <w:p w14:paraId="2AF696B2">
      <w:pPr>
        <w:pStyle w:val="2"/>
        <w:spacing w:line="305" w:lineRule="auto"/>
      </w:pPr>
    </w:p>
    <w:p w14:paraId="6AEF0A80">
      <w:pPr>
        <w:spacing w:before="101" w:line="298" w:lineRule="auto"/>
        <w:ind w:left="9" w:right="349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科学，已经成为现代社会中最重要的因素。它是力量，是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财富。谁拥有了它，谁就拥有了独立、自主、</w:t>
      </w:r>
      <w:r>
        <w:rPr>
          <w:rFonts w:ascii="宋体" w:hAnsi="宋体" w:eastAsia="宋体" w:cs="宋体"/>
          <w:spacing w:val="-35"/>
          <w:sz w:val="31"/>
          <w:szCs w:val="31"/>
        </w:rPr>
        <w:t>富足、强盛，拥有了</w:t>
      </w:r>
    </w:p>
    <w:p w14:paraId="473DD2D9">
      <w:pPr>
        <w:spacing w:line="219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国格和人格。</w:t>
      </w:r>
    </w:p>
    <w:p w14:paraId="6A62A375">
      <w:pPr>
        <w:spacing w:before="110" w:line="286" w:lineRule="auto"/>
        <w:ind w:left="9" w:right="351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公元十七世纪以前，中国的科学技术一直居于世界科技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发展的前列。现代著名科学家爱因斯坦对中国古代科学的卓</w:t>
      </w:r>
    </w:p>
    <w:p w14:paraId="50FF302E">
      <w:pPr>
        <w:spacing w:before="1" w:line="218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越创造力感到十分惊奇，他曾说过这样一段</w:t>
      </w:r>
      <w:r>
        <w:rPr>
          <w:rFonts w:ascii="宋体" w:hAnsi="宋体" w:eastAsia="宋体" w:cs="宋体"/>
          <w:spacing w:val="-10"/>
          <w:sz w:val="31"/>
          <w:szCs w:val="31"/>
        </w:rPr>
        <w:t>令人深思的话：</w:t>
      </w:r>
    </w:p>
    <w:p w14:paraId="3214BF31">
      <w:pPr>
        <w:spacing w:before="125" w:line="286" w:lineRule="auto"/>
        <w:ind w:left="9" w:right="349" w:firstLine="47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“西方科学的发展，是以两个伟大的成就为基础，那就是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希腊哲学家发明形式逻辑体系(在欧几里德几何学中),以及</w:t>
      </w:r>
    </w:p>
    <w:p w14:paraId="390E786C">
      <w:pPr>
        <w:spacing w:line="220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4"/>
          <w:sz w:val="31"/>
          <w:szCs w:val="31"/>
        </w:rPr>
        <w:t>通过系统的实验发现有可能找出的因果关系(在文艺复兴时</w:t>
      </w:r>
    </w:p>
    <w:p w14:paraId="43C92826">
      <w:pPr>
        <w:spacing w:line="220" w:lineRule="auto"/>
        <w:rPr>
          <w:rFonts w:ascii="宋体" w:hAnsi="宋体" w:eastAsia="宋体" w:cs="宋体"/>
          <w:sz w:val="31"/>
          <w:szCs w:val="31"/>
        </w:rPr>
        <w:sectPr>
          <w:headerReference r:id="rId203" w:type="default"/>
          <w:pgSz w:w="11900" w:h="16840"/>
          <w:pgMar w:top="1809" w:right="1785" w:bottom="0" w:left="1740" w:header="1380" w:footer="0" w:gutter="0"/>
          <w:cols w:space="720" w:num="1"/>
        </w:sectPr>
      </w:pPr>
    </w:p>
    <w:p w14:paraId="348067A9">
      <w:pPr>
        <w:pStyle w:val="2"/>
        <w:spacing w:line="259" w:lineRule="auto"/>
      </w:pPr>
    </w:p>
    <w:p w14:paraId="696EB45F">
      <w:pPr>
        <w:spacing w:before="101" w:line="283" w:lineRule="auto"/>
        <w:ind w:left="30" w:right="47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9"/>
          <w:sz w:val="31"/>
          <w:szCs w:val="31"/>
        </w:rPr>
        <w:t>期)。在我看来，中国的贤哲没有走上这两步，那是用不</w:t>
      </w:r>
      <w:r>
        <w:rPr>
          <w:rFonts w:ascii="宋体" w:hAnsi="宋体" w:eastAsia="宋体" w:cs="宋体"/>
          <w:spacing w:val="-20"/>
          <w:sz w:val="31"/>
          <w:szCs w:val="31"/>
        </w:rPr>
        <w:t>着惊奇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8"/>
          <w:sz w:val="31"/>
          <w:szCs w:val="31"/>
        </w:rPr>
        <w:t>的。令人惊奇的倒是，这些发现(在中国)全都做出来了。”(</w:t>
      </w:r>
      <w:r>
        <w:rPr>
          <w:rFonts w:ascii="宋体" w:hAnsi="宋体" w:eastAsia="宋体" w:cs="宋体"/>
          <w:spacing w:val="-29"/>
          <w:sz w:val="31"/>
          <w:szCs w:val="31"/>
        </w:rPr>
        <w:t>《爱</w:t>
      </w:r>
    </w:p>
    <w:p w14:paraId="71329E2A">
      <w:pPr>
        <w:spacing w:line="219" w:lineRule="auto"/>
        <w:ind w:left="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因斯坦文集》第一卷第573页。)</w:t>
      </w:r>
    </w:p>
    <w:p w14:paraId="372AA4D3">
      <w:pPr>
        <w:spacing w:before="119" w:line="286" w:lineRule="auto"/>
        <w:ind w:left="30" w:right="454" w:firstLine="6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爱因斯坦的惊奇，发人深省。中国古代没有发明形式逻辑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体系，更没有严密系统的实验科学的体系和方法。那么,中国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古代的科学家所做出的举世公认的科学技术创造，究竟是以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什么为基础?他们究竟掌握了什么神奇的思维方法和科学方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法?这个答案是：以《周易》为主的中国古代哲学及思维方法是</w:t>
      </w:r>
    </w:p>
    <w:p w14:paraId="21CBC682">
      <w:pPr>
        <w:spacing w:before="1" w:line="218" w:lineRule="auto"/>
        <w:ind w:left="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古代科学技术发明创造的基础。</w:t>
      </w:r>
    </w:p>
    <w:p w14:paraId="1BC75DDE">
      <w:pPr>
        <w:spacing w:before="150" w:line="292" w:lineRule="auto"/>
        <w:ind w:left="30" w:right="330" w:firstLine="6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 xml:space="preserve">古代科学家的思维方法和科学方法，同他们所具有的优 </w:t>
      </w:r>
      <w:r>
        <w:rPr>
          <w:rFonts w:ascii="宋体" w:hAnsi="宋体" w:eastAsia="宋体" w:cs="宋体"/>
          <w:spacing w:val="-24"/>
          <w:sz w:val="31"/>
          <w:szCs w:val="31"/>
        </w:rPr>
        <w:t>秀文化教养有紧密联系。这种教养是多方面的</w:t>
      </w:r>
      <w:r>
        <w:rPr>
          <w:rFonts w:ascii="宋体" w:hAnsi="宋体" w:eastAsia="宋体" w:cs="宋体"/>
          <w:spacing w:val="-25"/>
          <w:sz w:val="31"/>
          <w:szCs w:val="31"/>
        </w:rPr>
        <w:t>，而《易学》思想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的熏陶，可说是其主要方面。自秦汉以来，《周易》</w:t>
      </w:r>
      <w:r>
        <w:rPr>
          <w:rFonts w:ascii="宋体" w:hAnsi="宋体" w:eastAsia="宋体" w:cs="宋体"/>
          <w:spacing w:val="-36"/>
          <w:sz w:val="31"/>
          <w:szCs w:val="31"/>
        </w:rPr>
        <w:t>作为“六经之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4"/>
          <w:sz w:val="31"/>
          <w:szCs w:val="31"/>
        </w:rPr>
        <w:t>首”和“三玄之冠”,几乎人人必读。历史上的科学</w:t>
      </w:r>
      <w:r>
        <w:rPr>
          <w:rFonts w:ascii="宋体" w:hAnsi="宋体" w:eastAsia="宋体" w:cs="宋体"/>
          <w:spacing w:val="-25"/>
          <w:sz w:val="31"/>
          <w:szCs w:val="31"/>
        </w:rPr>
        <w:t>家、发明家、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9"/>
          <w:sz w:val="31"/>
          <w:szCs w:val="31"/>
        </w:rPr>
        <w:t>思想家大多崇《易》、学《易》,有的本身就是易学家。《易》中的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哲学与思维方式对他们的发明创造起着巨大的启迪作用，对</w:t>
      </w:r>
    </w:p>
    <w:p w14:paraId="144E69F4">
      <w:pPr>
        <w:spacing w:before="1" w:line="218" w:lineRule="auto"/>
        <w:ind w:left="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中国传统科学技术的发展，产生了深刻的影响。</w:t>
      </w:r>
    </w:p>
    <w:p w14:paraId="13A79E08">
      <w:pPr>
        <w:spacing w:before="112" w:line="286" w:lineRule="auto"/>
        <w:ind w:left="30" w:right="169" w:firstLine="47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《周易》整体性的思维模式，帮助古代科学家建立了大化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5"/>
          <w:sz w:val="31"/>
          <w:szCs w:val="31"/>
        </w:rPr>
        <w:t>流行、生生不息的宇宙发展观，建立了以人为主的“天</w:t>
      </w:r>
      <w:r>
        <w:rPr>
          <w:rFonts w:ascii="宋体" w:hAnsi="宋体" w:eastAsia="宋体" w:cs="宋体"/>
          <w:spacing w:val="-16"/>
          <w:sz w:val="31"/>
          <w:szCs w:val="31"/>
        </w:rPr>
        <w:t>人合一</w:t>
      </w:r>
      <w:r>
        <w:rPr>
          <w:rFonts w:ascii="宋体" w:hAnsi="宋体" w:eastAsia="宋体" w:cs="宋体"/>
          <w:spacing w:val="-1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的人生观。《周易》的“易变”思维，帮助人们建</w:t>
      </w:r>
      <w:r>
        <w:rPr>
          <w:rFonts w:ascii="宋体" w:hAnsi="宋体" w:eastAsia="宋体" w:cs="宋体"/>
          <w:spacing w:val="-36"/>
          <w:sz w:val="31"/>
          <w:szCs w:val="31"/>
        </w:rPr>
        <w:t>立了万物变化日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35"/>
          <w:sz w:val="31"/>
          <w:szCs w:val="31"/>
        </w:rPr>
        <w:t>新、“物极必反”的辩证观念，建立了仰观俯察，</w:t>
      </w:r>
      <w:r>
        <w:rPr>
          <w:rFonts w:ascii="宋体" w:hAnsi="宋体" w:eastAsia="宋体" w:cs="宋体"/>
          <w:spacing w:val="-36"/>
          <w:sz w:val="31"/>
          <w:szCs w:val="31"/>
        </w:rPr>
        <w:t>开物成务，穷理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9"/>
          <w:sz w:val="31"/>
          <w:szCs w:val="31"/>
        </w:rPr>
        <w:t>尽性的认识论原则。《周易》的“一阴一阳之谓道”,“</w:t>
      </w:r>
      <w:r>
        <w:rPr>
          <w:rFonts w:ascii="宋体" w:hAnsi="宋体" w:eastAsia="宋体" w:cs="宋体"/>
          <w:spacing w:val="-30"/>
          <w:sz w:val="31"/>
          <w:szCs w:val="31"/>
        </w:rPr>
        <w:t>刚柔相推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"/>
          <w:sz w:val="31"/>
          <w:szCs w:val="31"/>
        </w:rPr>
        <w:t xml:space="preserve">而生变化”的光辉命题，精蕴着古代人朴素的辩证法和方法  </w:t>
      </w:r>
      <w:r>
        <w:rPr>
          <w:rFonts w:ascii="宋体" w:hAnsi="宋体" w:eastAsia="宋体" w:cs="宋体"/>
          <w:spacing w:val="-25"/>
          <w:sz w:val="31"/>
          <w:szCs w:val="31"/>
        </w:rPr>
        <w:t>论，古代的天文学家、化学家、医学家、数学家等，无不从中吮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4"/>
          <w:sz w:val="31"/>
          <w:szCs w:val="31"/>
        </w:rPr>
        <w:t>吸着精神营养，受到启发。他们虽不懂得实证方法，不懂得形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5"/>
          <w:sz w:val="31"/>
          <w:szCs w:val="31"/>
        </w:rPr>
        <w:t>式逻辑，但却十分懂得以《周易》为代表的古代辩证逻辑。加之</w:t>
      </w:r>
    </w:p>
    <w:p w14:paraId="6A11E77E">
      <w:pPr>
        <w:spacing w:line="219" w:lineRule="auto"/>
        <w:ind w:left="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经验直觉式的无数次的实践经验，使他们同样达到了</w:t>
      </w:r>
      <w:r>
        <w:rPr>
          <w:rFonts w:ascii="宋体" w:hAnsi="宋体" w:eastAsia="宋体" w:cs="宋体"/>
          <w:spacing w:val="-3"/>
          <w:sz w:val="31"/>
          <w:szCs w:val="31"/>
        </w:rPr>
        <w:t>古代西</w:t>
      </w:r>
    </w:p>
    <w:p w14:paraId="05FA0BB0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04" w:type="default"/>
          <w:pgSz w:w="11900" w:h="16840"/>
          <w:pgMar w:top="1980" w:right="1785" w:bottom="0" w:left="1619" w:header="1540" w:footer="0" w:gutter="0"/>
          <w:cols w:space="720" w:num="1"/>
        </w:sectPr>
      </w:pPr>
    </w:p>
    <w:p w14:paraId="48E931F4">
      <w:pPr>
        <w:pStyle w:val="2"/>
        <w:spacing w:line="249" w:lineRule="auto"/>
      </w:pPr>
    </w:p>
    <w:p w14:paraId="7FD07F3C">
      <w:pPr>
        <w:spacing w:before="100" w:line="481" w:lineRule="exact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position w:val="12"/>
          <w:sz w:val="31"/>
          <w:szCs w:val="31"/>
        </w:rPr>
        <w:t>方科学家所做出的创造发明，并且有过之而无不及。《周易》是</w:t>
      </w:r>
    </w:p>
    <w:p w14:paraId="088AD3D4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一把金钥匙，古人正是用它打开了宇宙迷宫的大门。</w:t>
      </w:r>
    </w:p>
    <w:p w14:paraId="42ED4F53">
      <w:pPr>
        <w:spacing w:before="100" w:line="286" w:lineRule="auto"/>
        <w:ind w:right="317" w:firstLine="46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《周易》的象数思维对中国古代科学思维的发展更是起着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>重要作用。象数思维其实是一种形象思维，它运用卦象、爻象、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物象、实象、虚象等，取象比类，触类旁通，以推动理性和科学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6"/>
          <w:sz w:val="31"/>
          <w:szCs w:val="31"/>
        </w:rPr>
        <w:t>思维的发展。我国古人的思维过程</w:t>
      </w:r>
      <w:r>
        <w:rPr>
          <w:rFonts w:ascii="宋体" w:hAnsi="宋体" w:eastAsia="宋体" w:cs="宋体"/>
          <w:spacing w:val="-9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1"/>
          <w:sz w:val="31"/>
          <w:szCs w:val="31"/>
          <w:u w:val="single" w:color="auto"/>
        </w:rPr>
        <w:t xml:space="preserve">   </w:t>
      </w:r>
      <w:r>
        <w:rPr>
          <w:rFonts w:ascii="宋体" w:hAnsi="宋体" w:eastAsia="宋体" w:cs="宋体"/>
          <w:spacing w:val="-13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把握思维客体，加工思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维内容，概括理性认识等</w:t>
      </w:r>
      <w:r>
        <w:rPr>
          <w:rFonts w:ascii="宋体" w:hAnsi="宋体" w:eastAsia="宋体" w:cs="宋体"/>
          <w:spacing w:val="-14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5"/>
          <w:sz w:val="31"/>
          <w:szCs w:val="31"/>
          <w:u w:val="single" w:color="auto"/>
        </w:rPr>
        <w:t xml:space="preserve">   </w:t>
      </w:r>
      <w:r>
        <w:rPr>
          <w:rFonts w:ascii="宋体" w:hAnsi="宋体" w:eastAsia="宋体" w:cs="宋体"/>
          <w:spacing w:val="-12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大多都通过易学象数的推衍程</w:t>
      </w:r>
    </w:p>
    <w:p w14:paraId="3039AECC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式来完成。</w:t>
      </w:r>
    </w:p>
    <w:p w14:paraId="031D5A70">
      <w:pPr>
        <w:spacing w:before="160" w:line="292" w:lineRule="auto"/>
        <w:ind w:right="337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象数思维的基本特征是取象比类。致思原则是阴阳对称、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刚柔相济和对立的协调。它的突出优点是强调全</w:t>
      </w:r>
      <w:r>
        <w:rPr>
          <w:rFonts w:ascii="宋体" w:hAnsi="宋体" w:eastAsia="宋体" w:cs="宋体"/>
          <w:spacing w:val="-2"/>
          <w:sz w:val="31"/>
          <w:szCs w:val="31"/>
        </w:rPr>
        <w:t>面性、整体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性、序列性、系统性；注重经验，力求把握事物的节律性、互补 </w:t>
      </w:r>
      <w:r>
        <w:rPr>
          <w:rFonts w:ascii="宋体" w:hAnsi="宋体" w:eastAsia="宋体" w:cs="宋体"/>
          <w:spacing w:val="-13"/>
          <w:sz w:val="31"/>
          <w:szCs w:val="31"/>
        </w:rPr>
        <w:t>性、循环性。与西方形式逻辑思维方法的不同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在于，它不只提 </w:t>
      </w:r>
      <w:r>
        <w:rPr>
          <w:rFonts w:ascii="宋体" w:hAnsi="宋体" w:eastAsia="宋体" w:cs="宋体"/>
          <w:spacing w:val="-12"/>
          <w:sz w:val="31"/>
          <w:szCs w:val="31"/>
        </w:rPr>
        <w:t>供了一种思维方式，同时诱导思维内容，是思维形式与思维内</w:t>
      </w:r>
    </w:p>
    <w:p w14:paraId="5EAACB62">
      <w:pPr>
        <w:spacing w:before="1"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容紧密结合的一种奇特方式。</w:t>
      </w:r>
    </w:p>
    <w:p w14:paraId="0E5ED897">
      <w:pPr>
        <w:spacing w:before="119" w:line="286" w:lineRule="auto"/>
        <w:ind w:right="449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象数思维方式，在中国古代科学技术的各个领域，都曾经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被普遍地加以应用。天文学家，借用象数显示星</w:t>
      </w:r>
      <w:r>
        <w:rPr>
          <w:rFonts w:ascii="宋体" w:hAnsi="宋体" w:eastAsia="宋体" w:cs="宋体"/>
          <w:spacing w:val="-14"/>
          <w:sz w:val="31"/>
          <w:szCs w:val="31"/>
        </w:rPr>
        <w:t>体的方位、周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期；历法家用象数描绘日月往来、阴阳消长、四季物候变化的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节律；医学家用象数来描述人体脏器和生物节</w:t>
      </w:r>
      <w:r>
        <w:rPr>
          <w:rFonts w:ascii="宋体" w:hAnsi="宋体" w:eastAsia="宋体" w:cs="宋体"/>
          <w:spacing w:val="-14"/>
          <w:sz w:val="31"/>
          <w:szCs w:val="31"/>
        </w:rPr>
        <w:t>律；化学家用八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卦来论述丹鼎炉火及物质转化；律乐家用象数表达律吕音节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的损益法则……因此，要对中国古代科学技术的起</w:t>
      </w:r>
      <w:r>
        <w:rPr>
          <w:rFonts w:ascii="宋体" w:hAnsi="宋体" w:eastAsia="宋体" w:cs="宋体"/>
          <w:spacing w:val="-14"/>
          <w:sz w:val="31"/>
          <w:szCs w:val="31"/>
        </w:rPr>
        <w:t>源、发展做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一个全面探讨的话，那么,《周易》及其哲学、思维</w:t>
      </w:r>
      <w:r>
        <w:rPr>
          <w:rFonts w:ascii="宋体" w:hAnsi="宋体" w:eastAsia="宋体" w:cs="宋体"/>
          <w:spacing w:val="-19"/>
          <w:sz w:val="31"/>
          <w:szCs w:val="31"/>
        </w:rPr>
        <w:t>方式的深刻</w:t>
      </w:r>
    </w:p>
    <w:p w14:paraId="0BE207C1"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影响，应是研究的首要问题。</w:t>
      </w:r>
    </w:p>
    <w:p w14:paraId="0C456304">
      <w:pPr>
        <w:spacing w:before="143" w:line="286" w:lineRule="auto"/>
        <w:ind w:right="437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即使对于现代科学方法而言，《周易》思维</w:t>
      </w:r>
      <w:r>
        <w:rPr>
          <w:rFonts w:ascii="宋体" w:hAnsi="宋体" w:eastAsia="宋体" w:cs="宋体"/>
          <w:spacing w:val="-15"/>
          <w:sz w:val="31"/>
          <w:szCs w:val="31"/>
        </w:rPr>
        <w:t>方法依然具有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启迪意义。如现代量子论的创立者波尔，提</w:t>
      </w:r>
      <w:r>
        <w:rPr>
          <w:rFonts w:ascii="宋体" w:hAnsi="宋体" w:eastAsia="宋体" w:cs="宋体"/>
          <w:spacing w:val="-14"/>
          <w:sz w:val="31"/>
          <w:szCs w:val="31"/>
        </w:rPr>
        <w:t>出了“原子结构模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型”假说，并得到证实。但波尔却将自己的卓越创造归功于周</w:t>
      </w:r>
    </w:p>
    <w:p w14:paraId="61A78868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易太极图的启发，以致对太极图十分崇拜，用它来设计族徽，</w:t>
      </w:r>
    </w:p>
    <w:p w14:paraId="07BBC396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05" w:type="default"/>
          <w:pgSz w:w="12050" w:h="16940"/>
          <w:pgMar w:top="2040" w:right="1807" w:bottom="0" w:left="1770" w:header="1590" w:footer="0" w:gutter="0"/>
          <w:cols w:space="720" w:num="1"/>
        </w:sectPr>
      </w:pPr>
    </w:p>
    <w:p w14:paraId="3BE6C31F">
      <w:pPr>
        <w:spacing w:before="340" w:line="286" w:lineRule="auto"/>
        <w:ind w:right="204" w:firstLine="15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9"/>
          <w:sz w:val="31"/>
          <w:szCs w:val="31"/>
        </w:rPr>
        <w:t>以志永恒纪念。太极图中所蕴含的“相对原理”、“互</w:t>
      </w:r>
      <w:r>
        <w:rPr>
          <w:rFonts w:ascii="宋体" w:hAnsi="宋体" w:eastAsia="宋体" w:cs="宋体"/>
          <w:spacing w:val="-30"/>
          <w:sz w:val="31"/>
          <w:szCs w:val="31"/>
        </w:rPr>
        <w:t>补原理”、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“跃迁思想”,都是非常模糊的。但“心有灵犀一点通</w:t>
      </w:r>
      <w:r>
        <w:rPr>
          <w:rFonts w:ascii="宋体" w:hAnsi="宋体" w:eastAsia="宋体" w:cs="宋体"/>
          <w:spacing w:val="-18"/>
          <w:sz w:val="31"/>
          <w:szCs w:val="31"/>
        </w:rPr>
        <w:t xml:space="preserve">”,在科学 </w:t>
      </w:r>
      <w:r>
        <w:rPr>
          <w:rFonts w:ascii="宋体" w:hAnsi="宋体" w:eastAsia="宋体" w:cs="宋体"/>
          <w:spacing w:val="-8"/>
          <w:sz w:val="31"/>
          <w:szCs w:val="31"/>
        </w:rPr>
        <w:t xml:space="preserve">家的眼中，腐朽被化为神奇。美国康灵幢博士也认为，量子力 学中各种物理量的量子转换、物质与光辐射的波粒二象性、测 </w:t>
      </w:r>
      <w:r>
        <w:rPr>
          <w:rFonts w:ascii="宋体" w:hAnsi="宋体" w:eastAsia="宋体" w:cs="宋体"/>
          <w:spacing w:val="5"/>
          <w:sz w:val="31"/>
          <w:szCs w:val="31"/>
        </w:rPr>
        <w:t>不准原理等提供的物质和超物质及相三关系的哲学概念，都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 xml:space="preserve">可以从《周易》阴阳及其相互作用的理论中得到说明。著名美 籍华人科学家杨振宁、李政道从《周易》的阴阳消长理论中得 </w:t>
      </w:r>
      <w:r>
        <w:rPr>
          <w:rFonts w:ascii="宋体" w:hAnsi="宋体" w:eastAsia="宋体" w:cs="宋体"/>
          <w:spacing w:val="-7"/>
          <w:sz w:val="31"/>
          <w:szCs w:val="31"/>
        </w:rPr>
        <w:t>到启发，提出了原子能态二组的奇偶性虽是不灭的，但不是不</w:t>
      </w:r>
    </w:p>
    <w:p w14:paraId="5F141E17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变的，而且存在着盛衰消长变化的理论。这一重大发现</w:t>
      </w:r>
      <w:r>
        <w:rPr>
          <w:rFonts w:ascii="宋体" w:hAnsi="宋体" w:eastAsia="宋体" w:cs="宋体"/>
          <w:spacing w:val="-13"/>
          <w:sz w:val="31"/>
          <w:szCs w:val="31"/>
        </w:rPr>
        <w:t>使他们</w:t>
      </w:r>
    </w:p>
    <w:p w14:paraId="5956B641">
      <w:pPr>
        <w:spacing w:before="110" w:line="310" w:lineRule="auto"/>
        <w:ind w:left="155" w:right="18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9"/>
          <w:sz w:val="31"/>
          <w:szCs w:val="31"/>
        </w:rPr>
        <w:t>获得了诺贝尔物理学奖。美籍华人成中英教授认为：“《易经》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7"/>
          <w:sz w:val="31"/>
          <w:szCs w:val="31"/>
        </w:rPr>
        <w:t>具有历史性、现代性和未来性，有其世界性的意义。”(《大</w:t>
      </w:r>
      <w:r>
        <w:rPr>
          <w:rFonts w:ascii="宋体" w:hAnsi="宋体" w:eastAsia="宋体" w:cs="宋体"/>
          <w:spacing w:val="-28"/>
          <w:sz w:val="31"/>
          <w:szCs w:val="31"/>
        </w:rPr>
        <w:t>易论</w:t>
      </w:r>
    </w:p>
    <w:p w14:paraId="2A516485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集摘要》第18页，山东友谊出版社1990年</w:t>
      </w:r>
      <w:r>
        <w:rPr>
          <w:rFonts w:ascii="宋体" w:hAnsi="宋体" w:eastAsia="宋体" w:cs="宋体"/>
          <w:sz w:val="31"/>
          <w:szCs w:val="31"/>
        </w:rPr>
        <w:t>版)</w:t>
      </w:r>
    </w:p>
    <w:p w14:paraId="4ECDB323">
      <w:pPr>
        <w:spacing w:before="109" w:line="286" w:lineRule="auto"/>
        <w:ind w:left="155" w:right="278" w:firstLine="65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5"/>
          <w:sz w:val="31"/>
          <w:szCs w:val="31"/>
        </w:rPr>
        <w:t>但是，《周易》与科学之间的关系到底是什么样子，学者们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见仁见智，迄无结论。总的来看，那种将现代的知识强加于古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人，认为现代的计算机原理，遗传密码学等“古已有之”,进行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无端比附的倾向是令人忧虑的。即使《周易》对古代科技有深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刻影响，也应当进行历史的具体的分析。把《周易》思</w:t>
      </w:r>
      <w:r>
        <w:rPr>
          <w:rFonts w:ascii="宋体" w:hAnsi="宋体" w:eastAsia="宋体" w:cs="宋体"/>
          <w:spacing w:val="-24"/>
          <w:sz w:val="31"/>
          <w:szCs w:val="31"/>
        </w:rPr>
        <w:t>维方式与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中国古代科学的发展联系起来，从现代自然科学的角度去整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理研究这份可贵的精神遗产，进而较全面地揭示《周易》与科</w:t>
      </w:r>
    </w:p>
    <w:p w14:paraId="67E8A22B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学的关系，是我们对这本元典著作应持的科学态度。</w:t>
      </w:r>
    </w:p>
    <w:p w14:paraId="5F5F2504">
      <w:pPr>
        <w:pStyle w:val="2"/>
        <w:spacing w:line="475" w:lineRule="auto"/>
      </w:pPr>
    </w:p>
    <w:p w14:paraId="5516248D">
      <w:pPr>
        <w:spacing w:before="150" w:line="184" w:lineRule="auto"/>
        <w:ind w:left="820"/>
        <w:outlineLvl w:val="6"/>
        <w:rPr>
          <w:rFonts w:ascii="隶书" w:hAnsi="隶书" w:eastAsia="隶书" w:cs="隶书"/>
          <w:sz w:val="46"/>
          <w:szCs w:val="46"/>
        </w:rPr>
      </w:pPr>
      <w:r>
        <w:rPr>
          <w:rFonts w:ascii="隶书" w:hAnsi="隶书" w:eastAsia="隶书" w:cs="隶书"/>
          <w:b/>
          <w:bCs/>
          <w:spacing w:val="-25"/>
          <w:w w:val="92"/>
          <w:sz w:val="46"/>
          <w:szCs w:val="46"/>
        </w:rPr>
        <w:t>2.</w:t>
      </w:r>
      <w:r>
        <w:rPr>
          <w:rFonts w:ascii="隶书" w:hAnsi="隶书" w:eastAsia="隶书" w:cs="隶书"/>
          <w:spacing w:val="-53"/>
          <w:sz w:val="46"/>
          <w:szCs w:val="46"/>
        </w:rPr>
        <w:t xml:space="preserve"> </w:t>
      </w:r>
      <w:r>
        <w:rPr>
          <w:rFonts w:ascii="隶书" w:hAnsi="隶书" w:eastAsia="隶书" w:cs="隶书"/>
          <w:b/>
          <w:bCs/>
          <w:spacing w:val="-25"/>
          <w:w w:val="92"/>
          <w:sz w:val="46"/>
          <w:szCs w:val="46"/>
        </w:rPr>
        <w:t>《周易》与天文历法</w:t>
      </w:r>
    </w:p>
    <w:p w14:paraId="1CA049C7">
      <w:pPr>
        <w:pStyle w:val="2"/>
        <w:spacing w:line="443" w:lineRule="auto"/>
      </w:pPr>
    </w:p>
    <w:p w14:paraId="6201F92C">
      <w:pPr>
        <w:spacing w:before="101" w:line="292" w:lineRule="auto"/>
        <w:ind w:left="155" w:right="326" w:firstLine="65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我国自新石器时代以来，长期以农业立国。而农业的发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展，离不开农时节气，离不开对日月运行、寒暑交替</w:t>
      </w:r>
      <w:r>
        <w:rPr>
          <w:rFonts w:ascii="宋体" w:hAnsi="宋体" w:eastAsia="宋体" w:cs="宋体"/>
          <w:spacing w:val="-14"/>
          <w:sz w:val="31"/>
          <w:szCs w:val="31"/>
        </w:rPr>
        <w:t>的客观规</w:t>
      </w:r>
    </w:p>
    <w:p w14:paraId="71652C91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律的把握，因而我国古代天文学很早就发达起来了。中国古代</w:t>
      </w:r>
    </w:p>
    <w:p w14:paraId="381647FD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06" w:type="default"/>
          <w:pgSz w:w="12070" w:h="16960"/>
          <w:pgMar w:top="1940" w:right="1810" w:bottom="0" w:left="1754" w:header="1499" w:footer="0" w:gutter="0"/>
          <w:cols w:space="720" w:num="1"/>
        </w:sectPr>
      </w:pPr>
    </w:p>
    <w:p w14:paraId="625C1667">
      <w:pPr>
        <w:spacing w:before="334" w:line="287" w:lineRule="auto"/>
        <w:ind w:left="155" w:right="583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8"/>
          <w:sz w:val="31"/>
          <w:szCs w:val="31"/>
        </w:rPr>
        <w:t>天文学的特点是“观象授时”,即《尚书·尧</w:t>
      </w:r>
      <w:r>
        <w:rPr>
          <w:rFonts w:ascii="宋体" w:hAnsi="宋体" w:eastAsia="宋体" w:cs="宋体"/>
          <w:spacing w:val="-29"/>
          <w:sz w:val="31"/>
          <w:szCs w:val="31"/>
        </w:rPr>
        <w:t>典》所说：“乃命羲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和，钦若昊天。历象日月星辰，敬授民时。”《周易》虽是</w:t>
      </w:r>
      <w:r>
        <w:rPr>
          <w:rFonts w:ascii="宋体" w:hAnsi="宋体" w:eastAsia="宋体" w:cs="宋体"/>
          <w:spacing w:val="-35"/>
          <w:sz w:val="31"/>
          <w:szCs w:val="31"/>
        </w:rPr>
        <w:t>一部占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筮之书，但其卦象的基础主要在于“仰则观象于天”,其</w:t>
      </w:r>
      <w:r>
        <w:rPr>
          <w:rFonts w:ascii="宋体" w:hAnsi="宋体" w:eastAsia="宋体" w:cs="宋体"/>
          <w:spacing w:val="-20"/>
          <w:sz w:val="31"/>
          <w:szCs w:val="31"/>
        </w:rPr>
        <w:t>所法之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8"/>
          <w:sz w:val="31"/>
          <w:szCs w:val="31"/>
        </w:rPr>
        <w:t>象“莫大乎天地”,“悬象著明莫大乎日月”。可见，《周易》非常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重视观察天象，重视观察日月运行、寒暑交</w:t>
      </w:r>
      <w:r>
        <w:rPr>
          <w:rFonts w:ascii="宋体" w:hAnsi="宋体" w:eastAsia="宋体" w:cs="宋体"/>
          <w:spacing w:val="-14"/>
          <w:sz w:val="31"/>
          <w:szCs w:val="31"/>
        </w:rPr>
        <w:t>替而引起的自然界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各种有规律的变化，并把这种规律性变化归结为阴阳的对立</w:t>
      </w:r>
    </w:p>
    <w:p w14:paraId="5D6B6978">
      <w:pPr>
        <w:spacing w:line="221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与和谐。</w:t>
      </w:r>
    </w:p>
    <w:p w14:paraId="23F22465">
      <w:pPr>
        <w:spacing w:before="162" w:line="286" w:lineRule="auto"/>
        <w:ind w:right="317" w:firstLine="6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1"/>
          <w:sz w:val="31"/>
          <w:szCs w:val="31"/>
        </w:rPr>
        <w:t>“阴阳”是《周易》中最基本、最核心、最重要的观念，正如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7"/>
          <w:sz w:val="31"/>
          <w:szCs w:val="31"/>
        </w:rPr>
        <w:t>《庄子》所说，“《易》以道阴阳”。但阴阳观念的产生，显然与“仰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8"/>
          <w:sz w:val="31"/>
          <w:szCs w:val="31"/>
        </w:rPr>
        <w:t>则观象于天”有密切关系。《说文》曰：“日、月为易，象阴阳也。”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 xml:space="preserve">就是说天文上的日月，是最大最显明的阴阳，如果没有日月的  </w:t>
      </w:r>
      <w:r>
        <w:rPr>
          <w:rFonts w:ascii="宋体" w:hAnsi="宋体" w:eastAsia="宋体" w:cs="宋体"/>
          <w:spacing w:val="-15"/>
          <w:sz w:val="31"/>
          <w:szCs w:val="31"/>
        </w:rPr>
        <w:t>交替变化和季节的寒暑相推，就不可能有《周易》的阴阳之学。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7"/>
          <w:sz w:val="31"/>
          <w:szCs w:val="31"/>
        </w:rPr>
        <w:t>阴阳的抽象和概括，应是受到当时天文知识，特别是对日、月</w:t>
      </w:r>
    </w:p>
    <w:p w14:paraId="4E5FAC30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0"/>
          <w:sz w:val="31"/>
          <w:szCs w:val="31"/>
        </w:rPr>
        <w:t>的认识而萌发的，应是“观象”的结果。</w:t>
      </w:r>
    </w:p>
    <w:p w14:paraId="3EFBEA8D">
      <w:pPr>
        <w:spacing w:before="162" w:line="286" w:lineRule="auto"/>
        <w:ind w:left="155" w:right="581" w:firstLine="6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因此，《周易》的产生与发展，与上古天文学的进步结下了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不解之缘。同时，《周易》中的宇宙观、本体论、整体观和循环</w:t>
      </w:r>
    </w:p>
    <w:p w14:paraId="5B70851D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观，对秦汉以后天文历法学的发展也产生了重要的影</w:t>
      </w:r>
      <w:r>
        <w:rPr>
          <w:rFonts w:ascii="宋体" w:hAnsi="宋体" w:eastAsia="宋体" w:cs="宋体"/>
          <w:spacing w:val="-10"/>
          <w:sz w:val="31"/>
          <w:szCs w:val="31"/>
        </w:rPr>
        <w:t>响。</w:t>
      </w:r>
    </w:p>
    <w:p w14:paraId="480A7250">
      <w:pPr>
        <w:spacing w:before="345" w:line="220" w:lineRule="auto"/>
        <w:ind w:left="785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z w:val="36"/>
          <w:szCs w:val="36"/>
        </w:rPr>
        <w:t>(1)卦爻辞中的上古天文历法知识</w:t>
      </w:r>
    </w:p>
    <w:p w14:paraId="6F52684C">
      <w:pPr>
        <w:spacing w:before="317" w:line="292" w:lineRule="auto"/>
        <w:ind w:right="566" w:firstLine="63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1"/>
          <w:sz w:val="31"/>
          <w:szCs w:val="31"/>
        </w:rPr>
        <w:t>《周易》卦爻辞中三次提到“月几望”。根据西周铜器铭文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8"/>
          <w:w w:val="98"/>
          <w:sz w:val="31"/>
          <w:szCs w:val="31"/>
        </w:rPr>
        <w:t>所显示的月相名称：“初吉”、“生霸”、</w:t>
      </w:r>
      <w:r>
        <w:rPr>
          <w:rFonts w:ascii="宋体" w:hAnsi="宋体" w:eastAsia="宋体" w:cs="宋体"/>
          <w:spacing w:val="-49"/>
          <w:w w:val="98"/>
          <w:sz w:val="31"/>
          <w:szCs w:val="31"/>
        </w:rPr>
        <w:t>“既望”、“死霸”等，可知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8"/>
          <w:sz w:val="31"/>
          <w:szCs w:val="31"/>
        </w:rPr>
        <w:t>“月几望”即“既望”。它所表示的是满月时的前后几天，是西周</w:t>
      </w:r>
    </w:p>
    <w:p w14:paraId="12B0D88C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时天文学中的月相概念。</w:t>
      </w:r>
    </w:p>
    <w:p w14:paraId="41A392A2">
      <w:pPr>
        <w:spacing w:before="111" w:line="292" w:lineRule="auto"/>
        <w:ind w:left="155" w:right="579" w:firstLine="47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0"/>
          <w:sz w:val="31"/>
          <w:szCs w:val="31"/>
        </w:rPr>
        <w:t>《周易》许多地方谈到“中”、“贞”、“正”的概念，有人归结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为“尚中说”。刘大钧先生在研究了这些有“中”的卦爻辞后，发</w:t>
      </w:r>
    </w:p>
    <w:p w14:paraId="48372B23">
      <w:pPr>
        <w:spacing w:before="1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6"/>
          <w:sz w:val="31"/>
          <w:szCs w:val="31"/>
        </w:rPr>
        <w:t>现它们都是吉卦、吉爻。而且，有的(如“日中”、“正中”、“中</w:t>
      </w:r>
    </w:p>
    <w:p w14:paraId="44342135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07" w:type="default"/>
          <w:pgSz w:w="12070" w:h="16960"/>
          <w:pgMar w:top="1940" w:right="1810" w:bottom="0" w:left="1504" w:header="1500" w:footer="0" w:gutter="0"/>
          <w:cols w:space="720" w:num="1"/>
        </w:sectPr>
      </w:pPr>
    </w:p>
    <w:p w14:paraId="4EA8A0BB">
      <w:pPr>
        <w:spacing w:before="311" w:line="277" w:lineRule="auto"/>
        <w:ind w:right="115" w:firstLine="69"/>
        <w:jc w:val="both"/>
        <w:rPr>
          <w:rFonts w:ascii="宋体" w:hAnsi="宋体" w:eastAsia="宋体" w:cs="宋体"/>
          <w:sz w:val="32"/>
          <w:szCs w:val="32"/>
        </w:rPr>
      </w:pPr>
      <w:bookmarkStart w:id="69" w:name="bookmark83"/>
      <w:bookmarkEnd w:id="69"/>
      <w:r>
        <w:rPr>
          <w:rFonts w:ascii="宋体" w:hAnsi="宋体" w:eastAsia="宋体" w:cs="宋体"/>
          <w:spacing w:val="-42"/>
          <w:sz w:val="32"/>
          <w:szCs w:val="32"/>
        </w:rPr>
        <w:t>正”等)“仍未失去最初作为天文术语的含义”</w:t>
      </w:r>
      <w:r>
        <w:rPr>
          <w:rFonts w:ascii="宋体" w:hAnsi="宋体" w:eastAsia="宋体" w:cs="宋体"/>
          <w:spacing w:val="-43"/>
          <w:sz w:val="32"/>
          <w:szCs w:val="32"/>
        </w:rPr>
        <w:t>;“最初的‘中’与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0"/>
          <w:sz w:val="32"/>
          <w:szCs w:val="32"/>
        </w:rPr>
        <w:t>‘正’,恐为古人进行天文观察的专门术语”(</w:t>
      </w:r>
      <w:r>
        <w:rPr>
          <w:rFonts w:ascii="楷体" w:hAnsi="楷体" w:eastAsia="楷体" w:cs="楷体"/>
          <w:spacing w:val="-30"/>
          <w:sz w:val="32"/>
          <w:szCs w:val="32"/>
        </w:rPr>
        <w:t>《</w:t>
      </w:r>
      <w:r>
        <w:rPr>
          <w:rFonts w:ascii="楷体" w:hAnsi="楷体" w:eastAsia="楷体" w:cs="楷体"/>
          <w:spacing w:val="-31"/>
          <w:sz w:val="32"/>
          <w:szCs w:val="32"/>
        </w:rPr>
        <w:t>周易概论·关于</w:t>
      </w:r>
      <w:r>
        <w:rPr>
          <w:rFonts w:ascii="楷体" w:hAnsi="楷体" w:eastAsia="楷体" w:cs="楷体"/>
          <w:sz w:val="32"/>
          <w:szCs w:val="32"/>
        </w:rPr>
        <w:t xml:space="preserve"> </w:t>
      </w:r>
      <w:r>
        <w:rPr>
          <w:rFonts w:ascii="楷体" w:hAnsi="楷体" w:eastAsia="楷体" w:cs="楷体"/>
          <w:spacing w:val="-15"/>
          <w:sz w:val="32"/>
          <w:szCs w:val="32"/>
        </w:rPr>
        <w:t>(周易大传</w:t>
      </w:r>
      <w:r>
        <w:rPr>
          <w:rFonts w:ascii="宋体" w:hAnsi="宋体" w:eastAsia="宋体" w:cs="宋体"/>
          <w:spacing w:val="-15"/>
          <w:sz w:val="32"/>
          <w:szCs w:val="32"/>
        </w:rPr>
        <w:t>&gt;》)。刘先生的推测是有道理的。古代常以观测中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32"/>
          <w:sz w:val="32"/>
          <w:szCs w:val="32"/>
        </w:rPr>
        <w:t>星来定季节，《尚书·尧典》中就有以“四仲中星”定季节的记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16"/>
          <w:sz w:val="32"/>
          <w:szCs w:val="32"/>
        </w:rPr>
        <w:t>载；《礼记·夏小正》中更有观察昏中星以辨别月份的叙述。</w:t>
      </w:r>
      <w:r>
        <w:rPr>
          <w:rFonts w:ascii="宋体" w:hAnsi="宋体" w:eastAsia="宋体" w:cs="宋体"/>
          <w:spacing w:val="10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5"/>
          <w:sz w:val="32"/>
          <w:szCs w:val="32"/>
        </w:rPr>
        <w:t>如：正月“初昏，参中”;五月“初昏，大火中”。还有关于星象初</w:t>
      </w:r>
      <w:r>
        <w:rPr>
          <w:rFonts w:ascii="宋体" w:hAnsi="宋体" w:eastAsia="宋体" w:cs="宋体"/>
          <w:spacing w:val="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1"/>
          <w:sz w:val="32"/>
          <w:szCs w:val="32"/>
        </w:rPr>
        <w:t>昏而“正”(正方向)的记载：四月“初昏，南门正”;六月“初昏，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0"/>
          <w:sz w:val="32"/>
          <w:szCs w:val="32"/>
        </w:rPr>
        <w:t>斗柄正在上”;七月“初昏，织女正东乡”;十月“</w:t>
      </w:r>
      <w:r>
        <w:rPr>
          <w:rFonts w:ascii="宋体" w:hAnsi="宋体" w:eastAsia="宋体" w:cs="宋体"/>
          <w:spacing w:val="-31"/>
          <w:sz w:val="32"/>
          <w:szCs w:val="32"/>
        </w:rPr>
        <w:t>织女正北乡则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6"/>
          <w:w w:val="98"/>
          <w:sz w:val="32"/>
          <w:szCs w:val="32"/>
        </w:rPr>
        <w:t>旦”。显然，“中”与“正”是当时天文观测最重要的概念之一，正</w:t>
      </w:r>
      <w:r>
        <w:rPr>
          <w:rFonts w:ascii="宋体" w:hAnsi="宋体" w:eastAsia="宋体" w:cs="宋体"/>
          <w:spacing w:val="15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1"/>
          <w:sz w:val="32"/>
          <w:szCs w:val="32"/>
        </w:rPr>
        <w:t>确掌握了星象的中与正，就能掌握季节、月份的变化，从而正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30"/>
          <w:sz w:val="32"/>
          <w:szCs w:val="32"/>
        </w:rPr>
        <w:t>确指导农时，获得较好收成。因此，能正确掌握中与正，就能吉</w:t>
      </w:r>
    </w:p>
    <w:p w14:paraId="07844AE8">
      <w:pPr>
        <w:spacing w:line="219" w:lineRule="auto"/>
        <w:ind w:left="6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0"/>
          <w:sz w:val="32"/>
          <w:szCs w:val="32"/>
        </w:rPr>
        <w:t>祥如意。难怪带中、正的卦爻判辞都为吉。</w:t>
      </w:r>
    </w:p>
    <w:p w14:paraId="7433F563">
      <w:pPr>
        <w:pStyle w:val="2"/>
        <w:spacing w:line="344" w:lineRule="auto"/>
      </w:pPr>
    </w:p>
    <w:p w14:paraId="162526C7">
      <w:pPr>
        <w:spacing w:before="104" w:line="219" w:lineRule="auto"/>
        <w:ind w:left="69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"/>
          <w:sz w:val="32"/>
          <w:szCs w:val="32"/>
        </w:rPr>
        <w:t>(2)《周易》的“六龙季”太阳历</w:t>
      </w:r>
    </w:p>
    <w:p w14:paraId="69E7429A">
      <w:pPr>
        <w:spacing w:before="321" w:line="282" w:lineRule="auto"/>
        <w:ind w:left="69" w:right="237" w:firstLine="62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4"/>
          <w:sz w:val="32"/>
          <w:szCs w:val="32"/>
        </w:rPr>
        <w:t>现在人们都知道一年分为四季，但在上古时代则</w:t>
      </w:r>
      <w:r>
        <w:rPr>
          <w:rFonts w:ascii="宋体" w:hAnsi="宋体" w:eastAsia="宋体" w:cs="宋体"/>
          <w:spacing w:val="-25"/>
          <w:sz w:val="32"/>
          <w:szCs w:val="32"/>
        </w:rPr>
        <w:t>不然。甲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4"/>
          <w:sz w:val="32"/>
          <w:szCs w:val="32"/>
        </w:rPr>
        <w:t>骨文中分一年为春、秋两季，《管子》一书中有分为五季的太阳</w:t>
      </w:r>
      <w:r>
        <w:rPr>
          <w:rFonts w:ascii="宋体" w:hAnsi="宋体" w:eastAsia="宋体" w:cs="宋体"/>
          <w:spacing w:val="1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4"/>
          <w:sz w:val="32"/>
          <w:szCs w:val="32"/>
        </w:rPr>
        <w:t>历，《黄帝内经》中有把一年分为六季的说法。西南少</w:t>
      </w:r>
      <w:r>
        <w:rPr>
          <w:rFonts w:ascii="宋体" w:hAnsi="宋体" w:eastAsia="宋体" w:cs="宋体"/>
          <w:spacing w:val="-35"/>
          <w:sz w:val="32"/>
          <w:szCs w:val="32"/>
        </w:rPr>
        <w:t>数民族彝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4"/>
          <w:sz w:val="32"/>
          <w:szCs w:val="32"/>
        </w:rPr>
        <w:t>族不久前还实行着“十月”太阳历。这说明，古代</w:t>
      </w:r>
      <w:r>
        <w:rPr>
          <w:rFonts w:ascii="宋体" w:hAnsi="宋体" w:eastAsia="宋体" w:cs="宋体"/>
          <w:spacing w:val="-35"/>
          <w:sz w:val="32"/>
          <w:szCs w:val="32"/>
        </w:rPr>
        <w:t>的历法是在长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4"/>
          <w:sz w:val="32"/>
          <w:szCs w:val="32"/>
        </w:rPr>
        <w:t>期不断地改进中进步的，并非一蹴而就。《周易》中所</w:t>
      </w:r>
      <w:r>
        <w:rPr>
          <w:rFonts w:ascii="宋体" w:hAnsi="宋体" w:eastAsia="宋体" w:cs="宋体"/>
          <w:spacing w:val="-35"/>
          <w:sz w:val="32"/>
          <w:szCs w:val="32"/>
        </w:rPr>
        <w:t>保存的一</w:t>
      </w:r>
    </w:p>
    <w:p w14:paraId="56FD8400">
      <w:pPr>
        <w:spacing w:line="216" w:lineRule="auto"/>
        <w:ind w:left="6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4"/>
          <w:sz w:val="32"/>
          <w:szCs w:val="32"/>
        </w:rPr>
        <w:t>年分六季的“六龙季”,正是这种进程中的一个重要环节。</w:t>
      </w:r>
    </w:p>
    <w:p w14:paraId="7F1FF9DA">
      <w:pPr>
        <w:spacing w:before="109" w:line="520" w:lineRule="exact"/>
        <w:ind w:left="53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9"/>
          <w:position w:val="14"/>
          <w:sz w:val="32"/>
          <w:szCs w:val="32"/>
        </w:rPr>
        <w:t>“六龙季”记载于乾卦六爻的爻辞中，它是以“龙”的不同</w:t>
      </w:r>
    </w:p>
    <w:p w14:paraId="442BE4A3">
      <w:pPr>
        <w:spacing w:before="1" w:line="219" w:lineRule="auto"/>
        <w:ind w:left="6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4"/>
          <w:sz w:val="32"/>
          <w:szCs w:val="32"/>
        </w:rPr>
        <w:t>形态来表示季节的：</w:t>
      </w:r>
    </w:p>
    <w:p w14:paraId="1825B5FE">
      <w:pPr>
        <w:spacing w:before="85" w:line="216" w:lineRule="auto"/>
        <w:ind w:left="69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48"/>
          <w:w w:val="99"/>
          <w:sz w:val="32"/>
          <w:szCs w:val="32"/>
        </w:rPr>
        <w:t>初九：“潜龙勿用”。“阳气潜藏”。(《文言》,下略)</w:t>
      </w:r>
    </w:p>
    <w:p w14:paraId="2A46E9E9">
      <w:pPr>
        <w:spacing w:before="120" w:line="500" w:lineRule="exact"/>
        <w:ind w:left="69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58"/>
          <w:position w:val="13"/>
          <w:sz w:val="32"/>
          <w:szCs w:val="32"/>
        </w:rPr>
        <w:t>九二：“见龙在田”。“天下文明”。</w:t>
      </w:r>
    </w:p>
    <w:p w14:paraId="3932BDA1">
      <w:pPr>
        <w:spacing w:before="1" w:line="219" w:lineRule="auto"/>
        <w:ind w:left="69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58"/>
          <w:sz w:val="32"/>
          <w:szCs w:val="32"/>
        </w:rPr>
        <w:t>九三：“终日乾乾”。“与时偕行”。</w:t>
      </w:r>
    </w:p>
    <w:p w14:paraId="73DB02CF">
      <w:pPr>
        <w:spacing w:before="100" w:line="219" w:lineRule="auto"/>
        <w:ind w:left="69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51"/>
          <w:w w:val="98"/>
          <w:sz w:val="32"/>
          <w:szCs w:val="32"/>
        </w:rPr>
        <w:t>九四：“或跃在渊”。“乾道乃革”。</w:t>
      </w:r>
    </w:p>
    <w:p w14:paraId="535FB7B7">
      <w:pPr>
        <w:spacing w:line="219" w:lineRule="auto"/>
        <w:rPr>
          <w:rFonts w:ascii="宋体" w:hAnsi="宋体" w:eastAsia="宋体" w:cs="宋体"/>
          <w:sz w:val="32"/>
          <w:szCs w:val="32"/>
        </w:rPr>
        <w:sectPr>
          <w:headerReference r:id="rId208" w:type="default"/>
          <w:pgSz w:w="11900" w:h="16840"/>
          <w:pgMar w:top="1850" w:right="1785" w:bottom="0" w:left="1780" w:header="1399" w:footer="0" w:gutter="0"/>
          <w:cols w:space="720" w:num="1"/>
        </w:sectPr>
      </w:pPr>
    </w:p>
    <w:p w14:paraId="3D28B920">
      <w:pPr>
        <w:pStyle w:val="2"/>
        <w:spacing w:line="250" w:lineRule="auto"/>
      </w:pPr>
    </w:p>
    <w:p w14:paraId="6537EE4A">
      <w:pPr>
        <w:spacing w:before="100" w:line="490" w:lineRule="exact"/>
        <w:ind w:left="66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6"/>
          <w:position w:val="13"/>
          <w:sz w:val="31"/>
          <w:szCs w:val="31"/>
        </w:rPr>
        <w:t>九五：“飞龙在天”。“乃位乎天德”。</w:t>
      </w:r>
    </w:p>
    <w:p w14:paraId="035F79A8">
      <w:pPr>
        <w:spacing w:line="219" w:lineRule="auto"/>
        <w:ind w:left="66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8"/>
          <w:sz w:val="31"/>
          <w:szCs w:val="31"/>
        </w:rPr>
        <w:t>九六：“亢龙有海”。“与时偕极”。</w:t>
      </w:r>
    </w:p>
    <w:p w14:paraId="5F4B8104">
      <w:pPr>
        <w:spacing w:before="103" w:line="291" w:lineRule="auto"/>
        <w:ind w:left="39" w:right="430" w:firstLine="6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乍一看，这段记载与历法季节无关，但古人</w:t>
      </w:r>
      <w:r>
        <w:rPr>
          <w:rFonts w:ascii="宋体" w:hAnsi="宋体" w:eastAsia="宋体" w:cs="宋体"/>
          <w:spacing w:val="-11"/>
          <w:sz w:val="31"/>
          <w:szCs w:val="31"/>
        </w:rPr>
        <w:t>不这样认为。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如宋代王应麟的《困学纪闻》中便对“潜龙勿用”论证说：“后汉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鲁恭引易曰：潜龙勿用，言十一月十二月，阳气潜藏，未得用 </w:t>
      </w:r>
      <w:r>
        <w:rPr>
          <w:rFonts w:ascii="宋体" w:hAnsi="宋体" w:eastAsia="宋体" w:cs="宋体"/>
          <w:spacing w:val="-25"/>
          <w:sz w:val="31"/>
          <w:szCs w:val="31"/>
        </w:rPr>
        <w:t>事。虽熙嘘万物，养其根叶，而犹盛阴在上，地冻水冰，阳气否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3"/>
          <w:sz w:val="31"/>
          <w:szCs w:val="31"/>
        </w:rPr>
        <w:t>隔，闭而成冬……。”其中“阳气潜藏”,“地冻水冰”,“闭而成</w:t>
      </w:r>
    </w:p>
    <w:p w14:paraId="63C6411A">
      <w:pPr>
        <w:spacing w:line="216" w:lineRule="auto"/>
        <w:ind w:left="3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7"/>
          <w:sz w:val="31"/>
          <w:szCs w:val="31"/>
        </w:rPr>
        <w:t>冬”,皆是寒冷季节的物候。</w:t>
      </w:r>
    </w:p>
    <w:p w14:paraId="5DB1495B">
      <w:pPr>
        <w:spacing w:before="106" w:line="293" w:lineRule="auto"/>
        <w:ind w:left="39" w:right="542" w:firstLine="6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sz w:val="31"/>
          <w:szCs w:val="31"/>
        </w:rPr>
        <w:t>以乾卦的六龙形态表示的“六龙季”,在《素问·六节藏象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3"/>
          <w:sz w:val="31"/>
          <w:szCs w:val="31"/>
        </w:rPr>
        <w:t>论篇》、《难经》、《黄帝内经》中均能找到线索，较完整明确的记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载，见于唐代李鼎祚所撰《周易集解》一书。他对六龙形态所当</w:t>
      </w:r>
    </w:p>
    <w:p w14:paraId="5C55C524">
      <w:pPr>
        <w:spacing w:line="219" w:lineRule="auto"/>
        <w:ind w:left="3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月份的解释如下：</w:t>
      </w:r>
    </w:p>
    <w:p w14:paraId="045ACAE4">
      <w:pPr>
        <w:spacing w:before="102" w:line="520" w:lineRule="exact"/>
        <w:ind w:left="66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5"/>
          <w:position w:val="15"/>
          <w:sz w:val="31"/>
          <w:szCs w:val="31"/>
        </w:rPr>
        <w:t>潜龙勿用，阳气潜藏。“何妥曰：当十一月，阳气</w:t>
      </w:r>
      <w:r>
        <w:rPr>
          <w:rFonts w:ascii="宋体" w:hAnsi="宋体" w:eastAsia="宋体" w:cs="宋体"/>
          <w:spacing w:val="-36"/>
          <w:position w:val="15"/>
          <w:sz w:val="31"/>
          <w:szCs w:val="31"/>
        </w:rPr>
        <w:t>虽动，犹在</w:t>
      </w:r>
    </w:p>
    <w:p w14:paraId="59275703">
      <w:pPr>
        <w:spacing w:before="1" w:line="219" w:lineRule="auto"/>
        <w:ind w:left="3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9"/>
          <w:sz w:val="31"/>
          <w:szCs w:val="31"/>
        </w:rPr>
        <w:t>地中，故曰潜龙也。”</w:t>
      </w:r>
    </w:p>
    <w:p w14:paraId="03BA07B7">
      <w:pPr>
        <w:spacing w:before="111" w:line="286" w:lineRule="auto"/>
        <w:ind w:left="39" w:right="469" w:firstLine="6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sz w:val="31"/>
          <w:szCs w:val="31"/>
        </w:rPr>
        <w:t>见龙在田，天下文明。“按阳气上达于地，故曰见龙在田；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3"/>
          <w:sz w:val="31"/>
          <w:szCs w:val="31"/>
        </w:rPr>
        <w:t>百草萌芽、孚甲，故曰文明。”孔颖达曰：“先儒以为九二当太簇</w:t>
      </w:r>
    </w:p>
    <w:p w14:paraId="4EB5FD47">
      <w:pPr>
        <w:spacing w:line="219" w:lineRule="auto"/>
        <w:ind w:left="3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6"/>
          <w:sz w:val="31"/>
          <w:szCs w:val="31"/>
        </w:rPr>
        <w:t>之月，阳气见地。”“太簇之月”当孟春之月</w:t>
      </w:r>
      <w:r>
        <w:rPr>
          <w:rFonts w:ascii="宋体" w:hAnsi="宋体" w:eastAsia="宋体" w:cs="宋体"/>
          <w:spacing w:val="-37"/>
          <w:sz w:val="31"/>
          <w:szCs w:val="31"/>
        </w:rPr>
        <w:t>，即夏历正月。</w:t>
      </w:r>
    </w:p>
    <w:p w14:paraId="204F8658">
      <w:pPr>
        <w:spacing w:before="112" w:line="520" w:lineRule="exact"/>
        <w:ind w:left="66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5"/>
          <w:position w:val="15"/>
          <w:sz w:val="31"/>
          <w:szCs w:val="31"/>
        </w:rPr>
        <w:t>终日乾乾，与时偕行。“何妥曰：此当三月，阳</w:t>
      </w:r>
      <w:r>
        <w:rPr>
          <w:rFonts w:ascii="宋体" w:hAnsi="宋体" w:eastAsia="宋体" w:cs="宋体"/>
          <w:spacing w:val="-36"/>
          <w:position w:val="15"/>
          <w:sz w:val="31"/>
          <w:szCs w:val="31"/>
        </w:rPr>
        <w:t>气浸长，万物</w:t>
      </w:r>
    </w:p>
    <w:p w14:paraId="4D1B381D">
      <w:pPr>
        <w:spacing w:before="1" w:line="219" w:lineRule="auto"/>
        <w:ind w:left="3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将盛，与天之运俱行不息也。”</w:t>
      </w:r>
    </w:p>
    <w:p w14:paraId="202F1395">
      <w:pPr>
        <w:spacing w:before="82" w:line="219" w:lineRule="auto"/>
        <w:ind w:left="66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5"/>
          <w:sz w:val="31"/>
          <w:szCs w:val="31"/>
        </w:rPr>
        <w:t>或跃在渊，乾道乃革。“何妥曰：此当五月，</w:t>
      </w:r>
      <w:r>
        <w:rPr>
          <w:rFonts w:ascii="宋体" w:hAnsi="宋体" w:eastAsia="宋体" w:cs="宋体"/>
          <w:spacing w:val="-36"/>
          <w:sz w:val="31"/>
          <w:szCs w:val="31"/>
        </w:rPr>
        <w:t>微阴初起，阳将</w:t>
      </w:r>
    </w:p>
    <w:p w14:paraId="61B9D6E8">
      <w:pPr>
        <w:spacing w:before="148" w:line="219" w:lineRule="auto"/>
        <w:ind w:left="43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24"/>
          <w:sz w:val="31"/>
          <w:szCs w:val="31"/>
        </w:rPr>
        <w:t>改变，故云乃革也。”</w:t>
      </w:r>
    </w:p>
    <w:p w14:paraId="190DA097">
      <w:pPr>
        <w:spacing w:before="86" w:line="219" w:lineRule="auto"/>
        <w:ind w:left="66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7"/>
          <w:sz w:val="31"/>
          <w:szCs w:val="31"/>
        </w:rPr>
        <w:t>飞龙在天，乃位乎天德。“何妥曰：此当七月，万物盛长，天</w:t>
      </w:r>
    </w:p>
    <w:p w14:paraId="3FFFA863">
      <w:pPr>
        <w:spacing w:before="149" w:line="220" w:lineRule="auto"/>
        <w:ind w:left="43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20"/>
          <w:sz w:val="31"/>
          <w:szCs w:val="31"/>
        </w:rPr>
        <w:t>功大成，故云天德也。”</w:t>
      </w:r>
    </w:p>
    <w:p w14:paraId="51315280">
      <w:pPr>
        <w:spacing w:before="84" w:line="219" w:lineRule="auto"/>
        <w:ind w:left="66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5"/>
          <w:sz w:val="31"/>
          <w:szCs w:val="31"/>
        </w:rPr>
        <w:t>亢龙有悔，与时偕极：“何妥曰：此当九月，</w:t>
      </w:r>
      <w:r>
        <w:rPr>
          <w:rFonts w:ascii="宋体" w:hAnsi="宋体" w:eastAsia="宋体" w:cs="宋体"/>
          <w:spacing w:val="-36"/>
          <w:sz w:val="31"/>
          <w:szCs w:val="31"/>
        </w:rPr>
        <w:t>阳气大衰，向将</w:t>
      </w:r>
    </w:p>
    <w:p w14:paraId="6B17B030">
      <w:pPr>
        <w:spacing w:before="149" w:line="220" w:lineRule="auto"/>
        <w:ind w:left="43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21"/>
          <w:sz w:val="31"/>
          <w:szCs w:val="31"/>
        </w:rPr>
        <w:t>极尽，故云偕极也。”</w:t>
      </w:r>
    </w:p>
    <w:p w14:paraId="2384184F">
      <w:pPr>
        <w:spacing w:before="92" w:line="219" w:lineRule="auto"/>
        <w:ind w:left="66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5"/>
          <w:sz w:val="31"/>
          <w:szCs w:val="31"/>
        </w:rPr>
        <w:t>何妥字栖风，隋代人，著有《周易讲疏》。他把乾卦六</w:t>
      </w:r>
      <w:r>
        <w:rPr>
          <w:rFonts w:ascii="宋体" w:hAnsi="宋体" w:eastAsia="宋体" w:cs="宋体"/>
          <w:spacing w:val="-26"/>
          <w:sz w:val="31"/>
          <w:szCs w:val="31"/>
        </w:rPr>
        <w:t>龙形</w:t>
      </w:r>
    </w:p>
    <w:p w14:paraId="7D27A9C9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09" w:type="default"/>
          <w:pgSz w:w="11900" w:h="16840"/>
          <w:pgMar w:top="1809" w:right="1785" w:bottom="0" w:left="1519" w:header="1380" w:footer="0" w:gutter="0"/>
          <w:cols w:space="720" w:num="1"/>
        </w:sectPr>
      </w:pPr>
    </w:p>
    <w:p w14:paraId="05210C59">
      <w:pPr>
        <w:pStyle w:val="2"/>
        <w:spacing w:line="249" w:lineRule="auto"/>
      </w:pPr>
    </w:p>
    <w:p w14:paraId="359D997E">
      <w:pPr>
        <w:spacing w:before="101" w:line="286" w:lineRule="auto"/>
        <w:ind w:left="179" w:right="2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态的变化解释成一年中阴阳消长的过程，每种形态分别</w:t>
      </w:r>
      <w:r>
        <w:rPr>
          <w:rFonts w:ascii="宋体" w:hAnsi="宋体" w:eastAsia="宋体" w:cs="宋体"/>
          <w:spacing w:val="-3"/>
          <w:sz w:val="31"/>
          <w:szCs w:val="31"/>
        </w:rPr>
        <w:t>配以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两个月，并讲明了主要的物候。象汉以来的其它学者一样，指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出了六个“龙态”,代表着一年中寒暑变迁和物候变化，六个龙</w:t>
      </w:r>
    </w:p>
    <w:p w14:paraId="5D40BCA6">
      <w:pPr>
        <w:spacing w:line="219" w:lineRule="auto"/>
        <w:ind w:left="17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态代表着一年中的六个季节。</w:t>
      </w:r>
    </w:p>
    <w:p w14:paraId="30DC4A74">
      <w:pPr>
        <w:spacing w:before="131" w:line="292" w:lineRule="auto"/>
        <w:ind w:left="179" w:right="245" w:firstLine="6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7"/>
          <w:sz w:val="31"/>
          <w:szCs w:val="31"/>
        </w:rPr>
        <w:t>上古时代，以龙为纪，史籍上不乏记载。如《左传》昭公十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3"/>
          <w:sz w:val="31"/>
          <w:szCs w:val="31"/>
        </w:rPr>
        <w:t>七年载：“太昊氏以龙纪，故为龙师而龙名</w:t>
      </w:r>
      <w:r>
        <w:rPr>
          <w:rFonts w:ascii="宋体" w:hAnsi="宋体" w:eastAsia="宋体" w:cs="宋体"/>
          <w:spacing w:val="-34"/>
          <w:sz w:val="31"/>
          <w:szCs w:val="31"/>
        </w:rPr>
        <w:t>。”《周易》的以龙为</w:t>
      </w:r>
    </w:p>
    <w:p w14:paraId="3F0F45A4">
      <w:pPr>
        <w:spacing w:line="219" w:lineRule="auto"/>
        <w:ind w:left="17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纪，应是上古时代原始历法的一种反映。</w:t>
      </w:r>
    </w:p>
    <w:p w14:paraId="36E4DBA5">
      <w:pPr>
        <w:spacing w:before="123" w:line="290" w:lineRule="auto"/>
        <w:ind w:left="179" w:right="209" w:firstLine="6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"/>
          <w:sz w:val="31"/>
          <w:szCs w:val="31"/>
        </w:rPr>
        <w:t>但是，汉以后学者把当时历法中的十二个月强配以六龙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形态，并没有揭示出“六龙季”原始历法的真实含义，反而有牵</w:t>
      </w:r>
    </w:p>
    <w:p w14:paraId="71530F7E">
      <w:pPr>
        <w:spacing w:line="216" w:lineRule="auto"/>
        <w:ind w:left="17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强附会的嫌疑。那么,“六龙季”的真实内涵是什么呢?</w:t>
      </w:r>
    </w:p>
    <w:p w14:paraId="025655A1">
      <w:pPr>
        <w:spacing w:before="125" w:line="289" w:lineRule="auto"/>
        <w:ind w:left="179" w:right="134" w:firstLine="6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8"/>
          <w:sz w:val="31"/>
          <w:szCs w:val="31"/>
        </w:rPr>
        <w:t>首先要解决一年的天数问题。春秋战国时期的“四分历”,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 xml:space="preserve">把一年分为365.25天。以后的历法回归年长度逐渐精确，至 </w:t>
      </w:r>
      <w:r>
        <w:rPr>
          <w:rFonts w:ascii="宋体" w:hAnsi="宋体" w:eastAsia="宋体" w:cs="宋体"/>
          <w:spacing w:val="2"/>
          <w:sz w:val="31"/>
          <w:szCs w:val="31"/>
        </w:rPr>
        <w:t>元代郭守敬时为365.2425日，已完全与今日历法所用相同。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但在春秋战国以前，人们对回归年长度的认识不会如此精确，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365.25日也不应是乾卦“六龙季”的年长度。《周易·系辞》所</w:t>
      </w:r>
    </w:p>
    <w:p w14:paraId="4B110360">
      <w:pPr>
        <w:spacing w:line="219" w:lineRule="auto"/>
        <w:ind w:left="17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载的年长度是：</w:t>
      </w:r>
    </w:p>
    <w:p w14:paraId="0D1DA6B1">
      <w:pPr>
        <w:spacing w:before="121" w:line="492" w:lineRule="exact"/>
        <w:ind w:left="6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9"/>
          <w:position w:val="13"/>
          <w:sz w:val="31"/>
          <w:szCs w:val="31"/>
        </w:rPr>
        <w:t>“乾之策，二百一十有六；坤之策，百四十有四。凡三百有</w:t>
      </w:r>
    </w:p>
    <w:p w14:paraId="0AE9CC29">
      <w:pPr>
        <w:spacing w:line="220" w:lineRule="auto"/>
        <w:ind w:left="17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9"/>
          <w:sz w:val="31"/>
          <w:szCs w:val="31"/>
        </w:rPr>
        <w:t>六十，当期之日。”</w:t>
      </w:r>
    </w:p>
    <w:p w14:paraId="5C7D65A0">
      <w:pPr>
        <w:spacing w:before="138" w:line="286" w:lineRule="auto"/>
        <w:ind w:left="179" w:right="154" w:firstLine="47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sz w:val="31"/>
          <w:szCs w:val="31"/>
        </w:rPr>
        <w:t>“期”就是年。显然，“六龙季”历法的年长度为360日。那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么它每季的长度应为360÷6=60日，每月的长度应为30</w:t>
      </w:r>
      <w:r>
        <w:rPr>
          <w:rFonts w:ascii="宋体" w:hAnsi="宋体" w:eastAsia="宋体" w:cs="宋体"/>
          <w:spacing w:val="6"/>
          <w:sz w:val="31"/>
          <w:szCs w:val="31"/>
        </w:rPr>
        <w:t>日。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这种认定，除了《系辞》所载之外，最有力的证据是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古代的记日 </w:t>
      </w:r>
      <w:r>
        <w:rPr>
          <w:rFonts w:ascii="宋体" w:hAnsi="宋体" w:eastAsia="宋体" w:cs="宋体"/>
          <w:spacing w:val="-13"/>
          <w:sz w:val="31"/>
          <w:szCs w:val="31"/>
        </w:rPr>
        <w:t>法。记日是制定历法的最基本条件，最早的纪日法必然和最早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的原始历法有密切关系。据目前的研究成果可知：商代的“天 干日法”是最早的一种记日法。它从甲(或甲子)开始到癸，十 </w:t>
      </w:r>
      <w:r>
        <w:rPr>
          <w:rFonts w:ascii="宋体" w:hAnsi="宋体" w:eastAsia="宋体" w:cs="宋体"/>
          <w:spacing w:val="-28"/>
          <w:sz w:val="31"/>
          <w:szCs w:val="31"/>
        </w:rPr>
        <w:t>日为一旬。三旬为一月，六旬为一个周期，</w:t>
      </w:r>
      <w:r>
        <w:rPr>
          <w:rFonts w:ascii="宋体" w:hAnsi="宋体" w:eastAsia="宋体" w:cs="宋体"/>
          <w:spacing w:val="-29"/>
          <w:sz w:val="31"/>
          <w:szCs w:val="31"/>
        </w:rPr>
        <w:t>称一个“甲子”。 一</w:t>
      </w:r>
    </w:p>
    <w:p w14:paraId="30335B09">
      <w:pPr>
        <w:spacing w:line="219" w:lineRule="auto"/>
        <w:ind w:left="17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1"/>
          <w:sz w:val="31"/>
          <w:szCs w:val="31"/>
        </w:rPr>
        <w:t>望可知，这种记日法和“六龙季”历法有密切关系；</w:t>
      </w:r>
      <w:r>
        <w:rPr>
          <w:rFonts w:ascii="宋体" w:hAnsi="宋体" w:eastAsia="宋体" w:cs="宋体"/>
          <w:spacing w:val="7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1"/>
          <w:sz w:val="31"/>
          <w:szCs w:val="31"/>
        </w:rPr>
        <w:t>一个甲子等</w:t>
      </w:r>
    </w:p>
    <w:p w14:paraId="5F1B10EB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10" w:type="default"/>
          <w:pgSz w:w="12070" w:h="16960"/>
          <w:pgMar w:top="1819" w:right="1810" w:bottom="0" w:left="1810" w:header="1380" w:footer="0" w:gutter="0"/>
          <w:cols w:space="720" w:num="1"/>
        </w:sectPr>
      </w:pPr>
    </w:p>
    <w:p w14:paraId="73ADE1B5">
      <w:pPr>
        <w:spacing w:before="321" w:line="292" w:lineRule="auto"/>
        <w:ind w:left="155" w:right="73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于一个龙季，三旬等于龙季的一月，六个甲子等于龙季的一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年。因此，商代的这种记日方法，如果用来做为制历的基础的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话，其最初的形式，似应分一年为360天，大略相当于一年的</w:t>
      </w:r>
    </w:p>
    <w:p w14:paraId="2AA8225C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5"/>
          <w:sz w:val="31"/>
          <w:szCs w:val="31"/>
        </w:rPr>
        <w:t>长度。“六龙季”历也应是早于“四分历”的一种原始历</w:t>
      </w:r>
      <w:r>
        <w:rPr>
          <w:rFonts w:ascii="宋体" w:hAnsi="宋体" w:eastAsia="宋体" w:cs="宋体"/>
          <w:spacing w:val="-26"/>
          <w:sz w:val="31"/>
          <w:szCs w:val="31"/>
        </w:rPr>
        <w:t>法。</w:t>
      </w:r>
    </w:p>
    <w:p w14:paraId="6E37BD82">
      <w:pPr>
        <w:spacing w:before="120" w:line="287" w:lineRule="auto"/>
        <w:ind w:left="154" w:right="739" w:firstLine="61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"/>
          <w:sz w:val="31"/>
          <w:szCs w:val="31"/>
        </w:rPr>
        <w:t>一年360日大约比实际回归年长度少了5.25天，这样每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5—6年就会相差一个月。并不能达到“观象授时”的目的。怎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么办呢?《周易》“六龙季”历是用岁首过年日来处理这个问题</w:t>
      </w:r>
    </w:p>
    <w:p w14:paraId="70D1E3F4">
      <w:pPr>
        <w:spacing w:line="222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的。</w:t>
      </w:r>
    </w:p>
    <w:p w14:paraId="1EF16036">
      <w:pPr>
        <w:spacing w:before="132" w:line="286" w:lineRule="auto"/>
        <w:ind w:left="154" w:right="734" w:firstLine="61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7"/>
          <w:sz w:val="31"/>
          <w:szCs w:val="31"/>
        </w:rPr>
        <w:t>复卦《象传》说：“复，先王以至日闭关，商旅不行，后不省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方。”“至日”即冬至之日，此日日影最长，我国很早就用立杆测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影或土圭测影而掌握了这种天文现象，并用以做为一年的开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始(岁首)。同时，形成了多样化的岁首过年日风俗。如</w:t>
      </w:r>
      <w:r>
        <w:rPr>
          <w:rFonts w:ascii="宋体" w:hAnsi="宋体" w:eastAsia="宋体" w:cs="宋体"/>
          <w:spacing w:val="-15"/>
          <w:sz w:val="31"/>
          <w:szCs w:val="31"/>
        </w:rPr>
        <w:t>《易通</w:t>
      </w:r>
    </w:p>
    <w:p w14:paraId="1ACB745D">
      <w:pPr>
        <w:spacing w:line="220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2"/>
          <w:sz w:val="31"/>
          <w:szCs w:val="31"/>
        </w:rPr>
        <w:t>卦验》载：</w:t>
      </w:r>
    </w:p>
    <w:p w14:paraId="767D5087">
      <w:pPr>
        <w:spacing w:before="170" w:line="286" w:lineRule="auto"/>
        <w:ind w:left="154" w:right="739" w:firstLine="4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1"/>
          <w:sz w:val="31"/>
          <w:szCs w:val="31"/>
        </w:rPr>
        <w:t>“正此之道，以日冬至日始。人主不出宫，商贾人众不行者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五日；兵革伏匿不起，人主与群臣左右从乐五日；天</w:t>
      </w:r>
      <w:r>
        <w:rPr>
          <w:rFonts w:ascii="宋体" w:hAnsi="宋体" w:eastAsia="宋体" w:cs="宋体"/>
          <w:spacing w:val="-15"/>
          <w:sz w:val="31"/>
          <w:szCs w:val="31"/>
        </w:rPr>
        <w:t>下人众亦</w:t>
      </w:r>
    </w:p>
    <w:p w14:paraId="6FD680A7">
      <w:pPr>
        <w:spacing w:line="220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在家从乐五日，以迎日至之大礼。”</w:t>
      </w:r>
    </w:p>
    <w:p w14:paraId="086DC5FB">
      <w:pPr>
        <w:spacing w:before="118" w:line="219" w:lineRule="auto"/>
        <w:ind w:left="61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7"/>
          <w:sz w:val="31"/>
          <w:szCs w:val="31"/>
        </w:rPr>
        <w:t>《后汉书·律历志》也载：</w:t>
      </w:r>
    </w:p>
    <w:p w14:paraId="250290ED">
      <w:pPr>
        <w:spacing w:before="126" w:line="291" w:lineRule="auto"/>
        <w:ind w:left="154" w:right="722" w:firstLine="4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9"/>
          <w:sz w:val="31"/>
          <w:szCs w:val="31"/>
        </w:rPr>
        <w:t>“是故天子常以日冬、夏至御前殿，合八能之士。</w:t>
      </w:r>
      <w:r>
        <w:rPr>
          <w:rFonts w:ascii="宋体" w:hAnsi="宋体" w:eastAsia="宋体" w:cs="宋体"/>
          <w:spacing w:val="6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……度晷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3"/>
          <w:sz w:val="31"/>
          <w:szCs w:val="31"/>
        </w:rPr>
        <w:t>景……效阴阳， ……进退于先后五日之中。”《汉书·薛宣传》:</w:t>
      </w:r>
    </w:p>
    <w:p w14:paraId="389B1082"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“乃日至休吏……日至吏以休令，所由来久。”</w:t>
      </w:r>
    </w:p>
    <w:p w14:paraId="58280042">
      <w:pPr>
        <w:spacing w:before="116" w:line="285" w:lineRule="auto"/>
        <w:ind w:left="154" w:right="718" w:firstLine="61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5-6天的“过年日”加上360日，</w:t>
      </w:r>
      <w:r>
        <w:rPr>
          <w:rFonts w:ascii="宋体" w:hAnsi="宋体" w:eastAsia="宋体" w:cs="宋体"/>
          <w:spacing w:val="10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6"/>
          <w:sz w:val="31"/>
          <w:szCs w:val="31"/>
        </w:rPr>
        <w:t>一年的长度就是365或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366日，已接近于回归年长度，基本可达到“授时”的目的。也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2"/>
          <w:sz w:val="31"/>
          <w:szCs w:val="31"/>
        </w:rPr>
        <w:t>就是说，“六龙季”历的年可能分为两部分，</w:t>
      </w:r>
      <w:r>
        <w:rPr>
          <w:rFonts w:ascii="宋体" w:hAnsi="宋体" w:eastAsia="宋体" w:cs="宋体"/>
          <w:spacing w:val="7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2"/>
          <w:sz w:val="31"/>
          <w:szCs w:val="31"/>
        </w:rPr>
        <w:t>一是由六个甲子排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定的360日，</w:t>
      </w:r>
      <w:r>
        <w:rPr>
          <w:rFonts w:ascii="宋体" w:hAnsi="宋体" w:eastAsia="宋体" w:cs="宋体"/>
          <w:spacing w:val="8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一是由“过年日”组成的5-6天。现在的云南彝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族还施行着这种历法习惯，它一年为360天，其余的5-6天</w:t>
      </w:r>
    </w:p>
    <w:p w14:paraId="4A6E0BFC">
      <w:pPr>
        <w:spacing w:before="1" w:line="216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作为“过年日”,过年日不计入日序之内。彝族的民族天文学史</w:t>
      </w:r>
    </w:p>
    <w:p w14:paraId="7EEDB0B1">
      <w:pPr>
        <w:spacing w:line="216" w:lineRule="auto"/>
        <w:rPr>
          <w:rFonts w:ascii="宋体" w:hAnsi="宋体" w:eastAsia="宋体" w:cs="宋体"/>
          <w:sz w:val="31"/>
          <w:szCs w:val="31"/>
        </w:rPr>
        <w:sectPr>
          <w:headerReference r:id="rId211" w:type="default"/>
          <w:pgSz w:w="12070" w:h="16960"/>
          <w:pgMar w:top="1799" w:right="1810" w:bottom="0" w:left="1374" w:header="1370" w:footer="0" w:gutter="0"/>
          <w:cols w:space="720" w:num="1"/>
        </w:sectPr>
      </w:pPr>
    </w:p>
    <w:p w14:paraId="5D128AC9">
      <w:pPr>
        <w:spacing w:before="330" w:line="483" w:lineRule="exact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position w:val="12"/>
          <w:sz w:val="31"/>
          <w:szCs w:val="31"/>
        </w:rPr>
        <w:t>材料，对研究“六龙季”历有极大的参考价值，二者很可能十分</w:t>
      </w:r>
    </w:p>
    <w:p w14:paraId="560AB323">
      <w:pPr>
        <w:spacing w:line="220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近似。</w:t>
      </w:r>
    </w:p>
    <w:p w14:paraId="73EEA357">
      <w:pPr>
        <w:spacing w:before="157" w:line="286" w:lineRule="auto"/>
        <w:ind w:right="548" w:firstLine="48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1"/>
          <w:sz w:val="31"/>
          <w:szCs w:val="31"/>
        </w:rPr>
        <w:t>《尚书·尧典》载：“期三百有六旬有六日”。这是我</w:t>
      </w:r>
      <w:r>
        <w:rPr>
          <w:rFonts w:ascii="宋体" w:hAnsi="宋体" w:eastAsia="宋体" w:cs="宋体"/>
          <w:spacing w:val="-32"/>
          <w:sz w:val="31"/>
          <w:szCs w:val="31"/>
        </w:rPr>
        <w:t>国关于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回归年长度最早的具体记载。它对于研究早于“四分历”的“六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龙季”历有很大的参考价值，但《周易》本身有没有直接的证</w:t>
      </w:r>
    </w:p>
    <w:p w14:paraId="01BFC740"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"/>
          <w:sz w:val="31"/>
          <w:szCs w:val="31"/>
        </w:rPr>
        <w:t>据?让我们对卦爻辞的下列记载分析后就会得知。</w:t>
      </w:r>
    </w:p>
    <w:p w14:paraId="559C7F04">
      <w:pPr>
        <w:spacing w:before="122" w:line="492" w:lineRule="exact"/>
        <w:ind w:left="48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8"/>
          <w:position w:val="13"/>
          <w:sz w:val="31"/>
          <w:szCs w:val="31"/>
        </w:rPr>
        <w:t>《周易·蛊》说：“先甲三日，后甲三日。”《彖传》说：“</w:t>
      </w:r>
      <w:r>
        <w:rPr>
          <w:rFonts w:ascii="宋体" w:hAnsi="宋体" w:eastAsia="宋体" w:cs="宋体"/>
          <w:spacing w:val="-49"/>
          <w:position w:val="13"/>
          <w:sz w:val="31"/>
          <w:szCs w:val="31"/>
        </w:rPr>
        <w:t>先甲</w:t>
      </w:r>
    </w:p>
    <w:p w14:paraId="07CCBB4F">
      <w:pPr>
        <w:spacing w:line="220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7"/>
          <w:sz w:val="31"/>
          <w:szCs w:val="31"/>
        </w:rPr>
        <w:t>三日，后甲三日，终则有始，天行也。”</w:t>
      </w:r>
    </w:p>
    <w:p w14:paraId="37689CD0">
      <w:pPr>
        <w:spacing w:before="108" w:line="491" w:lineRule="exact"/>
        <w:ind w:left="48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8"/>
          <w:position w:val="13"/>
          <w:sz w:val="31"/>
          <w:szCs w:val="31"/>
        </w:rPr>
        <w:t>《周易·复》说：“反复其道，七日来复。”《象传》说：“</w:t>
      </w:r>
      <w:r>
        <w:rPr>
          <w:rFonts w:ascii="宋体" w:hAnsi="宋体" w:eastAsia="宋体" w:cs="宋体"/>
          <w:spacing w:val="-49"/>
          <w:position w:val="13"/>
          <w:sz w:val="31"/>
          <w:szCs w:val="31"/>
        </w:rPr>
        <w:t>反复</w:t>
      </w:r>
    </w:p>
    <w:p w14:paraId="5ECAF051">
      <w:pPr>
        <w:spacing w:before="1"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7"/>
          <w:sz w:val="31"/>
          <w:szCs w:val="31"/>
        </w:rPr>
        <w:t>其道，七日来复，天行也。”</w:t>
      </w:r>
    </w:p>
    <w:p w14:paraId="2BFCEED7">
      <w:pPr>
        <w:spacing w:before="126" w:line="290" w:lineRule="auto"/>
        <w:ind w:right="533" w:firstLine="63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对上述文字的解释，古今聚讼纷纭。但秦广忱先生首创从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历法角度进行解说，实乃卓见。他认为：“先甲三日”是指这个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历法(“六龙季”历)在六个六十甲子日，即360天以后</w:t>
      </w:r>
      <w:r>
        <w:rPr>
          <w:rFonts w:ascii="宋体" w:hAnsi="宋体" w:eastAsia="宋体" w:cs="宋体"/>
          <w:spacing w:val="-18"/>
          <w:sz w:val="31"/>
          <w:szCs w:val="31"/>
        </w:rPr>
        <w:t>，第二个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甲日序中甲日前的第三天辛日而言；“后甲三日”则是指年终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360天以后的第一天甲日之后的第三天丁日。而每年的冬至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正位于这“后甲三日”、“先甲三日”以外的戊日、己日、庚日三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天之中，亦即当六个60甲子日360天的</w:t>
      </w:r>
      <w:r>
        <w:rPr>
          <w:rFonts w:ascii="宋体" w:hAnsi="宋体" w:eastAsia="宋体" w:cs="宋体"/>
          <w:spacing w:val="-8"/>
          <w:sz w:val="31"/>
          <w:szCs w:val="31"/>
        </w:rPr>
        <w:t>年终之后。“冬至”的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时刻是在十甲日序上的第5、第6、第7天的范围之内，其中最</w:t>
      </w:r>
    </w:p>
    <w:p w14:paraId="495612B7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多见的是在十甲日序上的己日即第6天的日序上。</w:t>
      </w:r>
    </w:p>
    <w:p w14:paraId="5D84662C">
      <w:pPr>
        <w:spacing w:before="130" w:line="289" w:lineRule="auto"/>
        <w:ind w:right="545" w:firstLine="63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秦先生的解释是正确的。作为一部历法，其关键点和难点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正在于确定年长度和岁首。“六龙季”太阳历根据每年实测冬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至日日影长度来确定岁首的甲子日，其可能的岁首只有360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天以后的第5、6、7三日。这三日中哪天日影最长，哪天就是第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二年开始的第一天。由于真实的回归年长度约365.25日，因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8"/>
          <w:sz w:val="31"/>
          <w:szCs w:val="31"/>
        </w:rPr>
        <w:t>此第六日“己日”常做为当时“六龙季”历的</w:t>
      </w:r>
      <w:r>
        <w:rPr>
          <w:rFonts w:ascii="宋体" w:hAnsi="宋体" w:eastAsia="宋体" w:cs="宋体"/>
          <w:spacing w:val="-39"/>
          <w:sz w:val="31"/>
          <w:szCs w:val="31"/>
        </w:rPr>
        <w:t>“岁首”,故《革》卦</w:t>
      </w:r>
    </w:p>
    <w:p w14:paraId="288BA8D0">
      <w:pPr>
        <w:spacing w:before="1"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sz w:val="31"/>
          <w:szCs w:val="31"/>
        </w:rPr>
        <w:t>中有“巳日革之”的记载。革是指变化或变革，指物极而返的状</w:t>
      </w:r>
    </w:p>
    <w:p w14:paraId="16F0FC22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12" w:type="default"/>
          <w:pgSz w:w="12100" w:h="16980"/>
          <w:pgMar w:top="1720" w:right="1815" w:bottom="0" w:left="1720" w:header="1289" w:footer="0" w:gutter="0"/>
          <w:cols w:space="720" w:num="1"/>
        </w:sectPr>
      </w:pPr>
    </w:p>
    <w:p w14:paraId="72B7CC0B">
      <w:pPr>
        <w:spacing w:before="328" w:line="285" w:lineRule="auto"/>
        <w:ind w:right="279" w:firstLine="15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sz w:val="31"/>
          <w:szCs w:val="31"/>
        </w:rPr>
        <w:t>态，送旧迎新的“岁首”变革，无疑是人们生产、生活中的一件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3"/>
          <w:sz w:val="31"/>
          <w:szCs w:val="31"/>
        </w:rPr>
        <w:t>大事。如果日影最长时是在第七日“庚日”,则“庚日”就是岁首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甲子日(过年日不计在日序之中),所以《复》卦中有“反复其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4"/>
          <w:sz w:val="31"/>
          <w:szCs w:val="31"/>
        </w:rPr>
        <w:t>道，七日来复”的记载，《革》卦经文还有“七日乃革”的记载。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“复”即返回开始，即像返回去年一样，把庚日作为岁首第一</w:t>
      </w:r>
    </w:p>
    <w:p w14:paraId="7BA92A9B">
      <w:pPr>
        <w:spacing w:line="220" w:lineRule="auto"/>
        <w:ind w:left="154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8"/>
          <w:sz w:val="27"/>
          <w:szCs w:val="27"/>
        </w:rPr>
        <w:t>天</w:t>
      </w:r>
      <w:r>
        <w:rPr>
          <w:rFonts w:ascii="宋体" w:hAnsi="宋体" w:eastAsia="宋体" w:cs="宋体"/>
          <w:spacing w:val="-35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8"/>
          <w:sz w:val="27"/>
          <w:szCs w:val="27"/>
        </w:rPr>
        <w:t>。</w:t>
      </w:r>
    </w:p>
    <w:p w14:paraId="34E268C7">
      <w:pPr>
        <w:spacing w:before="213" w:line="287" w:lineRule="auto"/>
        <w:ind w:right="319" w:firstLine="81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总之，“六龙季”历虽为汉以后的易学家津津乐道，但他们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却是把当时“阴阳历”的十二月进行附会而强加于“六</w:t>
      </w:r>
      <w:r>
        <w:rPr>
          <w:rFonts w:ascii="宋体" w:hAnsi="宋体" w:eastAsia="宋体" w:cs="宋体"/>
          <w:spacing w:val="-19"/>
          <w:sz w:val="31"/>
          <w:szCs w:val="31"/>
        </w:rPr>
        <w:t>龙季”历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之上。“六龙季”历是一种早于春秋战国“四</w:t>
      </w:r>
      <w:r>
        <w:rPr>
          <w:rFonts w:ascii="宋体" w:hAnsi="宋体" w:eastAsia="宋体" w:cs="宋体"/>
          <w:spacing w:val="-19"/>
          <w:sz w:val="31"/>
          <w:szCs w:val="31"/>
        </w:rPr>
        <w:t>分历”的早已失传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或被废弃的原始历法，废弃的主要原因可能有二：</w:t>
      </w:r>
      <w:r>
        <w:rPr>
          <w:rFonts w:ascii="宋体" w:hAnsi="宋体" w:eastAsia="宋体" w:cs="宋体"/>
          <w:spacing w:val="8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 xml:space="preserve">一是“过年 </w:t>
      </w:r>
      <w:r>
        <w:rPr>
          <w:rFonts w:ascii="宋体" w:hAnsi="宋体" w:eastAsia="宋体" w:cs="宋体"/>
          <w:spacing w:val="-3"/>
          <w:sz w:val="31"/>
          <w:szCs w:val="31"/>
        </w:rPr>
        <w:t>日”的5-6天的插入，使日序不能连续计算；二是其严重</w:t>
      </w:r>
      <w:r>
        <w:rPr>
          <w:rFonts w:ascii="宋体" w:hAnsi="宋体" w:eastAsia="宋体" w:cs="宋体"/>
          <w:spacing w:val="-4"/>
          <w:sz w:val="31"/>
          <w:szCs w:val="31"/>
        </w:rPr>
        <w:t>依赖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冬至日的日影实测，如果当时气候条件不适宜观  </w:t>
      </w:r>
      <w:r>
        <w:rPr>
          <w:rFonts w:ascii="宋体" w:hAnsi="宋体" w:eastAsia="宋体" w:cs="宋体"/>
          <w:spacing w:val="10"/>
          <w:sz w:val="31"/>
          <w:szCs w:val="31"/>
        </w:rPr>
        <w:t>(如阴天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等),则会导致回归年长度的误差增大，严重影响历法的授时 功能。只有当人们根据多年实测经验，发现了回归年长度近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365.25日以后，才能不依赖于天气好</w:t>
      </w:r>
      <w:r>
        <w:rPr>
          <w:rFonts w:ascii="宋体" w:hAnsi="宋体" w:eastAsia="宋体" w:cs="宋体"/>
          <w:spacing w:val="4"/>
          <w:sz w:val="31"/>
          <w:szCs w:val="31"/>
        </w:rPr>
        <w:t>坏；进入科学的历法制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定阶段。秦广忱先生认为，“《周易》的‘六龙季’历在创建之始，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便已精确地深知一回归年的长度为365.25天”。这种看法与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 xml:space="preserve">现已掌握的我国天文史的有关成果并不相符。如：“六龙季”和 </w:t>
      </w:r>
      <w:r>
        <w:rPr>
          <w:rFonts w:ascii="宋体" w:hAnsi="宋体" w:eastAsia="宋体" w:cs="宋体"/>
          <w:spacing w:val="-39"/>
          <w:sz w:val="31"/>
          <w:szCs w:val="31"/>
        </w:rPr>
        <w:t>“先甲三日，后甲三日”、“七日乃革”、“七日来复”等关键材料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均出于《周易》经文部分，据多数学者考证，这至迟是</w:t>
      </w:r>
      <w:r>
        <w:rPr>
          <w:rFonts w:ascii="宋体" w:hAnsi="宋体" w:eastAsia="宋体" w:cs="宋体"/>
          <w:spacing w:val="-19"/>
          <w:sz w:val="31"/>
          <w:szCs w:val="31"/>
        </w:rPr>
        <w:t>西周晚期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9"/>
          <w:sz w:val="31"/>
          <w:szCs w:val="31"/>
        </w:rPr>
        <w:t>的作品。而我国的“四分历”据《左传》、《国语》的材料，最早是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春秋中期才出现的。另一方面，从数学史研究成果来看，分数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计算也应是春秋以后的发明，甲骨文或西周金文中是没有分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6"/>
          <w:sz w:val="31"/>
          <w:szCs w:val="31"/>
        </w:rPr>
        <w:t>数概念的。还有，如果“六龙季”历已掌握</w:t>
      </w:r>
      <w:r>
        <w:rPr>
          <w:rFonts w:ascii="宋体" w:hAnsi="宋体" w:eastAsia="宋体" w:cs="宋体"/>
          <w:spacing w:val="-7"/>
          <w:sz w:val="31"/>
          <w:szCs w:val="31"/>
        </w:rPr>
        <w:t>了365.25日的回归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7"/>
          <w:sz w:val="31"/>
          <w:szCs w:val="31"/>
        </w:rPr>
        <w:t>年长度，其年首不会是“戊”、“己”、“庚”等不能确定的大</w:t>
      </w:r>
      <w:r>
        <w:rPr>
          <w:rFonts w:ascii="宋体" w:hAnsi="宋体" w:eastAsia="宋体" w:cs="宋体"/>
          <w:spacing w:val="-38"/>
          <w:sz w:val="31"/>
          <w:szCs w:val="31"/>
        </w:rPr>
        <w:t>致范</w:t>
      </w:r>
    </w:p>
    <w:p w14:paraId="7B5463B3">
      <w:pPr>
        <w:spacing w:line="220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围日期，其日序也不可能连续不计。不然的话，365.</w:t>
      </w:r>
      <w:r>
        <w:rPr>
          <w:rFonts w:ascii="宋体" w:hAnsi="宋体" w:eastAsia="宋体" w:cs="宋体"/>
          <w:spacing w:val="-13"/>
          <w:sz w:val="31"/>
          <w:szCs w:val="31"/>
        </w:rPr>
        <w:t>25日的长</w:t>
      </w:r>
    </w:p>
    <w:p w14:paraId="78535583">
      <w:pPr>
        <w:spacing w:line="220" w:lineRule="auto"/>
        <w:rPr>
          <w:rFonts w:ascii="宋体" w:hAnsi="宋体" w:eastAsia="宋体" w:cs="宋体"/>
          <w:sz w:val="31"/>
          <w:szCs w:val="31"/>
        </w:rPr>
        <w:sectPr>
          <w:headerReference r:id="rId213" w:type="default"/>
          <w:pgSz w:w="12040" w:h="16940"/>
          <w:pgMar w:top="1750" w:right="1806" w:bottom="0" w:left="1644" w:header="1310" w:footer="0" w:gutter="0"/>
          <w:cols w:space="720" w:num="1"/>
        </w:sectPr>
      </w:pPr>
    </w:p>
    <w:p w14:paraId="26541DE4">
      <w:pPr>
        <w:pStyle w:val="2"/>
        <w:spacing w:line="258" w:lineRule="auto"/>
      </w:pPr>
    </w:p>
    <w:p w14:paraId="444CBC75">
      <w:pPr>
        <w:spacing w:before="101" w:line="286" w:lineRule="auto"/>
        <w:ind w:right="490"/>
        <w:jc w:val="both"/>
        <w:rPr>
          <w:rFonts w:ascii="宋体" w:hAnsi="宋体" w:eastAsia="宋体" w:cs="宋体"/>
          <w:sz w:val="31"/>
          <w:szCs w:val="31"/>
        </w:rPr>
      </w:pPr>
      <w:bookmarkStart w:id="70" w:name="bookmark84"/>
      <w:bookmarkEnd w:id="70"/>
      <w:r>
        <w:rPr>
          <w:rFonts w:ascii="宋体" w:hAnsi="宋体" w:eastAsia="宋体" w:cs="宋体"/>
          <w:spacing w:val="-23"/>
          <w:sz w:val="31"/>
          <w:szCs w:val="31"/>
        </w:rPr>
        <w:t>度将失去其实际意义。再者，从正面讲，“六龙季”历似</w:t>
      </w:r>
      <w:r>
        <w:rPr>
          <w:rFonts w:ascii="宋体" w:hAnsi="宋体" w:eastAsia="宋体" w:cs="宋体"/>
          <w:spacing w:val="-24"/>
          <w:sz w:val="31"/>
          <w:szCs w:val="31"/>
        </w:rPr>
        <w:t>乎不用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365.25日的数据，</w:t>
      </w:r>
      <w:r>
        <w:rPr>
          <w:rFonts w:ascii="宋体" w:hAnsi="宋体" w:eastAsia="宋体" w:cs="宋体"/>
          <w:spacing w:val="3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一样得以成为一部较原始的历</w:t>
      </w:r>
      <w:r>
        <w:rPr>
          <w:rFonts w:ascii="宋体" w:hAnsi="宋体" w:eastAsia="宋体" w:cs="宋体"/>
          <w:spacing w:val="-22"/>
          <w:sz w:val="31"/>
          <w:szCs w:val="31"/>
        </w:rPr>
        <w:t>法，《尚书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2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尧典》把一年定为366日，正是这种原始历法回归年长度的反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映。显然仅根据“七日来复”这一条隐晦不明的</w:t>
      </w:r>
      <w:r>
        <w:rPr>
          <w:rFonts w:ascii="宋体" w:hAnsi="宋体" w:eastAsia="宋体" w:cs="宋体"/>
          <w:spacing w:val="-24"/>
          <w:sz w:val="31"/>
          <w:szCs w:val="31"/>
        </w:rPr>
        <w:t>史料就断定《易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经》卦爻辞时代已掌握了365.25的回归年长度，是缺乏根据</w:t>
      </w:r>
    </w:p>
    <w:p w14:paraId="158E043F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和说服力的。</w:t>
      </w:r>
    </w:p>
    <w:p w14:paraId="1D2DC9B6">
      <w:pPr>
        <w:spacing w:before="138" w:line="286" w:lineRule="auto"/>
        <w:ind w:right="238"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 xml:space="preserve">关于“六龙季”历的发明者，史籍上似乎把它归于伏羲太  </w:t>
      </w:r>
      <w:r>
        <w:rPr>
          <w:rFonts w:ascii="宋体" w:hAnsi="宋体" w:eastAsia="宋体" w:cs="宋体"/>
          <w:spacing w:val="-44"/>
          <w:w w:val="97"/>
          <w:sz w:val="31"/>
          <w:szCs w:val="31"/>
        </w:rPr>
        <w:t>昊氏。《左传》说：“太昊氏以龙纪。”《系辞》说：“包羲氏观象于</w:t>
      </w:r>
      <w:r>
        <w:rPr>
          <w:rFonts w:ascii="宋体" w:hAnsi="宋体" w:eastAsia="宋体" w:cs="宋体"/>
          <w:spacing w:val="2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3"/>
          <w:sz w:val="31"/>
          <w:szCs w:val="31"/>
        </w:rPr>
        <w:t>天，始作八卦。”《乾卦·彖辞》说：“大明终始，六位时成，时乘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3"/>
          <w:sz w:val="31"/>
          <w:szCs w:val="31"/>
        </w:rPr>
        <w:t>六龙以御天。”“终始”在这里应是年、岁之义；“六龙”当是太阳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 xml:space="preserve">运动一年所行走的六个时段，这是“六龙季”历存在的天文学  </w:t>
      </w:r>
      <w:r>
        <w:rPr>
          <w:rFonts w:ascii="宋体" w:hAnsi="宋体" w:eastAsia="宋体" w:cs="宋体"/>
          <w:spacing w:val="-2"/>
          <w:sz w:val="31"/>
          <w:szCs w:val="31"/>
        </w:rPr>
        <w:t>证据。古代的太昊氏不仅以龙为纪，而且又</w:t>
      </w:r>
      <w:r>
        <w:rPr>
          <w:rFonts w:ascii="宋体" w:hAnsi="宋体" w:eastAsia="宋体" w:cs="宋体"/>
          <w:spacing w:val="-3"/>
          <w:sz w:val="31"/>
          <w:szCs w:val="31"/>
        </w:rPr>
        <w:t xml:space="preserve">作了卜筮用的八  </w:t>
      </w:r>
      <w:r>
        <w:rPr>
          <w:rFonts w:ascii="宋体" w:hAnsi="宋体" w:eastAsia="宋体" w:cs="宋体"/>
          <w:spacing w:val="-15"/>
          <w:sz w:val="31"/>
          <w:szCs w:val="31"/>
        </w:rPr>
        <w:t>卦，这大概不是偶然的巧合。因为卜筮的功用之一，也是授民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34"/>
          <w:sz w:val="31"/>
          <w:szCs w:val="31"/>
        </w:rPr>
        <w:t>以时。如《礼记·曲礼》载：“卜筮者，先圣王之所以使民信时。”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 xml:space="preserve">卜筮而使民信时与以龙为纪，讲的都是历法问题；创造卜筮八  </w:t>
      </w:r>
      <w:r>
        <w:rPr>
          <w:rFonts w:ascii="宋体" w:hAnsi="宋体" w:eastAsia="宋体" w:cs="宋体"/>
          <w:spacing w:val="-29"/>
          <w:sz w:val="31"/>
          <w:szCs w:val="31"/>
        </w:rPr>
        <w:t>卦和创造“龙纪”又都是太昊氏。那么,《周易》中所记载的“六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龙季”历很有可能是商或西周时期东夷部族的发明和创造，因</w:t>
      </w:r>
    </w:p>
    <w:p w14:paraId="45F8EBE1"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为太昊伏羲氏是东夷诸部落共同的祖先。</w:t>
      </w:r>
    </w:p>
    <w:p w14:paraId="49C388F9">
      <w:pPr>
        <w:pStyle w:val="2"/>
        <w:spacing w:line="338" w:lineRule="auto"/>
      </w:pPr>
    </w:p>
    <w:p w14:paraId="7A84F62E">
      <w:pPr>
        <w:spacing w:before="100" w:line="220" w:lineRule="auto"/>
        <w:ind w:left="64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16"/>
          <w:sz w:val="31"/>
          <w:szCs w:val="31"/>
        </w:rPr>
        <w:t>(3)《易经》中关于日食的记载</w:t>
      </w:r>
    </w:p>
    <w:p w14:paraId="0E4E901B">
      <w:pPr>
        <w:pStyle w:val="2"/>
      </w:pPr>
    </w:p>
    <w:p w14:paraId="594E0DBE">
      <w:pPr>
        <w:spacing w:before="100" w:line="286" w:lineRule="auto"/>
        <w:ind w:right="489"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对远古的人们来讲，日食就是太阳被某种动物吞食，故称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6"/>
          <w:sz w:val="31"/>
          <w:szCs w:val="31"/>
        </w:rPr>
        <w:t>日食，也写作“日蚀”。每逢这一危难时刻，人们要进行援救，敲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锣打鼓，奔走相告。《夏书·胤征》记载了仲康元年季秋朔日的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一次日食：“辰不集于房，瞽奏鼓，啬夫驰，庶人走。”瞽是乐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官，奏鼓以伐；啬夫是币官，取币以礼祀天神；庶人则惊慌奔</w:t>
      </w:r>
    </w:p>
    <w:p w14:paraId="0B1A1314">
      <w:pPr>
        <w:spacing w:before="1"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跑。可见古人对日食这种天象的惊惧恐慌之态。</w:t>
      </w:r>
    </w:p>
    <w:p w14:paraId="2D9E84A1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14" w:type="default"/>
          <w:pgSz w:w="12100" w:h="16980"/>
          <w:pgMar w:top="1839" w:right="1815" w:bottom="0" w:left="1759" w:header="1399" w:footer="0" w:gutter="0"/>
          <w:cols w:space="720" w:num="1"/>
        </w:sectPr>
      </w:pPr>
    </w:p>
    <w:p w14:paraId="67F7CEA4">
      <w:pPr>
        <w:spacing w:before="340" w:line="292" w:lineRule="auto"/>
        <w:ind w:right="249" w:firstLine="629"/>
        <w:rPr>
          <w:rFonts w:ascii="宋体" w:hAnsi="宋体" w:eastAsia="宋体" w:cs="宋体"/>
          <w:sz w:val="31"/>
          <w:szCs w:val="31"/>
        </w:rPr>
      </w:pPr>
      <w:bookmarkStart w:id="71" w:name="bookmark85"/>
      <w:bookmarkEnd w:id="71"/>
      <w:r>
        <w:rPr>
          <w:rFonts w:ascii="宋体" w:hAnsi="宋体" w:eastAsia="宋体" w:cs="宋体"/>
          <w:spacing w:val="-17"/>
          <w:sz w:val="31"/>
          <w:szCs w:val="31"/>
        </w:rPr>
        <w:t>《周易》经文中能确定的日食记录至少有两次。</w:t>
      </w:r>
      <w:r>
        <w:rPr>
          <w:rFonts w:ascii="宋体" w:hAnsi="宋体" w:eastAsia="宋体" w:cs="宋体"/>
          <w:spacing w:val="5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 xml:space="preserve">一为《明 </w:t>
      </w:r>
      <w:r>
        <w:rPr>
          <w:rFonts w:ascii="宋体" w:hAnsi="宋体" w:eastAsia="宋体" w:cs="宋体"/>
          <w:spacing w:val="-25"/>
          <w:sz w:val="31"/>
          <w:szCs w:val="31"/>
        </w:rPr>
        <w:t>夷》卦爻辞，“明夷”即光明被夷伤，应指日食而言。其爻辞曰：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8"/>
          <w:sz w:val="31"/>
          <w:szCs w:val="31"/>
        </w:rPr>
        <w:t>“初九：明夷于飞，垂其翼。君子于行，三日不食。”</w:t>
      </w:r>
      <w:r>
        <w:rPr>
          <w:rFonts w:ascii="宋体" w:hAnsi="宋体" w:eastAsia="宋体" w:cs="宋体"/>
          <w:spacing w:val="-29"/>
          <w:sz w:val="31"/>
          <w:szCs w:val="31"/>
        </w:rPr>
        <w:t xml:space="preserve">代表太阳的 </w:t>
      </w:r>
      <w:r>
        <w:rPr>
          <w:rFonts w:ascii="宋体" w:hAnsi="宋体" w:eastAsia="宋体" w:cs="宋体"/>
          <w:spacing w:val="-8"/>
          <w:sz w:val="31"/>
          <w:szCs w:val="31"/>
        </w:rPr>
        <w:t>神鸟明夷，双翼受伤下垂比喻太阳开始被食。此时，君子惊</w:t>
      </w:r>
      <w:r>
        <w:rPr>
          <w:rFonts w:ascii="宋体" w:hAnsi="宋体" w:eastAsia="宋体" w:cs="宋体"/>
          <w:spacing w:val="-9"/>
          <w:sz w:val="31"/>
          <w:szCs w:val="31"/>
        </w:rPr>
        <w:t xml:space="preserve">慌 </w:t>
      </w:r>
      <w:r>
        <w:rPr>
          <w:rFonts w:ascii="宋体" w:hAnsi="宋体" w:eastAsia="宋体" w:cs="宋体"/>
          <w:spacing w:val="-18"/>
          <w:sz w:val="31"/>
          <w:szCs w:val="31"/>
        </w:rPr>
        <w:t>地奔走于路上，三天都顾不上吃饭。这与《胤征》所记日食</w:t>
      </w:r>
      <w:r>
        <w:rPr>
          <w:rFonts w:ascii="宋体" w:hAnsi="宋体" w:eastAsia="宋体" w:cs="宋体"/>
          <w:spacing w:val="-19"/>
          <w:sz w:val="31"/>
          <w:szCs w:val="31"/>
        </w:rPr>
        <w:t>后人</w:t>
      </w:r>
    </w:p>
    <w:p w14:paraId="5EC2E53B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们的神态何其相似。</w:t>
      </w:r>
    </w:p>
    <w:p w14:paraId="1480576C">
      <w:pPr>
        <w:spacing w:before="102" w:line="219" w:lineRule="auto"/>
        <w:ind w:left="78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3"/>
          <w:sz w:val="31"/>
          <w:szCs w:val="31"/>
        </w:rPr>
        <w:t>六二：明夷，夷于左股。</w:t>
      </w:r>
    </w:p>
    <w:p w14:paraId="5961A1FB">
      <w:pPr>
        <w:spacing w:before="132" w:line="219" w:lineRule="auto"/>
        <w:ind w:left="78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sz w:val="31"/>
          <w:szCs w:val="31"/>
        </w:rPr>
        <w:t>九三：明夷于南狩。</w:t>
      </w:r>
    </w:p>
    <w:p w14:paraId="353FCCAB">
      <w:pPr>
        <w:spacing w:before="122" w:line="219" w:lineRule="auto"/>
        <w:ind w:left="78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5"/>
          <w:sz w:val="31"/>
          <w:szCs w:val="31"/>
        </w:rPr>
        <w:t>六四：入于左腹，获明夷之心。</w:t>
      </w:r>
    </w:p>
    <w:p w14:paraId="5AC34EA1">
      <w:pPr>
        <w:spacing w:before="112" w:line="219" w:lineRule="auto"/>
        <w:ind w:left="8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2"/>
          <w:sz w:val="31"/>
          <w:szCs w:val="31"/>
        </w:rPr>
        <w:t>上六：不明，晦。初登于天，后入于地。</w:t>
      </w:r>
    </w:p>
    <w:p w14:paraId="26760CDE">
      <w:pPr>
        <w:spacing w:before="111" w:line="292" w:lineRule="auto"/>
        <w:ind w:left="155" w:right="365" w:firstLine="6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这是一次太阳“初登于天”即天初晓的时候发生的日全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食。这次日全食从刚刚升起的太阳边缘(翼)开始，依次吃掉了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左股、左腹、进入心脏，造成了晦暗的天空，</w:t>
      </w:r>
      <w:r>
        <w:rPr>
          <w:rFonts w:ascii="宋体" w:hAnsi="宋体" w:eastAsia="宋体" w:cs="宋体"/>
          <w:spacing w:val="-25"/>
          <w:sz w:val="31"/>
          <w:szCs w:val="31"/>
        </w:rPr>
        <w:t>好像太阳重入于地</w:t>
      </w:r>
    </w:p>
    <w:p w14:paraId="526D1125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一样。</w:t>
      </w:r>
    </w:p>
    <w:p w14:paraId="26CCD3CC">
      <w:pPr>
        <w:spacing w:before="132" w:line="219" w:lineRule="auto"/>
        <w:ind w:left="78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9"/>
          <w:sz w:val="31"/>
          <w:szCs w:val="31"/>
        </w:rPr>
        <w:t>另一次日食记载于《丰》卦：</w:t>
      </w:r>
    </w:p>
    <w:p w14:paraId="5B504AD1">
      <w:pPr>
        <w:spacing w:before="113" w:line="219" w:lineRule="auto"/>
        <w:ind w:left="78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8"/>
          <w:sz w:val="31"/>
          <w:szCs w:val="31"/>
        </w:rPr>
        <w:t>六二：丰其部，日中见斗。</w:t>
      </w:r>
    </w:p>
    <w:p w14:paraId="3AF3A859">
      <w:pPr>
        <w:spacing w:before="122" w:line="219" w:lineRule="auto"/>
        <w:ind w:left="78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0"/>
          <w:sz w:val="31"/>
          <w:szCs w:val="31"/>
        </w:rPr>
        <w:t>九三：丰其沛，日中见沫。</w:t>
      </w:r>
    </w:p>
    <w:p w14:paraId="06340A95">
      <w:pPr>
        <w:spacing w:before="122" w:line="219" w:lineRule="auto"/>
        <w:ind w:left="78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0"/>
          <w:sz w:val="31"/>
          <w:szCs w:val="31"/>
        </w:rPr>
        <w:t>九四：丰其部，日中见斗。</w:t>
      </w:r>
    </w:p>
    <w:p w14:paraId="08A0AE5E">
      <w:pPr>
        <w:spacing w:before="110" w:line="219" w:lineRule="auto"/>
        <w:ind w:left="78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1"/>
          <w:sz w:val="31"/>
          <w:szCs w:val="31"/>
        </w:rPr>
        <w:t>六五：来章，有庆誉，吉。</w:t>
      </w:r>
    </w:p>
    <w:p w14:paraId="421D9B34">
      <w:pPr>
        <w:spacing w:before="103" w:line="286" w:lineRule="auto"/>
        <w:ind w:left="155" w:right="366" w:firstLine="47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1"/>
          <w:sz w:val="31"/>
          <w:szCs w:val="31"/>
        </w:rPr>
        <w:t>《丰》卦卦辞先叙述了祭祀的时候，国王亲至，焦虑地等待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着日中开始祭祀。“日中”即太阳正位于正南方天空，即现在正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午十二点。但到了日中时，太阳像被大片的盖席(丰</w:t>
      </w:r>
      <w:r>
        <w:rPr>
          <w:rFonts w:ascii="宋体" w:hAnsi="宋体" w:eastAsia="宋体" w:cs="宋体"/>
          <w:spacing w:val="-3"/>
          <w:sz w:val="31"/>
          <w:szCs w:val="31"/>
        </w:rPr>
        <w:t>其部)遮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住一样，失去了光亮。于是，黑暗的天空上可见到北斗七星(天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空中明亮的星体)。天空更加黑暗的时候，连那微末小星也可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以看到。“来章”,即光明重又彰显，表示日食结束，人们欢呼赞</w:t>
      </w:r>
    </w:p>
    <w:p w14:paraId="3B65A394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美再获吉祥。日中见斗、见沫是一次正午时刻发生的日</w:t>
      </w:r>
      <w:r>
        <w:rPr>
          <w:rFonts w:ascii="宋体" w:hAnsi="宋体" w:eastAsia="宋体" w:cs="宋体"/>
          <w:spacing w:val="-14"/>
          <w:sz w:val="31"/>
          <w:szCs w:val="31"/>
        </w:rPr>
        <w:t>全食天</w:t>
      </w:r>
    </w:p>
    <w:p w14:paraId="495BC552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15" w:type="default"/>
          <w:pgSz w:w="11900" w:h="16840"/>
          <w:pgMar w:top="1770" w:right="1785" w:bottom="0" w:left="1585" w:header="1340" w:footer="0" w:gutter="0"/>
          <w:cols w:space="720" w:num="1"/>
        </w:sectPr>
      </w:pPr>
    </w:p>
    <w:p w14:paraId="15420C39">
      <w:pPr>
        <w:spacing w:before="341" w:line="292" w:lineRule="auto"/>
        <w:ind w:right="42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 xml:space="preserve">象。古人对此特别重视，要举行大的祭祀活动和卜筮活动，其 </w:t>
      </w:r>
      <w:r>
        <w:rPr>
          <w:rFonts w:ascii="宋体" w:hAnsi="宋体" w:eastAsia="宋体" w:cs="宋体"/>
          <w:spacing w:val="-19"/>
          <w:sz w:val="31"/>
          <w:szCs w:val="31"/>
        </w:rPr>
        <w:t>筮辞后来被收入《易经》卦爻辞中。虽然未记这次日</w:t>
      </w:r>
      <w:r>
        <w:rPr>
          <w:rFonts w:ascii="宋体" w:hAnsi="宋体" w:eastAsia="宋体" w:cs="宋体"/>
          <w:spacing w:val="-20"/>
          <w:sz w:val="31"/>
          <w:szCs w:val="31"/>
        </w:rPr>
        <w:t>食的时间，</w:t>
      </w:r>
    </w:p>
    <w:p w14:paraId="6CB0DF7A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但却反映了古人对天象的深入观察和他们的天文知识。</w:t>
      </w:r>
    </w:p>
    <w:p w14:paraId="62A3A1A6">
      <w:pPr>
        <w:spacing w:before="119" w:line="286" w:lineRule="auto"/>
        <w:ind w:right="459" w:firstLine="71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从以上的介绍中，可以看到《周易》和古代</w:t>
      </w:r>
      <w:r>
        <w:rPr>
          <w:rFonts w:ascii="宋体" w:hAnsi="宋体" w:eastAsia="宋体" w:cs="宋体"/>
          <w:spacing w:val="-15"/>
          <w:sz w:val="31"/>
          <w:szCs w:val="31"/>
        </w:rPr>
        <w:t>的天文历法有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密切关系。天文学的概念，日食的记录，“六龙季”历的记载，都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构成了《易经》的重要内容。这些天文所法的容的出现，虽然是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支离破碎和不成系统的，但它毫无疑问地证明了《易经》的起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源与古代天文学成就的关系。它们就像一对孪生姐妹，相互依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存，相互影响，相互促进。《易经》中必取象为主的</w:t>
      </w:r>
      <w:r>
        <w:rPr>
          <w:rFonts w:ascii="宋体" w:hAnsi="宋体" w:eastAsia="宋体" w:cs="宋体"/>
          <w:spacing w:val="-24"/>
          <w:sz w:val="31"/>
          <w:szCs w:val="31"/>
        </w:rPr>
        <w:t>思维模式的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 xml:space="preserve">发源和形成，是与古代天文学分不开的。“仰则观象于天”,“天 </w:t>
      </w:r>
      <w:r>
        <w:rPr>
          <w:rFonts w:ascii="宋体" w:hAnsi="宋体" w:eastAsia="宋体" w:cs="宋体"/>
          <w:spacing w:val="-28"/>
          <w:sz w:val="31"/>
          <w:szCs w:val="31"/>
        </w:rPr>
        <w:t>垂象，见吉凶”,“观乎天文，以察时变”等思想都可以说是</w:t>
      </w:r>
      <w:r>
        <w:rPr>
          <w:rFonts w:ascii="宋体" w:hAnsi="宋体" w:eastAsia="宋体" w:cs="宋体"/>
          <w:spacing w:val="-29"/>
          <w:sz w:val="31"/>
          <w:szCs w:val="31"/>
        </w:rPr>
        <w:t>导源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于古代天文学的观测方法和经验。《易经》中关于天文历法方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面的内容，更是直接引用了当时天文学的成果。《周易》借助天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文历法的科学成果建立了自己的思想体系和结构，</w:t>
      </w:r>
      <w:r>
        <w:rPr>
          <w:rFonts w:ascii="宋体" w:hAnsi="宋体" w:eastAsia="宋体" w:cs="宋体"/>
          <w:spacing w:val="-3"/>
          <w:sz w:val="31"/>
          <w:szCs w:val="31"/>
        </w:rPr>
        <w:t>反过来又</w:t>
      </w:r>
    </w:p>
    <w:p w14:paraId="10E0A4DB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对秦汉以后的天文学发展产生了影响。</w:t>
      </w:r>
    </w:p>
    <w:p w14:paraId="7C4B033C">
      <w:pPr>
        <w:pStyle w:val="2"/>
        <w:spacing w:line="276" w:lineRule="auto"/>
      </w:pPr>
    </w:p>
    <w:p w14:paraId="7808B794">
      <w:pPr>
        <w:spacing w:before="117" w:line="220" w:lineRule="auto"/>
        <w:ind w:left="68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9"/>
          <w:sz w:val="36"/>
          <w:szCs w:val="36"/>
        </w:rPr>
        <w:t>(4)《周易》对秦汉以后天文学的影响</w:t>
      </w:r>
    </w:p>
    <w:p w14:paraId="7BAD3F4F">
      <w:pPr>
        <w:spacing w:before="336" w:line="286" w:lineRule="auto"/>
        <w:ind w:right="419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 xml:space="preserve">秦汉以后，《周易》对天文学的影响，主要表现在它的宇宙 </w:t>
      </w:r>
      <w:r>
        <w:rPr>
          <w:rFonts w:ascii="宋体" w:hAnsi="宋体" w:eastAsia="宋体" w:cs="宋体"/>
          <w:spacing w:val="3"/>
          <w:sz w:val="31"/>
          <w:szCs w:val="31"/>
        </w:rPr>
        <w:t>本体论和阴阳学说构成了古代天文学宇宙理论的基本框架。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有的天文学家(如汉刘歆、唐一行等)用易数去解释历法；有的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7"/>
          <w:sz w:val="31"/>
          <w:szCs w:val="31"/>
        </w:rPr>
        <w:t>易学家(如京房、虞翻等)用当时的天文学成就去解释</w:t>
      </w:r>
      <w:r>
        <w:rPr>
          <w:rFonts w:ascii="宋体" w:hAnsi="宋体" w:eastAsia="宋体" w:cs="宋体"/>
          <w:spacing w:val="-18"/>
          <w:sz w:val="31"/>
          <w:szCs w:val="31"/>
        </w:rPr>
        <w:t xml:space="preserve">《周易》, </w:t>
      </w:r>
      <w:r>
        <w:rPr>
          <w:rFonts w:ascii="宋体" w:hAnsi="宋体" w:eastAsia="宋体" w:cs="宋体"/>
          <w:spacing w:val="-2"/>
          <w:sz w:val="31"/>
          <w:szCs w:val="31"/>
        </w:rPr>
        <w:t xml:space="preserve">造成了易数和历数、易卦概念和天文历法概念等交互混杂的 </w:t>
      </w:r>
      <w:r>
        <w:rPr>
          <w:rFonts w:ascii="宋体" w:hAnsi="宋体" w:eastAsia="宋体" w:cs="宋体"/>
          <w:spacing w:val="-9"/>
          <w:sz w:val="31"/>
          <w:szCs w:val="31"/>
        </w:rPr>
        <w:t>现象，也使相当一批人既是易学家又是天文学家。但总的看，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易数并不等于历数，把二者混淆和比拟，多是牵强附会之举，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对发展古代天文历法科学并无多大裨益。《周易》对秦汉以后</w:t>
      </w:r>
    </w:p>
    <w:p w14:paraId="1879A7BA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天文学的影响，主要是其哲学和阴阳辩证理论</w:t>
      </w:r>
      <w:r>
        <w:rPr>
          <w:rFonts w:ascii="宋体" w:hAnsi="宋体" w:eastAsia="宋体" w:cs="宋体"/>
          <w:spacing w:val="-13"/>
          <w:sz w:val="31"/>
          <w:szCs w:val="31"/>
        </w:rPr>
        <w:t>方面的影响。正</w:t>
      </w:r>
    </w:p>
    <w:p w14:paraId="2EDCD057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16" w:type="default"/>
          <w:pgSz w:w="12100" w:h="16980"/>
          <w:pgMar w:top="1839" w:right="1815" w:bottom="0" w:left="1720" w:header="1399" w:footer="0" w:gutter="0"/>
          <w:cols w:space="720" w:num="1"/>
        </w:sectPr>
      </w:pPr>
    </w:p>
    <w:p w14:paraId="6ABD9392">
      <w:pPr>
        <w:spacing w:before="342" w:line="280" w:lineRule="auto"/>
        <w:ind w:left="30" w:right="388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sz w:val="31"/>
          <w:szCs w:val="31"/>
        </w:rPr>
        <w:t>如陈尊妫先生在《中国天文学史》中所说：“中国古代天文学的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发展和阴阳学说紧密相关。</w:t>
      </w:r>
      <w:r>
        <w:rPr>
          <w:rFonts w:ascii="宋体" w:hAnsi="宋体" w:eastAsia="宋体" w:cs="宋体"/>
          <w:spacing w:val="6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……(它)是在《周易》哲学思潮影</w:t>
      </w:r>
    </w:p>
    <w:p w14:paraId="38805998">
      <w:pPr>
        <w:spacing w:line="219" w:lineRule="auto"/>
        <w:ind w:left="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响下发展起来的。”</w:t>
      </w:r>
    </w:p>
    <w:p w14:paraId="17329498">
      <w:pPr>
        <w:spacing w:before="142" w:line="286" w:lineRule="auto"/>
        <w:ind w:left="30" w:right="256" w:firstLine="47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spacing w:val="-10"/>
          <w:sz w:val="31"/>
          <w:szCs w:val="31"/>
        </w:rPr>
        <w:t>《周易》哲学与古代天文学的宇宙理论</w:t>
      </w:r>
      <w:r>
        <w:rPr>
          <w:rFonts w:ascii="宋体" w:hAnsi="宋体" w:eastAsia="宋体" w:cs="宋体"/>
          <w:spacing w:val="-10"/>
          <w:sz w:val="31"/>
          <w:szCs w:val="31"/>
        </w:rPr>
        <w:t>“易有太极，是生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1"/>
          <w:sz w:val="31"/>
          <w:szCs w:val="31"/>
        </w:rPr>
        <w:t>两仪，两仪生四象，四象生八卦，</w:t>
      </w:r>
      <w:r>
        <w:rPr>
          <w:rFonts w:ascii="宋体" w:hAnsi="宋体" w:eastAsia="宋体" w:cs="宋体"/>
          <w:spacing w:val="2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1"/>
          <w:sz w:val="31"/>
          <w:szCs w:val="31"/>
        </w:rPr>
        <w:t>……。”《周易》的这种宇</w:t>
      </w:r>
      <w:r>
        <w:rPr>
          <w:rFonts w:ascii="宋体" w:hAnsi="宋体" w:eastAsia="宋体" w:cs="宋体"/>
          <w:spacing w:val="-42"/>
          <w:sz w:val="31"/>
          <w:szCs w:val="31"/>
        </w:rPr>
        <w:t>宙生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成论，把太极做为宇宙的始基。何谓太极?古人认为它是“元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5"/>
          <w:sz w:val="31"/>
          <w:szCs w:val="31"/>
        </w:rPr>
        <w:t>气”。如《周易正义》说：“太极谓天地未分之前，元气混而为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8"/>
          <w:sz w:val="31"/>
          <w:szCs w:val="31"/>
        </w:rPr>
        <w:t>一。”两汉的易学家大多持此观点，刘歆说：“太极</w:t>
      </w:r>
      <w:r>
        <w:rPr>
          <w:rFonts w:ascii="宋体" w:hAnsi="宋体" w:eastAsia="宋体" w:cs="宋体"/>
          <w:spacing w:val="-39"/>
          <w:sz w:val="31"/>
          <w:szCs w:val="31"/>
        </w:rPr>
        <w:t>，中央元气。”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王充引易学家的话说：“元气未分，混沌为一。”经学大师郑玄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也认为太极是“淳合未分之气”。这种以太极、阴阳二气(两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仪)为中心的朴素唯物主义的宇宙本体论，是我国古</w:t>
      </w:r>
      <w:r>
        <w:rPr>
          <w:rFonts w:ascii="宋体" w:hAnsi="宋体" w:eastAsia="宋体" w:cs="宋体"/>
          <w:spacing w:val="-9"/>
          <w:sz w:val="31"/>
          <w:szCs w:val="31"/>
        </w:rPr>
        <w:t>代天文学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宇宙理论的核心和基石，对我国古代天文学理论产生了根本</w:t>
      </w:r>
    </w:p>
    <w:p w14:paraId="0DD9ADC9">
      <w:pPr>
        <w:spacing w:before="1" w:line="220" w:lineRule="auto"/>
        <w:ind w:left="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性的影响。</w:t>
      </w:r>
    </w:p>
    <w:p w14:paraId="3091FB8A">
      <w:pPr>
        <w:spacing w:before="175" w:line="286" w:lineRule="auto"/>
        <w:ind w:left="30" w:right="375" w:firstLine="63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sz w:val="31"/>
          <w:szCs w:val="31"/>
        </w:rPr>
        <w:t>盖天说</w:t>
      </w:r>
      <w:r>
        <w:rPr>
          <w:rFonts w:ascii="黑体" w:hAnsi="黑体" w:eastAsia="黑体" w:cs="黑体"/>
          <w:spacing w:val="119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 xml:space="preserve">我国古代天文学首先发展起来的宇宙结构理论 </w:t>
      </w:r>
      <w:r>
        <w:rPr>
          <w:rFonts w:ascii="宋体" w:hAnsi="宋体" w:eastAsia="宋体" w:cs="宋体"/>
          <w:spacing w:val="-48"/>
          <w:w w:val="98"/>
          <w:sz w:val="31"/>
          <w:szCs w:val="31"/>
        </w:rPr>
        <w:t>是“盖天说”。《晋书·天文志》说：“蔡邕所谓《周髀》者，即盖天</w:t>
      </w:r>
      <w:r>
        <w:rPr>
          <w:rFonts w:ascii="宋体" w:hAnsi="宋体" w:eastAsia="宋体" w:cs="宋体"/>
          <w:spacing w:val="6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之说也。其本庖牺氏立周天历度，其所传则周公受于殷高，周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人志之，故曰《周髀》。”这段记载，把盖天说的创立</w:t>
      </w:r>
      <w:r>
        <w:rPr>
          <w:rFonts w:ascii="宋体" w:hAnsi="宋体" w:eastAsia="宋体" w:cs="宋体"/>
          <w:spacing w:val="-36"/>
          <w:sz w:val="31"/>
          <w:szCs w:val="31"/>
        </w:rPr>
        <w:t>和流传，分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别归之于造八卦的庖牺氏(即伏羲氏)和创《周易》的周朝贵</w:t>
      </w:r>
    </w:p>
    <w:p w14:paraId="1BC1B9DA">
      <w:pPr>
        <w:spacing w:line="219" w:lineRule="auto"/>
        <w:ind w:left="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5"/>
          <w:sz w:val="31"/>
          <w:szCs w:val="31"/>
        </w:rPr>
        <w:t>族，使我们看到了《周易》和《周髀》的血缘关系。</w:t>
      </w:r>
    </w:p>
    <w:p w14:paraId="0FE4FAF6">
      <w:pPr>
        <w:spacing w:before="130" w:line="286" w:lineRule="auto"/>
        <w:ind w:left="30" w:right="397" w:firstLine="63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1"/>
          <w:sz w:val="31"/>
          <w:szCs w:val="31"/>
        </w:rPr>
        <w:t>盖天说认为天地的形状是“天圆如张盖，地方如棋局”,天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在上，地在下。这与《系辞》中所说“天尊地卑，乾坤定矣；卑高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以陈，贵贱位矣”及孔夫子所说“天道曰圆，地道</w:t>
      </w:r>
      <w:r>
        <w:rPr>
          <w:rFonts w:ascii="宋体" w:hAnsi="宋体" w:eastAsia="宋体" w:cs="宋体"/>
          <w:spacing w:val="-25"/>
          <w:sz w:val="31"/>
          <w:szCs w:val="31"/>
        </w:rPr>
        <w:t>曰方”十分相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似，透露了二者之间的渊源关系。盖天说把四季和昼夜的变化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都用《周易》的阴阳观来解释，如《周髀算经》卷下说：“日朝出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阳中，暮入阴中，阴气暗冥，故没不见也。”“夏</w:t>
      </w:r>
      <w:r>
        <w:rPr>
          <w:rFonts w:ascii="宋体" w:hAnsi="宋体" w:eastAsia="宋体" w:cs="宋体"/>
          <w:spacing w:val="-35"/>
          <w:sz w:val="31"/>
          <w:szCs w:val="31"/>
        </w:rPr>
        <w:t>时阳气多，阴气</w:t>
      </w:r>
    </w:p>
    <w:p w14:paraId="06EAD6B4">
      <w:pPr>
        <w:spacing w:before="1" w:line="219" w:lineRule="auto"/>
        <w:ind w:left="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8"/>
          <w:sz w:val="31"/>
          <w:szCs w:val="31"/>
        </w:rPr>
        <w:t>少，阳气光明与日同辉，故日出即见，无蔽之者，故曰夏长”;而</w:t>
      </w:r>
    </w:p>
    <w:p w14:paraId="5C78D3D0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17" w:type="default"/>
          <w:pgSz w:w="12060" w:h="16950"/>
          <w:pgMar w:top="1839" w:right="1809" w:bottom="0" w:left="1809" w:header="1400" w:footer="0" w:gutter="0"/>
          <w:cols w:space="720" w:num="1"/>
        </w:sectPr>
      </w:pPr>
    </w:p>
    <w:p w14:paraId="57BE5037">
      <w:pPr>
        <w:spacing w:before="302" w:line="219" w:lineRule="auto"/>
        <w:ind w:left="46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冬季则相反。</w:t>
      </w:r>
    </w:p>
    <w:p w14:paraId="01275C93">
      <w:pPr>
        <w:spacing w:before="150" w:line="286" w:lineRule="auto"/>
        <w:ind w:left="46" w:right="291" w:firstLine="70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盖天说是直接“观乎天文，以察时变”的结果，站在苍</w:t>
      </w:r>
      <w:r>
        <w:rPr>
          <w:rFonts w:ascii="宋体" w:hAnsi="宋体" w:eastAsia="宋体" w:cs="宋体"/>
          <w:spacing w:val="-27"/>
          <w:sz w:val="31"/>
          <w:szCs w:val="31"/>
        </w:rPr>
        <w:t>苍茫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茫的原野上，人人都会有“天似穹庐，笼盖四野”之感。但人们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如长期观察天象，就不难发现，满天星斗从西方地平</w:t>
      </w:r>
      <w:r>
        <w:rPr>
          <w:rFonts w:ascii="宋体" w:hAnsi="宋体" w:eastAsia="宋体" w:cs="宋体"/>
          <w:spacing w:val="-10"/>
          <w:sz w:val="31"/>
          <w:szCs w:val="31"/>
        </w:rPr>
        <w:t>线没入，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后又从东方地平线上升起。也就是说天不是绝对的在</w:t>
      </w:r>
      <w:r>
        <w:rPr>
          <w:rFonts w:ascii="宋体" w:hAnsi="宋体" w:eastAsia="宋体" w:cs="宋体"/>
          <w:spacing w:val="-10"/>
          <w:sz w:val="31"/>
          <w:szCs w:val="31"/>
        </w:rPr>
        <w:t>地之上，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有时也会跑到地之下，这是盖天说致命的弱点。这</w:t>
      </w:r>
      <w:r>
        <w:rPr>
          <w:rFonts w:ascii="宋体" w:hAnsi="宋体" w:eastAsia="宋体" w:cs="宋体"/>
          <w:spacing w:val="-14"/>
          <w:sz w:val="31"/>
          <w:szCs w:val="31"/>
        </w:rPr>
        <w:t>促使人们进</w:t>
      </w:r>
    </w:p>
    <w:p w14:paraId="6A518D8B">
      <w:pPr>
        <w:spacing w:line="219" w:lineRule="auto"/>
        <w:ind w:left="46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2"/>
          <w:sz w:val="31"/>
          <w:szCs w:val="31"/>
        </w:rPr>
        <w:t>一步探索，探索的结果，是出现了“浑天说”。</w:t>
      </w:r>
    </w:p>
    <w:p w14:paraId="61BF5DA0">
      <w:pPr>
        <w:spacing w:before="137" w:line="286" w:lineRule="auto"/>
        <w:ind w:left="46" w:right="271" w:firstLine="65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spacing w:val="-26"/>
          <w:sz w:val="31"/>
          <w:szCs w:val="31"/>
        </w:rPr>
        <w:t>浑天说</w:t>
      </w:r>
      <w:r>
        <w:rPr>
          <w:rFonts w:ascii="黑体" w:hAnsi="黑体" w:eastAsia="黑体" w:cs="黑体"/>
          <w:spacing w:val="13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张衡《浑仪注》是浑天说的代表作，其中说：“浑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天如鸡子。天体圆如弹丸，地如鸡子中黄，孤</w:t>
      </w:r>
      <w:r>
        <w:rPr>
          <w:rFonts w:ascii="宋体" w:hAnsi="宋体" w:eastAsia="宋体" w:cs="宋体"/>
          <w:spacing w:val="-25"/>
          <w:sz w:val="31"/>
          <w:szCs w:val="31"/>
        </w:rPr>
        <w:t>居于内，天大而地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4"/>
          <w:sz w:val="31"/>
          <w:szCs w:val="31"/>
        </w:rPr>
        <w:t>小。天表里有水，天之包地，犹壳之裹黄。天地</w:t>
      </w:r>
      <w:r>
        <w:rPr>
          <w:rFonts w:ascii="宋体" w:hAnsi="宋体" w:eastAsia="宋体" w:cs="宋体"/>
          <w:spacing w:val="-25"/>
          <w:sz w:val="31"/>
          <w:szCs w:val="31"/>
        </w:rPr>
        <w:t>各乘气而立，载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8"/>
          <w:sz w:val="31"/>
          <w:szCs w:val="31"/>
        </w:rPr>
        <w:t>水而浮。 ……天转如车毂之运也，周旋无端，其形浑浑，</w:t>
      </w:r>
      <w:r>
        <w:rPr>
          <w:rFonts w:ascii="宋体" w:hAnsi="宋体" w:eastAsia="宋体" w:cs="宋体"/>
          <w:spacing w:val="-29"/>
          <w:sz w:val="31"/>
          <w:szCs w:val="31"/>
        </w:rPr>
        <w:t>故曰浑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3"/>
          <w:sz w:val="31"/>
          <w:szCs w:val="31"/>
        </w:rPr>
        <w:t>天。”浑天说认为天是“乘气而立”,“其形浑浑”,这是受汉代流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3"/>
          <w:sz w:val="31"/>
          <w:szCs w:val="31"/>
        </w:rPr>
        <w:t>行的“太极元气”说影响所致。它又认为天包着大地，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天可以转 </w:t>
      </w:r>
      <w:r>
        <w:rPr>
          <w:rFonts w:ascii="宋体" w:hAnsi="宋体" w:eastAsia="宋体" w:cs="宋体"/>
          <w:spacing w:val="-23"/>
          <w:sz w:val="31"/>
          <w:szCs w:val="31"/>
        </w:rPr>
        <w:t>到地下去，这是它与盖天说的根本区别。“浑天说”创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立后，曾 </w:t>
      </w:r>
      <w:r>
        <w:rPr>
          <w:rFonts w:ascii="宋体" w:hAnsi="宋体" w:eastAsia="宋体" w:cs="宋体"/>
          <w:spacing w:val="-13"/>
          <w:sz w:val="31"/>
          <w:szCs w:val="31"/>
        </w:rPr>
        <w:t xml:space="preserve">遭到当时一些著名学者的非难，因为“天可以转到地下”这种 </w:t>
      </w:r>
      <w:r>
        <w:rPr>
          <w:rFonts w:ascii="宋体" w:hAnsi="宋体" w:eastAsia="宋体" w:cs="宋体"/>
          <w:spacing w:val="-34"/>
          <w:sz w:val="31"/>
          <w:szCs w:val="31"/>
        </w:rPr>
        <w:t>创见，是很难被人立刻接受的。如《论衡·说日》就说</w:t>
      </w:r>
      <w:r>
        <w:rPr>
          <w:rFonts w:ascii="宋体" w:hAnsi="宋体" w:eastAsia="宋体" w:cs="宋体"/>
          <w:spacing w:val="-35"/>
          <w:sz w:val="31"/>
          <w:szCs w:val="31"/>
        </w:rPr>
        <w:t>：“天何得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4"/>
          <w:sz w:val="31"/>
          <w:szCs w:val="31"/>
        </w:rPr>
        <w:t>从水中行乎?甚不然也。”王充又发问，如果“天地各乘气而立，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载水而浮”,那么当日月星辰将要运行到地平线以下时，如何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0"/>
          <w:sz w:val="31"/>
          <w:szCs w:val="31"/>
        </w:rPr>
        <w:t>从水中通过?其实，王充不了解张衡的浑天说是在《周易》太极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元气理论、卦象及当时的阴阳五行理论影响下发明出来的。张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衡本身就是一个易学家，他所说的“载水而浮”的水，并非真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水，而是需卦乾下坎上的天下水上，天入水中的卦象。关于这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4"/>
          <w:sz w:val="31"/>
          <w:szCs w:val="31"/>
        </w:rPr>
        <w:t>一点，《晋书·天文志》引葛洪的话说得十分明白：</w:t>
      </w:r>
      <w:r>
        <w:rPr>
          <w:rFonts w:ascii="宋体" w:hAnsi="宋体" w:eastAsia="宋体" w:cs="宋体"/>
          <w:spacing w:val="-25"/>
          <w:sz w:val="31"/>
          <w:szCs w:val="31"/>
        </w:rPr>
        <w:t>“天，阳物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4"/>
          <w:sz w:val="31"/>
          <w:szCs w:val="31"/>
        </w:rPr>
        <w:t>也，又出入水中，与龙相似，故以龙比也。圣人</w:t>
      </w:r>
      <w:r>
        <w:rPr>
          <w:rFonts w:ascii="宋体" w:hAnsi="宋体" w:eastAsia="宋体" w:cs="宋体"/>
          <w:spacing w:val="-25"/>
          <w:sz w:val="31"/>
          <w:szCs w:val="31"/>
        </w:rPr>
        <w:t>仰观俯察，审其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3"/>
          <w:sz w:val="31"/>
          <w:szCs w:val="31"/>
        </w:rPr>
        <w:t>如此。故《晋》卦坤下离上，以证日出于地也。又《明夷》之卦离</w:t>
      </w:r>
    </w:p>
    <w:p w14:paraId="545C16DF">
      <w:pPr>
        <w:spacing w:line="219" w:lineRule="auto"/>
        <w:ind w:left="46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下坤上，以证日入于地也。需卦乾下坎上，此亦天入</w:t>
      </w:r>
      <w:r>
        <w:rPr>
          <w:rFonts w:ascii="宋体" w:hAnsi="宋体" w:eastAsia="宋体" w:cs="宋体"/>
          <w:spacing w:val="-14"/>
          <w:sz w:val="31"/>
          <w:szCs w:val="31"/>
        </w:rPr>
        <w:t>水中之象</w:t>
      </w:r>
    </w:p>
    <w:p w14:paraId="615A100C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18" w:type="default"/>
          <w:pgSz w:w="12090" w:h="16970"/>
          <w:pgMar w:top="1860" w:right="1813" w:bottom="0" w:left="1813" w:header="1420" w:footer="0" w:gutter="0"/>
          <w:cols w:space="720" w:num="1"/>
        </w:sectPr>
      </w:pPr>
    </w:p>
    <w:p w14:paraId="47ED0CA3">
      <w:pPr>
        <w:pStyle w:val="2"/>
        <w:spacing w:line="241" w:lineRule="auto"/>
      </w:pPr>
    </w:p>
    <w:p w14:paraId="112FDE27">
      <w:pPr>
        <w:spacing w:before="101" w:line="244" w:lineRule="auto"/>
        <w:ind w:left="155" w:right="503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也。天为金，金水相生之物也。天出入水中当有何损，而谓不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5"/>
          <w:sz w:val="31"/>
          <w:szCs w:val="31"/>
        </w:rPr>
        <w:t>可乎?”</w:t>
      </w:r>
    </w:p>
    <w:p w14:paraId="53CBCB41">
      <w:pPr>
        <w:spacing w:before="145" w:line="286" w:lineRule="auto"/>
        <w:ind w:right="187" w:firstLine="84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有人认为，这段话是阴阳家的无稽之谈。其实，古</w:t>
      </w:r>
      <w:r>
        <w:rPr>
          <w:rFonts w:ascii="宋体" w:hAnsi="宋体" w:eastAsia="宋体" w:cs="宋体"/>
          <w:spacing w:val="-16"/>
          <w:sz w:val="31"/>
          <w:szCs w:val="31"/>
        </w:rPr>
        <w:t xml:space="preserve">代的科  </w:t>
      </w:r>
      <w:r>
        <w:rPr>
          <w:rFonts w:ascii="宋体" w:hAnsi="宋体" w:eastAsia="宋体" w:cs="宋体"/>
          <w:spacing w:val="-7"/>
          <w:sz w:val="31"/>
          <w:szCs w:val="31"/>
        </w:rPr>
        <w:t>学与无知，理智与迷信往往交织在一起，不能因为葛洪运用了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0"/>
          <w:sz w:val="31"/>
          <w:szCs w:val="31"/>
        </w:rPr>
        <w:t>《周易》卦象和阴阳五行的学说，就斥之为无稽之谈。正是《周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0"/>
          <w:sz w:val="31"/>
          <w:szCs w:val="31"/>
        </w:rPr>
        <w:t>易》中的阴阳辩证观和以“变”为旨的卦象，向人们展示了“天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5"/>
          <w:sz w:val="31"/>
          <w:szCs w:val="31"/>
        </w:rPr>
        <w:t>在地下”、“天入水中”这样一种特殊的天象，提供了阴阳互易，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4"/>
          <w:sz w:val="31"/>
          <w:szCs w:val="31"/>
        </w:rPr>
        <w:t>刚柔互变的思想方法和科学思维方式，才有了张衡“浑</w:t>
      </w:r>
      <w:r>
        <w:rPr>
          <w:rFonts w:ascii="宋体" w:hAnsi="宋体" w:eastAsia="宋体" w:cs="宋体"/>
          <w:spacing w:val="3"/>
          <w:sz w:val="31"/>
          <w:szCs w:val="31"/>
        </w:rPr>
        <w:t>天说”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的创立。“天地各乘气而立，载水而浮”,是《周易</w:t>
      </w:r>
      <w:r>
        <w:rPr>
          <w:rFonts w:ascii="宋体" w:hAnsi="宋体" w:eastAsia="宋体" w:cs="宋体"/>
          <w:spacing w:val="-25"/>
          <w:sz w:val="31"/>
          <w:szCs w:val="31"/>
        </w:rPr>
        <w:t>》影响天文科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9"/>
          <w:sz w:val="31"/>
          <w:szCs w:val="31"/>
        </w:rPr>
        <w:t>学的明显结果。以后，宋代大易学家张载在《周易》太极元气本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0"/>
          <w:sz w:val="31"/>
          <w:szCs w:val="31"/>
        </w:rPr>
        <w:t>体论的影响下，对浑天说进行了发展，认为“地在气中”。浑天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3"/>
          <w:sz w:val="31"/>
          <w:szCs w:val="31"/>
        </w:rPr>
        <w:t>说比盖天说是一大进步，在唐一行用大地实测数据证实了盖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9"/>
          <w:sz w:val="31"/>
          <w:szCs w:val="31"/>
        </w:rPr>
        <w:t>天说“日影千里差一寸”数学模型的错误之后，浑天说便完全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8"/>
          <w:sz w:val="31"/>
          <w:szCs w:val="31"/>
        </w:rPr>
        <w:t>取代了盖天说。在哥白尼学说传入我国以前，它一直是我国关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4"/>
          <w:sz w:val="31"/>
          <w:szCs w:val="31"/>
        </w:rPr>
        <w:t>于宇宙结构的权威学说，而这一古代光辉学说的创立和发展，</w:t>
      </w:r>
    </w:p>
    <w:p w14:paraId="51985051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8"/>
          <w:sz w:val="31"/>
          <w:szCs w:val="31"/>
        </w:rPr>
        <w:t>与《周易》哲学和太极元气本体论是分不开的。</w:t>
      </w:r>
    </w:p>
    <w:p w14:paraId="05E5B709">
      <w:pPr>
        <w:spacing w:before="187" w:line="495" w:lineRule="exact"/>
        <w:ind w:left="789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2"/>
          <w:position w:val="13"/>
          <w:sz w:val="31"/>
          <w:szCs w:val="31"/>
        </w:rPr>
        <w:t>宣夜说</w:t>
      </w:r>
      <w:r>
        <w:rPr>
          <w:rFonts w:ascii="黑体" w:hAnsi="黑体" w:eastAsia="黑体" w:cs="黑体"/>
          <w:spacing w:val="121"/>
          <w:position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position w:val="13"/>
          <w:sz w:val="31"/>
          <w:szCs w:val="31"/>
        </w:rPr>
        <w:t>太极元气本体论思想同样影响了汉代发展起来</w:t>
      </w:r>
    </w:p>
    <w:p w14:paraId="01BB6EBC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的宇宙时空理论——宣夜说。据《晋书·天文志》:</w:t>
      </w:r>
    </w:p>
    <w:p w14:paraId="16D56538">
      <w:pPr>
        <w:spacing w:before="122" w:line="286" w:lineRule="auto"/>
        <w:ind w:left="155" w:right="384" w:firstLine="47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“宣夜之书亡。惟汉秘书郎郗萌记先师相传云：天了无质。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仰而瞻之，高远无极，眼瞀(mào, 音冒)精绝，故苍苍然</w:t>
      </w:r>
      <w:r>
        <w:rPr>
          <w:rFonts w:ascii="宋体" w:hAnsi="宋体" w:eastAsia="宋体" w:cs="宋体"/>
          <w:spacing w:val="-4"/>
          <w:sz w:val="31"/>
          <w:szCs w:val="31"/>
        </w:rPr>
        <w:t>也。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……日月众星，自然浮生虚空之中，其行其止，皆须气焉。是以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七曜(指日月五星)或逝或往，或顺或逆，伏见无常，进退不同，</w:t>
      </w:r>
    </w:p>
    <w:p w14:paraId="06F0BB42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7"/>
          <w:sz w:val="31"/>
          <w:szCs w:val="31"/>
        </w:rPr>
        <w:t>由乎无所根系，故各异也。”</w:t>
      </w:r>
    </w:p>
    <w:p w14:paraId="56353F5E">
      <w:pPr>
        <w:spacing w:before="138" w:line="293" w:lineRule="auto"/>
        <w:ind w:left="155" w:right="499" w:firstLine="6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sz w:val="31"/>
          <w:szCs w:val="31"/>
        </w:rPr>
        <w:t>宣夜说的卓越之处，在于它否定了固体的“天球”,这在人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类认识宇宙的历史上可说是一个里程碑。自古以来直到哥白</w:t>
      </w:r>
    </w:p>
    <w:p w14:paraId="1555F6C7">
      <w:pPr>
        <w:spacing w:before="1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尼时代，都认为天是一个带有硬壳的东西。浑天说以为天如鸡</w:t>
      </w:r>
    </w:p>
    <w:p w14:paraId="183C2A59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19" w:type="default"/>
          <w:pgSz w:w="12070" w:h="16960"/>
          <w:pgMar w:top="1849" w:right="1810" w:bottom="0" w:left="1595" w:header="1410" w:footer="0" w:gutter="0"/>
          <w:cols w:space="720" w:num="1"/>
        </w:sectPr>
      </w:pPr>
    </w:p>
    <w:p w14:paraId="3CA30EEE">
      <w:pPr>
        <w:pStyle w:val="2"/>
        <w:spacing w:line="249" w:lineRule="auto"/>
      </w:pPr>
    </w:p>
    <w:p w14:paraId="14DF9F72">
      <w:pPr>
        <w:spacing w:before="101" w:line="286" w:lineRule="auto"/>
        <w:ind w:right="336" w:firstLine="15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子，地如蛋黄。希腊的亚里斯多德——托勒密体系，也把一个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7"/>
          <w:sz w:val="31"/>
          <w:szCs w:val="31"/>
        </w:rPr>
        <w:t>缀附着恒星的天球作为宇宙的范围。哥白尼天文革命，取消了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地球中心说，却仍保留了一个硬壳，作为宇宙的边界。而宣夜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说则否定了有形质的天，认为天色茫茫，是因为它“高远无 </w:t>
      </w:r>
      <w:r>
        <w:rPr>
          <w:rFonts w:ascii="宋体" w:hAnsi="宋体" w:eastAsia="宋体" w:cs="宋体"/>
          <w:spacing w:val="-3"/>
          <w:sz w:val="31"/>
          <w:szCs w:val="31"/>
        </w:rPr>
        <w:t>极”。这里描绘的是一个无限的宇宙空间，漂浮着日月星辰，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“元气”则是它们运动的原因。它们各有自己的运动规律，是因</w:t>
      </w:r>
    </w:p>
    <w:p w14:paraId="0897BA26">
      <w:pPr>
        <w:spacing w:line="220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5"/>
          <w:sz w:val="31"/>
          <w:szCs w:val="31"/>
        </w:rPr>
        <w:t>为它们“无所根系”。</w:t>
      </w:r>
    </w:p>
    <w:p w14:paraId="0B51167A">
      <w:pPr>
        <w:spacing w:before="165" w:line="286" w:lineRule="auto"/>
        <w:ind w:right="336" w:firstLine="84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显然，宣夜说是一个关于宇宙无限的伟大学说。但如细究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其主要概念“无极”和“元气”的思想根源，则都与《周易》的太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极元气学说有关。汉代易学家，除把易之太极视为“元气未分，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0"/>
          <w:sz w:val="31"/>
          <w:szCs w:val="31"/>
        </w:rPr>
        <w:t>混沌为一”之外，还视太极为“虚无本体”。如王弼解释“大衍之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9"/>
          <w:sz w:val="31"/>
          <w:szCs w:val="31"/>
        </w:rPr>
        <w:t>数，其一不用”时说：“不用而用以之道，非数而数以之成，斯易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0"/>
          <w:sz w:val="31"/>
          <w:szCs w:val="31"/>
        </w:rPr>
        <w:t>之太极也。”这是以“一”为太极，但是“一”不是数，而是“无”,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“无”是四十九之策数形成的根据。“无”即是太极，是指</w:t>
      </w:r>
      <w:r>
        <w:rPr>
          <w:rFonts w:ascii="宋体" w:hAnsi="宋体" w:eastAsia="宋体" w:cs="宋体"/>
          <w:spacing w:val="-30"/>
          <w:sz w:val="31"/>
          <w:szCs w:val="31"/>
        </w:rPr>
        <w:t>一种无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形无质无象的宇宙本体。宣夜说所标榜的无</w:t>
      </w:r>
      <w:r>
        <w:rPr>
          <w:rFonts w:ascii="宋体" w:hAnsi="宋体" w:eastAsia="宋体" w:cs="宋体"/>
          <w:spacing w:val="-9"/>
          <w:sz w:val="31"/>
          <w:szCs w:val="31"/>
        </w:rPr>
        <w:t>形无质的“高远无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8"/>
          <w:sz w:val="31"/>
          <w:szCs w:val="31"/>
        </w:rPr>
        <w:t xml:space="preserve">极”“浮生虚空”的天的观念，与《周易》太极的虚无本体论的宇 </w:t>
      </w:r>
      <w:r>
        <w:rPr>
          <w:rFonts w:ascii="宋体" w:hAnsi="宋体" w:eastAsia="宋体" w:cs="宋体"/>
          <w:spacing w:val="-14"/>
          <w:sz w:val="31"/>
          <w:szCs w:val="31"/>
        </w:rPr>
        <w:t>宦观念如出一辙，而其设想的日月星辰赖以运动的“气”,更是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9"/>
          <w:sz w:val="31"/>
          <w:szCs w:val="31"/>
        </w:rPr>
        <w:t>和“淳合未分之气”的太极观一一相印。因此，《周易》</w:t>
      </w:r>
      <w:r>
        <w:rPr>
          <w:rFonts w:ascii="宋体" w:hAnsi="宋体" w:eastAsia="宋体" w:cs="宋体"/>
          <w:spacing w:val="-30"/>
          <w:sz w:val="31"/>
          <w:szCs w:val="31"/>
        </w:rPr>
        <w:t>太极本体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5"/>
          <w:sz w:val="31"/>
          <w:szCs w:val="31"/>
        </w:rPr>
        <w:t>论的哲学思想对于宣夜说的创立也产生了重要的影响，发挥</w:t>
      </w:r>
    </w:p>
    <w:p w14:paraId="4B18322F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了它作为哲学对具体科学的启迪和指导作用。</w:t>
      </w:r>
    </w:p>
    <w:p w14:paraId="378EBB1A">
      <w:pPr>
        <w:spacing w:before="223" w:line="286" w:lineRule="auto"/>
        <w:ind w:left="155" w:right="456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到了宋代，宣夜说除了肯定宇宙空间上的无限性之外，又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进一步认识了宇宙在时间上的无限性。而这一重大</w:t>
      </w:r>
      <w:r>
        <w:rPr>
          <w:rFonts w:ascii="宋体" w:hAnsi="宋体" w:eastAsia="宋体" w:cs="宋体"/>
          <w:spacing w:val="-14"/>
          <w:sz w:val="31"/>
          <w:szCs w:val="31"/>
        </w:rPr>
        <w:t>进展，也是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宋代大易学家张载完成的。他充分发挥了太极元气的概念而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建立了“太虚”的易学哲学范畴，认为“气之聚散于太虚，犹冰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9"/>
          <w:sz w:val="31"/>
          <w:szCs w:val="31"/>
        </w:rPr>
        <w:t>凝释于水，知太虚即气，则无无”,“太虚无形，气之本体”。在这</w:t>
      </w:r>
    </w:p>
    <w:p w14:paraId="4DD8DFCE">
      <w:pPr>
        <w:spacing w:line="220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里他否定了以“无”为主的客观唯心主义，而建立了“气—太</w:t>
      </w:r>
    </w:p>
    <w:p w14:paraId="2E566A13">
      <w:pPr>
        <w:spacing w:line="220" w:lineRule="auto"/>
        <w:rPr>
          <w:rFonts w:ascii="宋体" w:hAnsi="宋体" w:eastAsia="宋体" w:cs="宋体"/>
          <w:sz w:val="31"/>
          <w:szCs w:val="31"/>
        </w:rPr>
        <w:sectPr>
          <w:headerReference r:id="rId220" w:type="default"/>
          <w:pgSz w:w="12120" w:h="16990"/>
          <w:pgMar w:top="1829" w:right="1818" w:bottom="0" w:left="1674" w:header="1409" w:footer="0" w:gutter="0"/>
          <w:cols w:space="720" w:num="1"/>
        </w:sectPr>
      </w:pPr>
    </w:p>
    <w:p w14:paraId="10B97EFD">
      <w:pPr>
        <w:spacing w:before="340" w:line="286" w:lineRule="auto"/>
        <w:ind w:left="155" w:right="446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虚”为主的唯物主义宇宙观。这种宇宙观认为：“太虚不能无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气，气不能不聚而为万物，万物不能不散入太虚。循是出入，是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皆不得已而然也。”(《张子正蒙·太和》)张载不仅把气看成是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2"/>
          <w:sz w:val="31"/>
          <w:szCs w:val="31"/>
        </w:rPr>
        <w:t>生成万物的原始物质，而且还和具有形体的万物同时存在</w:t>
      </w:r>
      <w:r>
        <w:rPr>
          <w:rFonts w:ascii="宋体" w:hAnsi="宋体" w:eastAsia="宋体" w:cs="宋体"/>
          <w:spacing w:val="-23"/>
          <w:sz w:val="31"/>
          <w:szCs w:val="31"/>
        </w:rPr>
        <w:t>，</w:t>
      </w:r>
      <w:r>
        <w:rPr>
          <w:rFonts w:ascii="宋体" w:hAnsi="宋体" w:eastAsia="宋体" w:cs="宋体"/>
          <w:spacing w:val="7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面生成， 一面还原。这样，张载既肯定了空间和物质具有不可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分割的联系，又论证了宇宙在时间上的无限性，“气不能不聚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而为万物，万物不能不散入太虚”,如此在时间上</w:t>
      </w:r>
      <w:r>
        <w:rPr>
          <w:rFonts w:ascii="宋体" w:hAnsi="宋体" w:eastAsia="宋体" w:cs="宋体"/>
          <w:spacing w:val="-19"/>
          <w:sz w:val="31"/>
          <w:szCs w:val="31"/>
        </w:rPr>
        <w:t>循环往复，以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至无穷。这里，我们再次看到了太极是“元气混而为一”的思想</w:t>
      </w:r>
    </w:p>
    <w:p w14:paraId="67E923AC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对古代中国天文学宇宙理论所发挥的巨大启迪作用。</w:t>
      </w:r>
    </w:p>
    <w:p w14:paraId="6E4D28A2">
      <w:pPr>
        <w:spacing w:before="179" w:line="286" w:lineRule="auto"/>
        <w:ind w:left="155" w:right="429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sz w:val="31"/>
          <w:szCs w:val="31"/>
        </w:rPr>
        <w:t>宇宙起源说</w:t>
      </w:r>
      <w:r>
        <w:rPr>
          <w:rFonts w:ascii="黑体" w:hAnsi="黑体" w:eastAsia="黑体" w:cs="黑体"/>
          <w:spacing w:val="115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 xml:space="preserve">天地的起源与演化是古代天文学又一重要 </w:t>
      </w:r>
      <w:r>
        <w:rPr>
          <w:rFonts w:ascii="宋体" w:hAnsi="宋体" w:eastAsia="宋体" w:cs="宋体"/>
          <w:spacing w:val="-24"/>
          <w:sz w:val="31"/>
          <w:szCs w:val="31"/>
        </w:rPr>
        <w:t>的研究领域。在这一领域中，有“天不变，道也不变”</w:t>
      </w:r>
      <w:r>
        <w:rPr>
          <w:rFonts w:ascii="宋体" w:hAnsi="宋体" w:eastAsia="宋体" w:cs="宋体"/>
          <w:spacing w:val="-25"/>
          <w:sz w:val="31"/>
          <w:szCs w:val="31"/>
        </w:rPr>
        <w:t>的宇宙不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变论；还有唯心主义的神创论、虚无创生论、循环论；更有唯物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主义的天地形成论。令人惊叹的是，不论是唯心主义的，还是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唯物主义的各种论点，都多多少少地受了《周易》哲学和太极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元气论的影响。由此可进一步看出易对古代天文学理论的巨</w:t>
      </w:r>
    </w:p>
    <w:p w14:paraId="1F91CA79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大指导作用。如《淮南子·精神训》中所载的神创论说：</w:t>
      </w:r>
    </w:p>
    <w:p w14:paraId="3F088296">
      <w:pPr>
        <w:spacing w:before="162" w:line="286" w:lineRule="auto"/>
        <w:ind w:left="155" w:right="345" w:firstLine="48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1"/>
          <w:sz w:val="31"/>
          <w:szCs w:val="31"/>
        </w:rPr>
        <w:t xml:space="preserve">“古未有天地之时，惟象无形。窈窈冥冥，芒艾漠闵，项蒙 </w:t>
      </w:r>
      <w:r>
        <w:rPr>
          <w:rFonts w:ascii="宋体" w:hAnsi="宋体" w:eastAsia="宋体" w:cs="宋体"/>
          <w:spacing w:val="-20"/>
          <w:sz w:val="31"/>
          <w:szCs w:val="31"/>
        </w:rPr>
        <w:t>鸿洞，莫知其门。有二神混生，经天营地，孔乎莫知其所终极，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滔乎莫知其所止息。于是乃别为阴阳，离为八极，刚柔相成，万 </w:t>
      </w:r>
      <w:r>
        <w:rPr>
          <w:rFonts w:ascii="宋体" w:hAnsi="宋体" w:eastAsia="宋体" w:cs="宋体"/>
          <w:spacing w:val="-28"/>
          <w:sz w:val="31"/>
          <w:szCs w:val="31"/>
        </w:rPr>
        <w:t>物乃形。烦气为虫，精气为人。”这里的阴阳、八极(即八卦所指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的八个方位)、刚柔、烦气(浊气)、精气等概念俱源于《周易》。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0"/>
          <w:sz w:val="31"/>
          <w:szCs w:val="31"/>
        </w:rPr>
        <w:t>特别是“别为阴阳，离为八极”之说，与“易有太极，是生两仪，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……四象生八卦”的宇宙生成论几乎完全一致。只是文中加了</w:t>
      </w:r>
    </w:p>
    <w:p w14:paraId="05BC8D31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“二神混生”以创天地的内容。</w:t>
      </w:r>
    </w:p>
    <w:p w14:paraId="5EDC0BAF">
      <w:pPr>
        <w:spacing w:before="181" w:line="490" w:lineRule="exact"/>
        <w:ind w:left="63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8"/>
          <w:position w:val="13"/>
          <w:sz w:val="31"/>
          <w:szCs w:val="31"/>
        </w:rPr>
        <w:t>《淮南子·天文训》中还有一种虚无创生论，认为</w:t>
      </w:r>
      <w:r>
        <w:rPr>
          <w:rFonts w:ascii="宋体" w:hAnsi="宋体" w:eastAsia="宋体" w:cs="宋体"/>
          <w:spacing w:val="-9"/>
          <w:position w:val="13"/>
          <w:sz w:val="31"/>
          <w:szCs w:val="31"/>
        </w:rPr>
        <w:t>天地未</w:t>
      </w:r>
    </w:p>
    <w:p w14:paraId="16CA76CE">
      <w:pPr>
        <w:spacing w:before="1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3"/>
          <w:sz w:val="31"/>
          <w:szCs w:val="31"/>
        </w:rPr>
        <w:t>形之前， 一片混沌空洞，称“太始”。在那种空洞混沌的状态中，</w:t>
      </w:r>
    </w:p>
    <w:p w14:paraId="77F0E788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21" w:type="default"/>
          <w:pgSz w:w="12060" w:h="16950"/>
          <w:pgMar w:top="1749" w:right="1809" w:bottom="0" w:left="1625" w:header="1320" w:footer="0" w:gutter="0"/>
          <w:cols w:space="720" w:num="1"/>
        </w:sectPr>
      </w:pPr>
    </w:p>
    <w:p w14:paraId="74E3B750">
      <w:pPr>
        <w:spacing w:before="329" w:line="287" w:lineRule="auto"/>
        <w:ind w:left="155" w:right="522" w:hanging="15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“道”开始形成。有了道，混沌空洞中才产生宇宙。宇宙生气，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气生天地，天地生万物。这明显是一种以虚无的道为本体的唯 </w:t>
      </w:r>
      <w:r>
        <w:rPr>
          <w:rFonts w:ascii="宋体" w:hAnsi="宋体" w:eastAsia="宋体" w:cs="宋体"/>
          <w:spacing w:val="-23"/>
          <w:sz w:val="31"/>
          <w:szCs w:val="31"/>
        </w:rPr>
        <w:t>心主义天地演化观，但在道之后，还是用“气”来表示宇宙万物</w:t>
      </w:r>
    </w:p>
    <w:p w14:paraId="7145F74A">
      <w:pPr>
        <w:spacing w:before="1" w:line="220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的生成。</w:t>
      </w:r>
    </w:p>
    <w:p w14:paraId="6EFF8B3F">
      <w:pPr>
        <w:spacing w:before="145" w:line="292" w:lineRule="auto"/>
        <w:ind w:left="155" w:right="594" w:firstLine="49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8"/>
          <w:sz w:val="31"/>
          <w:szCs w:val="31"/>
        </w:rPr>
        <w:t>《淮南子》以后一直到宋代易学大家周敦颐的“无极而太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8"/>
          <w:sz w:val="31"/>
          <w:szCs w:val="31"/>
        </w:rPr>
        <w:t>极”,都把虚无的“无极”或精神的“道”做为宇宙本源，显然是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唯心主义。但无极之后的生成过程，则无不利用《周易》太极→</w:t>
      </w:r>
    </w:p>
    <w:p w14:paraId="47F4C48D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两仪→</w:t>
      </w:r>
      <w:r>
        <w:rPr>
          <w:rFonts w:ascii="宋体" w:hAnsi="宋体" w:eastAsia="宋体" w:cs="宋体"/>
          <w:spacing w:val="-1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31"/>
          <w:szCs w:val="31"/>
        </w:rPr>
        <w:t>四象→八卦的模式来说明天地宇宙形成的具体</w:t>
      </w:r>
      <w:r>
        <w:rPr>
          <w:rFonts w:ascii="宋体" w:hAnsi="宋体" w:eastAsia="宋体" w:cs="宋体"/>
          <w:spacing w:val="-6"/>
          <w:sz w:val="31"/>
          <w:szCs w:val="31"/>
        </w:rPr>
        <w:t>过程。</w:t>
      </w:r>
    </w:p>
    <w:p w14:paraId="74AA20FE">
      <w:pPr>
        <w:spacing w:before="120" w:line="292" w:lineRule="auto"/>
        <w:ind w:left="155" w:right="633" w:firstLine="6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唯物主义的宇宙生成观自《周易》以后也代有其人。如唐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代李荃的《阴符经疏》里说：“天地者，阴、阳之总名也。阳之精</w:t>
      </w:r>
    </w:p>
    <w:p w14:paraId="2051FC81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3"/>
          <w:sz w:val="31"/>
          <w:szCs w:val="31"/>
        </w:rPr>
        <w:t>气轻清，上浮为天。阴之精气重浊，下沉为地，相连而不相离。”</w:t>
      </w:r>
    </w:p>
    <w:p w14:paraId="753FCA6A">
      <w:pPr>
        <w:spacing w:before="113" w:line="483" w:lineRule="exact"/>
        <w:ind w:left="80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1"/>
          <w:position w:val="12"/>
          <w:sz w:val="31"/>
          <w:szCs w:val="31"/>
        </w:rPr>
        <w:t>刘禹锡的《天论》也说：“浊为清母，重为轻始。两仪即位，</w:t>
      </w:r>
    </w:p>
    <w:p w14:paraId="7C901A75">
      <w:pPr>
        <w:spacing w:before="1" w:line="220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8"/>
          <w:sz w:val="31"/>
          <w:szCs w:val="31"/>
        </w:rPr>
        <w:t>还相为用。”</w:t>
      </w:r>
    </w:p>
    <w:p w14:paraId="5E08E3BB">
      <w:pPr>
        <w:spacing w:before="111" w:line="288" w:lineRule="auto"/>
        <w:ind w:left="155" w:right="558" w:firstLine="49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sz w:val="31"/>
          <w:szCs w:val="31"/>
        </w:rPr>
        <w:t>《无能子》里说的更通俗：“天地末生，混沌一</w:t>
      </w:r>
      <w:r>
        <w:rPr>
          <w:rFonts w:ascii="宋体" w:hAnsi="宋体" w:eastAsia="宋体" w:cs="宋体"/>
          <w:spacing w:val="-23"/>
          <w:sz w:val="31"/>
          <w:szCs w:val="31"/>
        </w:rPr>
        <w:t>气(即太极),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一气充溢，分为两仪。有清浊焉，有轻重焉。轻清者上为阳为</w:t>
      </w:r>
    </w:p>
    <w:p w14:paraId="7B95BA1B">
      <w:pPr>
        <w:spacing w:line="220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天，重浊者下为阴为地。”</w:t>
      </w:r>
    </w:p>
    <w:p w14:paraId="6A3A9E51">
      <w:pPr>
        <w:spacing w:before="125" w:line="286" w:lineRule="auto"/>
        <w:ind w:left="155" w:right="492" w:firstLine="6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sz w:val="31"/>
          <w:szCs w:val="31"/>
        </w:rPr>
        <w:t>显然，这种唯物主义的天地形成论，都直接导源于《周易》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 xml:space="preserve">的宇宙生成论，后者在古代宇宙起源学说中的重大影响不言 </w:t>
      </w:r>
      <w:r>
        <w:rPr>
          <w:rFonts w:ascii="宋体" w:hAnsi="宋体" w:eastAsia="宋体" w:cs="宋体"/>
          <w:spacing w:val="-14"/>
          <w:sz w:val="31"/>
          <w:szCs w:val="31"/>
        </w:rPr>
        <w:t>自明。还值得一提的是，今天有一部分科学家，</w:t>
      </w:r>
      <w:r>
        <w:rPr>
          <w:rFonts w:ascii="宋体" w:hAnsi="宋体" w:eastAsia="宋体" w:cs="宋体"/>
          <w:spacing w:val="-15"/>
          <w:sz w:val="31"/>
          <w:szCs w:val="31"/>
        </w:rPr>
        <w:t>把现代宇宙演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化理论和易学太极推演原理相结合，用来阐释宇宙形成</w:t>
      </w:r>
      <w:r>
        <w:rPr>
          <w:rFonts w:ascii="宋体" w:hAnsi="宋体" w:eastAsia="宋体" w:cs="宋体"/>
          <w:spacing w:val="-10"/>
          <w:sz w:val="31"/>
          <w:szCs w:val="31"/>
        </w:rPr>
        <w:t>历程，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0"/>
          <w:sz w:val="31"/>
          <w:szCs w:val="31"/>
        </w:rPr>
        <w:t>此即“宇宙演化易说”。有的认为，《周易》对宇宙起源的推测，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与近代德国科学家康德的星云学说颇有相似之处。有的</w:t>
      </w:r>
      <w:r>
        <w:rPr>
          <w:rFonts w:ascii="宋体" w:hAnsi="宋体" w:eastAsia="宋体" w:cs="宋体"/>
          <w:spacing w:val="-3"/>
          <w:sz w:val="31"/>
          <w:szCs w:val="31"/>
        </w:rPr>
        <w:t>运用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4"/>
          <w:sz w:val="31"/>
          <w:szCs w:val="31"/>
        </w:rPr>
        <w:t>科学哲学新历史主义的溯因法(即所谓的倒行研究),来重建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宇宙的形成过程，从宇宙年谱中推出的宇宙演化图式，与《周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易》的太极——八卦相生图式和宋代周敦颐《太极图说》中的</w:t>
      </w:r>
    </w:p>
    <w:p w14:paraId="0E716C56">
      <w:pPr>
        <w:spacing w:before="2" w:line="217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9"/>
          <w:sz w:val="31"/>
          <w:szCs w:val="31"/>
        </w:rPr>
        <w:t>太极图式冥会暗合。还有人以“大爆炸”学说比附《</w:t>
      </w:r>
      <w:r>
        <w:rPr>
          <w:rFonts w:ascii="宋体" w:hAnsi="宋体" w:eastAsia="宋体" w:cs="宋体"/>
          <w:spacing w:val="-40"/>
          <w:sz w:val="31"/>
          <w:szCs w:val="31"/>
        </w:rPr>
        <w:t>周易》。</w:t>
      </w:r>
      <w:r>
        <w:rPr>
          <w:rFonts w:ascii="宋体" w:hAnsi="宋体" w:eastAsia="宋体" w:cs="宋体"/>
          <w:spacing w:val="5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0"/>
          <w:sz w:val="31"/>
          <w:szCs w:val="31"/>
        </w:rPr>
        <w:t>……</w:t>
      </w:r>
    </w:p>
    <w:p w14:paraId="1DE74BED">
      <w:pPr>
        <w:spacing w:line="217" w:lineRule="auto"/>
        <w:rPr>
          <w:rFonts w:ascii="宋体" w:hAnsi="宋体" w:eastAsia="宋体" w:cs="宋体"/>
          <w:sz w:val="31"/>
          <w:szCs w:val="31"/>
        </w:rPr>
        <w:sectPr>
          <w:headerReference r:id="rId222" w:type="default"/>
          <w:pgSz w:w="12150" w:h="17020"/>
          <w:pgMar w:top="1749" w:right="1822" w:bottom="0" w:left="1524" w:header="1339" w:footer="0" w:gutter="0"/>
          <w:cols w:space="720" w:num="1"/>
        </w:sectPr>
      </w:pPr>
    </w:p>
    <w:p w14:paraId="2AFC6EEC">
      <w:pPr>
        <w:spacing w:before="311" w:line="277" w:lineRule="auto"/>
        <w:ind w:right="448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3"/>
          <w:sz w:val="32"/>
          <w:szCs w:val="32"/>
        </w:rPr>
        <w:t>这些学者的观点虽未被学术界公认，但可能是对宇宙形成理</w:t>
      </w:r>
      <w:r>
        <w:rPr>
          <w:rFonts w:ascii="宋体" w:hAnsi="宋体" w:eastAsia="宋体" w:cs="宋体"/>
          <w:spacing w:val="7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3"/>
          <w:sz w:val="32"/>
          <w:szCs w:val="32"/>
        </w:rPr>
        <w:t>论的一种有益探索。需要警惕的是，用现代</w:t>
      </w:r>
      <w:r>
        <w:rPr>
          <w:rFonts w:ascii="宋体" w:hAnsi="宋体" w:eastAsia="宋体" w:cs="宋体"/>
          <w:spacing w:val="-24"/>
          <w:sz w:val="32"/>
          <w:szCs w:val="32"/>
        </w:rPr>
        <w:t>科学知识和成果来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>过分地和《周易》相比附，特别是和一些较为具体的理论相比</w:t>
      </w:r>
    </w:p>
    <w:p w14:paraId="2666DABC">
      <w:pPr>
        <w:spacing w:before="1" w:line="218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43"/>
          <w:sz w:val="32"/>
          <w:szCs w:val="32"/>
        </w:rPr>
        <w:t>附，恐怕会徒劳无功、 一无所获。</w:t>
      </w:r>
    </w:p>
    <w:p w14:paraId="0219ECB5">
      <w:pPr>
        <w:pStyle w:val="2"/>
        <w:spacing w:line="306" w:lineRule="auto"/>
      </w:pPr>
    </w:p>
    <w:p w14:paraId="073623CD">
      <w:pPr>
        <w:spacing w:before="104" w:line="219" w:lineRule="auto"/>
        <w:ind w:left="70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10"/>
          <w:sz w:val="32"/>
          <w:szCs w:val="32"/>
        </w:rPr>
        <w:t>(5)《周易》易数与古代历法</w:t>
      </w:r>
    </w:p>
    <w:p w14:paraId="09D89239">
      <w:pPr>
        <w:spacing w:before="338" w:line="281" w:lineRule="auto"/>
        <w:ind w:right="381" w:firstLine="700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6"/>
          <w:sz w:val="32"/>
          <w:szCs w:val="32"/>
        </w:rPr>
        <w:t>平常所讲的易数，即《系辞》中的“大衍之数</w:t>
      </w:r>
      <w:r>
        <w:rPr>
          <w:rFonts w:ascii="宋体" w:hAnsi="宋体" w:eastAsia="宋体" w:cs="宋体"/>
          <w:spacing w:val="-37"/>
          <w:sz w:val="32"/>
          <w:szCs w:val="32"/>
        </w:rPr>
        <w:t>五十，其用四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6"/>
          <w:w w:val="99"/>
          <w:sz w:val="32"/>
          <w:szCs w:val="32"/>
        </w:rPr>
        <w:t>十有九”;天数1、3、5、7、9,地数2、4、6、8、10。其中天数相加得</w:t>
      </w:r>
      <w:r>
        <w:rPr>
          <w:rFonts w:ascii="宋体" w:hAnsi="宋体" w:eastAsia="宋体" w:cs="宋体"/>
          <w:spacing w:val="2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0"/>
          <w:sz w:val="32"/>
          <w:szCs w:val="32"/>
        </w:rPr>
        <w:t>25,地数相加得30,天地之数总和为55。《易·系辞</w:t>
      </w:r>
      <w:r>
        <w:rPr>
          <w:rFonts w:ascii="宋体" w:hAnsi="宋体" w:eastAsia="宋体" w:cs="宋体"/>
          <w:spacing w:val="-21"/>
          <w:sz w:val="32"/>
          <w:szCs w:val="32"/>
        </w:rPr>
        <w:t>》认为：这</w:t>
      </w:r>
    </w:p>
    <w:p w14:paraId="46EACD7A">
      <w:pPr>
        <w:spacing w:line="219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0"/>
          <w:sz w:val="32"/>
          <w:szCs w:val="32"/>
        </w:rPr>
        <w:t>些数反映了天地万物的变化，能够“成变化而行鬼神也”。</w:t>
      </w:r>
    </w:p>
    <w:p w14:paraId="5707A62A">
      <w:pPr>
        <w:spacing w:before="109" w:line="277" w:lineRule="auto"/>
        <w:ind w:right="320" w:firstLine="640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1"/>
          <w:sz w:val="32"/>
          <w:szCs w:val="32"/>
        </w:rPr>
        <w:t>这从1到10的10个自然数，真有如此广大的神通吗?如</w:t>
      </w:r>
      <w:r>
        <w:rPr>
          <w:rFonts w:ascii="宋体" w:hAnsi="宋体" w:eastAsia="宋体" w:cs="宋体"/>
          <w:spacing w:val="1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9"/>
          <w:sz w:val="32"/>
          <w:szCs w:val="32"/>
        </w:rPr>
        <w:t>果真这样认为，现在的人们会感到你是在说梦话，是发了疯。</w:t>
      </w:r>
      <w:r>
        <w:rPr>
          <w:rFonts w:ascii="宋体" w:hAnsi="宋体" w:eastAsia="宋体" w:cs="宋体"/>
          <w:spacing w:val="1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9"/>
          <w:sz w:val="32"/>
          <w:szCs w:val="32"/>
        </w:rPr>
        <w:t>但在古代，这却是确凿无疑的事实。《周易</w:t>
      </w:r>
      <w:r>
        <w:rPr>
          <w:rFonts w:ascii="宋体" w:hAnsi="宋体" w:eastAsia="宋体" w:cs="宋体"/>
          <w:spacing w:val="-30"/>
          <w:sz w:val="32"/>
          <w:szCs w:val="32"/>
        </w:rPr>
        <w:t>》用它来沟通鬼神，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9"/>
          <w:w w:val="95"/>
          <w:sz w:val="32"/>
          <w:szCs w:val="32"/>
        </w:rPr>
        <w:t>象征天地，预测吉凶；刘歆的《三统历》、东汉的《乾象历》、北魏</w:t>
      </w:r>
      <w:r>
        <w:rPr>
          <w:rFonts w:ascii="宋体" w:hAnsi="宋体" w:eastAsia="宋体" w:cs="宋体"/>
          <w:spacing w:val="19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37"/>
          <w:w w:val="99"/>
          <w:sz w:val="32"/>
          <w:szCs w:val="32"/>
        </w:rPr>
        <w:t>的《正光历》、唐一行的《大衍历》,都用它来作为制定历数的根</w:t>
      </w:r>
      <w:r>
        <w:rPr>
          <w:rFonts w:ascii="宋体" w:hAnsi="宋体" w:eastAsia="宋体" w:cs="宋体"/>
          <w:spacing w:val="17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45"/>
          <w:sz w:val="32"/>
          <w:szCs w:val="32"/>
        </w:rPr>
        <w:t>据。正如《新唐书·天文志》所说：“盖历起于数。数者，自然之</w:t>
      </w:r>
      <w:r>
        <w:rPr>
          <w:rFonts w:ascii="宋体" w:hAnsi="宋体" w:eastAsia="宋体" w:cs="宋体"/>
          <w:spacing w:val="7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45"/>
          <w:sz w:val="32"/>
          <w:szCs w:val="32"/>
        </w:rPr>
        <w:t>用也。其用无穷，而无所不通，以之于律于易，皆可以合也。”除</w:t>
      </w:r>
      <w:r>
        <w:rPr>
          <w:rFonts w:ascii="宋体" w:hAnsi="宋体" w:eastAsia="宋体" w:cs="宋体"/>
          <w:spacing w:val="9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34"/>
          <w:sz w:val="32"/>
          <w:szCs w:val="32"/>
        </w:rPr>
        <w:t>此而外，易数又影响了古代的军事、建筑、艺</w:t>
      </w:r>
      <w:r>
        <w:rPr>
          <w:rFonts w:ascii="宋体" w:hAnsi="宋体" w:eastAsia="宋体" w:cs="宋体"/>
          <w:spacing w:val="-35"/>
          <w:sz w:val="32"/>
          <w:szCs w:val="32"/>
        </w:rPr>
        <w:t>术等各个领域，它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>简直无所不通，无所不能。这到底是怎样一</w:t>
      </w:r>
      <w:r>
        <w:rPr>
          <w:rFonts w:ascii="宋体" w:hAnsi="宋体" w:eastAsia="宋体" w:cs="宋体"/>
          <w:spacing w:val="-25"/>
          <w:sz w:val="32"/>
          <w:szCs w:val="32"/>
        </w:rPr>
        <w:t>回事呢?欲得真解，</w:t>
      </w:r>
    </w:p>
    <w:p w14:paraId="6E7B7ADB">
      <w:pPr>
        <w:spacing w:line="219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4"/>
          <w:sz w:val="32"/>
          <w:szCs w:val="32"/>
        </w:rPr>
        <w:t>须追根溯源。</w:t>
      </w:r>
    </w:p>
    <w:p w14:paraId="560F1C9B">
      <w:pPr>
        <w:spacing w:before="157" w:line="283" w:lineRule="auto"/>
        <w:ind w:right="458" w:firstLine="620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5"/>
          <w:sz w:val="32"/>
          <w:szCs w:val="32"/>
        </w:rPr>
        <w:t>数字在文字学上属于指事一类。其初是具体的</w:t>
      </w:r>
      <w:r>
        <w:rPr>
          <w:rFonts w:ascii="宋体" w:hAnsi="宋体" w:eastAsia="宋体" w:cs="宋体"/>
          <w:spacing w:val="-26"/>
          <w:sz w:val="32"/>
          <w:szCs w:val="32"/>
        </w:rPr>
        <w:t>，如人畜之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9"/>
          <w:sz w:val="32"/>
          <w:szCs w:val="32"/>
        </w:rPr>
        <w:t>数，岁月日时之数，道里之数等，都是有一定单位、</w:t>
      </w:r>
      <w:r>
        <w:rPr>
          <w:rFonts w:ascii="宋体" w:hAnsi="宋体" w:eastAsia="宋体" w:cs="宋体"/>
          <w:spacing w:val="-27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9"/>
          <w:sz w:val="32"/>
          <w:szCs w:val="32"/>
        </w:rPr>
        <w:t>一定定义的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>数。但数的思维已是对实物的抽象，如果再进一步抽象，就能</w:t>
      </w:r>
      <w:r>
        <w:rPr>
          <w:rFonts w:ascii="宋体" w:hAnsi="宋体" w:eastAsia="宋体" w:cs="宋体"/>
          <w:spacing w:val="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9"/>
          <w:w w:val="98"/>
          <w:sz w:val="32"/>
          <w:szCs w:val="32"/>
        </w:rPr>
        <w:t>脱离实体，专言其数。如称天、地、人之数为三，这个“三”并不</w:t>
      </w:r>
      <w:r>
        <w:rPr>
          <w:rFonts w:ascii="宋体" w:hAnsi="宋体" w:eastAsia="宋体" w:cs="宋体"/>
          <w:spacing w:val="30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3"/>
          <w:sz w:val="32"/>
          <w:szCs w:val="32"/>
        </w:rPr>
        <w:t>表示同质等量的可量可比的单位数，只是区别之数、分项之</w:t>
      </w:r>
    </w:p>
    <w:p w14:paraId="52C4DAEF">
      <w:pPr>
        <w:spacing w:before="1" w:line="219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40"/>
          <w:w w:val="99"/>
          <w:sz w:val="32"/>
          <w:szCs w:val="32"/>
        </w:rPr>
        <w:t>数、编号或序数而已，这就是纯数。老子的“道生一，一生二，二</w:t>
      </w:r>
    </w:p>
    <w:p w14:paraId="142D21B2">
      <w:pPr>
        <w:spacing w:line="219" w:lineRule="auto"/>
        <w:rPr>
          <w:rFonts w:ascii="宋体" w:hAnsi="宋体" w:eastAsia="宋体" w:cs="宋体"/>
          <w:sz w:val="32"/>
          <w:szCs w:val="32"/>
        </w:rPr>
        <w:sectPr>
          <w:headerReference r:id="rId223" w:type="default"/>
          <w:pgSz w:w="12060" w:h="16950"/>
          <w:pgMar w:top="1739" w:right="1809" w:bottom="0" w:left="1789" w:header="1290" w:footer="0" w:gutter="0"/>
          <w:cols w:space="720" w:num="1"/>
        </w:sectPr>
      </w:pPr>
    </w:p>
    <w:p w14:paraId="591257C3">
      <w:pPr>
        <w:pStyle w:val="2"/>
        <w:spacing w:line="245" w:lineRule="auto"/>
      </w:pPr>
    </w:p>
    <w:p w14:paraId="75D565E6">
      <w:pPr>
        <w:spacing w:before="98" w:line="309" w:lineRule="auto"/>
        <w:ind w:left="19" w:right="460"/>
        <w:jc w:val="both"/>
        <w:rPr>
          <w:rFonts w:ascii="宋体" w:hAnsi="宋体" w:eastAsia="宋体" w:cs="宋体"/>
          <w:sz w:val="30"/>
          <w:szCs w:val="30"/>
        </w:rPr>
      </w:pPr>
      <w:bookmarkStart w:id="72" w:name="bookmark86"/>
      <w:bookmarkEnd w:id="72"/>
      <w:r>
        <w:rPr>
          <w:rFonts w:ascii="宋体" w:hAnsi="宋体" w:eastAsia="宋体" w:cs="宋体"/>
          <w:spacing w:val="-9"/>
          <w:sz w:val="30"/>
          <w:szCs w:val="30"/>
        </w:rPr>
        <w:t>生三，三生万物”;庄子的“一与言为二，二与一为三，自此以</w:t>
      </w:r>
      <w:r>
        <w:rPr>
          <w:rFonts w:ascii="宋体" w:hAnsi="宋体" w:eastAsia="宋体" w:cs="宋体"/>
          <w:spacing w:val="1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8"/>
          <w:sz w:val="30"/>
          <w:szCs w:val="30"/>
        </w:rPr>
        <w:t>往，巧历不能得”;《周易》的天数、地数、大衍之</w:t>
      </w:r>
      <w:r>
        <w:rPr>
          <w:rFonts w:ascii="宋体" w:hAnsi="宋体" w:eastAsia="宋体" w:cs="宋体"/>
          <w:spacing w:val="-19"/>
          <w:sz w:val="30"/>
          <w:szCs w:val="30"/>
        </w:rPr>
        <w:t>数等，均是纯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4"/>
          <w:sz w:val="30"/>
          <w:szCs w:val="30"/>
        </w:rPr>
        <w:t>数。纯数的数学性质是：没有单位，没有大小之可比性；不能用</w:t>
      </w:r>
    </w:p>
    <w:p w14:paraId="4B895C59">
      <w:pPr>
        <w:spacing w:line="218" w:lineRule="auto"/>
        <w:ind w:left="1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4"/>
          <w:sz w:val="30"/>
          <w:szCs w:val="30"/>
        </w:rPr>
        <w:t>来进行精确计算；只有整数而无小数。</w:t>
      </w:r>
    </w:p>
    <w:p w14:paraId="231074B8">
      <w:pPr>
        <w:spacing w:before="120" w:line="309" w:lineRule="auto"/>
        <w:ind w:left="19" w:right="365" w:firstLine="62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4"/>
          <w:sz w:val="30"/>
          <w:szCs w:val="30"/>
        </w:rPr>
        <w:t>这些不可算的纯数，其义虚渺，飘乎不定，在使用上更可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8"/>
          <w:sz w:val="30"/>
          <w:szCs w:val="30"/>
        </w:rPr>
        <w:t>随意附托某些概念而使其内涵无限扩展。这就是易数无所不</w:t>
      </w:r>
      <w:r>
        <w:rPr>
          <w:rFonts w:ascii="宋体" w:hAnsi="宋体" w:eastAsia="宋体" w:cs="宋体"/>
          <w:spacing w:val="1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5"/>
          <w:sz w:val="30"/>
          <w:szCs w:val="30"/>
        </w:rPr>
        <w:t>通、无所不能的根本原因所在。如“一”,在易中可表示天数一、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4"/>
          <w:sz w:val="30"/>
          <w:szCs w:val="30"/>
        </w:rPr>
        <w:t>水的生数一、贞夫一、乾元的一、北方的一、奇数的一</w:t>
      </w:r>
      <w:r>
        <w:rPr>
          <w:rFonts w:ascii="宋体" w:hAnsi="宋体" w:eastAsia="宋体" w:cs="宋体"/>
          <w:spacing w:val="-15"/>
          <w:sz w:val="30"/>
          <w:szCs w:val="30"/>
        </w:rPr>
        <w:t xml:space="preserve">和阳数之 </w:t>
      </w:r>
      <w:r>
        <w:rPr>
          <w:rFonts w:ascii="宋体" w:hAnsi="宋体" w:eastAsia="宋体" w:cs="宋体"/>
          <w:spacing w:val="-3"/>
          <w:sz w:val="30"/>
          <w:szCs w:val="30"/>
        </w:rPr>
        <w:t>始的一，同时在古代哲学中，又可表示统一，表示整体……等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4"/>
          <w:sz w:val="30"/>
          <w:szCs w:val="30"/>
        </w:rPr>
        <w:t xml:space="preserve">等。“二”可表示两仪，表示阴阳，表示相对之体，表示相配的事 </w:t>
      </w:r>
      <w:r>
        <w:rPr>
          <w:rFonts w:ascii="宋体" w:hAnsi="宋体" w:eastAsia="宋体" w:cs="宋体"/>
          <w:spacing w:val="-3"/>
          <w:sz w:val="30"/>
          <w:szCs w:val="30"/>
        </w:rPr>
        <w:t>物，表示阴数之始……等等。其它的三——十每个数均可代表</w:t>
      </w:r>
    </w:p>
    <w:p w14:paraId="7278329C">
      <w:pPr>
        <w:spacing w:line="219" w:lineRule="auto"/>
        <w:ind w:left="4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3"/>
          <w:sz w:val="30"/>
          <w:szCs w:val="30"/>
        </w:rPr>
        <w:t>众多的不同质量的事物。</w:t>
      </w:r>
    </w:p>
    <w:p w14:paraId="376D5BA4">
      <w:pPr>
        <w:spacing w:before="126" w:line="310" w:lineRule="auto"/>
        <w:ind w:left="40" w:right="344" w:firstLine="64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"/>
          <w:sz w:val="30"/>
          <w:szCs w:val="30"/>
        </w:rPr>
        <w:t>易数是纯数，它以奇偶结合卦象中的阴阳，</w:t>
      </w:r>
      <w:r>
        <w:rPr>
          <w:rFonts w:ascii="宋体" w:hAnsi="宋体" w:eastAsia="宋体" w:cs="宋体"/>
          <w:spacing w:val="-2"/>
          <w:sz w:val="30"/>
          <w:szCs w:val="30"/>
        </w:rPr>
        <w:t>具有象征性、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5"/>
          <w:sz w:val="30"/>
          <w:szCs w:val="30"/>
        </w:rPr>
        <w:t>多适性、不定性。它不能用来精密计算，不可视为算术之数。但</w:t>
      </w:r>
      <w:r>
        <w:rPr>
          <w:rFonts w:ascii="宋体" w:hAnsi="宋体" w:eastAsia="宋体" w:cs="宋体"/>
          <w:spacing w:val="1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sz w:val="30"/>
          <w:szCs w:val="30"/>
        </w:rPr>
        <w:t>到了汉代刘歆的《三统历》,则把易数看作可计算之数，并</w:t>
      </w:r>
      <w:r>
        <w:rPr>
          <w:rFonts w:ascii="宋体" w:hAnsi="宋体" w:eastAsia="宋体" w:cs="宋体"/>
          <w:spacing w:val="-9"/>
          <w:sz w:val="30"/>
          <w:szCs w:val="30"/>
        </w:rPr>
        <w:t>应用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4"/>
          <w:sz w:val="30"/>
          <w:szCs w:val="30"/>
        </w:rPr>
        <w:t xml:space="preserve">于历法的历算之中，使易数在形式上成了制历的基本依据。按 </w:t>
      </w:r>
      <w:r>
        <w:rPr>
          <w:rFonts w:ascii="宋体" w:hAnsi="宋体" w:eastAsia="宋体" w:cs="宋体"/>
          <w:spacing w:val="-3"/>
          <w:sz w:val="30"/>
          <w:szCs w:val="30"/>
        </w:rPr>
        <w:t>刘歆的说法，《三统历》的许多基本数据都是从易</w:t>
      </w:r>
      <w:r>
        <w:rPr>
          <w:rFonts w:ascii="宋体" w:hAnsi="宋体" w:eastAsia="宋体" w:cs="宋体"/>
          <w:spacing w:val="-4"/>
          <w:sz w:val="30"/>
          <w:szCs w:val="30"/>
        </w:rPr>
        <w:t>数中推出来</w:t>
      </w:r>
    </w:p>
    <w:p w14:paraId="70F4553A">
      <w:pPr>
        <w:spacing w:line="220" w:lineRule="auto"/>
        <w:ind w:left="7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6"/>
          <w:sz w:val="30"/>
          <w:szCs w:val="30"/>
        </w:rPr>
        <w:t>的。如：</w:t>
      </w:r>
    </w:p>
    <w:p w14:paraId="7D74F48F">
      <w:pPr>
        <w:spacing w:before="110" w:line="487" w:lineRule="exact"/>
        <w:ind w:left="68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1"/>
          <w:position w:val="13"/>
          <w:sz w:val="30"/>
          <w:szCs w:val="30"/>
        </w:rPr>
        <w:t>十九年七闰，为什么呢?《汉书·律历志》说：“合天地终</w:t>
      </w:r>
    </w:p>
    <w:p w14:paraId="2E42F5F8">
      <w:pPr>
        <w:spacing w:before="1" w:line="216" w:lineRule="auto"/>
        <w:ind w:left="6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9"/>
          <w:sz w:val="30"/>
          <w:szCs w:val="30"/>
        </w:rPr>
        <w:t>数，得闰法。”天数为1、3、5、7、9,终数为9,地数终数为10:</w:t>
      </w:r>
    </w:p>
    <w:p w14:paraId="39CFABE4">
      <w:pPr>
        <w:spacing w:before="262" w:line="184" w:lineRule="auto"/>
        <w:ind w:left="337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9+10=19</w:t>
      </w:r>
    </w:p>
    <w:p w14:paraId="3AFEE6F9">
      <w:pPr>
        <w:spacing w:before="202" w:line="307" w:lineRule="auto"/>
        <w:ind w:left="69" w:right="424" w:hanging="1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8"/>
          <w:sz w:val="30"/>
          <w:szCs w:val="30"/>
        </w:rPr>
        <w:t>这样就确定了十九年该有七个闰月。其实十</w:t>
      </w:r>
      <w:r>
        <w:rPr>
          <w:rFonts w:ascii="宋体" w:hAnsi="宋体" w:eastAsia="宋体" w:cs="宋体"/>
          <w:spacing w:val="7"/>
          <w:sz w:val="30"/>
          <w:szCs w:val="30"/>
        </w:rPr>
        <w:t>九年七闰是春秋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4"/>
          <w:sz w:val="30"/>
          <w:szCs w:val="30"/>
        </w:rPr>
        <w:t>以来“四分历”的成法，与易数毫不相干，此处明显是刘歆用易</w:t>
      </w:r>
    </w:p>
    <w:p w14:paraId="7DCD5450">
      <w:pPr>
        <w:spacing w:before="1" w:line="218" w:lineRule="auto"/>
        <w:ind w:left="6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9"/>
          <w:sz w:val="30"/>
          <w:szCs w:val="30"/>
        </w:rPr>
        <w:t>数附会，以神其历!</w:t>
      </w:r>
    </w:p>
    <w:p w14:paraId="12485695">
      <w:pPr>
        <w:spacing w:before="83"/>
        <w:ind w:left="73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0"/>
          <w:sz w:val="30"/>
          <w:szCs w:val="30"/>
        </w:rPr>
        <w:t>又如，《三统历》每月是29</w:t>
      </w:r>
      <w:r>
        <w:rPr>
          <w:rFonts w:ascii="宋体" w:hAnsi="宋体" w:eastAsia="宋体" w:cs="宋体"/>
          <w:spacing w:val="-55"/>
          <w:sz w:val="30"/>
          <w:szCs w:val="30"/>
        </w:rPr>
        <w:t xml:space="preserve"> </w:t>
      </w:r>
      <w:r>
        <w:rPr>
          <w:position w:val="-16"/>
          <w:sz w:val="30"/>
          <w:szCs w:val="30"/>
        </w:rPr>
        <w:drawing>
          <wp:inline distT="0" distB="0" distL="0" distR="0">
            <wp:extent cx="187960" cy="343535"/>
            <wp:effectExtent l="0" t="0" r="0" b="0"/>
            <wp:docPr id="490" name="IM 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IM 490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188005" cy="34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10"/>
          <w:sz w:val="30"/>
          <w:szCs w:val="30"/>
        </w:rPr>
        <w:t>天，即分每天为81分，所以</w:t>
      </w:r>
    </w:p>
    <w:p w14:paraId="6E6FE405">
      <w:pPr>
        <w:rPr>
          <w:rFonts w:ascii="宋体" w:hAnsi="宋体" w:eastAsia="宋体" w:cs="宋体"/>
          <w:sz w:val="30"/>
          <w:szCs w:val="30"/>
        </w:rPr>
        <w:sectPr>
          <w:headerReference r:id="rId224" w:type="default"/>
          <w:pgSz w:w="11900" w:h="16840"/>
          <w:pgMar w:top="1670" w:right="1785" w:bottom="0" w:left="1609" w:header="1201" w:footer="0" w:gutter="0"/>
          <w:cols w:space="720" w:num="1"/>
        </w:sectPr>
      </w:pPr>
    </w:p>
    <w:p w14:paraId="28A67451">
      <w:pPr>
        <w:pStyle w:val="2"/>
        <w:spacing w:line="251" w:lineRule="auto"/>
      </w:pPr>
    </w:p>
    <w:p w14:paraId="16C304B7">
      <w:pPr>
        <w:spacing w:before="98" w:line="305" w:lineRule="auto"/>
        <w:ind w:left="169" w:right="449" w:firstLine="1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7"/>
          <w:sz w:val="30"/>
          <w:szCs w:val="30"/>
        </w:rPr>
        <w:t>81叫“日法”。刘歆以为81源于黄钟律管</w:t>
      </w:r>
      <w:r>
        <w:rPr>
          <w:rFonts w:ascii="宋体" w:hAnsi="宋体" w:eastAsia="宋体" w:cs="宋体"/>
          <w:spacing w:val="6"/>
          <w:sz w:val="30"/>
          <w:szCs w:val="30"/>
        </w:rPr>
        <w:t>长(长9寸)自乘(即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9×9=81),而黄钟律管的9寸又源于“乾之初九”。所以归根</w:t>
      </w:r>
    </w:p>
    <w:p w14:paraId="772039F3">
      <w:pPr>
        <w:spacing w:line="219" w:lineRule="auto"/>
        <w:ind w:left="16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3"/>
          <w:sz w:val="30"/>
          <w:szCs w:val="30"/>
        </w:rPr>
        <w:t>到底，这81的“日法”是源于易数。</w:t>
      </w:r>
    </w:p>
    <w:p w14:paraId="47BBA77C">
      <w:pPr>
        <w:spacing w:before="135" w:line="298" w:lineRule="auto"/>
        <w:ind w:left="160" w:right="350" w:firstLine="61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5"/>
          <w:sz w:val="30"/>
          <w:szCs w:val="30"/>
        </w:rPr>
        <w:t xml:space="preserve">每天既分为81分，每月共有29×81+43=2392等分。这 </w:t>
      </w:r>
      <w:r>
        <w:rPr>
          <w:rFonts w:ascii="宋体" w:hAnsi="宋体" w:eastAsia="宋体" w:cs="宋体"/>
          <w:spacing w:val="-14"/>
          <w:sz w:val="30"/>
          <w:szCs w:val="30"/>
        </w:rPr>
        <w:t>个2392称为“月法”。它是如何得来的呢?《汉书·律历志》说：</w:t>
      </w:r>
    </w:p>
    <w:p w14:paraId="5F78D547">
      <w:pPr>
        <w:spacing w:line="219" w:lineRule="auto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3"/>
          <w:sz w:val="30"/>
          <w:szCs w:val="30"/>
        </w:rPr>
        <w:t>“推大衍象，得月法”。具体推算是：</w:t>
      </w:r>
    </w:p>
    <w:p w14:paraId="3C112EA0">
      <w:pPr>
        <w:spacing w:before="111" w:line="305" w:lineRule="auto"/>
        <w:ind w:left="150" w:right="330" w:firstLine="47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22"/>
          <w:sz w:val="30"/>
          <w:szCs w:val="30"/>
        </w:rPr>
        <w:t>“元始有象，</w:t>
      </w:r>
      <w:r>
        <w:rPr>
          <w:rFonts w:ascii="宋体" w:hAnsi="宋体" w:eastAsia="宋体" w:cs="宋体"/>
          <w:spacing w:val="2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2"/>
          <w:sz w:val="30"/>
          <w:szCs w:val="30"/>
        </w:rPr>
        <w:t>一也。春秋，二也。三统，三也。四时，</w:t>
      </w:r>
      <w:r>
        <w:rPr>
          <w:rFonts w:ascii="宋体" w:hAnsi="宋体" w:eastAsia="宋体" w:cs="宋体"/>
          <w:spacing w:val="-23"/>
          <w:sz w:val="30"/>
          <w:szCs w:val="30"/>
        </w:rPr>
        <w:t>四也。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4"/>
          <w:sz w:val="30"/>
          <w:szCs w:val="30"/>
        </w:rPr>
        <w:t>合而为十，成五体。以五乘十，大衍之数</w:t>
      </w:r>
      <w:r>
        <w:rPr>
          <w:rFonts w:ascii="宋体" w:hAnsi="宋体" w:eastAsia="宋体" w:cs="宋体"/>
          <w:spacing w:val="-15"/>
          <w:sz w:val="30"/>
          <w:szCs w:val="30"/>
        </w:rPr>
        <w:t>也。而道据其一，其余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10"/>
          <w:sz w:val="30"/>
          <w:szCs w:val="30"/>
        </w:rPr>
        <w:t>四十九，所当用也。故蓍之为数，以象两两之，又以象三三之，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又以象四四之，又归奇象闰十九及所据一加之</w:t>
      </w:r>
      <w:r>
        <w:rPr>
          <w:rFonts w:ascii="宋体" w:hAnsi="宋体" w:eastAsia="宋体" w:cs="宋体"/>
          <w:spacing w:val="7"/>
          <w:sz w:val="30"/>
          <w:szCs w:val="30"/>
        </w:rPr>
        <w:t>，因而再力两</w:t>
      </w:r>
    </w:p>
    <w:p w14:paraId="6444E4C8">
      <w:pPr>
        <w:spacing w:line="219" w:lineRule="auto"/>
        <w:ind w:left="13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23"/>
          <w:sz w:val="30"/>
          <w:szCs w:val="30"/>
        </w:rPr>
        <w:t>之，是为月法之实。”列作算式即：</w:t>
      </w:r>
    </w:p>
    <w:p w14:paraId="41833233">
      <w:pPr>
        <w:spacing w:before="216" w:line="184" w:lineRule="auto"/>
        <w:ind w:left="3099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-3"/>
          <w:sz w:val="22"/>
          <w:szCs w:val="22"/>
        </w:rPr>
        <w:t>1+2+3+4=10</w:t>
      </w:r>
    </w:p>
    <w:p w14:paraId="236155AD">
      <w:pPr>
        <w:spacing w:before="164" w:line="216" w:lineRule="auto"/>
        <w:ind w:left="770"/>
        <w:rPr>
          <w:rFonts w:ascii="宋体" w:hAnsi="宋体" w:eastAsia="宋体" w:cs="宋体"/>
          <w:sz w:val="30"/>
          <w:szCs w:val="30"/>
        </w:rPr>
      </w:pPr>
      <w:r>
        <w:rPr>
          <w:rFonts w:ascii="Times New Roman" w:hAnsi="Times New Roman" w:eastAsia="Times New Roman" w:cs="Times New Roman"/>
          <w:spacing w:val="-15"/>
          <w:sz w:val="30"/>
          <w:szCs w:val="30"/>
        </w:rPr>
        <w:t>10×5=50</w:t>
      </w:r>
      <w:r>
        <w:rPr>
          <w:rFonts w:ascii="Times New Roman" w:hAnsi="Times New Roman" w:eastAsia="Times New Roman" w:cs="Times New Roman"/>
          <w:spacing w:val="3"/>
          <w:sz w:val="30"/>
          <w:szCs w:val="30"/>
        </w:rPr>
        <w:t xml:space="preserve">        </w:t>
      </w:r>
      <w:r>
        <w:rPr>
          <w:rFonts w:ascii="宋体" w:hAnsi="宋体" w:eastAsia="宋体" w:cs="宋体"/>
          <w:spacing w:val="-15"/>
          <w:sz w:val="30"/>
          <w:szCs w:val="30"/>
        </w:rPr>
        <w:t>因“道据其一”,所以</w:t>
      </w:r>
    </w:p>
    <w:p w14:paraId="614F77F4">
      <w:pPr>
        <w:spacing w:before="240" w:line="184" w:lineRule="auto"/>
        <w:ind w:left="346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2"/>
          <w:sz w:val="20"/>
          <w:szCs w:val="20"/>
        </w:rPr>
        <w:t>50—1=49</w:t>
      </w:r>
    </w:p>
    <w:p w14:paraId="370B74DB">
      <w:pPr>
        <w:spacing w:before="184" w:line="219" w:lineRule="auto"/>
        <w:ind w:left="16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5"/>
          <w:sz w:val="30"/>
          <w:szCs w:val="30"/>
        </w:rPr>
        <w:t>以象两两之：49×2=98</w:t>
      </w:r>
    </w:p>
    <w:p w14:paraId="64D81644">
      <w:pPr>
        <w:spacing w:before="114" w:line="219" w:lineRule="auto"/>
        <w:ind w:left="13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3"/>
          <w:sz w:val="30"/>
          <w:szCs w:val="30"/>
        </w:rPr>
        <w:t>以象三三之：98×3=294</w:t>
      </w:r>
    </w:p>
    <w:p w14:paraId="00E76E04">
      <w:pPr>
        <w:spacing w:before="134" w:line="219" w:lineRule="auto"/>
        <w:ind w:left="16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4"/>
          <w:sz w:val="30"/>
          <w:szCs w:val="30"/>
        </w:rPr>
        <w:t>以象四四之：294×4=1176</w:t>
      </w:r>
    </w:p>
    <w:p w14:paraId="1231AAC2">
      <w:pPr>
        <w:spacing w:before="145" w:line="219" w:lineRule="auto"/>
        <w:ind w:left="13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9"/>
          <w:sz w:val="30"/>
          <w:szCs w:val="30"/>
        </w:rPr>
        <w:t>归奇象闰十九及所据一加之，即加上19和1</w:t>
      </w:r>
    </w:p>
    <w:p w14:paraId="4F3A07D4">
      <w:pPr>
        <w:spacing w:before="246" w:line="357" w:lineRule="exact"/>
        <w:ind w:left="2849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-2"/>
          <w:position w:val="13"/>
          <w:sz w:val="22"/>
          <w:szCs w:val="22"/>
        </w:rPr>
        <w:t>1176+19+1=1196</w:t>
      </w:r>
    </w:p>
    <w:p w14:paraId="36E89831">
      <w:pPr>
        <w:spacing w:before="1" w:line="219" w:lineRule="auto"/>
        <w:ind w:left="11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5"/>
          <w:sz w:val="30"/>
          <w:szCs w:val="30"/>
        </w:rPr>
        <w:t>再力两之：1196×2=2392</w:t>
      </w:r>
    </w:p>
    <w:p w14:paraId="2C4DE60E">
      <w:pPr>
        <w:spacing w:before="153" w:line="299" w:lineRule="auto"/>
        <w:ind w:left="109" w:right="484" w:firstLine="64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4"/>
          <w:sz w:val="30"/>
          <w:szCs w:val="30"/>
        </w:rPr>
        <w:t>这里每一个步骤紧扣大衍之数，乍一看是据其</w:t>
      </w:r>
      <w:r>
        <w:rPr>
          <w:rFonts w:ascii="宋体" w:hAnsi="宋体" w:eastAsia="宋体" w:cs="宋体"/>
          <w:spacing w:val="-5"/>
          <w:sz w:val="30"/>
          <w:szCs w:val="30"/>
        </w:rPr>
        <w:t>而来，但究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"/>
          <w:sz w:val="30"/>
          <w:szCs w:val="30"/>
        </w:rPr>
        <w:t>竟有何道理，只有天晓得!如果用这样随意凑对的方</w:t>
      </w:r>
      <w:r>
        <w:rPr>
          <w:rFonts w:ascii="宋体" w:hAnsi="宋体" w:eastAsia="宋体" w:cs="宋体"/>
          <w:spacing w:val="1"/>
          <w:sz w:val="30"/>
          <w:szCs w:val="30"/>
        </w:rPr>
        <w:t>法，任何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"/>
          <w:sz w:val="30"/>
          <w:szCs w:val="30"/>
        </w:rPr>
        <w:t>一个整数都可以从易数中推导出来。换句话说，所</w:t>
      </w:r>
      <w:r>
        <w:rPr>
          <w:rFonts w:ascii="宋体" w:hAnsi="宋体" w:eastAsia="宋体" w:cs="宋体"/>
          <w:spacing w:val="-4"/>
          <w:sz w:val="30"/>
          <w:szCs w:val="30"/>
        </w:rPr>
        <w:t>有已知的整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"/>
          <w:sz w:val="30"/>
          <w:szCs w:val="30"/>
        </w:rPr>
        <w:t>数历法数据，都可以用易数来加以证明，然后向世人宣布该历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4"/>
          <w:sz w:val="30"/>
          <w:szCs w:val="30"/>
        </w:rPr>
        <w:t>法的神圣与符合天意。很明显，刘歆是在搞数字游戏，不是由</w:t>
      </w:r>
    </w:p>
    <w:p w14:paraId="3331C4B9">
      <w:pPr>
        <w:spacing w:before="1" w:line="218" w:lineRule="auto"/>
        <w:ind w:left="13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4"/>
          <w:sz w:val="30"/>
          <w:szCs w:val="30"/>
        </w:rPr>
        <w:t>易数导出了历法数据，而是用易数去附会已知的历法数据。易</w:t>
      </w:r>
    </w:p>
    <w:p w14:paraId="28A50DBA">
      <w:pPr>
        <w:spacing w:line="218" w:lineRule="auto"/>
        <w:rPr>
          <w:rFonts w:ascii="宋体" w:hAnsi="宋体" w:eastAsia="宋体" w:cs="宋体"/>
          <w:sz w:val="30"/>
          <w:szCs w:val="30"/>
        </w:rPr>
        <w:sectPr>
          <w:headerReference r:id="rId225" w:type="default"/>
          <w:pgSz w:w="12060" w:h="16950"/>
          <w:pgMar w:top="1729" w:right="1809" w:bottom="0" w:left="1620" w:header="1306" w:footer="0" w:gutter="0"/>
          <w:cols w:space="720" w:num="1"/>
        </w:sectPr>
      </w:pPr>
    </w:p>
    <w:p w14:paraId="0DF528FA">
      <w:pPr>
        <w:pStyle w:val="2"/>
        <w:spacing w:line="252" w:lineRule="auto"/>
      </w:pPr>
    </w:p>
    <w:p w14:paraId="000BB269">
      <w:pPr>
        <w:spacing w:before="97" w:line="491" w:lineRule="exact"/>
        <w:ind w:left="69"/>
        <w:rPr>
          <w:rFonts w:ascii="宋体" w:hAnsi="宋体" w:eastAsia="宋体" w:cs="宋体"/>
          <w:sz w:val="30"/>
          <w:szCs w:val="30"/>
        </w:rPr>
      </w:pPr>
      <w:bookmarkStart w:id="73" w:name="bookmark87"/>
      <w:bookmarkEnd w:id="73"/>
      <w:r>
        <w:rPr>
          <w:rFonts w:ascii="宋体" w:hAnsi="宋体" w:eastAsia="宋体" w:cs="宋体"/>
          <w:spacing w:val="8"/>
          <w:position w:val="14"/>
          <w:sz w:val="30"/>
          <w:szCs w:val="30"/>
        </w:rPr>
        <w:t>数与实测的历法数据是格格不入的，将之强行地附会于科学</w:t>
      </w:r>
    </w:p>
    <w:p w14:paraId="663BC55E">
      <w:pPr>
        <w:spacing w:line="219" w:lineRule="auto"/>
        <w:ind w:left="7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"/>
          <w:sz w:val="30"/>
          <w:szCs w:val="30"/>
        </w:rPr>
        <w:t>历法是毫无裨益的，只能带来徒劳无功的后果。</w:t>
      </w:r>
    </w:p>
    <w:p w14:paraId="6727F455">
      <w:pPr>
        <w:spacing w:before="156" w:line="305" w:lineRule="auto"/>
        <w:ind w:left="49" w:right="406" w:firstLine="64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8"/>
          <w:sz w:val="30"/>
          <w:szCs w:val="30"/>
        </w:rPr>
        <w:t>除刘歆外，东汉著名天文学家张衡也受了易数相当大的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7"/>
          <w:sz w:val="30"/>
          <w:szCs w:val="30"/>
        </w:rPr>
        <w:t>影响。《系辞》中曾记载了“万物之数”,认为：“二</w:t>
      </w:r>
      <w:r>
        <w:rPr>
          <w:rFonts w:ascii="宋体" w:hAnsi="宋体" w:eastAsia="宋体" w:cs="宋体"/>
          <w:spacing w:val="-28"/>
          <w:sz w:val="30"/>
          <w:szCs w:val="30"/>
        </w:rPr>
        <w:t>篇之策万有一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sz w:val="30"/>
          <w:szCs w:val="30"/>
        </w:rPr>
        <w:t>千五百二十，当万物之数也。”这是《周易</w:t>
      </w:r>
      <w:r>
        <w:rPr>
          <w:rFonts w:ascii="宋体" w:hAnsi="宋体" w:eastAsia="宋体" w:cs="宋体"/>
          <w:spacing w:val="-8"/>
          <w:sz w:val="30"/>
          <w:szCs w:val="30"/>
        </w:rPr>
        <w:t>》上下两篇64卦384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0"/>
          <w:sz w:val="30"/>
          <w:szCs w:val="30"/>
        </w:rPr>
        <w:t>爻的共有之策数(阳爻36策，阴爻24策),</w:t>
      </w:r>
      <w:r>
        <w:rPr>
          <w:position w:val="-19"/>
          <w:sz w:val="30"/>
          <w:szCs w:val="30"/>
        </w:rPr>
        <w:drawing>
          <wp:inline distT="0" distB="0" distL="0" distR="0">
            <wp:extent cx="1363345" cy="367665"/>
            <wp:effectExtent l="0" t="0" r="0" b="0"/>
            <wp:docPr id="496" name="IM 4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IM 496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1363555" cy="36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"/>
          <w:sz w:val="30"/>
          <w:szCs w:val="30"/>
        </w:rPr>
        <w:t>=11520策。古人以为，万物之数，于此尽</w:t>
      </w:r>
      <w:r>
        <w:rPr>
          <w:rFonts w:ascii="宋体" w:hAnsi="宋体" w:eastAsia="宋体" w:cs="宋体"/>
          <w:spacing w:val="5"/>
          <w:sz w:val="30"/>
          <w:szCs w:val="30"/>
        </w:rPr>
        <w:t>矣。而张衡写《灵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"/>
          <w:sz w:val="30"/>
          <w:szCs w:val="30"/>
        </w:rPr>
        <w:t>宪》,将天空中恒星的总数也归于此易数：“中外之官(指有名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4"/>
          <w:sz w:val="30"/>
          <w:szCs w:val="30"/>
        </w:rPr>
        <w:t>之星),常明者百有二十图，可名者三百二十，微星之数盖一万</w:t>
      </w:r>
    </w:p>
    <w:p w14:paraId="1E3F1A72">
      <w:pPr>
        <w:spacing w:before="1" w:line="220" w:lineRule="auto"/>
        <w:ind w:left="5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>一千五百二十。”</w:t>
      </w:r>
    </w:p>
    <w:p w14:paraId="68A3980C">
      <w:pPr>
        <w:spacing w:before="157" w:line="307" w:lineRule="auto"/>
        <w:ind w:left="10" w:right="421" w:firstLine="65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0"/>
          <w:sz w:val="30"/>
          <w:szCs w:val="30"/>
        </w:rPr>
        <w:t>张衡创候风地动仪和浑仪，建立“浑天说”,是我国古代伟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3"/>
          <w:sz w:val="30"/>
          <w:szCs w:val="30"/>
        </w:rPr>
        <w:t>大的天文科学家。他在易学方面造诣也很深，《灵宪》</w:t>
      </w:r>
      <w:r>
        <w:rPr>
          <w:rFonts w:ascii="宋体" w:hAnsi="宋体" w:eastAsia="宋体" w:cs="宋体"/>
          <w:spacing w:val="-14"/>
          <w:sz w:val="30"/>
          <w:szCs w:val="30"/>
        </w:rPr>
        <w:t>之作就本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2"/>
          <w:sz w:val="30"/>
          <w:szCs w:val="30"/>
        </w:rPr>
        <w:t>之于《周易》之象，“浑天”之论，也汲取了《周易》的不</w:t>
      </w:r>
      <w:r>
        <w:rPr>
          <w:rFonts w:ascii="宋体" w:hAnsi="宋体" w:eastAsia="宋体" w:cs="宋体"/>
          <w:spacing w:val="-33"/>
          <w:sz w:val="30"/>
          <w:szCs w:val="30"/>
        </w:rPr>
        <w:t>少哲学思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9"/>
          <w:sz w:val="30"/>
          <w:szCs w:val="30"/>
        </w:rPr>
        <w:t>想。此处当他对似隐似显的众多微小星星数目进行推测的时</w:t>
      </w:r>
      <w:r>
        <w:rPr>
          <w:rFonts w:ascii="宋体" w:hAnsi="宋体" w:eastAsia="宋体" w:cs="宋体"/>
          <w:spacing w:val="1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4"/>
          <w:sz w:val="30"/>
          <w:szCs w:val="30"/>
        </w:rPr>
        <w:t>候，又利用《周易》的“万物之数”进行概括，可说是十分自然的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3"/>
          <w:sz w:val="30"/>
          <w:szCs w:val="30"/>
        </w:rPr>
        <w:t>事情。但是，实际上宇宙恒星要比易的“万物之</w:t>
      </w:r>
      <w:r>
        <w:rPr>
          <w:rFonts w:ascii="宋体" w:hAnsi="宋体" w:eastAsia="宋体" w:cs="宋体"/>
          <w:spacing w:val="-14"/>
          <w:sz w:val="30"/>
          <w:szCs w:val="30"/>
        </w:rPr>
        <w:t>数”多得多。易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"/>
          <w:sz w:val="30"/>
          <w:szCs w:val="30"/>
        </w:rPr>
        <w:t>的“万物之数”如具体指384爻策数则是可计算之数，如真指</w:t>
      </w:r>
      <w:r>
        <w:rPr>
          <w:rFonts w:ascii="宋体" w:hAnsi="宋体" w:eastAsia="宋体" w:cs="宋体"/>
          <w:spacing w:val="1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"/>
          <w:sz w:val="30"/>
          <w:szCs w:val="30"/>
        </w:rPr>
        <w:t>万物之数则是不可计算之数。拿它来比附天上恒星之数，</w:t>
      </w:r>
      <w:r>
        <w:rPr>
          <w:rFonts w:ascii="宋体" w:hAnsi="宋体" w:eastAsia="宋体" w:cs="宋体"/>
          <w:spacing w:val="-4"/>
          <w:sz w:val="30"/>
          <w:szCs w:val="30"/>
        </w:rPr>
        <w:t>显然</w:t>
      </w:r>
    </w:p>
    <w:p w14:paraId="37084A37">
      <w:pPr>
        <w:spacing w:before="1" w:line="219" w:lineRule="auto"/>
        <w:ind w:left="1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5"/>
          <w:sz w:val="30"/>
          <w:szCs w:val="30"/>
        </w:rPr>
        <w:t>是错误的。但《周易》对于这位伟人的影响也是显而易见的。</w:t>
      </w:r>
    </w:p>
    <w:p w14:paraId="520D5D18">
      <w:pPr>
        <w:spacing w:before="141" w:line="308" w:lineRule="auto"/>
        <w:ind w:right="470" w:firstLine="64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22"/>
          <w:sz w:val="30"/>
          <w:szCs w:val="30"/>
        </w:rPr>
        <w:t>至唐代， 一行也用历法去附会《周易》易数。他把自己有着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"/>
          <w:sz w:val="30"/>
          <w:szCs w:val="30"/>
        </w:rPr>
        <w:t>许多创新之处的历法名为《大衍历》,就是要向人们说明他的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4"/>
          <w:sz w:val="30"/>
          <w:szCs w:val="30"/>
        </w:rPr>
        <w:t>数据是从“大衍之数”中推出来的。他在《历本议》中论到历法</w:t>
      </w:r>
    </w:p>
    <w:p w14:paraId="3675BF02">
      <w:pPr>
        <w:spacing w:before="1" w:line="218" w:lineRule="auto"/>
        <w:ind w:left="1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6"/>
          <w:sz w:val="30"/>
          <w:szCs w:val="30"/>
        </w:rPr>
        <w:t>的根本时说：</w:t>
      </w:r>
    </w:p>
    <w:p w14:paraId="6E7A5CFB">
      <w:pPr>
        <w:spacing w:before="145" w:line="507" w:lineRule="exact"/>
        <w:ind w:left="1269"/>
        <w:rPr>
          <w:rFonts w:ascii="华文行楷" w:hAnsi="华文行楷" w:eastAsia="华文行楷" w:cs="华文行楷"/>
          <w:sz w:val="30"/>
          <w:szCs w:val="30"/>
        </w:rPr>
      </w:pPr>
      <w:r>
        <w:rPr>
          <w:rFonts w:ascii="华文行楷" w:hAnsi="华文行楷" w:eastAsia="华文行楷" w:cs="华文行楷"/>
          <w:spacing w:val="-13"/>
          <w:position w:val="16"/>
          <w:sz w:val="30"/>
          <w:szCs w:val="30"/>
        </w:rPr>
        <w:t>(易)“天数五，地数五，五位相得而各有合，所以行变</w:t>
      </w:r>
    </w:p>
    <w:p w14:paraId="0080493F">
      <w:pPr>
        <w:ind w:left="630"/>
        <w:rPr>
          <w:rFonts w:ascii="华文行楷" w:hAnsi="华文行楷" w:eastAsia="华文行楷" w:cs="华文行楷"/>
          <w:sz w:val="30"/>
          <w:szCs w:val="30"/>
        </w:rPr>
      </w:pPr>
      <w:r>
        <w:rPr>
          <w:rFonts w:ascii="华文行楷" w:hAnsi="华文行楷" w:eastAsia="华文行楷" w:cs="华文行楷"/>
          <w:spacing w:val="-16"/>
          <w:sz w:val="30"/>
          <w:szCs w:val="30"/>
        </w:rPr>
        <w:t>化而通鬼神也。”“天数始于一，地数始于二，合二始以位</w:t>
      </w:r>
    </w:p>
    <w:p w14:paraId="046999EC">
      <w:pPr>
        <w:rPr>
          <w:rFonts w:ascii="华文行楷" w:hAnsi="华文行楷" w:eastAsia="华文行楷" w:cs="华文行楷"/>
          <w:sz w:val="30"/>
          <w:szCs w:val="30"/>
        </w:rPr>
        <w:sectPr>
          <w:headerReference r:id="rId226" w:type="default"/>
          <w:pgSz w:w="12060" w:h="16950"/>
          <w:pgMar w:top="1769" w:right="1809" w:bottom="0" w:left="1760" w:header="1301" w:footer="0" w:gutter="0"/>
          <w:cols w:space="720" w:num="1"/>
        </w:sectPr>
      </w:pPr>
    </w:p>
    <w:p w14:paraId="7F3CE350">
      <w:pPr>
        <w:spacing w:before="330" w:line="250" w:lineRule="auto"/>
        <w:ind w:left="885" w:right="467" w:hanging="10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16"/>
          <w:sz w:val="31"/>
          <w:szCs w:val="31"/>
        </w:rPr>
        <w:t>刚柔。天数终于九，地数终于十，合二终以纪闰余。</w:t>
      </w:r>
      <w:r>
        <w:rPr>
          <w:rFonts w:ascii="楷体" w:hAnsi="楷体" w:eastAsia="楷体" w:cs="楷体"/>
          <w:spacing w:val="-17"/>
          <w:sz w:val="31"/>
          <w:szCs w:val="31"/>
        </w:rPr>
        <w:t>天数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1"/>
          <w:sz w:val="31"/>
          <w:szCs w:val="31"/>
        </w:rPr>
        <w:t>中于五，地数中于六，合二中以通律历。”</w:t>
      </w:r>
    </w:p>
    <w:p w14:paraId="353234C9">
      <w:pPr>
        <w:spacing w:before="130" w:line="286" w:lineRule="auto"/>
        <w:ind w:left="155" w:right="301" w:firstLine="63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和刘歆一样，</w:t>
      </w:r>
      <w:r>
        <w:rPr>
          <w:rFonts w:ascii="宋体" w:hAnsi="宋体" w:eastAsia="宋体" w:cs="宋体"/>
          <w:spacing w:val="-3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一行也是用附会的方法，拿易数去比附历法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 xml:space="preserve">数据。 一行是古代著名的天文学家和数学家，他不仅品格高 </w:t>
      </w:r>
      <w:r>
        <w:rPr>
          <w:rFonts w:ascii="宋体" w:hAnsi="宋体" w:eastAsia="宋体" w:cs="宋体"/>
          <w:spacing w:val="-24"/>
          <w:sz w:val="31"/>
          <w:szCs w:val="31"/>
        </w:rPr>
        <w:t>尚，而且学问极好，他的《大衍历》比以前的任何历</w:t>
      </w:r>
      <w:r>
        <w:rPr>
          <w:rFonts w:ascii="宋体" w:hAnsi="宋体" w:eastAsia="宋体" w:cs="宋体"/>
          <w:spacing w:val="-25"/>
          <w:sz w:val="31"/>
          <w:szCs w:val="31"/>
        </w:rPr>
        <w:t>法都更为精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密。他在历法计算中使用了不等间距的二次差内插法，是天文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 xml:space="preserve">学和数学上的一个创举。他逝世以后的二百年间，天文学、数 </w:t>
      </w:r>
      <w:r>
        <w:rPr>
          <w:rFonts w:ascii="宋体" w:hAnsi="宋体" w:eastAsia="宋体" w:cs="宋体"/>
          <w:spacing w:val="-9"/>
          <w:sz w:val="31"/>
          <w:szCs w:val="31"/>
        </w:rPr>
        <w:t>学都没有人超过他的水平。历史上在对一行倍加推崇的同时，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对他把历法附会于大衍之数也进行了批评。</w:t>
      </w:r>
      <w:r>
        <w:rPr>
          <w:rFonts w:ascii="宋体" w:hAnsi="宋体" w:eastAsia="宋体" w:cs="宋体"/>
          <w:spacing w:val="-2"/>
          <w:sz w:val="31"/>
          <w:szCs w:val="31"/>
        </w:rPr>
        <w:t>如明代邢云路在</w:t>
      </w:r>
    </w:p>
    <w:p w14:paraId="657EFC7E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1"/>
          <w:sz w:val="31"/>
          <w:szCs w:val="31"/>
        </w:rPr>
        <w:t>《古今律历考》中说：</w:t>
      </w:r>
    </w:p>
    <w:p w14:paraId="3AC65796">
      <w:pPr>
        <w:spacing w:before="167" w:line="273" w:lineRule="auto"/>
        <w:ind w:left="785" w:right="440" w:firstLine="475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34"/>
          <w:sz w:val="31"/>
          <w:szCs w:val="31"/>
        </w:rPr>
        <w:t>“一行之历，原自测景观象而得。”“历数之难，正</w:t>
      </w:r>
      <w:r>
        <w:rPr>
          <w:rFonts w:ascii="楷体" w:hAnsi="楷体" w:eastAsia="楷体" w:cs="楷体"/>
          <w:spacing w:val="-35"/>
          <w:sz w:val="31"/>
          <w:szCs w:val="31"/>
        </w:rPr>
        <w:t>在奇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6"/>
          <w:sz w:val="31"/>
          <w:szCs w:val="31"/>
        </w:rPr>
        <w:t>数之分秒，实窥测所得，而非大衍所推也。谓历数合大衍</w:t>
      </w:r>
      <w:r>
        <w:rPr>
          <w:rFonts w:ascii="楷体" w:hAnsi="楷体" w:eastAsia="楷体" w:cs="楷体"/>
          <w:spacing w:val="1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3"/>
          <w:sz w:val="31"/>
          <w:szCs w:val="31"/>
        </w:rPr>
        <w:t>之象则可，谓历数之分秒皆出于大衍则不可。</w:t>
      </w:r>
      <w:r>
        <w:rPr>
          <w:rFonts w:ascii="楷体" w:hAnsi="楷体" w:eastAsia="楷体" w:cs="楷体"/>
          <w:spacing w:val="47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3"/>
          <w:sz w:val="31"/>
          <w:szCs w:val="31"/>
        </w:rPr>
        <w:t>一行尽</w:t>
      </w:r>
      <w:r>
        <w:rPr>
          <w:rFonts w:ascii="楷体" w:hAnsi="楷体" w:eastAsia="楷体" w:cs="楷体"/>
          <w:spacing w:val="-24"/>
          <w:sz w:val="31"/>
          <w:szCs w:val="31"/>
        </w:rPr>
        <w:t>一一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7"/>
          <w:sz w:val="31"/>
          <w:szCs w:val="31"/>
        </w:rPr>
        <w:t>之数皆附于大衍，亦大劳矣。”“一行倚大衍之数，立推步</w:t>
      </w:r>
      <w:r>
        <w:rPr>
          <w:rFonts w:ascii="楷体" w:hAnsi="楷体" w:eastAsia="楷体" w:cs="楷体"/>
          <w:spacing w:val="15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7"/>
          <w:sz w:val="31"/>
          <w:szCs w:val="31"/>
        </w:rPr>
        <w:t>之法，是一行求合于大衍，非大衍合一行之数也。”</w:t>
      </w:r>
    </w:p>
    <w:p w14:paraId="45B9B4D2">
      <w:pPr>
        <w:spacing w:before="158" w:line="288" w:lineRule="auto"/>
        <w:ind w:left="155" w:right="419" w:firstLine="63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这些批评，首先肯定了《大衍历》之数是“测景观象”的结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果，而不是大衍之数的推衍，这就道出了《大衍历》的真正根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据。“是一行求合于大衍，非大衍合一行之数也”,是一个中肯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的批评，也是实情。因此，那种现在还认为《周易》易数是制定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古代历法根据的观点，也是错误的。大衍之数在历法推步中所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起的作用，只能是使历法更加神秘，更加“大劳”之外，别无裨</w:t>
      </w:r>
    </w:p>
    <w:p w14:paraId="581EDDC8">
      <w:pPr>
        <w:spacing w:line="22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益。</w:t>
      </w:r>
    </w:p>
    <w:p w14:paraId="42965039">
      <w:pPr>
        <w:spacing w:before="136" w:line="292" w:lineRule="auto"/>
        <w:ind w:right="420" w:firstLine="78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最后，附带提一下易学家们用天文历法知识来解释《周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易》的问题，这方面的肇始者是西汉孟喜、京房等易学大师的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“卦气说”。该说最得意最基本的方法，是把当时的天文历法成</w:t>
      </w:r>
    </w:p>
    <w:p w14:paraId="6848D677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sz w:val="31"/>
          <w:szCs w:val="31"/>
        </w:rPr>
        <w:t>就，与八卦、十二辟卦、六十四卦等卦象一一比附，以说明《周</w:t>
      </w:r>
    </w:p>
    <w:p w14:paraId="34678CC7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227" w:type="default"/>
          <w:pgSz w:w="12090" w:h="16970"/>
          <w:pgMar w:top="1789" w:right="1813" w:bottom="0" w:left="1674" w:header="1370" w:footer="0" w:gutter="0"/>
          <w:cols w:space="720" w:num="1"/>
        </w:sectPr>
      </w:pPr>
    </w:p>
    <w:p w14:paraId="050CDD98">
      <w:pPr>
        <w:pStyle w:val="2"/>
        <w:spacing w:line="260" w:lineRule="auto"/>
      </w:pPr>
    </w:p>
    <w:p w14:paraId="5F521C1C">
      <w:pPr>
        <w:spacing w:before="97" w:line="308" w:lineRule="auto"/>
        <w:ind w:left="60" w:right="646" w:firstLine="2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26"/>
          <w:sz w:val="30"/>
          <w:szCs w:val="30"/>
        </w:rPr>
        <w:t>易》阴阳消长、刚柔相摩的基本理论。比如：震为动，配春，表示</w:t>
      </w:r>
      <w:r>
        <w:rPr>
          <w:rFonts w:ascii="宋体" w:hAnsi="宋体" w:eastAsia="宋体" w:cs="宋体"/>
          <w:spacing w:val="1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5"/>
          <w:sz w:val="30"/>
          <w:szCs w:val="30"/>
        </w:rPr>
        <w:t>万物萌生。离为明，配夏，表示万物欣欣。兑为悦，配秋，表示</w:t>
      </w:r>
      <w:r>
        <w:rPr>
          <w:rFonts w:ascii="宋体" w:hAnsi="宋体" w:eastAsia="宋体" w:cs="宋体"/>
          <w:spacing w:val="1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"/>
          <w:sz w:val="30"/>
          <w:szCs w:val="30"/>
        </w:rPr>
        <w:t>万物长成结果。坎为劳，配冬，表示万物疲劳。震离兑坎为四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4"/>
          <w:sz w:val="30"/>
          <w:szCs w:val="30"/>
        </w:rPr>
        <w:t>时卦，或称四正卦。因一年有二十四节气，每正卦于是又各分</w:t>
      </w:r>
      <w:r>
        <w:rPr>
          <w:rFonts w:ascii="宋体" w:hAnsi="宋体" w:eastAsia="宋体" w:cs="宋体"/>
          <w:spacing w:val="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4"/>
          <w:sz w:val="30"/>
          <w:szCs w:val="30"/>
        </w:rPr>
        <w:t>配六个节气，以每正卦的六爻各主一个节气。四正卦的初爻分</w:t>
      </w:r>
    </w:p>
    <w:p w14:paraId="2368CC05">
      <w:pPr>
        <w:spacing w:line="219" w:lineRule="auto"/>
        <w:ind w:left="6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5"/>
          <w:sz w:val="30"/>
          <w:szCs w:val="30"/>
        </w:rPr>
        <w:t>别管理冬至、夏至、春分、秋分四个主要节气。除四正卦外，还</w:t>
      </w:r>
    </w:p>
    <w:p w14:paraId="55B4D407">
      <w:pPr>
        <w:spacing w:before="134" w:line="219" w:lineRule="auto"/>
        <w:ind w:left="3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6"/>
          <w:sz w:val="30"/>
          <w:szCs w:val="30"/>
        </w:rPr>
        <w:t>余六十卦怎么分配呢?有的说，这六十卦主一年的365.25日，</w:t>
      </w:r>
    </w:p>
    <w:p w14:paraId="78E82611">
      <w:pPr>
        <w:spacing w:before="61"/>
        <w:ind w:left="7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6"/>
          <w:sz w:val="30"/>
          <w:szCs w:val="30"/>
        </w:rPr>
        <w:t>当时一日分为80分，这样</w:t>
      </w:r>
      <w:r>
        <w:rPr>
          <w:rFonts w:ascii="宋体" w:hAnsi="宋体" w:eastAsia="宋体" w:cs="宋体"/>
          <w:spacing w:val="-69"/>
          <w:sz w:val="30"/>
          <w:szCs w:val="30"/>
        </w:rPr>
        <w:t xml:space="preserve"> </w:t>
      </w:r>
      <w:r>
        <w:rPr>
          <w:position w:val="-18"/>
          <w:sz w:val="30"/>
          <w:szCs w:val="30"/>
        </w:rPr>
        <w:drawing>
          <wp:inline distT="0" distB="0" distL="0" distR="0">
            <wp:extent cx="1650365" cy="386715"/>
            <wp:effectExtent l="0" t="0" r="0" b="0"/>
            <wp:docPr id="502" name="IM 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IM 502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1650986" cy="38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6"/>
          <w:sz w:val="30"/>
          <w:szCs w:val="30"/>
        </w:rPr>
        <w:t>。所以，每卦主</w:t>
      </w:r>
    </w:p>
    <w:p w14:paraId="36E429BF">
      <w:pPr>
        <w:spacing w:before="151" w:line="306" w:lineRule="auto"/>
        <w:ind w:left="30" w:right="568" w:firstLine="2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"/>
          <w:sz w:val="30"/>
          <w:szCs w:val="30"/>
        </w:rPr>
        <w:t>六日七分。孟喜还有一种分配方案，即把这六十卦分为五组，</w:t>
      </w:r>
      <w:r>
        <w:rPr>
          <w:rFonts w:ascii="宋体" w:hAnsi="宋体" w:eastAsia="宋体" w:cs="宋体"/>
          <w:spacing w:val="1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3"/>
          <w:sz w:val="30"/>
          <w:szCs w:val="30"/>
        </w:rPr>
        <w:t>每组十二卦，以辟(君)卦、公卦、侯卦、卿卦、大夫卦名之。又把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"/>
          <w:sz w:val="30"/>
          <w:szCs w:val="30"/>
        </w:rPr>
        <w:t>每个节气分为初候、次候、末候三个阶段，24节气共得72候。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0"/>
          <w:sz w:val="30"/>
          <w:szCs w:val="30"/>
        </w:rPr>
        <w:t>然后用公卦和侯卦外卦配24初候，辟卦、大夫卦配24次候，</w:t>
      </w:r>
      <w:r>
        <w:rPr>
          <w:rFonts w:ascii="宋体" w:hAnsi="宋体" w:eastAsia="宋体" w:cs="宋体"/>
          <w:spacing w:val="1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0"/>
          <w:sz w:val="30"/>
          <w:szCs w:val="30"/>
        </w:rPr>
        <w:t>卿卦和侯卦内卦配24末候。这样以来，64卦与一年的日数、</w:t>
      </w:r>
      <w:r>
        <w:rPr>
          <w:rFonts w:ascii="宋体" w:hAnsi="宋体" w:eastAsia="宋体" w:cs="宋体"/>
          <w:spacing w:val="1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"/>
          <w:sz w:val="30"/>
          <w:szCs w:val="30"/>
        </w:rPr>
        <w:t>四季、节气等都配合起来，从形式上证明了易卦是天</w:t>
      </w:r>
      <w:r>
        <w:rPr>
          <w:rFonts w:ascii="宋体" w:hAnsi="宋体" w:eastAsia="宋体" w:cs="宋体"/>
          <w:spacing w:val="-4"/>
          <w:sz w:val="30"/>
          <w:szCs w:val="30"/>
        </w:rPr>
        <w:t>地阴阳变</w:t>
      </w:r>
    </w:p>
    <w:p w14:paraId="0B0D4153">
      <w:pPr>
        <w:spacing w:before="1" w:line="220" w:lineRule="auto"/>
        <w:ind w:left="3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2"/>
          <w:sz w:val="30"/>
          <w:szCs w:val="30"/>
        </w:rPr>
        <w:t>化之学。</w:t>
      </w:r>
    </w:p>
    <w:p w14:paraId="6DB53FD7">
      <w:pPr>
        <w:spacing w:before="158" w:line="308" w:lineRule="auto"/>
        <w:ind w:left="20" w:right="678" w:firstLine="62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4"/>
          <w:sz w:val="30"/>
          <w:szCs w:val="30"/>
        </w:rPr>
        <w:t>卦气说将《周易》象数与天文历法纳入同一系统，建</w:t>
      </w:r>
      <w:r>
        <w:rPr>
          <w:rFonts w:ascii="宋体" w:hAnsi="宋体" w:eastAsia="宋体" w:cs="宋体"/>
          <w:spacing w:val="-5"/>
          <w:sz w:val="30"/>
          <w:szCs w:val="30"/>
        </w:rPr>
        <w:t>立了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一个以阴阳八卦为间架的庞大系统。它借助于当时天</w:t>
      </w:r>
      <w:r>
        <w:rPr>
          <w:rFonts w:ascii="宋体" w:hAnsi="宋体" w:eastAsia="宋体" w:cs="宋体"/>
          <w:spacing w:val="6"/>
          <w:sz w:val="30"/>
          <w:szCs w:val="30"/>
        </w:rPr>
        <w:t>文历法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9"/>
          <w:sz w:val="30"/>
          <w:szCs w:val="30"/>
        </w:rPr>
        <w:t>知识讲《周易》,虽对具体的历算无多大益</w:t>
      </w:r>
      <w:r>
        <w:rPr>
          <w:rFonts w:ascii="宋体" w:hAnsi="宋体" w:eastAsia="宋体" w:cs="宋体"/>
          <w:spacing w:val="-10"/>
          <w:sz w:val="30"/>
          <w:szCs w:val="30"/>
        </w:rPr>
        <w:t>处，但却在古代历法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5"/>
          <w:sz w:val="30"/>
          <w:szCs w:val="30"/>
        </w:rPr>
        <w:t>理论中另辟新径，成为解说历法理论的根据之一。上述的《三</w:t>
      </w:r>
      <w:r>
        <w:rPr>
          <w:rFonts w:ascii="宋体" w:hAnsi="宋体" w:eastAsia="宋体" w:cs="宋体"/>
          <w:spacing w:val="1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4"/>
          <w:sz w:val="30"/>
          <w:szCs w:val="30"/>
        </w:rPr>
        <w:t>统历》、《乾象历》、《大衍历》等基本上都借助卦气来解说历法</w:t>
      </w:r>
    </w:p>
    <w:p w14:paraId="720AABEA">
      <w:pPr>
        <w:spacing w:before="1" w:line="226" w:lineRule="auto"/>
        <w:ind w:left="2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>理论。</w:t>
      </w:r>
    </w:p>
    <w:p w14:paraId="762E157F">
      <w:pPr>
        <w:spacing w:before="138" w:line="308" w:lineRule="auto"/>
        <w:ind w:right="608" w:firstLine="62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6"/>
          <w:sz w:val="30"/>
          <w:szCs w:val="30"/>
        </w:rPr>
        <w:t xml:space="preserve">总之，秦汉以后《周易》的阴阳理论、太极元气理论、象数 </w:t>
      </w:r>
      <w:r>
        <w:rPr>
          <w:rFonts w:ascii="宋体" w:hAnsi="宋体" w:eastAsia="宋体" w:cs="宋体"/>
          <w:sz w:val="30"/>
          <w:szCs w:val="30"/>
        </w:rPr>
        <w:t>等对我国古代天文历法基本理论的建立，产生了深刻的影响。</w:t>
      </w:r>
      <w:r>
        <w:rPr>
          <w:rFonts w:ascii="宋体" w:hAnsi="宋体" w:eastAsia="宋体" w:cs="宋体"/>
          <w:spacing w:val="1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8"/>
          <w:sz w:val="30"/>
          <w:szCs w:val="30"/>
        </w:rPr>
        <w:t>对天文历法中具体的历算和数据则无多大裨益。这就是《周</w:t>
      </w:r>
    </w:p>
    <w:p w14:paraId="0F01B2B5">
      <w:pPr>
        <w:spacing w:before="1" w:line="219" w:lineRule="auto"/>
        <w:ind w:left="3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5"/>
          <w:sz w:val="30"/>
          <w:szCs w:val="30"/>
        </w:rPr>
        <w:t>易》和古代天文历法的实质性关系。</w:t>
      </w:r>
    </w:p>
    <w:p w14:paraId="5E18C93E">
      <w:pPr>
        <w:spacing w:line="219" w:lineRule="auto"/>
        <w:rPr>
          <w:rFonts w:ascii="宋体" w:hAnsi="宋体" w:eastAsia="宋体" w:cs="宋体"/>
          <w:sz w:val="30"/>
          <w:szCs w:val="30"/>
        </w:rPr>
        <w:sectPr>
          <w:headerReference r:id="rId228" w:type="default"/>
          <w:pgSz w:w="12080" w:h="16970"/>
          <w:pgMar w:top="1800" w:right="1812" w:bottom="0" w:left="1539" w:header="1368" w:footer="0" w:gutter="0"/>
          <w:cols w:space="720" w:num="1"/>
        </w:sectPr>
      </w:pPr>
    </w:p>
    <w:p w14:paraId="41311BC3">
      <w:pPr>
        <w:pStyle w:val="2"/>
        <w:spacing w:line="365" w:lineRule="auto"/>
      </w:pPr>
    </w:p>
    <w:p w14:paraId="70A5DBFE">
      <w:pPr>
        <w:spacing w:before="146" w:line="184" w:lineRule="auto"/>
        <w:ind w:left="799"/>
        <w:outlineLvl w:val="6"/>
        <w:rPr>
          <w:rFonts w:ascii="隶书" w:hAnsi="隶书" w:eastAsia="隶书" w:cs="隶书"/>
          <w:sz w:val="45"/>
          <w:szCs w:val="45"/>
        </w:rPr>
      </w:pPr>
      <w:bookmarkStart w:id="74" w:name="bookmark88"/>
      <w:bookmarkEnd w:id="74"/>
      <w:r>
        <w:rPr>
          <w:rFonts w:ascii="隶书" w:hAnsi="隶书" w:eastAsia="隶书" w:cs="隶书"/>
          <w:b/>
          <w:bCs/>
          <w:spacing w:val="-30"/>
          <w:w w:val="92"/>
          <w:sz w:val="45"/>
          <w:szCs w:val="45"/>
        </w:rPr>
        <w:t>3.</w:t>
      </w:r>
      <w:r>
        <w:rPr>
          <w:rFonts w:ascii="隶书" w:hAnsi="隶书" w:eastAsia="隶书" w:cs="隶书"/>
          <w:spacing w:val="-88"/>
          <w:sz w:val="45"/>
          <w:szCs w:val="45"/>
        </w:rPr>
        <w:t xml:space="preserve"> </w:t>
      </w:r>
      <w:r>
        <w:rPr>
          <w:rFonts w:ascii="隶书" w:hAnsi="隶书" w:eastAsia="隶书" w:cs="隶书"/>
          <w:b/>
          <w:bCs/>
          <w:spacing w:val="-30"/>
          <w:w w:val="92"/>
          <w:sz w:val="45"/>
          <w:szCs w:val="45"/>
        </w:rPr>
        <w:t>《周易》与数学</w:t>
      </w:r>
    </w:p>
    <w:p w14:paraId="2D8C0BFF">
      <w:pPr>
        <w:spacing w:before="338" w:line="286" w:lineRule="auto"/>
        <w:ind w:left="143" w:right="276" w:firstLine="6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易是一个谜，易数更是一个谜。古往今来，不知有多少学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者试图揭开这个谜底，他们从各个不同的角度探究其义蕴，致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使说易之书卷帙浩繁，汗牛充栋。但这“言天下之至赜(zé,音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责)”的象数之谜，依然未能被完全揭开。其中到底包含了多少</w:t>
      </w:r>
    </w:p>
    <w:p w14:paraId="6D38D204">
      <w:pPr>
        <w:spacing w:line="219" w:lineRule="auto"/>
        <w:ind w:left="143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3"/>
          <w:sz w:val="31"/>
          <w:szCs w:val="31"/>
        </w:rPr>
        <w:t>数学义蕴，学者们见仁见智，异说纷纭，莫衷一是。</w:t>
      </w:r>
    </w:p>
    <w:p w14:paraId="0D686F53">
      <w:pPr>
        <w:spacing w:before="136" w:line="288" w:lineRule="auto"/>
        <w:ind w:left="143" w:right="166" w:firstLine="6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7"/>
          <w:sz w:val="31"/>
          <w:szCs w:val="31"/>
        </w:rPr>
        <w:t xml:space="preserve">古代学者认为《周易》是我国数学的摇篮。《九章》和《周髀 </w:t>
      </w:r>
      <w:r>
        <w:rPr>
          <w:rFonts w:ascii="宋体" w:hAnsi="宋体" w:eastAsia="宋体" w:cs="宋体"/>
          <w:spacing w:val="-18"/>
          <w:sz w:val="31"/>
          <w:szCs w:val="31"/>
        </w:rPr>
        <w:t>(bi,音必)》作为我国最早的算经，其渊源都和易数有关。晋时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0"/>
          <w:sz w:val="31"/>
          <w:szCs w:val="31"/>
        </w:rPr>
        <w:t>著名数学家刘徽在《九章序文》中说：“古者包羲氏始画八卦，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以通神明之德，以类万物之情，作九九术，以合六爻之变。及于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4"/>
          <w:sz w:val="31"/>
          <w:szCs w:val="31"/>
        </w:rPr>
        <w:t>黄帝，神而化之，引而伸之，于是建历纪，协律吕，用稽道原，然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后两仪四象精徽之气，可得而效焉。”这段话说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明，在我国古 </w:t>
      </w:r>
      <w:r>
        <w:rPr>
          <w:rFonts w:ascii="宋体" w:hAnsi="宋体" w:eastAsia="宋体" w:cs="宋体"/>
          <w:spacing w:val="-13"/>
          <w:sz w:val="31"/>
          <w:szCs w:val="31"/>
        </w:rPr>
        <w:t>代，易数确实被用于九九之术，编制历法，协调音律，测定方</w:t>
      </w:r>
    </w:p>
    <w:p w14:paraId="1A25A726">
      <w:pPr>
        <w:spacing w:before="1" w:line="219" w:lineRule="auto"/>
        <w:ind w:left="143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位，丈量罗盘等各个方面，堪称为一门古老的应</w:t>
      </w:r>
      <w:r>
        <w:rPr>
          <w:rFonts w:ascii="宋体" w:hAnsi="宋体" w:eastAsia="宋体" w:cs="宋体"/>
          <w:spacing w:val="-16"/>
          <w:sz w:val="31"/>
          <w:szCs w:val="31"/>
        </w:rPr>
        <w:t>用数学。</w:t>
      </w:r>
    </w:p>
    <w:p w14:paraId="74F8DD7F">
      <w:pPr>
        <w:spacing w:before="169" w:line="286" w:lineRule="auto"/>
        <w:ind w:left="143" w:firstLine="6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现代“科学易”派的学者，把许多现代数学</w:t>
      </w:r>
      <w:r>
        <w:rPr>
          <w:rFonts w:ascii="宋体" w:hAnsi="宋体" w:eastAsia="宋体" w:cs="宋体"/>
          <w:spacing w:val="-16"/>
          <w:sz w:val="31"/>
          <w:szCs w:val="31"/>
        </w:rPr>
        <w:t>的概念引入到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5"/>
          <w:sz w:val="31"/>
          <w:szCs w:val="31"/>
        </w:rPr>
        <w:t>易学的范畴，探究了《周易》本身所蕴含的数学内容和数学思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34"/>
          <w:sz w:val="31"/>
          <w:szCs w:val="31"/>
        </w:rPr>
        <w:t>想，其成果异常丰富，五花八门。他们认为，《周易》的二进</w:t>
      </w:r>
      <w:r>
        <w:rPr>
          <w:rFonts w:ascii="宋体" w:hAnsi="宋体" w:eastAsia="宋体" w:cs="宋体"/>
          <w:spacing w:val="-35"/>
          <w:sz w:val="31"/>
          <w:szCs w:val="31"/>
        </w:rPr>
        <w:t>位制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"/>
          <w:sz w:val="31"/>
          <w:szCs w:val="31"/>
        </w:rPr>
        <w:t>思想构成了现代电子计算机设计的基础，它是计</w:t>
      </w:r>
      <w:r>
        <w:rPr>
          <w:rFonts w:ascii="宋体" w:hAnsi="宋体" w:eastAsia="宋体" w:cs="宋体"/>
          <w:spacing w:val="-3"/>
          <w:sz w:val="31"/>
          <w:szCs w:val="31"/>
        </w:rPr>
        <w:t>算机科学的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3"/>
          <w:sz w:val="31"/>
          <w:szCs w:val="31"/>
        </w:rPr>
        <w:t>发祥地；三维空间解析几何的直角坐标系可和八卦的“卦限”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2"/>
          <w:sz w:val="31"/>
          <w:szCs w:val="31"/>
        </w:rPr>
        <w:t>一一对应；高维几何中的“胞腔”与《周易》的阴阳、五行、八卦</w:t>
      </w:r>
    </w:p>
    <w:p w14:paraId="621F2568">
      <w:pPr>
        <w:spacing w:before="1" w:line="218" w:lineRule="auto"/>
        <w:ind w:left="143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也有联系。有的人以洛书以5对称的原理，证明了“在任何线</w:t>
      </w:r>
    </w:p>
    <w:p w14:paraId="0930469A">
      <w:pPr>
        <w:spacing w:before="79" w:line="212" w:lineRule="auto"/>
        <w:ind w:left="143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段</w:t>
      </w:r>
      <w:r>
        <w:rPr>
          <w:rFonts w:ascii="宋体" w:hAnsi="宋体" w:eastAsia="宋体" w:cs="宋体"/>
          <w:spacing w:val="-7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x+y=2</w:t>
      </w:r>
      <w:r>
        <w:rPr>
          <w:rFonts w:ascii="Times New Roman" w:hAnsi="Times New Roman" w:eastAsia="Times New Roman" w:cs="Times New Roman"/>
          <w:sz w:val="31"/>
          <w:szCs w:val="31"/>
        </w:rPr>
        <w:t>n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 xml:space="preserve">           </w:t>
      </w:r>
      <w:r>
        <w:rPr>
          <w:rFonts w:ascii="Times New Roman" w:hAnsi="Times New Roman" w:eastAsia="Times New Roman" w:cs="Times New Roman"/>
          <w:sz w:val="31"/>
          <w:szCs w:val="31"/>
        </w:rPr>
        <w:t>O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≤x,y≤2n(n</w:t>
      </w:r>
      <w:r>
        <w:rPr>
          <w:rFonts w:ascii="Times New Roman" w:hAnsi="Times New Roman" w:eastAsia="Times New Roman" w:cs="Times New Roman"/>
          <w:spacing w:val="-2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为≥3的整数)上的2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 xml:space="preserve">n+1   </w:t>
      </w:r>
      <w:r>
        <w:rPr>
          <w:rFonts w:ascii="宋体" w:hAnsi="宋体" w:eastAsia="宋体" w:cs="宋体"/>
          <w:spacing w:val="6"/>
          <w:sz w:val="31"/>
          <w:szCs w:val="31"/>
        </w:rPr>
        <w:t>个整</w:t>
      </w:r>
    </w:p>
    <w:p w14:paraId="75B6522A">
      <w:pPr>
        <w:spacing w:before="160" w:line="257" w:lineRule="auto"/>
        <w:ind w:left="143" w:right="307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5"/>
          <w:sz w:val="31"/>
          <w:szCs w:val="31"/>
        </w:rPr>
        <w:t>点中，常有素点存在”。这个定理实际上就</w:t>
      </w:r>
      <w:r>
        <w:rPr>
          <w:rFonts w:ascii="宋体" w:hAnsi="宋体" w:eastAsia="宋体" w:cs="宋体"/>
          <w:spacing w:val="-26"/>
          <w:sz w:val="31"/>
          <w:szCs w:val="31"/>
        </w:rPr>
        <w:t>是哥德巴赫猜想。还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有人认为如果用1代表阳爻，用O 代表阴爻，把64卦的集合 </w:t>
      </w:r>
      <w:r>
        <w:rPr>
          <w:rFonts w:ascii="宋体" w:hAnsi="宋体" w:eastAsia="宋体" w:cs="宋体"/>
          <w:spacing w:val="-4"/>
          <w:sz w:val="31"/>
          <w:szCs w:val="31"/>
        </w:rPr>
        <w:t>看作是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B,</w:t>
      </w:r>
      <w:r>
        <w:rPr>
          <w:rFonts w:ascii="Times New Roman" w:hAnsi="Times New Roman" w:eastAsia="Times New Roman" w:cs="Times New Roman"/>
          <w:spacing w:val="2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则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 xml:space="preserve">B </w:t>
      </w:r>
      <w:r>
        <w:rPr>
          <w:rFonts w:ascii="宋体" w:hAnsi="宋体" w:eastAsia="宋体" w:cs="宋体"/>
          <w:spacing w:val="-4"/>
          <w:sz w:val="31"/>
          <w:szCs w:val="31"/>
        </w:rPr>
        <w:t>是一个具有丰富内涵的代数结构</w:t>
      </w:r>
      <w:r>
        <w:rPr>
          <w:rFonts w:ascii="宋体" w:hAnsi="宋体" w:eastAsia="宋体" w:cs="宋体"/>
          <w:spacing w:val="-5"/>
          <w:sz w:val="31"/>
          <w:szCs w:val="31"/>
        </w:rPr>
        <w:t>；可以在</w:t>
      </w: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>B</w:t>
      </w:r>
      <w:r>
        <w:rPr>
          <w:rFonts w:ascii="Times New Roman" w:hAnsi="Times New Roman" w:eastAsia="Times New Roman" w:cs="Times New Roman"/>
          <w:spacing w:val="2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31"/>
          <w:szCs w:val="31"/>
        </w:rPr>
        <w:t>中</w:t>
      </w:r>
    </w:p>
    <w:p w14:paraId="12E6FDD4">
      <w:pPr>
        <w:spacing w:line="257" w:lineRule="auto"/>
        <w:rPr>
          <w:rFonts w:ascii="宋体" w:hAnsi="宋体" w:eastAsia="宋体" w:cs="宋体"/>
          <w:sz w:val="31"/>
          <w:szCs w:val="31"/>
        </w:rPr>
        <w:sectPr>
          <w:headerReference r:id="rId229" w:type="default"/>
          <w:pgSz w:w="12040" w:h="16940"/>
          <w:pgMar w:top="1830" w:right="1788" w:bottom="0" w:left="1806" w:header="1400" w:footer="0" w:gutter="0"/>
          <w:cols w:space="720" w:num="1"/>
        </w:sectPr>
      </w:pPr>
    </w:p>
    <w:p w14:paraId="125432E0">
      <w:pPr>
        <w:pStyle w:val="2"/>
        <w:spacing w:line="252" w:lineRule="auto"/>
      </w:pPr>
    </w:p>
    <w:p w14:paraId="21E07D00">
      <w:pPr>
        <w:spacing w:before="101" w:line="286" w:lineRule="auto"/>
        <w:ind w:right="616"/>
        <w:jc w:val="both"/>
        <w:rPr>
          <w:rFonts w:ascii="宋体" w:hAnsi="宋体" w:eastAsia="宋体" w:cs="宋体"/>
          <w:sz w:val="31"/>
          <w:szCs w:val="31"/>
        </w:rPr>
      </w:pPr>
      <w:bookmarkStart w:id="75" w:name="bookmark89"/>
      <w:bookmarkEnd w:id="75"/>
      <w:r>
        <w:rPr>
          <w:rFonts w:ascii="宋体" w:hAnsi="宋体" w:eastAsia="宋体" w:cs="宋体"/>
          <w:spacing w:val="-13"/>
          <w:sz w:val="31"/>
          <w:szCs w:val="31"/>
        </w:rPr>
        <w:t>平行的引进布尔向量空间的全部理论，引进数学中“群”的某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些理论等等。这些论说的共同特征是把现代数学的某些概念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和成果“援以入易”,借以探讨《易》中所蕴含的数学内</w:t>
      </w:r>
      <w:r>
        <w:rPr>
          <w:rFonts w:ascii="宋体" w:hAnsi="宋体" w:eastAsia="宋体" w:cs="宋体"/>
          <w:spacing w:val="-19"/>
          <w:sz w:val="31"/>
          <w:szCs w:val="31"/>
        </w:rPr>
        <w:t>容和思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想。不管这些论说是否有道理，《周易》作为一部独</w:t>
      </w:r>
      <w:r>
        <w:rPr>
          <w:rFonts w:ascii="宋体" w:hAnsi="宋体" w:eastAsia="宋体" w:cs="宋体"/>
          <w:spacing w:val="-24"/>
          <w:sz w:val="31"/>
          <w:szCs w:val="31"/>
        </w:rPr>
        <w:t>具风格的数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理哲学、数理逻辑或“宇宙代数学”,与数学确实结下了</w:t>
      </w:r>
      <w:r>
        <w:rPr>
          <w:rFonts w:ascii="宋体" w:hAnsi="宋体" w:eastAsia="宋体" w:cs="宋体"/>
          <w:spacing w:val="-20"/>
          <w:sz w:val="31"/>
          <w:szCs w:val="31"/>
        </w:rPr>
        <w:t>不解之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缘。它对中国数学的产生和发展，也确实产生了深刻而巨大的</w:t>
      </w:r>
    </w:p>
    <w:p w14:paraId="56A65FAA">
      <w:pPr>
        <w:spacing w:line="221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影响。</w:t>
      </w:r>
    </w:p>
    <w:p w14:paraId="527466EE">
      <w:pPr>
        <w:pStyle w:val="2"/>
        <w:spacing w:line="268" w:lineRule="auto"/>
      </w:pPr>
    </w:p>
    <w:p w14:paraId="441042ED">
      <w:pPr>
        <w:spacing w:before="117" w:line="219" w:lineRule="auto"/>
        <w:ind w:left="69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20"/>
          <w:sz w:val="36"/>
          <w:szCs w:val="36"/>
        </w:rPr>
        <w:t>(1)《周易》对古代数学发展的影响</w:t>
      </w:r>
    </w:p>
    <w:p w14:paraId="00E665F7">
      <w:pPr>
        <w:spacing w:before="319" w:line="473" w:lineRule="exact"/>
        <w:ind w:left="19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8"/>
          <w:position w:val="11"/>
          <w:sz w:val="31"/>
          <w:szCs w:val="31"/>
        </w:rPr>
        <w:t>《周易》以及以后的易学，对古代数学的影响可从以下几个</w:t>
      </w:r>
    </w:p>
    <w:p w14:paraId="1A385F71">
      <w:pPr>
        <w:spacing w:before="1" w:line="220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方面探讨：</w:t>
      </w:r>
    </w:p>
    <w:p w14:paraId="14179FFF">
      <w:pPr>
        <w:spacing w:before="113" w:line="286" w:lineRule="auto"/>
        <w:ind w:right="648" w:firstLine="499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24"/>
          <w:sz w:val="31"/>
          <w:szCs w:val="31"/>
        </w:rPr>
        <w:t>《周易》对古代数学研究方法的影响</w:t>
      </w:r>
      <w:r>
        <w:rPr>
          <w:rFonts w:ascii="黑体" w:hAnsi="黑体" w:eastAsia="黑体" w:cs="黑体"/>
          <w:spacing w:val="39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4"/>
          <w:sz w:val="31"/>
          <w:szCs w:val="31"/>
        </w:rPr>
        <w:t>《周易》认为，天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地之数、大衍之数等都是由那些可以“通神明之德”的圣人所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发现的某种宇宙自然法则的体现。凭借着易数，可以“极深而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研几”,“以通天下之志，以定天下之业，以断天下之疑”。数具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有“成变化而行鬼神”的特殊神学功能，又有“范围天地之化而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不过，由成万物而不遗”的世俗实用功能。这些思想对古代的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数学家们影响至深，“作九九之数，以合天道”(《管子·轻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重》),既是他们追求的目的，也是研究时所采取的基本</w:t>
      </w:r>
      <w:r>
        <w:rPr>
          <w:rFonts w:ascii="宋体" w:hAnsi="宋体" w:eastAsia="宋体" w:cs="宋体"/>
          <w:spacing w:val="-14"/>
          <w:sz w:val="31"/>
          <w:szCs w:val="31"/>
        </w:rPr>
        <w:t>思路和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方法。因而，在他们取得新的数学成果时，往往将它归之于易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数。如古代杰出的数学家秦九韶把他发现的一次同余式组解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称为“大衍求一术”,认为他的成果来源于大衍之数。其实，大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衍求一术与筮法的大衍数并无逻辑的承继关系，二者相去甚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远。但他却不遗余力地对大衍之数作了重新而特殊的解释，使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之可用解同余式组的方法求得筮数，这明显是受</w:t>
      </w:r>
      <w:r>
        <w:rPr>
          <w:rFonts w:ascii="宋体" w:hAnsi="宋体" w:eastAsia="宋体" w:cs="宋体"/>
          <w:spacing w:val="-15"/>
          <w:sz w:val="31"/>
          <w:szCs w:val="31"/>
        </w:rPr>
        <w:t>了《周易》象</w:t>
      </w:r>
    </w:p>
    <w:p w14:paraId="4E27BD5E">
      <w:pPr>
        <w:spacing w:before="1"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数思维的影响。除此之外，汉晋的数学家对圆周率“周三径</w:t>
      </w:r>
    </w:p>
    <w:p w14:paraId="2A3B3BEF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30" w:type="default"/>
          <w:pgSz w:w="12070" w:h="16960"/>
          <w:pgMar w:top="1729" w:right="1810" w:bottom="0" w:left="1599" w:header="1289" w:footer="0" w:gutter="0"/>
          <w:cols w:space="720" w:num="1"/>
        </w:sectPr>
      </w:pPr>
    </w:p>
    <w:p w14:paraId="7E7EBFB3">
      <w:pPr>
        <w:pStyle w:val="2"/>
        <w:spacing w:line="250" w:lineRule="auto"/>
      </w:pPr>
    </w:p>
    <w:p w14:paraId="0E11FE3C">
      <w:pPr>
        <w:spacing w:before="97" w:line="301" w:lineRule="auto"/>
        <w:ind w:left="206" w:right="218" w:firstLine="1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24"/>
          <w:sz w:val="30"/>
          <w:szCs w:val="30"/>
        </w:rPr>
        <w:t>一”的旧说，早就产生了怀疑，但囿于“方圆之术，天地之数”的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"/>
          <w:sz w:val="30"/>
          <w:szCs w:val="30"/>
        </w:rPr>
        <w:t>思想，长期却未能突破。又如古代数学长期未能形式化和符号</w:t>
      </w:r>
      <w:r>
        <w:rPr>
          <w:rFonts w:ascii="宋体" w:hAnsi="宋体" w:eastAsia="宋体" w:cs="宋体"/>
          <w:spacing w:val="1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"/>
          <w:sz w:val="30"/>
          <w:szCs w:val="30"/>
        </w:rPr>
        <w:t>化，不能使用完整的演绎法，总是停留在“析理以辞，解体用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3"/>
          <w:sz w:val="30"/>
          <w:szCs w:val="30"/>
        </w:rPr>
        <w:t>图”的阶段，也是受了《周易》“言尚其辞，制器尚象”的象</w:t>
      </w:r>
      <w:r>
        <w:rPr>
          <w:rFonts w:ascii="宋体" w:hAnsi="宋体" w:eastAsia="宋体" w:cs="宋体"/>
          <w:spacing w:val="-24"/>
          <w:sz w:val="30"/>
          <w:szCs w:val="30"/>
        </w:rPr>
        <w:t>数思</w:t>
      </w:r>
    </w:p>
    <w:p w14:paraId="62704115">
      <w:pPr>
        <w:spacing w:line="221" w:lineRule="auto"/>
        <w:ind w:left="196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>想影响。</w:t>
      </w:r>
    </w:p>
    <w:p w14:paraId="628441BE">
      <w:pPr>
        <w:spacing w:before="153" w:line="302" w:lineRule="auto"/>
        <w:ind w:left="186" w:right="246" w:firstLine="48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《周易》中的数学知识及其影响</w:t>
      </w:r>
      <w:r>
        <w:rPr>
          <w:rFonts w:ascii="黑体" w:hAnsi="黑体" w:eastAsia="黑体" w:cs="黑体"/>
          <w:spacing w:val="15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"/>
          <w:sz w:val="30"/>
          <w:szCs w:val="30"/>
        </w:rPr>
        <w:t>《周易》中</w:t>
      </w:r>
      <w:r>
        <w:rPr>
          <w:rFonts w:ascii="宋体" w:hAnsi="宋体" w:eastAsia="宋体" w:cs="宋体"/>
          <w:sz w:val="30"/>
          <w:szCs w:val="30"/>
        </w:rPr>
        <w:t xml:space="preserve">有许多简单 </w:t>
      </w:r>
      <w:r>
        <w:rPr>
          <w:rFonts w:ascii="宋体" w:hAnsi="宋体" w:eastAsia="宋体" w:cs="宋体"/>
          <w:spacing w:val="-3"/>
          <w:sz w:val="30"/>
          <w:szCs w:val="30"/>
        </w:rPr>
        <w:t>的、初级的数学知识，虽然没有多少高深的地方，但却引出了</w:t>
      </w:r>
      <w:r>
        <w:rPr>
          <w:rFonts w:ascii="宋体" w:hAnsi="宋体" w:eastAsia="宋体" w:cs="宋体"/>
          <w:spacing w:val="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8"/>
          <w:sz w:val="30"/>
          <w:szCs w:val="30"/>
        </w:rPr>
        <w:t>极有意义的数理哲学命题，从而使不少古代数学家倾倒于这</w:t>
      </w:r>
    </w:p>
    <w:p w14:paraId="24F9CB36">
      <w:pPr>
        <w:spacing w:line="218" w:lineRule="auto"/>
        <w:ind w:left="36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9"/>
          <w:sz w:val="30"/>
          <w:szCs w:val="30"/>
        </w:rPr>
        <w:t>“易数———神数”之下。下面略举几例：</w:t>
      </w:r>
    </w:p>
    <w:p w14:paraId="2D371CF9">
      <w:pPr>
        <w:spacing w:before="99" w:line="301" w:lineRule="auto"/>
        <w:ind w:left="146" w:right="146" w:firstLine="67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华文行楷" w:hAnsi="华文行楷" w:eastAsia="华文行楷" w:cs="华文行楷"/>
          <w:spacing w:val="-2"/>
          <w:sz w:val="30"/>
          <w:szCs w:val="30"/>
        </w:rPr>
        <w:t xml:space="preserve">奇偶数律   </w:t>
      </w:r>
      <w:r>
        <w:rPr>
          <w:rFonts w:ascii="宋体" w:hAnsi="宋体" w:eastAsia="宋体" w:cs="宋体"/>
          <w:spacing w:val="-2"/>
          <w:sz w:val="30"/>
          <w:szCs w:val="30"/>
        </w:rPr>
        <w:t xml:space="preserve">宇宙间有许多物体，有物体就有量的关系。于 </w:t>
      </w:r>
      <w:r>
        <w:rPr>
          <w:rFonts w:ascii="宋体" w:hAnsi="宋体" w:eastAsia="宋体" w:cs="宋体"/>
          <w:spacing w:val="-8"/>
          <w:sz w:val="30"/>
          <w:szCs w:val="30"/>
        </w:rPr>
        <w:t>是人们在计数的过程中，最先掌握了自然数列1、2、3、4……。</w:t>
      </w:r>
      <w:r>
        <w:rPr>
          <w:rFonts w:ascii="宋体" w:hAnsi="宋体" w:eastAsia="宋体" w:cs="宋体"/>
          <w:spacing w:val="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"/>
          <w:sz w:val="30"/>
          <w:szCs w:val="30"/>
        </w:rPr>
        <w:t>先民们在无穷尽的自然数中，抽象出奇数和偶数的基本特性，</w:t>
      </w:r>
      <w:r>
        <w:rPr>
          <w:rFonts w:ascii="宋体" w:hAnsi="宋体" w:eastAsia="宋体" w:cs="宋体"/>
          <w:spacing w:val="1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4"/>
          <w:sz w:val="30"/>
          <w:szCs w:val="30"/>
        </w:rPr>
        <w:t>是认识史上也是数学史上的一大进步。《系辞》说：“天一、地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41"/>
          <w:w w:val="98"/>
          <w:sz w:val="30"/>
          <w:szCs w:val="30"/>
        </w:rPr>
        <w:t>二、天三、地四、天五、地六、天七、地八、天九、地十。”“天数五，</w:t>
      </w:r>
      <w:r>
        <w:rPr>
          <w:rFonts w:ascii="宋体" w:hAnsi="宋体" w:eastAsia="宋体" w:cs="宋体"/>
          <w:spacing w:val="4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"/>
          <w:sz w:val="30"/>
          <w:szCs w:val="30"/>
        </w:rPr>
        <w:t>地数五，五位相得而各有合；天数二十五，地数三十，凡天地</w:t>
      </w:r>
    </w:p>
    <w:p w14:paraId="2E74B0CB">
      <w:pPr>
        <w:spacing w:before="1" w:line="219" w:lineRule="auto"/>
        <w:ind w:left="166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2"/>
          <w:sz w:val="30"/>
          <w:szCs w:val="30"/>
        </w:rPr>
        <w:t>之数五十有五。”这里推求了三个公式：</w:t>
      </w:r>
    </w:p>
    <w:p w14:paraId="40F63A39">
      <w:pPr>
        <w:spacing w:before="129" w:line="500" w:lineRule="exact"/>
        <w:ind w:left="146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"/>
          <w:position w:val="14"/>
          <w:sz w:val="30"/>
          <w:szCs w:val="30"/>
        </w:rPr>
        <w:t>连续奇数之和公式：前</w:t>
      </w:r>
      <w:r>
        <w:rPr>
          <w:rFonts w:ascii="Times New Roman" w:hAnsi="Times New Roman" w:eastAsia="Times New Roman" w:cs="Times New Roman"/>
          <w:spacing w:val="1"/>
          <w:position w:val="14"/>
          <w:sz w:val="30"/>
          <w:szCs w:val="30"/>
        </w:rPr>
        <w:t>n</w:t>
      </w:r>
      <w:r>
        <w:rPr>
          <w:rFonts w:ascii="Times New Roman" w:hAnsi="Times New Roman" w:eastAsia="Times New Roman" w:cs="Times New Roman"/>
          <w:spacing w:val="40"/>
          <w:position w:val="1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"/>
          <w:position w:val="14"/>
          <w:sz w:val="30"/>
          <w:szCs w:val="30"/>
        </w:rPr>
        <w:t>个奇数之和=</w:t>
      </w:r>
      <w:r>
        <w:rPr>
          <w:rFonts w:ascii="Times New Roman" w:hAnsi="Times New Roman" w:eastAsia="Times New Roman" w:cs="Times New Roman"/>
          <w:spacing w:val="1"/>
          <w:position w:val="14"/>
          <w:sz w:val="30"/>
          <w:szCs w:val="30"/>
        </w:rPr>
        <w:t>n²</w:t>
      </w:r>
      <w:r>
        <w:rPr>
          <w:rFonts w:ascii="Times New Roman" w:hAnsi="Times New Roman" w:eastAsia="Times New Roman" w:cs="Times New Roman"/>
          <w:spacing w:val="-34"/>
          <w:position w:val="1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"/>
          <w:position w:val="14"/>
          <w:sz w:val="30"/>
          <w:szCs w:val="30"/>
        </w:rPr>
        <w:t>。假如是“天数五”,</w:t>
      </w:r>
    </w:p>
    <w:p w14:paraId="1E3AADF8">
      <w:pPr>
        <w:spacing w:before="1" w:line="216" w:lineRule="auto"/>
        <w:ind w:left="166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6"/>
          <w:sz w:val="30"/>
          <w:szCs w:val="30"/>
        </w:rPr>
        <w:t>即</w:t>
      </w:r>
      <w:r>
        <w:rPr>
          <w:rFonts w:ascii="宋体" w:hAnsi="宋体" w:eastAsia="宋体" w:cs="宋体"/>
          <w:spacing w:val="-3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6"/>
          <w:sz w:val="30"/>
          <w:szCs w:val="30"/>
        </w:rPr>
        <w:t>n=5,</w:t>
      </w:r>
      <w:r>
        <w:rPr>
          <w:rFonts w:ascii="宋体" w:hAnsi="宋体" w:eastAsia="宋体" w:cs="宋体"/>
          <w:spacing w:val="4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6"/>
          <w:sz w:val="30"/>
          <w:szCs w:val="30"/>
        </w:rPr>
        <w:t>则天数为：</w:t>
      </w:r>
    </w:p>
    <w:p w14:paraId="57E80F08">
      <w:pPr>
        <w:spacing w:before="246" w:line="188" w:lineRule="auto"/>
        <w:ind w:left="2296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1+3+5+7+9=n²=5²=25</w:t>
      </w:r>
    </w:p>
    <w:p w14:paraId="3151D8A4">
      <w:pPr>
        <w:spacing w:before="148" w:line="212" w:lineRule="auto"/>
        <w:ind w:left="156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5"/>
          <w:sz w:val="30"/>
          <w:szCs w:val="30"/>
        </w:rPr>
        <w:t>连续偶数之和公式：前</w:t>
      </w:r>
      <w:r>
        <w:rPr>
          <w:rFonts w:ascii="Times New Roman" w:hAnsi="Times New Roman" w:eastAsia="Times New Roman" w:cs="Times New Roman"/>
          <w:spacing w:val="5"/>
          <w:sz w:val="30"/>
          <w:szCs w:val="30"/>
        </w:rPr>
        <w:t>n</w:t>
      </w:r>
      <w:r>
        <w:rPr>
          <w:rFonts w:ascii="Times New Roman" w:hAnsi="Times New Roman" w:eastAsia="Times New Roman" w:cs="Times New Roman"/>
          <w:spacing w:val="37"/>
          <w:w w:val="10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5"/>
          <w:sz w:val="30"/>
          <w:szCs w:val="30"/>
        </w:rPr>
        <w:t>个偶数之和=</w:t>
      </w:r>
      <w:r>
        <w:rPr>
          <w:rFonts w:ascii="Times New Roman" w:hAnsi="Times New Roman" w:eastAsia="Times New Roman" w:cs="Times New Roman"/>
          <w:spacing w:val="5"/>
          <w:sz w:val="30"/>
          <w:szCs w:val="30"/>
        </w:rPr>
        <w:t>n(n+1)</w:t>
      </w:r>
      <w:r>
        <w:rPr>
          <w:rFonts w:ascii="Times New Roman" w:hAnsi="Times New Roman" w:eastAsia="Times New Roman" w:cs="Times New Roman"/>
          <w:spacing w:val="-3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5"/>
          <w:sz w:val="30"/>
          <w:szCs w:val="30"/>
        </w:rPr>
        <w:t>。  假如是“地</w:t>
      </w:r>
    </w:p>
    <w:p w14:paraId="13AFFB00">
      <w:pPr>
        <w:spacing w:before="170" w:line="212" w:lineRule="auto"/>
        <w:ind w:left="156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3"/>
          <w:sz w:val="30"/>
          <w:szCs w:val="30"/>
        </w:rPr>
        <w:t>数五”,则</w:t>
      </w:r>
      <w:r>
        <w:rPr>
          <w:rFonts w:ascii="Times New Roman" w:hAnsi="Times New Roman" w:eastAsia="Times New Roman" w:cs="Times New Roman"/>
          <w:spacing w:val="-3"/>
          <w:sz w:val="30"/>
          <w:szCs w:val="30"/>
        </w:rPr>
        <w:t xml:space="preserve">n=5,   </w:t>
      </w:r>
      <w:r>
        <w:rPr>
          <w:rFonts w:ascii="宋体" w:hAnsi="宋体" w:eastAsia="宋体" w:cs="宋体"/>
          <w:spacing w:val="-3"/>
          <w:sz w:val="30"/>
          <w:szCs w:val="30"/>
        </w:rPr>
        <w:t>地数为：</w:t>
      </w:r>
    </w:p>
    <w:p w14:paraId="0F2FE2D6">
      <w:pPr>
        <w:spacing w:before="206" w:line="222" w:lineRule="auto"/>
        <w:ind w:left="2086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-1"/>
          <w:sz w:val="23"/>
          <w:szCs w:val="23"/>
        </w:rPr>
        <w:t>2+4+6+8+10=5(5+1)=30</w:t>
      </w:r>
    </w:p>
    <w:p w14:paraId="0626F673">
      <w:pPr>
        <w:spacing w:before="180" w:line="219" w:lineRule="auto"/>
        <w:ind w:left="146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4"/>
          <w:sz w:val="30"/>
          <w:szCs w:val="30"/>
        </w:rPr>
        <w:t>求连续奇偶数(自然数)之和的公式：</w:t>
      </w:r>
    </w:p>
    <w:p w14:paraId="0E8D0465">
      <w:pPr>
        <w:spacing w:before="134"/>
        <w:ind w:left="776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position w:val="-20"/>
          <w:sz w:val="30"/>
          <w:szCs w:val="30"/>
        </w:rPr>
        <w:drawing>
          <wp:inline distT="0" distB="0" distL="0" distR="0">
            <wp:extent cx="730250" cy="400050"/>
            <wp:effectExtent l="0" t="0" r="0" b="0"/>
            <wp:docPr id="510" name="IM 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IM 510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730250" cy="40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37"/>
          <w:sz w:val="30"/>
          <w:szCs w:val="30"/>
        </w:rPr>
        <w:t>。“天数五”、“地数五”共十项，即</w:t>
      </w:r>
      <w:r>
        <w:rPr>
          <w:rFonts w:ascii="Times New Roman" w:hAnsi="Times New Roman" w:eastAsia="Times New Roman" w:cs="Times New Roman"/>
          <w:spacing w:val="-37"/>
          <w:sz w:val="30"/>
          <w:szCs w:val="30"/>
        </w:rPr>
        <w:t>n</w:t>
      </w:r>
      <w:r>
        <w:rPr>
          <w:rFonts w:ascii="Times New Roman" w:hAnsi="Times New Roman" w:eastAsia="Times New Roman" w:cs="Times New Roman"/>
          <w:spacing w:val="26"/>
          <w:w w:val="10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7"/>
          <w:sz w:val="30"/>
          <w:szCs w:val="30"/>
        </w:rPr>
        <w:t>为10。则天地</w:t>
      </w:r>
    </w:p>
    <w:p w14:paraId="62104CA6">
      <w:pPr>
        <w:spacing w:before="202" w:line="219" w:lineRule="auto"/>
        <w:ind w:left="146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2"/>
          <w:sz w:val="30"/>
          <w:szCs w:val="30"/>
        </w:rPr>
        <w:t>数之和为：</w:t>
      </w:r>
    </w:p>
    <w:p w14:paraId="6FBABDCE">
      <w:pPr>
        <w:spacing w:line="219" w:lineRule="auto"/>
        <w:rPr>
          <w:rFonts w:ascii="宋体" w:hAnsi="宋体" w:eastAsia="宋体" w:cs="宋体"/>
          <w:sz w:val="30"/>
          <w:szCs w:val="30"/>
        </w:rPr>
        <w:sectPr>
          <w:headerReference r:id="rId231" w:type="default"/>
          <w:pgSz w:w="12090" w:h="16970"/>
          <w:pgMar w:top="1759" w:right="1813" w:bottom="0" w:left="1813" w:header="1349" w:footer="0" w:gutter="0"/>
          <w:cols w:space="720" w:num="1"/>
        </w:sectPr>
      </w:pPr>
    </w:p>
    <w:p w14:paraId="6CDE156E">
      <w:pPr>
        <w:pStyle w:val="2"/>
        <w:spacing w:line="347" w:lineRule="auto"/>
      </w:pPr>
    </w:p>
    <w:p w14:paraId="02114484">
      <w:pPr>
        <w:spacing w:line="610" w:lineRule="exact"/>
        <w:ind w:firstLine="3050"/>
      </w:pPr>
      <w:r>
        <w:rPr>
          <w:position w:val="-12"/>
        </w:rPr>
        <w:drawing>
          <wp:inline distT="0" distB="0" distL="0" distR="0">
            <wp:extent cx="1282700" cy="386715"/>
            <wp:effectExtent l="0" t="0" r="0" b="0"/>
            <wp:docPr id="514" name="IM 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IM 514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1282715" cy="38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529DB">
      <w:pPr>
        <w:spacing w:before="229" w:line="292" w:lineRule="auto"/>
        <w:ind w:left="20" w:right="409" w:firstLine="66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这些数学知识平淡无奇，但《周易》却把奇偶律与阴阳观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8"/>
          <w:sz w:val="31"/>
          <w:szCs w:val="31"/>
        </w:rPr>
        <w:t>念联系起来，“伏羲画八卦，由数起”(汉书·律历志》),构成了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八卦和六十四卦的开放系统。这个系统把奇偶</w:t>
      </w:r>
      <w:r>
        <w:rPr>
          <w:rFonts w:ascii="宋体" w:hAnsi="宋体" w:eastAsia="宋体" w:cs="宋体"/>
          <w:spacing w:val="-3"/>
          <w:sz w:val="31"/>
          <w:szCs w:val="31"/>
        </w:rPr>
        <w:t>律作为自然数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的基本矛盾，因为自然数非奇即偶；把阴阳作为一切事物的基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本矛盾，因为事物的矛盾属性是非阳即阴，它</w:t>
      </w:r>
      <w:r>
        <w:rPr>
          <w:rFonts w:ascii="宋体" w:hAnsi="宋体" w:eastAsia="宋体" w:cs="宋体"/>
          <w:spacing w:val="-15"/>
          <w:sz w:val="31"/>
          <w:szCs w:val="31"/>
        </w:rPr>
        <w:t>们都是对立统一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的。阴阳在一定条件下可互相转化，奇偶如果加减1后，也可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互相转化。由奇偶数构成的自然数列可以无穷无尽地发展下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去。是一个无穷序列，阴阳也被赋与了奇偶</w:t>
      </w:r>
      <w:r>
        <w:rPr>
          <w:rFonts w:ascii="宋体" w:hAnsi="宋体" w:eastAsia="宋体" w:cs="宋体"/>
          <w:spacing w:val="-15"/>
          <w:sz w:val="31"/>
          <w:szCs w:val="31"/>
        </w:rPr>
        <w:t>的这种性质，这样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便构成了宇宙间事物发展的无限性。事物的变化与数量的变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化被有机的联在一起，奇偶律的数学模型成了阴阳变化的宇</w:t>
      </w:r>
    </w:p>
    <w:p w14:paraId="54D71A7A">
      <w:pPr>
        <w:spacing w:line="219" w:lineRule="auto"/>
        <w:ind w:left="2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8"/>
          <w:sz w:val="31"/>
          <w:szCs w:val="31"/>
        </w:rPr>
        <w:t>宙哲学代数模型。《周易》的大厦即构筑于此。</w:t>
      </w:r>
    </w:p>
    <w:p w14:paraId="77E0DB45">
      <w:pPr>
        <w:spacing w:before="116" w:line="291" w:lineRule="auto"/>
        <w:ind w:left="20" w:right="340" w:firstLine="639"/>
        <w:rPr>
          <w:rFonts w:ascii="宋体" w:hAnsi="宋体" w:eastAsia="宋体" w:cs="宋体"/>
          <w:sz w:val="31"/>
          <w:szCs w:val="31"/>
        </w:rPr>
      </w:pPr>
      <w:r>
        <w:rPr>
          <w:rFonts w:ascii="华文新魏" w:hAnsi="华文新魏" w:eastAsia="华文新魏" w:cs="华文新魏"/>
          <w:spacing w:val="-24"/>
          <w:sz w:val="31"/>
          <w:szCs w:val="31"/>
        </w:rPr>
        <w:t xml:space="preserve">排列组合    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《系辞》说：“易有太极，是生两仪，两仪生四 </w:t>
      </w:r>
      <w:r>
        <w:rPr>
          <w:rFonts w:ascii="宋体" w:hAnsi="宋体" w:eastAsia="宋体" w:cs="宋体"/>
          <w:spacing w:val="-20"/>
          <w:sz w:val="31"/>
          <w:szCs w:val="31"/>
        </w:rPr>
        <w:t>象，四象生八卦。”太极是天地未分时的混沌状态，其数为一。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6"/>
          <w:sz w:val="31"/>
          <w:szCs w:val="31"/>
        </w:rPr>
        <w:t>一生两仪即“—”和“--”,代表天地。两仪生四象：太阳</w:t>
      </w:r>
      <w:r>
        <w:rPr>
          <w:rFonts w:ascii="宋体" w:hAnsi="宋体" w:eastAsia="宋体" w:cs="宋体"/>
          <w:spacing w:val="-37"/>
          <w:sz w:val="31"/>
          <w:szCs w:val="31"/>
        </w:rPr>
        <w:t xml:space="preserve">二、少阴 </w:t>
      </w:r>
      <w:r>
        <w:rPr>
          <w:rFonts w:ascii="宋体" w:hAnsi="宋体" w:eastAsia="宋体" w:cs="宋体"/>
          <w:spacing w:val="-16"/>
          <w:sz w:val="31"/>
          <w:szCs w:val="31"/>
        </w:rPr>
        <w:t>二、少阳二、太阴=二。这四种象是在两类</w:t>
      </w:r>
      <w:r>
        <w:rPr>
          <w:rFonts w:ascii="宋体" w:hAnsi="宋体" w:eastAsia="宋体" w:cs="宋体"/>
          <w:spacing w:val="-17"/>
          <w:sz w:val="31"/>
          <w:szCs w:val="31"/>
        </w:rPr>
        <w:t>不同元素中(一，--)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 xml:space="preserve">每次取二个元素的有重复的排列。如果把元素的种类叫作m,  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每次取数作n,其所排列种数的式子是m",即2²=4。如果说 </w:t>
      </w:r>
      <w:r>
        <w:rPr>
          <w:rFonts w:ascii="宋体" w:hAnsi="宋体" w:eastAsia="宋体" w:cs="宋体"/>
          <w:spacing w:val="-3"/>
          <w:sz w:val="31"/>
          <w:szCs w:val="31"/>
        </w:rPr>
        <w:t xml:space="preserve">在易数体系中阴阳转化服从于奇偶数转化法则，那么事物矛 </w:t>
      </w:r>
      <w:r>
        <w:rPr>
          <w:rFonts w:ascii="宋体" w:hAnsi="宋体" w:eastAsia="宋体" w:cs="宋体"/>
          <w:spacing w:val="-15"/>
          <w:sz w:val="31"/>
          <w:szCs w:val="31"/>
        </w:rPr>
        <w:t>盾的演化则服从于排列数学的法则。按照这种数理逻辑，必然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5"/>
          <w:sz w:val="31"/>
          <w:szCs w:val="31"/>
        </w:rPr>
        <w:t>会演出八卦、六十四卦来。四象生八卦，即把阴阳爻两个元素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2"/>
          <w:sz w:val="31"/>
          <w:szCs w:val="31"/>
        </w:rPr>
        <w:t>按三个一组进行全排列：2³=8。八卦相重得六十四卦，即把阴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阳爻按六个一组进行全排列，即2</w:t>
      </w:r>
      <w:r>
        <w:rPr>
          <w:rFonts w:ascii="Calibri" w:hAnsi="Calibri" w:eastAsia="Calibri" w:cs="Calibri"/>
          <w:spacing w:val="-7"/>
          <w:sz w:val="31"/>
          <w:szCs w:val="31"/>
        </w:rPr>
        <w:t>⁶</w:t>
      </w:r>
      <w:r>
        <w:rPr>
          <w:rFonts w:ascii="宋体" w:hAnsi="宋体" w:eastAsia="宋体" w:cs="宋体"/>
          <w:spacing w:val="-7"/>
          <w:sz w:val="31"/>
          <w:szCs w:val="31"/>
        </w:rPr>
        <w:t>=64。从数学角度来讲，有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了上述排列知识，可以将卦爻层次无限地推演下</w:t>
      </w:r>
      <w:r>
        <w:rPr>
          <w:rFonts w:ascii="宋体" w:hAnsi="宋体" w:eastAsia="宋体" w:cs="宋体"/>
          <w:spacing w:val="-14"/>
          <w:sz w:val="31"/>
          <w:szCs w:val="31"/>
        </w:rPr>
        <w:t>去。因而，易</w:t>
      </w:r>
    </w:p>
    <w:p w14:paraId="67D17391">
      <w:pPr>
        <w:spacing w:line="219" w:lineRule="auto"/>
        <w:ind w:left="2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卦象</w:t>
      </w:r>
      <w:r>
        <w:rPr>
          <w:rFonts w:ascii="Times New Roman" w:hAnsi="Times New Roman" w:eastAsia="Times New Roman" w:cs="Times New Roman"/>
          <w:spacing w:val="-9"/>
          <w:sz w:val="31"/>
          <w:szCs w:val="31"/>
        </w:rPr>
        <w:t>m”</w:t>
      </w:r>
      <w:r>
        <w:rPr>
          <w:rFonts w:ascii="宋体" w:hAnsi="宋体" w:eastAsia="宋体" w:cs="宋体"/>
          <w:spacing w:val="-9"/>
          <w:sz w:val="31"/>
          <w:szCs w:val="31"/>
        </w:rPr>
        <w:t>一样，是一个不封闭的体系。《周易》将未济卦(未完</w:t>
      </w:r>
    </w:p>
    <w:p w14:paraId="00DBB45A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32" w:type="default"/>
          <w:pgSz w:w="11900" w:h="16840"/>
          <w:pgMar w:top="1679" w:right="1785" w:bottom="0" w:left="1629" w:header="1239" w:footer="0" w:gutter="0"/>
          <w:cols w:space="720" w:num="1"/>
        </w:sectPr>
      </w:pPr>
    </w:p>
    <w:p w14:paraId="76212F49">
      <w:pPr>
        <w:spacing w:before="313" w:line="277" w:lineRule="auto"/>
        <w:ind w:left="61" w:right="231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8"/>
          <w:sz w:val="32"/>
          <w:szCs w:val="32"/>
        </w:rPr>
        <w:t>成)作为最末一卦，暗示出易的作者已经意识到这一点。这一</w:t>
      </w:r>
      <w:r>
        <w:rPr>
          <w:rFonts w:ascii="宋体" w:hAnsi="宋体" w:eastAsia="宋体" w:cs="宋体"/>
          <w:spacing w:val="5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3"/>
          <w:sz w:val="32"/>
          <w:szCs w:val="32"/>
        </w:rPr>
        <w:t xml:space="preserve">观点阐明了矛盾运动的无限多样性，《周易》以此排列数学模 </w:t>
      </w:r>
      <w:r>
        <w:rPr>
          <w:rFonts w:ascii="宋体" w:hAnsi="宋体" w:eastAsia="宋体" w:cs="宋体"/>
          <w:spacing w:val="-34"/>
          <w:sz w:val="32"/>
          <w:szCs w:val="32"/>
        </w:rPr>
        <w:t>式，作为理论体系基础，正是其“易道广大”,可以援易以为说，</w:t>
      </w:r>
    </w:p>
    <w:p w14:paraId="72D866DC">
      <w:pPr>
        <w:spacing w:line="220" w:lineRule="auto"/>
        <w:ind w:left="61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1"/>
          <w:sz w:val="32"/>
          <w:szCs w:val="32"/>
        </w:rPr>
        <w:t>又可援以入易的原因之一。</w:t>
      </w:r>
    </w:p>
    <w:p w14:paraId="0D4BF141">
      <w:pPr>
        <w:spacing w:before="111" w:line="275" w:lineRule="auto"/>
        <w:ind w:left="61" w:right="326" w:firstLine="67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华文行楷" w:hAnsi="华文行楷" w:eastAsia="华文行楷" w:cs="华文行楷"/>
          <w:spacing w:val="-5"/>
          <w:sz w:val="32"/>
          <w:szCs w:val="32"/>
        </w:rPr>
        <w:t>一分为二的等比级数</w:t>
      </w:r>
      <w:r>
        <w:rPr>
          <w:rFonts w:ascii="华文行楷" w:hAnsi="华文行楷" w:eastAsia="华文行楷" w:cs="华文行楷"/>
          <w:spacing w:val="50"/>
          <w:sz w:val="32"/>
          <w:szCs w:val="32"/>
        </w:rPr>
        <w:t xml:space="preserve"> </w:t>
      </w:r>
      <w:r>
        <w:rPr>
          <w:rFonts w:ascii="仿宋" w:hAnsi="仿宋" w:eastAsia="仿宋" w:cs="仿宋"/>
          <w:spacing w:val="-5"/>
          <w:sz w:val="32"/>
          <w:szCs w:val="32"/>
        </w:rPr>
        <w:t>《</w:t>
      </w:r>
      <w:r>
        <w:rPr>
          <w:rFonts w:ascii="宋体" w:hAnsi="宋体" w:eastAsia="宋体" w:cs="宋体"/>
          <w:spacing w:val="-5"/>
          <w:sz w:val="32"/>
          <w:szCs w:val="32"/>
        </w:rPr>
        <w:t>周易》太极八卦式的宇宙生成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>观，从数学角度看，是一个一分为二的等比级数。它的特点是</w:t>
      </w:r>
      <w:r>
        <w:rPr>
          <w:rFonts w:ascii="宋体" w:hAnsi="宋体" w:eastAsia="宋体" w:cs="宋体"/>
          <w:spacing w:val="1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2"/>
          <w:sz w:val="32"/>
          <w:szCs w:val="32"/>
        </w:rPr>
        <w:t>每一项和前一项的比值等于一个常数(即公比)。如宋代象数</w:t>
      </w:r>
      <w:r>
        <w:rPr>
          <w:rFonts w:ascii="宋体" w:hAnsi="宋体" w:eastAsia="宋体" w:cs="宋体"/>
          <w:spacing w:val="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4"/>
          <w:sz w:val="32"/>
          <w:szCs w:val="32"/>
        </w:rPr>
        <w:t>学家邵雍根据太极、两仪、四象、八卦、六十四卦……万物的分</w:t>
      </w:r>
      <w:r>
        <w:rPr>
          <w:rFonts w:ascii="宋体" w:hAnsi="宋体" w:eastAsia="宋体" w:cs="宋体"/>
          <w:spacing w:val="1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4"/>
          <w:sz w:val="32"/>
          <w:szCs w:val="32"/>
        </w:rPr>
        <w:t>衍概念，指出了等比级数的上述特点：“是故一分为</w:t>
      </w:r>
      <w:r>
        <w:rPr>
          <w:rFonts w:ascii="宋体" w:hAnsi="宋体" w:eastAsia="宋体" w:cs="宋体"/>
          <w:spacing w:val="-35"/>
          <w:sz w:val="32"/>
          <w:szCs w:val="32"/>
        </w:rPr>
        <w:t>二，二分为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4"/>
          <w:sz w:val="32"/>
          <w:szCs w:val="32"/>
        </w:rPr>
        <w:t>四，四分为八，八分为十六，十六分为三十二，三</w:t>
      </w:r>
      <w:r>
        <w:rPr>
          <w:rFonts w:ascii="宋体" w:hAnsi="宋体" w:eastAsia="宋体" w:cs="宋体"/>
          <w:spacing w:val="-35"/>
          <w:sz w:val="32"/>
          <w:szCs w:val="32"/>
        </w:rPr>
        <w:t>十二分为六十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3"/>
          <w:sz w:val="32"/>
          <w:szCs w:val="32"/>
        </w:rPr>
        <w:t>四，</w:t>
      </w:r>
      <w:r>
        <w:rPr>
          <w:rFonts w:ascii="宋体" w:hAnsi="宋体" w:eastAsia="宋体" w:cs="宋体"/>
          <w:spacing w:val="-90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3"/>
          <w:sz w:val="32"/>
          <w:szCs w:val="32"/>
        </w:rPr>
        <w:t>……合之斯为一，衍之斯为万。”(《皇</w:t>
      </w:r>
      <w:r>
        <w:rPr>
          <w:rFonts w:ascii="宋体" w:hAnsi="宋体" w:eastAsia="宋体" w:cs="宋体"/>
          <w:spacing w:val="-44"/>
          <w:sz w:val="32"/>
          <w:szCs w:val="32"/>
        </w:rPr>
        <w:t>极经世·观物外篇》)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3"/>
          <w:sz w:val="32"/>
          <w:szCs w:val="32"/>
        </w:rPr>
        <w:t>南宋著名理学家、易学家朱熹也说：“此只是一分为二，节节如</w:t>
      </w:r>
    </w:p>
    <w:p w14:paraId="39450A90">
      <w:pPr>
        <w:spacing w:line="219" w:lineRule="auto"/>
        <w:ind w:left="61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3"/>
          <w:sz w:val="32"/>
          <w:szCs w:val="32"/>
        </w:rPr>
        <w:t>此，以至于无穷，皆是一生两尔。”这种数学概念用现代数学表</w:t>
      </w:r>
    </w:p>
    <w:p w14:paraId="1DA30C81">
      <w:pPr>
        <w:spacing w:before="101" w:line="221" w:lineRule="auto"/>
        <w:ind w:left="61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6"/>
          <w:sz w:val="32"/>
          <w:szCs w:val="32"/>
        </w:rPr>
        <w:t>达式可表示为：</w:t>
      </w:r>
    </w:p>
    <w:p w14:paraId="0F1E2624">
      <w:pPr>
        <w:spacing w:before="180" w:line="188" w:lineRule="auto"/>
        <w:ind w:left="69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pacing w:val="-2"/>
          <w:sz w:val="32"/>
          <w:szCs w:val="32"/>
        </w:rPr>
        <w:t>1,2,4,8,16,32,64,……M</w:t>
      </w:r>
    </w:p>
    <w:p w14:paraId="38F141E1">
      <w:pPr>
        <w:spacing w:before="172" w:line="216" w:lineRule="auto"/>
        <w:ind w:left="691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2"/>
          <w:sz w:val="32"/>
          <w:szCs w:val="32"/>
        </w:rPr>
        <w:t>2,2¹,2²,2³,24,2°,2</w:t>
      </w:r>
      <w:r>
        <w:rPr>
          <w:rFonts w:ascii="Calibri" w:hAnsi="Calibri" w:eastAsia="Calibri" w:cs="Calibri"/>
          <w:spacing w:val="-22"/>
          <w:sz w:val="32"/>
          <w:szCs w:val="32"/>
        </w:rPr>
        <w:t>⁶</w:t>
      </w:r>
      <w:r>
        <w:rPr>
          <w:rFonts w:ascii="Calibri" w:hAnsi="Calibri" w:eastAsia="Calibri" w:cs="Calibri"/>
          <w:spacing w:val="-4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2"/>
          <w:sz w:val="32"/>
          <w:szCs w:val="32"/>
        </w:rPr>
        <w:t>,……2</w:t>
      </w:r>
    </w:p>
    <w:p w14:paraId="071DB620">
      <w:pPr>
        <w:spacing w:before="138" w:line="219" w:lineRule="auto"/>
        <w:ind w:left="61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9"/>
          <w:sz w:val="32"/>
          <w:szCs w:val="32"/>
        </w:rPr>
        <w:t>这是一个简单的无穷等比级数，M</w:t>
      </w:r>
      <w:r>
        <w:rPr>
          <w:rFonts w:ascii="宋体" w:hAnsi="宋体" w:eastAsia="宋体" w:cs="宋体"/>
          <w:spacing w:val="60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9"/>
          <w:sz w:val="32"/>
          <w:szCs w:val="32"/>
        </w:rPr>
        <w:t>的发展趋向于无限大。</w:t>
      </w:r>
    </w:p>
    <w:p w14:paraId="31154D0E">
      <w:pPr>
        <w:spacing w:before="101" w:line="277" w:lineRule="auto"/>
        <w:ind w:left="61" w:right="250" w:firstLine="630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6"/>
          <w:sz w:val="32"/>
          <w:szCs w:val="32"/>
        </w:rPr>
        <w:t>这种数学概念，被《周易》用来说明宇宙万物的无限性及</w:t>
      </w:r>
      <w:r>
        <w:rPr>
          <w:rFonts w:ascii="宋体" w:hAnsi="宋体" w:eastAsia="宋体" w:cs="宋体"/>
          <w:spacing w:val="2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2"/>
          <w:sz w:val="32"/>
          <w:szCs w:val="32"/>
        </w:rPr>
        <w:t>其生成源流。于是它脱去了数学的外壳，变成了一种宇宙观和</w:t>
      </w:r>
      <w:r>
        <w:rPr>
          <w:rFonts w:ascii="宋体" w:hAnsi="宋体" w:eastAsia="宋体" w:cs="宋体"/>
          <w:spacing w:val="17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3"/>
          <w:sz w:val="32"/>
          <w:szCs w:val="32"/>
        </w:rPr>
        <w:t>本体论，对我国传统文化的各个侧面都产生了深远而广泛的</w:t>
      </w:r>
      <w:r>
        <w:rPr>
          <w:rFonts w:ascii="宋体" w:hAnsi="宋体" w:eastAsia="宋体" w:cs="宋体"/>
          <w:spacing w:val="1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>影响。在这种转变过程中，是把可运算的自然数变成了不可运</w:t>
      </w:r>
      <w:r>
        <w:rPr>
          <w:rFonts w:ascii="宋体" w:hAnsi="宋体" w:eastAsia="宋体" w:cs="宋体"/>
          <w:spacing w:val="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2"/>
          <w:sz w:val="32"/>
          <w:szCs w:val="32"/>
        </w:rPr>
        <w:t>算的纯数，每一级数都被赋与了特定的社会</w:t>
      </w:r>
      <w:r>
        <w:rPr>
          <w:rFonts w:ascii="宋体" w:hAnsi="宋体" w:eastAsia="宋体" w:cs="宋体"/>
          <w:spacing w:val="-13"/>
          <w:sz w:val="32"/>
          <w:szCs w:val="32"/>
        </w:rPr>
        <w:t xml:space="preserve">和自然事物的意 </w:t>
      </w:r>
      <w:r>
        <w:rPr>
          <w:rFonts w:ascii="宋体" w:hAnsi="宋体" w:eastAsia="宋体" w:cs="宋体"/>
          <w:spacing w:val="-22"/>
          <w:sz w:val="32"/>
          <w:szCs w:val="32"/>
        </w:rPr>
        <w:t>义(指64以前的级数)。如《礼记·礼运》:“必本于大(太)一，</w:t>
      </w:r>
      <w:r>
        <w:rPr>
          <w:rFonts w:ascii="宋体" w:hAnsi="宋体" w:eastAsia="宋体" w:cs="宋体"/>
          <w:spacing w:val="10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5"/>
          <w:sz w:val="32"/>
          <w:szCs w:val="32"/>
        </w:rPr>
        <w:t>分而为天地，转而为阴阳，变而为四时……。”一为太一，二为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7"/>
          <w:sz w:val="32"/>
          <w:szCs w:val="32"/>
        </w:rPr>
        <w:t>天地(或阴阳),四为四时，八为八卦、八方、八风等，</w:t>
      </w:r>
      <w:r>
        <w:rPr>
          <w:rFonts w:ascii="宋体" w:hAnsi="宋体" w:eastAsia="宋体" w:cs="宋体"/>
          <w:spacing w:val="-28"/>
          <w:sz w:val="32"/>
          <w:szCs w:val="32"/>
        </w:rPr>
        <w:t>六十四为</w:t>
      </w:r>
    </w:p>
    <w:p w14:paraId="7E4B6B09">
      <w:pPr>
        <w:spacing w:before="1" w:line="219" w:lineRule="auto"/>
        <w:ind w:left="61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3"/>
          <w:sz w:val="32"/>
          <w:szCs w:val="32"/>
        </w:rPr>
        <w:t>六十四卦等。</w:t>
      </w:r>
    </w:p>
    <w:p w14:paraId="145F152E">
      <w:pPr>
        <w:spacing w:line="219" w:lineRule="auto"/>
        <w:rPr>
          <w:rFonts w:ascii="宋体" w:hAnsi="宋体" w:eastAsia="宋体" w:cs="宋体"/>
          <w:sz w:val="32"/>
          <w:szCs w:val="32"/>
        </w:rPr>
        <w:sectPr>
          <w:headerReference r:id="rId233" w:type="default"/>
          <w:pgSz w:w="12060" w:h="16950"/>
          <w:pgMar w:top="1749" w:right="1809" w:bottom="0" w:left="1809" w:header="1310" w:footer="0" w:gutter="0"/>
          <w:cols w:space="720" w:num="1"/>
        </w:sectPr>
      </w:pPr>
    </w:p>
    <w:p w14:paraId="516C43CB">
      <w:pPr>
        <w:pStyle w:val="2"/>
        <w:spacing w:line="272" w:lineRule="auto"/>
      </w:pPr>
      <w:r>
        <mc:AlternateContent>
          <mc:Choice Requires="wps">
            <w:drawing>
              <wp:anchor distT="0" distB="0" distL="0" distR="0" simplePos="0" relativeHeight="251816960" behindDoc="0" locked="0" layoutInCell="0" allowOverlap="1">
                <wp:simplePos x="0" y="0"/>
                <wp:positionH relativeFrom="page">
                  <wp:posOffset>3726180</wp:posOffset>
                </wp:positionH>
                <wp:positionV relativeFrom="page">
                  <wp:posOffset>2869565</wp:posOffset>
                </wp:positionV>
                <wp:extent cx="86995" cy="104140"/>
                <wp:effectExtent l="0" t="0" r="0" b="0"/>
                <wp:wrapNone/>
                <wp:docPr id="520" name="TextBox 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3726618" y="2869906"/>
                          <a:ext cx="86994" cy="10413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02C3C9">
                            <w:pPr>
                              <w:spacing w:before="49" w:line="175" w:lineRule="auto"/>
                              <w:ind w:left="20"/>
                              <w:rPr>
                                <w:rFonts w:ascii="隶书" w:hAnsi="隶书" w:eastAsia="隶书" w:cs="隶书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隶书" w:hAnsi="隶书" w:eastAsia="隶书" w:cs="隶书"/>
                                <w:sz w:val="10"/>
                                <w:szCs w:val="10"/>
                              </w:rPr>
                              <w:t>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20" o:spid="_x0000_s1026" o:spt="202" type="#_x0000_t202" style="position:absolute;left:0pt;margin-left:293.4pt;margin-top:225.95pt;height:8.2pt;width:6.85pt;mso-position-horizontal-relative:page;mso-position-vertical-relative:page;rotation:-5898240f;z-index:251816960;mso-width-relative:page;mso-height-relative:page;" filled="f" stroked="f" coordsize="21600,21600" o:allowincell="f" o:gfxdata="UEsDBAoAAAAAAIdO4kAAAAAAAAAAAAAAAAAEAAAAZHJzL1BLAwQUAAAACACHTuJAUQhcctkAAAAL&#10;AQAADwAAAGRycy9kb3ducmV2LnhtbE2PzU7DMBCE70i8g7VI3KgdIFYa4lRQqVyQKrXwANvYjQPx&#10;OrLdP54ec4Ljzo5mvmkWZzeyowlx8KSgmAlghjqvB+oVfLyv7ipgMSFpHD0ZBRcTYdFeXzVYa3+i&#10;jTluU89yCMUaFdiUpprz2FnjMM78ZCj/9j44TPkMPdcBTzncjfxeCMkdDpQbLE5maU33tT04Bd/l&#10;aol687r+XHfBvhSX3su3Z6VubwrxBCyZc/ozwy9+Roc2M+38gXRko4Kykhk9KXgsizmw7JBClMB2&#10;WZHVA/C24f83tD9QSwMEFAAAAAgAh07iQJFmfyQyAgAAbgQAAA4AAABkcnMvZTJvRG9jLnhtbK1U&#10;QW7bMBC8F+gfCN4bWU7qJkbkwI2RokDQBHCKnmmKsgSQXJakI6Wv75Cy0jbtIYf6IKx2x7Oc2aUu&#10;rwaj2aPyoSNb8fJkxpmykurO7iv+9eHm3TlnIQpbC01WVfxJBX61evvmsndLNaeWdK08A4kNy95V&#10;vI3RLYsiyFYZEU7IKYtiQ96IiFe/L2overAbXcxns0XRk6+dJ6lCQHYzFvmR0b+GkJqmk2pD8mCU&#10;jSOrV1pESApt5wJf5dM2jZLxrmmCikxXHEpjfqIJ4l16FqtLsdx74dpOHo8gXnOEF5qM6CyaPlNt&#10;RBTs4Lu/qEwnPQVq4okkU4xCsiNQUc5eeLNthVNZC6wO7tn08P9o5ZfHe8+6uuLv5/DECoORP6gh&#10;fqSBpRQM6l1YArd1QMYBBazNlA9IJt1D4w3zBH/LBaaMX7YDAhngpx/mi0WJxXqq+Px8cXExW4zO&#10;oxGTAKTcGWcS9XJ2Vp5epHIx0iZ650P8pMiwFFTcY66ZXzzehjhCJ0iCW7rptM6z1Zb1adB/pMGs&#10;LRokZaOCFMVhNxzl7qh+gtosCLYEJ286dL4VId4Ljw1BEnco3uHRaEIHOkacteR//Cuf8Bgcqpz1&#10;2LiKh+8H4RVn+rPFSEEZp8BPwW4K7MFcE5a4zKfJIf7go57CxpP5hqu1Tl1QElaiV8XjFF7Hce9x&#10;NaVarzMIS+hEvLVbJxP1aNL6EKnpsq3JltGLo1tYwzyY45VJe/77e0b9+kysf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RCFxy2QAAAAsBAAAPAAAAAAAAAAEAIAAAACIAAABkcnMvZG93bnJldi54&#10;bWxQSwECFAAUAAAACACHTuJAkWZ/JDICAABuBAAADgAAAAAAAAABACAAAAAoAQAAZHJzL2Uyb0Rv&#10;Yy54bWxQSwUGAAAAAAYABgBZAQAAzAUAAAAA&#10;">
                <v:fill on="f" focussize="0,0"/>
                <v:stroke on="f" weight="0pt"/>
                <v:imagedata o:title=""/>
                <o:lock v:ext="edit" aspectratio="f"/>
                <v:textbox inset="0mm,0mm,0mm,0mm">
                  <w:txbxContent>
                    <w:p w14:paraId="1C02C3C9">
                      <w:pPr>
                        <w:spacing w:before="49" w:line="175" w:lineRule="auto"/>
                        <w:ind w:left="20"/>
                        <w:rPr>
                          <w:rFonts w:ascii="隶书" w:hAnsi="隶书" w:eastAsia="隶书" w:cs="隶书"/>
                          <w:sz w:val="10"/>
                          <w:szCs w:val="10"/>
                        </w:rPr>
                      </w:pPr>
                      <w:r>
                        <w:rPr>
                          <w:rFonts w:ascii="隶书" w:hAnsi="隶书" w:eastAsia="隶书" w:cs="隶书"/>
                          <w:sz w:val="10"/>
                          <w:szCs w:val="10"/>
                        </w:rPr>
                        <w:t>毒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group id="_x0000_s1050" o:spid="_x0000_s1050" o:spt="203" style="position:absolute;left:0pt;margin-left:230pt;margin-top:212.45pt;height:29.3pt;width:15.15pt;mso-position-horizontal-relative:page;mso-position-vertical-relative:page;z-index:251809792;mso-width-relative:page;mso-height-relative:page;" coordsize="302,585" o:allowincell="f">
            <o:lock v:ext="edit"/>
            <v:shape id="_x0000_s1051" o:spid="_x0000_s1051" o:spt="75" type="#_x0000_t75" style="position:absolute;left:0;top:0;height:580;width:270;" filled="f" stroked="f" coordsize="21600,21600">
              <v:path/>
              <v:fill on="f" focussize="0,0"/>
              <v:stroke on="f"/>
              <v:imagedata r:id="rId379" o:title=""/>
              <o:lock v:ext="edit" aspectratio="t"/>
            </v:shape>
            <v:shape id="_x0000_s1052" o:spid="_x0000_s1052" o:spt="202" type="#_x0000_t202" style="position:absolute;left:240;top:421;height:232;width:8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40A85FD">
                    <w:pPr>
                      <w:spacing w:before="20" w:line="191" w:lineRule="exact"/>
                      <w:ind w:left="20"/>
                      <w:rPr>
                        <w:rFonts w:ascii="华文琥珀" w:hAnsi="华文琥珀" w:eastAsia="华文琥珀" w:cs="华文琥珀"/>
                        <w:sz w:val="14"/>
                        <w:szCs w:val="14"/>
                      </w:rPr>
                    </w:pPr>
                    <w:r>
                      <w:rPr>
                        <w:rFonts w:ascii="华文琥珀" w:hAnsi="华文琥珀" w:eastAsia="华文琥珀" w:cs="华文琥珀"/>
                        <w:position w:val="3"/>
                        <w:sz w:val="14"/>
                        <w:szCs w:val="14"/>
                      </w:rPr>
                      <w:t>;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1811840" behindDoc="0" locked="0" layoutInCell="0" allowOverlap="1">
            <wp:simplePos x="0" y="0"/>
            <wp:positionH relativeFrom="page">
              <wp:posOffset>2621915</wp:posOffset>
            </wp:positionH>
            <wp:positionV relativeFrom="page">
              <wp:posOffset>2691765</wp:posOffset>
            </wp:positionV>
            <wp:extent cx="184150" cy="374650"/>
            <wp:effectExtent l="0" t="0" r="0" b="0"/>
            <wp:wrapNone/>
            <wp:docPr id="522" name="IM 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IM 522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184174" cy="374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10816" behindDoc="0" locked="0" layoutInCell="0" allowOverlap="1">
            <wp:simplePos x="0" y="0"/>
            <wp:positionH relativeFrom="page">
              <wp:posOffset>3206115</wp:posOffset>
            </wp:positionH>
            <wp:positionV relativeFrom="page">
              <wp:posOffset>2704465</wp:posOffset>
            </wp:positionV>
            <wp:extent cx="190500" cy="368300"/>
            <wp:effectExtent l="0" t="0" r="0" b="0"/>
            <wp:wrapNone/>
            <wp:docPr id="524" name="IM 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IM 524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190469" cy="368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08768" behindDoc="0" locked="0" layoutInCell="0" allowOverlap="1">
            <wp:simplePos x="0" y="0"/>
            <wp:positionH relativeFrom="page">
              <wp:posOffset>3505200</wp:posOffset>
            </wp:positionH>
            <wp:positionV relativeFrom="page">
              <wp:posOffset>2710815</wp:posOffset>
            </wp:positionV>
            <wp:extent cx="203200" cy="355600"/>
            <wp:effectExtent l="0" t="0" r="0" b="0"/>
            <wp:wrapNone/>
            <wp:docPr id="526" name="IM 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IM 526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203137" cy="355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12864" behindDoc="0" locked="0" layoutInCell="0" allowOverlap="1">
            <wp:simplePos x="0" y="0"/>
            <wp:positionH relativeFrom="page">
              <wp:posOffset>3816350</wp:posOffset>
            </wp:positionH>
            <wp:positionV relativeFrom="page">
              <wp:posOffset>2704465</wp:posOffset>
            </wp:positionV>
            <wp:extent cx="190500" cy="361950"/>
            <wp:effectExtent l="0" t="0" r="0" b="0"/>
            <wp:wrapNone/>
            <wp:docPr id="528" name="IM 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IM 528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190470" cy="361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07744" behindDoc="1" locked="0" layoutInCell="0" allowOverlap="1">
            <wp:simplePos x="0" y="0"/>
            <wp:positionH relativeFrom="page">
              <wp:posOffset>3816350</wp:posOffset>
            </wp:positionH>
            <wp:positionV relativeFrom="page">
              <wp:posOffset>3231515</wp:posOffset>
            </wp:positionV>
            <wp:extent cx="177800" cy="368300"/>
            <wp:effectExtent l="0" t="0" r="0" b="0"/>
            <wp:wrapNone/>
            <wp:docPr id="530" name="IM 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IM 530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177725" cy="368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F9C44D">
      <w:pPr>
        <w:spacing w:before="97" w:line="301" w:lineRule="auto"/>
        <w:ind w:left="49" w:right="491" w:firstLine="76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5"/>
          <w:sz w:val="30"/>
          <w:szCs w:val="30"/>
        </w:rPr>
        <w:t>从微观方面也可以一分为二，这种数学概念古人也有。如</w:t>
      </w:r>
      <w:r>
        <w:rPr>
          <w:rFonts w:ascii="宋体" w:hAnsi="宋体" w:eastAsia="宋体" w:cs="宋体"/>
          <w:spacing w:val="1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8"/>
          <w:sz w:val="30"/>
          <w:szCs w:val="30"/>
        </w:rPr>
        <w:t>《庄子·天下篇》说：“一尺之棰，日取其半，万世不竭。”这是一</w:t>
      </w:r>
    </w:p>
    <w:p w14:paraId="164F7B97">
      <w:pPr>
        <w:spacing w:before="1" w:line="217" w:lineRule="auto"/>
        <w:ind w:left="20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4"/>
          <w:sz w:val="30"/>
          <w:szCs w:val="30"/>
        </w:rPr>
        <w:t>种无限分割的思想，并提出了很有价值的“极限”概念，它</w:t>
      </w:r>
      <w:r>
        <w:rPr>
          <w:rFonts w:ascii="宋体" w:hAnsi="宋体" w:eastAsia="宋体" w:cs="宋体"/>
          <w:spacing w:val="-15"/>
          <w:sz w:val="30"/>
          <w:szCs w:val="30"/>
        </w:rPr>
        <w:t>可表</w:t>
      </w:r>
    </w:p>
    <w:p w14:paraId="2587BF51">
      <w:pPr>
        <w:spacing w:before="100" w:line="221" w:lineRule="auto"/>
        <w:ind w:left="20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7"/>
          <w:sz w:val="30"/>
          <w:szCs w:val="30"/>
        </w:rPr>
        <w:t>示为：</w:t>
      </w:r>
    </w:p>
    <w:p w14:paraId="250BBB0D">
      <w:pPr>
        <w:spacing w:before="95" w:line="216" w:lineRule="auto"/>
        <w:ind w:left="4739"/>
        <w:rPr>
          <w:rFonts w:ascii="宋体" w:hAnsi="宋体" w:eastAsia="宋体" w:cs="宋体"/>
          <w:sz w:val="67"/>
          <w:szCs w:val="67"/>
        </w:rPr>
      </w:pPr>
      <w:r>
        <w:pict>
          <v:shape id="_x0000_s1053" o:spid="_x0000_s1053" o:spt="202" type="#_x0000_t202" style="position:absolute;left:0pt;margin-left:112.45pt;margin-top:17.75pt;height:11pt;width:7.05pt;z-index:2518138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5522494">
                  <w:pPr>
                    <w:spacing w:before="20" w:line="179" w:lineRule="exact"/>
                    <w:jc w:val="right"/>
                    <w:rPr>
                      <w:rFonts w:ascii="宋体" w:hAnsi="宋体" w:eastAsia="宋体" w:cs="宋体"/>
                      <w:sz w:val="26"/>
                      <w:szCs w:val="26"/>
                    </w:rPr>
                  </w:pPr>
                  <w:r>
                    <w:rPr>
                      <w:rFonts w:ascii="宋体" w:hAnsi="宋体" w:eastAsia="宋体" w:cs="宋体"/>
                      <w:spacing w:val="-30"/>
                      <w:position w:val="-4"/>
                      <w:sz w:val="26"/>
                      <w:szCs w:val="26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1054" o:spid="_x0000_s1054" o:spt="202" type="#_x0000_t202" style="position:absolute;left:0pt;margin-left:190.45pt;margin-top:23.1pt;height:7.95pt;width:6.75pt;z-index:2518159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595358C">
                  <w:pPr>
                    <w:spacing w:before="20" w:line="219" w:lineRule="auto"/>
                    <w:ind w:left="20"/>
                    <w:rPr>
                      <w:rFonts w:ascii="宋体" w:hAnsi="宋体" w:eastAsia="宋体" w:cs="宋体"/>
                      <w:sz w:val="10"/>
                      <w:szCs w:val="10"/>
                    </w:rPr>
                  </w:pPr>
                  <w:r>
                    <w:rPr>
                      <w:rFonts w:ascii="宋体" w:hAnsi="宋体" w:eastAsia="宋体" w:cs="宋体"/>
                      <w:sz w:val="10"/>
                      <w:szCs w:val="10"/>
                    </w:rPr>
                    <w:t>争</w:t>
                  </w:r>
                </w:p>
              </w:txbxContent>
            </v:textbox>
          </v:shape>
        </w:pict>
      </w:r>
      <w:r>
        <w:pict>
          <v:shape id="_x0000_s1055" o:spid="_x0000_s1055" o:spt="202" type="#_x0000_t202" style="position:absolute;left:0pt;margin-left:140.95pt;margin-top:26.55pt;height:12.45pt;width:6.9pt;z-index:2518149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C77312D">
                  <w:pPr>
                    <w:spacing w:before="19" w:line="183" w:lineRule="auto"/>
                    <w:ind w:left="20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z w:val="21"/>
                      <w:szCs w:val="21"/>
                    </w:rPr>
                    <w:t>4</w:t>
                  </w:r>
                </w:p>
              </w:txbxContent>
            </v:textbox>
          </v:shape>
        </w:pict>
      </w:r>
      <w:bookmarkStart w:id="76" w:name="bookmark90"/>
      <w:bookmarkEnd w:id="76"/>
      <w:r>
        <w:rPr>
          <w:rFonts w:ascii="宋体" w:hAnsi="宋体" w:eastAsia="宋体" w:cs="宋体"/>
          <w:spacing w:val="-70"/>
          <w:w w:val="77"/>
          <w:sz w:val="67"/>
          <w:szCs w:val="67"/>
        </w:rPr>
        <w:t>,64……</w:t>
      </w:r>
    </w:p>
    <w:p w14:paraId="36D4088A">
      <w:pPr>
        <w:spacing w:before="43" w:line="212" w:lineRule="auto"/>
        <w:ind w:left="2299"/>
        <w:rPr>
          <w:rFonts w:ascii="宋体" w:hAnsi="宋体" w:eastAsia="宋体" w:cs="宋体"/>
          <w:sz w:val="67"/>
          <w:szCs w:val="67"/>
        </w:rPr>
      </w:pPr>
      <w:r>
        <w:rPr>
          <w:rFonts w:ascii="宋体" w:hAnsi="宋体" w:eastAsia="宋体" w:cs="宋体"/>
          <w:position w:val="-9"/>
          <w:sz w:val="14"/>
          <w:szCs w:val="14"/>
        </w:rPr>
        <w:drawing>
          <wp:inline distT="0" distB="0" distL="0" distR="0">
            <wp:extent cx="367665" cy="374650"/>
            <wp:effectExtent l="0" t="0" r="0" b="0"/>
            <wp:docPr id="532" name="IM 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IM 532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368273" cy="37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1"/>
          <w:position w:val="10"/>
          <w:sz w:val="14"/>
          <w:szCs w:val="14"/>
        </w:rPr>
        <w:t>;</w:t>
      </w:r>
      <w:r>
        <w:rPr>
          <w:rFonts w:ascii="宋体" w:hAnsi="宋体" w:eastAsia="宋体" w:cs="宋体"/>
          <w:spacing w:val="68"/>
          <w:position w:val="10"/>
          <w:sz w:val="14"/>
          <w:szCs w:val="14"/>
        </w:rPr>
        <w:t xml:space="preserve"> </w:t>
      </w:r>
      <w:r>
        <w:rPr>
          <w:position w:val="-9"/>
          <w:sz w:val="14"/>
          <w:szCs w:val="14"/>
        </w:rPr>
        <w:drawing>
          <wp:inline distT="0" distB="0" distL="0" distR="0">
            <wp:extent cx="184150" cy="368300"/>
            <wp:effectExtent l="0" t="0" r="0" b="0"/>
            <wp:docPr id="534" name="IM 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IM 534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184174" cy="36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40"/>
          <w:position w:val="10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1"/>
          <w:position w:val="10"/>
          <w:sz w:val="10"/>
          <w:szCs w:val="10"/>
        </w:rPr>
        <w:t xml:space="preserve">中 </w:t>
      </w:r>
      <w:r>
        <w:rPr>
          <w:position w:val="-10"/>
          <w:sz w:val="10"/>
          <w:szCs w:val="10"/>
        </w:rPr>
        <w:drawing>
          <wp:inline distT="0" distB="0" distL="0" distR="0">
            <wp:extent cx="196215" cy="368300"/>
            <wp:effectExtent l="0" t="0" r="0" b="0"/>
            <wp:docPr id="536" name="IM 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IM 536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196842" cy="36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position w:val="10"/>
          <w:sz w:val="10"/>
          <w:szCs w:val="10"/>
        </w:rPr>
        <w:t xml:space="preserve"> </w:t>
      </w:r>
      <w:r>
        <w:rPr>
          <w:rFonts w:ascii="宋体" w:hAnsi="宋体" w:eastAsia="宋体" w:cs="宋体"/>
          <w:spacing w:val="-1"/>
          <w:position w:val="10"/>
          <w:sz w:val="10"/>
          <w:szCs w:val="10"/>
        </w:rPr>
        <w:t>争</w:t>
      </w:r>
      <w:r>
        <w:rPr>
          <w:rFonts w:ascii="宋体" w:hAnsi="宋体" w:eastAsia="宋体" w:cs="宋体"/>
          <w:spacing w:val="-34"/>
          <w:position w:val="10"/>
          <w:sz w:val="10"/>
          <w:szCs w:val="10"/>
        </w:rPr>
        <w:t xml:space="preserve"> </w:t>
      </w:r>
      <w:r>
        <w:rPr>
          <w:position w:val="-10"/>
          <w:sz w:val="10"/>
          <w:szCs w:val="10"/>
        </w:rPr>
        <w:drawing>
          <wp:inline distT="0" distB="0" distL="0" distR="0">
            <wp:extent cx="189865" cy="368300"/>
            <wp:effectExtent l="0" t="0" r="0" b="0"/>
            <wp:docPr id="538" name="IM 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IM 538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190470" cy="36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20"/>
          <w:position w:val="10"/>
          <w:sz w:val="10"/>
          <w:szCs w:val="10"/>
        </w:rPr>
        <w:t xml:space="preserve"> </w:t>
      </w:r>
      <w:r>
        <w:rPr>
          <w:rFonts w:ascii="宋体" w:hAnsi="宋体" w:eastAsia="宋体" w:cs="宋体"/>
          <w:spacing w:val="-1"/>
          <w:position w:val="8"/>
          <w:sz w:val="10"/>
          <w:szCs w:val="10"/>
        </w:rPr>
        <w:t xml:space="preserve">争      </w:t>
      </w:r>
      <w:r>
        <w:rPr>
          <w:rFonts w:ascii="宋体" w:hAnsi="宋体" w:eastAsia="宋体" w:cs="宋体"/>
          <w:spacing w:val="-1"/>
          <w:sz w:val="67"/>
          <w:szCs w:val="67"/>
        </w:rPr>
        <w:t>,2…</w:t>
      </w:r>
    </w:p>
    <w:p w14:paraId="7219B2D0">
      <w:pPr>
        <w:spacing w:before="33" w:line="270" w:lineRule="auto"/>
        <w:ind w:left="179" w:right="517" w:hanging="1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position w:val="-17"/>
          <w:sz w:val="30"/>
          <w:szCs w:val="30"/>
        </w:rPr>
        <w:drawing>
          <wp:inline distT="0" distB="0" distL="0" distR="0">
            <wp:extent cx="311150" cy="381000"/>
            <wp:effectExtent l="0" t="0" r="0" b="0"/>
            <wp:docPr id="540" name="IM 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IM 540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311154" cy="38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"/>
          <w:sz w:val="30"/>
          <w:szCs w:val="30"/>
        </w:rPr>
        <w:t>”的无限分割必然趋近于0,而永远不能达到0,所以它“万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8"/>
          <w:sz w:val="30"/>
          <w:szCs w:val="30"/>
        </w:rPr>
        <w:t>世不竭”。</w:t>
      </w:r>
    </w:p>
    <w:p w14:paraId="2495012B">
      <w:pPr>
        <w:spacing w:before="146" w:line="300" w:lineRule="auto"/>
        <w:ind w:left="169" w:right="513" w:firstLine="64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5"/>
          <w:sz w:val="30"/>
          <w:szCs w:val="30"/>
        </w:rPr>
        <w:t>等比级数的发现和应用，特别是在《周易》象数系统中的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"/>
          <w:sz w:val="30"/>
          <w:szCs w:val="30"/>
        </w:rPr>
        <w:t>应用，对古人来讲，既是了不起的数学成就，更是无比深奥幽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4"/>
          <w:sz w:val="30"/>
          <w:szCs w:val="30"/>
        </w:rPr>
        <w:t>赜的“神数”。无数古代学者为之倾倒，有人</w:t>
      </w:r>
      <w:r>
        <w:rPr>
          <w:rFonts w:ascii="宋体" w:hAnsi="宋体" w:eastAsia="宋体" w:cs="宋体"/>
          <w:spacing w:val="-15"/>
          <w:sz w:val="30"/>
          <w:szCs w:val="30"/>
        </w:rPr>
        <w:t>拿它来解释天文律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"/>
          <w:sz w:val="30"/>
          <w:szCs w:val="30"/>
        </w:rPr>
        <w:t>历，有人拿它来解释社会和历史。如进一步的神化，则超出了</w:t>
      </w:r>
    </w:p>
    <w:p w14:paraId="781E05F3">
      <w:pPr>
        <w:spacing w:before="1" w:line="219" w:lineRule="auto"/>
        <w:ind w:left="16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8"/>
          <w:sz w:val="30"/>
          <w:szCs w:val="30"/>
        </w:rPr>
        <w:t>它的应用范围，成为“成变化而行鬼神”的神学工具了。</w:t>
      </w:r>
    </w:p>
    <w:p w14:paraId="2F595888">
      <w:pPr>
        <w:spacing w:line="144" w:lineRule="exact"/>
      </w:pPr>
    </w:p>
    <w:p w14:paraId="16DC3016">
      <w:pPr>
        <w:spacing w:line="144" w:lineRule="exact"/>
        <w:sectPr>
          <w:headerReference r:id="rId234" w:type="default"/>
          <w:pgSz w:w="12090" w:h="16970"/>
          <w:pgMar w:top="1919" w:right="1813" w:bottom="0" w:left="1570" w:header="1519" w:footer="0" w:gutter="0"/>
          <w:cols w:equalWidth="0" w:num="1">
            <w:col w:w="8707"/>
          </w:cols>
        </w:sectPr>
      </w:pPr>
    </w:p>
    <w:p w14:paraId="6F5B97A0">
      <w:pPr>
        <w:spacing w:before="4" w:line="300" w:lineRule="auto"/>
        <w:ind w:right="140" w:firstLine="79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2"/>
          <w:sz w:val="30"/>
          <w:szCs w:val="30"/>
        </w:rPr>
        <w:t xml:space="preserve">加倍变法与一分为 </w:t>
      </w:r>
      <w:r>
        <w:rPr>
          <w:rFonts w:ascii="宋体" w:hAnsi="宋体" w:eastAsia="宋体" w:cs="宋体"/>
          <w:spacing w:val="55"/>
          <w:sz w:val="30"/>
          <w:szCs w:val="30"/>
        </w:rPr>
        <w:t>二</w:t>
      </w:r>
      <w:r>
        <w:rPr>
          <w:rFonts w:ascii="宋体" w:hAnsi="宋体" w:eastAsia="宋体" w:cs="宋体"/>
          <w:spacing w:val="53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55"/>
          <w:sz w:val="30"/>
          <w:szCs w:val="30"/>
        </w:rPr>
        <w:t>加倍变法来源于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1"/>
          <w:sz w:val="30"/>
          <w:szCs w:val="30"/>
        </w:rPr>
        <w:t>“幂形”中的“开方术”。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4"/>
          <w:sz w:val="30"/>
          <w:szCs w:val="30"/>
        </w:rPr>
        <w:t>南宋易学家朱熹曾作了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一幅《加倍变法图》(见 </w:t>
      </w:r>
      <w:r>
        <w:rPr>
          <w:rFonts w:ascii="宋体" w:hAnsi="宋体" w:eastAsia="宋体" w:cs="宋体"/>
          <w:spacing w:val="30"/>
          <w:sz w:val="30"/>
          <w:szCs w:val="30"/>
        </w:rPr>
        <w:t>图七),并加以解释说：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sz w:val="30"/>
          <w:szCs w:val="30"/>
        </w:rPr>
        <w:t xml:space="preserve">“此图用加一倍法，出于 </w:t>
      </w:r>
      <w:r>
        <w:rPr>
          <w:rFonts w:ascii="宋体" w:hAnsi="宋体" w:eastAsia="宋体" w:cs="宋体"/>
          <w:spacing w:val="24"/>
          <w:sz w:val="30"/>
          <w:szCs w:val="30"/>
        </w:rPr>
        <w:t>数学中，谓之开方求廉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sz w:val="30"/>
          <w:szCs w:val="30"/>
        </w:rPr>
        <w:t xml:space="preserve">率。其法以左一为方，右 </w:t>
      </w:r>
      <w:r>
        <w:rPr>
          <w:rFonts w:ascii="宋体" w:hAnsi="宋体" w:eastAsia="宋体" w:cs="宋体"/>
          <w:spacing w:val="-4"/>
          <w:sz w:val="30"/>
          <w:szCs w:val="30"/>
        </w:rPr>
        <w:t>一为隅，而中间之数，则</w:t>
      </w:r>
    </w:p>
    <w:p w14:paraId="042DDE5A">
      <w:pPr>
        <w:spacing w:before="1" w:line="184" w:lineRule="auto"/>
        <w:ind w:left="13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8"/>
          <w:sz w:val="30"/>
          <w:szCs w:val="30"/>
        </w:rPr>
        <w:t>其廉法也。”这一“加倍</w:t>
      </w:r>
    </w:p>
    <w:p w14:paraId="07231895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35B6EE2">
      <w:pPr>
        <w:pStyle w:val="2"/>
        <w:spacing w:line="353" w:lineRule="auto"/>
      </w:pPr>
    </w:p>
    <w:p w14:paraId="2B30AC06">
      <w:pPr>
        <w:spacing w:before="1" w:line="3920" w:lineRule="exact"/>
      </w:pPr>
      <w:r>
        <w:rPr>
          <w:position w:val="-78"/>
        </w:rPr>
        <w:drawing>
          <wp:inline distT="0" distB="0" distL="0" distR="0">
            <wp:extent cx="2794000" cy="2488565"/>
            <wp:effectExtent l="0" t="0" r="0" b="0"/>
            <wp:docPr id="542" name="IM 5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IM 542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2794021" cy="248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6DD4">
      <w:pPr>
        <w:spacing w:before="258" w:line="219" w:lineRule="auto"/>
        <w:ind w:left="42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33"/>
          <w:sz w:val="25"/>
          <w:szCs w:val="25"/>
        </w:rPr>
        <w:t>图七加倍变法图(杨辉三角)</w:t>
      </w:r>
    </w:p>
    <w:p w14:paraId="4AA17041">
      <w:pPr>
        <w:spacing w:line="219" w:lineRule="auto"/>
        <w:rPr>
          <w:rFonts w:ascii="宋体" w:hAnsi="宋体" w:eastAsia="宋体" w:cs="宋体"/>
          <w:sz w:val="25"/>
          <w:szCs w:val="25"/>
        </w:rPr>
        <w:sectPr>
          <w:type w:val="continuous"/>
          <w:pgSz w:w="12090" w:h="16970"/>
          <w:pgMar w:top="1919" w:right="1813" w:bottom="0" w:left="1570" w:header="1519" w:footer="0" w:gutter="0"/>
          <w:cols w:equalWidth="0" w:num="2">
            <w:col w:w="3490" w:space="100"/>
            <w:col w:w="5117"/>
          </w:cols>
        </w:sectPr>
      </w:pPr>
    </w:p>
    <w:p w14:paraId="0CBF98C5">
      <w:pPr>
        <w:spacing w:before="321" w:line="289" w:lineRule="auto"/>
        <w:ind w:right="3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9"/>
          <w:sz w:val="31"/>
          <w:szCs w:val="31"/>
        </w:rPr>
        <w:t>变法图”,正是数学史上著名的“杨辉三角”。此图</w:t>
      </w:r>
      <w:r>
        <w:rPr>
          <w:rFonts w:ascii="宋体" w:hAnsi="宋体" w:eastAsia="宋体" w:cs="宋体"/>
          <w:spacing w:val="-20"/>
          <w:sz w:val="31"/>
          <w:szCs w:val="31"/>
        </w:rPr>
        <w:t xml:space="preserve">的特点是除 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边数“一”外，每个数都等于它肩上两个数之和。这个三角形的 </w:t>
      </w:r>
      <w:r>
        <w:rPr>
          <w:rFonts w:ascii="宋体" w:hAnsi="宋体" w:eastAsia="宋体" w:cs="宋体"/>
          <w:spacing w:val="1"/>
          <w:sz w:val="31"/>
          <w:szCs w:val="31"/>
        </w:rPr>
        <w:t>妙处在于其中各横行中的数字正是二项式展开式的系数表，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每一横行都可以用“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 xml:space="preserve">(a+b)””[n=    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>(行数一1)]的展开式来表</w:t>
      </w:r>
    </w:p>
    <w:p w14:paraId="16B47797">
      <w:pPr>
        <w:spacing w:line="212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8"/>
          <w:sz w:val="31"/>
          <w:szCs w:val="31"/>
        </w:rPr>
        <w:t>示。如第五行数字是1、4、6、4、1,</w:t>
      </w:r>
      <w:r>
        <w:rPr>
          <w:rFonts w:ascii="Times New Roman" w:hAnsi="Times New Roman" w:eastAsia="Times New Roman" w:cs="Times New Roman"/>
          <w:spacing w:val="-18"/>
          <w:sz w:val="31"/>
          <w:szCs w:val="31"/>
        </w:rPr>
        <w:t>n=5</w:t>
      </w:r>
      <w:r>
        <w:rPr>
          <w:rFonts w:ascii="Times New Roman" w:hAnsi="Times New Roman" w:eastAsia="Times New Roman" w:cs="Times New Roman"/>
          <w:spacing w:val="-19"/>
          <w:sz w:val="31"/>
          <w:szCs w:val="31"/>
        </w:rPr>
        <w:t xml:space="preserve">—1=4,     </w:t>
      </w:r>
      <w:r>
        <w:rPr>
          <w:rFonts w:ascii="宋体" w:hAnsi="宋体" w:eastAsia="宋体" w:cs="宋体"/>
          <w:spacing w:val="-19"/>
          <w:sz w:val="31"/>
          <w:szCs w:val="31"/>
        </w:rPr>
        <w:t>故：</w:t>
      </w:r>
    </w:p>
    <w:p w14:paraId="3F13296C">
      <w:pPr>
        <w:spacing w:before="167" w:line="192" w:lineRule="auto"/>
        <w:ind w:left="1659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(a+b)⁴=a⁴+4a³b+6a²b²+4ab³+b⁴</w:t>
      </w:r>
    </w:p>
    <w:p w14:paraId="2018B4BC">
      <w:pPr>
        <w:spacing w:before="190" w:line="286" w:lineRule="auto"/>
        <w:ind w:right="436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它的各项系数与第五行数字完全相同。在欧洲这样的三角形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是由法国数学家巴期加于1654年发明的，朱熹的这项发明则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至少早于巴斯加三角454年。若按杨辉说，早在11世纪贾宪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在其所著《释所算书》(已佚)中已经用过这种三角，</w:t>
      </w:r>
      <w:r>
        <w:rPr>
          <w:rFonts w:ascii="宋体" w:hAnsi="宋体" w:eastAsia="宋体" w:cs="宋体"/>
          <w:spacing w:val="-14"/>
          <w:sz w:val="31"/>
          <w:szCs w:val="31"/>
        </w:rPr>
        <w:t>那比巴加</w:t>
      </w:r>
    </w:p>
    <w:p w14:paraId="71955097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斯更要早五百余年。</w:t>
      </w:r>
    </w:p>
    <w:p w14:paraId="05703B87">
      <w:pPr>
        <w:spacing w:before="138" w:line="287" w:lineRule="auto"/>
        <w:ind w:right="309" w:firstLine="67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问题是，加倍变法图究竟从何而来?朱熹认为它出于《易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传》“太极生两仪，两仪生四象，四象生八卦”的原理，今人刘蔚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0"/>
          <w:sz w:val="31"/>
          <w:szCs w:val="31"/>
        </w:rPr>
        <w:t>华先生也认为它“来源于太极→两仪→</w:t>
      </w:r>
      <w:r>
        <w:rPr>
          <w:rFonts w:ascii="宋体" w:hAnsi="宋体" w:eastAsia="宋体" w:cs="宋体"/>
          <w:spacing w:val="-1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四象→</w:t>
      </w:r>
      <w:r>
        <w:rPr>
          <w:rFonts w:ascii="宋体" w:hAnsi="宋体" w:eastAsia="宋体" w:cs="宋体"/>
          <w:spacing w:val="-11"/>
          <w:sz w:val="31"/>
          <w:szCs w:val="31"/>
        </w:rPr>
        <w:t>八卦的《周易》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三角’,它是‘一分为二’级数的概括”。上述看法是很有道理</w:t>
      </w:r>
    </w:p>
    <w:p w14:paraId="32801D2E">
      <w:pPr>
        <w:spacing w:before="1" w:line="222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的。</w:t>
      </w:r>
    </w:p>
    <w:p w14:paraId="1001E6D3">
      <w:pPr>
        <w:spacing w:before="159" w:line="290" w:lineRule="auto"/>
        <w:ind w:right="308" w:firstLine="6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从图上可看出，第一层到第二层即一分为二或太极生两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仪。第三层为四象：两边太阴和太阳、中间少阴和少阳都为一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阳一阴组成，故为2。所以第三层数为1+</w:t>
      </w:r>
      <w:r>
        <w:rPr>
          <w:rFonts w:ascii="宋体" w:hAnsi="宋体" w:eastAsia="宋体" w:cs="宋体"/>
          <w:spacing w:val="8"/>
          <w:sz w:val="31"/>
          <w:szCs w:val="31"/>
        </w:rPr>
        <w:t>2+1。第四层为八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卦：两侧各为纯阳纯阴卦；中间6卦可分为两个类型</w:t>
      </w:r>
      <w:r>
        <w:rPr>
          <w:rFonts w:ascii="宋体" w:hAnsi="宋体" w:eastAsia="宋体" w:cs="宋体"/>
          <w:spacing w:val="-9"/>
          <w:sz w:val="31"/>
          <w:szCs w:val="31"/>
        </w:rPr>
        <w:t>，两阴一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1"/>
          <w:sz w:val="31"/>
          <w:szCs w:val="31"/>
        </w:rPr>
        <w:t>阳的有三个(三震、=坎、=艮);两阳一阴的有三个(=巽、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2"/>
          <w:sz w:val="31"/>
          <w:szCs w:val="31"/>
        </w:rPr>
        <w:t>离、三兑)。所以第四层数为1+3+3+1。第五层</w:t>
      </w:r>
      <w:r>
        <w:rPr>
          <w:rFonts w:ascii="宋体" w:hAnsi="宋体" w:eastAsia="宋体" w:cs="宋体"/>
          <w:spacing w:val="11"/>
          <w:sz w:val="31"/>
          <w:szCs w:val="31"/>
        </w:rPr>
        <w:t>共有16卦，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可分五个类型。第六层32卦，可分六个类型。第七层64卦，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可按阴阳爻所占数量分成七种类型，包括六</w:t>
      </w:r>
      <w:r>
        <w:rPr>
          <w:rFonts w:ascii="宋体" w:hAnsi="宋体" w:eastAsia="宋体" w:cs="宋体"/>
          <w:spacing w:val="-9"/>
          <w:sz w:val="31"/>
          <w:szCs w:val="31"/>
        </w:rPr>
        <w:t>个阳爻卦1个，五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阳一阴的卦6个，四阳二阴的卦15个，三阳三阴的卦20个，</w:t>
      </w:r>
    </w:p>
    <w:p w14:paraId="4CD5274B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二阳四阴的卦15个，</w:t>
      </w:r>
      <w:r>
        <w:rPr>
          <w:rFonts w:ascii="宋体" w:hAnsi="宋体" w:eastAsia="宋体" w:cs="宋体"/>
          <w:spacing w:val="8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一阳五阴的卦6个，六</w:t>
      </w:r>
      <w:r>
        <w:rPr>
          <w:rFonts w:ascii="宋体" w:hAnsi="宋体" w:eastAsia="宋体" w:cs="宋体"/>
          <w:spacing w:val="-11"/>
          <w:sz w:val="31"/>
          <w:szCs w:val="31"/>
        </w:rPr>
        <w:t>阴爻的卦1个。即</w:t>
      </w:r>
    </w:p>
    <w:p w14:paraId="0607161F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35" w:type="default"/>
          <w:pgSz w:w="12040" w:h="16940"/>
          <w:pgMar w:top="1909" w:right="1806" w:bottom="0" w:left="1789" w:header="1480" w:footer="0" w:gutter="0"/>
          <w:cols w:space="720" w:num="1"/>
        </w:sectPr>
      </w:pPr>
    </w:p>
    <w:p w14:paraId="542AFBE9">
      <w:pPr>
        <w:pStyle w:val="2"/>
        <w:spacing w:line="255" w:lineRule="auto"/>
      </w:pPr>
    </w:p>
    <w:p w14:paraId="35C07461">
      <w:pPr>
        <w:spacing w:before="101" w:line="245" w:lineRule="auto"/>
        <w:ind w:right="449"/>
        <w:rPr>
          <w:rFonts w:ascii="宋体" w:hAnsi="宋体" w:eastAsia="宋体" w:cs="宋体"/>
          <w:sz w:val="31"/>
          <w:szCs w:val="31"/>
        </w:rPr>
      </w:pPr>
      <w:bookmarkStart w:id="77" w:name="bookmark91"/>
      <w:bookmarkEnd w:id="77"/>
      <w:r>
        <w:rPr>
          <w:rFonts w:ascii="宋体" w:hAnsi="宋体" w:eastAsia="宋体" w:cs="宋体"/>
          <w:spacing w:val="13"/>
          <w:sz w:val="31"/>
          <w:szCs w:val="31"/>
        </w:rPr>
        <w:t>1+6+15+20+15+6+1,与“加倍变法图</w:t>
      </w:r>
      <w:r>
        <w:rPr>
          <w:rFonts w:ascii="宋体" w:hAnsi="宋体" w:eastAsia="宋体" w:cs="宋体"/>
          <w:spacing w:val="12"/>
          <w:sz w:val="31"/>
          <w:szCs w:val="31"/>
        </w:rPr>
        <w:t>”或“杨辉三角”一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31"/>
          <w:szCs w:val="31"/>
        </w:rPr>
        <w:t>模一样。</w:t>
      </w:r>
    </w:p>
    <w:p w14:paraId="4DEBF7E0">
      <w:pPr>
        <w:spacing w:before="168" w:line="286" w:lineRule="auto"/>
        <w:ind w:right="221" w:firstLine="70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5"/>
          <w:sz w:val="31"/>
          <w:szCs w:val="31"/>
        </w:rPr>
        <w:t>因此，“杨辉三角”应当溯源于《周易》,换句话说，《周易》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中已经蕴含了这种数学思想。杨辉三角只作出了七层的正三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角形，由顶至底即太极1到64卦的一分为二排列顺序和生成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4"/>
          <w:sz w:val="31"/>
          <w:szCs w:val="31"/>
        </w:rPr>
        <w:t>顺序。它为何不作八层、九层?显然又是受了64卦卦数的拘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4"/>
          <w:sz w:val="31"/>
          <w:szCs w:val="31"/>
        </w:rPr>
        <w:t xml:space="preserve">束，这是其源于《周易》的有力证明。但是，《周易》所蕴含的这  </w:t>
      </w:r>
      <w:r>
        <w:rPr>
          <w:rFonts w:ascii="宋体" w:hAnsi="宋体" w:eastAsia="宋体" w:cs="宋体"/>
          <w:spacing w:val="-14"/>
          <w:sz w:val="31"/>
          <w:szCs w:val="31"/>
        </w:rPr>
        <w:t>种光辉的数学思想，并未图式化、数列化，</w:t>
      </w:r>
      <w:r>
        <w:rPr>
          <w:rFonts w:ascii="宋体" w:hAnsi="宋体" w:eastAsia="宋体" w:cs="宋体"/>
          <w:spacing w:val="-15"/>
          <w:sz w:val="31"/>
          <w:szCs w:val="31"/>
        </w:rPr>
        <w:t xml:space="preserve">它真正的数学含义  </w:t>
      </w:r>
      <w:r>
        <w:rPr>
          <w:rFonts w:ascii="宋体" w:hAnsi="宋体" w:eastAsia="宋体" w:cs="宋体"/>
          <w:spacing w:val="-1"/>
          <w:sz w:val="31"/>
          <w:szCs w:val="31"/>
        </w:rPr>
        <w:t>应是在宋代以后才被揭示出来的。杨辉三角实际上涉及到了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组合问题：排列要看顺序，组合则不管顺序而看性质，故阴阳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爻两个符号搭配起来的六十四却，只可能组</w:t>
      </w:r>
      <w:r>
        <w:rPr>
          <w:rFonts w:ascii="宋体" w:hAnsi="宋体" w:eastAsia="宋体" w:cs="宋体"/>
          <w:spacing w:val="-15"/>
          <w:sz w:val="31"/>
          <w:szCs w:val="31"/>
        </w:rPr>
        <w:t xml:space="preserve">合为七种类型。从  </w:t>
      </w:r>
      <w:r>
        <w:rPr>
          <w:rFonts w:ascii="宋体" w:hAnsi="宋体" w:eastAsia="宋体" w:cs="宋体"/>
          <w:spacing w:val="-2"/>
          <w:sz w:val="31"/>
          <w:szCs w:val="31"/>
        </w:rPr>
        <w:t>这里也可看到易卦中排列和组合的数学关系。这种闪耀着思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"/>
          <w:sz w:val="31"/>
          <w:szCs w:val="31"/>
        </w:rPr>
        <w:t>维光辉的三角形，对以后的高阶等差级数求和问题和高次招</w:t>
      </w:r>
    </w:p>
    <w:p w14:paraId="2039245C"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差术的发展，都提供了有力的数学工具。</w:t>
      </w:r>
    </w:p>
    <w:p w14:paraId="45631E48">
      <w:pPr>
        <w:spacing w:before="181" w:line="286" w:lineRule="auto"/>
        <w:ind w:right="184" w:firstLine="64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4"/>
          <w:sz w:val="31"/>
          <w:szCs w:val="31"/>
        </w:rPr>
        <w:t>河图洛书中的数学概念</w:t>
      </w:r>
      <w:r>
        <w:rPr>
          <w:rFonts w:ascii="黑体" w:hAnsi="黑体" w:eastAsia="黑体" w:cs="黑体"/>
          <w:spacing w:val="14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严格讲，河图洛书并</w:t>
      </w:r>
      <w:r>
        <w:rPr>
          <w:rFonts w:ascii="宋体" w:hAnsi="宋体" w:eastAsia="宋体" w:cs="宋体"/>
          <w:spacing w:val="-5"/>
          <w:sz w:val="31"/>
          <w:szCs w:val="31"/>
        </w:rPr>
        <w:t xml:space="preserve">不是《周  </w:t>
      </w:r>
      <w:r>
        <w:rPr>
          <w:rFonts w:ascii="宋体" w:hAnsi="宋体" w:eastAsia="宋体" w:cs="宋体"/>
          <w:spacing w:val="-43"/>
          <w:sz w:val="31"/>
          <w:szCs w:val="31"/>
        </w:rPr>
        <w:t>易》本身的概念。《系辞》上虽说：“河出图，洛出书，圣人则之。”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2"/>
          <w:sz w:val="31"/>
          <w:szCs w:val="31"/>
        </w:rPr>
        <w:t>但究竟什么是河图、洛书?历来异说纷纭，怪诞不经。《尚书</w:t>
      </w:r>
      <w:r>
        <w:rPr>
          <w:rFonts w:ascii="宋体" w:hAnsi="宋体" w:eastAsia="宋体" w:cs="宋体"/>
          <w:spacing w:val="-2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2"/>
          <w:sz w:val="31"/>
          <w:szCs w:val="31"/>
        </w:rPr>
        <w:t xml:space="preserve">·  </w:t>
      </w:r>
      <w:r>
        <w:rPr>
          <w:rFonts w:ascii="宋体" w:hAnsi="宋体" w:eastAsia="宋体" w:cs="宋体"/>
          <w:spacing w:val="-34"/>
          <w:sz w:val="31"/>
          <w:szCs w:val="31"/>
        </w:rPr>
        <w:t>顾命》最早提到河图，《系辞》和《春秋纬》最早提到洛书。汉以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后人对河图、洛书的具体内涵频频考证，至宋代形成了易学中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  的专门之学河洛之学(或称“图书之学”)。宋代朱熹把汉以来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3"/>
          <w:sz w:val="31"/>
          <w:szCs w:val="31"/>
        </w:rPr>
        <w:t>存在的“九宫算”视为洛书，其后学者不再更易，几成定论</w:t>
      </w:r>
      <w:r>
        <w:rPr>
          <w:rFonts w:ascii="宋体" w:hAnsi="宋体" w:eastAsia="宋体" w:cs="宋体"/>
          <w:spacing w:val="-24"/>
          <w:sz w:val="31"/>
          <w:szCs w:val="31"/>
        </w:rPr>
        <w:t>。现</w:t>
      </w:r>
    </w:p>
    <w:p w14:paraId="1A544B11"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8"/>
          <w:sz w:val="31"/>
          <w:szCs w:val="31"/>
        </w:rPr>
        <w:t>把“九宫算”和“洛书”图附于下页，见图八。</w:t>
      </w:r>
    </w:p>
    <w:p w14:paraId="54D3A4E2">
      <w:pPr>
        <w:spacing w:before="183" w:line="286" w:lineRule="auto"/>
        <w:ind w:right="444" w:firstLine="63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楷体" w:hAnsi="楷体" w:eastAsia="楷体" w:cs="楷体"/>
          <w:spacing w:val="-17"/>
          <w:sz w:val="31"/>
          <w:szCs w:val="31"/>
        </w:rPr>
        <w:t>九宫数与洛书</w:t>
      </w:r>
      <w:r>
        <w:rPr>
          <w:rFonts w:ascii="楷体" w:hAnsi="楷体" w:eastAsia="楷体" w:cs="楷体"/>
          <w:spacing w:val="9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九宫图是一种古老的幻方。《大戴礼记</w:t>
      </w:r>
      <w:r>
        <w:rPr>
          <w:rFonts w:ascii="宋体" w:hAnsi="宋体" w:eastAsia="宋体" w:cs="宋体"/>
          <w:spacing w:val="-4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3"/>
          <w:sz w:val="31"/>
          <w:szCs w:val="31"/>
        </w:rPr>
        <w:t>明堂》的“上圆下方”的九室，就用“二九四，七五三，六一八”作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为其数制。以后的数学家总结为：“二，四为肩，六、八</w:t>
      </w:r>
      <w:r>
        <w:rPr>
          <w:rFonts w:ascii="宋体" w:hAnsi="宋体" w:eastAsia="宋体" w:cs="宋体"/>
          <w:spacing w:val="-35"/>
          <w:sz w:val="31"/>
          <w:szCs w:val="31"/>
        </w:rPr>
        <w:t>为足，左</w:t>
      </w:r>
    </w:p>
    <w:p w14:paraId="0D343C93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8"/>
          <w:sz w:val="31"/>
          <w:szCs w:val="31"/>
        </w:rPr>
        <w:t>三右七，戴九履一，五居中央。”这些数字十分微妙，不论是纵、</w:t>
      </w:r>
    </w:p>
    <w:p w14:paraId="41D32296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36" w:type="default"/>
          <w:pgSz w:w="12090" w:h="16970"/>
          <w:pgMar w:top="1800" w:right="1813" w:bottom="0" w:left="1809" w:header="1379" w:footer="0" w:gutter="0"/>
          <w:cols w:space="720" w:num="1"/>
        </w:sectPr>
      </w:pPr>
    </w:p>
    <w:p w14:paraId="191C6016">
      <w:pPr>
        <w:pStyle w:val="2"/>
        <w:spacing w:line="407" w:lineRule="auto"/>
      </w:pPr>
      <w:r>
        <w:drawing>
          <wp:anchor distT="0" distB="0" distL="0" distR="0" simplePos="0" relativeHeight="251817984" behindDoc="0" locked="0" layoutInCell="0" allowOverlap="1">
            <wp:simplePos x="0" y="0"/>
            <wp:positionH relativeFrom="page">
              <wp:posOffset>1416050</wp:posOffset>
            </wp:positionH>
            <wp:positionV relativeFrom="page">
              <wp:posOffset>1612265</wp:posOffset>
            </wp:positionV>
            <wp:extent cx="1714500" cy="1714500"/>
            <wp:effectExtent l="0" t="0" r="0" b="0"/>
            <wp:wrapNone/>
            <wp:docPr id="550" name="IM 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IM 550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1714480" cy="1714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B5196C">
      <w:pPr>
        <w:spacing w:line="3640" w:lineRule="exact"/>
        <w:ind w:firstLine="3849"/>
      </w:pPr>
      <w:r>
        <w:rPr>
          <w:position w:val="-72"/>
        </w:rPr>
        <w:drawing>
          <wp:inline distT="0" distB="0" distL="0" distR="0">
            <wp:extent cx="2432050" cy="2311400"/>
            <wp:effectExtent l="0" t="0" r="0" b="0"/>
            <wp:docPr id="552" name="IM 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IM 552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2432078" cy="231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9D4D">
      <w:pPr>
        <w:spacing w:before="318" w:line="219" w:lineRule="auto"/>
        <w:ind w:left="288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33"/>
          <w:sz w:val="26"/>
          <w:szCs w:val="26"/>
        </w:rPr>
        <w:t>图八九宫算和洛书</w:t>
      </w:r>
    </w:p>
    <w:p w14:paraId="6D502AEB">
      <w:pPr>
        <w:spacing w:before="123"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横或对角相加的三个数字之和，均等于15。</w:t>
      </w:r>
    </w:p>
    <w:p w14:paraId="156D4224">
      <w:pPr>
        <w:spacing w:before="109" w:line="290" w:lineRule="auto"/>
        <w:ind w:right="398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8"/>
          <w:sz w:val="31"/>
          <w:szCs w:val="31"/>
        </w:rPr>
        <w:t>15这个数有人认为是出自于易卦筮数的6、7、8、9,其中 9、6是阳阴两变爻，8、7是少阴少阳两不变爻，其和均为15。</w:t>
      </w:r>
    </w:p>
    <w:p w14:paraId="08D9AE43">
      <w:pPr>
        <w:spacing w:before="1"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这或许说明了九宫数与易数的一些关系。</w:t>
      </w:r>
    </w:p>
    <w:p w14:paraId="46DB359A">
      <w:pPr>
        <w:spacing w:before="89" w:line="291" w:lineRule="auto"/>
        <w:ind w:right="398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2"/>
          <w:sz w:val="31"/>
          <w:szCs w:val="31"/>
        </w:rPr>
        <w:t>朱熹认为，洛书是“数之原”。他说：“自洛书以三三积</w:t>
      </w:r>
      <w:r>
        <w:rPr>
          <w:rFonts w:ascii="宋体" w:hAnsi="宋体" w:eastAsia="宋体" w:cs="宋体"/>
          <w:spacing w:val="-33"/>
          <w:sz w:val="31"/>
          <w:szCs w:val="31"/>
        </w:rPr>
        <w:t>数，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为数之原，而自四以下皆以为法焉。何则?</w:t>
      </w:r>
      <w:r>
        <w:rPr>
          <w:rFonts w:ascii="宋体" w:hAnsi="宋体" w:eastAsia="宋体" w:cs="宋体"/>
          <w:spacing w:val="-9"/>
          <w:sz w:val="31"/>
          <w:szCs w:val="31"/>
        </w:rPr>
        <w:t>三者天数也，故其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9"/>
          <w:sz w:val="31"/>
          <w:szCs w:val="31"/>
        </w:rPr>
        <w:t>象圆。四者地数也，故其象方。”所谓“数原”,即数</w:t>
      </w:r>
      <w:r>
        <w:rPr>
          <w:rFonts w:ascii="宋体" w:hAnsi="宋体" w:eastAsia="宋体" w:cs="宋体"/>
          <w:spacing w:val="-30"/>
          <w:sz w:val="31"/>
          <w:szCs w:val="31"/>
        </w:rPr>
        <w:t>学的理论根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4"/>
          <w:sz w:val="31"/>
          <w:szCs w:val="31"/>
        </w:rPr>
        <w:t>源。古人一直认为数学的理论原理出自于方和圆，如《周髀》所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说：“数之法出于圆方。圆出于方，方出于矩，矩出于九九八十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7"/>
          <w:sz w:val="31"/>
          <w:szCs w:val="31"/>
        </w:rPr>
        <w:t>一。”三三积数为9,矩形出于一边自乘，如9²=81</w:t>
      </w:r>
      <w:r>
        <w:rPr>
          <w:rFonts w:ascii="宋体" w:hAnsi="宋体" w:eastAsia="宋体" w:cs="宋体"/>
          <w:spacing w:val="-8"/>
          <w:sz w:val="31"/>
          <w:szCs w:val="31"/>
        </w:rPr>
        <w:t>一样。这就</w:t>
      </w:r>
    </w:p>
    <w:p w14:paraId="189E8D84"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是朱熹认为洛书是数源的根据。</w:t>
      </w:r>
    </w:p>
    <w:p w14:paraId="0AA564AD">
      <w:pPr>
        <w:spacing w:before="108" w:line="288" w:lineRule="auto"/>
        <w:ind w:right="428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楷体" w:hAnsi="楷体" w:eastAsia="楷体" w:cs="楷体"/>
          <w:sz w:val="31"/>
          <w:szCs w:val="31"/>
        </w:rPr>
        <w:t>天地生成之数与河图</w:t>
      </w:r>
      <w:r>
        <w:rPr>
          <w:rFonts w:ascii="楷体" w:hAnsi="楷体" w:eastAsia="楷体" w:cs="楷体"/>
          <w:spacing w:val="96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>那么,河图是什么呢?</w:t>
      </w:r>
      <w:r>
        <w:rPr>
          <w:rFonts w:ascii="宋体" w:hAnsi="宋体" w:eastAsia="宋体" w:cs="宋体"/>
          <w:spacing w:val="-1"/>
          <w:sz w:val="31"/>
          <w:szCs w:val="31"/>
        </w:rPr>
        <w:t>按郑玄和宋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人的解释，它是“天地生成之数”55搭配而成的一个方形图，</w:t>
      </w:r>
    </w:p>
    <w:p w14:paraId="02180FB9">
      <w:pPr>
        <w:spacing w:line="220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如下页图九。</w:t>
      </w:r>
    </w:p>
    <w:p w14:paraId="7C4CB83D">
      <w:pPr>
        <w:spacing w:before="110" w:line="286" w:lineRule="auto"/>
        <w:ind w:right="541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8"/>
          <w:sz w:val="31"/>
          <w:szCs w:val="31"/>
        </w:rPr>
        <w:t>这个方形图以1、6配水，列于下(北);</w:t>
      </w:r>
      <w:r>
        <w:rPr>
          <w:rFonts w:ascii="宋体" w:hAnsi="宋体" w:eastAsia="宋体" w:cs="宋体"/>
          <w:spacing w:val="-9"/>
          <w:sz w:val="31"/>
          <w:szCs w:val="31"/>
        </w:rPr>
        <w:t>2、7配火，列于上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(南);3、8配木，列于左(东);4、9配金，列于右(西);5、10配</w:t>
      </w:r>
    </w:p>
    <w:p w14:paraId="23E03E80">
      <w:pPr>
        <w:spacing w:line="220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7"/>
          <w:sz w:val="31"/>
          <w:szCs w:val="31"/>
        </w:rPr>
        <w:t>土，列于中央。</w:t>
      </w:r>
    </w:p>
    <w:p w14:paraId="308E3AC3">
      <w:pPr>
        <w:spacing w:line="220" w:lineRule="auto"/>
        <w:rPr>
          <w:rFonts w:ascii="宋体" w:hAnsi="宋体" w:eastAsia="宋体" w:cs="宋体"/>
          <w:sz w:val="31"/>
          <w:szCs w:val="31"/>
        </w:rPr>
        <w:sectPr>
          <w:headerReference r:id="rId237" w:type="default"/>
          <w:pgSz w:w="12040" w:h="16940"/>
          <w:pgMar w:top="1800" w:right="1806" w:bottom="0" w:left="1700" w:header="1370" w:footer="0" w:gutter="0"/>
          <w:cols w:space="720" w:num="1"/>
        </w:sectPr>
      </w:pPr>
    </w:p>
    <w:p w14:paraId="0FB55305">
      <w:pPr>
        <w:pStyle w:val="2"/>
        <w:spacing w:line="263" w:lineRule="auto"/>
      </w:pPr>
      <w:r>
        <w:drawing>
          <wp:anchor distT="0" distB="0" distL="0" distR="0" simplePos="0" relativeHeight="251819008" behindDoc="0" locked="0" layoutInCell="0" allowOverlap="1">
            <wp:simplePos x="0" y="0"/>
            <wp:positionH relativeFrom="page">
              <wp:posOffset>1301115</wp:posOffset>
            </wp:positionH>
            <wp:positionV relativeFrom="page">
              <wp:posOffset>1733550</wp:posOffset>
            </wp:positionV>
            <wp:extent cx="2089150" cy="1778000"/>
            <wp:effectExtent l="0" t="0" r="0" b="0"/>
            <wp:wrapNone/>
            <wp:docPr id="556" name="IM 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IM 556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2089175" cy="1777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D41211">
      <w:pPr>
        <w:pStyle w:val="2"/>
        <w:spacing w:line="263" w:lineRule="auto"/>
      </w:pPr>
    </w:p>
    <w:p w14:paraId="576449F3">
      <w:pPr>
        <w:spacing w:line="3620" w:lineRule="exact"/>
        <w:ind w:firstLine="4039"/>
      </w:pPr>
      <w:r>
        <w:rPr>
          <w:position w:val="-72"/>
        </w:rPr>
        <w:drawing>
          <wp:inline distT="0" distB="0" distL="0" distR="0">
            <wp:extent cx="2412365" cy="2298065"/>
            <wp:effectExtent l="0" t="0" r="0" b="0"/>
            <wp:docPr id="558" name="IM 5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IM 558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2412998" cy="229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387A">
      <w:pPr>
        <w:spacing w:before="231" w:line="219" w:lineRule="auto"/>
        <w:ind w:left="249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18"/>
          <w:sz w:val="27"/>
          <w:szCs w:val="27"/>
        </w:rPr>
        <w:t>图九天地生成之数和河图</w:t>
      </w:r>
    </w:p>
    <w:p w14:paraId="4120E7C4">
      <w:pPr>
        <w:spacing w:before="114" w:line="287" w:lineRule="auto"/>
        <w:ind w:left="9" w:right="294" w:firstLine="689"/>
        <w:rPr>
          <w:rFonts w:ascii="宋体" w:hAnsi="宋体" w:eastAsia="宋体" w:cs="宋体"/>
          <w:sz w:val="31"/>
          <w:szCs w:val="31"/>
        </w:rPr>
      </w:pPr>
      <w:bookmarkStart w:id="78" w:name="bookmark92"/>
      <w:bookmarkEnd w:id="78"/>
      <w:r>
        <w:rPr>
          <w:rFonts w:ascii="宋体" w:hAnsi="宋体" w:eastAsia="宋体" w:cs="宋体"/>
          <w:spacing w:val="-15"/>
          <w:sz w:val="31"/>
          <w:szCs w:val="31"/>
        </w:rPr>
        <w:t>有人认为“河图的数字关系表示了圆和方的关系”。圆方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 xml:space="preserve">关系在古代其实是天圆地方的关系，因而也是数的根本原理 </w:t>
      </w:r>
      <w:r>
        <w:rPr>
          <w:rFonts w:ascii="宋体" w:hAnsi="宋体" w:eastAsia="宋体" w:cs="宋体"/>
          <w:spacing w:val="-27"/>
          <w:sz w:val="31"/>
          <w:szCs w:val="31"/>
        </w:rPr>
        <w:t>和法式。观图九：从外到内共分四层，第一层为6、7、8、9,其和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为30;第二层是1,2,3,4,其和为10;第三层是10,第四层是 </w:t>
      </w:r>
      <w:r>
        <w:rPr>
          <w:rFonts w:ascii="宋体" w:hAnsi="宋体" w:eastAsia="宋体" w:cs="宋体"/>
          <w:spacing w:val="-13"/>
          <w:sz w:val="31"/>
          <w:szCs w:val="31"/>
        </w:rPr>
        <w:t>5。若以五为正方形边长，其周长为20,正好等于第二、三层数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"/>
          <w:sz w:val="31"/>
          <w:szCs w:val="31"/>
        </w:rPr>
        <w:t>之和；其面积为5²=25,正好是全部内层数之和。若以这一正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5"/>
          <w:sz w:val="31"/>
          <w:szCs w:val="31"/>
        </w:rPr>
        <w:t>方形的边长5为半径画圆，其周长按“径一周三”的古率计算，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0"/>
          <w:sz w:val="31"/>
          <w:szCs w:val="31"/>
        </w:rPr>
        <w:t>π=3,2π=6,6×5=30。这正好是河图外层6+7+8+9=30。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这样，从边为5的正方形中可导出周长为30的圆，合于《周</w:t>
      </w:r>
    </w:p>
    <w:p w14:paraId="42BD5F67">
      <w:pPr>
        <w:spacing w:line="220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1"/>
          <w:sz w:val="31"/>
          <w:szCs w:val="31"/>
        </w:rPr>
        <w:t>髀》所说的“圆出于方”。</w:t>
      </w:r>
    </w:p>
    <w:p w14:paraId="4FE07BE7">
      <w:pPr>
        <w:spacing w:before="127" w:line="286" w:lineRule="auto"/>
        <w:ind w:left="9" w:right="153" w:firstLine="64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因此，河图洛书的数理概念，都是在讲天圆地方的数理关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>系。如果我们进一步考察“大衍之数五十，其用四十有九”,可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5"/>
          <w:sz w:val="31"/>
          <w:szCs w:val="31"/>
        </w:rPr>
        <w:t>以发现，它也内涵有圆方的数理关系。正如朱熹所讲：“论方圆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32"/>
          <w:sz w:val="31"/>
          <w:szCs w:val="31"/>
        </w:rPr>
        <w:t>周围之合数则五十。</w:t>
      </w:r>
      <w:r>
        <w:rPr>
          <w:rFonts w:ascii="宋体" w:hAnsi="宋体" w:eastAsia="宋体" w:cs="宋体"/>
          <w:spacing w:val="6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2"/>
          <w:sz w:val="31"/>
          <w:szCs w:val="31"/>
        </w:rPr>
        <w:t>……此大衍之体也。”“蓍策之数，必以七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为用者，盖方圆之形，惟以径七为率，则能得到周围之</w:t>
      </w:r>
      <w:r>
        <w:rPr>
          <w:rFonts w:ascii="宋体" w:hAnsi="宋体" w:eastAsia="宋体" w:cs="宋体"/>
          <w:spacing w:val="-15"/>
          <w:sz w:val="31"/>
          <w:szCs w:val="31"/>
        </w:rPr>
        <w:t>整数。”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河洛之学把天地之数、大衍之数、洛书之数均附会于</w:t>
      </w:r>
      <w:r>
        <w:rPr>
          <w:rFonts w:ascii="宋体" w:hAnsi="宋体" w:eastAsia="宋体" w:cs="宋体"/>
          <w:spacing w:val="-14"/>
          <w:sz w:val="31"/>
          <w:szCs w:val="31"/>
        </w:rPr>
        <w:t>圆方，其</w:t>
      </w:r>
    </w:p>
    <w:p w14:paraId="30D8875F">
      <w:pPr>
        <w:spacing w:before="1" w:line="219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目的在于用这些“神数”来证明天圆地方的宇宙观。因而河图</w:t>
      </w:r>
    </w:p>
    <w:p w14:paraId="0CDDEBE6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38" w:type="default"/>
          <w:pgSz w:w="12070" w:h="16960"/>
          <w:pgMar w:top="1930" w:right="1810" w:bottom="0" w:left="1810" w:header="1479" w:footer="0" w:gutter="0"/>
          <w:cols w:space="720" w:num="1"/>
        </w:sectPr>
      </w:pPr>
    </w:p>
    <w:p w14:paraId="1A8E4FAD">
      <w:pPr>
        <w:spacing w:before="321" w:line="491" w:lineRule="exact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position w:val="13"/>
          <w:sz w:val="31"/>
          <w:szCs w:val="31"/>
        </w:rPr>
        <w:t>洛书从本质上讲又是一种数理哲学，它对我国古</w:t>
      </w:r>
      <w:r>
        <w:rPr>
          <w:rFonts w:ascii="宋体" w:hAnsi="宋体" w:eastAsia="宋体" w:cs="宋体"/>
          <w:spacing w:val="-3"/>
          <w:position w:val="13"/>
          <w:sz w:val="31"/>
          <w:szCs w:val="31"/>
        </w:rPr>
        <w:t>代传统文化</w:t>
      </w:r>
    </w:p>
    <w:p w14:paraId="1A8AB3B3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的各个方面也产生了重要影响。</w:t>
      </w:r>
    </w:p>
    <w:p w14:paraId="2A7F4B88">
      <w:pPr>
        <w:pStyle w:val="2"/>
        <w:spacing w:line="279" w:lineRule="auto"/>
      </w:pPr>
    </w:p>
    <w:p w14:paraId="3BD1B210">
      <w:pPr>
        <w:spacing w:before="101" w:line="219" w:lineRule="auto"/>
        <w:ind w:left="8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0"/>
          <w:sz w:val="31"/>
          <w:szCs w:val="31"/>
        </w:rPr>
        <w:t>(2)《周易》易数与古代实用数学</w:t>
      </w:r>
    </w:p>
    <w:p w14:paraId="7A2725E8">
      <w:pPr>
        <w:pStyle w:val="2"/>
        <w:spacing w:line="258" w:lineRule="auto"/>
      </w:pPr>
    </w:p>
    <w:p w14:paraId="08F576DB">
      <w:pPr>
        <w:spacing w:before="101" w:line="286" w:lineRule="auto"/>
        <w:ind w:left="154" w:right="455" w:firstLine="66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易数在我国古代不仅仅表达了一种数理哲学，而且被广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泛应用于天文、历法、音律、丈量、筮占等文化领域，</w:t>
      </w:r>
      <w:r>
        <w:rPr>
          <w:rFonts w:ascii="宋体" w:hAnsi="宋体" w:eastAsia="宋体" w:cs="宋体"/>
          <w:spacing w:val="-25"/>
          <w:sz w:val="31"/>
          <w:szCs w:val="31"/>
        </w:rPr>
        <w:t>堪称为一</w:t>
      </w:r>
    </w:p>
    <w:p w14:paraId="2FE6131D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门古老的应用数学。</w:t>
      </w:r>
    </w:p>
    <w:p w14:paraId="0A51B4BD">
      <w:pPr>
        <w:spacing w:before="128" w:line="291" w:lineRule="auto"/>
        <w:ind w:left="154" w:right="443" w:firstLine="609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spacing w:val="-25"/>
          <w:sz w:val="31"/>
          <w:szCs w:val="31"/>
        </w:rPr>
        <w:t>天文学方面</w:t>
      </w:r>
      <w:r>
        <w:rPr>
          <w:rFonts w:ascii="黑体" w:hAnsi="黑体" w:eastAsia="黑体" w:cs="黑体"/>
          <w:spacing w:val="1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张衡在《灵宪》中曾用《周易·系辞》的“万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物之数”11520,来推测星空的微星之数。他</w:t>
      </w:r>
      <w:r>
        <w:rPr>
          <w:rFonts w:ascii="宋体" w:hAnsi="宋体" w:eastAsia="宋体" w:cs="宋体"/>
          <w:spacing w:val="-22"/>
          <w:sz w:val="31"/>
          <w:szCs w:val="31"/>
        </w:rPr>
        <w:t>说：“中外之官常明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者百有二十四，可名者三百二十，微星之数盖一万一千五百二</w:t>
      </w:r>
    </w:p>
    <w:p w14:paraId="5A9EA571">
      <w:pPr>
        <w:spacing w:before="2" w:line="220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6"/>
          <w:sz w:val="31"/>
          <w:szCs w:val="31"/>
        </w:rPr>
        <w:t>十”。</w:t>
      </w:r>
    </w:p>
    <w:p w14:paraId="2548CD40">
      <w:pPr>
        <w:spacing w:before="99" w:line="300" w:lineRule="auto"/>
        <w:ind w:left="154" w:right="445" w:firstLine="614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36"/>
          <w:sz w:val="31"/>
          <w:szCs w:val="31"/>
        </w:rPr>
        <w:t>历法方面</w:t>
      </w:r>
      <w:r>
        <w:rPr>
          <w:rFonts w:ascii="黑体" w:hAnsi="黑体" w:eastAsia="黑体" w:cs="黑体"/>
          <w:spacing w:val="-3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6"/>
          <w:sz w:val="31"/>
          <w:szCs w:val="31"/>
        </w:rPr>
        <w:t>西汉刘歆的《三统历》、东汉的《乾象历》、北魏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的《正光历》、唐代的《大衍历》都曾把易数导入历法，并以为易</w:t>
      </w:r>
    </w:p>
    <w:p w14:paraId="5A679610">
      <w:pPr>
        <w:spacing w:before="1"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数是制定历法的根据。</w:t>
      </w:r>
    </w:p>
    <w:p w14:paraId="3AC2BFF1">
      <w:pPr>
        <w:spacing w:before="90" w:line="292" w:lineRule="auto"/>
        <w:ind w:right="436" w:firstLine="764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spacing w:val="-19"/>
          <w:sz w:val="31"/>
          <w:szCs w:val="31"/>
        </w:rPr>
        <w:t xml:space="preserve">音律方面 </w:t>
      </w:r>
      <w:r>
        <w:rPr>
          <w:rFonts w:ascii="宋体" w:hAnsi="宋体" w:eastAsia="宋体" w:cs="宋体"/>
          <w:spacing w:val="-19"/>
          <w:sz w:val="31"/>
          <w:szCs w:val="31"/>
        </w:rPr>
        <w:t>《史记·律书》认为“六律为万事根本”。到了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《汉书·律历志》,则采用刘歆的说法，把易数又凌</w:t>
      </w:r>
      <w:r>
        <w:rPr>
          <w:rFonts w:ascii="宋体" w:hAnsi="宋体" w:eastAsia="宋体" w:cs="宋体"/>
          <w:spacing w:val="-14"/>
          <w:sz w:val="31"/>
          <w:szCs w:val="31"/>
        </w:rPr>
        <w:t>驾于音律数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之上，认为易数乃万事万物之根本。比如，黄钟律数为什</w:t>
      </w:r>
      <w:r>
        <w:rPr>
          <w:rFonts w:ascii="宋体" w:hAnsi="宋体" w:eastAsia="宋体" w:cs="宋体"/>
          <w:spacing w:val="-8"/>
          <w:sz w:val="31"/>
          <w:szCs w:val="31"/>
        </w:rPr>
        <w:t>么是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九寸?《汉书·律历志》说：“乾之初九，阳气伏于地下，始著为</w:t>
      </w:r>
    </w:p>
    <w:p w14:paraId="16B5C1F7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一。万物萌动，钟于太阴，故黄钟为天统，律长九寸。”</w:t>
      </w:r>
    </w:p>
    <w:p w14:paraId="59E48B39">
      <w:pPr>
        <w:spacing w:before="111" w:line="298" w:lineRule="auto"/>
        <w:ind w:left="154" w:right="442" w:firstLine="60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0"/>
          <w:sz w:val="31"/>
          <w:szCs w:val="31"/>
        </w:rPr>
        <w:t>林钟为什么是六寸?《汉书·律历志》说：</w:t>
      </w:r>
      <w:r>
        <w:rPr>
          <w:rFonts w:ascii="宋体" w:hAnsi="宋体" w:eastAsia="宋体" w:cs="宋体"/>
          <w:spacing w:val="-31"/>
          <w:sz w:val="31"/>
          <w:szCs w:val="31"/>
        </w:rPr>
        <w:t>“坤之初六，阴气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2"/>
          <w:sz w:val="31"/>
          <w:szCs w:val="31"/>
        </w:rPr>
        <w:t>受任于太阳，继养化柔，万物生长，</w:t>
      </w:r>
      <w:r>
        <w:rPr>
          <w:rFonts w:ascii="宋体" w:hAnsi="宋体" w:eastAsia="宋体" w:cs="宋体"/>
          <w:spacing w:val="8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2"/>
          <w:sz w:val="31"/>
          <w:szCs w:val="31"/>
        </w:rPr>
        <w:t>……故林钟为地统，律长六</w:t>
      </w:r>
    </w:p>
    <w:p w14:paraId="16DA12EE">
      <w:pPr>
        <w:spacing w:before="1"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寸。”</w:t>
      </w:r>
    </w:p>
    <w:p w14:paraId="3226D487">
      <w:pPr>
        <w:spacing w:before="91" w:line="491" w:lineRule="exact"/>
        <w:ind w:left="76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0"/>
          <w:position w:val="13"/>
          <w:sz w:val="31"/>
          <w:szCs w:val="31"/>
        </w:rPr>
        <w:t>太蔟为什么为八寸?《汉书·律历志》说：“太蔟为人统，律</w:t>
      </w:r>
    </w:p>
    <w:p w14:paraId="67E7A32F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sz w:val="31"/>
          <w:szCs w:val="31"/>
        </w:rPr>
        <w:t>长八寸，象八卦。宓戏氏所以顺天地，通神明，类万物之情也。”</w:t>
      </w:r>
    </w:p>
    <w:p w14:paraId="19A4BD15">
      <w:pPr>
        <w:spacing w:before="122" w:line="500" w:lineRule="exact"/>
        <w:ind w:left="76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position w:val="13"/>
          <w:sz w:val="31"/>
          <w:szCs w:val="31"/>
        </w:rPr>
        <w:t>其它各律数都根据黄钟律数得出。弄清了黄钟律的来源，</w:t>
      </w:r>
    </w:p>
    <w:p w14:paraId="70710BEE">
      <w:pPr>
        <w:spacing w:before="1"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就弄清了一切律数的来源。黄钟九寸是因于乾卦初九</w:t>
      </w:r>
      <w:r>
        <w:rPr>
          <w:rFonts w:ascii="宋体" w:hAnsi="宋体" w:eastAsia="宋体" w:cs="宋体"/>
          <w:spacing w:val="-14"/>
          <w:sz w:val="31"/>
          <w:szCs w:val="31"/>
        </w:rPr>
        <w:t>，那么各</w:t>
      </w:r>
    </w:p>
    <w:p w14:paraId="592D1D8B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39" w:type="default"/>
          <w:pgSz w:w="11900" w:h="16840"/>
          <w:pgMar w:top="1870" w:right="1785" w:bottom="0" w:left="1495" w:header="1430" w:footer="0" w:gutter="0"/>
          <w:cols w:space="720" w:num="1"/>
        </w:sectPr>
      </w:pPr>
    </w:p>
    <w:p w14:paraId="7AE714FB">
      <w:pPr>
        <w:pStyle w:val="2"/>
        <w:spacing w:line="258" w:lineRule="auto"/>
      </w:pPr>
    </w:p>
    <w:p w14:paraId="2C9FECA3">
      <w:pPr>
        <w:spacing w:before="100" w:line="286" w:lineRule="auto"/>
        <w:ind w:left="155" w:right="321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律数自应源于易数。古人制定律历和统一度量衡，首要的任务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是“备数”,即寻出计算的基数，以达到“算数事物，顺</w:t>
      </w:r>
      <w:r>
        <w:rPr>
          <w:rFonts w:ascii="宋体" w:hAnsi="宋体" w:eastAsia="宋体" w:cs="宋体"/>
          <w:spacing w:val="-20"/>
          <w:sz w:val="31"/>
          <w:szCs w:val="31"/>
        </w:rPr>
        <w:t>性命之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理”的目的。备数起于黄钟之数，而黄钟之</w:t>
      </w:r>
      <w:r>
        <w:rPr>
          <w:rFonts w:ascii="宋体" w:hAnsi="宋体" w:eastAsia="宋体" w:cs="宋体"/>
          <w:spacing w:val="-14"/>
          <w:sz w:val="31"/>
          <w:szCs w:val="31"/>
        </w:rPr>
        <w:t>数又起于易数。故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在古代的度量衡中，易数也被实际应用，流传于中国数千年的</w:t>
      </w:r>
    </w:p>
    <w:p w14:paraId="4FEB694C"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《周易》蓍尺制度就是一个显明的例子。</w:t>
      </w:r>
    </w:p>
    <w:p w14:paraId="608FA24C">
      <w:pPr>
        <w:spacing w:before="121" w:line="292" w:lineRule="auto"/>
        <w:ind w:left="155" w:right="169" w:firstLine="474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spacing w:val="-24"/>
          <w:sz w:val="31"/>
          <w:szCs w:val="31"/>
        </w:rPr>
        <w:t>《周易》的著尺制度</w:t>
      </w:r>
      <w:r>
        <w:rPr>
          <w:rFonts w:ascii="黑体" w:hAnsi="黑体" w:eastAsia="黑体" w:cs="黑体"/>
          <w:spacing w:val="1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俗称“鲁般尺法”。</w:t>
      </w:r>
      <w:r>
        <w:rPr>
          <w:rFonts w:ascii="宋体" w:hAnsi="宋体" w:eastAsia="宋体" w:cs="宋体"/>
          <w:spacing w:val="-25"/>
          <w:sz w:val="31"/>
          <w:szCs w:val="31"/>
        </w:rPr>
        <w:t>它是运用《周易》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阴阳、8卦与64卦占筮原则和体例建立起来的古代建筑领域  </w:t>
      </w:r>
      <w:r>
        <w:rPr>
          <w:rFonts w:ascii="宋体" w:hAnsi="宋体" w:eastAsia="宋体" w:cs="宋体"/>
          <w:spacing w:val="-14"/>
          <w:sz w:val="31"/>
          <w:szCs w:val="31"/>
        </w:rPr>
        <w:t>内的一种尺寸制度。蓍尺，是以营造尺尺面数字作为建筑尺寸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的计数工具。它以具体尺寸数字的变化面成卦，运用营造尺的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阴阳、8卦和64卦占筮原则和体例，占定建筑尺寸的吉凶，设</w:t>
      </w:r>
    </w:p>
    <w:p w14:paraId="28985365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计各类建筑尺寸。</w:t>
      </w:r>
    </w:p>
    <w:p w14:paraId="0F959785">
      <w:pPr>
        <w:spacing w:before="101" w:line="292" w:lineRule="auto"/>
        <w:ind w:right="170" w:firstLine="6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5"/>
          <w:sz w:val="31"/>
          <w:szCs w:val="31"/>
        </w:rPr>
        <w:t>《说文》说：“天子著九尺，诸侯七尺，大夫五尺，士三尺。”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0"/>
          <w:w w:val="97"/>
          <w:sz w:val="31"/>
          <w:szCs w:val="31"/>
        </w:rPr>
        <w:t>《礼记》云：“天子之堂九尺，诸侯七尺，大夫五尺，士三尺。”《尚</w:t>
      </w:r>
      <w:r>
        <w:rPr>
          <w:rFonts w:ascii="宋体" w:hAnsi="宋体" w:eastAsia="宋体" w:cs="宋体"/>
          <w:spacing w:val="2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9"/>
          <w:sz w:val="31"/>
          <w:szCs w:val="31"/>
        </w:rPr>
        <w:t>书大传》、《五经异义》、《白虎通》等古籍中均有这类著尺制的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记载，这说明蓍尺起源很早。传说周武王曾以8寸为尺。8寸</w:t>
      </w:r>
    </w:p>
    <w:p w14:paraId="1AC542CE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之尺，初以8卦占筮，以后才用64卦占筮。</w:t>
      </w:r>
    </w:p>
    <w:p w14:paraId="26B52229">
      <w:pPr>
        <w:spacing w:before="132" w:line="219" w:lineRule="auto"/>
        <w:ind w:left="78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8"/>
          <w:sz w:val="31"/>
          <w:szCs w:val="31"/>
        </w:rPr>
        <w:t>邵雍的《梅花易数》中较详细地记载了蓍尺的用法：</w:t>
      </w:r>
    </w:p>
    <w:p w14:paraId="7FF10AB7">
      <w:pPr>
        <w:spacing w:before="109" w:line="527" w:lineRule="exact"/>
        <w:ind w:left="78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5"/>
          <w:position w:val="16"/>
          <w:sz w:val="31"/>
          <w:szCs w:val="31"/>
        </w:rPr>
        <w:t>第一，以数起卦，乾1,兑2……坤8(先天八卦顺序排</w:t>
      </w:r>
    </w:p>
    <w:p w14:paraId="1F239E46">
      <w:pPr>
        <w:spacing w:before="1" w:line="220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列)。</w:t>
      </w:r>
    </w:p>
    <w:p w14:paraId="2AB80354">
      <w:pPr>
        <w:spacing w:before="87" w:line="530" w:lineRule="exact"/>
        <w:ind w:left="78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8"/>
          <w:position w:val="16"/>
          <w:sz w:val="31"/>
          <w:szCs w:val="31"/>
        </w:rPr>
        <w:t>第二，用8卦作卦数，超过8的数，就用8除以此数，用余</w:t>
      </w:r>
    </w:p>
    <w:p w14:paraId="3D897E80">
      <w:pPr>
        <w:spacing w:before="1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8"/>
          <w:sz w:val="31"/>
          <w:szCs w:val="31"/>
        </w:rPr>
        <w:t>下的整数作卦数。</w:t>
      </w:r>
    </w:p>
    <w:p w14:paraId="050CC5BB">
      <w:pPr>
        <w:spacing w:before="70" w:line="541" w:lineRule="exact"/>
        <w:ind w:left="78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position w:val="17"/>
          <w:sz w:val="31"/>
          <w:szCs w:val="31"/>
        </w:rPr>
        <w:t>第三，查所得之卦的卦辞，占定这一尺寸的吉凶，设计这</w:t>
      </w:r>
    </w:p>
    <w:p w14:paraId="595B7C36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一尺寸。</w:t>
      </w:r>
    </w:p>
    <w:p w14:paraId="6A67BE3E">
      <w:pPr>
        <w:spacing w:before="62" w:line="291" w:lineRule="auto"/>
        <w:ind w:left="155" w:right="292" w:firstLine="77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9"/>
          <w:sz w:val="31"/>
          <w:szCs w:val="31"/>
        </w:rPr>
        <w:t>上述著尺制度，自周代迄明清，在中国古代建筑尺寸设计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中代代相传，绵延久远，被工匠们奉为圭臬而严格遵守。否则</w:t>
      </w:r>
    </w:p>
    <w:p w14:paraId="0591388B">
      <w:pPr>
        <w:spacing w:line="216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“少不似则不利载”,如不合蓍尺之制，则大不吉利。可见易象</w:t>
      </w:r>
    </w:p>
    <w:p w14:paraId="17C075B8">
      <w:pPr>
        <w:spacing w:line="216" w:lineRule="auto"/>
        <w:rPr>
          <w:rFonts w:ascii="宋体" w:hAnsi="宋体" w:eastAsia="宋体" w:cs="宋体"/>
          <w:sz w:val="31"/>
          <w:szCs w:val="31"/>
        </w:rPr>
        <w:sectPr>
          <w:headerReference r:id="rId240" w:type="default"/>
          <w:pgSz w:w="11900" w:h="16840"/>
          <w:pgMar w:top="1809" w:right="1785" w:bottom="0" w:left="1615" w:header="1341" w:footer="0" w:gutter="0"/>
          <w:cols w:space="720" w:num="1"/>
        </w:sectPr>
      </w:pPr>
    </w:p>
    <w:p w14:paraId="37D8396A">
      <w:pPr>
        <w:spacing w:before="332" w:line="479" w:lineRule="exact"/>
        <w:ind w:left="19"/>
        <w:rPr>
          <w:rFonts w:ascii="宋体" w:hAnsi="宋体" w:eastAsia="宋体" w:cs="宋体"/>
          <w:sz w:val="31"/>
          <w:szCs w:val="31"/>
        </w:rPr>
      </w:pPr>
      <w:bookmarkStart w:id="79" w:name="bookmark93"/>
      <w:bookmarkEnd w:id="79"/>
      <w:r>
        <w:rPr>
          <w:rFonts w:ascii="宋体" w:hAnsi="宋体" w:eastAsia="宋体" w:cs="宋体"/>
          <w:spacing w:val="-3"/>
          <w:position w:val="12"/>
          <w:sz w:val="31"/>
          <w:szCs w:val="31"/>
        </w:rPr>
        <w:t>数在这一领域影响的深度和广度，也可看到易数作为应用数</w:t>
      </w:r>
    </w:p>
    <w:p w14:paraId="04DCA9F4">
      <w:pPr>
        <w:spacing w:before="1" w:line="218" w:lineRule="auto"/>
        <w:ind w:left="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学在古代度量衡、建筑学等学科研究中的实际意</w:t>
      </w:r>
      <w:r>
        <w:rPr>
          <w:rFonts w:ascii="宋体" w:hAnsi="宋体" w:eastAsia="宋体" w:cs="宋体"/>
          <w:spacing w:val="-12"/>
          <w:sz w:val="31"/>
          <w:szCs w:val="31"/>
        </w:rPr>
        <w:t>义。</w:t>
      </w:r>
    </w:p>
    <w:p w14:paraId="05BD4878">
      <w:pPr>
        <w:pStyle w:val="2"/>
        <w:spacing w:line="281" w:lineRule="auto"/>
      </w:pPr>
    </w:p>
    <w:p w14:paraId="7E86533D">
      <w:pPr>
        <w:spacing w:before="101" w:line="219" w:lineRule="auto"/>
        <w:ind w:left="64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4"/>
          <w:sz w:val="31"/>
          <w:szCs w:val="31"/>
        </w:rPr>
        <w:t>(3)《周易》与现代数学</w:t>
      </w:r>
    </w:p>
    <w:p w14:paraId="2AE59ACD">
      <w:pPr>
        <w:spacing w:before="340" w:line="491" w:lineRule="exact"/>
        <w:ind w:left="64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7"/>
          <w:position w:val="13"/>
          <w:sz w:val="31"/>
          <w:szCs w:val="31"/>
        </w:rPr>
        <w:t>以上我们简单地揭示了《周易》与古代数学的关系，下面</w:t>
      </w:r>
    </w:p>
    <w:p w14:paraId="6E2938EB">
      <w:pPr>
        <w:spacing w:line="219" w:lineRule="auto"/>
        <w:ind w:left="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3"/>
          <w:sz w:val="31"/>
          <w:szCs w:val="31"/>
        </w:rPr>
        <w:t>谈谈《周易》与现代数学的关系。</w:t>
      </w:r>
    </w:p>
    <w:p w14:paraId="0F8B32A5">
      <w:pPr>
        <w:spacing w:before="89" w:line="292" w:lineRule="auto"/>
        <w:ind w:left="19" w:right="372" w:firstLine="6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随着“科学易”概念的提出，学术界对《周易》与自然科学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1"/>
          <w:sz w:val="31"/>
          <w:szCs w:val="31"/>
        </w:rPr>
        <w:t>的关系出现了两种截然相反的观点。</w:t>
      </w:r>
      <w:r>
        <w:rPr>
          <w:rFonts w:ascii="宋体" w:hAnsi="宋体" w:eastAsia="宋体" w:cs="宋体"/>
          <w:spacing w:val="4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1"/>
          <w:sz w:val="31"/>
          <w:szCs w:val="31"/>
        </w:rPr>
        <w:t>一种认为：《周易》与现代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科技的一切联系都是毫无意义的牵强附会，“歌颂《周易》与西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洋近现代的自然科学相符合者，都未能提出很可靠的具体证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据”;另一种意见认为，“近现代一些重大的自然科学的进展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……都受到《周易》思想的启示”。前者否定了《周易》与现代科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技的一切联系，后者则把这种联系无限夸大，显然都是不</w:t>
      </w:r>
      <w:r>
        <w:rPr>
          <w:rFonts w:ascii="宋体" w:hAnsi="宋体" w:eastAsia="宋体" w:cs="宋体"/>
          <w:spacing w:val="-14"/>
          <w:sz w:val="31"/>
          <w:szCs w:val="31"/>
        </w:rPr>
        <w:t>适宜</w:t>
      </w:r>
    </w:p>
    <w:p w14:paraId="62D93C52">
      <w:pPr>
        <w:spacing w:before="1" w:line="219" w:lineRule="auto"/>
        <w:ind w:left="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的看法。</w:t>
      </w:r>
    </w:p>
    <w:p w14:paraId="40D1CC59">
      <w:pPr>
        <w:spacing w:before="110" w:line="286" w:lineRule="auto"/>
        <w:ind w:left="19" w:right="377" w:firstLine="6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古人没有现代数学概念，但这不等于说《周易》中没有现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代数学的一些内容。因为数学本身是一门思维科学，它</w:t>
      </w:r>
      <w:r>
        <w:rPr>
          <w:rFonts w:ascii="宋体" w:hAnsi="宋体" w:eastAsia="宋体" w:cs="宋体"/>
          <w:spacing w:val="-14"/>
          <w:sz w:val="31"/>
          <w:szCs w:val="31"/>
        </w:rPr>
        <w:t>不同于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计算机等现代科技，后者只能是人类文明发展到</w:t>
      </w:r>
      <w:r>
        <w:rPr>
          <w:rFonts w:ascii="宋体" w:hAnsi="宋体" w:eastAsia="宋体" w:cs="宋体"/>
          <w:spacing w:val="-3"/>
          <w:sz w:val="31"/>
          <w:szCs w:val="31"/>
        </w:rPr>
        <w:t>一定阶段的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产物，而空间形式与量的规律，则可不依赖于人类的智力水平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而存在。作为一种数理哲学，易卦的数学结构恰好是许多现代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科学和宇宙人生中许多事物的抽象模型。现在的不少数学概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念之所以能够援以入易，正是由于易卦的数理哲学具有高度</w:t>
      </w:r>
    </w:p>
    <w:p w14:paraId="3A9FFB50">
      <w:pPr>
        <w:spacing w:line="219" w:lineRule="auto"/>
        <w:ind w:left="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的抽象性，它对现代数学的高度抽象具有一定的影响。</w:t>
      </w:r>
    </w:p>
    <w:p w14:paraId="2360260B">
      <w:pPr>
        <w:spacing w:before="161" w:line="292" w:lineRule="auto"/>
        <w:ind w:left="19" w:right="300" w:firstLine="6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用西方现代数学概念去揭示《周易》所蕴含的数学原理，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0"/>
          <w:sz w:val="31"/>
          <w:szCs w:val="31"/>
        </w:rPr>
        <w:t>大概起于德国数学家莱布尼兹于1701年揭</w:t>
      </w:r>
      <w:r>
        <w:rPr>
          <w:rFonts w:ascii="宋体" w:hAnsi="宋体" w:eastAsia="宋体" w:cs="宋体"/>
          <w:spacing w:val="9"/>
          <w:sz w:val="31"/>
          <w:szCs w:val="31"/>
        </w:rPr>
        <w:t>示的伏羲先天八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2"/>
          <w:sz w:val="31"/>
          <w:szCs w:val="31"/>
        </w:rPr>
        <w:t>卦的“二进制”图表。“二进制”是莱氏在1646年发明的，它用</w:t>
      </w:r>
    </w:p>
    <w:p w14:paraId="08898869">
      <w:pPr>
        <w:spacing w:before="1" w:line="219" w:lineRule="auto"/>
        <w:ind w:left="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"/>
          <w:sz w:val="31"/>
          <w:szCs w:val="31"/>
        </w:rPr>
        <w:t>1和0为符号，表示所有的自然数字。如下</w:t>
      </w:r>
      <w:r>
        <w:rPr>
          <w:rFonts w:ascii="宋体" w:hAnsi="宋体" w:eastAsia="宋体" w:cs="宋体"/>
          <w:spacing w:val="-2"/>
          <w:sz w:val="31"/>
          <w:szCs w:val="31"/>
        </w:rPr>
        <w:t>图十。这种“二进</w:t>
      </w:r>
    </w:p>
    <w:p w14:paraId="70FC8A13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41" w:type="default"/>
          <w:pgSz w:w="11900" w:h="16840"/>
          <w:pgMar w:top="1850" w:right="1785" w:bottom="0" w:left="1700" w:header="1410" w:footer="0" w:gutter="0"/>
          <w:cols w:space="720" w:num="1"/>
        </w:sectPr>
      </w:pPr>
    </w:p>
    <w:p w14:paraId="56EA13A6">
      <w:pPr>
        <w:spacing w:before="338" w:line="216" w:lineRule="auto"/>
        <w:ind w:left="5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制”,现已成为设计计算机硬件和软件的基础。</w:t>
      </w:r>
    </w:p>
    <w:p w14:paraId="75B160A9">
      <w:pPr>
        <w:spacing w:before="162"/>
      </w:pPr>
    </w:p>
    <w:tbl>
      <w:tblPr>
        <w:tblStyle w:val="5"/>
        <w:tblW w:w="6719" w:type="dxa"/>
        <w:tblInd w:w="70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"/>
        <w:gridCol w:w="719"/>
        <w:gridCol w:w="719"/>
        <w:gridCol w:w="729"/>
        <w:gridCol w:w="709"/>
        <w:gridCol w:w="719"/>
        <w:gridCol w:w="719"/>
        <w:gridCol w:w="709"/>
        <w:gridCol w:w="733"/>
      </w:tblGrid>
      <w:tr w14:paraId="60FC07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</w:trPr>
        <w:tc>
          <w:tcPr>
            <w:tcW w:w="963" w:type="dxa"/>
            <w:vAlign w:val="top"/>
          </w:tcPr>
          <w:p w14:paraId="0BC0D14E">
            <w:pPr>
              <w:pStyle w:val="6"/>
              <w:spacing w:before="136" w:line="221" w:lineRule="auto"/>
              <w:ind w:left="75"/>
              <w:rPr>
                <w:sz w:val="25"/>
                <w:szCs w:val="25"/>
              </w:rPr>
            </w:pPr>
            <w:r>
              <w:rPr>
                <w:spacing w:val="-7"/>
                <w:sz w:val="25"/>
                <w:szCs w:val="25"/>
              </w:rPr>
              <w:t>卦</w:t>
            </w:r>
            <w:r>
              <w:rPr>
                <w:spacing w:val="54"/>
                <w:sz w:val="25"/>
                <w:szCs w:val="25"/>
              </w:rPr>
              <w:t xml:space="preserve">  </w:t>
            </w:r>
            <w:r>
              <w:rPr>
                <w:spacing w:val="-7"/>
                <w:sz w:val="25"/>
                <w:szCs w:val="25"/>
              </w:rPr>
              <w:t>名</w:t>
            </w:r>
          </w:p>
        </w:tc>
        <w:tc>
          <w:tcPr>
            <w:tcW w:w="719" w:type="dxa"/>
            <w:vAlign w:val="top"/>
          </w:tcPr>
          <w:p w14:paraId="7D7A41B1">
            <w:pPr>
              <w:pStyle w:val="6"/>
              <w:spacing w:before="135" w:line="219" w:lineRule="auto"/>
              <w:ind w:left="221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坤</w:t>
            </w:r>
          </w:p>
        </w:tc>
        <w:tc>
          <w:tcPr>
            <w:tcW w:w="719" w:type="dxa"/>
            <w:vAlign w:val="top"/>
          </w:tcPr>
          <w:p w14:paraId="5998211C">
            <w:pPr>
              <w:pStyle w:val="6"/>
              <w:spacing w:before="136" w:line="220" w:lineRule="auto"/>
              <w:ind w:left="223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震</w:t>
            </w:r>
          </w:p>
        </w:tc>
        <w:tc>
          <w:tcPr>
            <w:tcW w:w="729" w:type="dxa"/>
            <w:vAlign w:val="top"/>
          </w:tcPr>
          <w:p w14:paraId="27367E2E">
            <w:pPr>
              <w:pStyle w:val="6"/>
              <w:spacing w:before="136" w:line="221" w:lineRule="auto"/>
              <w:ind w:left="234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坎</w:t>
            </w:r>
          </w:p>
        </w:tc>
        <w:tc>
          <w:tcPr>
            <w:tcW w:w="709" w:type="dxa"/>
            <w:vAlign w:val="top"/>
          </w:tcPr>
          <w:p w14:paraId="596F8C81">
            <w:pPr>
              <w:pStyle w:val="6"/>
              <w:spacing w:before="136" w:line="220" w:lineRule="auto"/>
              <w:ind w:left="225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兑</w:t>
            </w:r>
          </w:p>
        </w:tc>
        <w:tc>
          <w:tcPr>
            <w:tcW w:w="719" w:type="dxa"/>
            <w:vAlign w:val="top"/>
          </w:tcPr>
          <w:p w14:paraId="1279BECC">
            <w:pPr>
              <w:pStyle w:val="6"/>
              <w:spacing w:before="139" w:line="223" w:lineRule="auto"/>
              <w:ind w:left="226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艮</w:t>
            </w:r>
          </w:p>
        </w:tc>
        <w:tc>
          <w:tcPr>
            <w:tcW w:w="719" w:type="dxa"/>
            <w:vAlign w:val="top"/>
          </w:tcPr>
          <w:p w14:paraId="49214AE5">
            <w:pPr>
              <w:pStyle w:val="6"/>
              <w:spacing w:before="136" w:line="220" w:lineRule="auto"/>
              <w:ind w:left="226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离</w:t>
            </w:r>
          </w:p>
        </w:tc>
        <w:tc>
          <w:tcPr>
            <w:tcW w:w="709" w:type="dxa"/>
            <w:vAlign w:val="top"/>
          </w:tcPr>
          <w:p w14:paraId="6200FCB3">
            <w:pPr>
              <w:pStyle w:val="6"/>
              <w:spacing w:before="133" w:line="219" w:lineRule="auto"/>
              <w:ind w:left="228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巽</w:t>
            </w:r>
          </w:p>
        </w:tc>
        <w:tc>
          <w:tcPr>
            <w:tcW w:w="733" w:type="dxa"/>
            <w:vAlign w:val="top"/>
          </w:tcPr>
          <w:p w14:paraId="3075FD93">
            <w:pPr>
              <w:pStyle w:val="6"/>
              <w:spacing w:before="135" w:line="219" w:lineRule="auto"/>
              <w:ind w:left="239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乾</w:t>
            </w:r>
          </w:p>
        </w:tc>
      </w:tr>
      <w:tr w14:paraId="13A971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963" w:type="dxa"/>
            <w:vAlign w:val="top"/>
          </w:tcPr>
          <w:p w14:paraId="18609821">
            <w:pPr>
              <w:pStyle w:val="6"/>
              <w:spacing w:before="123" w:line="219" w:lineRule="auto"/>
              <w:ind w:left="75"/>
              <w:rPr>
                <w:sz w:val="25"/>
                <w:szCs w:val="25"/>
              </w:rPr>
            </w:pPr>
            <w:r>
              <w:rPr>
                <w:spacing w:val="-6"/>
                <w:sz w:val="25"/>
                <w:szCs w:val="25"/>
              </w:rPr>
              <w:t>符</w:t>
            </w:r>
            <w:r>
              <w:rPr>
                <w:spacing w:val="46"/>
                <w:sz w:val="25"/>
                <w:szCs w:val="25"/>
              </w:rPr>
              <w:t xml:space="preserve">  </w:t>
            </w:r>
            <w:r>
              <w:rPr>
                <w:spacing w:val="-6"/>
                <w:sz w:val="25"/>
                <w:szCs w:val="25"/>
              </w:rPr>
              <w:t>号</w:t>
            </w:r>
          </w:p>
        </w:tc>
        <w:tc>
          <w:tcPr>
            <w:tcW w:w="719" w:type="dxa"/>
            <w:vAlign w:val="top"/>
          </w:tcPr>
          <w:p w14:paraId="4806B231">
            <w:pPr>
              <w:pStyle w:val="6"/>
              <w:spacing w:before="146" w:line="237" w:lineRule="auto"/>
              <w:ind w:left="102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三三</w:t>
            </w:r>
          </w:p>
        </w:tc>
        <w:tc>
          <w:tcPr>
            <w:tcW w:w="719" w:type="dxa"/>
            <w:vAlign w:val="top"/>
          </w:tcPr>
          <w:p w14:paraId="2A5E0EF0">
            <w:pPr>
              <w:pStyle w:val="6"/>
              <w:spacing w:before="146" w:line="237" w:lineRule="auto"/>
              <w:ind w:left="223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三</w:t>
            </w:r>
          </w:p>
        </w:tc>
        <w:tc>
          <w:tcPr>
            <w:tcW w:w="729" w:type="dxa"/>
            <w:vAlign w:val="top"/>
          </w:tcPr>
          <w:p w14:paraId="368F1393">
            <w:pPr>
              <w:rPr>
                <w:rFonts w:ascii="Arial"/>
                <w:sz w:val="21"/>
              </w:rPr>
            </w:pPr>
          </w:p>
        </w:tc>
        <w:tc>
          <w:tcPr>
            <w:tcW w:w="709" w:type="dxa"/>
            <w:vAlign w:val="top"/>
          </w:tcPr>
          <w:p w14:paraId="4D8B1E78">
            <w:pPr>
              <w:pStyle w:val="6"/>
              <w:spacing w:before="146" w:line="237" w:lineRule="auto"/>
              <w:ind w:left="225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三</w:t>
            </w:r>
          </w:p>
        </w:tc>
        <w:tc>
          <w:tcPr>
            <w:tcW w:w="719" w:type="dxa"/>
            <w:vAlign w:val="top"/>
          </w:tcPr>
          <w:p w14:paraId="135818A3">
            <w:pPr>
              <w:rPr>
                <w:rFonts w:ascii="Arial"/>
                <w:sz w:val="21"/>
              </w:rPr>
            </w:pPr>
          </w:p>
        </w:tc>
        <w:tc>
          <w:tcPr>
            <w:tcW w:w="719" w:type="dxa"/>
            <w:vAlign w:val="top"/>
          </w:tcPr>
          <w:p w14:paraId="307E9DF6">
            <w:pPr>
              <w:rPr>
                <w:rFonts w:ascii="Arial"/>
                <w:sz w:val="21"/>
              </w:rPr>
            </w:pPr>
          </w:p>
        </w:tc>
        <w:tc>
          <w:tcPr>
            <w:tcW w:w="709" w:type="dxa"/>
            <w:vAlign w:val="top"/>
          </w:tcPr>
          <w:p w14:paraId="46BF36CB">
            <w:pPr>
              <w:pStyle w:val="6"/>
              <w:spacing w:before="146" w:line="237" w:lineRule="auto"/>
              <w:ind w:left="228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三</w:t>
            </w:r>
          </w:p>
        </w:tc>
        <w:tc>
          <w:tcPr>
            <w:tcW w:w="733" w:type="dxa"/>
            <w:vAlign w:val="top"/>
          </w:tcPr>
          <w:p w14:paraId="1117FD05">
            <w:pPr>
              <w:pStyle w:val="6"/>
              <w:spacing w:before="149" w:line="237" w:lineRule="auto"/>
              <w:ind w:left="208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三二</w:t>
            </w:r>
          </w:p>
        </w:tc>
      </w:tr>
      <w:tr w14:paraId="71EFD7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963" w:type="dxa"/>
            <w:vAlign w:val="top"/>
          </w:tcPr>
          <w:p w14:paraId="17C28B73">
            <w:pPr>
              <w:pStyle w:val="6"/>
              <w:spacing w:before="127" w:line="220" w:lineRule="auto"/>
              <w:ind w:left="95"/>
              <w:rPr>
                <w:sz w:val="25"/>
                <w:szCs w:val="25"/>
              </w:rPr>
            </w:pPr>
            <w:r>
              <w:rPr>
                <w:spacing w:val="7"/>
                <w:sz w:val="25"/>
                <w:szCs w:val="25"/>
              </w:rPr>
              <w:t>二进制</w:t>
            </w:r>
          </w:p>
        </w:tc>
        <w:tc>
          <w:tcPr>
            <w:tcW w:w="719" w:type="dxa"/>
            <w:vAlign w:val="top"/>
          </w:tcPr>
          <w:p w14:paraId="39244202">
            <w:pPr>
              <w:pStyle w:val="6"/>
              <w:spacing w:before="190" w:line="183" w:lineRule="auto"/>
              <w:ind w:left="161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000</w:t>
            </w:r>
          </w:p>
        </w:tc>
        <w:tc>
          <w:tcPr>
            <w:tcW w:w="719" w:type="dxa"/>
            <w:vAlign w:val="top"/>
          </w:tcPr>
          <w:p w14:paraId="242D9550">
            <w:pPr>
              <w:pStyle w:val="6"/>
              <w:spacing w:before="189" w:line="184" w:lineRule="auto"/>
              <w:ind w:left="162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001</w:t>
            </w:r>
          </w:p>
        </w:tc>
        <w:tc>
          <w:tcPr>
            <w:tcW w:w="729" w:type="dxa"/>
            <w:vAlign w:val="top"/>
          </w:tcPr>
          <w:p w14:paraId="4E8A18E5">
            <w:pPr>
              <w:pStyle w:val="6"/>
              <w:spacing w:before="189" w:line="184" w:lineRule="auto"/>
              <w:ind w:left="164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010</w:t>
            </w:r>
          </w:p>
        </w:tc>
        <w:tc>
          <w:tcPr>
            <w:tcW w:w="709" w:type="dxa"/>
            <w:vAlign w:val="top"/>
          </w:tcPr>
          <w:p w14:paraId="59179892">
            <w:pPr>
              <w:pStyle w:val="6"/>
              <w:spacing w:before="189" w:line="184" w:lineRule="auto"/>
              <w:ind w:left="155"/>
              <w:rPr>
                <w:sz w:val="25"/>
                <w:szCs w:val="25"/>
              </w:rPr>
            </w:pPr>
            <w:r>
              <w:rPr>
                <w:spacing w:val="-3"/>
                <w:sz w:val="25"/>
                <w:szCs w:val="25"/>
              </w:rPr>
              <w:t>011</w:t>
            </w:r>
          </w:p>
        </w:tc>
        <w:tc>
          <w:tcPr>
            <w:tcW w:w="719" w:type="dxa"/>
            <w:vAlign w:val="top"/>
          </w:tcPr>
          <w:p w14:paraId="7D806B84">
            <w:pPr>
              <w:pStyle w:val="6"/>
              <w:spacing w:before="189" w:line="184" w:lineRule="auto"/>
              <w:ind w:left="166"/>
              <w:rPr>
                <w:sz w:val="25"/>
                <w:szCs w:val="25"/>
              </w:rPr>
            </w:pPr>
            <w:r>
              <w:rPr>
                <w:spacing w:val="-7"/>
                <w:sz w:val="25"/>
                <w:szCs w:val="25"/>
              </w:rPr>
              <w:t>100</w:t>
            </w:r>
          </w:p>
        </w:tc>
        <w:tc>
          <w:tcPr>
            <w:tcW w:w="719" w:type="dxa"/>
            <w:vAlign w:val="top"/>
          </w:tcPr>
          <w:p w14:paraId="62A8FDF3">
            <w:pPr>
              <w:pStyle w:val="6"/>
              <w:spacing w:before="189" w:line="184" w:lineRule="auto"/>
              <w:ind w:left="166"/>
              <w:rPr>
                <w:sz w:val="25"/>
                <w:szCs w:val="25"/>
              </w:rPr>
            </w:pPr>
            <w:r>
              <w:rPr>
                <w:spacing w:val="-7"/>
                <w:sz w:val="25"/>
                <w:szCs w:val="25"/>
              </w:rPr>
              <w:t>101</w:t>
            </w:r>
          </w:p>
        </w:tc>
        <w:tc>
          <w:tcPr>
            <w:tcW w:w="709" w:type="dxa"/>
            <w:vAlign w:val="top"/>
          </w:tcPr>
          <w:p w14:paraId="08231097">
            <w:pPr>
              <w:pStyle w:val="6"/>
              <w:spacing w:before="189" w:line="184" w:lineRule="auto"/>
              <w:ind w:left="158"/>
              <w:rPr>
                <w:sz w:val="25"/>
                <w:szCs w:val="25"/>
              </w:rPr>
            </w:pPr>
            <w:r>
              <w:rPr>
                <w:spacing w:val="-7"/>
                <w:sz w:val="25"/>
                <w:szCs w:val="25"/>
              </w:rPr>
              <w:t>110</w:t>
            </w:r>
          </w:p>
        </w:tc>
        <w:tc>
          <w:tcPr>
            <w:tcW w:w="733" w:type="dxa"/>
            <w:vAlign w:val="top"/>
          </w:tcPr>
          <w:p w14:paraId="37717D58">
            <w:pPr>
              <w:pStyle w:val="6"/>
              <w:spacing w:before="189" w:line="184" w:lineRule="auto"/>
              <w:ind w:left="169"/>
              <w:rPr>
                <w:sz w:val="25"/>
                <w:szCs w:val="25"/>
              </w:rPr>
            </w:pPr>
            <w:r>
              <w:rPr>
                <w:spacing w:val="-7"/>
                <w:sz w:val="25"/>
                <w:szCs w:val="25"/>
              </w:rPr>
              <w:t>111</w:t>
            </w:r>
          </w:p>
        </w:tc>
      </w:tr>
      <w:tr w14:paraId="4000DE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3" w:hRule="atLeast"/>
        </w:trPr>
        <w:tc>
          <w:tcPr>
            <w:tcW w:w="963" w:type="dxa"/>
            <w:vAlign w:val="top"/>
          </w:tcPr>
          <w:p w14:paraId="393D94A7">
            <w:pPr>
              <w:pStyle w:val="6"/>
              <w:spacing w:before="129" w:line="220" w:lineRule="auto"/>
              <w:ind w:left="95"/>
              <w:rPr>
                <w:sz w:val="25"/>
                <w:szCs w:val="25"/>
              </w:rPr>
            </w:pPr>
            <w:r>
              <w:rPr>
                <w:spacing w:val="7"/>
                <w:sz w:val="25"/>
                <w:szCs w:val="25"/>
              </w:rPr>
              <w:t>十进制</w:t>
            </w:r>
          </w:p>
        </w:tc>
        <w:tc>
          <w:tcPr>
            <w:tcW w:w="719" w:type="dxa"/>
            <w:vAlign w:val="top"/>
          </w:tcPr>
          <w:p w14:paraId="6DA9DC3B">
            <w:pPr>
              <w:pStyle w:val="6"/>
              <w:spacing w:before="192" w:line="183" w:lineRule="auto"/>
              <w:ind w:left="281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0</w:t>
            </w:r>
          </w:p>
        </w:tc>
        <w:tc>
          <w:tcPr>
            <w:tcW w:w="719" w:type="dxa"/>
            <w:vAlign w:val="top"/>
          </w:tcPr>
          <w:p w14:paraId="3D338B80">
            <w:pPr>
              <w:pStyle w:val="6"/>
              <w:spacing w:before="191" w:line="184" w:lineRule="auto"/>
              <w:ind w:left="283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1</w:t>
            </w:r>
          </w:p>
        </w:tc>
        <w:tc>
          <w:tcPr>
            <w:tcW w:w="729" w:type="dxa"/>
            <w:vAlign w:val="top"/>
          </w:tcPr>
          <w:p w14:paraId="1581D7DB">
            <w:pPr>
              <w:pStyle w:val="6"/>
              <w:spacing w:before="192" w:line="183" w:lineRule="auto"/>
              <w:ind w:left="294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2</w:t>
            </w:r>
          </w:p>
        </w:tc>
        <w:tc>
          <w:tcPr>
            <w:tcW w:w="709" w:type="dxa"/>
            <w:vAlign w:val="top"/>
          </w:tcPr>
          <w:p w14:paraId="4549C9F7">
            <w:pPr>
              <w:pStyle w:val="6"/>
              <w:spacing w:before="192" w:line="183" w:lineRule="auto"/>
              <w:ind w:left="285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3</w:t>
            </w:r>
          </w:p>
        </w:tc>
        <w:tc>
          <w:tcPr>
            <w:tcW w:w="719" w:type="dxa"/>
            <w:vAlign w:val="top"/>
          </w:tcPr>
          <w:p w14:paraId="32AEA846">
            <w:pPr>
              <w:pStyle w:val="6"/>
              <w:spacing w:before="192" w:line="183" w:lineRule="auto"/>
              <w:ind w:left="285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4</w:t>
            </w:r>
          </w:p>
        </w:tc>
        <w:tc>
          <w:tcPr>
            <w:tcW w:w="719" w:type="dxa"/>
            <w:vAlign w:val="top"/>
          </w:tcPr>
          <w:p w14:paraId="068C2616">
            <w:pPr>
              <w:pStyle w:val="6"/>
              <w:spacing w:before="194" w:line="182" w:lineRule="auto"/>
              <w:ind w:left="286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5</w:t>
            </w:r>
          </w:p>
        </w:tc>
        <w:tc>
          <w:tcPr>
            <w:tcW w:w="709" w:type="dxa"/>
            <w:vAlign w:val="top"/>
          </w:tcPr>
          <w:p w14:paraId="5CF3A1D6">
            <w:pPr>
              <w:pStyle w:val="6"/>
              <w:spacing w:before="192" w:line="183" w:lineRule="auto"/>
              <w:ind w:left="288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6</w:t>
            </w:r>
          </w:p>
        </w:tc>
        <w:tc>
          <w:tcPr>
            <w:tcW w:w="733" w:type="dxa"/>
            <w:vAlign w:val="top"/>
          </w:tcPr>
          <w:p w14:paraId="41E19E4B">
            <w:pPr>
              <w:pStyle w:val="6"/>
              <w:spacing w:before="194" w:line="182" w:lineRule="auto"/>
              <w:ind w:left="299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7</w:t>
            </w:r>
          </w:p>
        </w:tc>
      </w:tr>
    </w:tbl>
    <w:p w14:paraId="536E71CE">
      <w:pPr>
        <w:pStyle w:val="2"/>
        <w:spacing w:line="276" w:lineRule="auto"/>
      </w:pPr>
    </w:p>
    <w:p w14:paraId="72C08F82">
      <w:pPr>
        <w:spacing w:before="88" w:line="219" w:lineRule="auto"/>
        <w:ind w:left="188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5"/>
          <w:sz w:val="27"/>
          <w:szCs w:val="27"/>
        </w:rPr>
        <w:t>图十</w:t>
      </w:r>
      <w:r>
        <w:rPr>
          <w:rFonts w:ascii="宋体" w:hAnsi="宋体" w:eastAsia="宋体" w:cs="宋体"/>
          <w:spacing w:val="121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5"/>
          <w:sz w:val="27"/>
          <w:szCs w:val="27"/>
        </w:rPr>
        <w:t>先天八卦符号与二进位制对照表</w:t>
      </w:r>
    </w:p>
    <w:p w14:paraId="4859BC6B">
      <w:pPr>
        <w:spacing w:before="100" w:line="280" w:lineRule="auto"/>
        <w:ind w:left="59" w:right="254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当莱氏看到法国传教士鲍威特寄给它的《伏羲六十四卦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9"/>
          <w:sz w:val="31"/>
          <w:szCs w:val="31"/>
        </w:rPr>
        <w:t>次序图》、《方位图》后，发表了《论中国伏羲二进制级数》一文，</w:t>
      </w:r>
    </w:p>
    <w:p w14:paraId="5693EF55">
      <w:pPr>
        <w:spacing w:line="219" w:lineRule="auto"/>
        <w:ind w:left="5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z w:val="31"/>
          <w:szCs w:val="31"/>
        </w:rPr>
        <w:t>认为这是一个古老的二进制数列。(如下页图十一)</w:t>
      </w:r>
    </w:p>
    <w:p w14:paraId="450502BE">
      <w:pPr>
        <w:spacing w:before="140" w:line="286" w:lineRule="auto"/>
        <w:ind w:left="59" w:right="274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0"/>
          <w:sz w:val="31"/>
          <w:szCs w:val="31"/>
        </w:rPr>
        <w:t>如果用阴爻为0,阳爻为1,那么八卦可按顺序译作二进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制。即：乾111(七),巽110(六),离101(五),艮100(四),兑 </w:t>
      </w:r>
      <w:r>
        <w:rPr>
          <w:rFonts w:ascii="宋体" w:hAnsi="宋体" w:eastAsia="宋体" w:cs="宋体"/>
          <w:spacing w:val="11"/>
          <w:sz w:val="31"/>
          <w:szCs w:val="31"/>
        </w:rPr>
        <w:t>011(三),坎010(二),震001(一),坤000(0),它们与十进位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5"/>
          <w:sz w:val="31"/>
          <w:szCs w:val="31"/>
        </w:rPr>
        <w:t>的关系依次为7、6、5、4、3、2、1</w:t>
      </w:r>
      <w:r>
        <w:rPr>
          <w:rFonts w:ascii="宋体" w:hAnsi="宋体" w:eastAsia="宋体" w:cs="宋体"/>
          <w:spacing w:val="-46"/>
          <w:sz w:val="31"/>
          <w:szCs w:val="31"/>
        </w:rPr>
        <w:t>、0。这正好说明“易，逆数也”的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古老认识。如果用二进制进一步检验下边的六十四卦圆方图，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乾为111111(63),坤是000000(0),0—63,共为64卦</w:t>
      </w:r>
      <w:r>
        <w:rPr>
          <w:rFonts w:ascii="宋体" w:hAnsi="宋体" w:eastAsia="宋体" w:cs="宋体"/>
          <w:spacing w:val="2"/>
          <w:sz w:val="31"/>
          <w:szCs w:val="31"/>
        </w:rPr>
        <w:t>，全部卦</w:t>
      </w:r>
    </w:p>
    <w:p w14:paraId="6D1909A8">
      <w:pPr>
        <w:spacing w:before="1" w:line="219" w:lineRule="auto"/>
        <w:ind w:left="5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序符合二进制的要求。</w:t>
      </w:r>
    </w:p>
    <w:p w14:paraId="270F6E81">
      <w:pPr>
        <w:spacing w:before="119" w:line="286" w:lineRule="auto"/>
        <w:ind w:left="59" w:right="315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莱氏对此十分惊叹。他说：“易图是流传于宇</w:t>
      </w:r>
      <w:r>
        <w:rPr>
          <w:rFonts w:ascii="宋体" w:hAnsi="宋体" w:eastAsia="宋体" w:cs="宋体"/>
          <w:spacing w:val="-16"/>
          <w:sz w:val="31"/>
          <w:szCs w:val="31"/>
        </w:rPr>
        <w:t>宙科学中之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最古的纪念物。”他把自己看到易图之前发现的</w:t>
      </w:r>
      <w:r>
        <w:rPr>
          <w:rFonts w:ascii="宋体" w:hAnsi="宋体" w:eastAsia="宋体" w:cs="宋体"/>
          <w:spacing w:val="-14"/>
          <w:sz w:val="31"/>
          <w:szCs w:val="31"/>
        </w:rPr>
        <w:t>二进制，说成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是“对于理解三千余年前(其实应是邵雍所处的宋代)中国最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31"/>
          <w:szCs w:val="31"/>
        </w:rPr>
        <w:t>初的君王且为唯一的哲学者伏羲之古代文字的</w:t>
      </w:r>
      <w:r>
        <w:rPr>
          <w:rFonts w:ascii="宋体" w:hAnsi="宋体" w:eastAsia="宋体" w:cs="宋体"/>
          <w:spacing w:val="-6"/>
          <w:sz w:val="31"/>
          <w:szCs w:val="31"/>
        </w:rPr>
        <w:t>秘密的发现”,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这当然是赞美之辞。其实莱氏不是在易图的启发下发现了二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进制，而是用他的二进制数学思想，揭示了</w:t>
      </w:r>
      <w:r>
        <w:rPr>
          <w:rFonts w:ascii="宋体" w:hAnsi="宋体" w:eastAsia="宋体" w:cs="宋体"/>
          <w:spacing w:val="-15"/>
          <w:sz w:val="31"/>
          <w:szCs w:val="31"/>
        </w:rPr>
        <w:t>六十四卦为二进制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数学结构。莱氏在这里承认二进制为中国古代伏羲</w:t>
      </w:r>
      <w:r>
        <w:rPr>
          <w:rFonts w:ascii="宋体" w:hAnsi="宋体" w:eastAsia="宋体" w:cs="宋体"/>
          <w:spacing w:val="-14"/>
          <w:sz w:val="31"/>
          <w:szCs w:val="31"/>
        </w:rPr>
        <w:t>的发明，是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因为伏羲比他早。但易图的二进制是隐含的、模糊的，是要靠</w:t>
      </w:r>
    </w:p>
    <w:p w14:paraId="4FD0FDCB">
      <w:pPr>
        <w:spacing w:before="1" w:line="218" w:lineRule="auto"/>
        <w:ind w:left="5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3"/>
          <w:sz w:val="31"/>
          <w:szCs w:val="31"/>
        </w:rPr>
        <w:t>科学的进步与发达进一步揭示的。因此，那种认为《周易</w:t>
      </w:r>
      <w:r>
        <w:rPr>
          <w:rFonts w:ascii="宋体" w:hAnsi="宋体" w:eastAsia="宋体" w:cs="宋体"/>
          <w:spacing w:val="-24"/>
          <w:sz w:val="31"/>
          <w:szCs w:val="31"/>
        </w:rPr>
        <w:t>》是现</w:t>
      </w:r>
    </w:p>
    <w:p w14:paraId="7E6665C5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242" w:type="default"/>
          <w:pgSz w:w="12070" w:h="16960"/>
          <w:pgMar w:top="1779" w:right="1810" w:bottom="0" w:left="1810" w:header="1339" w:footer="0" w:gutter="0"/>
          <w:cols w:space="720" w:num="1"/>
        </w:sectPr>
      </w:pPr>
    </w:p>
    <w:p w14:paraId="65B8E8CE">
      <w:pPr>
        <w:pStyle w:val="2"/>
        <w:spacing w:line="264" w:lineRule="auto"/>
      </w:pPr>
    </w:p>
    <w:p w14:paraId="7475AE08">
      <w:pPr>
        <w:pStyle w:val="2"/>
        <w:spacing w:line="265" w:lineRule="auto"/>
      </w:pPr>
    </w:p>
    <w:p w14:paraId="5F69F263">
      <w:pPr>
        <w:pStyle w:val="2"/>
        <w:spacing w:line="265" w:lineRule="auto"/>
      </w:pPr>
    </w:p>
    <w:p w14:paraId="1DD3E738">
      <w:pPr>
        <w:spacing w:before="88" w:line="219" w:lineRule="auto"/>
        <w:ind w:left="319"/>
        <w:rPr>
          <w:rFonts w:ascii="宋体" w:hAnsi="宋体" w:eastAsia="宋体" w:cs="宋体"/>
          <w:sz w:val="27"/>
          <w:szCs w:val="27"/>
        </w:rPr>
      </w:pP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>226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                                                 </w:t>
      </w:r>
      <w:r>
        <w:rPr>
          <w:rFonts w:ascii="宋体" w:hAnsi="宋体" w:eastAsia="宋体" w:cs="宋体"/>
          <w:b/>
          <w:bCs/>
          <w:spacing w:val="-9"/>
          <w:sz w:val="27"/>
          <w:szCs w:val="27"/>
        </w:rPr>
        <w:t>中华第一经</w:t>
      </w:r>
    </w:p>
    <w:p w14:paraId="3A8C2A15">
      <w:pPr>
        <w:spacing w:before="102" w:line="20" w:lineRule="exact"/>
      </w:pPr>
      <w:r>
        <w:drawing>
          <wp:inline distT="0" distB="0" distL="0" distR="0">
            <wp:extent cx="5118100" cy="12700"/>
            <wp:effectExtent l="0" t="0" r="0" b="0"/>
            <wp:docPr id="568" name="IM 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IM 568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5118168" cy="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90AF4">
      <w:pPr>
        <w:spacing w:before="31"/>
      </w:pPr>
    </w:p>
    <w:p w14:paraId="5898A741">
      <w:pPr>
        <w:spacing w:before="31"/>
      </w:pPr>
    </w:p>
    <w:tbl>
      <w:tblPr>
        <w:tblStyle w:val="5"/>
        <w:tblW w:w="7839" w:type="dxa"/>
        <w:tblInd w:w="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32"/>
        <w:gridCol w:w="369"/>
        <w:gridCol w:w="448"/>
        <w:gridCol w:w="336"/>
        <w:gridCol w:w="275"/>
        <w:gridCol w:w="91"/>
        <w:gridCol w:w="389"/>
        <w:gridCol w:w="373"/>
        <w:gridCol w:w="679"/>
        <w:gridCol w:w="385"/>
        <w:gridCol w:w="469"/>
        <w:gridCol w:w="1993"/>
      </w:tblGrid>
      <w:tr w14:paraId="1C8913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2849" w:type="dxa"/>
            <w:gridSpan w:val="3"/>
            <w:tcBorders>
              <w:bottom w:val="nil"/>
              <w:right w:val="nil"/>
            </w:tcBorders>
            <w:vAlign w:val="top"/>
          </w:tcPr>
          <w:p w14:paraId="32308721">
            <w:pPr>
              <w:spacing w:line="295" w:lineRule="auto"/>
              <w:rPr>
                <w:rFonts w:ascii="Arial"/>
                <w:sz w:val="21"/>
              </w:rPr>
            </w:pPr>
          </w:p>
          <w:p w14:paraId="72CB0367">
            <w:pPr>
              <w:spacing w:line="295" w:lineRule="auto"/>
              <w:rPr>
                <w:rFonts w:ascii="Arial"/>
                <w:sz w:val="21"/>
              </w:rPr>
            </w:pPr>
          </w:p>
          <w:p w14:paraId="74DD81FC">
            <w:pPr>
              <w:spacing w:line="295" w:lineRule="auto"/>
              <w:rPr>
                <w:rFonts w:ascii="Arial"/>
                <w:sz w:val="21"/>
              </w:rPr>
            </w:pPr>
          </w:p>
          <w:p w14:paraId="0332F35D">
            <w:pPr>
              <w:pStyle w:val="6"/>
              <w:spacing w:before="45" w:line="178" w:lineRule="auto"/>
              <w:ind w:left="2714" w:right="91" w:hanging="120"/>
              <w:rPr>
                <w:sz w:val="8"/>
                <w:szCs w:val="8"/>
              </w:rPr>
            </w:pPr>
            <w:r>
              <w:rPr>
                <w:spacing w:val="-8"/>
                <w:sz w:val="14"/>
                <w:szCs w:val="14"/>
              </w:rPr>
              <w:t>10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pacing w:val="-3"/>
                <w:sz w:val="8"/>
                <w:szCs w:val="8"/>
              </w:rPr>
              <w:t>r</w:t>
            </w:r>
          </w:p>
        </w:tc>
        <w:tc>
          <w:tcPr>
            <w:tcW w:w="336" w:type="dxa"/>
            <w:tcBorders>
              <w:left w:val="nil"/>
              <w:bottom w:val="nil"/>
              <w:right w:val="nil"/>
            </w:tcBorders>
            <w:textDirection w:val="tbRlV"/>
            <w:vAlign w:val="top"/>
          </w:tcPr>
          <w:p w14:paraId="1F327D3A">
            <w:pPr>
              <w:pStyle w:val="6"/>
              <w:spacing w:before="94" w:line="217" w:lineRule="auto"/>
              <w:ind w:left="927"/>
              <w:rPr>
                <w:sz w:val="15"/>
                <w:szCs w:val="15"/>
              </w:rPr>
            </w:pPr>
            <w:r>
              <w:pict>
                <v:shape id="_x0000_s1056" o:spid="_x0000_s1056" o:spt="202" type="#_x0000_t202" style="position:absolute;left:0pt;margin-left:3.6pt;margin-top:41.1pt;height:6.5pt;width:4.05pt;mso-position-horizontal-relative:page;mso-position-vertical-relative:page;z-index:251839488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53B1F71">
                        <w:pPr>
                          <w:pStyle w:val="6"/>
                          <w:spacing w:before="20" w:line="183" w:lineRule="auto"/>
                          <w:ind w:left="20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sz w:val="9"/>
                            <w:szCs w:val="9"/>
                          </w:rPr>
                          <w:t>0</w:t>
                        </w:r>
                      </w:p>
                    </w:txbxContent>
                  </v:textbox>
                </v:shape>
              </w:pict>
            </w:r>
            <w:r>
              <w:rPr>
                <w:sz w:val="15"/>
                <w:szCs w:val="15"/>
              </w:rPr>
              <w:t>大毛</w:t>
            </w:r>
          </w:p>
        </w:tc>
        <w:tc>
          <w:tcPr>
            <w:tcW w:w="366" w:type="dxa"/>
            <w:gridSpan w:val="2"/>
            <w:tcBorders>
              <w:left w:val="nil"/>
              <w:bottom w:val="nil"/>
              <w:right w:val="nil"/>
            </w:tcBorders>
            <w:vAlign w:val="top"/>
          </w:tcPr>
          <w:p w14:paraId="191ABCEA">
            <w:pPr>
              <w:spacing w:line="278" w:lineRule="auto"/>
              <w:rPr>
                <w:rFonts w:ascii="Arial"/>
                <w:sz w:val="21"/>
              </w:rPr>
            </w:pPr>
          </w:p>
          <w:p w14:paraId="6D561DAF">
            <w:pPr>
              <w:spacing w:line="279" w:lineRule="auto"/>
              <w:rPr>
                <w:rFonts w:ascii="Arial"/>
                <w:sz w:val="21"/>
              </w:rPr>
            </w:pPr>
          </w:p>
          <w:p w14:paraId="708EB6B4">
            <w:pPr>
              <w:pStyle w:val="6"/>
              <w:spacing w:before="49" w:line="325" w:lineRule="exact"/>
              <w:ind w:left="94"/>
              <w:rPr>
                <w:sz w:val="15"/>
                <w:szCs w:val="15"/>
              </w:rPr>
            </w:pPr>
            <w:r>
              <w:rPr>
                <w:spacing w:val="-2"/>
                <w:position w:val="16"/>
                <w:sz w:val="15"/>
                <w:szCs w:val="15"/>
              </w:rPr>
              <w:t>62</w:t>
            </w:r>
          </w:p>
          <w:p w14:paraId="4BC46799">
            <w:pPr>
              <w:pStyle w:val="6"/>
              <w:spacing w:line="223" w:lineRule="auto"/>
              <w:ind w:left="154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六</w:t>
            </w:r>
          </w:p>
        </w:tc>
        <w:tc>
          <w:tcPr>
            <w:tcW w:w="389" w:type="dxa"/>
            <w:tcBorders>
              <w:left w:val="nil"/>
              <w:bottom w:val="nil"/>
            </w:tcBorders>
            <w:textDirection w:val="tbRlV"/>
            <w:vAlign w:val="top"/>
          </w:tcPr>
          <w:p w14:paraId="51D011F2">
            <w:pPr>
              <w:pStyle w:val="6"/>
              <w:spacing w:before="55" w:line="216" w:lineRule="auto"/>
              <w:ind w:left="812"/>
              <w:rPr>
                <w:sz w:val="26"/>
                <w:szCs w:val="26"/>
              </w:rPr>
            </w:pPr>
            <w:r>
              <w:pict>
                <v:shape id="_x0000_s1057" o:spid="_x0000_s1057" o:spt="202" type="#_x0000_t202" style="position:absolute;left:0pt;margin-left:3.45pt;margin-top:26.95pt;height:9.45pt;width:9.1pt;mso-position-horizontal-relative:page;mso-position-vertical-relative:page;z-index:25184153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B572DE8">
                        <w:pPr>
                          <w:pStyle w:val="6"/>
                          <w:spacing w:before="20" w:line="183" w:lineRule="auto"/>
                          <w:ind w:left="20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pacing w:val="-3"/>
                            <w:sz w:val="15"/>
                            <w:szCs w:val="15"/>
                          </w:rPr>
                          <w:t>53</w:t>
                        </w:r>
                      </w:p>
                    </w:txbxContent>
                  </v:textbox>
                </v:shape>
              </w:pict>
            </w:r>
            <w:r>
              <w:rPr>
                <w:sz w:val="26"/>
                <w:szCs w:val="26"/>
              </w:rPr>
              <w:t>乾</w:t>
            </w:r>
          </w:p>
        </w:tc>
        <w:tc>
          <w:tcPr>
            <w:tcW w:w="373" w:type="dxa"/>
            <w:vMerge w:val="restart"/>
            <w:tcBorders>
              <w:bottom w:val="nil"/>
              <w:right w:val="nil"/>
            </w:tcBorders>
            <w:vAlign w:val="top"/>
          </w:tcPr>
          <w:p w14:paraId="47797E15">
            <w:pPr>
              <w:spacing w:line="264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0" distR="0" simplePos="0" relativeHeight="251829248" behindDoc="0" locked="0" layoutInCell="1" allowOverlap="1">
                      <wp:simplePos x="0" y="0"/>
                      <wp:positionH relativeFrom="rightMargin">
                        <wp:posOffset>-185420</wp:posOffset>
                      </wp:positionH>
                      <wp:positionV relativeFrom="topMargin">
                        <wp:posOffset>653415</wp:posOffset>
                      </wp:positionV>
                      <wp:extent cx="116205" cy="158115"/>
                      <wp:effectExtent l="0" t="0" r="0" b="0"/>
                      <wp:wrapNone/>
                      <wp:docPr id="570" name="TextBox 5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185455" y="653645"/>
                                <a:ext cx="116204" cy="158114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154E04">
                                  <w:pPr>
                                    <w:pStyle w:val="6"/>
                                    <w:spacing w:before="49" w:line="221" w:lineRule="auto"/>
                                    <w:ind w:left="2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Box 570" o:spid="_x0000_s1026" o:spt="202" type="#_x0000_t202" style="position:absolute;left:0pt;margin-left:4.05pt;margin-top:51.95pt;height:12.45pt;width:9.15pt;mso-position-horizontal-relative:page;mso-position-vertical-relative:page;rotation:-5898240f;z-index:251829248;mso-width-relative:page;mso-height-relative:page;" filled="f" stroked="f" coordsize="21600,21600" o:gfxdata="UEsDBAoAAAAAAIdO4kAAAAAAAAAAAAAAAAAEAAAAZHJzL1BLAwQUAAAACACHTuJAfWEIJtkAAAAL&#10;AQAADwAAAGRycy9kb3ducmV2LnhtbE2PzU7DMBCE70i8g7VI3FI7lihtiFNBpXJBqtTCA7ixidPG&#10;68h2/3h6lhO97e6MZr+pFxc/sJONqQ+ooJwIYBbbYHrsFHx9rooZsJQ1Gj0EtAquNsGiub+rdWXC&#10;GTf2tM0doxBMlVbgch4rzlPrrNdpEkaLpH2H6HWmNXbcRH2mcD9wKcSUe90jfXB6tEtn28P26BX8&#10;PK2W2mze1/t1G91bee3C9ONVqceHUrwAy/aS/83wh0/o0BDTLhzRJDYoKORckpUEIefAyFGUgoYd&#10;XeTzDHhT89sOzS9QSwMEFAAAAAgAh07iQBjj/zQxAgAAbgQAAA4AAABkcnMvZTJvRG9jLnhtbK1U&#10;wU7cMBC9V+o/WL5DNnSzRSuyaAuiqoQKElQ9ex2HRLI9ru0loV/fZ2cDLe2BQ/cQvcxM3vi9Ge/Z&#10;+Wg0e1Q+9GRrXh4vOFNWUtPbh5p/u786OuUsRGEbocmqmj+pwM8379+dDW6tTqgj3SjPQGLDenA1&#10;72J066IIslNGhGNyyiLZkjci4tU/FI0XA9iNLk4Wi1UxkG+cJ6lCQPRySvIDo38LIbVtL9Ulyb1R&#10;Nk6sXmkRISl0vQt8k0/btkrGm7YNKjJdcyiN+YkmwLv0LDZnYv3ghet6eTiCeMsRXmkyordo+kx1&#10;KaJge9//RWV66SlQG48lmWISkh2BinLxypu7TjiVtcDq4J5ND/+PVn59vPWsb2pefYQnVhiM/F6N&#10;8RONLIVg0ODCGnV3DpVxRAJrM8cDgkn32HrDPMHfcoUp45ftgECG8qPytFpWFWdPNV9VH1bLajIe&#10;fZhMdOmjJWcS+bI6LctlyhcTbaJ3PsTPigxLoOYec8384vE6xKl0Lknllq56rfNstWVDGvQfYTBr&#10;iwZJ2aQgoTjuxoPcHTVPUJsFwZbg5FWPztcixFvhsSEI4g7FGzxaTehAB8RZR/7nv+KpHoNDlrMB&#10;G1fz8GMvvOJMf7EYKSjjDPwMdjOwe3NBWOIynyZDfOCjnmHryXzH1dqmLkgJK9Gr5nGGF3Hae1xN&#10;qbbbXIQldCJe2zsnE/Vk0nYfqe2zrcmWyYuDW1jDPJjDlUl7/vt7rnr5m9j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H1hCCbZAAAACwEAAA8AAAAAAAAAAQAgAAAAIgAAAGRycy9kb3ducmV2Lnht&#10;bFBLAQIUABQAAAAIAIdO4kAY4/80MQIAAG4EAAAOAAAAAAAAAAEAIAAAACgBAABkcnMvZTJvRG9j&#10;LnhtbFBLBQYAAAAABgAGAFkBAADLBQAAAAA=&#10;">
                      <v:fill on="f" focussize="0,0"/>
                      <v:stroke on="f" weight="0pt"/>
                      <v:imagedata o:title=""/>
                      <o:lock v:ext="edit" aspectratio="f"/>
                      <v:textbox inset="0mm,0mm,0mm,0mm">
                        <w:txbxContent>
                          <w:p w14:paraId="3F154E04">
                            <w:pPr>
                              <w:pStyle w:val="6"/>
                              <w:spacing w:before="49" w:line="221" w:lineRule="auto"/>
                              <w:ind w:left="2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>指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28936D2">
            <w:pPr>
              <w:spacing w:line="264" w:lineRule="auto"/>
              <w:rPr>
                <w:rFonts w:ascii="Arial"/>
                <w:sz w:val="21"/>
              </w:rPr>
            </w:pPr>
          </w:p>
          <w:p w14:paraId="15E1E737">
            <w:pPr>
              <w:pStyle w:val="6"/>
              <w:spacing w:before="49" w:line="197" w:lineRule="auto"/>
              <w:ind w:left="54" w:right="55" w:firstLine="59"/>
              <w:jc w:val="both"/>
              <w:rPr>
                <w:sz w:val="15"/>
                <w:szCs w:val="15"/>
              </w:rPr>
            </w:pPr>
            <w:r>
              <w:rPr>
                <w:spacing w:val="-5"/>
                <w:sz w:val="15"/>
                <w:szCs w:val="15"/>
              </w:rPr>
              <w:t>31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pacing w:val="10"/>
                <w:sz w:val="15"/>
                <w:szCs w:val="15"/>
              </w:rPr>
              <w:t>0iH</w:t>
            </w:r>
            <w:r>
              <w:rPr>
                <w:spacing w:val="1"/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婚</w:t>
            </w:r>
          </w:p>
        </w:tc>
        <w:tc>
          <w:tcPr>
            <w:tcW w:w="679" w:type="dxa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27183C55">
            <w:pPr>
              <w:spacing w:line="283" w:lineRule="auto"/>
              <w:rPr>
                <w:rFonts w:ascii="Arial"/>
                <w:sz w:val="21"/>
              </w:rPr>
            </w:pPr>
          </w:p>
          <w:p w14:paraId="3AE14E10">
            <w:pPr>
              <w:spacing w:line="284" w:lineRule="auto"/>
              <w:rPr>
                <w:rFonts w:ascii="Arial"/>
                <w:sz w:val="21"/>
              </w:rPr>
            </w:pPr>
          </w:p>
          <w:p w14:paraId="1B08FBFA">
            <w:pPr>
              <w:pStyle w:val="6"/>
              <w:spacing w:before="49" w:line="104" w:lineRule="exact"/>
              <w:ind w:left="56"/>
              <w:rPr>
                <w:sz w:val="15"/>
                <w:szCs w:val="15"/>
              </w:rPr>
            </w:pPr>
            <w:r>
              <w:rPr>
                <w:spacing w:val="-3"/>
                <w:position w:val="-2"/>
                <w:sz w:val="15"/>
                <w:szCs w:val="15"/>
              </w:rPr>
              <w:t>30</w:t>
            </w:r>
          </w:p>
          <w:p w14:paraId="5C5C42CF">
            <w:pPr>
              <w:pStyle w:val="6"/>
              <w:spacing w:before="56" w:line="180" w:lineRule="auto"/>
              <w:ind w:left="56"/>
              <w:rPr>
                <w:sz w:val="15"/>
                <w:szCs w:val="15"/>
              </w:rPr>
            </w:pPr>
            <w:r>
              <w:pict>
                <v:shape id="_x0000_s1058" o:spid="_x0000_s1058" o:spt="202" type="#_x0000_t202" style="position:absolute;left:0pt;margin-left:25.3pt;margin-top:-1.7pt;height:7.2pt;width:5.45pt;z-index:251840512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5F0D29">
                        <w:pPr>
                          <w:pStyle w:val="6"/>
                          <w:spacing w:before="20" w:line="103" w:lineRule="exact"/>
                          <w:ind w:left="20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position w:val="-2"/>
                            <w:sz w:val="15"/>
                            <w:szCs w:val="15"/>
                          </w:rPr>
                          <w:t>9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2"/>
                <w:sz w:val="15"/>
                <w:szCs w:val="15"/>
              </w:rPr>
              <w:t>0rp</w:t>
            </w:r>
          </w:p>
          <w:p w14:paraId="45EBFEAE">
            <w:pPr>
              <w:pStyle w:val="6"/>
              <w:spacing w:line="342" w:lineRule="exact"/>
              <w:ind w:left="56"/>
              <w:rPr>
                <w:sz w:val="21"/>
                <w:szCs w:val="21"/>
              </w:rPr>
            </w:pPr>
            <w:r>
              <w:rPr>
                <w:spacing w:val="15"/>
                <w:position w:val="1"/>
                <w:sz w:val="26"/>
                <w:szCs w:val="26"/>
              </w:rPr>
              <w:t>连</w:t>
            </w:r>
            <w:r>
              <w:rPr>
                <w:spacing w:val="15"/>
                <w:position w:val="1"/>
                <w:sz w:val="21"/>
                <w:szCs w:val="21"/>
              </w:rPr>
              <w:t>渊</w:t>
            </w:r>
          </w:p>
        </w:tc>
        <w:tc>
          <w:tcPr>
            <w:tcW w:w="2847" w:type="dxa"/>
            <w:gridSpan w:val="3"/>
            <w:vMerge w:val="restart"/>
            <w:tcBorders>
              <w:left w:val="nil"/>
              <w:bottom w:val="nil"/>
            </w:tcBorders>
            <w:vAlign w:val="top"/>
          </w:tcPr>
          <w:p w14:paraId="155ED03E">
            <w:pPr>
              <w:spacing w:line="258" w:lineRule="auto"/>
              <w:rPr>
                <w:rFonts w:ascii="Arial"/>
                <w:sz w:val="21"/>
              </w:rPr>
            </w:pPr>
          </w:p>
          <w:p w14:paraId="400FF38B">
            <w:pPr>
              <w:spacing w:line="259" w:lineRule="auto"/>
              <w:rPr>
                <w:rFonts w:ascii="Arial"/>
                <w:sz w:val="21"/>
              </w:rPr>
            </w:pPr>
          </w:p>
          <w:p w14:paraId="1C5A1D9D">
            <w:pPr>
              <w:spacing w:line="259" w:lineRule="auto"/>
              <w:rPr>
                <w:rFonts w:ascii="Arial"/>
                <w:sz w:val="21"/>
              </w:rPr>
            </w:pPr>
          </w:p>
          <w:p w14:paraId="2C4972A5">
            <w:pPr>
              <w:pStyle w:val="6"/>
              <w:spacing w:before="49" w:line="183" w:lineRule="auto"/>
              <w:ind w:left="257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8</w:t>
            </w:r>
          </w:p>
          <w:p w14:paraId="39A2AA9F">
            <w:pPr>
              <w:pStyle w:val="6"/>
              <w:spacing w:before="1" w:line="183" w:lineRule="auto"/>
              <w:ind w:left="87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0</w:t>
            </w:r>
          </w:p>
        </w:tc>
      </w:tr>
      <w:tr w14:paraId="2F9031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2" w:hRule="atLeast"/>
        </w:trPr>
        <w:tc>
          <w:tcPr>
            <w:tcW w:w="3940" w:type="dxa"/>
            <w:gridSpan w:val="7"/>
            <w:tcBorders>
              <w:top w:val="nil"/>
            </w:tcBorders>
            <w:textDirection w:val="tbRlV"/>
            <w:vAlign w:val="top"/>
          </w:tcPr>
          <w:p w14:paraId="6CBE0DC1">
            <w:pPr>
              <w:pStyle w:val="6"/>
              <w:spacing w:before="54" w:line="233" w:lineRule="auto"/>
              <w:ind w:left="7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三</w:t>
            </w:r>
          </w:p>
        </w:tc>
        <w:tc>
          <w:tcPr>
            <w:tcW w:w="373" w:type="dxa"/>
            <w:vMerge w:val="continue"/>
            <w:tcBorders>
              <w:top w:val="nil"/>
              <w:right w:val="nil"/>
            </w:tcBorders>
            <w:vAlign w:val="top"/>
          </w:tcPr>
          <w:p w14:paraId="3F1658C3">
            <w:pPr>
              <w:rPr>
                <w:rFonts w:ascii="Arial"/>
                <w:sz w:val="21"/>
              </w:rPr>
            </w:pPr>
          </w:p>
        </w:tc>
        <w:tc>
          <w:tcPr>
            <w:tcW w:w="679" w:type="dxa"/>
            <w:vMerge w:val="continue"/>
            <w:tcBorders>
              <w:top w:val="nil"/>
              <w:left w:val="nil"/>
              <w:right w:val="nil"/>
            </w:tcBorders>
            <w:vAlign w:val="top"/>
          </w:tcPr>
          <w:p w14:paraId="547E8D87">
            <w:pPr>
              <w:rPr>
                <w:rFonts w:ascii="Arial"/>
                <w:sz w:val="21"/>
              </w:rPr>
            </w:pPr>
          </w:p>
        </w:tc>
        <w:tc>
          <w:tcPr>
            <w:tcW w:w="2847" w:type="dxa"/>
            <w:gridSpan w:val="3"/>
            <w:vMerge w:val="continue"/>
            <w:tcBorders>
              <w:top w:val="nil"/>
              <w:left w:val="nil"/>
            </w:tcBorders>
            <w:vAlign w:val="top"/>
          </w:tcPr>
          <w:p w14:paraId="1DE4BC15">
            <w:pPr>
              <w:rPr>
                <w:rFonts w:ascii="Arial"/>
                <w:sz w:val="21"/>
              </w:rPr>
            </w:pPr>
          </w:p>
        </w:tc>
      </w:tr>
      <w:tr w14:paraId="216D4A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2032" w:type="dxa"/>
            <w:vMerge w:val="restart"/>
            <w:tcBorders>
              <w:bottom w:val="nil"/>
            </w:tcBorders>
            <w:vAlign w:val="top"/>
          </w:tcPr>
          <w:p w14:paraId="2B4DCC02">
            <w:pPr>
              <w:pStyle w:val="6"/>
              <w:spacing w:before="164" w:line="102" w:lineRule="exact"/>
              <w:ind w:left="964"/>
              <w:rPr>
                <w:sz w:val="15"/>
                <w:szCs w:val="15"/>
              </w:rPr>
            </w:pPr>
            <w:r>
              <w:rPr>
                <w:position w:val="-2"/>
                <w:sz w:val="15"/>
                <w:szCs w:val="15"/>
              </w:rPr>
              <w:t>-</w:t>
            </w:r>
          </w:p>
          <w:p w14:paraId="50298EDE">
            <w:pPr>
              <w:spacing w:line="420" w:lineRule="auto"/>
              <w:rPr>
                <w:rFonts w:ascii="Arial"/>
                <w:sz w:val="21"/>
              </w:rPr>
            </w:pPr>
          </w:p>
          <w:p w14:paraId="67141F94">
            <w:pPr>
              <w:pStyle w:val="6"/>
              <w:spacing w:before="48" w:line="183" w:lineRule="auto"/>
              <w:ind w:left="575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9</w:t>
            </w:r>
          </w:p>
          <w:p w14:paraId="3FCCAD37">
            <w:pPr>
              <w:spacing w:line="359" w:lineRule="auto"/>
              <w:rPr>
                <w:rFonts w:ascii="Arial"/>
                <w:sz w:val="21"/>
              </w:rPr>
            </w:pPr>
          </w:p>
          <w:p w14:paraId="0325C78B">
            <w:pPr>
              <w:pStyle w:val="6"/>
              <w:spacing w:before="46" w:line="184" w:lineRule="auto"/>
              <w:ind w:left="934"/>
              <w:rPr>
                <w:sz w:val="14"/>
                <w:szCs w:val="14"/>
              </w:rPr>
            </w:pPr>
            <w:r>
              <w:rPr>
                <w:spacing w:val="-4"/>
                <w:sz w:val="14"/>
                <w:szCs w:val="14"/>
              </w:rPr>
              <w:t>11</w:t>
            </w:r>
          </w:p>
          <w:p w14:paraId="7312F1BE">
            <w:pPr>
              <w:pStyle w:val="6"/>
              <w:spacing w:line="84" w:lineRule="exact"/>
              <w:ind w:left="964"/>
              <w:rPr>
                <w:sz w:val="14"/>
                <w:szCs w:val="14"/>
              </w:rPr>
            </w:pPr>
            <w:r>
              <w:rPr>
                <w:position w:val="-2"/>
                <w:sz w:val="14"/>
                <w:szCs w:val="14"/>
              </w:rPr>
              <w:t>1</w:t>
            </w:r>
          </w:p>
        </w:tc>
        <w:tc>
          <w:tcPr>
            <w:tcW w:w="1908" w:type="dxa"/>
            <w:gridSpan w:val="6"/>
            <w:vAlign w:val="top"/>
          </w:tcPr>
          <w:p w14:paraId="15782AB5">
            <w:pPr>
              <w:pStyle w:val="6"/>
              <w:spacing w:before="84" w:line="220" w:lineRule="auto"/>
              <w:ind w:left="382"/>
              <w:rPr>
                <w:sz w:val="28"/>
                <w:szCs w:val="28"/>
              </w:rPr>
            </w:pPr>
            <w:r>
              <w:rPr>
                <w:spacing w:val="4"/>
                <w:sz w:val="28"/>
                <w:szCs w:val="28"/>
              </w:rPr>
              <w:t>刺重比</w:t>
            </w:r>
            <w:r>
              <w:rPr>
                <w:spacing w:val="32"/>
                <w:sz w:val="28"/>
                <w:szCs w:val="28"/>
              </w:rPr>
              <w:t xml:space="preserve"> </w:t>
            </w:r>
            <w:r>
              <w:rPr>
                <w:spacing w:val="4"/>
                <w:sz w:val="28"/>
                <w:szCs w:val="28"/>
              </w:rPr>
              <w:t>观</w:t>
            </w:r>
          </w:p>
        </w:tc>
        <w:tc>
          <w:tcPr>
            <w:tcW w:w="1906" w:type="dxa"/>
            <w:gridSpan w:val="4"/>
            <w:vMerge w:val="restart"/>
            <w:tcBorders>
              <w:bottom w:val="nil"/>
            </w:tcBorders>
            <w:textDirection w:val="tbRlV"/>
            <w:vAlign w:val="top"/>
          </w:tcPr>
          <w:p w14:paraId="549D8A03">
            <w:pPr>
              <w:pStyle w:val="6"/>
              <w:spacing w:before="158" w:line="213" w:lineRule="auto"/>
              <w:ind w:left="1033"/>
              <w:rPr>
                <w:sz w:val="28"/>
                <w:szCs w:val="28"/>
              </w:rPr>
            </w:pPr>
            <w:r>
              <mc:AlternateContent>
                <mc:Choice Requires="wps">
                  <w:drawing>
                    <wp:anchor distT="0" distB="0" distL="0" distR="0" simplePos="0" relativeHeight="251822080" behindDoc="0" locked="0" layoutInCell="1" allowOverlap="1">
                      <wp:simplePos x="0" y="0"/>
                      <wp:positionH relativeFrom="rightMargin">
                        <wp:posOffset>-774065</wp:posOffset>
                      </wp:positionH>
                      <wp:positionV relativeFrom="topMargin">
                        <wp:posOffset>676275</wp:posOffset>
                      </wp:positionV>
                      <wp:extent cx="212090" cy="157480"/>
                      <wp:effectExtent l="0" t="0" r="0" b="0"/>
                      <wp:wrapNone/>
                      <wp:docPr id="572" name="TextBox 5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-774245" y="676825"/>
                                <a:ext cx="212090" cy="157479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F49121">
                                  <w:pPr>
                                    <w:pStyle w:val="6"/>
                                    <w:spacing w:before="48" w:line="220" w:lineRule="auto"/>
                                    <w:ind w:left="2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  <w:szCs w:val="15"/>
                                    </w:rPr>
                                    <w:t>木亦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Box 572" o:spid="_x0000_s1026" o:spt="202" type="#_x0000_t202" style="position:absolute;left:0pt;margin-left:34.1pt;margin-top:53.75pt;height:12.4pt;width:16.7pt;mso-position-horizontal-relative:page;mso-position-vertical-relative:page;rotation:5898240f;z-index:251822080;mso-width-relative:page;mso-height-relative:page;" filled="f" stroked="f" coordsize="21600,21600" o:gfxdata="UEsDBAoAAAAAAIdO4kAAAAAAAAAAAAAAAAAEAAAAZHJzL1BLAwQUAAAACACHTuJA2z/rMdcAAAAM&#10;AQAADwAAAGRycy9kb3ducmV2LnhtbE2PwU7DMBBE70j8g7VI3FLbbanSEKcSiNy4UMrdibdx1NiO&#10;Yictf89ygtvuzmj2TXm4uYEtOMU+eAVyJYChb4Ppfafg9FlnObCYtDd6CB4VfGOEQ3V/V+rChKv/&#10;wOWYOkYhPhZagU1pLDiPrUWn4yqM6Ek7h8npROvUcTPpK4W7ga+F2HGne08frB7x1WJ7Oc5Owfal&#10;5he7/Wo6u8zvAetJn94apR4fpHgGlvCW/szwi0/oUBFTE2ZvIhsUZHIt9+QlReyegJEly3MaGrps&#10;5AZ4VfL/JaofUEsDBBQAAAAIAIdO4kDZzZnjMwIAAG0EAAAOAAAAZHJzL2Uyb0RvYy54bWytVMFO&#10;3DAQvVfqP1i+Q3ajXRZWZNEWRFUJFSSoevY6Dolke1zbS0K/vs/OBlraA4fmYE1mJm/mvRnn/GIw&#10;mj0pHzqyFZ8fzzhTVlLd2ceKf3u4PjrlLERha6HJqoo/q8AvNh8/nPdurUpqSdfKM4DYsO5dxdsY&#10;3boogmyVEeGYnLIINuSNiHj1j0XtRQ90o4tyNjspevK18yRVCPBejUF+QPTvAaSm6aS6Irk3ysYR&#10;1SstIiiFtnOBb3K3TaNkvG2aoCLTFQfTmE8Ugb1LZ7E5F+tHL1zbyUML4j0tvOFkRGdR9AXqSkTB&#10;9r77C8p00lOgJh5LMsVIJCsCFvPZG23uW+FU5gKpg3sRPfw/WPn16c6zrq74clVyZoXByB/UED/R&#10;wJILAvUurJF375AZBwSwNpM/wJl4D403zBP0XS5m6clqgB9D9tFqtSgXS86eK36yOjktl6PuKMMk&#10;4uW8nJ1hIhLx+XK1WJ2leDGiJnTnQ/ysyLBkVNxjrBlfPN2EOKZOKSnd0nWndR6ttqxPc/7DDWRt&#10;USARGwkkKw674cB2R/UzyGY+6Cs4ed2h8o0I8U54LAicuELxFkejCRXoYHHWkv/5L3/Kx9wQ5azH&#10;wlU8/NgLrzjTXywmCsg4GX4ydpNh9+aSsMPz3E028YGPejIbT+Y7btY2VUFIWIlaFY+TeRnHtcfN&#10;lGq7zUnYQSfijb13MkGPIm33kZouy5pkGbU4qIUtzIM53Ji05r+/56zXv8Tm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Ns/6zHXAAAADAEAAA8AAAAAAAAAAQAgAAAAIgAAAGRycy9kb3ducmV2Lnht&#10;bFBLAQIUABQAAAAIAIdO4kDZzZnjMwIAAG0EAAAOAAAAAAAAAAEAIAAAACYBAABkcnMvZTJvRG9j&#10;LnhtbFBLBQYAAAAABgAGAFkBAADLBQAAAAA=&#10;">
                      <v:fill on="f" focussize="0,0"/>
                      <v:stroke on="f" weight="0pt"/>
                      <v:imagedata o:title=""/>
                      <o:lock v:ext="edit" aspectratio="f"/>
                      <v:textbox inset="0mm,0mm,0mm,0mm">
                        <w:txbxContent>
                          <w:p w14:paraId="04F49121">
                            <w:pPr>
                              <w:pStyle w:val="6"/>
                              <w:spacing w:before="48" w:line="220" w:lineRule="auto"/>
                              <w:ind w:left="2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  <w:szCs w:val="15"/>
                              </w:rPr>
                              <w:t>木亦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0" distR="0" simplePos="0" relativeHeight="251827200" behindDoc="0" locked="0" layoutInCell="1" allowOverlap="1">
                      <wp:simplePos x="0" y="0"/>
                      <wp:positionH relativeFrom="rightMargin">
                        <wp:posOffset>-876935</wp:posOffset>
                      </wp:positionH>
                      <wp:positionV relativeFrom="topMargin">
                        <wp:posOffset>916305</wp:posOffset>
                      </wp:positionV>
                      <wp:extent cx="116205" cy="167005"/>
                      <wp:effectExtent l="0" t="0" r="0" b="0"/>
                      <wp:wrapNone/>
                      <wp:docPr id="574" name="TextBox 5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-877354" y="916316"/>
                                <a:ext cx="116204" cy="167004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DD0EF9">
                                  <w:pPr>
                                    <w:pStyle w:val="6"/>
                                    <w:spacing w:before="56" w:line="229" w:lineRule="auto"/>
                                    <w:ind w:left="2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Box 574" o:spid="_x0000_s1026" o:spt="202" type="#_x0000_t202" style="position:absolute;left:0pt;margin-left:26pt;margin-top:72.65pt;height:13.15pt;width:9.15pt;mso-position-horizontal-relative:page;mso-position-vertical-relative:page;rotation:5898240f;z-index:251827200;mso-width-relative:page;mso-height-relative:page;" filled="f" stroked="f" coordsize="21600,21600" o:gfxdata="UEsDBAoAAAAAAIdO4kAAAAAAAAAAAAAAAAAEAAAAZHJzL1BLAwQUAAAACACHTuJAGw3uO9gAAAAN&#10;AQAADwAAAGRycy9kb3ducmV2LnhtbE2PwU7DMBBE70j8g7WVuKW2aVRKGqcSiNy40Ja7Ey9x1NiO&#10;Yictf89yguPOPM3OlIebG9iCU+yDVyDXAhj6NpjedwrOpzrbAYtJe6OH4FHBN0Y4VPd3pS5MuPoP&#10;XI6pYxTiY6EV2JTGgvPYWnQ6rsOInryvMDmd6Jw6biZ9pXA38Echttzp3tMHq0d8tdhejrNTkL/U&#10;/GLzz6azy/wesJ70+a1R6mElxR5Ywlv6g+G3PlWHijo1YfYmskFBJjc7SSw5eb4BRkgm5TPNaUh6&#10;ElvgVcn/r6h+AFBLAwQUAAAACACHTuJATw+tFDECAABtBAAADgAAAGRycy9lMm9Eb2MueG1srVRN&#10;T9wwEL1X6n+wfIckfOzSFVm0BVFVQgUJqp69jkMi2R7X9pLQX99nZ0Nb2gOH7iF6mZl94/dmnPOL&#10;0Wj2pHzoyda8Oiw5U1ZS09vHmn99uD444yxEYRuhyaqaP6vAL9bv350PbqWOqCPdKM9AYsNqcDXv&#10;YnSrogiyU0aEQ3LKItmSNyLi1T8WjRcD2I0ujspyUQzkG+dJqhAQvZqSfM/o30JIbdtLdUVyZ5SN&#10;E6tXWkRICl3vAl/n07atkvG2bYOKTNccSmN+ognwNj2L9blYPXrhul7ujyDecoRXmozoLZq+UF2J&#10;KNjO939RmV56CtTGQ0mmmIRkR6CiKl95c98Jp7IWWB3ci+nh/9HKL093nvVNzU+XJ5xZYTDyBzXG&#10;jzSyFIJBgwsr1N07VMYRCazNHA8IJt1j6w3zBH9PT8r0y25AH0P1wdlyeXwK+ueaf6gWx9Vi8h1t&#10;mExs1eKoRFoiXy2WJTDaFhNrYnc+xE+KDEug5h5jzfzi6SbEqXQuSeWWrnut82i1ZUOa8x9hMGuL&#10;BknYJCChOG7HvdotNc8Qm/VgU4KT1z0634gQ74THgiCIKxRv8Wg1oQPtEWcd+R//iqd6zA1ZzgYs&#10;XM3D953wijP92WKiaTtn4GewnYHdmUvCDlf5NBniDz7qGbaezDfcrE3qgpSwEr1qHmd4Gae1x82U&#10;arPJRdhBJ+KNvXcyUU8mbXaR2j7bmmyZvNi7hS3Mg9nfmLTmv7/nql9fifV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Gw3uO9gAAAANAQAADwAAAAAAAAABACAAAAAiAAAAZHJzL2Rvd25yZXYueG1s&#10;UEsBAhQAFAAAAAgAh07iQE8PrRQxAgAAbQQAAA4AAAAAAAAAAQAgAAAAJwEAAGRycy9lMm9Eb2Mu&#10;eG1sUEsFBgAAAAAGAAYAWQEAAMoFAAAAAA==&#10;">
                      <v:fill on="f" focussize="0,0"/>
                      <v:stroke on="f" weight="0pt"/>
                      <v:imagedata o:title=""/>
                      <o:lock v:ext="edit" aspectratio="f"/>
                      <v:textbox inset="0mm,0mm,0mm,0mm">
                        <w:txbxContent>
                          <w:p w14:paraId="65DD0EF9">
                            <w:pPr>
                              <w:pStyle w:val="6"/>
                              <w:spacing w:before="56" w:line="229" w:lineRule="auto"/>
                              <w:ind w:left="2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>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0" distR="0" simplePos="0" relativeHeight="251823104" behindDoc="0" locked="0" layoutInCell="1" allowOverlap="1">
                      <wp:simplePos x="0" y="0"/>
                      <wp:positionH relativeFrom="rightMargin">
                        <wp:posOffset>-628015</wp:posOffset>
                      </wp:positionH>
                      <wp:positionV relativeFrom="topMargin">
                        <wp:posOffset>968375</wp:posOffset>
                      </wp:positionV>
                      <wp:extent cx="212090" cy="157480"/>
                      <wp:effectExtent l="0" t="0" r="0" b="0"/>
                      <wp:wrapNone/>
                      <wp:docPr id="576" name="TextBox 5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-628253" y="968968"/>
                                <a:ext cx="212090" cy="157479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5E8FBA">
                                  <w:pPr>
                                    <w:pStyle w:val="6"/>
                                    <w:spacing w:before="48" w:line="220" w:lineRule="auto"/>
                                    <w:ind w:left="2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5"/>
                                      <w:szCs w:val="15"/>
                                    </w:rPr>
                                    <w:t>玉行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Box 576" o:spid="_x0000_s1026" o:spt="202" type="#_x0000_t202" style="position:absolute;left:0pt;margin-left:45.6pt;margin-top:76.75pt;height:12.4pt;width:16.7pt;mso-position-horizontal-relative:page;mso-position-vertical-relative:page;rotation:5898240f;z-index:251823104;mso-width-relative:page;mso-height-relative:page;" filled="f" stroked="f" coordsize="21600,21600" o:gfxdata="UEsDBAoAAAAAAIdO4kAAAAAAAAAAAAAAAAAEAAAAZHJzL1BLAwQUAAAACACHTuJAmkrKa9cAAAAL&#10;AQAADwAAAGRycy9kb3ducmV2LnhtbE2PzU7DMBCE70i8g7VI3FKnpelPiFMJRG5caMvdiZc4aryO&#10;Yictb89ygtvuzmj2m+Jwc72YcQydJwXLRQoCqfGmo1bB+VQlOxAhajK694QKvjHAoby/K3Ru/JU+&#10;cD7GVnAIhVwrsDEOuZShseh0WPgBibUvPzodeR1baUZ95XDXy1WabqTTHfEHqwd8tdhcjpNTsH6p&#10;5MWuP+vWztO7x2rU57daqceHZfoMIuIt/pnhF5/RoWSm2k9kgugVJPvdnq0sZKsMBDuSTcZDzZft&#10;9glkWcj/HcofUEsDBBQAAAAIAIdO4kBROfDOMwIAAG0EAAAOAAAAZHJzL2Uyb0RvYy54bWytVMFu&#10;2zAMvQ/YPwi6t06yJk2DOkXWosOAYi2QDjsrshwbkERNUmp3X78nOe62boceZhgCTTKPfI9ULq96&#10;o9mT8qElW/Lp6YQzZSVVrd2X/Ovj7cmSsxCFrYQmq0r+rAK/Wr9/d9m5lZpRQ7pSngHEhlXnSt7E&#10;6FZFEWSjjAin5JRFsCZvRMSn3xeVFx3QjS5mk8mi6MhXzpNUIcB7MwT5EdG/BZDqupXqhuTBKBsH&#10;VK+0iKAUmtYFvs7d1rWS8b6ug4pMlxxMYz5RBPYuncX6Uqz2XrimlccWxFtaeMXJiNai6AvUjYiC&#10;HXz7F5RppadAdTyVZIqBSFYELKaTV9psG+FU5gKpg3sRPfw/WPnl6cGztir5/HzBmRUGI39UffxI&#10;PUsuCNS5sELe1iEz9ghgbUZ/gDPx7mtvmCfoOz+bpCerAX4M2SeL2XI2/8DZc8kvFku8g+4owyTi&#10;s+lscoGJSMSn8/Oz84sULwbUhO58iJ8UGZaMknuMNeOLp7sQh9QxJaVbum21zqPVlnVpzn+4gawt&#10;CiRiA4FkxX7XH9nuqHoG2cwHfQUnb1tUvhMhPgiPBYETVyje46g1oQIdLc4a8j/+5U/5mBuinHVY&#10;uJKH7wfhFWf6s8VEARlHw4/GbjTswVwTdniau8kmfuCjHs3ak/mGm7VJVRASVqJWyeNoXsdh7XEz&#10;pdpschJ20Il4Z7dOJuhBpM0hUt1mWZMsgxZHtbCFeTDHG5PW/PfvnPXrX2L9E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pKymvXAAAACwEAAA8AAAAAAAAAAQAgAAAAIgAAAGRycy9kb3ducmV2Lnht&#10;bFBLAQIUABQAAAAIAIdO4kBROfDOMwIAAG0EAAAOAAAAAAAAAAEAIAAAACYBAABkcnMvZTJvRG9j&#10;LnhtbFBLBQYAAAAABgAGAFkBAADLBQAAAAA=&#10;">
                      <v:fill on="f" focussize="0,0"/>
                      <v:stroke on="f" weight="0pt"/>
                      <v:imagedata o:title=""/>
                      <o:lock v:ext="edit" aspectratio="f"/>
                      <v:textbox inset="0mm,0mm,0mm,0mm">
                        <w:txbxContent>
                          <w:p w14:paraId="715E8FBA">
                            <w:pPr>
                              <w:pStyle w:val="6"/>
                              <w:spacing w:before="48" w:line="220" w:lineRule="auto"/>
                              <w:ind w:left="2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-4"/>
                                <w:sz w:val="15"/>
                                <w:szCs w:val="15"/>
                              </w:rPr>
                              <w:t>玉行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0" distR="0" simplePos="0" relativeHeight="251828224" behindDoc="0" locked="0" layoutInCell="1" allowOverlap="1">
                      <wp:simplePos x="0" y="0"/>
                      <wp:positionH relativeFrom="rightMargin">
                        <wp:posOffset>-573405</wp:posOffset>
                      </wp:positionH>
                      <wp:positionV relativeFrom="topMargin">
                        <wp:posOffset>12700</wp:posOffset>
                      </wp:positionV>
                      <wp:extent cx="116205" cy="166370"/>
                      <wp:effectExtent l="0" t="0" r="0" b="0"/>
                      <wp:wrapNone/>
                      <wp:docPr id="578" name="TextBox 5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573984" y="13110"/>
                                <a:ext cx="116204" cy="16637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533D44A">
                                  <w:pPr>
                                    <w:pStyle w:val="6"/>
                                    <w:spacing w:before="55" w:line="229" w:lineRule="auto"/>
                                    <w:ind w:left="2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主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Box 578" o:spid="_x0000_s1026" o:spt="202" type="#_x0000_t202" style="position:absolute;left:0pt;margin-left:49.9pt;margin-top:1.5pt;height:13.1pt;width:9.15pt;mso-position-horizontal-relative:page;mso-position-vertical-relative:page;rotation:-5898240f;z-index:251828224;mso-width-relative:page;mso-height-relative:page;" filled="f" stroked="f" coordsize="21600,21600" o:gfxdata="UEsDBAoAAAAAAIdO4kAAAAAAAAAAAAAAAAAEAAAAZHJzL1BLAwQUAAAACACHTuJAYK4M2tcAAAAI&#10;AQAADwAAAGRycy9kb3ducmV2LnhtbE2PzU7DMBCE70i8g7VI3FI7QZQ2xKmgUrkgVWrhAbaxGwfi&#10;dRS7fzw92xPcdjSj2W+qxdn34mjH2AXSkE8UCEtNMB21Gj4/VtkMRExIBvtAVsPFRljUtzcVliac&#10;aGOP29QKLqFYogaX0lBKGRtnPcZJGCyxtw+jx8RybKUZ8cTlvpeFUlPpsSP+4HCwS2eb7+3Ba/h5&#10;XC3RbN7WX+tmdK/5pQ3T9xet7+9y9Qwi2XP6C8MVn9GhZqZdOJCJoteQzdUDRzUUPIn97Ol67FjP&#10;CpB1Jf8PqH8BUEsDBBQAAAAIAIdO4kCXz9fJLgIAAG0EAAAOAAAAZHJzL2Uyb0RvYy54bWytVMFu&#10;2zAMvQ/YPwi6t06aNe2COkXWoMOAYi2QDjsrslwbkERNUmp3X78n2W63boceloNAk9Qj3yOVi8ve&#10;aPaofGjJlnx+PONMWUlVax9K/u3++uicsxCFrYQmq0r+pAK/XL9/d9G5lTqhhnSlPAOIDavOlbyJ&#10;0a2KIshGGRGOySmLYE3eiIhP/1BUXnRAN7o4mc2WRUe+cp6kCgHe7RDkI6J/CyDVdSvVluTBKBsH&#10;VK+0iKAUmtYFvs7d1rWS8baug4pMlxxMYz5RBPY+ncX6QqwevHBNK8cWxFtaeMXJiNai6DPUVkTB&#10;Dr79C8q00lOgOh5LMsVAJCsCFvPZK212jXAqc4HUwT2LHv4frPz6eOdZW5X89AyDt8Jg5Peqj5+o&#10;Z8kFgToXVsjbOWTGHgGszeQPcCbefe0N8wR950tMGb8sBwgypB+dni0+nn/g7AnxxXw+6o4yTCa0&#10;dAdRmcLL5eIsx4sBNaE7H+JnRYYlo+QeY83w4vEmRHSI1CklpVu6brXOo9WWdWnOf7iRri1uJWID&#10;gWTFft+PbPdUPYFs5oNNCU5et6h8I0K8Ex4LAieeULzFUWtCBRotzhryP//lT/mYG6KcdVi4kocf&#10;B+EVZ/qLxUTTdk6Gn4z9ZNiDuSLs8Dx3k01c8FFPZu3JfMfL2qQqCAkrUavkcTKv4rD2eJlSbTY5&#10;CTvoRLyxOycT9CDS5hCpbrOsSZZBi1EtbGFWe3wxac1//85ZL/8S61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grgza1wAAAAgBAAAPAAAAAAAAAAEAIAAAACIAAABkcnMvZG93bnJldi54bWxQSwEC&#10;FAAUAAAACACHTuJAl8/XyS4CAABtBAAADgAAAAAAAAABACAAAAAmAQAAZHJzL2Uyb0RvYy54bWxQ&#10;SwUGAAAAAAYABgBZAQAAxgUAAAAA&#10;">
                      <v:fill on="f" focussize="0,0"/>
                      <v:stroke on="f" weight="0pt"/>
                      <v:imagedata o:title=""/>
                      <o:lock v:ext="edit" aspectratio="f"/>
                      <v:textbox inset="0mm,0mm,0mm,0mm">
                        <w:txbxContent>
                          <w:p w14:paraId="5533D44A">
                            <w:pPr>
                              <w:pStyle w:val="6"/>
                              <w:spacing w:before="55" w:line="229" w:lineRule="auto"/>
                              <w:ind w:left="2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>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pict>
                <v:shape id="_x0000_s1059" o:spid="_x0000_s1059" o:spt="202" type="#_x0000_t202" style="position:absolute;left:0pt;margin-left:82.05pt;margin-top:3pt;height:11pt;width:8pt;mso-position-horizontal-relative:page;mso-position-vertical-relative:page;z-index:251837440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E3322D5">
                        <w:pPr>
                          <w:pStyle w:val="6"/>
                          <w:spacing w:before="19" w:line="221" w:lineRule="auto"/>
                          <w:jc w:val="righ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pacing w:val="-22"/>
                            <w:w w:val="94"/>
                            <w:sz w:val="15"/>
                            <w:szCs w:val="15"/>
                          </w:rPr>
                          <w:t>占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60" o:spid="_x0000_s1060" o:spt="202" type="#_x0000_t202" style="position:absolute;left:0pt;margin-left:37pt;margin-top:28.5pt;height:18.05pt;width:33.15pt;mso-position-horizontal-relative:page;mso-position-vertical-relative:page;z-index:251838464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F4C14CA">
                        <w:pPr>
                          <w:pStyle w:val="6"/>
                          <w:spacing w:before="19" w:line="228" w:lineRule="auto"/>
                          <w:ind w:left="20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pacing w:val="-6"/>
                            <w:position w:val="-2"/>
                            <w:sz w:val="26"/>
                            <w:szCs w:val="26"/>
                          </w:rPr>
                          <w:t>基</w:t>
                        </w:r>
                        <w:r>
                          <w:rPr>
                            <w:spacing w:val="101"/>
                            <w:position w:val="-2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position w:val="7"/>
                            <w:sz w:val="15"/>
                            <w:szCs w:val="15"/>
                          </w:rPr>
                          <w:t>成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1"/>
                <w:sz w:val="28"/>
                <w:szCs w:val="28"/>
              </w:rPr>
              <w:t>法</w:t>
            </w:r>
            <w:r>
              <w:rPr>
                <w:spacing w:val="59"/>
                <w:sz w:val="28"/>
                <w:szCs w:val="28"/>
              </w:rPr>
              <w:t xml:space="preserve"> </w:t>
            </w:r>
            <w:r>
              <w:rPr>
                <w:spacing w:val="-1"/>
                <w:sz w:val="28"/>
                <w:szCs w:val="28"/>
              </w:rPr>
              <w:t>治</w:t>
            </w:r>
          </w:p>
          <w:p w14:paraId="695439C8">
            <w:pPr>
              <w:pStyle w:val="6"/>
              <w:spacing w:line="469" w:lineRule="exact"/>
              <w:ind w:left="65"/>
              <w:rPr>
                <w:sz w:val="15"/>
                <w:szCs w:val="15"/>
              </w:rPr>
            </w:pPr>
            <w:r>
              <w:rPr>
                <w:position w:val="25"/>
                <w:sz w:val="15"/>
                <w:szCs w:val="15"/>
              </w:rPr>
              <w:t>萃</w:t>
            </w:r>
          </w:p>
          <w:p w14:paraId="2E5230B9">
            <w:pPr>
              <w:pStyle w:val="6"/>
              <w:spacing w:line="216" w:lineRule="auto"/>
              <w:ind w:left="84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晋</w:t>
            </w:r>
          </w:p>
          <w:p w14:paraId="701082EA">
            <w:pPr>
              <w:spacing w:line="374" w:lineRule="auto"/>
              <w:rPr>
                <w:rFonts w:ascii="Arial"/>
                <w:sz w:val="21"/>
              </w:rPr>
            </w:pPr>
          </w:p>
          <w:p w14:paraId="02F23F7B">
            <w:pPr>
              <w:pStyle w:val="6"/>
              <w:spacing w:before="87" w:line="195" w:lineRule="auto"/>
              <w:ind w:left="113"/>
              <w:rPr>
                <w:sz w:val="26"/>
                <w:szCs w:val="26"/>
              </w:rPr>
            </w:pPr>
            <w:r>
              <w:rPr>
                <w:spacing w:val="-1"/>
                <w:position w:val="-3"/>
                <w:sz w:val="15"/>
                <w:szCs w:val="15"/>
              </w:rPr>
              <w:t>三</w:t>
            </w:r>
            <w:r>
              <w:rPr>
                <w:spacing w:val="2"/>
                <w:position w:val="-3"/>
                <w:sz w:val="15"/>
                <w:szCs w:val="15"/>
              </w:rPr>
              <w:t xml:space="preserve">          </w:t>
            </w:r>
            <w:r>
              <w:rPr>
                <w:spacing w:val="-1"/>
                <w:position w:val="1"/>
                <w:sz w:val="26"/>
                <w:szCs w:val="26"/>
              </w:rPr>
              <w:t>素</w:t>
            </w:r>
          </w:p>
        </w:tc>
        <w:tc>
          <w:tcPr>
            <w:tcW w:w="1993" w:type="dxa"/>
            <w:vMerge w:val="restart"/>
            <w:tcBorders>
              <w:bottom w:val="nil"/>
            </w:tcBorders>
            <w:vAlign w:val="top"/>
          </w:tcPr>
          <w:p w14:paraId="155036F7">
            <w:pPr>
              <w:rPr>
                <w:rFonts w:ascii="Arial"/>
                <w:sz w:val="21"/>
              </w:rPr>
            </w:pPr>
          </w:p>
        </w:tc>
      </w:tr>
      <w:tr w14:paraId="76B7B0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032" w:type="dxa"/>
            <w:vMerge w:val="continue"/>
            <w:tcBorders>
              <w:top w:val="nil"/>
            </w:tcBorders>
            <w:vAlign w:val="top"/>
          </w:tcPr>
          <w:p w14:paraId="2B4C0DDF">
            <w:pPr>
              <w:rPr>
                <w:rFonts w:ascii="Arial"/>
                <w:sz w:val="21"/>
              </w:rPr>
            </w:pPr>
          </w:p>
        </w:tc>
        <w:tc>
          <w:tcPr>
            <w:tcW w:w="1428" w:type="dxa"/>
            <w:gridSpan w:val="4"/>
            <w:vMerge w:val="restart"/>
            <w:tcBorders>
              <w:bottom w:val="nil"/>
            </w:tcBorders>
            <w:vAlign w:val="top"/>
          </w:tcPr>
          <w:p w14:paraId="0AEA8C9B">
            <w:pPr>
              <w:pStyle w:val="6"/>
              <w:spacing w:before="54" w:line="219" w:lineRule="auto"/>
              <w:ind w:left="13"/>
              <w:rPr>
                <w:sz w:val="25"/>
                <w:szCs w:val="25"/>
              </w:rPr>
            </w:pPr>
            <w:r>
              <w:rPr>
                <w:spacing w:val="2"/>
                <w:sz w:val="25"/>
                <w:szCs w:val="25"/>
              </w:rPr>
              <w:t>谦良望蹇望</w:t>
            </w:r>
          </w:p>
          <w:p w14:paraId="0A76465A">
            <w:pPr>
              <w:pStyle w:val="6"/>
              <w:spacing w:before="213" w:line="249" w:lineRule="auto"/>
              <w:ind w:left="23" w:right="58" w:firstLine="270"/>
              <w:rPr>
                <w:sz w:val="25"/>
                <w:szCs w:val="25"/>
              </w:rPr>
            </w:pPr>
            <w:r>
              <w:rPr>
                <w:spacing w:val="-8"/>
                <w:position w:val="10"/>
                <w:sz w:val="12"/>
                <w:szCs w:val="12"/>
              </w:rPr>
              <w:t>二</w:t>
            </w:r>
            <w:r>
              <w:rPr>
                <w:spacing w:val="-8"/>
                <w:sz w:val="25"/>
                <w:szCs w:val="25"/>
              </w:rPr>
              <w:t>象垂</w:t>
            </w:r>
            <w:r>
              <w:rPr>
                <w:spacing w:val="32"/>
                <w:sz w:val="25"/>
                <w:szCs w:val="25"/>
              </w:rPr>
              <w:t xml:space="preserve"> </w:t>
            </w:r>
            <w:r>
              <w:rPr>
                <w:spacing w:val="-8"/>
                <w:sz w:val="32"/>
                <w:szCs w:val="32"/>
              </w:rPr>
              <w:t>国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pacing w:val="-7"/>
                <w:sz w:val="25"/>
                <w:szCs w:val="25"/>
              </w:rPr>
              <w:t>4</w:t>
            </w:r>
            <w:r>
              <w:rPr>
                <w:sz w:val="25"/>
                <w:szCs w:val="25"/>
              </w:rPr>
              <w:t xml:space="preserve">   </w:t>
            </w:r>
            <w:r>
              <w:rPr>
                <w:spacing w:val="-7"/>
                <w:sz w:val="25"/>
                <w:szCs w:val="25"/>
              </w:rPr>
              <w:t>盖</w:t>
            </w:r>
            <w:r>
              <w:rPr>
                <w:spacing w:val="44"/>
                <w:sz w:val="25"/>
                <w:szCs w:val="25"/>
              </w:rPr>
              <w:t xml:space="preserve"> </w:t>
            </w:r>
            <w:r>
              <w:rPr>
                <w:spacing w:val="-7"/>
                <w:sz w:val="25"/>
                <w:szCs w:val="25"/>
              </w:rPr>
              <w:t>井</w:t>
            </w:r>
          </w:p>
        </w:tc>
        <w:tc>
          <w:tcPr>
            <w:tcW w:w="480" w:type="dxa"/>
            <w:gridSpan w:val="2"/>
            <w:vMerge w:val="restart"/>
            <w:tcBorders>
              <w:bottom w:val="nil"/>
            </w:tcBorders>
            <w:textDirection w:val="tbRlV"/>
            <w:vAlign w:val="top"/>
          </w:tcPr>
          <w:p w14:paraId="41F12354">
            <w:pPr>
              <w:pStyle w:val="6"/>
              <w:spacing w:before="204" w:line="189" w:lineRule="auto"/>
              <w:ind w:left="91"/>
              <w:rPr>
                <w:sz w:val="26"/>
                <w:szCs w:val="26"/>
              </w:rPr>
            </w:pPr>
            <w:r>
              <mc:AlternateContent>
                <mc:Choice Requires="wps">
                  <w:drawing>
                    <wp:anchor distT="0" distB="0" distL="0" distR="0" simplePos="0" relativeHeight="251825152" behindDoc="0" locked="0" layoutInCell="1" allowOverlap="1">
                      <wp:simplePos x="0" y="0"/>
                      <wp:positionH relativeFrom="rightMargin">
                        <wp:posOffset>-296545</wp:posOffset>
                      </wp:positionH>
                      <wp:positionV relativeFrom="topMargin">
                        <wp:posOffset>638810</wp:posOffset>
                      </wp:positionV>
                      <wp:extent cx="170180" cy="156845"/>
                      <wp:effectExtent l="0" t="0" r="0" b="0"/>
                      <wp:wrapNone/>
                      <wp:docPr id="580" name="TextBox 5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297122" y="639410"/>
                                <a:ext cx="170179" cy="156845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83BE555">
                                  <w:pPr>
                                    <w:pStyle w:val="6"/>
                                    <w:spacing w:before="48" w:line="219" w:lineRule="auto"/>
                                    <w:ind w:left="2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1"/>
                                      <w:sz w:val="15"/>
                                      <w:szCs w:val="15"/>
                                    </w:rPr>
                                    <w:t>;除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Box 580" o:spid="_x0000_s1026" o:spt="202" type="#_x0000_t202" style="position:absolute;left:0pt;margin-left:0.4pt;margin-top:50.8pt;height:12.35pt;width:13.4pt;mso-position-horizontal-relative:page;mso-position-vertical-relative:page;rotation:-5898240f;z-index:251825152;mso-width-relative:page;mso-height-relative:page;" filled="f" stroked="f" coordsize="21600,21600" o:gfxdata="UEsDBAoAAAAAAIdO4kAAAAAAAAAAAAAAAAAEAAAAZHJzL1BLAwQUAAAACACHTuJA+VEQTdgAAAAL&#10;AQAADwAAAGRycy9kb3ducmV2LnhtbE2Py07DMBBF90j8gzVI7FInhQYa4lRQqWyQKrXwAdPYxIF4&#10;HNnui69nWJXlzD26j3pxcoM4mBB7TwqKSQ7CUOt1T52Cj/dV9ggiJiSNgyej4GwiLJrrqxor7Y+0&#10;MYdt6gSbUKxQgU1prKSMrTUO48SPhlj79MFh4jN0Ugc8srkb5DTPS+mwJ06wOJqlNe33du8U/MxW&#10;S9Sb1/XXug32pTh3vnx7Vur2psifQCRzShcY/upzdWi4087vSUcxKMjuywdGWeAYEExkxXwOYsef&#10;6ewOZFPL/xuaX1BLAwQUAAAACACHTuJAXoCoDzICAABuBAAADgAAAGRycy9lMm9Eb2MueG1srVTB&#10;TtwwEL1X6j9YvkM2W1hgRRZtQVSVUEGCqmev45BItse1vST06/vsJLSlPXDoHqKXmdk3fm/GOb8Y&#10;jGZPyoeObMXLwwVnykqqO/tY8a8P1wennIUobC00WVXxZxX4xeb9u/PerdWSWtK18gwkNqx7V/E2&#10;RrcuiiBbZUQ4JKcskg15IyJe/WNRe9GD3ehiuVisip587TxJFQKiV2OST4z+LYTUNJ1UVyT3Rtk4&#10;snqlRYSk0HYu8E0+bdMoGW+bJqjIdMWhNOYnmgDv0rPYnIv1oxeu7eR0BPGWI7zSZERn0fSF6kpE&#10;wfa++4vKdNJToCYeSjLFKCQ7AhXl4pU3961wKmuB1cG9mB7+H6388nTnWVdX/PgUnlhhMPIHNcSP&#10;NLAUgkG9C2vU3TtUxgEJrM0cDwgm3UPjDfMEf8sVpoxftgMCGcoPlmcn5XLJ2XPFVx/OjsrJePRh&#10;MtGdLMqTM84k8uXx6vToOPEXI22idz7ET4oMS6DiHnPN/OLpJsSxdC5J5ZauO63zbLVlfRr0H2Ew&#10;a4sGSdmoIKE47IZJ7o7qZ6jNgmBLcPK6Q+cbEeKd8NgQBHGH4i0ejSZ0oAlx1pL/8a94qsfgkOWs&#10;x8ZVPHzfC684058tRgrKOAM/g90M7N5cEpa4zKfJEH/wUc+w8WS+4WptUxekhJXoVfE4w8s47j2u&#10;plTbbS7CEjoRb+y9k4l6NGm7j9R02dZky+jF5BbWMA9mujJpz39/z1W/PhOb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PlREE3YAAAACwEAAA8AAAAAAAAAAQAgAAAAIgAAAGRycy9kb3ducmV2Lnht&#10;bFBLAQIUABQAAAAIAIdO4kBegKgPMgIAAG4EAAAOAAAAAAAAAAEAIAAAACcBAABkcnMvZTJvRG9j&#10;LnhtbFBLBQYAAAAABgAGAFkBAADLBQAAAAA=&#10;">
                      <v:fill on="f" focussize="0,0"/>
                      <v:stroke on="f" weight="0pt"/>
                      <v:imagedata o:title=""/>
                      <o:lock v:ext="edit" aspectratio="f"/>
                      <v:textbox inset="0mm,0mm,0mm,0mm">
                        <w:txbxContent>
                          <w:p w14:paraId="683BE555">
                            <w:pPr>
                              <w:pStyle w:val="6"/>
                              <w:spacing w:before="48" w:line="219" w:lineRule="auto"/>
                              <w:ind w:left="2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1"/>
                                <w:sz w:val="15"/>
                                <w:szCs w:val="15"/>
                              </w:rPr>
                              <w:t>;除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0" distR="0" simplePos="0" relativeHeight="251824128" behindDoc="0" locked="0" layoutInCell="1" allowOverlap="1">
                      <wp:simplePos x="0" y="0"/>
                      <wp:positionH relativeFrom="rightMargin">
                        <wp:posOffset>-210185</wp:posOffset>
                      </wp:positionH>
                      <wp:positionV relativeFrom="topMargin">
                        <wp:posOffset>659765</wp:posOffset>
                      </wp:positionV>
                      <wp:extent cx="212090" cy="167005"/>
                      <wp:effectExtent l="0" t="0" r="0" b="0"/>
                      <wp:wrapNone/>
                      <wp:docPr id="582" name="TextBox 5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-210188" y="660008"/>
                                <a:ext cx="212090" cy="167004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8FD846A">
                                  <w:pPr>
                                    <w:pStyle w:val="6"/>
                                    <w:spacing w:before="56" w:line="229" w:lineRule="auto"/>
                                    <w:ind w:left="2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  <w:szCs w:val="15"/>
                                    </w:rPr>
                                    <w:t>玉生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Box 582" o:spid="_x0000_s1026" o:spt="202" type="#_x0000_t202" style="position:absolute;left:0pt;margin-left:7.2pt;margin-top:52.45pt;height:13.15pt;width:16.7pt;mso-position-horizontal-relative:page;mso-position-vertical-relative:page;rotation:5898240f;z-index:251824128;mso-width-relative:page;mso-height-relative:page;" filled="f" stroked="f" coordsize="21600,21600" o:gfxdata="UEsDBAoAAAAAAIdO4kAAAAAAAAAAAAAAAAAEAAAAZHJzL1BLAwQUAAAACACHTuJARA7ZP9MAAAAI&#10;AQAADwAAAGRycy9kb3ducmV2LnhtbE2PwU7DMBBE70j9B2srcWvt1BWCEKcSiNy4UNq7Ey9x1NiO&#10;bCctf89yguNonmbfVoebG9mCMQ3BKyi2Ahj6LpjB9wpOn83mEVjK2hs9Bo8KvjHBoV7dVbo04eo/&#10;cDnmntGIT6VWYHOeSs5TZ9HptA0Teuq+QnQ6U4w9N1FfadyNfCfEA3d68HTB6glfLXaX4+wU7F8a&#10;frH7c9vbZX4P2ER9emuVul8X4hlYxlv+g+FXn9ShJqc2zN4kNirYSFkQSoWQT8CIkMBailLsgNcV&#10;//9A/QNQSwMEFAAAAAgAh07iQKgnC7YwAgAAbQQAAA4AAABkcnMvZTJvRG9jLnhtbK1UwU7cMBC9&#10;V+o/WL5DkhVslxVZtAVRVUIFCaqevY5DItke1/aS0K/vs7OhLe2BQ3OwJjOTN/PejHN+MRrNnpQP&#10;PdmaV8clZ8pKanr7WPOvD9dHK85CFLYRmqyq+bMK/GLz/t354NZqQR3pRnkGEBvWg6t5F6NbF0WQ&#10;nTIiHJNTFsGWvBERr/6xaLwYgG50sSjLZTGQb5wnqUKA92oK8gOifwsgtW0v1RXJvVE2TqheaRFB&#10;KXS9C3yTu21bJeNt2wYVma45mMZ8ogjsXTqLzblYP3rhul4eWhBvaeEVJyN6i6IvUFciCrb3/V9Q&#10;ppeeArXxWJIpJiJZEbCoylfa3HfCqcwFUgf3Inr4f7Dyy9OdZ31T89PVgjMrDEb+oMb4kUaWXBBo&#10;cGGNvHuHzDgigLWZ/QHOxHtsvWGeoO/pSZmerAb4MWQfLaqyWmGvnmu+XCK4mnRHGSYRX1SL8gwT&#10;kYhXyw9leZLixYSa0J0P8ZMiw5JRc4+xZnzxdBPilDqnpHRL173WebTasiHN+Q83kLVFgURsIpCs&#10;OO7GA9sdNc8gm/mgr+DkdY/KNyLEO+GxIHDiCsVbHK0mVKCDxVlH/se//Ckfc0OUswELV/PwfS+8&#10;4kx/tpgoIONs+NnYzYbdm0vCDle5m2ziAx/1bLaezDfcrG2qgpCwErVqHmfzMk5rj5sp1Xabk7CD&#10;TsQbe+9kgp5E2u4jtX2WNckyaXFQC1uYB3O4MWnNf3/PWb/+Ep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RA7ZP9MAAAAIAQAADwAAAAAAAAABACAAAAAiAAAAZHJzL2Rvd25yZXYueG1sUEsBAhQA&#10;FAAAAAgAh07iQKgnC7YwAgAAbQQAAA4AAAAAAAAAAQAgAAAAIgEAAGRycy9lMm9Eb2MueG1sUEsF&#10;BgAAAAAGAAYAWQEAAMQFAAAAAA==&#10;">
                      <v:fill on="f" focussize="0,0"/>
                      <v:stroke on="f" weight="0pt"/>
                      <v:imagedata o:title=""/>
                      <o:lock v:ext="edit" aspectratio="f"/>
                      <v:textbox inset="0mm,0mm,0mm,0mm">
                        <w:txbxContent>
                          <w:p w14:paraId="08FD846A">
                            <w:pPr>
                              <w:pStyle w:val="6"/>
                              <w:spacing w:before="56" w:line="229" w:lineRule="auto"/>
                              <w:ind w:left="2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  <w:szCs w:val="15"/>
                              </w:rPr>
                              <w:t>玉生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pacing w:val="-1"/>
                <w:position w:val="-3"/>
                <w:sz w:val="15"/>
                <w:szCs w:val="15"/>
              </w:rPr>
              <w:t>渐</w:t>
            </w:r>
            <w:r>
              <w:rPr>
                <w:spacing w:val="8"/>
                <w:position w:val="-3"/>
                <w:sz w:val="15"/>
                <w:szCs w:val="15"/>
              </w:rPr>
              <w:t xml:space="preserve">    </w:t>
            </w:r>
            <w:r>
              <w:rPr>
                <w:spacing w:val="-1"/>
                <w:position w:val="1"/>
                <w:sz w:val="26"/>
                <w:szCs w:val="26"/>
              </w:rPr>
              <w:t>涣</w:t>
            </w:r>
          </w:p>
        </w:tc>
        <w:tc>
          <w:tcPr>
            <w:tcW w:w="1906" w:type="dxa"/>
            <w:gridSpan w:val="4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3271500">
            <w:pPr>
              <w:rPr>
                <w:rFonts w:ascii="Arial"/>
                <w:sz w:val="21"/>
              </w:rPr>
            </w:pPr>
          </w:p>
        </w:tc>
        <w:tc>
          <w:tcPr>
            <w:tcW w:w="1993" w:type="dxa"/>
            <w:vMerge w:val="continue"/>
            <w:tcBorders>
              <w:top w:val="nil"/>
            </w:tcBorders>
            <w:vAlign w:val="top"/>
          </w:tcPr>
          <w:p w14:paraId="18E5C4C0">
            <w:pPr>
              <w:rPr>
                <w:rFonts w:ascii="Arial"/>
                <w:sz w:val="21"/>
              </w:rPr>
            </w:pPr>
          </w:p>
        </w:tc>
      </w:tr>
      <w:tr w14:paraId="3FE575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032" w:type="dxa"/>
            <w:vAlign w:val="top"/>
          </w:tcPr>
          <w:p w14:paraId="55E2239C">
            <w:pPr>
              <w:pStyle w:val="6"/>
              <w:spacing w:before="124" w:line="182" w:lineRule="auto"/>
              <w:ind w:left="964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J</w:t>
            </w:r>
          </w:p>
        </w:tc>
        <w:tc>
          <w:tcPr>
            <w:tcW w:w="1428" w:type="dxa"/>
            <w:gridSpan w:val="4"/>
            <w:vMerge w:val="continue"/>
            <w:tcBorders>
              <w:top w:val="nil"/>
            </w:tcBorders>
            <w:vAlign w:val="top"/>
          </w:tcPr>
          <w:p w14:paraId="2C5ED963">
            <w:pPr>
              <w:rPr>
                <w:rFonts w:ascii="Arial"/>
                <w:sz w:val="21"/>
              </w:rPr>
            </w:pPr>
          </w:p>
        </w:tc>
        <w:tc>
          <w:tcPr>
            <w:tcW w:w="480" w:type="dxa"/>
            <w:gridSpan w:val="2"/>
            <w:vMerge w:val="continue"/>
            <w:tcBorders>
              <w:top w:val="nil"/>
            </w:tcBorders>
            <w:textDirection w:val="tbRlV"/>
            <w:vAlign w:val="top"/>
          </w:tcPr>
          <w:p w14:paraId="2DBB03DB">
            <w:pPr>
              <w:rPr>
                <w:rFonts w:ascii="Arial"/>
                <w:sz w:val="21"/>
              </w:rPr>
            </w:pPr>
          </w:p>
        </w:tc>
        <w:tc>
          <w:tcPr>
            <w:tcW w:w="1906" w:type="dxa"/>
            <w:gridSpan w:val="4"/>
            <w:vMerge w:val="continue"/>
            <w:tcBorders>
              <w:top w:val="nil"/>
            </w:tcBorders>
            <w:textDirection w:val="tbRlV"/>
            <w:vAlign w:val="top"/>
          </w:tcPr>
          <w:p w14:paraId="11B42AB4">
            <w:pPr>
              <w:rPr>
                <w:rFonts w:ascii="Arial"/>
                <w:sz w:val="21"/>
              </w:rPr>
            </w:pPr>
          </w:p>
        </w:tc>
        <w:tc>
          <w:tcPr>
            <w:tcW w:w="1993" w:type="dxa"/>
            <w:vAlign w:val="top"/>
          </w:tcPr>
          <w:p w14:paraId="34C4BC3C">
            <w:pPr>
              <w:pStyle w:val="6"/>
              <w:spacing w:before="100" w:line="219" w:lineRule="auto"/>
              <w:ind w:left="1508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会</w:t>
            </w:r>
          </w:p>
        </w:tc>
      </w:tr>
      <w:tr w14:paraId="569CED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2032" w:type="dxa"/>
            <w:vMerge w:val="restart"/>
            <w:tcBorders>
              <w:bottom w:val="nil"/>
            </w:tcBorders>
            <w:vAlign w:val="top"/>
          </w:tcPr>
          <w:p w14:paraId="5D93DE9B">
            <w:pPr>
              <w:pStyle w:val="6"/>
              <w:spacing w:before="126" w:line="241" w:lineRule="auto"/>
              <w:ind w:left="964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i</w:t>
            </w:r>
          </w:p>
        </w:tc>
        <w:tc>
          <w:tcPr>
            <w:tcW w:w="1908" w:type="dxa"/>
            <w:gridSpan w:val="6"/>
            <w:vMerge w:val="restart"/>
            <w:tcBorders>
              <w:bottom w:val="nil"/>
            </w:tcBorders>
            <w:vAlign w:val="top"/>
          </w:tcPr>
          <w:p w14:paraId="00471DFC">
            <w:pPr>
              <w:pStyle w:val="6"/>
              <w:spacing w:before="101" w:line="228" w:lineRule="auto"/>
              <w:ind w:left="452"/>
              <w:rPr>
                <w:sz w:val="15"/>
                <w:szCs w:val="15"/>
              </w:rPr>
            </w:pPr>
            <w:r>
              <w:pict>
                <v:shape id="_x0000_s1061" o:spid="_x0000_s1061" o:spt="202" type="#_x0000_t202" style="position:absolute;left:0pt;margin-left:72pt;margin-top:3.85pt;height:9.5pt;width:11.45pt;mso-position-horizontal-relative:page;mso-position-vertical-relative:page;z-index:25183129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 style="layout-flow:vertical-ideographic;">
                    <w:txbxContent>
                      <w:p w14:paraId="17D86E71">
                        <w:pPr>
                          <w:pStyle w:val="6"/>
                          <w:spacing w:before="19" w:line="226" w:lineRule="auto"/>
                          <w:ind w:left="20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益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62" o:spid="_x0000_s1062" o:spt="202" type="#_x0000_t202" style="position:absolute;left:0pt;margin-left:80.7pt;margin-top:74.2pt;height:9.5pt;width:11.75pt;mso-position-horizontal-relative:page;mso-position-vertical-relative:page;z-index:251835392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 style="layout-flow:vertical-ideographic;">
                    <w:txbxContent>
                      <w:p w14:paraId="6107B9D6">
                        <w:pPr>
                          <w:pStyle w:val="6"/>
                          <w:spacing w:before="19" w:line="233" w:lineRule="auto"/>
                          <w:ind w:left="20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三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63" o:spid="_x0000_s1063" o:spt="202" type="#_x0000_t202" style="position:absolute;left:0pt;margin-left:46.35pt;margin-top:74.85pt;height:9.5pt;width:11.1pt;mso-position-horizontal-relative:page;mso-position-vertical-relative:page;z-index:251832320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 style="layout-flow:vertical-ideographic;">
                    <w:txbxContent>
                      <w:p w14:paraId="532B0CF7">
                        <w:pPr>
                          <w:pStyle w:val="6"/>
                          <w:spacing w:before="19" w:line="217" w:lineRule="auto"/>
                          <w:ind w:left="20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常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4"/>
                <w:sz w:val="15"/>
                <w:szCs w:val="15"/>
              </w:rPr>
              <w:t>颈</w:t>
            </w:r>
            <w:r>
              <w:rPr>
                <w:spacing w:val="16"/>
                <w:sz w:val="15"/>
                <w:szCs w:val="15"/>
              </w:rPr>
              <w:t xml:space="preserve">    </w:t>
            </w:r>
            <w:r>
              <w:rPr>
                <w:spacing w:val="-4"/>
                <w:sz w:val="15"/>
                <w:szCs w:val="15"/>
              </w:rPr>
              <w:t>屯</w:t>
            </w:r>
          </w:p>
          <w:p w14:paraId="0EB030D2">
            <w:pPr>
              <w:pStyle w:val="6"/>
              <w:spacing w:before="286" w:line="200" w:lineRule="auto"/>
              <w:ind w:left="482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语</w:t>
            </w:r>
          </w:p>
          <w:p w14:paraId="56D2E96B">
            <w:pPr>
              <w:pStyle w:val="6"/>
              <w:spacing w:line="183" w:lineRule="auto"/>
              <w:ind w:left="212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主</w:t>
            </w:r>
          </w:p>
          <w:p w14:paraId="1A7C13C2">
            <w:pPr>
              <w:pStyle w:val="6"/>
              <w:spacing w:before="132" w:line="500" w:lineRule="exact"/>
              <w:ind w:left="482"/>
              <w:rPr>
                <w:sz w:val="24"/>
                <w:szCs w:val="24"/>
              </w:rPr>
            </w:pPr>
            <w:r>
              <w:rPr>
                <w:spacing w:val="-29"/>
                <w:w w:val="96"/>
                <w:position w:val="18"/>
                <w:sz w:val="26"/>
                <w:szCs w:val="26"/>
              </w:rPr>
              <w:t>损</w:t>
            </w:r>
            <w:r>
              <w:rPr>
                <w:spacing w:val="-21"/>
                <w:position w:val="18"/>
                <w:sz w:val="26"/>
                <w:szCs w:val="26"/>
              </w:rPr>
              <w:t xml:space="preserve"> </w:t>
            </w:r>
            <w:r>
              <w:rPr>
                <w:spacing w:val="-29"/>
                <w:w w:val="96"/>
                <w:position w:val="18"/>
                <w:sz w:val="26"/>
                <w:szCs w:val="26"/>
              </w:rPr>
              <w:t>当</w:t>
            </w:r>
            <w:r>
              <w:rPr>
                <w:spacing w:val="-29"/>
                <w:w w:val="96"/>
                <w:position w:val="18"/>
                <w:sz w:val="24"/>
                <w:szCs w:val="24"/>
              </w:rPr>
              <w:t>市</w:t>
            </w:r>
            <w:r>
              <w:rPr>
                <w:spacing w:val="-42"/>
                <w:position w:val="18"/>
                <w:sz w:val="24"/>
                <w:szCs w:val="24"/>
              </w:rPr>
              <w:t xml:space="preserve"> </w:t>
            </w:r>
            <w:r>
              <w:rPr>
                <w:spacing w:val="-29"/>
                <w:w w:val="96"/>
                <w:position w:val="18"/>
                <w:sz w:val="24"/>
                <w:szCs w:val="24"/>
              </w:rPr>
              <w:t>生</w:t>
            </w:r>
          </w:p>
          <w:p w14:paraId="64AA0D7A">
            <w:pPr>
              <w:pStyle w:val="6"/>
              <w:spacing w:line="220" w:lineRule="auto"/>
              <w:ind w:left="33"/>
              <w:rPr>
                <w:sz w:val="28"/>
                <w:szCs w:val="28"/>
              </w:rPr>
            </w:pPr>
            <w:r>
              <w:rPr>
                <w:spacing w:val="8"/>
                <w:sz w:val="28"/>
                <w:szCs w:val="28"/>
              </w:rPr>
              <w:t>秦雪</w:t>
            </w:r>
          </w:p>
        </w:tc>
        <w:tc>
          <w:tcPr>
            <w:tcW w:w="1437" w:type="dxa"/>
            <w:gridSpan w:val="3"/>
            <w:vMerge w:val="restart"/>
            <w:tcBorders>
              <w:bottom w:val="nil"/>
            </w:tcBorders>
            <w:vAlign w:val="top"/>
          </w:tcPr>
          <w:p w14:paraId="52B50F2D">
            <w:pPr>
              <w:pStyle w:val="6"/>
              <w:spacing w:before="84" w:line="224" w:lineRule="auto"/>
              <w:ind w:left="294"/>
              <w:rPr>
                <w:sz w:val="15"/>
                <w:szCs w:val="15"/>
              </w:rPr>
            </w:pPr>
            <w:r>
              <mc:AlternateContent>
                <mc:Choice Requires="wps">
                  <w:drawing>
                    <wp:anchor distT="0" distB="0" distL="0" distR="0" simplePos="0" relativeHeight="251826176" behindDoc="0" locked="0" layoutInCell="1" allowOverlap="1">
                      <wp:simplePos x="0" y="0"/>
                      <wp:positionH relativeFrom="rightMargin">
                        <wp:posOffset>-880110</wp:posOffset>
                      </wp:positionH>
                      <wp:positionV relativeFrom="topMargin">
                        <wp:posOffset>922020</wp:posOffset>
                      </wp:positionV>
                      <wp:extent cx="117475" cy="159385"/>
                      <wp:effectExtent l="0" t="0" r="0" b="0"/>
                      <wp:wrapNone/>
                      <wp:docPr id="584" name="TextBox 5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-880653" y="922030"/>
                                <a:ext cx="117475" cy="159385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32C9B3">
                                  <w:pPr>
                                    <w:pStyle w:val="6"/>
                                    <w:spacing w:before="50" w:line="221" w:lineRule="auto"/>
                                    <w:ind w:left="2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Box 584" o:spid="_x0000_s1026" o:spt="202" type="#_x0000_t202" style="position:absolute;left:0pt;margin-left:2.3pt;margin-top:73.1pt;height:12.55pt;width:9.25pt;mso-position-horizontal-relative:page;mso-position-vertical-relative:page;rotation:5898240f;z-index:251826176;mso-width-relative:page;mso-height-relative:page;" filled="f" stroked="f" coordsize="21600,21600" o:gfxdata="UEsDBAoAAAAAAIdO4kAAAAAAAAAAAAAAAAAEAAAAZHJzL1BLAwQUAAAACACHTuJA+2wbhtgAAAAN&#10;AQAADwAAAGRycy9kb3ducmV2LnhtbE2PwU7DMAyG70i8Q2Qkbl3SroypNJ0EojcujHFPG9NUa5Iq&#10;Sbvx9pgTHO3/0+/P9eFqJ7ZiiKN3EvKNAIau93p0g4TTR5vtgcWknFaTdyjhGyMcmtubWlXaX9w7&#10;rsc0MCpxsVISTEpzxXnsDVoVN35GR9mXD1YlGsPAdVAXKrcTL4TYcatGRxeMmvHFYH8+LlZC+dzy&#10;syk/u8Gsy5vHNqjTayfl/V0unoAlvKY/GH71SR0acur84nRkk4Qs3+53xFJSPhTACMnyQuTAOlo9&#10;ii3wpub/v2h+AFBLAwQUAAAACACHTuJAoypNdjMCAABtBAAADgAAAGRycy9lMm9Eb2MueG1srVRN&#10;b9swDL0P2H8QdG/sfLVpEKfIGmQYEKwF2mFnRZZiA5KoSUrs7NePku1263boYTkYNMk86j0+eXXX&#10;akXOwvkaTEHHo5wSYTiUtTkW9Nvz7mpBiQ/MlEyBEQW9CE/v1h8/rBq7FBOoQJXCEQQxftnYglYh&#10;2GWWeV4JzfwIrDBYlOA0C/jqjlnpWIPoWmWTPL/OGnCldcCF95jddkXaI7r3AIKUNRdb4CctTOhQ&#10;nVAsICVf1dbTdTqtlIKHBym9CEQVFJmG9MQhGB/iM1uv2PLomK1q3h+BvecIbzhpVhsc+gK1ZYGR&#10;k6v/gtI1d+BBhhEHnXVEkiLIYpy/0eapYlYkLii1ty+i+/8Hy7+eHx2py4LOFzNKDNO48mfRhk/Q&#10;kphCgRrrl9j3ZLEztFhA2wx5j8nIu5VOEweo73yWx19SA/kR7L5aLPLr+ZSSS0FvJ5N82uuOYwiP&#10;aOOb2c2cEo718fx2uphH+KxDjejW+fBZgCYxKKjDtSZ8dt770LUOLbHdwK5WKq1WGdLEPf+RRmRl&#10;cEAk1hGIUWgPbc/2AOUFySY+6BRv+a7GyXvmwyNzaBBM4hUKD/iQCnAC9BElFbif/8rHftwbVilp&#10;0HAF9T9OzAlK1BeDG43uHAI3BIchMCd9D+jhcTpNCvEPLqghlA70d7xZmzgFS8xwnFXQMIT3obM9&#10;3kwuNpvUhB60LOzNk+URuhNpcwog6yRrlKXTolcLXZgW09+YaPPf31PX61di/Q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7bBuG2AAAAA0BAAAPAAAAAAAAAAEAIAAAACIAAABkcnMvZG93bnJldi54&#10;bWxQSwECFAAUAAAACACHTuJAoypNdjMCAABtBAAADgAAAAAAAAABACAAAAAnAQAAZHJzL2Uyb0Rv&#10;Yy54bWxQSwUGAAAAAAYABgBZAQAAzAUAAAAA&#10;">
                      <v:fill on="f" focussize="0,0"/>
                      <v:stroke on="f" weight="0pt"/>
                      <v:imagedata o:title=""/>
                      <o:lock v:ext="edit" aspectratio="f"/>
                      <v:textbox inset="0mm,0mm,0mm,0mm">
                        <w:txbxContent>
                          <w:p w14:paraId="3E32C9B3">
                            <w:pPr>
                              <w:pStyle w:val="6"/>
                              <w:spacing w:before="50" w:line="221" w:lineRule="auto"/>
                              <w:ind w:left="2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>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pict>
                <v:shape id="_x0000_s1064" o:spid="_x0000_s1064" o:spt="202" type="#_x0000_t202" style="position:absolute;left:0pt;margin-left:25pt;margin-top:1.35pt;height:17pt;width:22.55pt;mso-position-horizontal-relative:page;mso-position-vertical-relative:page;z-index:251834368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 style="layout-flow:vertical-ideographic;">
                    <w:txbxContent>
                      <w:p w14:paraId="14730F57">
                        <w:pPr>
                          <w:pStyle w:val="6"/>
                          <w:spacing w:before="20" w:line="245" w:lineRule="auto"/>
                          <w:ind w:left="27" w:right="20" w:hanging="8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吃乳 王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65" o:spid="_x0000_s1065" o:spt="202" type="#_x0000_t202" style="position:absolute;left:0pt;margin-left:25.3pt;margin-top:72.7pt;height:9.5pt;width:11.75pt;mso-position-horizontal-relative:page;mso-position-vertical-relative:page;z-index:251833344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 style="layout-flow:vertical-ideographic;">
                    <w:txbxContent>
                      <w:p w14:paraId="3E7A8DED">
                        <w:pPr>
                          <w:pStyle w:val="6"/>
                          <w:spacing w:before="19" w:line="233" w:lineRule="auto"/>
                          <w:ind w:left="20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三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66" o:spid="_x0000_s1066" o:spt="202" type="#_x0000_t202" style="position:absolute;left:0pt;margin-left:11.45pt;margin-top:49.6pt;height:17pt;width:11.1pt;mso-position-horizontal-relative:page;mso-position-vertical-relative:page;z-index:25183641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 style="layout-flow:vertical-ideographic;">
                    <w:txbxContent>
                      <w:p w14:paraId="2B6D0BE9">
                        <w:pPr>
                          <w:pStyle w:val="6"/>
                          <w:spacing w:before="20" w:line="217" w:lineRule="auto"/>
                          <w:ind w:left="20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酒政</w:t>
                        </w:r>
                      </w:p>
                    </w:txbxContent>
                  </v:textbox>
                </v:shape>
              </w:pict>
            </w:r>
            <w:r>
              <w:rPr>
                <w:spacing w:val="10"/>
                <w:position w:val="-3"/>
                <w:sz w:val="21"/>
                <w:szCs w:val="21"/>
              </w:rPr>
              <w:t>要</w:t>
            </w:r>
            <w:r>
              <w:rPr>
                <w:spacing w:val="26"/>
                <w:position w:val="-3"/>
                <w:sz w:val="21"/>
                <w:szCs w:val="21"/>
              </w:rPr>
              <w:t xml:space="preserve">    </w:t>
            </w:r>
            <w:r>
              <w:rPr>
                <w:spacing w:val="10"/>
                <w:position w:val="3"/>
                <w:sz w:val="15"/>
                <w:szCs w:val="15"/>
              </w:rPr>
              <w:t>生随</w:t>
            </w:r>
          </w:p>
        </w:tc>
        <w:tc>
          <w:tcPr>
            <w:tcW w:w="469" w:type="dxa"/>
            <w:vMerge w:val="restart"/>
            <w:tcBorders>
              <w:bottom w:val="nil"/>
            </w:tcBorders>
            <w:vAlign w:val="top"/>
          </w:tcPr>
          <w:p w14:paraId="30F84B03">
            <w:pPr>
              <w:spacing w:line="278" w:lineRule="auto"/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0" distR="0" simplePos="0" relativeHeight="251821056" behindDoc="0" locked="0" layoutInCell="1" allowOverlap="1">
                      <wp:simplePos x="0" y="0"/>
                      <wp:positionH relativeFrom="rightMargin">
                        <wp:posOffset>-307340</wp:posOffset>
                      </wp:positionH>
                      <wp:positionV relativeFrom="topMargin">
                        <wp:posOffset>350520</wp:posOffset>
                      </wp:positionV>
                      <wp:extent cx="212725" cy="164465"/>
                      <wp:effectExtent l="0" t="0" r="0" b="0"/>
                      <wp:wrapNone/>
                      <wp:docPr id="586" name="TextBox 5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-307906" y="351109"/>
                                <a:ext cx="212725" cy="164464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92E2FB">
                                  <w:pPr>
                                    <w:pStyle w:val="6"/>
                                    <w:spacing w:before="53" w:line="227" w:lineRule="auto"/>
                                    <w:ind w:left="2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5"/>
                                      <w:szCs w:val="15"/>
                                    </w:rPr>
                                    <w:t>三芝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Box 586" o:spid="_x0000_s1026" o:spt="202" type="#_x0000_t202" style="position:absolute;left:0pt;margin-left:-1pt;margin-top:28.1pt;height:12.95pt;width:16.75pt;mso-position-horizontal-relative:page;mso-position-vertical-relative:page;rotation:5898240f;z-index:251821056;mso-width-relative:page;mso-height-relative:page;" filled="f" stroked="f" coordsize="21600,21600" o:gfxdata="UEsDBAoAAAAAAIdO4kAAAAAAAAAAAAAAAAAEAAAAZHJzL1BLAwQUAAAACACHTuJA7ybtfdUAAAAJ&#10;AQAADwAAAGRycy9kb3ducmV2LnhtbE2PwU7DMBBE70j9B2srcUudVC4KIU4lELlxoZS7Ey9x1Hgd&#10;2U5a/h5zguNqnmbe1sebndiKPoyOJBS7HBhS7/RIg4TzR5uVwEJUpNXkCCV8Y4Bjs7mrVaXdld5x&#10;PcWBpRIKlZJgYpwrzkNv0KqwczNSyr6ctyqm0w9ce3VN5Xbi+zx/4FaNlBaMmvHFYH85LVaCeG75&#10;xYjPbjDr8uaw9er82kl5vy3yJ2ARb/EPhl/9pA5NcurcQjqwSUImSpFQCYfDHlgCskI8AusklEUB&#10;vKn5/w+aH1BLAwQUAAAACACHTuJA3BRMMjQCAABtBAAADgAAAGRycy9lMm9Eb2MueG1srVRRb9ow&#10;EH6ftP9g+b0koUBbRKhYEdMktFai056NY5NIts+zDQn79Ts7pN26PfRhPESXu+M7f999zuK+04qc&#10;hPMNmJIWo5wSYThUjTmU9Nvz5uqWEh+YqZgCI0p6Fp7eLz9+WLR2LsZQg6qEIwhi/Ly1Ja1DsPMs&#10;87wWmvkRWGGwKMFpFvDVHbLKsRbRtcrGeT7LWnCVdcCF95hd90V6QXTvAQQpGy7WwI9amNCjOqFY&#10;QEq+bqyny3RaKQUPj1J6EYgqKTIN6YlDMN7HZ7ZcsPnBMVs3/HIE9p4jvOGkWWNw6AvUmgVGjq75&#10;C0o33IEHGUYcdNYTSYogiyJ/o82uZlYkLii1ty+i+/8Hy7+enhxpqpJOb2eUGKZx5c+iC5+gIzGF&#10;ArXWz7FvZ7EzdFhA2wx5j8nIu5NOEweo73SSx19SA/kR7L66zm/ucoQ/l/R6WhT5Xa87jiEc6+Ni&#10;fDOeUsKxXswmk9kk1rMeNaJb58NnAZrEoKQO15rw2WnrQ986tMR2A5tGqbRaZUgb9/xHGpGVwQGR&#10;WE8gRqHbdxe2e6jOSDbxQad4yzcNTt4yH56YQ4NgEq9QeMSHVIAT4BJRUoP7+a987Me9YZWSFg1X&#10;Uv/jyJygRH0xuNHoziFwQ7AfAnPUD4AeLtJpUoh/cEENoXSgv+PNWsUpWGKG46yShiF8CL3t8WZy&#10;sVqlJvSgZWFrdpZH6F6k1TGAbJKsUZZei4ta6MK0mMuNiTb//T11vX4llr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7ybtfdUAAAAJAQAADwAAAAAAAAABACAAAAAiAAAAZHJzL2Rvd25yZXYueG1s&#10;UEsBAhQAFAAAAAgAh07iQNwUTDI0AgAAbQQAAA4AAAAAAAAAAQAgAAAAJAEAAGRycy9lMm9Eb2Mu&#10;eG1sUEsFBgAAAAAGAAYAWQEAAMoFAAAAAA==&#10;">
                      <v:fill on="f" focussize="0,0"/>
                      <v:stroke on="f" weight="0pt"/>
                      <v:imagedata o:title=""/>
                      <o:lock v:ext="edit" aspectratio="f"/>
                      <v:textbox inset="0mm,0mm,0mm,0mm">
                        <w:txbxContent>
                          <w:p w14:paraId="4D92E2FB">
                            <w:pPr>
                              <w:pStyle w:val="6"/>
                              <w:spacing w:before="53" w:line="227" w:lineRule="auto"/>
                              <w:ind w:left="2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-2"/>
                                <w:sz w:val="15"/>
                                <w:szCs w:val="15"/>
                              </w:rPr>
                              <w:t>三芝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0" distR="0" simplePos="0" relativeHeight="251820032" behindDoc="0" locked="0" layoutInCell="1" allowOverlap="1">
                      <wp:simplePos x="0" y="0"/>
                      <wp:positionH relativeFrom="rightMargin">
                        <wp:posOffset>-310515</wp:posOffset>
                      </wp:positionH>
                      <wp:positionV relativeFrom="topMargin">
                        <wp:posOffset>666750</wp:posOffset>
                      </wp:positionV>
                      <wp:extent cx="226695" cy="156210"/>
                      <wp:effectExtent l="0" t="0" r="0" b="0"/>
                      <wp:wrapNone/>
                      <wp:docPr id="588" name="TextBox 5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-311119" y="667285"/>
                                <a:ext cx="226695" cy="15621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028F29">
                                  <w:pPr>
                                    <w:pStyle w:val="6"/>
                                    <w:spacing w:before="47" w:line="219" w:lineRule="auto"/>
                                    <w:ind w:left="2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pacing w:val="8"/>
                                      <w:sz w:val="15"/>
                                      <w:szCs w:val="15"/>
                                    </w:rPr>
                                    <w:t>州州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Box 588" o:spid="_x0000_s1026" o:spt="202" type="#_x0000_t202" style="position:absolute;left:0pt;margin-left:-1.25pt;margin-top:53pt;height:12.3pt;width:17.85pt;mso-position-horizontal-relative:page;mso-position-vertical-relative:page;rotation:5898240f;z-index:251820032;mso-width-relative:page;mso-height-relative:page;" filled="f" stroked="f" coordsize="21600,21600" o:gfxdata="UEsDBAoAAAAAAIdO4kAAAAAAAAAAAAAAAAAEAAAAZHJzL1BLAwQUAAAACACHTuJAXSF+S9YAAAAL&#10;AQAADwAAAGRycy9kb3ducmV2LnhtbE2PwU7DMBBE70j8g7VI3FI7IVRtiFMJRG5cKOXuxEscNbYj&#10;20nL37Oc4LgzT7Mz9eFqJ7ZiiKN3EvKNAIau93p0g4TTR5vtgMWknFaTdyjhGyMcmtubWlXaX9w7&#10;rsc0MApxsVISTEpzxXnsDVoVN35GR96XD1YlOsPAdVAXCrcTL4TYcqtGRx+MmvHFYH8+LlZC+dzy&#10;syk/u8Gsy5vHNqjTayfl/V0unoAlvKY/GH7rU3VoqFPnF6cjmyRk5W5PKBnikUYRkeUPBbCOlGK/&#10;Bd7U/P+G5gdQSwMEFAAAAAgAh07iQCRn12ozAgAAbQQAAA4AAABkcnMvZTJvRG9jLnhtbK1UwW7b&#10;MAy9D9g/CLo3Trwla4M6Rdaiw4BiLdAOOyuyXBuQRE1SYndfvyc57rZuhx7mg0CT9CPfI+Xzi8Fo&#10;dlA+dGQrvpjNOVNWUt3Zx4p/fbg+OeUsRGFrocmqij+pwC82b9+c926tSmpJ18ozgNiw7l3F2xjd&#10;uiiCbJURYUZOWQQb8kZEvPrHovaiB7rRRTmfr4qefO08SRUCvFdjkB8R/WsAqWk6qa5I7o2ycUT1&#10;SosISqHtXOCb3G3TKBlvmyaoyHTFwTTmE0Vg79JZbM7F+tEL13by2IJ4TQsvOBnRWRR9hroSUbC9&#10;7/6CMp30FKiJM0mmGIlkRcBiMX+hzX0rnMpcIHVwz6KH/wcrvxzuPOvqii9PMXgrDEb+oIb4kQaW&#10;XBCod2GNvHuHzDgggLWZ/AHOxHtovGGeoO/y/Tw9WQ3wY8g+ebfAc8bZU8VXqw/l6XLUHWWYRLws&#10;V6uzJWcS8cVyVS7yXIoRNaE7H+InRYYlo+IeY8344nATIjpE6pSS0i1dd1rn0WrL+jTnP9xI1xZf&#10;JWIjgWTFYTcc2e6ofgLZzAebEpy87lD5RoR4JzwWBE5coXiLo9GECnS0OGvJ//iXP+Vjbohy1mPh&#10;Kh6+74VXnOnPFhNN2zkZfjJ2k2H35pKww4vcTTbxgY96MhtP5htu1jZVQUhYiVoVj5N5Gce1x82U&#10;arvNSdhBJ+KNvXcyQY8ibfeRmi7LmmQZtTiqhS3Mah9vTFrz399z1q+/xOY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XSF+S9YAAAALAQAADwAAAAAAAAABACAAAAAiAAAAZHJzL2Rvd25yZXYueG1s&#10;UEsBAhQAFAAAAAgAh07iQCRn12ozAgAAbQQAAA4AAAAAAAAAAQAgAAAAJQEAAGRycy9lMm9Eb2Mu&#10;eG1sUEsFBgAAAAAGAAYAWQEAAMoFAAAAAA==&#10;">
                      <v:fill on="f" focussize="0,0"/>
                      <v:stroke on="f" weight="0pt"/>
                      <v:imagedata o:title=""/>
                      <o:lock v:ext="edit" aspectratio="f"/>
                      <v:textbox inset="0mm,0mm,0mm,0mm">
                        <w:txbxContent>
                          <w:p w14:paraId="21028F29">
                            <w:pPr>
                              <w:pStyle w:val="6"/>
                              <w:spacing w:before="47" w:line="219" w:lineRule="auto"/>
                              <w:ind w:left="2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pacing w:val="8"/>
                                <w:sz w:val="15"/>
                                <w:szCs w:val="15"/>
                              </w:rPr>
                              <w:t>州州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pict>
                <v:shape id="_x0000_s1067" o:spid="_x0000_s1067" o:spt="202" type="#_x0000_t202" style="position:absolute;left:0pt;margin-left:11.55pt;margin-top:25.65pt;height:9.5pt;width:11.15pt;mso-position-horizontal-relative:page;mso-position-vertical-relative:page;z-index:251830272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 style="layout-flow:vertical-ideographic;">
                    <w:txbxContent>
                      <w:p w14:paraId="234CEB66">
                        <w:pPr>
                          <w:pStyle w:val="6"/>
                          <w:spacing w:before="20" w:line="218" w:lineRule="auto"/>
                          <w:ind w:left="20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同</w:t>
                        </w:r>
                      </w:p>
                    </w:txbxContent>
                  </v:textbox>
                </v:shape>
              </w:pict>
            </w:r>
          </w:p>
          <w:p w14:paraId="1946C143">
            <w:pPr>
              <w:spacing w:line="278" w:lineRule="auto"/>
              <w:rPr>
                <w:rFonts w:ascii="Arial"/>
                <w:sz w:val="21"/>
              </w:rPr>
            </w:pPr>
          </w:p>
          <w:p w14:paraId="72C05EC9">
            <w:pPr>
              <w:spacing w:line="278" w:lineRule="auto"/>
              <w:rPr>
                <w:rFonts w:ascii="Arial"/>
                <w:sz w:val="21"/>
              </w:rPr>
            </w:pPr>
          </w:p>
          <w:p w14:paraId="34F3043A">
            <w:pPr>
              <w:spacing w:line="279" w:lineRule="auto"/>
              <w:rPr>
                <w:rFonts w:ascii="Arial"/>
                <w:sz w:val="21"/>
              </w:rPr>
            </w:pPr>
          </w:p>
          <w:p w14:paraId="443EFBD6">
            <w:pPr>
              <w:spacing w:line="279" w:lineRule="auto"/>
              <w:rPr>
                <w:rFonts w:ascii="Arial"/>
                <w:sz w:val="21"/>
              </w:rPr>
            </w:pPr>
          </w:p>
          <w:p w14:paraId="34158A57">
            <w:pPr>
              <w:pStyle w:val="6"/>
              <w:spacing w:before="85" w:line="219" w:lineRule="auto"/>
              <w:ind w:left="167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乾</w:t>
            </w:r>
          </w:p>
        </w:tc>
        <w:tc>
          <w:tcPr>
            <w:tcW w:w="1993" w:type="dxa"/>
            <w:vAlign w:val="top"/>
          </w:tcPr>
          <w:p w14:paraId="44C1B4A7">
            <w:pPr>
              <w:rPr>
                <w:rFonts w:ascii="Arial"/>
                <w:sz w:val="21"/>
              </w:rPr>
            </w:pPr>
          </w:p>
        </w:tc>
      </w:tr>
      <w:tr w14:paraId="42BF4C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8" w:hRule="atLeast"/>
        </w:trPr>
        <w:tc>
          <w:tcPr>
            <w:tcW w:w="2032" w:type="dxa"/>
            <w:vMerge w:val="continue"/>
            <w:tcBorders>
              <w:top w:val="nil"/>
            </w:tcBorders>
            <w:vAlign w:val="top"/>
          </w:tcPr>
          <w:p w14:paraId="6D73343B">
            <w:pPr>
              <w:rPr>
                <w:rFonts w:ascii="Arial"/>
                <w:sz w:val="21"/>
              </w:rPr>
            </w:pPr>
          </w:p>
        </w:tc>
        <w:tc>
          <w:tcPr>
            <w:tcW w:w="1908" w:type="dxa"/>
            <w:gridSpan w:val="6"/>
            <w:vMerge w:val="continue"/>
            <w:tcBorders>
              <w:top w:val="nil"/>
            </w:tcBorders>
            <w:vAlign w:val="top"/>
          </w:tcPr>
          <w:p w14:paraId="5E1CB358">
            <w:pPr>
              <w:rPr>
                <w:rFonts w:ascii="Arial"/>
                <w:sz w:val="21"/>
              </w:rPr>
            </w:pPr>
          </w:p>
        </w:tc>
        <w:tc>
          <w:tcPr>
            <w:tcW w:w="1437" w:type="dxa"/>
            <w:gridSpan w:val="3"/>
            <w:vMerge w:val="continue"/>
            <w:tcBorders>
              <w:top w:val="nil"/>
            </w:tcBorders>
            <w:vAlign w:val="top"/>
          </w:tcPr>
          <w:p w14:paraId="2BF85EE0">
            <w:pPr>
              <w:rPr>
                <w:rFonts w:ascii="Arial"/>
                <w:sz w:val="21"/>
              </w:rPr>
            </w:pPr>
          </w:p>
        </w:tc>
        <w:tc>
          <w:tcPr>
            <w:tcW w:w="469" w:type="dxa"/>
            <w:vMerge w:val="continue"/>
            <w:tcBorders>
              <w:top w:val="nil"/>
            </w:tcBorders>
            <w:vAlign w:val="top"/>
          </w:tcPr>
          <w:p w14:paraId="0DE9871D">
            <w:pPr>
              <w:rPr>
                <w:rFonts w:ascii="Arial"/>
                <w:sz w:val="21"/>
              </w:rPr>
            </w:pPr>
          </w:p>
        </w:tc>
        <w:tc>
          <w:tcPr>
            <w:tcW w:w="1993" w:type="dxa"/>
            <w:vAlign w:val="top"/>
          </w:tcPr>
          <w:p w14:paraId="11312AB1">
            <w:pPr>
              <w:pStyle w:val="6"/>
              <w:spacing w:before="117" w:line="184" w:lineRule="auto"/>
              <w:ind w:left="97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  <w:p w14:paraId="28A48AB8">
            <w:pPr>
              <w:pStyle w:val="6"/>
              <w:spacing w:before="204" w:line="195" w:lineRule="auto"/>
              <w:ind w:left="1579"/>
              <w:rPr>
                <w:sz w:val="15"/>
                <w:szCs w:val="15"/>
              </w:rPr>
            </w:pPr>
            <w:r>
              <w:rPr>
                <w:spacing w:val="-3"/>
                <w:position w:val="-2"/>
                <w:sz w:val="15"/>
                <w:szCs w:val="15"/>
              </w:rPr>
              <w:t>E</w:t>
            </w:r>
            <w:r>
              <w:rPr>
                <w:spacing w:val="14"/>
                <w:position w:val="-2"/>
                <w:sz w:val="15"/>
                <w:szCs w:val="15"/>
              </w:rPr>
              <w:t xml:space="preserve"> </w:t>
            </w:r>
            <w:r>
              <w:rPr>
                <w:spacing w:val="-3"/>
                <w:position w:val="1"/>
                <w:sz w:val="15"/>
                <w:szCs w:val="15"/>
              </w:rPr>
              <w:t>G</w:t>
            </w:r>
          </w:p>
        </w:tc>
      </w:tr>
      <w:tr w14:paraId="25030D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2" w:hRule="atLeast"/>
        </w:trPr>
        <w:tc>
          <w:tcPr>
            <w:tcW w:w="2032" w:type="dxa"/>
            <w:vAlign w:val="top"/>
          </w:tcPr>
          <w:p w14:paraId="7AEA4CF6">
            <w:pPr>
              <w:rPr>
                <w:rFonts w:ascii="Arial"/>
                <w:sz w:val="21"/>
              </w:rPr>
            </w:pPr>
          </w:p>
        </w:tc>
        <w:tc>
          <w:tcPr>
            <w:tcW w:w="369" w:type="dxa"/>
            <w:tcBorders>
              <w:right w:val="nil"/>
            </w:tcBorders>
            <w:vAlign w:val="top"/>
          </w:tcPr>
          <w:p w14:paraId="0D2D2FCA">
            <w:pPr>
              <w:spacing w:line="264" w:lineRule="auto"/>
              <w:rPr>
                <w:rFonts w:ascii="Arial"/>
                <w:sz w:val="21"/>
              </w:rPr>
            </w:pPr>
          </w:p>
          <w:p w14:paraId="7D8744A7">
            <w:pPr>
              <w:spacing w:line="264" w:lineRule="auto"/>
              <w:rPr>
                <w:rFonts w:ascii="Arial"/>
                <w:sz w:val="21"/>
              </w:rPr>
            </w:pPr>
          </w:p>
          <w:p w14:paraId="43EF3F81">
            <w:pPr>
              <w:spacing w:line="265" w:lineRule="auto"/>
              <w:rPr>
                <w:rFonts w:ascii="Arial"/>
                <w:sz w:val="21"/>
              </w:rPr>
            </w:pPr>
          </w:p>
          <w:p w14:paraId="31686746">
            <w:pPr>
              <w:spacing w:line="265" w:lineRule="auto"/>
              <w:rPr>
                <w:rFonts w:ascii="Arial"/>
                <w:sz w:val="21"/>
              </w:rPr>
            </w:pPr>
          </w:p>
          <w:p w14:paraId="750C768E">
            <w:pPr>
              <w:spacing w:line="265" w:lineRule="auto"/>
              <w:rPr>
                <w:rFonts w:ascii="Arial"/>
                <w:sz w:val="21"/>
              </w:rPr>
            </w:pPr>
          </w:p>
          <w:p w14:paraId="3D90DAC2">
            <w:pPr>
              <w:pStyle w:val="6"/>
              <w:spacing w:before="84" w:line="183" w:lineRule="auto"/>
              <w:ind w:left="12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1539" w:type="dxa"/>
            <w:gridSpan w:val="5"/>
            <w:tcBorders>
              <w:left w:val="nil"/>
            </w:tcBorders>
            <w:vAlign w:val="top"/>
          </w:tcPr>
          <w:p w14:paraId="579211FD">
            <w:pPr>
              <w:spacing w:line="291" w:lineRule="auto"/>
              <w:rPr>
                <w:rFonts w:ascii="Arial"/>
                <w:sz w:val="21"/>
              </w:rPr>
            </w:pPr>
          </w:p>
          <w:p w14:paraId="3005CEE9">
            <w:pPr>
              <w:spacing w:line="291" w:lineRule="auto"/>
              <w:rPr>
                <w:rFonts w:ascii="Arial"/>
                <w:sz w:val="21"/>
              </w:rPr>
            </w:pPr>
          </w:p>
          <w:p w14:paraId="611EBB95">
            <w:pPr>
              <w:spacing w:line="291" w:lineRule="auto"/>
              <w:rPr>
                <w:rFonts w:ascii="Arial"/>
                <w:sz w:val="21"/>
              </w:rPr>
            </w:pPr>
          </w:p>
          <w:p w14:paraId="373A4E91">
            <w:pPr>
              <w:pStyle w:val="6"/>
              <w:spacing w:before="49" w:line="237" w:lineRule="auto"/>
              <w:ind w:left="1278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三</w:t>
            </w:r>
          </w:p>
          <w:p w14:paraId="2644B6C8">
            <w:pPr>
              <w:spacing w:line="421" w:lineRule="auto"/>
              <w:rPr>
                <w:rFonts w:ascii="Arial"/>
                <w:sz w:val="21"/>
              </w:rPr>
            </w:pPr>
          </w:p>
          <w:p w14:paraId="0483D9F5">
            <w:pPr>
              <w:pStyle w:val="6"/>
              <w:spacing w:before="49" w:line="126" w:lineRule="exact"/>
              <w:ind w:left="118"/>
              <w:rPr>
                <w:sz w:val="15"/>
                <w:szCs w:val="15"/>
              </w:rPr>
            </w:pPr>
            <w:r>
              <w:rPr>
                <w:spacing w:val="-2"/>
                <w:sz w:val="15"/>
                <w:szCs w:val="15"/>
              </w:rPr>
              <w:t>Sg</w:t>
            </w:r>
          </w:p>
          <w:p w14:paraId="46AB8FB3">
            <w:pPr>
              <w:pStyle w:val="6"/>
              <w:spacing w:before="1" w:line="192" w:lineRule="auto"/>
              <w:ind w:left="508"/>
              <w:rPr>
                <w:sz w:val="33"/>
                <w:szCs w:val="33"/>
              </w:rPr>
            </w:pPr>
            <w:r>
              <w:rPr>
                <w:spacing w:val="-2"/>
                <w:position w:val="6"/>
                <w:sz w:val="15"/>
                <w:szCs w:val="15"/>
              </w:rPr>
              <w:t>bC</w:t>
            </w:r>
            <w:r>
              <w:rPr>
                <w:spacing w:val="6"/>
                <w:position w:val="6"/>
                <w:sz w:val="15"/>
                <w:szCs w:val="15"/>
              </w:rPr>
              <w:t xml:space="preserve">   </w:t>
            </w:r>
            <w:r>
              <w:rPr>
                <w:spacing w:val="-2"/>
                <w:sz w:val="15"/>
                <w:szCs w:val="15"/>
              </w:rPr>
              <w:t>E</w:t>
            </w:r>
            <w:r>
              <w:rPr>
                <w:spacing w:val="18"/>
                <w:sz w:val="15"/>
                <w:szCs w:val="15"/>
              </w:rPr>
              <w:t xml:space="preserve">   </w:t>
            </w:r>
            <w:r>
              <w:rPr>
                <w:spacing w:val="-2"/>
                <w:position w:val="-5"/>
                <w:sz w:val="33"/>
                <w:szCs w:val="33"/>
              </w:rPr>
              <w:t>7</w:t>
            </w:r>
          </w:p>
        </w:tc>
        <w:tc>
          <w:tcPr>
            <w:tcW w:w="3899" w:type="dxa"/>
            <w:gridSpan w:val="5"/>
            <w:vAlign w:val="top"/>
          </w:tcPr>
          <w:p w14:paraId="51658E90">
            <w:pPr>
              <w:pStyle w:val="6"/>
              <w:spacing w:before="262" w:line="269" w:lineRule="exact"/>
              <w:ind w:left="2974"/>
              <w:rPr>
                <w:sz w:val="15"/>
                <w:szCs w:val="15"/>
              </w:rPr>
            </w:pPr>
            <w:r>
              <w:rPr>
                <w:position w:val="11"/>
                <w:sz w:val="15"/>
                <w:szCs w:val="15"/>
              </w:rPr>
              <w:t>0</w:t>
            </w:r>
          </w:p>
          <w:p w14:paraId="2DDA0D06">
            <w:pPr>
              <w:pStyle w:val="6"/>
              <w:spacing w:line="182" w:lineRule="auto"/>
              <w:ind w:left="2754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Q</w:t>
            </w:r>
          </w:p>
          <w:p w14:paraId="72A29090">
            <w:pPr>
              <w:spacing w:line="311" w:lineRule="auto"/>
              <w:rPr>
                <w:rFonts w:ascii="Arial"/>
                <w:sz w:val="21"/>
              </w:rPr>
            </w:pPr>
          </w:p>
          <w:p w14:paraId="16236674">
            <w:pPr>
              <w:spacing w:line="311" w:lineRule="auto"/>
              <w:rPr>
                <w:rFonts w:ascii="Arial"/>
                <w:sz w:val="21"/>
              </w:rPr>
            </w:pPr>
          </w:p>
          <w:p w14:paraId="1DDFA51A">
            <w:pPr>
              <w:pStyle w:val="6"/>
              <w:spacing w:before="69" w:line="219" w:lineRule="auto"/>
              <w:ind w:left="84"/>
              <w:rPr>
                <w:sz w:val="15"/>
                <w:szCs w:val="15"/>
              </w:rPr>
            </w:pPr>
            <w:r>
              <w:rPr>
                <w:spacing w:val="-5"/>
                <w:position w:val="-1"/>
                <w:sz w:val="21"/>
                <w:szCs w:val="21"/>
              </w:rPr>
              <w:t>軒</w:t>
            </w:r>
            <w:r>
              <w:rPr>
                <w:spacing w:val="12"/>
                <w:position w:val="-1"/>
                <w:sz w:val="21"/>
                <w:szCs w:val="21"/>
              </w:rPr>
              <w:t xml:space="preserve">    </w:t>
            </w:r>
            <w:r>
              <w:rPr>
                <w:spacing w:val="-5"/>
                <w:position w:val="4"/>
                <w:sz w:val="15"/>
                <w:szCs w:val="15"/>
              </w:rPr>
              <w:t>2</w:t>
            </w:r>
          </w:p>
          <w:p w14:paraId="7E0A06F8">
            <w:pPr>
              <w:pStyle w:val="6"/>
              <w:spacing w:before="59" w:line="196" w:lineRule="auto"/>
              <w:ind w:left="424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</w:t>
            </w:r>
          </w:p>
          <w:p w14:paraId="3E15E8C3">
            <w:pPr>
              <w:pStyle w:val="6"/>
              <w:spacing w:line="183" w:lineRule="auto"/>
              <w:ind w:left="114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</w:t>
            </w:r>
          </w:p>
        </w:tc>
      </w:tr>
    </w:tbl>
    <w:p w14:paraId="33B9CA40">
      <w:pPr>
        <w:pStyle w:val="2"/>
        <w:spacing w:line="294" w:lineRule="auto"/>
      </w:pPr>
    </w:p>
    <w:p w14:paraId="2D28FAA3">
      <w:pPr>
        <w:spacing w:before="88" w:line="219" w:lineRule="auto"/>
        <w:ind w:left="128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4"/>
          <w:sz w:val="27"/>
          <w:szCs w:val="27"/>
        </w:rPr>
        <w:t>图十一</w:t>
      </w:r>
      <w:r>
        <w:rPr>
          <w:rFonts w:ascii="宋体" w:hAnsi="宋体" w:eastAsia="宋体" w:cs="宋体"/>
          <w:spacing w:val="101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4"/>
          <w:sz w:val="27"/>
          <w:szCs w:val="27"/>
        </w:rPr>
        <w:t>伏羲六十四卦方圆图与二进位制对照图</w:t>
      </w:r>
    </w:p>
    <w:p w14:paraId="5DEC160C">
      <w:pPr>
        <w:spacing w:before="121" w:line="219" w:lineRule="auto"/>
        <w:ind w:left="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8"/>
          <w:sz w:val="31"/>
          <w:szCs w:val="31"/>
        </w:rPr>
        <w:t>代计算机发祥地的观点是错误的。同时，认为现代科学(包括</w:t>
      </w:r>
    </w:p>
    <w:p w14:paraId="114E1014">
      <w:pPr>
        <w:spacing w:before="104" w:line="219" w:lineRule="auto"/>
        <w:ind w:left="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8"/>
          <w:sz w:val="31"/>
          <w:szCs w:val="31"/>
        </w:rPr>
        <w:t>数学)与《周易》无任何联系的观点也是错误</w:t>
      </w:r>
      <w:r>
        <w:rPr>
          <w:rFonts w:ascii="宋体" w:hAnsi="宋体" w:eastAsia="宋体" w:cs="宋体"/>
          <w:spacing w:val="-19"/>
          <w:sz w:val="31"/>
          <w:szCs w:val="31"/>
        </w:rPr>
        <w:t>的。正确的态度是</w:t>
      </w:r>
    </w:p>
    <w:p w14:paraId="7EA84413">
      <w:pPr>
        <w:spacing w:before="100" w:line="219" w:lineRule="auto"/>
        <w:ind w:left="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实事求是地揭示《周易》中所蕴含的科学原理，无限地</w:t>
      </w:r>
      <w:r>
        <w:rPr>
          <w:rFonts w:ascii="宋体" w:hAnsi="宋体" w:eastAsia="宋体" w:cs="宋体"/>
          <w:spacing w:val="-14"/>
          <w:sz w:val="31"/>
          <w:szCs w:val="31"/>
        </w:rPr>
        <w:t>夸大与</w:t>
      </w:r>
    </w:p>
    <w:p w14:paraId="09338D1B">
      <w:pPr>
        <w:spacing w:before="102" w:line="219" w:lineRule="auto"/>
        <w:ind w:left="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附会是荒唐的，把什么都认为中国“古已有之”也是盲目自欺</w:t>
      </w:r>
    </w:p>
    <w:p w14:paraId="7361B77E">
      <w:pPr>
        <w:spacing w:before="102" w:line="219" w:lineRule="auto"/>
        <w:ind w:left="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9"/>
          <w:sz w:val="31"/>
          <w:szCs w:val="31"/>
        </w:rPr>
        <w:t>的。认真研究《周易》中的数学原理，去粗存精，去神秘而存真，</w:t>
      </w:r>
    </w:p>
    <w:p w14:paraId="39A9C895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43" w:type="default"/>
          <w:pgSz w:w="11900" w:h="16840"/>
          <w:pgMar w:top="400" w:right="1785" w:bottom="0" w:left="1609" w:header="0" w:footer="0" w:gutter="0"/>
          <w:cols w:space="720" w:num="1"/>
        </w:sectPr>
      </w:pPr>
    </w:p>
    <w:p w14:paraId="7D4ABC19">
      <w:pPr>
        <w:spacing w:before="341" w:line="241" w:lineRule="auto"/>
        <w:ind w:left="197" w:right="263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不仅会得到很多启发，也会使“科学易学”走上健康发展的道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路。</w:t>
      </w:r>
    </w:p>
    <w:p w14:paraId="58BA0745">
      <w:pPr>
        <w:spacing w:before="163" w:line="286" w:lineRule="auto"/>
        <w:ind w:left="197" w:right="166" w:firstLine="70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用现代数学观点来看，易卦的符号系统的集合(可用</w:t>
      </w:r>
      <w:r>
        <w:rPr>
          <w:rFonts w:ascii="宋体" w:hAnsi="宋体" w:eastAsia="宋体" w:cs="宋体"/>
          <w:spacing w:val="-9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B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表示，并用1代表阳爻，0代表阴爻)是一个具有丰富内涵的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代数结构。它的“现代数学的内容的确颇为丰富，几乎涉</w:t>
      </w:r>
      <w:r>
        <w:rPr>
          <w:rFonts w:ascii="宋体" w:hAnsi="宋体" w:eastAsia="宋体" w:cs="宋体"/>
          <w:spacing w:val="-15"/>
          <w:sz w:val="31"/>
          <w:szCs w:val="31"/>
        </w:rPr>
        <w:t>及现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在大学数学系所有离散数学课程的初步内容</w:t>
      </w:r>
      <w:r>
        <w:rPr>
          <w:rFonts w:ascii="宋体" w:hAnsi="宋体" w:eastAsia="宋体" w:cs="宋体"/>
          <w:spacing w:val="-14"/>
          <w:sz w:val="31"/>
          <w:szCs w:val="31"/>
        </w:rPr>
        <w:t>。即使在今天，对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大学数学系学生讲授集合论、格论、群论、布尔代数、</w:t>
      </w:r>
      <w:r>
        <w:rPr>
          <w:rFonts w:ascii="宋体" w:hAnsi="宋体" w:eastAsia="宋体" w:cs="宋体"/>
          <w:spacing w:val="-25"/>
          <w:sz w:val="31"/>
          <w:szCs w:val="31"/>
        </w:rPr>
        <w:t>概率论以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及图论、数论的某些概念时，易卦集都不失为该分支中一个深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刻而有趣的例子”</w:t>
      </w:r>
      <w:r>
        <w:rPr>
          <w:rFonts w:ascii="楷体" w:hAnsi="楷体" w:eastAsia="楷体" w:cs="楷体"/>
          <w:spacing w:val="-23"/>
          <w:sz w:val="31"/>
          <w:szCs w:val="31"/>
        </w:rPr>
        <w:t>(欧阳维诚</w:t>
      </w:r>
      <w:r>
        <w:rPr>
          <w:rFonts w:ascii="宋体" w:hAnsi="宋体" w:eastAsia="宋体" w:cs="宋体"/>
          <w:spacing w:val="-23"/>
          <w:sz w:val="31"/>
          <w:szCs w:val="31"/>
        </w:rPr>
        <w:t>：</w:t>
      </w:r>
      <w:r>
        <w:rPr>
          <w:rFonts w:ascii="楷体" w:hAnsi="楷体" w:eastAsia="楷体" w:cs="楷体"/>
          <w:spacing w:val="-23"/>
          <w:sz w:val="31"/>
          <w:szCs w:val="31"/>
        </w:rPr>
        <w:t>《论易学与数学的关系》</w:t>
      </w:r>
      <w:r>
        <w:rPr>
          <w:rFonts w:ascii="宋体" w:hAnsi="宋体" w:eastAsia="宋体" w:cs="宋体"/>
          <w:spacing w:val="-23"/>
          <w:sz w:val="31"/>
          <w:szCs w:val="31"/>
        </w:rPr>
        <w:t>)。有鉴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于此，研究易卦易数中隐含的数学原理，就成为当代易学研究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的任务之一。不用现代数学方法，就很难得到《周易》象数之底 蕴；不了解这种底蕴，就不能对以《周易》为首的传统科学文化 作出符合实际的评价，更谈不上学以致用，古为今用。因而，现 </w:t>
      </w:r>
      <w:r>
        <w:rPr>
          <w:rFonts w:ascii="宋体" w:hAnsi="宋体" w:eastAsia="宋体" w:cs="宋体"/>
          <w:spacing w:val="-14"/>
          <w:sz w:val="31"/>
          <w:szCs w:val="31"/>
        </w:rPr>
        <w:t>代的科学易派对于《周易》与科学关系的探讨，虽有一些</w:t>
      </w:r>
      <w:r>
        <w:rPr>
          <w:rFonts w:ascii="宋体" w:hAnsi="宋体" w:eastAsia="宋体" w:cs="宋体"/>
          <w:spacing w:val="-15"/>
          <w:sz w:val="31"/>
          <w:szCs w:val="31"/>
        </w:rPr>
        <w:t>偏颇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之处，但其中不少成果不失为非常有益的探</w:t>
      </w:r>
      <w:r>
        <w:rPr>
          <w:rFonts w:ascii="宋体" w:hAnsi="宋体" w:eastAsia="宋体" w:cs="宋体"/>
          <w:spacing w:val="-3"/>
          <w:sz w:val="31"/>
          <w:szCs w:val="31"/>
        </w:rPr>
        <w:t>索，是值得肯定</w:t>
      </w:r>
    </w:p>
    <w:p w14:paraId="21BDC14B">
      <w:pPr>
        <w:spacing w:line="222" w:lineRule="auto"/>
        <w:ind w:left="197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的。</w:t>
      </w:r>
    </w:p>
    <w:p w14:paraId="28A39674">
      <w:pPr>
        <w:pStyle w:val="2"/>
        <w:spacing w:line="242" w:lineRule="auto"/>
      </w:pPr>
    </w:p>
    <w:p w14:paraId="1BBA1416">
      <w:pPr>
        <w:pStyle w:val="2"/>
        <w:spacing w:line="242" w:lineRule="auto"/>
      </w:pPr>
    </w:p>
    <w:p w14:paraId="7AF1C3D4">
      <w:pPr>
        <w:spacing w:before="146" w:line="184" w:lineRule="auto"/>
        <w:ind w:left="848"/>
        <w:rPr>
          <w:rFonts w:ascii="隶书" w:hAnsi="隶书" w:eastAsia="隶书" w:cs="隶书"/>
          <w:sz w:val="45"/>
          <w:szCs w:val="45"/>
        </w:rPr>
      </w:pPr>
      <w:r>
        <w:rPr>
          <w:rFonts w:ascii="Times New Roman" w:hAnsi="Times New Roman" w:eastAsia="Times New Roman" w:cs="Times New Roman"/>
          <w:spacing w:val="-31"/>
          <w:sz w:val="45"/>
          <w:szCs w:val="45"/>
        </w:rPr>
        <w:t>4.</w:t>
      </w:r>
      <w:r>
        <w:rPr>
          <w:rFonts w:ascii="隶书" w:hAnsi="隶书" w:eastAsia="隶书" w:cs="隶书"/>
          <w:b/>
          <w:bCs/>
          <w:spacing w:val="-31"/>
          <w:sz w:val="45"/>
          <w:szCs w:val="45"/>
        </w:rPr>
        <w:t>《周易》与中医学</w:t>
      </w:r>
    </w:p>
    <w:p w14:paraId="607D7E13">
      <w:pPr>
        <w:pStyle w:val="2"/>
        <w:spacing w:line="463" w:lineRule="auto"/>
      </w:pPr>
    </w:p>
    <w:p w14:paraId="60BEC3B3">
      <w:pPr>
        <w:spacing w:before="101" w:line="286" w:lineRule="auto"/>
        <w:ind w:left="197" w:right="241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医易同源、医易相通的认识，自古至今对此并无异说。不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论是医学家，还是易学家全都达成了这种共识。唐代著名大医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学家孙思邈说：“不知易，不足以言太医。”明代著名中医学家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张景岳进一步深刻地阐明了医易相通的道理，他在《类经附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翼》说：“天地之道，以阴阳二气造化万物</w:t>
      </w:r>
      <w:r>
        <w:rPr>
          <w:rFonts w:ascii="宋体" w:hAnsi="宋体" w:eastAsia="宋体" w:cs="宋体"/>
          <w:spacing w:val="-35"/>
          <w:sz w:val="31"/>
          <w:szCs w:val="31"/>
        </w:rPr>
        <w:t>；人生之理，以阴阳二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气而长百骸。易者，易也，具阴阳动静之妙；医者，意也，合阴阳</w:t>
      </w:r>
    </w:p>
    <w:p w14:paraId="6014E461">
      <w:pPr>
        <w:spacing w:before="1" w:line="218" w:lineRule="auto"/>
        <w:ind w:left="197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9"/>
          <w:sz w:val="31"/>
          <w:szCs w:val="31"/>
        </w:rPr>
        <w:t>消长之机。虽阴阳已备于内经，而变化莫大乎《周易》。故曰：</w:t>
      </w:r>
    </w:p>
    <w:p w14:paraId="48FC1BBB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244" w:type="default"/>
          <w:pgSz w:w="12080" w:h="16970"/>
          <w:pgMar w:top="1769" w:right="1812" w:bottom="0" w:left="1812" w:header="1291" w:footer="0" w:gutter="0"/>
          <w:cols w:space="720" w:num="1"/>
        </w:sectPr>
      </w:pPr>
    </w:p>
    <w:p w14:paraId="18EFF437">
      <w:pPr>
        <w:spacing w:before="334" w:line="301" w:lineRule="auto"/>
        <w:ind w:left="149" w:right="364"/>
        <w:jc w:val="both"/>
        <w:rPr>
          <w:rFonts w:ascii="宋体" w:hAnsi="宋体" w:eastAsia="宋体" w:cs="宋体"/>
          <w:sz w:val="30"/>
          <w:szCs w:val="30"/>
        </w:rPr>
      </w:pPr>
      <w:bookmarkStart w:id="80" w:name="bookmark94"/>
      <w:bookmarkEnd w:id="80"/>
      <w:bookmarkStart w:id="81" w:name="bookmark95"/>
      <w:bookmarkEnd w:id="81"/>
      <w:r>
        <w:rPr>
          <w:rFonts w:ascii="宋体" w:hAnsi="宋体" w:eastAsia="宋体" w:cs="宋体"/>
          <w:spacing w:val="-28"/>
          <w:sz w:val="30"/>
          <w:szCs w:val="30"/>
        </w:rPr>
        <w:t>天人一理者， 一此阴阳也。”“岂非医易相通，理无二致，</w:t>
      </w:r>
      <w:r>
        <w:rPr>
          <w:rFonts w:ascii="宋体" w:hAnsi="宋体" w:eastAsia="宋体" w:cs="宋体"/>
          <w:spacing w:val="-29"/>
          <w:sz w:val="30"/>
          <w:szCs w:val="30"/>
        </w:rPr>
        <w:t xml:space="preserve">可以医 </w:t>
      </w:r>
      <w:r>
        <w:rPr>
          <w:rFonts w:ascii="宋体" w:hAnsi="宋体" w:eastAsia="宋体" w:cs="宋体"/>
          <w:spacing w:val="-5"/>
          <w:sz w:val="30"/>
          <w:szCs w:val="30"/>
        </w:rPr>
        <w:t>而不知《易》乎?”张氏把医易相通的焦点集中在阴阳学说</w:t>
      </w:r>
      <w:r>
        <w:rPr>
          <w:rFonts w:ascii="宋体" w:hAnsi="宋体" w:eastAsia="宋体" w:cs="宋体"/>
          <w:spacing w:val="-6"/>
          <w:sz w:val="30"/>
          <w:szCs w:val="30"/>
        </w:rPr>
        <w:t>上，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9"/>
          <w:sz w:val="30"/>
          <w:szCs w:val="30"/>
        </w:rPr>
        <w:t>是十分中肯的。“一阴一阳之谓道”,不仅是《周易》对立统一哲</w:t>
      </w:r>
    </w:p>
    <w:p w14:paraId="5D2164C9">
      <w:pPr>
        <w:spacing w:line="219" w:lineRule="auto"/>
        <w:ind w:left="14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"/>
          <w:sz w:val="30"/>
          <w:szCs w:val="30"/>
        </w:rPr>
        <w:t>学的核心，也是中医学赖以建立和发展的理论基础。</w:t>
      </w:r>
    </w:p>
    <w:p w14:paraId="028C797A">
      <w:pPr>
        <w:spacing w:before="126" w:line="296" w:lineRule="auto"/>
        <w:ind w:left="149" w:right="344" w:firstLine="68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5"/>
          <w:sz w:val="30"/>
          <w:szCs w:val="30"/>
        </w:rPr>
        <w:t>中医学是以经验为主的一门实践科学，《周</w:t>
      </w:r>
      <w:r>
        <w:rPr>
          <w:rFonts w:ascii="宋体" w:hAnsi="宋体" w:eastAsia="宋体" w:cs="宋体"/>
          <w:spacing w:val="-6"/>
          <w:sz w:val="30"/>
          <w:szCs w:val="30"/>
        </w:rPr>
        <w:t>易》不仅在理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论上影响了中医学，而且在实践上对其也有深刻的指导意义。 </w:t>
      </w:r>
      <w:r>
        <w:rPr>
          <w:rFonts w:ascii="宋体" w:hAnsi="宋体" w:eastAsia="宋体" w:cs="宋体"/>
          <w:spacing w:val="-34"/>
          <w:sz w:val="30"/>
          <w:szCs w:val="30"/>
        </w:rPr>
        <w:t>中医的“子午流注”、“灵龟八法”、“七损八益”等医治过程，都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14"/>
          <w:sz w:val="30"/>
          <w:szCs w:val="30"/>
        </w:rPr>
        <w:t>充分运用了《周易》的象数理论。把《周易》的</w:t>
      </w:r>
      <w:r>
        <w:rPr>
          <w:rFonts w:ascii="宋体" w:hAnsi="宋体" w:eastAsia="宋体" w:cs="宋体"/>
          <w:spacing w:val="-15"/>
          <w:sz w:val="30"/>
          <w:szCs w:val="30"/>
        </w:rPr>
        <w:t>象数与中医的临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4"/>
          <w:sz w:val="30"/>
          <w:szCs w:val="30"/>
        </w:rPr>
        <w:t xml:space="preserve">床实践混为一体，并运用其阴阳学说辩证施治，是中医科学区 别于其它古代科学的突出特征。如果说《周易》对古代其他自 </w:t>
      </w:r>
      <w:r>
        <w:rPr>
          <w:rFonts w:ascii="宋体" w:hAnsi="宋体" w:eastAsia="宋体" w:cs="宋体"/>
          <w:spacing w:val="7"/>
          <w:sz w:val="30"/>
          <w:szCs w:val="30"/>
        </w:rPr>
        <w:t>然科学的影响仅限于哲学或理论方面，那么它对中医学的影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14"/>
          <w:sz w:val="30"/>
          <w:szCs w:val="30"/>
        </w:rPr>
        <w:t>响又扩展于实践方面。在中医学的躯体中，充满着《周易》的血</w:t>
      </w:r>
    </w:p>
    <w:p w14:paraId="5D37B94C">
      <w:pPr>
        <w:spacing w:line="220" w:lineRule="auto"/>
        <w:ind w:left="14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"/>
          <w:sz w:val="30"/>
          <w:szCs w:val="30"/>
        </w:rPr>
        <w:t>液。</w:t>
      </w:r>
    </w:p>
    <w:p w14:paraId="4AEF7522">
      <w:pPr>
        <w:pStyle w:val="2"/>
        <w:spacing w:line="266" w:lineRule="auto"/>
      </w:pPr>
    </w:p>
    <w:p w14:paraId="4579DD9E">
      <w:pPr>
        <w:spacing w:before="117" w:line="220" w:lineRule="auto"/>
        <w:ind w:left="89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20"/>
          <w:sz w:val="36"/>
          <w:szCs w:val="36"/>
        </w:rPr>
        <w:t>(1)《周易》阴阳观是中医学的理论基础</w:t>
      </w:r>
    </w:p>
    <w:p w14:paraId="4EE8A5BB">
      <w:pPr>
        <w:spacing w:before="323" w:line="296" w:lineRule="auto"/>
        <w:ind w:right="465" w:firstLine="60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26"/>
          <w:sz w:val="30"/>
          <w:szCs w:val="30"/>
        </w:rPr>
        <w:t>《庄子·天下》篇说，“《易》以道阴阳”,言明了阴阳学说是</w:t>
      </w:r>
      <w:r>
        <w:rPr>
          <w:rFonts w:ascii="宋体" w:hAnsi="宋体" w:eastAsia="宋体" w:cs="宋体"/>
          <w:spacing w:val="1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9"/>
          <w:sz w:val="30"/>
          <w:szCs w:val="30"/>
        </w:rPr>
        <w:t>《周易》思想的核心。《易经》中虽未明言阴阳，但阴阳观念已寓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9"/>
          <w:sz w:val="30"/>
          <w:szCs w:val="30"/>
        </w:rPr>
        <w:t>含于“一”、“—”两个卦爻符号之中。《易传》已明确提出阴阳概</w:t>
      </w:r>
      <w:r>
        <w:rPr>
          <w:rFonts w:ascii="宋体" w:hAnsi="宋体" w:eastAsia="宋体" w:cs="宋体"/>
          <w:spacing w:val="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2"/>
          <w:sz w:val="30"/>
          <w:szCs w:val="30"/>
        </w:rPr>
        <w:t>念，《系辞》中的“一阴一阳之谓道”,《说卦》中的“立天之道，曰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阴曰阳”,阐明的就是这种阴阳学说，即朴素辩证法的对立统</w:t>
      </w:r>
    </w:p>
    <w:p w14:paraId="68490C6D">
      <w:pPr>
        <w:spacing w:line="220" w:lineRule="auto"/>
        <w:ind w:left="14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3"/>
          <w:sz w:val="30"/>
          <w:szCs w:val="30"/>
        </w:rPr>
        <w:t>一法则。</w:t>
      </w:r>
    </w:p>
    <w:p w14:paraId="09B12FEF">
      <w:pPr>
        <w:spacing w:before="173" w:line="301" w:lineRule="auto"/>
        <w:ind w:left="149" w:right="363" w:firstLine="60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 xml:space="preserve">阴阳对立统一法则，在中医学理论体系中居于核心地位， </w:t>
      </w:r>
      <w:r>
        <w:rPr>
          <w:rFonts w:ascii="宋体" w:hAnsi="宋体" w:eastAsia="宋体" w:cs="宋体"/>
          <w:spacing w:val="-9"/>
          <w:sz w:val="30"/>
          <w:szCs w:val="30"/>
        </w:rPr>
        <w:t>构成了后者的理论基础。“欲赅医易，理只</w:t>
      </w:r>
      <w:r>
        <w:rPr>
          <w:rFonts w:ascii="宋体" w:hAnsi="宋体" w:eastAsia="宋体" w:cs="宋体"/>
          <w:spacing w:val="-10"/>
          <w:sz w:val="30"/>
          <w:szCs w:val="30"/>
        </w:rPr>
        <w:t xml:space="preserve">阴阳”,中医学的圣 </w:t>
      </w:r>
      <w:r>
        <w:rPr>
          <w:rFonts w:ascii="宋体" w:hAnsi="宋体" w:eastAsia="宋体" w:cs="宋体"/>
          <w:spacing w:val="2"/>
          <w:sz w:val="30"/>
          <w:szCs w:val="30"/>
        </w:rPr>
        <w:t>典《黄帝内经》,就将这一对哲学范畴广泛地应用于中医</w:t>
      </w:r>
      <w:r>
        <w:rPr>
          <w:rFonts w:ascii="宋体" w:hAnsi="宋体" w:eastAsia="宋体" w:cs="宋体"/>
          <w:spacing w:val="1"/>
          <w:sz w:val="30"/>
          <w:szCs w:val="30"/>
        </w:rPr>
        <w:t>学的</w:t>
      </w:r>
    </w:p>
    <w:p w14:paraId="106CD6AD">
      <w:pPr>
        <w:spacing w:before="1" w:line="218" w:lineRule="auto"/>
        <w:ind w:left="14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6"/>
          <w:sz w:val="30"/>
          <w:szCs w:val="30"/>
        </w:rPr>
        <w:t>各个层面，几乎达到了神妙的程度。</w:t>
      </w:r>
    </w:p>
    <w:p w14:paraId="222ED0E0">
      <w:pPr>
        <w:spacing w:before="129" w:line="221" w:lineRule="auto"/>
        <w:ind w:left="764"/>
        <w:rPr>
          <w:rFonts w:ascii="宋体" w:hAnsi="宋体" w:eastAsia="宋体" w:cs="宋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4"/>
          <w:sz w:val="30"/>
          <w:szCs w:val="30"/>
        </w:rPr>
        <w:t>中医宇宙观和方法论</w:t>
      </w:r>
      <w:r>
        <w:rPr>
          <w:rFonts w:ascii="黑体" w:hAnsi="黑体" w:eastAsia="黑体" w:cs="黑体"/>
          <w:spacing w:val="6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4"/>
          <w:sz w:val="30"/>
          <w:szCs w:val="30"/>
        </w:rPr>
        <w:t>《素问·天元纪大论》说：“夫五运</w:t>
      </w:r>
    </w:p>
    <w:p w14:paraId="5C560115">
      <w:pPr>
        <w:spacing w:line="221" w:lineRule="auto"/>
        <w:rPr>
          <w:rFonts w:ascii="宋体" w:hAnsi="宋体" w:eastAsia="宋体" w:cs="宋体"/>
          <w:sz w:val="30"/>
          <w:szCs w:val="30"/>
        </w:rPr>
        <w:sectPr>
          <w:headerReference r:id="rId245" w:type="default"/>
          <w:pgSz w:w="12040" w:h="16940"/>
          <w:pgMar w:top="1750" w:right="1806" w:bottom="0" w:left="1610" w:header="1272" w:footer="0" w:gutter="0"/>
          <w:cols w:space="720" w:num="1"/>
        </w:sectPr>
      </w:pPr>
    </w:p>
    <w:p w14:paraId="6839EAC9">
      <w:pPr>
        <w:spacing w:before="329" w:line="286" w:lineRule="auto"/>
        <w:ind w:left="19" w:right="20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阴阳者，天地之道也，万物之纲纪，变化之父母，生杀之本始，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9"/>
          <w:sz w:val="31"/>
          <w:szCs w:val="31"/>
        </w:rPr>
        <w:t>神明之府也。”“五运”,指木运、火运、土运、金运、水运。“五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2"/>
          <w:w w:val="99"/>
          <w:sz w:val="31"/>
          <w:szCs w:val="31"/>
        </w:rPr>
        <w:t>运”是与风、寒、暑、湿、燥、热等“六气”是相对应的。五运可以</w:t>
      </w:r>
      <w:r>
        <w:rPr>
          <w:rFonts w:ascii="宋体" w:hAnsi="宋体" w:eastAsia="宋体" w:cs="宋体"/>
          <w:spacing w:val="4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转化为六气，六气也可转化为五运。中医学认为人体也有五运 六气，五运内应五脏之气的生理病理变化；六气内应六腑、三 </w:t>
      </w:r>
      <w:r>
        <w:rPr>
          <w:rFonts w:ascii="宋体" w:hAnsi="宋体" w:eastAsia="宋体" w:cs="宋体"/>
          <w:spacing w:val="-3"/>
          <w:sz w:val="31"/>
          <w:szCs w:val="31"/>
        </w:rPr>
        <w:t>阴三阳六经之气的生理病理变化。人体内五脏六腑像五运六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 xml:space="preserve">气一样在生理病理方面也相互转化相互影响。这种中医理论 </w:t>
      </w:r>
      <w:r>
        <w:rPr>
          <w:rFonts w:ascii="宋体" w:hAnsi="宋体" w:eastAsia="宋体" w:cs="宋体"/>
          <w:spacing w:val="-24"/>
          <w:sz w:val="31"/>
          <w:szCs w:val="31"/>
        </w:rPr>
        <w:t>的思维模式，是《周易》取象比类的象数思维方式。它的理论核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0"/>
          <w:sz w:val="31"/>
          <w:szCs w:val="31"/>
        </w:rPr>
        <w:t>心则是《周易》的阴阳理论：“五运属阴，守于地内；六气属阳，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周于天外。其化生于人也，五运化生五藏属内；六气化生六腑、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0"/>
          <w:sz w:val="31"/>
          <w:szCs w:val="31"/>
        </w:rPr>
        <w:t>十二经，属外。其病变于人也，玉运内变，病于五藏，甚则兼外；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六气外变，病于六腑、十二经，甚则入内。内外变极，然后死</w:t>
      </w:r>
    </w:p>
    <w:p w14:paraId="674D0B54">
      <w:pPr>
        <w:spacing w:line="219" w:lineRule="auto"/>
        <w:ind w:left="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9"/>
          <w:sz w:val="31"/>
          <w:szCs w:val="31"/>
        </w:rPr>
        <w:t>也。”(明马莳《素问注证发微》)</w:t>
      </w:r>
    </w:p>
    <w:p w14:paraId="37127F29">
      <w:pPr>
        <w:spacing w:before="189" w:line="292" w:lineRule="auto"/>
        <w:ind w:left="19" w:right="328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中医是研究人体的科学，故它所讲的宇宙观和本体论，偏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重于人。这里用取象比类的方法，将阴阳五行理论所讲的天地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自然的化生，类比于人的五脏六腑，认为是自然育人，天地育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人，人是由天地自然间的阴阳五行之气化生而来。这就是中医</w:t>
      </w:r>
    </w:p>
    <w:p w14:paraId="42649926">
      <w:pPr>
        <w:spacing w:before="1" w:line="218" w:lineRule="auto"/>
        <w:ind w:left="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9"/>
          <w:sz w:val="31"/>
          <w:szCs w:val="31"/>
        </w:rPr>
        <w:t>借用《周易》理论所形成的宇宙观和本体论。</w:t>
      </w:r>
    </w:p>
    <w:p w14:paraId="7534CA53">
      <w:pPr>
        <w:spacing w:before="112" w:line="286" w:lineRule="auto"/>
        <w:ind w:left="19" w:right="209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在方法论上，中医用阴阳理论统帅五运六气。五运为阴，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1"/>
          <w:sz w:val="31"/>
          <w:szCs w:val="31"/>
        </w:rPr>
        <w:t>为内，为五脏；六气为阳，为外，为六腑。阴阳和内外是辩证的，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五运内变可以兼外，六气外变可以兼内。也就是说，内</w:t>
      </w:r>
      <w:r>
        <w:rPr>
          <w:rFonts w:ascii="宋体" w:hAnsi="宋体" w:eastAsia="宋体" w:cs="宋体"/>
          <w:spacing w:val="-15"/>
          <w:sz w:val="31"/>
          <w:szCs w:val="31"/>
        </w:rPr>
        <w:t>部的病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变可以导致外表的变化，外部的寒、热、燥、</w:t>
      </w:r>
      <w:r>
        <w:rPr>
          <w:rFonts w:ascii="宋体" w:hAnsi="宋体" w:eastAsia="宋体" w:cs="宋体"/>
          <w:spacing w:val="-25"/>
          <w:sz w:val="31"/>
          <w:szCs w:val="31"/>
        </w:rPr>
        <w:t>湿等也可导致内脏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3"/>
          <w:sz w:val="31"/>
          <w:szCs w:val="31"/>
        </w:rPr>
        <w:t>的病变。变化的条件是“甚”是“极”。“</w:t>
      </w:r>
      <w:r>
        <w:rPr>
          <w:rFonts w:ascii="宋体" w:hAnsi="宋体" w:eastAsia="宋体" w:cs="宋体"/>
          <w:spacing w:val="-34"/>
          <w:sz w:val="31"/>
          <w:szCs w:val="31"/>
        </w:rPr>
        <w:t xml:space="preserve">甚”所反映的是阴阳内 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外的程度，是量变；“极”则是由量变引起的质变。阴阳不调是 </w:t>
      </w:r>
      <w:r>
        <w:rPr>
          <w:rFonts w:ascii="宋体" w:hAnsi="宋体" w:eastAsia="宋体" w:cs="宋体"/>
          <w:spacing w:val="-37"/>
          <w:sz w:val="31"/>
          <w:szCs w:val="31"/>
        </w:rPr>
        <w:t>谓病，阴阳变化如达到“极”,则“然后死也”。很明显，这是《周</w:t>
      </w:r>
    </w:p>
    <w:p w14:paraId="0D0DF8A4">
      <w:pPr>
        <w:spacing w:line="219" w:lineRule="auto"/>
        <w:ind w:left="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sz w:val="31"/>
          <w:szCs w:val="31"/>
        </w:rPr>
        <w:t>易》“物极有返”的阴阳辩证理论在中医学人之化生、人体</w:t>
      </w:r>
      <w:r>
        <w:rPr>
          <w:rFonts w:ascii="宋体" w:hAnsi="宋体" w:eastAsia="宋体" w:cs="宋体"/>
          <w:spacing w:val="-25"/>
          <w:sz w:val="31"/>
          <w:szCs w:val="31"/>
        </w:rPr>
        <w:t>病变</w:t>
      </w:r>
    </w:p>
    <w:p w14:paraId="3F189348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46" w:type="default"/>
          <w:pgSz w:w="11900" w:h="16840"/>
          <w:pgMar w:top="1839" w:right="1785" w:bottom="0" w:left="1760" w:header="1399" w:footer="0" w:gutter="0"/>
          <w:cols w:space="720" w:num="1"/>
        </w:sectPr>
      </w:pPr>
    </w:p>
    <w:p w14:paraId="457F382F">
      <w:pPr>
        <w:spacing w:before="330" w:line="238" w:lineRule="auto"/>
        <w:ind w:left="159" w:right="606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4"/>
          <w:sz w:val="32"/>
          <w:szCs w:val="32"/>
        </w:rPr>
        <w:t>理论上的具体应用，也是《周易》哲学对于中医科学的巨大贡</w:t>
      </w:r>
      <w:r>
        <w:rPr>
          <w:rFonts w:ascii="宋体" w:hAnsi="宋体" w:eastAsia="宋体" w:cs="宋体"/>
          <w:spacing w:val="9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1"/>
          <w:sz w:val="32"/>
          <w:szCs w:val="32"/>
        </w:rPr>
        <w:t>献之一。</w:t>
      </w:r>
    </w:p>
    <w:p w14:paraId="4F63BDCB">
      <w:pPr>
        <w:spacing w:before="144" w:line="277" w:lineRule="auto"/>
        <w:ind w:right="459" w:firstLine="894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13"/>
          <w:sz w:val="32"/>
          <w:szCs w:val="32"/>
        </w:rPr>
        <w:t>中医的人体生理结构</w:t>
      </w:r>
      <w:r>
        <w:rPr>
          <w:rFonts w:ascii="黑体" w:hAnsi="黑体" w:eastAsia="黑体" w:cs="黑体"/>
          <w:spacing w:val="127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3"/>
          <w:sz w:val="32"/>
          <w:szCs w:val="32"/>
        </w:rPr>
        <w:t>人体生理结构是医学科学研究的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"/>
          <w:sz w:val="32"/>
          <w:szCs w:val="32"/>
        </w:rPr>
        <w:t>一个重要领域，中医学则用易的阴阳理论来回答这个问题。</w:t>
      </w:r>
      <w:r>
        <w:rPr>
          <w:rFonts w:ascii="宋体" w:hAnsi="宋体" w:eastAsia="宋体" w:cs="宋体"/>
          <w:spacing w:val="1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8"/>
          <w:sz w:val="32"/>
          <w:szCs w:val="32"/>
        </w:rPr>
        <w:t>《素问·金匮真言》说：“言人身之阴阳，则</w:t>
      </w:r>
      <w:r>
        <w:rPr>
          <w:rFonts w:ascii="宋体" w:hAnsi="宋体" w:eastAsia="宋体" w:cs="宋体"/>
          <w:spacing w:val="-39"/>
          <w:sz w:val="32"/>
          <w:szCs w:val="32"/>
        </w:rPr>
        <w:t>背为阳，腹为阴；言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9"/>
          <w:sz w:val="32"/>
          <w:szCs w:val="32"/>
        </w:rPr>
        <w:t>人身之藏腑中阴阳，则藏者为阴，腑者为阳。”“阴阳”在这里指</w:t>
      </w:r>
      <w:r>
        <w:rPr>
          <w:rFonts w:ascii="宋体" w:hAnsi="宋体" w:eastAsia="宋体" w:cs="宋体"/>
          <w:spacing w:val="9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18"/>
          <w:sz w:val="32"/>
          <w:szCs w:val="32"/>
        </w:rPr>
        <w:t>的是阴气和阳气。对自然而言，阳气多存于陆地，阴气多存于</w:t>
      </w:r>
      <w:r>
        <w:rPr>
          <w:rFonts w:ascii="宋体" w:hAnsi="宋体" w:eastAsia="宋体" w:cs="宋体"/>
          <w:spacing w:val="6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9"/>
          <w:sz w:val="32"/>
          <w:szCs w:val="32"/>
        </w:rPr>
        <w:t>海洋。对人而言，全身各个部分都区分为阴阳，如背阳腹阴，腑</w:t>
      </w:r>
      <w:r>
        <w:rPr>
          <w:rFonts w:ascii="宋体" w:hAnsi="宋体" w:eastAsia="宋体" w:cs="宋体"/>
          <w:spacing w:val="6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18"/>
          <w:sz w:val="32"/>
          <w:szCs w:val="32"/>
        </w:rPr>
        <w:t>阳脏阴等等。由此出发，中医把阴阳和谐做为一种理想而正常</w:t>
      </w:r>
      <w:r>
        <w:rPr>
          <w:rFonts w:ascii="宋体" w:hAnsi="宋体" w:eastAsia="宋体" w:cs="宋体"/>
          <w:spacing w:val="5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18"/>
          <w:sz w:val="32"/>
          <w:szCs w:val="32"/>
        </w:rPr>
        <w:t>的生理结构。它在强调护阳的同时，更强调阴气在推持人正常</w:t>
      </w:r>
      <w:r>
        <w:rPr>
          <w:rFonts w:ascii="宋体" w:hAnsi="宋体" w:eastAsia="宋体" w:cs="宋体"/>
          <w:spacing w:val="5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17"/>
          <w:sz w:val="32"/>
          <w:szCs w:val="32"/>
        </w:rPr>
        <w:t xml:space="preserve">生命中的关键作用。这是因为，阴所包含的精血津液等，是阳 </w:t>
      </w:r>
      <w:r>
        <w:rPr>
          <w:rFonts w:ascii="宋体" w:hAnsi="宋体" w:eastAsia="宋体" w:cs="宋体"/>
          <w:spacing w:val="-6"/>
          <w:sz w:val="32"/>
          <w:szCs w:val="32"/>
        </w:rPr>
        <w:t>化生的基础，保阴护阳是古人长寿(维持正常生理进程)的秘</w:t>
      </w:r>
      <w:r>
        <w:rPr>
          <w:rFonts w:ascii="宋体" w:hAnsi="宋体" w:eastAsia="宋体" w:cs="宋体"/>
          <w:spacing w:val="3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39"/>
          <w:sz w:val="32"/>
          <w:szCs w:val="32"/>
        </w:rPr>
        <w:t>诀。如《黄帝内经》中曾指出：“阴精所奉其</w:t>
      </w:r>
      <w:r>
        <w:rPr>
          <w:rFonts w:ascii="宋体" w:hAnsi="宋体" w:eastAsia="宋体" w:cs="宋体"/>
          <w:spacing w:val="-40"/>
          <w:sz w:val="32"/>
          <w:szCs w:val="32"/>
        </w:rPr>
        <w:t>人寿，阳精所降其人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9"/>
          <w:sz w:val="32"/>
          <w:szCs w:val="32"/>
        </w:rPr>
        <w:t>夭。”这是说秉天之阴气浓厚者寿，秉天之</w:t>
      </w:r>
      <w:r>
        <w:rPr>
          <w:rFonts w:ascii="宋体" w:hAnsi="宋体" w:eastAsia="宋体" w:cs="宋体"/>
          <w:spacing w:val="-30"/>
          <w:sz w:val="32"/>
          <w:szCs w:val="32"/>
        </w:rPr>
        <w:t>阳气太多者夭亡。温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8"/>
          <w:sz w:val="32"/>
          <w:szCs w:val="32"/>
        </w:rPr>
        <w:t>病学家吴鞠通强调：“存得一分阴液，便有一分生理。”这是中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6"/>
          <w:sz w:val="32"/>
          <w:szCs w:val="32"/>
        </w:rPr>
        <w:t>医学数千年来的经验之谈，也是受取象比类思维</w:t>
      </w:r>
      <w:r>
        <w:rPr>
          <w:rFonts w:ascii="宋体" w:hAnsi="宋体" w:eastAsia="宋体" w:cs="宋体"/>
          <w:spacing w:val="-7"/>
          <w:sz w:val="32"/>
          <w:szCs w:val="32"/>
        </w:rPr>
        <w:t>方式影响所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17"/>
          <w:sz w:val="32"/>
          <w:szCs w:val="32"/>
        </w:rPr>
        <w:t xml:space="preserve">致。人们早就发现，女性的平均生命要比男性的长，水中的乌 </w:t>
      </w:r>
      <w:r>
        <w:rPr>
          <w:rFonts w:ascii="宋体" w:hAnsi="宋体" w:eastAsia="宋体" w:cs="宋体"/>
          <w:spacing w:val="-19"/>
          <w:sz w:val="32"/>
          <w:szCs w:val="32"/>
        </w:rPr>
        <w:t>龟要比山中的老虎豹子生命力强。把这种“象”比附于人体生</w:t>
      </w:r>
      <w:r>
        <w:rPr>
          <w:rFonts w:ascii="宋体" w:hAnsi="宋体" w:eastAsia="宋体" w:cs="宋体"/>
          <w:spacing w:val="7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33"/>
          <w:sz w:val="32"/>
          <w:szCs w:val="32"/>
        </w:rPr>
        <w:t>理理论，必然得出“少火生气”,滋补阴气的结论。其实，在阴或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4"/>
          <w:sz w:val="32"/>
          <w:szCs w:val="32"/>
        </w:rPr>
        <w:t>寒的条件下，阴气偏浓，阳气耗散较小，细胞也相对分裂较慢。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6"/>
          <w:sz w:val="32"/>
          <w:szCs w:val="32"/>
        </w:rPr>
        <w:t>而阳气较盛的男性和老虎等物，阳气耗散较大，细</w:t>
      </w:r>
      <w:r>
        <w:rPr>
          <w:rFonts w:ascii="宋体" w:hAnsi="宋体" w:eastAsia="宋体" w:cs="宋体"/>
          <w:spacing w:val="-7"/>
          <w:sz w:val="32"/>
          <w:szCs w:val="32"/>
        </w:rPr>
        <w:t>胞分裂迅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18"/>
          <w:sz w:val="32"/>
          <w:szCs w:val="32"/>
        </w:rPr>
        <w:t>速，因之寿命之钟也会走得较快，这就是造成上述寿命差异的</w:t>
      </w:r>
      <w:r>
        <w:rPr>
          <w:rFonts w:ascii="宋体" w:hAnsi="宋体" w:eastAsia="宋体" w:cs="宋体"/>
          <w:spacing w:val="1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8"/>
          <w:sz w:val="32"/>
          <w:szCs w:val="32"/>
        </w:rPr>
        <w:t>重要原因。所以，古人特别强调还精补脑，吞津咽液，防止滥淫</w:t>
      </w:r>
    </w:p>
    <w:p w14:paraId="627E353C">
      <w:pPr>
        <w:spacing w:line="219" w:lineRule="auto"/>
        <w:ind w:left="15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3"/>
          <w:sz w:val="32"/>
          <w:szCs w:val="32"/>
        </w:rPr>
        <w:t>等，认为这是保阴和长寿的好办法。</w:t>
      </w:r>
    </w:p>
    <w:p w14:paraId="6D609F60">
      <w:pPr>
        <w:spacing w:before="279" w:line="244" w:lineRule="auto"/>
        <w:ind w:left="159" w:right="574" w:firstLine="65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6"/>
          <w:sz w:val="32"/>
          <w:szCs w:val="32"/>
        </w:rPr>
        <w:t>在《周易》阴阳观念下建立起来的人体生理理论，注重生</w:t>
      </w:r>
      <w:r>
        <w:rPr>
          <w:rFonts w:ascii="宋体" w:hAnsi="宋体" w:eastAsia="宋体" w:cs="宋体"/>
          <w:spacing w:val="1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1"/>
          <w:sz w:val="32"/>
          <w:szCs w:val="32"/>
        </w:rPr>
        <w:t>理阴气对人身心健康的巨大作用。这对揭示人体生命奥秘和</w:t>
      </w:r>
    </w:p>
    <w:p w14:paraId="3BEA7006">
      <w:pPr>
        <w:spacing w:line="244" w:lineRule="auto"/>
        <w:rPr>
          <w:rFonts w:ascii="宋体" w:hAnsi="宋体" w:eastAsia="宋体" w:cs="宋体"/>
          <w:sz w:val="32"/>
          <w:szCs w:val="32"/>
        </w:rPr>
        <w:sectPr>
          <w:headerReference r:id="rId247" w:type="default"/>
          <w:pgSz w:w="12070" w:h="16960"/>
          <w:pgMar w:top="1890" w:right="1810" w:bottom="0" w:left="1489" w:header="1440" w:footer="0" w:gutter="0"/>
          <w:cols w:space="720" w:num="1"/>
        </w:sectPr>
      </w:pPr>
    </w:p>
    <w:p w14:paraId="52FE0043">
      <w:pPr>
        <w:pStyle w:val="2"/>
        <w:spacing w:line="249" w:lineRule="auto"/>
      </w:pPr>
    </w:p>
    <w:p w14:paraId="572F054B">
      <w:pPr>
        <w:spacing w:before="100" w:line="473" w:lineRule="exact"/>
        <w:rPr>
          <w:rFonts w:ascii="宋体" w:hAnsi="宋体" w:eastAsia="宋体" w:cs="宋体"/>
          <w:sz w:val="31"/>
          <w:szCs w:val="31"/>
        </w:rPr>
      </w:pPr>
      <w:bookmarkStart w:id="82" w:name="bookmark96"/>
      <w:bookmarkEnd w:id="82"/>
      <w:r>
        <w:rPr>
          <w:rFonts w:ascii="宋体" w:hAnsi="宋体" w:eastAsia="宋体" w:cs="宋体"/>
          <w:spacing w:val="-13"/>
          <w:position w:val="11"/>
          <w:sz w:val="31"/>
          <w:szCs w:val="31"/>
        </w:rPr>
        <w:t>增强身体健康有重要意义，也是《周易》哲学和中医对医学科</w:t>
      </w:r>
    </w:p>
    <w:p w14:paraId="229E1450">
      <w:pPr>
        <w:spacing w:line="220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8"/>
          <w:sz w:val="31"/>
          <w:szCs w:val="31"/>
        </w:rPr>
        <w:t>学的一大贡献。</w:t>
      </w:r>
    </w:p>
    <w:p w14:paraId="53F10743">
      <w:pPr>
        <w:spacing w:before="148" w:line="292" w:lineRule="auto"/>
        <w:ind w:right="391" w:firstLine="70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spacing w:val="-3"/>
          <w:sz w:val="31"/>
          <w:szCs w:val="31"/>
        </w:rPr>
        <w:t>阴阳辩证的病理诊断和施治原理</w:t>
      </w:r>
      <w:r>
        <w:rPr>
          <w:rFonts w:ascii="宋体" w:hAnsi="宋体" w:eastAsia="宋体" w:cs="宋体"/>
          <w:spacing w:val="-3"/>
          <w:sz w:val="31"/>
          <w:szCs w:val="31"/>
        </w:rPr>
        <w:t>《周易》的阴阳学说始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终贯穿于中医学的阴阳学说中。这种学说是中医学理论的总</w:t>
      </w:r>
    </w:p>
    <w:p w14:paraId="27831F2C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7"/>
          <w:sz w:val="31"/>
          <w:szCs w:val="31"/>
        </w:rPr>
        <w:t>纲，长期以来指导着中医的理、法、方、药等具体实践。</w:t>
      </w:r>
    </w:p>
    <w:p w14:paraId="11A8FB40">
      <w:pPr>
        <w:spacing w:before="88" w:line="286" w:lineRule="auto"/>
        <w:ind w:right="315" w:firstLine="69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8"/>
          <w:sz w:val="31"/>
          <w:szCs w:val="31"/>
        </w:rPr>
        <w:t>人为何会得病，得病的病理是什么?中医学是通过阴阳学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说来回答这个问题的。《素问·阴阳应象大论》说：“阴胜则阳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1"/>
          <w:sz w:val="31"/>
          <w:szCs w:val="31"/>
        </w:rPr>
        <w:t>病，阳胜则阴病，阳胜则热，阴胜则寒。”《</w:t>
      </w:r>
      <w:r>
        <w:rPr>
          <w:rFonts w:ascii="宋体" w:hAnsi="宋体" w:eastAsia="宋体" w:cs="宋体"/>
          <w:spacing w:val="-42"/>
          <w:sz w:val="31"/>
          <w:szCs w:val="31"/>
        </w:rPr>
        <w:t xml:space="preserve">生气通天论》说：“阴 </w:t>
      </w:r>
      <w:r>
        <w:rPr>
          <w:rFonts w:ascii="宋体" w:hAnsi="宋体" w:eastAsia="宋体" w:cs="宋体"/>
          <w:spacing w:val="-25"/>
          <w:sz w:val="31"/>
          <w:szCs w:val="31"/>
        </w:rPr>
        <w:t>阳离诀，精气乃绝。”阴阳不调，或阴盛或阳盛都会导致人体得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3"/>
          <w:sz w:val="31"/>
          <w:szCs w:val="31"/>
        </w:rPr>
        <w:t xml:space="preserve">病。如果阴阳相离，或独阴，或独阳，精气自然断绝，人体也就 </w:t>
      </w:r>
      <w:r>
        <w:rPr>
          <w:rFonts w:ascii="宋体" w:hAnsi="宋体" w:eastAsia="宋体" w:cs="宋体"/>
          <w:spacing w:val="-33"/>
          <w:sz w:val="31"/>
          <w:szCs w:val="31"/>
        </w:rPr>
        <w:t>会失去生命。《素问·阴阳应象大论》又说</w:t>
      </w:r>
      <w:r>
        <w:rPr>
          <w:rFonts w:ascii="宋体" w:hAnsi="宋体" w:eastAsia="宋体" w:cs="宋体"/>
          <w:spacing w:val="-34"/>
          <w:sz w:val="31"/>
          <w:szCs w:val="31"/>
        </w:rPr>
        <w:t>：“重寒则热，重热则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寒，重阴必阳，重阳必阴。”热和寒都为病症，热属阳，寒属阴。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寒、热二症在病理上也如阴阳转化一样，也会互相转化</w:t>
      </w:r>
      <w:r>
        <w:rPr>
          <w:rFonts w:ascii="宋体" w:hAnsi="宋体" w:eastAsia="宋体" w:cs="宋体"/>
          <w:spacing w:val="-14"/>
          <w:sz w:val="31"/>
          <w:szCs w:val="31"/>
        </w:rPr>
        <w:t>。重热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犹发烧，首先感到的是阵阵寒冷；重寒犹伤寒，寒到一定程度</w:t>
      </w:r>
    </w:p>
    <w:p w14:paraId="4CC192FD"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就会发烧。</w:t>
      </w:r>
    </w:p>
    <w:p w14:paraId="604A668C">
      <w:pPr>
        <w:spacing w:before="183" w:line="292" w:lineRule="auto"/>
        <w:ind w:right="315" w:firstLine="49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《素问·生气通天论》中对病理说得更明确：“内外调和，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0"/>
          <w:sz w:val="31"/>
          <w:szCs w:val="31"/>
        </w:rPr>
        <w:t>邪气不能害。”“凡阴阳之要，阳密乃固。两者不</w:t>
      </w:r>
      <w:r>
        <w:rPr>
          <w:rFonts w:ascii="宋体" w:hAnsi="宋体" w:eastAsia="宋体" w:cs="宋体"/>
          <w:spacing w:val="-31"/>
          <w:sz w:val="31"/>
          <w:szCs w:val="31"/>
        </w:rPr>
        <w:t>和，若春无秋，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若冬无夏……。阴阳离诀，精气乃绝。”阴阳(内外</w:t>
      </w:r>
      <w:r>
        <w:rPr>
          <w:rFonts w:ascii="宋体" w:hAnsi="宋体" w:eastAsia="宋体" w:cs="宋体"/>
          <w:spacing w:val="-25"/>
          <w:sz w:val="31"/>
          <w:szCs w:val="31"/>
        </w:rPr>
        <w:t>)调和，各种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2"/>
          <w:sz w:val="31"/>
          <w:szCs w:val="31"/>
        </w:rPr>
        <w:t>邪气(病原)均不能造成伤害。中医阴阳的要</w:t>
      </w:r>
      <w:r>
        <w:rPr>
          <w:rFonts w:ascii="宋体" w:hAnsi="宋体" w:eastAsia="宋体" w:cs="宋体"/>
          <w:spacing w:val="-13"/>
          <w:sz w:val="31"/>
          <w:szCs w:val="31"/>
        </w:rPr>
        <w:t>诀，在于调和，两</w:t>
      </w:r>
    </w:p>
    <w:p w14:paraId="17DFAC3F">
      <w:pPr>
        <w:spacing w:before="1" w:line="220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者不和则百害入侵。</w:t>
      </w:r>
    </w:p>
    <w:p w14:paraId="18E5036C">
      <w:pPr>
        <w:spacing w:before="137" w:line="292" w:lineRule="auto"/>
        <w:ind w:right="431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在中医诊断学中也渗透了阴阳辩证思想。“善诊者，察色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1"/>
          <w:sz w:val="31"/>
          <w:szCs w:val="31"/>
        </w:rPr>
        <w:t>按脉，先别阴阳”。“谨熟阴阳，勿与众谋”。(《素问》)这里说只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要能熟知阴阳，诊病时不用和别人会诊，也会判断准确。</w:t>
      </w:r>
      <w:r>
        <w:rPr>
          <w:rFonts w:ascii="宋体" w:hAnsi="宋体" w:eastAsia="宋体" w:cs="宋体"/>
          <w:spacing w:val="-14"/>
          <w:sz w:val="31"/>
          <w:szCs w:val="31"/>
        </w:rPr>
        <w:t>中医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诊断以阴阳为纲，把疾病的症候表示为表症、里症</w:t>
      </w:r>
      <w:r>
        <w:rPr>
          <w:rFonts w:ascii="宋体" w:hAnsi="宋体" w:eastAsia="宋体" w:cs="宋体"/>
          <w:spacing w:val="-14"/>
          <w:sz w:val="31"/>
          <w:szCs w:val="31"/>
        </w:rPr>
        <w:t>、虚症、实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症、寒症、热症等。这些特定的医学概念，都是阴阳辩证对立统</w:t>
      </w:r>
    </w:p>
    <w:p w14:paraId="6690C900">
      <w:pPr>
        <w:spacing w:before="1"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一的延伸，它们在中医的临床实践中有巨大的实际意义。</w:t>
      </w:r>
    </w:p>
    <w:p w14:paraId="30F20E64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48" w:type="default"/>
          <w:pgSz w:w="12060" w:h="16950"/>
          <w:pgMar w:top="1869" w:right="1809" w:bottom="0" w:left="1780" w:header="1439" w:footer="0" w:gutter="0"/>
          <w:cols w:space="720" w:num="1"/>
        </w:sectPr>
      </w:pPr>
    </w:p>
    <w:p w14:paraId="14F62E7E">
      <w:pPr>
        <w:spacing w:before="340" w:line="286" w:lineRule="auto"/>
        <w:ind w:left="154" w:right="404" w:firstLine="629"/>
        <w:jc w:val="both"/>
        <w:rPr>
          <w:rFonts w:ascii="宋体" w:hAnsi="宋体" w:eastAsia="宋体" w:cs="宋体"/>
          <w:sz w:val="31"/>
          <w:szCs w:val="31"/>
        </w:rPr>
      </w:pPr>
      <w:bookmarkStart w:id="83" w:name="bookmark97"/>
      <w:bookmarkEnd w:id="83"/>
      <w:r>
        <w:rPr>
          <w:rFonts w:ascii="宋体" w:hAnsi="宋体" w:eastAsia="宋体" w:cs="宋体"/>
          <w:spacing w:val="-26"/>
          <w:sz w:val="31"/>
          <w:szCs w:val="31"/>
        </w:rPr>
        <w:t>在施治原则中，也渗透了《周易》的阴阳理论。如“阴病治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6"/>
          <w:sz w:val="31"/>
          <w:szCs w:val="31"/>
        </w:rPr>
        <w:t>阳，阳病治阴，定其血色，各守其乡”(《素问·阴</w:t>
      </w:r>
      <w:r>
        <w:rPr>
          <w:rFonts w:ascii="宋体" w:hAnsi="宋体" w:eastAsia="宋体" w:cs="宋体"/>
          <w:spacing w:val="-37"/>
          <w:sz w:val="31"/>
          <w:szCs w:val="31"/>
        </w:rPr>
        <w:t>阳别论》);“调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7"/>
          <w:sz w:val="31"/>
          <w:szCs w:val="31"/>
        </w:rPr>
        <w:t>气之方，心别阴阳，</w:t>
      </w:r>
      <w:r>
        <w:rPr>
          <w:rFonts w:ascii="宋体" w:hAnsi="宋体" w:eastAsia="宋体" w:cs="宋体"/>
          <w:spacing w:val="4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7"/>
          <w:sz w:val="31"/>
          <w:szCs w:val="31"/>
        </w:rPr>
        <w:t>……微者调之，其次平之，盛者夺之、汗之、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3"/>
          <w:sz w:val="31"/>
          <w:szCs w:val="31"/>
        </w:rPr>
        <w:t>下之”;“寒者热之，热者寒之”;“谨察阴阳所在</w:t>
      </w:r>
      <w:r>
        <w:rPr>
          <w:rFonts w:ascii="宋体" w:hAnsi="宋体" w:eastAsia="宋体" w:cs="宋体"/>
          <w:spacing w:val="-34"/>
          <w:sz w:val="31"/>
          <w:szCs w:val="31"/>
        </w:rPr>
        <w:t>而调之，以平为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期”(《素问·至真要大论》)。上引诸论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，归结到一点就是阴阳 </w:t>
      </w:r>
      <w:r>
        <w:rPr>
          <w:rFonts w:ascii="宋体" w:hAnsi="宋体" w:eastAsia="宋体" w:cs="宋体"/>
          <w:spacing w:val="-23"/>
          <w:sz w:val="31"/>
          <w:szCs w:val="31"/>
        </w:rPr>
        <w:t>辩证施治。阴阳失调后，轻微者可调和一下；程度略重</w:t>
      </w:r>
      <w:r>
        <w:rPr>
          <w:rFonts w:ascii="宋体" w:hAnsi="宋体" w:eastAsia="宋体" w:cs="宋体"/>
          <w:spacing w:val="-24"/>
          <w:sz w:val="31"/>
          <w:szCs w:val="31"/>
        </w:rPr>
        <w:t>者，要平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抑之，重者必须加大力度；寒症则用热性药，热者</w:t>
      </w:r>
      <w:r>
        <w:rPr>
          <w:rFonts w:ascii="宋体" w:hAnsi="宋体" w:eastAsia="宋体" w:cs="宋体"/>
          <w:spacing w:val="-21"/>
          <w:sz w:val="31"/>
          <w:szCs w:val="31"/>
        </w:rPr>
        <w:t>则用寒性药，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3"/>
          <w:sz w:val="31"/>
          <w:szCs w:val="31"/>
        </w:rPr>
        <w:t>使热或寒去掉，出汗，不要使寒热走向极端。“平”和“调”都是</w:t>
      </w:r>
    </w:p>
    <w:p w14:paraId="16F5A4A8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7"/>
          <w:sz w:val="31"/>
          <w:szCs w:val="31"/>
        </w:rPr>
        <w:t>指阴阳持平调和，达到这一步，病症也就好了。</w:t>
      </w:r>
    </w:p>
    <w:p w14:paraId="6D440E81">
      <w:pPr>
        <w:spacing w:before="155" w:line="293" w:lineRule="auto"/>
        <w:ind w:left="154" w:right="495" w:firstLine="47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“谨察阴阳所在而调之，以平为期”,这是不是形而上学的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矛盾调和论?不是。阴阳协调不仅符合人体</w:t>
      </w:r>
      <w:r>
        <w:rPr>
          <w:rFonts w:ascii="宋体" w:hAnsi="宋体" w:eastAsia="宋体" w:cs="宋体"/>
          <w:spacing w:val="3"/>
          <w:sz w:val="31"/>
          <w:szCs w:val="31"/>
        </w:rPr>
        <w:t>生理机能发展的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特征，而且，这种机能是否保持稳定协调，正是生命力旺盛与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否的标志。中医追求的阴阳平和协调，正是人体生命所必需的</w:t>
      </w:r>
    </w:p>
    <w:p w14:paraId="659A5F69">
      <w:pPr>
        <w:spacing w:line="220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动态平衡。</w:t>
      </w:r>
    </w:p>
    <w:p w14:paraId="081B5864">
      <w:pPr>
        <w:spacing w:before="349" w:line="219" w:lineRule="auto"/>
        <w:ind w:left="924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8"/>
          <w:sz w:val="36"/>
          <w:szCs w:val="36"/>
        </w:rPr>
        <w:t>(2)《周易》三才观与中医三维医学的整体观</w:t>
      </w:r>
    </w:p>
    <w:p w14:paraId="5EA625A6">
      <w:pPr>
        <w:spacing w:before="321" w:line="292" w:lineRule="auto"/>
        <w:ind w:right="384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7"/>
          <w:sz w:val="31"/>
          <w:szCs w:val="31"/>
        </w:rPr>
        <w:t>《周易》以天地人三才统一为立论的基点。《说卦传》写道：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“立天之道，曰阴曰阳；立地之道，日柔曰刚；立人之道，曰仁曰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义。兼三才而两之，故《易》六画而成卦。</w:t>
      </w:r>
      <w:r>
        <w:rPr>
          <w:rFonts w:ascii="宋体" w:hAnsi="宋体" w:eastAsia="宋体" w:cs="宋体"/>
          <w:spacing w:val="-30"/>
          <w:sz w:val="31"/>
          <w:szCs w:val="31"/>
        </w:rPr>
        <w:t>”天地人是一个统一系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统的整体，简称三才或天人合一思想。它把人看作自</w:t>
      </w:r>
      <w:r>
        <w:rPr>
          <w:rFonts w:ascii="宋体" w:hAnsi="宋体" w:eastAsia="宋体" w:cs="宋体"/>
          <w:spacing w:val="-9"/>
          <w:sz w:val="31"/>
          <w:szCs w:val="31"/>
        </w:rPr>
        <w:t>然界的一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分子，人无时无刻不同自然和社会发生关系，并相互制约而构</w:t>
      </w:r>
    </w:p>
    <w:p w14:paraId="61959B71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成了一个整体系统。</w:t>
      </w:r>
    </w:p>
    <w:p w14:paraId="5A4D6066">
      <w:pPr>
        <w:spacing w:before="121" w:line="292" w:lineRule="auto"/>
        <w:ind w:left="155" w:right="526" w:firstLine="47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sz w:val="31"/>
          <w:szCs w:val="31"/>
        </w:rPr>
        <w:t>《内经》把《周易》的三才观同人体相结合，创造了有特色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的中医三维医学。三维医学把自然界、社会和个体看作是一个</w:t>
      </w:r>
    </w:p>
    <w:p w14:paraId="0EEE2C3F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统一的整体，他们之间有着密切关系。</w:t>
      </w:r>
    </w:p>
    <w:p w14:paraId="71F1D169">
      <w:pPr>
        <w:spacing w:before="92" w:line="213" w:lineRule="auto"/>
        <w:ind w:left="789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首先，三维医学强调人体同自然环境统一和谐</w:t>
      </w:r>
      <w:r>
        <w:rPr>
          <w:rFonts w:ascii="黑体" w:hAnsi="黑体" w:eastAsia="黑体" w:cs="黑体"/>
          <w:spacing w:val="170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31"/>
          <w:szCs w:val="31"/>
        </w:rPr>
        <w:t>四季的</w:t>
      </w:r>
    </w:p>
    <w:p w14:paraId="1AEC1E52">
      <w:pPr>
        <w:spacing w:line="213" w:lineRule="auto"/>
        <w:rPr>
          <w:rFonts w:ascii="宋体" w:hAnsi="宋体" w:eastAsia="宋体" w:cs="宋体"/>
          <w:sz w:val="31"/>
          <w:szCs w:val="31"/>
        </w:rPr>
        <w:sectPr>
          <w:headerReference r:id="rId249" w:type="default"/>
          <w:pgSz w:w="12070" w:h="16960"/>
          <w:pgMar w:top="1900" w:right="1810" w:bottom="0" w:left="1585" w:header="1480" w:footer="0" w:gutter="0"/>
          <w:cols w:space="720" w:num="1"/>
        </w:sectPr>
      </w:pPr>
    </w:p>
    <w:p w14:paraId="397B5EE8">
      <w:pPr>
        <w:spacing w:before="340" w:line="292" w:lineRule="auto"/>
        <w:ind w:left="154" w:right="332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sz w:val="31"/>
          <w:szCs w:val="31"/>
        </w:rPr>
        <w:t>变化，阴阳的消长，六淫的侵袭，水土的改变，都可导致人体与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外部环境和谐关系的变化，引起人体内部生理机制的失调。这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里成功地利用了易的整体思维方式来解释人与自然和环境的</w:t>
      </w:r>
    </w:p>
    <w:p w14:paraId="3A5AF32C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相互依存关系。</w:t>
      </w:r>
    </w:p>
    <w:p w14:paraId="693D9E1A">
      <w:pPr>
        <w:spacing w:before="69" w:line="293" w:lineRule="auto"/>
        <w:ind w:right="209" w:firstLine="76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spacing w:val="-1"/>
          <w:sz w:val="31"/>
          <w:szCs w:val="31"/>
        </w:rPr>
        <w:t>其次，三维医学也强调人与社会的和谐统一关系</w:t>
      </w:r>
      <w:r>
        <w:rPr>
          <w:rFonts w:ascii="黑体" w:hAnsi="黑体" w:eastAsia="黑体" w:cs="黑体"/>
          <w:spacing w:val="-2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它 注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2"/>
          <w:sz w:val="31"/>
          <w:szCs w:val="31"/>
        </w:rPr>
        <w:t>重心理因素与社会因素对疾病的影响。如《素问·疏五过论》: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8"/>
          <w:sz w:val="31"/>
          <w:szCs w:val="31"/>
        </w:rPr>
        <w:t xml:space="preserve">“尝贵后贱，虽不中邪，病从内生，名曰脱营。尝富后贫，名曰失 </w:t>
      </w:r>
      <w:r>
        <w:rPr>
          <w:rFonts w:ascii="宋体" w:hAnsi="宋体" w:eastAsia="宋体" w:cs="宋体"/>
          <w:spacing w:val="-29"/>
          <w:sz w:val="31"/>
          <w:szCs w:val="31"/>
        </w:rPr>
        <w:t>精，五气留连，病有所并。医工诊之，不在藏腑，不变躯形，诊之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而异，不知病名。”这是说由人的社会地位变迁所引起的病变。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 xml:space="preserve">对由心理因素所造成的疾病，《素问·阴阳应象大论》说得更 </w:t>
      </w:r>
      <w:r>
        <w:rPr>
          <w:rFonts w:ascii="宋体" w:hAnsi="宋体" w:eastAsia="宋体" w:cs="宋体"/>
          <w:spacing w:val="-38"/>
          <w:sz w:val="31"/>
          <w:szCs w:val="31"/>
        </w:rPr>
        <w:t>具体：“怒伤肝，悲胜怒；喜伤心，恐胜喜；思伤脾，怒胜思</w:t>
      </w:r>
      <w:r>
        <w:rPr>
          <w:rFonts w:ascii="宋体" w:hAnsi="宋体" w:eastAsia="宋体" w:cs="宋体"/>
          <w:spacing w:val="-39"/>
          <w:sz w:val="31"/>
          <w:szCs w:val="31"/>
        </w:rPr>
        <w:t>；忧伤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4"/>
          <w:sz w:val="31"/>
          <w:szCs w:val="31"/>
        </w:rPr>
        <w:t>肺，喜胜忧；恐伤肾，思胜恐。”它指出人之情感不可趋于极端，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大喜大悲，久思长忧对人体都有影响。但喜怒哀乐是</w:t>
      </w:r>
      <w:r>
        <w:rPr>
          <w:rFonts w:ascii="宋体" w:hAnsi="宋体" w:eastAsia="宋体" w:cs="宋体"/>
          <w:spacing w:val="3"/>
          <w:sz w:val="31"/>
          <w:szCs w:val="31"/>
        </w:rPr>
        <w:t>人之常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9"/>
          <w:sz w:val="31"/>
          <w:szCs w:val="31"/>
        </w:rPr>
        <w:t>情，于是又提出“悲胜怒”、“喜胜忧”……等情志相胜的心理疗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>法。《素问》的这种医疗观点来源于三才整体思想，它所概</w:t>
      </w:r>
      <w:r>
        <w:rPr>
          <w:rFonts w:ascii="宋体" w:hAnsi="宋体" w:eastAsia="宋体" w:cs="宋体"/>
          <w:spacing w:val="-20"/>
          <w:sz w:val="31"/>
          <w:szCs w:val="31"/>
        </w:rPr>
        <w:t>括的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4"/>
          <w:sz w:val="31"/>
          <w:szCs w:val="31"/>
        </w:rPr>
        <w:t>社会因素或由社会决定的心理因素对疾病的诱发影响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，无疑 </w:t>
      </w:r>
      <w:r>
        <w:rPr>
          <w:rFonts w:ascii="宋体" w:hAnsi="宋体" w:eastAsia="宋体" w:cs="宋体"/>
          <w:spacing w:val="-7"/>
          <w:sz w:val="31"/>
          <w:szCs w:val="31"/>
        </w:rPr>
        <w:t>是正碳的。特别是对解释那些精神失常者的病因</w:t>
      </w:r>
      <w:r>
        <w:rPr>
          <w:rFonts w:ascii="宋体" w:hAnsi="宋体" w:eastAsia="宋体" w:cs="宋体"/>
          <w:spacing w:val="-8"/>
          <w:sz w:val="31"/>
          <w:szCs w:val="31"/>
        </w:rPr>
        <w:t>，是有启发和</w:t>
      </w:r>
    </w:p>
    <w:p w14:paraId="55885C41">
      <w:pPr>
        <w:spacing w:line="220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指导意义的。</w:t>
      </w:r>
    </w:p>
    <w:p w14:paraId="00C26BBA">
      <w:pPr>
        <w:spacing w:before="88" w:line="291" w:lineRule="auto"/>
        <w:ind w:left="154" w:right="309" w:firstLine="64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spacing w:val="-3"/>
          <w:sz w:val="31"/>
          <w:szCs w:val="31"/>
        </w:rPr>
        <w:t>第三，三维医学</w:t>
      </w:r>
      <w:r>
        <w:rPr>
          <w:rFonts w:ascii="黑体" w:hAnsi="黑体" w:eastAsia="黑体" w:cs="黑体"/>
          <w:b/>
          <w:bCs/>
          <w:spacing w:val="-3"/>
          <w:sz w:val="31"/>
          <w:szCs w:val="31"/>
        </w:rPr>
        <w:t>还强调人体自身生理机制的统一</w:t>
      </w:r>
      <w:r>
        <w:rPr>
          <w:rFonts w:ascii="黑体" w:hAnsi="黑体" w:eastAsia="黑体" w:cs="黑体"/>
          <w:spacing w:val="9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sz w:val="31"/>
          <w:szCs w:val="31"/>
        </w:rPr>
        <w:t>如人</w:t>
      </w:r>
      <w:r>
        <w:rPr>
          <w:rFonts w:ascii="黑体" w:hAnsi="黑体" w:eastAsia="黑体" w:cs="黑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体六经与三焦统一，构成人体的网络系统。脏象学说中</w:t>
      </w:r>
      <w:r>
        <w:rPr>
          <w:rFonts w:ascii="宋体" w:hAnsi="宋体" w:eastAsia="宋体" w:cs="宋体"/>
          <w:spacing w:val="-15"/>
          <w:sz w:val="31"/>
          <w:szCs w:val="31"/>
        </w:rPr>
        <w:t>五运六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气与五脏六腑的有机统一，运用阴阳五行的生克关系</w:t>
      </w:r>
      <w:r>
        <w:rPr>
          <w:rFonts w:ascii="宋体" w:hAnsi="宋体" w:eastAsia="宋体" w:cs="宋体"/>
          <w:spacing w:val="-15"/>
          <w:sz w:val="31"/>
          <w:szCs w:val="31"/>
        </w:rPr>
        <w:t>，用图象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描述了人这个大整体内的整体结构与五个子系统自动反馈调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节的功能。因此，中医学包含了原始系统论的思想，不</w:t>
      </w:r>
      <w:r>
        <w:rPr>
          <w:rFonts w:ascii="宋体" w:hAnsi="宋体" w:eastAsia="宋体" w:cs="宋体"/>
          <w:spacing w:val="-14"/>
          <w:sz w:val="31"/>
          <w:szCs w:val="31"/>
        </w:rPr>
        <w:t>愧为系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统医学。但若究其来源，它也取法于《周易》三才统一的整体</w:t>
      </w:r>
    </w:p>
    <w:p w14:paraId="540B44E2">
      <w:pPr>
        <w:spacing w:line="220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观。</w:t>
      </w:r>
    </w:p>
    <w:p w14:paraId="02502E57">
      <w:pPr>
        <w:spacing w:line="220" w:lineRule="auto"/>
        <w:rPr>
          <w:rFonts w:ascii="宋体" w:hAnsi="宋体" w:eastAsia="宋体" w:cs="宋体"/>
          <w:sz w:val="31"/>
          <w:szCs w:val="31"/>
        </w:rPr>
        <w:sectPr>
          <w:headerReference r:id="rId250" w:type="default"/>
          <w:pgSz w:w="11900" w:h="16840"/>
          <w:pgMar w:top="1720" w:right="1785" w:bottom="0" w:left="1605" w:header="1241" w:footer="0" w:gutter="0"/>
          <w:cols w:space="720" w:num="1"/>
        </w:sectPr>
      </w:pPr>
    </w:p>
    <w:p w14:paraId="218A2370">
      <w:pPr>
        <w:pStyle w:val="2"/>
        <w:spacing w:line="425" w:lineRule="auto"/>
      </w:pPr>
    </w:p>
    <w:p w14:paraId="0D20E3EA">
      <w:pPr>
        <w:spacing w:before="117" w:line="219" w:lineRule="auto"/>
        <w:ind w:left="759"/>
        <w:rPr>
          <w:rFonts w:ascii="宋体" w:hAnsi="宋体" w:eastAsia="宋体" w:cs="宋体"/>
          <w:sz w:val="36"/>
          <w:szCs w:val="36"/>
        </w:rPr>
      </w:pPr>
      <w:bookmarkStart w:id="84" w:name="bookmark98"/>
      <w:bookmarkEnd w:id="84"/>
      <w:r>
        <w:rPr>
          <w:rFonts w:ascii="宋体" w:hAnsi="宋体" w:eastAsia="宋体" w:cs="宋体"/>
          <w:spacing w:val="-22"/>
          <w:sz w:val="36"/>
          <w:szCs w:val="36"/>
        </w:rPr>
        <w:t>(3)《周易》节律观与中医人体节律</w:t>
      </w:r>
    </w:p>
    <w:p w14:paraId="3FB619C7">
      <w:pPr>
        <w:spacing w:before="338" w:line="286" w:lineRule="auto"/>
        <w:ind w:right="423" w:firstLine="46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9"/>
          <w:sz w:val="31"/>
          <w:szCs w:val="31"/>
        </w:rPr>
        <w:t>“人体生物节律”,也称“人体生物钟”,指的是一种周期性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的生理或病理行为。现代科学的大量实验表明，任何生物的器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官系统、细胞结构等都具有生物节律，其运转过程包括生命周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期的发生、生长直至衰老死亡。人是万物之灵，有高度的智能、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复杂的思维、丰富的情感、美妙的语言等。因此，除具有一般的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生物节律外，他还具有情绪节律和智力节律。现代人体生物节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律研究的成果是，体力节律(生物节律)为23天</w:t>
      </w:r>
      <w:r>
        <w:rPr>
          <w:rFonts w:ascii="宋体" w:hAnsi="宋体" w:eastAsia="宋体" w:cs="宋体"/>
          <w:spacing w:val="-2"/>
          <w:sz w:val="31"/>
          <w:szCs w:val="31"/>
        </w:rPr>
        <w:t>，情绪节律为</w:t>
      </w:r>
    </w:p>
    <w:p w14:paraId="2CFFF8BD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z w:val="31"/>
          <w:szCs w:val="31"/>
        </w:rPr>
        <w:t>28天，智力节律为33天。</w:t>
      </w:r>
    </w:p>
    <w:p w14:paraId="5112C4F8">
      <w:pPr>
        <w:spacing w:before="180" w:line="286" w:lineRule="auto"/>
        <w:ind w:right="504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现代易学和科学界一般认为，《周易》已存节律观。如《彖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5"/>
          <w:sz w:val="31"/>
          <w:szCs w:val="31"/>
        </w:rPr>
        <w:t>传》说：“日中则昃，月盈则食，天地盈虚，与时消息。”这说明至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少在《周易》以前，人们已认识到了日月运行、四时</w:t>
      </w:r>
      <w:r>
        <w:rPr>
          <w:rFonts w:ascii="宋体" w:hAnsi="宋体" w:eastAsia="宋体" w:cs="宋体"/>
          <w:spacing w:val="-25"/>
          <w:sz w:val="31"/>
          <w:szCs w:val="31"/>
        </w:rPr>
        <w:t>更迭、万物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8"/>
          <w:sz w:val="31"/>
          <w:szCs w:val="31"/>
        </w:rPr>
        <w:t>荣枯、繁衍都有其规律。“天地节而四时成”(《象传·节》),更</w:t>
      </w:r>
    </w:p>
    <w:p w14:paraId="490CB53C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强调了四时的变化有节律。</w:t>
      </w:r>
    </w:p>
    <w:p w14:paraId="0A8E979A">
      <w:pPr>
        <w:spacing w:before="131" w:line="292" w:lineRule="auto"/>
        <w:ind w:right="498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至汉代，易学家又创“卦气”说，用四正卦配四时和二十四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节气，用十二消息卦配十二月和七十二候，借《周易》</w:t>
      </w:r>
      <w:r>
        <w:rPr>
          <w:rFonts w:ascii="宋体" w:hAnsi="宋体" w:eastAsia="宋体" w:cs="宋体"/>
          <w:spacing w:val="-25"/>
          <w:sz w:val="31"/>
          <w:szCs w:val="31"/>
        </w:rPr>
        <w:t>卦象模拟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四时变化、星转斗移的节律性。易学象数与天文、物候发生了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密切的关系，中医学充分利用了易学中关于天文、物候的知识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来描述生理、病理发展的节律。于是，易学的节律观又在中医</w:t>
      </w:r>
    </w:p>
    <w:p w14:paraId="2377A0C2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学中扎根发芽，并结出了不少硕果。</w:t>
      </w:r>
    </w:p>
    <w:p w14:paraId="111A97BA">
      <w:pPr>
        <w:spacing w:before="111" w:line="292" w:lineRule="auto"/>
        <w:ind w:right="517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spacing w:val="-12"/>
          <w:sz w:val="31"/>
          <w:szCs w:val="31"/>
        </w:rPr>
        <w:t>生理发育的节律</w:t>
      </w:r>
      <w:r>
        <w:rPr>
          <w:rFonts w:ascii="黑体" w:hAnsi="黑体" w:eastAsia="黑体" w:cs="黑体"/>
          <w:spacing w:val="8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《内经》中揭示了男子和女子生理发育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的节律。《上古天真论》说：“女子七岁，肾气盛，齿更发长。二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七而天癸至，任脉通，太冲脉盛，月事以时下，故有子。三七，肾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气平均，故真牙生而长极。四七，筋骨坚，发长极，身体</w:t>
      </w:r>
      <w:r>
        <w:rPr>
          <w:rFonts w:ascii="宋体" w:hAnsi="宋体" w:eastAsia="宋体" w:cs="宋体"/>
          <w:spacing w:val="-35"/>
          <w:sz w:val="31"/>
          <w:szCs w:val="31"/>
        </w:rPr>
        <w:t>盛壮。五</w:t>
      </w:r>
    </w:p>
    <w:p w14:paraId="04F54EBE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8"/>
          <w:sz w:val="31"/>
          <w:szCs w:val="31"/>
        </w:rPr>
        <w:t>七，阳明脉衰，面始焦，发始堕。六七，三阳脉衰于上</w:t>
      </w:r>
      <w:r>
        <w:rPr>
          <w:rFonts w:ascii="宋体" w:hAnsi="宋体" w:eastAsia="宋体" w:cs="宋体"/>
          <w:spacing w:val="-29"/>
          <w:sz w:val="31"/>
          <w:szCs w:val="31"/>
        </w:rPr>
        <w:t>，面皆焦，</w:t>
      </w:r>
    </w:p>
    <w:p w14:paraId="5DCAECDB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51" w:type="default"/>
          <w:pgSz w:w="12080" w:h="16960"/>
          <w:pgMar w:top="1779" w:right="1812" w:bottom="0" w:left="1740" w:header="1340" w:footer="0" w:gutter="0"/>
          <w:cols w:space="720" w:num="1"/>
        </w:sectPr>
      </w:pPr>
    </w:p>
    <w:p w14:paraId="72AE4C52">
      <w:pPr>
        <w:spacing w:before="341" w:line="482" w:lineRule="exact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3"/>
          <w:position w:val="12"/>
          <w:sz w:val="31"/>
          <w:szCs w:val="31"/>
        </w:rPr>
        <w:t>发始白。七七，任脉虚，太冲脉衰少，天癸竭，地道不通，故形坏</w:t>
      </w:r>
    </w:p>
    <w:p w14:paraId="79B958AC">
      <w:pPr>
        <w:spacing w:line="220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而无子也。”</w:t>
      </w:r>
    </w:p>
    <w:p w14:paraId="6B3F7937">
      <w:pPr>
        <w:spacing w:before="136" w:line="286" w:lineRule="auto"/>
        <w:ind w:left="155" w:right="320" w:firstLine="639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sz w:val="31"/>
          <w:szCs w:val="31"/>
        </w:rPr>
        <w:t xml:space="preserve">病理发生发展的节律  </w:t>
      </w:r>
      <w:r>
        <w:rPr>
          <w:rFonts w:ascii="宋体" w:hAnsi="宋体" w:eastAsia="宋体" w:cs="宋体"/>
          <w:sz w:val="31"/>
          <w:szCs w:val="31"/>
        </w:rPr>
        <w:t>中医学早就注意了疾病发</w:t>
      </w:r>
      <w:r>
        <w:rPr>
          <w:rFonts w:ascii="宋体" w:hAnsi="宋体" w:eastAsia="宋体" w:cs="宋体"/>
          <w:spacing w:val="-1"/>
          <w:sz w:val="31"/>
          <w:szCs w:val="31"/>
        </w:rPr>
        <w:t>生的生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物钟规律。如《灵枢·顺气一日分为四时》说：“夫百病者，多以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旦慧昼安，夕加夜甚。”指出疾病在一天内有着定时的变化，实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质上反映的是发病周期与阴阳消长的关系。有些季节</w:t>
      </w:r>
      <w:r>
        <w:rPr>
          <w:rFonts w:ascii="宋体" w:hAnsi="宋体" w:eastAsia="宋体" w:cs="宋体"/>
          <w:spacing w:val="-10"/>
          <w:sz w:val="31"/>
          <w:szCs w:val="31"/>
        </w:rPr>
        <w:t>性病症，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也具有明显的节律性：“春善病航衄，仲夏病胸胁，长夏善病洞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泄寒中，秋善病风疟，冬善病痹厥。”除此而外，还有许多疾病 都呈现着周期性，如周期性发热，周期性出血，周期性腹泻，周 </w:t>
      </w:r>
      <w:r>
        <w:rPr>
          <w:rFonts w:ascii="宋体" w:hAnsi="宋体" w:eastAsia="宋体" w:cs="宋体"/>
          <w:spacing w:val="-13"/>
          <w:sz w:val="31"/>
          <w:szCs w:val="31"/>
        </w:rPr>
        <w:t>期性皮疹等等，不一而足。因此在治疗上如果能充分利用周期</w:t>
      </w:r>
    </w:p>
    <w:p w14:paraId="733BEF1B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给药的话，治疗成效就会显著。</w:t>
      </w:r>
    </w:p>
    <w:p w14:paraId="105DA89F">
      <w:pPr>
        <w:spacing w:before="160" w:line="292" w:lineRule="auto"/>
        <w:ind w:left="155" w:right="153" w:firstLine="644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6"/>
          <w:sz w:val="31"/>
          <w:szCs w:val="31"/>
        </w:rPr>
        <w:t>昼夜消长的节律</w:t>
      </w:r>
      <w:r>
        <w:rPr>
          <w:rFonts w:ascii="黑体" w:hAnsi="黑体" w:eastAsia="黑体" w:cs="黑体"/>
          <w:spacing w:val="13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昼夜消长是自然节律，但在《</w:t>
      </w:r>
      <w:r>
        <w:rPr>
          <w:rFonts w:ascii="宋体" w:hAnsi="宋体" w:eastAsia="宋体" w:cs="宋体"/>
          <w:spacing w:val="-17"/>
          <w:sz w:val="31"/>
          <w:szCs w:val="31"/>
        </w:rPr>
        <w:t>周易》三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才统一观影响下，中医学认为人体生物节律与其相互影响和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36"/>
          <w:sz w:val="31"/>
          <w:szCs w:val="31"/>
        </w:rPr>
        <w:t>作用。《素问·金匮真言论》说：“平旦至日中，天之阳，阳中之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30"/>
          <w:sz w:val="31"/>
          <w:szCs w:val="31"/>
        </w:rPr>
        <w:t>阳也；日中至黄昏，天之阳，阳中之阴也；合夜至鸡鸣，天之阴，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4"/>
          <w:sz w:val="31"/>
          <w:szCs w:val="31"/>
        </w:rPr>
        <w:t>阴中之阴也；鸡鸣至平旦，天之阴，阴中之阳也。故人亦</w:t>
      </w:r>
      <w:r>
        <w:rPr>
          <w:rFonts w:ascii="宋体" w:hAnsi="宋体" w:eastAsia="宋体" w:cs="宋体"/>
          <w:spacing w:val="-25"/>
          <w:sz w:val="31"/>
          <w:szCs w:val="31"/>
        </w:rPr>
        <w:t>应之。”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昼夜节律被概括为阳之阳、阳中阴、阴之阴、阴中阳四个阶段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5"/>
          <w:sz w:val="31"/>
          <w:szCs w:val="31"/>
        </w:rPr>
        <w:t>的周期变化，人体与之相应，主要反映在人气上。《素问·生气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39"/>
          <w:sz w:val="31"/>
          <w:szCs w:val="31"/>
        </w:rPr>
        <w:t>通天论》说：“故阳气者， 一日而主外。平旦人气生，日中而阳气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5"/>
          <w:sz w:val="31"/>
          <w:szCs w:val="31"/>
        </w:rPr>
        <w:t>隆，日西而阳气已虚，气门乃闭。是故暮而收拒，无扰筋骨，无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4"/>
          <w:sz w:val="31"/>
          <w:szCs w:val="31"/>
        </w:rPr>
        <w:t>见雾露，反此三时，形乃困薄。”这里讲了人体自晨</w:t>
      </w:r>
      <w:r>
        <w:rPr>
          <w:rFonts w:ascii="宋体" w:hAnsi="宋体" w:eastAsia="宋体" w:cs="宋体"/>
          <w:spacing w:val="-15"/>
          <w:sz w:val="31"/>
          <w:szCs w:val="31"/>
        </w:rPr>
        <w:t>到暮阳气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4"/>
          <w:sz w:val="31"/>
          <w:szCs w:val="31"/>
        </w:rPr>
        <w:t>生、隆、虚的三个过程，表达了一日阴阳消长同人体生理机制</w:t>
      </w:r>
    </w:p>
    <w:p w14:paraId="50E81D0C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的关系。人同自然是统一体，在节律上也必须统一起来。</w:t>
      </w:r>
    </w:p>
    <w:p w14:paraId="2038C87E">
      <w:pPr>
        <w:spacing w:before="111" w:line="292" w:lineRule="auto"/>
        <w:ind w:left="155" w:right="320" w:firstLine="639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spacing w:val="-14"/>
          <w:sz w:val="31"/>
          <w:szCs w:val="31"/>
        </w:rPr>
        <w:t>营、卫之气周于身的节律</w:t>
      </w:r>
      <w:r>
        <w:rPr>
          <w:rFonts w:ascii="黑体" w:hAnsi="黑体" w:eastAsia="黑体" w:cs="黑体"/>
          <w:spacing w:val="10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营、卫之气是两种循行于人体 </w:t>
      </w:r>
      <w:r>
        <w:rPr>
          <w:rFonts w:ascii="宋体" w:hAnsi="宋体" w:eastAsia="宋体" w:cs="宋体"/>
          <w:spacing w:val="-20"/>
          <w:sz w:val="31"/>
          <w:szCs w:val="31"/>
        </w:rPr>
        <w:t>内部经胳的气体，它们的循行，都有节律可寻。如卫气的循行，</w:t>
      </w:r>
    </w:p>
    <w:p w14:paraId="4FB15BCC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“夫卫气者，昼日常行于阳，夜行阴”(灵枢·</w:t>
      </w:r>
      <w:r>
        <w:rPr>
          <w:rFonts w:ascii="宋体" w:hAnsi="宋体" w:eastAsia="宋体" w:cs="宋体"/>
          <w:spacing w:val="-27"/>
          <w:sz w:val="31"/>
          <w:szCs w:val="31"/>
        </w:rPr>
        <w:t>大惑论》)。“卫气</w:t>
      </w:r>
    </w:p>
    <w:p w14:paraId="134BA7BE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52" w:type="default"/>
          <w:pgSz w:w="12100" w:h="16980"/>
          <w:pgMar w:top="1810" w:right="1815" w:bottom="0" w:left="1685" w:header="1379" w:footer="0" w:gutter="0"/>
          <w:cols w:space="720" w:num="1"/>
        </w:sectPr>
      </w:pPr>
    </w:p>
    <w:p w14:paraId="71918ED2">
      <w:pPr>
        <w:spacing w:before="320" w:line="286" w:lineRule="auto"/>
        <w:ind w:left="19" w:right="467"/>
        <w:jc w:val="both"/>
        <w:rPr>
          <w:rFonts w:ascii="宋体" w:hAnsi="宋体" w:eastAsia="宋体" w:cs="宋体"/>
          <w:sz w:val="31"/>
          <w:szCs w:val="31"/>
        </w:rPr>
      </w:pPr>
      <w:bookmarkStart w:id="85" w:name="bookmark99"/>
      <w:bookmarkEnd w:id="85"/>
      <w:r>
        <w:rPr>
          <w:rFonts w:ascii="宋体" w:hAnsi="宋体" w:eastAsia="宋体" w:cs="宋体"/>
          <w:spacing w:val="-18"/>
          <w:sz w:val="31"/>
          <w:szCs w:val="31"/>
        </w:rPr>
        <w:t>之行， 一日一夜五十周于身。昼日行于阳</w:t>
      </w:r>
      <w:r>
        <w:rPr>
          <w:rFonts w:ascii="宋体" w:hAnsi="宋体" w:eastAsia="宋体" w:cs="宋体"/>
          <w:spacing w:val="-19"/>
          <w:sz w:val="31"/>
          <w:szCs w:val="31"/>
        </w:rPr>
        <w:t>二十五周，夜行于阴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二十五周，周于五藏”(《灵枢·卫气行》)。这里紧接着又论述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了针刺治疗同卫气运行的密切关系：“随日之长短，各以为纪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而刺之。谨候其时，病可与期。失时反候者，百病</w:t>
      </w:r>
      <w:r>
        <w:rPr>
          <w:rFonts w:ascii="宋体" w:hAnsi="宋体" w:eastAsia="宋体" w:cs="宋体"/>
          <w:spacing w:val="-25"/>
          <w:sz w:val="31"/>
          <w:szCs w:val="31"/>
        </w:rPr>
        <w:t>不治。”针刺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治疗必须候阴阳之时，“病在于三阳，必候</w:t>
      </w:r>
      <w:r>
        <w:rPr>
          <w:rFonts w:ascii="宋体" w:hAnsi="宋体" w:eastAsia="宋体" w:cs="宋体"/>
          <w:spacing w:val="-25"/>
          <w:sz w:val="31"/>
          <w:szCs w:val="31"/>
        </w:rPr>
        <w:t>其气在阳而刺之；病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在于三阴，必候其气在阴而刺之”。利用营卫之气周于</w:t>
      </w:r>
      <w:r>
        <w:rPr>
          <w:rFonts w:ascii="宋体" w:hAnsi="宋体" w:eastAsia="宋体" w:cs="宋体"/>
          <w:spacing w:val="-14"/>
          <w:sz w:val="31"/>
          <w:szCs w:val="31"/>
        </w:rPr>
        <w:t>身适时</w:t>
      </w:r>
    </w:p>
    <w:p w14:paraId="09FA2396">
      <w:pPr>
        <w:spacing w:before="1" w:line="218" w:lineRule="auto"/>
        <w:ind w:left="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1"/>
          <w:sz w:val="31"/>
          <w:szCs w:val="31"/>
        </w:rPr>
        <w:t>而治，是中医学的发明，就其原理而言，是有科学根据的。</w:t>
      </w:r>
    </w:p>
    <w:p w14:paraId="5405A236">
      <w:pPr>
        <w:pStyle w:val="2"/>
        <w:spacing w:line="341" w:lineRule="auto"/>
      </w:pPr>
    </w:p>
    <w:p w14:paraId="05930EAC">
      <w:pPr>
        <w:spacing w:before="101" w:line="219" w:lineRule="auto"/>
        <w:ind w:left="6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45"/>
          <w:sz w:val="31"/>
          <w:szCs w:val="31"/>
        </w:rPr>
        <w:t>(4)易学象数与中医学</w:t>
      </w:r>
    </w:p>
    <w:p w14:paraId="3BA59F1D">
      <w:pPr>
        <w:spacing w:before="330" w:line="292" w:lineRule="auto"/>
        <w:ind w:left="19" w:right="350" w:firstLine="6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1"/>
          <w:sz w:val="31"/>
          <w:szCs w:val="31"/>
        </w:rPr>
        <w:t>象数是《周易》的核心内容之一。“象”,</w:t>
      </w:r>
      <w:r>
        <w:rPr>
          <w:rFonts w:ascii="宋体" w:hAnsi="宋体" w:eastAsia="宋体" w:cs="宋体"/>
          <w:spacing w:val="-42"/>
          <w:sz w:val="31"/>
          <w:szCs w:val="31"/>
        </w:rPr>
        <w:t>指卦象、爻象，即卦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>爻所象之事物及其时位关</w:t>
      </w:r>
      <w:r>
        <w:rPr>
          <w:rFonts w:ascii="楷体" w:hAnsi="楷体" w:eastAsia="楷体" w:cs="楷体"/>
          <w:spacing w:val="-19"/>
          <w:sz w:val="31"/>
          <w:szCs w:val="31"/>
        </w:rPr>
        <w:t>系</w:t>
      </w:r>
      <w:r>
        <w:rPr>
          <w:rFonts w:ascii="楷体" w:hAnsi="楷体" w:eastAsia="楷体" w:cs="楷体"/>
          <w:spacing w:val="-2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9"/>
          <w:sz w:val="31"/>
          <w:szCs w:val="31"/>
        </w:rPr>
        <w:t>。</w:t>
      </w:r>
      <w:r>
        <w:rPr>
          <w:rFonts w:ascii="宋体" w:hAnsi="宋体" w:eastAsia="宋体" w:cs="宋体"/>
          <w:spacing w:val="-19"/>
          <w:sz w:val="31"/>
          <w:szCs w:val="31"/>
        </w:rPr>
        <w:t>数”指阴阳数、爻数等。象和数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0"/>
          <w:sz w:val="31"/>
          <w:szCs w:val="31"/>
        </w:rPr>
        <w:t>构成了《易经》的基础，所有变化皆由此产生。到了汉代，孟喜、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京房等人以象数解易，创立封气、纳甲、爻辰互体等学说，形成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3"/>
          <w:sz w:val="31"/>
          <w:szCs w:val="31"/>
        </w:rPr>
        <w:t>了“象数学”。北宋邵雍等又创“先天学”、“图书学”,使《周易》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象数含义不断扩展，组成了包括太极、先后天八卦、阴阳、五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行、干支等在内的庞大象数体系。这个体系</w:t>
      </w:r>
      <w:r>
        <w:rPr>
          <w:rFonts w:ascii="宋体" w:hAnsi="宋体" w:eastAsia="宋体" w:cs="宋体"/>
          <w:spacing w:val="-14"/>
          <w:sz w:val="31"/>
          <w:szCs w:val="31"/>
        </w:rPr>
        <w:t>对中医学的发展产</w:t>
      </w:r>
    </w:p>
    <w:p w14:paraId="5AD63A91">
      <w:pPr>
        <w:spacing w:line="220" w:lineRule="auto"/>
        <w:ind w:left="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生了很大的影响。</w:t>
      </w:r>
    </w:p>
    <w:p w14:paraId="7DD631B3">
      <w:pPr>
        <w:spacing w:before="98" w:line="298" w:lineRule="auto"/>
        <w:ind w:left="19" w:right="468" w:firstLine="475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spacing w:val="-9"/>
          <w:sz w:val="31"/>
          <w:szCs w:val="31"/>
        </w:rPr>
        <w:t>“取象比类”和中医</w:t>
      </w:r>
      <w:r>
        <w:rPr>
          <w:rFonts w:ascii="宋体" w:hAnsi="宋体" w:eastAsia="宋体" w:cs="宋体"/>
          <w:spacing w:val="-9"/>
          <w:sz w:val="31"/>
          <w:szCs w:val="31"/>
        </w:rPr>
        <w:t>“取象比类”的思维方法被广泛应用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于中医学的生理病理、病因病机、辩证治疗、中药</w:t>
      </w:r>
      <w:r>
        <w:rPr>
          <w:rFonts w:ascii="宋体" w:hAnsi="宋体" w:eastAsia="宋体" w:cs="宋体"/>
          <w:spacing w:val="-15"/>
          <w:sz w:val="31"/>
          <w:szCs w:val="31"/>
        </w:rPr>
        <w:t>方剂和养生</w:t>
      </w:r>
    </w:p>
    <w:p w14:paraId="285DE702">
      <w:pPr>
        <w:spacing w:line="219" w:lineRule="auto"/>
        <w:ind w:left="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防病等各个方面。</w:t>
      </w:r>
    </w:p>
    <w:p w14:paraId="00ED9272">
      <w:pPr>
        <w:spacing w:before="101" w:line="298" w:lineRule="auto"/>
        <w:ind w:left="19" w:right="489" w:firstLine="6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1"/>
          <w:sz w:val="31"/>
          <w:szCs w:val="31"/>
        </w:rPr>
        <w:t>在病理上，“东风生于春，病在肝”;“南风生于夏，病在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1"/>
          <w:sz w:val="31"/>
          <w:szCs w:val="31"/>
        </w:rPr>
        <w:t>心”;“西风生于秋，病在肺”;“北风生于冬，病在肾”(《素问</w:t>
      </w:r>
      <w:r>
        <w:rPr>
          <w:rFonts w:ascii="宋体" w:hAnsi="宋体" w:eastAsia="宋体" w:cs="宋体"/>
          <w:spacing w:val="-4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1"/>
          <w:sz w:val="31"/>
          <w:szCs w:val="31"/>
        </w:rPr>
        <w:t>·</w:t>
      </w:r>
    </w:p>
    <w:p w14:paraId="2D9357E2">
      <w:pPr>
        <w:spacing w:line="219" w:lineRule="auto"/>
        <w:ind w:left="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3"/>
          <w:sz w:val="31"/>
          <w:szCs w:val="31"/>
        </w:rPr>
        <w:t>金匮真言论》)。</w:t>
      </w:r>
    </w:p>
    <w:p w14:paraId="04202474">
      <w:pPr>
        <w:spacing w:before="93" w:line="509" w:lineRule="exact"/>
        <w:ind w:left="6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position w:val="14"/>
          <w:sz w:val="31"/>
          <w:szCs w:val="31"/>
        </w:rPr>
        <w:t>在病因上，“夫百病之生，总不出六气之化，如感风、寒、</w:t>
      </w:r>
    </w:p>
    <w:p w14:paraId="75154E57">
      <w:pPr>
        <w:spacing w:line="219" w:lineRule="auto"/>
        <w:ind w:left="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1"/>
          <w:sz w:val="31"/>
          <w:szCs w:val="31"/>
        </w:rPr>
        <w:t>暑、湿、燥、火而为病因，病天之六气也”。</w:t>
      </w:r>
    </w:p>
    <w:p w14:paraId="4DEF844B">
      <w:pPr>
        <w:spacing w:before="103" w:line="219" w:lineRule="auto"/>
        <w:ind w:left="6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8"/>
          <w:sz w:val="31"/>
          <w:szCs w:val="31"/>
        </w:rPr>
        <w:t>在治疗方面，要遵循“法天之纪，用地之理</w:t>
      </w:r>
      <w:r>
        <w:rPr>
          <w:rFonts w:ascii="宋体" w:hAnsi="宋体" w:eastAsia="宋体" w:cs="宋体"/>
          <w:spacing w:val="-29"/>
          <w:sz w:val="31"/>
          <w:szCs w:val="31"/>
        </w:rPr>
        <w:t>”的原则。</w:t>
      </w:r>
    </w:p>
    <w:p w14:paraId="7CCE9D89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53" w:type="default"/>
          <w:pgSz w:w="11900" w:h="16840"/>
          <w:pgMar w:top="1770" w:right="1785" w:bottom="0" w:left="1609" w:header="1340" w:footer="0" w:gutter="0"/>
          <w:cols w:space="720" w:num="1"/>
        </w:sectPr>
      </w:pPr>
    </w:p>
    <w:p w14:paraId="71F3D9E4">
      <w:pPr>
        <w:pStyle w:val="2"/>
        <w:spacing w:line="248" w:lineRule="auto"/>
      </w:pPr>
    </w:p>
    <w:p w14:paraId="02A03BF4">
      <w:pPr>
        <w:spacing w:before="100" w:line="286" w:lineRule="auto"/>
        <w:ind w:left="155" w:right="336" w:firstLine="64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在中药方面，“取象比类”是认识药性，组织方剂药物的重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要原理。如带皮的药物可治皮肤，象五加皮、桑白皮能治水浮 </w:t>
      </w:r>
      <w:r>
        <w:rPr>
          <w:rFonts w:ascii="宋体" w:hAnsi="宋体" w:eastAsia="宋体" w:cs="宋体"/>
          <w:spacing w:val="-12"/>
          <w:sz w:val="31"/>
          <w:szCs w:val="31"/>
        </w:rPr>
        <w:t>肿；物节以治骨，象松节、杉节等可治疗骨节疼痛；物核</w:t>
      </w:r>
      <w:r>
        <w:rPr>
          <w:rFonts w:ascii="宋体" w:hAnsi="宋体" w:eastAsia="宋体" w:cs="宋体"/>
          <w:spacing w:val="-13"/>
          <w:sz w:val="31"/>
          <w:szCs w:val="31"/>
        </w:rPr>
        <w:t>以治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丸，象荔枝核、桔核可医肾子肿病；物之子能明目</w:t>
      </w:r>
      <w:r>
        <w:rPr>
          <w:rFonts w:ascii="宋体" w:hAnsi="宋体" w:eastAsia="宋体" w:cs="宋体"/>
          <w:spacing w:val="-21"/>
          <w:sz w:val="31"/>
          <w:szCs w:val="31"/>
        </w:rPr>
        <w:t>，象决明子、</w:t>
      </w:r>
    </w:p>
    <w:p w14:paraId="52BB8218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青箱子可祛风明目退翳。</w:t>
      </w:r>
    </w:p>
    <w:p w14:paraId="4B4B86E5">
      <w:pPr>
        <w:spacing w:before="163" w:line="286" w:lineRule="auto"/>
        <w:ind w:left="155" w:right="124" w:firstLine="64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在组方中，也常用取象比类之法。如《温病条辩》中的清宫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3"/>
          <w:sz w:val="31"/>
          <w:szCs w:val="31"/>
        </w:rPr>
        <w:t>汤，由“元参心、莲子心、竹叶卷心、连乔心、犀角尖、莲心麦冬”</w:t>
      </w:r>
    </w:p>
    <w:p w14:paraId="0C2FA07F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7"/>
          <w:sz w:val="31"/>
          <w:szCs w:val="31"/>
        </w:rPr>
        <w:t>等组成，取以心清心之意。</w:t>
      </w:r>
    </w:p>
    <w:p w14:paraId="6D1FDC2D">
      <w:pPr>
        <w:spacing w:before="139" w:line="286" w:lineRule="auto"/>
        <w:ind w:left="155" w:right="316" w:firstLine="64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除思维方法的影响外，卦象也被直接运用于中医学的某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些门类。如眼科诊断中的“八廓说”就以八卦为名，说明六腑命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"/>
          <w:sz w:val="31"/>
          <w:szCs w:val="31"/>
        </w:rPr>
        <w:t>门包络在眼科临床中的诊断意义。小儿推拿学</w:t>
      </w:r>
      <w:r>
        <w:rPr>
          <w:rFonts w:ascii="宋体" w:hAnsi="宋体" w:eastAsia="宋体" w:cs="宋体"/>
          <w:spacing w:val="-3"/>
          <w:sz w:val="31"/>
          <w:szCs w:val="31"/>
        </w:rPr>
        <w:t xml:space="preserve">中也有推八卦 </w:t>
      </w:r>
      <w:r>
        <w:rPr>
          <w:rFonts w:ascii="宋体" w:hAnsi="宋体" w:eastAsia="宋体" w:cs="宋体"/>
          <w:spacing w:val="-9"/>
          <w:sz w:val="31"/>
          <w:szCs w:val="31"/>
        </w:rPr>
        <w:t>的手法。还有，坎离水火相交之理被用来解说心与肾的关系；</w:t>
      </w:r>
    </w:p>
    <w:p w14:paraId="3B31A3A7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否泰天地升降之理被用来解说人体气机的变化等。</w:t>
      </w:r>
    </w:p>
    <w:p w14:paraId="63ABE765">
      <w:pPr>
        <w:spacing w:before="142" w:line="292" w:lineRule="auto"/>
        <w:ind w:left="155" w:right="336" w:firstLine="640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sz w:val="31"/>
          <w:szCs w:val="31"/>
        </w:rPr>
        <w:t>河洛数理对中医学的影响</w:t>
      </w:r>
      <w:r>
        <w:rPr>
          <w:rFonts w:ascii="黑体" w:hAnsi="黑体" w:eastAsia="黑体" w:cs="黑体"/>
          <w:spacing w:val="116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 xml:space="preserve">中医学有许多基本的数，如 </w:t>
      </w:r>
      <w:r>
        <w:rPr>
          <w:rFonts w:ascii="宋体" w:hAnsi="宋体" w:eastAsia="宋体" w:cs="宋体"/>
          <w:spacing w:val="-40"/>
          <w:sz w:val="31"/>
          <w:szCs w:val="31"/>
        </w:rPr>
        <w:t>太极、阴阳、三才、四时、五行、五运六气、六气六经、七损八益、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八纲八法、天癸干支等数，都不能视为简单的</w:t>
      </w:r>
      <w:r>
        <w:rPr>
          <w:rFonts w:ascii="宋体" w:hAnsi="宋体" w:eastAsia="宋体" w:cs="宋体"/>
          <w:spacing w:val="-14"/>
          <w:sz w:val="31"/>
          <w:szCs w:val="31"/>
        </w:rPr>
        <w:t>数目字，而是纯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数。其中包含和体现着河图洛书的数理含义，从而构成了中医 </w:t>
      </w:r>
      <w:r>
        <w:rPr>
          <w:rFonts w:ascii="宋体" w:hAnsi="宋体" w:eastAsia="宋体" w:cs="宋体"/>
          <w:spacing w:val="-19"/>
          <w:sz w:val="31"/>
          <w:szCs w:val="31"/>
        </w:rPr>
        <w:t xml:space="preserve">学的一些基本原理。如“三才”,被认为是“天地合气，命之曰 </w:t>
      </w:r>
      <w:r>
        <w:rPr>
          <w:rFonts w:ascii="宋体" w:hAnsi="宋体" w:eastAsia="宋体" w:cs="宋体"/>
          <w:spacing w:val="-35"/>
          <w:sz w:val="31"/>
          <w:szCs w:val="31"/>
        </w:rPr>
        <w:t>人”,反映了中医的天人相应思想。“五行”则被认为是“五运”、</w:t>
      </w:r>
    </w:p>
    <w:p w14:paraId="67499455">
      <w:pPr>
        <w:spacing w:before="1"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6"/>
          <w:sz w:val="31"/>
          <w:szCs w:val="31"/>
        </w:rPr>
        <w:t>“五脏”等。“六”则为六气，“七”则为七情，“八”则为八纲八法</w:t>
      </w:r>
    </w:p>
    <w:p w14:paraId="283D4D2B">
      <w:pPr>
        <w:spacing w:before="214" w:line="80" w:lineRule="exact"/>
        <w:ind w:firstLine="194"/>
      </w:pPr>
      <w:r>
        <w:rPr>
          <w:position w:val="-1"/>
        </w:rPr>
        <w:drawing>
          <wp:inline distT="0" distB="0" distL="0" distR="0">
            <wp:extent cx="374650" cy="50165"/>
            <wp:effectExtent l="0" t="0" r="0" b="0"/>
            <wp:docPr id="612" name="IM 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" name="IM 612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374650" cy="5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B889F">
      <w:pPr>
        <w:spacing w:before="281" w:line="506" w:lineRule="exact"/>
        <w:ind w:left="799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3"/>
          <w:position w:val="14"/>
          <w:sz w:val="31"/>
          <w:szCs w:val="31"/>
        </w:rPr>
        <w:t>象数与中医针灸学</w:t>
      </w:r>
      <w:r>
        <w:rPr>
          <w:rFonts w:ascii="黑体" w:hAnsi="黑体" w:eastAsia="黑体" w:cs="黑体"/>
          <w:spacing w:val="142"/>
          <w:position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position w:val="14"/>
          <w:sz w:val="31"/>
          <w:szCs w:val="31"/>
        </w:rPr>
        <w:t>《周易》象数与针灸学关系极为密</w:t>
      </w:r>
    </w:p>
    <w:p w14:paraId="0255D12F">
      <w:pPr>
        <w:spacing w:before="1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切，对针灸学的理论及临床实践，均有重要的指导意义。</w:t>
      </w:r>
    </w:p>
    <w:p w14:paraId="2D2CC8AB">
      <w:pPr>
        <w:spacing w:before="113" w:line="276" w:lineRule="auto"/>
        <w:ind w:left="155" w:right="450" w:firstLine="640"/>
        <w:rPr>
          <w:rFonts w:ascii="宋体" w:hAnsi="宋体" w:eastAsia="宋体" w:cs="宋体"/>
          <w:sz w:val="31"/>
          <w:szCs w:val="31"/>
        </w:rPr>
      </w:pPr>
      <w:r>
        <w:rPr>
          <w:rFonts w:ascii="华文行楷" w:hAnsi="华文行楷" w:eastAsia="华文行楷" w:cs="华文行楷"/>
          <w:spacing w:val="-12"/>
          <w:sz w:val="31"/>
          <w:szCs w:val="31"/>
        </w:rPr>
        <w:t xml:space="preserve">生成补泻   </w:t>
      </w:r>
      <w:r>
        <w:rPr>
          <w:rFonts w:ascii="宋体" w:hAnsi="宋体" w:eastAsia="宋体" w:cs="宋体"/>
          <w:spacing w:val="-12"/>
          <w:sz w:val="31"/>
          <w:szCs w:val="31"/>
        </w:rPr>
        <w:t>这是以《周易》生、成数为依据的针刺深浅补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4"/>
          <w:sz w:val="31"/>
          <w:szCs w:val="31"/>
        </w:rPr>
        <w:t>泻法。易学以一、二、三、四、五为生数，六、七、八、九、十为成</w:t>
      </w:r>
    </w:p>
    <w:p w14:paraId="501F51DF">
      <w:pPr>
        <w:spacing w:before="1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8"/>
          <w:sz w:val="31"/>
          <w:szCs w:val="31"/>
        </w:rPr>
        <w:t>数，所以中医针灸学在施针时“补生泻成，不过一寸”(《流注指</w:t>
      </w:r>
    </w:p>
    <w:p w14:paraId="052857CA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54" w:type="default"/>
          <w:pgSz w:w="12120" w:h="16990"/>
          <w:pgMar w:top="1650" w:right="1818" w:bottom="0" w:left="1694" w:header="1219" w:footer="0" w:gutter="0"/>
          <w:cols w:space="720" w:num="1"/>
        </w:sectPr>
      </w:pPr>
    </w:p>
    <w:p w14:paraId="3A530330">
      <w:pPr>
        <w:spacing w:before="321" w:line="286" w:lineRule="auto"/>
        <w:ind w:right="54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8"/>
          <w:sz w:val="31"/>
          <w:szCs w:val="31"/>
        </w:rPr>
        <w:t>微论》)。即补法用生数，针刺深度为1～5分；泻法用成数，针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刺深度为6～10分。在临床治疗时，利用生</w:t>
      </w:r>
      <w:r>
        <w:rPr>
          <w:rFonts w:ascii="宋体" w:hAnsi="宋体" w:eastAsia="宋体" w:cs="宋体"/>
          <w:spacing w:val="-8"/>
          <w:sz w:val="31"/>
          <w:szCs w:val="31"/>
        </w:rPr>
        <w:t>成数为依据来掌握</w:t>
      </w:r>
    </w:p>
    <w:p w14:paraId="0F47A233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针刺深浅进行补泻。</w:t>
      </w:r>
    </w:p>
    <w:p w14:paraId="557483F6">
      <w:pPr>
        <w:spacing w:before="139" w:line="286" w:lineRule="auto"/>
        <w:ind w:right="482" w:firstLine="6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楷体" w:hAnsi="楷体" w:eastAsia="楷体" w:cs="楷体"/>
          <w:spacing w:val="-13"/>
          <w:sz w:val="31"/>
          <w:szCs w:val="31"/>
        </w:rPr>
        <w:t>九六补泻</w:t>
      </w:r>
      <w:r>
        <w:rPr>
          <w:rFonts w:ascii="楷体" w:hAnsi="楷体" w:eastAsia="楷体" w:cs="楷体"/>
          <w:spacing w:val="10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这种针灸方法以《周易》老阳数九、老阴数六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作为提插、搓转基数进行针刺补泻。明李梃《医学入门》中记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2"/>
          <w:sz w:val="31"/>
          <w:szCs w:val="31"/>
        </w:rPr>
        <w:t>述：“凡言九者，即子阳也；言六者，即午</w:t>
      </w:r>
      <w:r>
        <w:rPr>
          <w:rFonts w:ascii="宋体" w:hAnsi="宋体" w:eastAsia="宋体" w:cs="宋体"/>
          <w:spacing w:val="-43"/>
          <w:sz w:val="31"/>
          <w:szCs w:val="31"/>
        </w:rPr>
        <w:t>阴也；</w:t>
      </w:r>
      <w:r>
        <w:rPr>
          <w:rFonts w:ascii="宋体" w:hAnsi="宋体" w:eastAsia="宋体" w:cs="宋体"/>
          <w:spacing w:val="7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3"/>
          <w:sz w:val="31"/>
          <w:szCs w:val="31"/>
        </w:rPr>
        <w:t>……补泻提插皆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8"/>
          <w:sz w:val="31"/>
          <w:szCs w:val="31"/>
        </w:rPr>
        <w:t>然。</w:t>
      </w:r>
      <w:r>
        <w:rPr>
          <w:rFonts w:ascii="宋体" w:hAnsi="宋体" w:eastAsia="宋体" w:cs="宋体"/>
          <w:spacing w:val="-5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8"/>
          <w:sz w:val="31"/>
          <w:szCs w:val="31"/>
        </w:rPr>
        <w:t>……子后宜九数补阳，午后宜六数补阴。”子指子时，子时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乃阴之极， 一阳始生，故曰子阳；午指午时，乃</w:t>
      </w:r>
      <w:r>
        <w:rPr>
          <w:rFonts w:ascii="宋体" w:hAnsi="宋体" w:eastAsia="宋体" w:cs="宋体"/>
          <w:spacing w:val="-27"/>
          <w:sz w:val="31"/>
          <w:szCs w:val="31"/>
        </w:rPr>
        <w:t>一日中阳之极，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一阴始生，故曰午阴。如需补阳，宜夜间23</w:t>
      </w:r>
      <w:r>
        <w:rPr>
          <w:rFonts w:ascii="宋体" w:hAnsi="宋体" w:eastAsia="宋体" w:cs="宋体"/>
          <w:spacing w:val="-8"/>
          <w:sz w:val="31"/>
          <w:szCs w:val="31"/>
        </w:rPr>
        <w:t>—1点(子时)针刺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并搓转九次；如需补阴，宜白天11—13点(</w:t>
      </w:r>
      <w:r>
        <w:rPr>
          <w:rFonts w:ascii="宋体" w:hAnsi="宋体" w:eastAsia="宋体" w:cs="宋体"/>
          <w:spacing w:val="-3"/>
          <w:sz w:val="31"/>
          <w:szCs w:val="31"/>
        </w:rPr>
        <w:t>午时)针刺并搓转</w:t>
      </w:r>
    </w:p>
    <w:p w14:paraId="005891BC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六次。</w:t>
      </w:r>
    </w:p>
    <w:p w14:paraId="571DFE78">
      <w:pPr>
        <w:spacing w:before="167" w:line="287" w:lineRule="auto"/>
        <w:ind w:right="534" w:firstLine="69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华文行楷" w:hAnsi="华文行楷" w:eastAsia="华文行楷" w:cs="华文行楷"/>
          <w:spacing w:val="-25"/>
          <w:sz w:val="31"/>
          <w:szCs w:val="31"/>
        </w:rPr>
        <w:t>灵龟八法</w:t>
      </w:r>
      <w:r>
        <w:rPr>
          <w:rFonts w:ascii="华文行楷" w:hAnsi="华文行楷" w:eastAsia="华文行楷" w:cs="华文行楷"/>
          <w:spacing w:val="27"/>
          <w:w w:val="10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5"/>
          <w:sz w:val="31"/>
          <w:szCs w:val="31"/>
        </w:rPr>
        <w:t>亦称“奇经纳卦法”。它是根据《周易》八卦与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阴阳消长原理创造的一种取穴方法。即取奇经八脉与正经相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交的穴位配合八卦及干支进行推算取穴。取穴时，以八脉交会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穴与文王八卦方位和洛书九宫数密切对照配应。即：坎一应申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脉，坤二应照海，震三应外关，巽四应临泣，乾六应公孙，兑七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应后溪，艮八应内关，离九应列缺。然后还创造了逐日按时开</w:t>
      </w:r>
    </w:p>
    <w:p w14:paraId="5D9CD7A3">
      <w:pPr>
        <w:spacing w:before="2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1"/>
          <w:sz w:val="31"/>
          <w:szCs w:val="31"/>
        </w:rPr>
        <w:t>穴的环周盘，只要根据就诊日、时干支，便可查到应取穴位。</w:t>
      </w:r>
    </w:p>
    <w:p w14:paraId="6405D3DC">
      <w:pPr>
        <w:spacing w:before="112" w:line="292" w:lineRule="auto"/>
        <w:ind w:right="442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这种方法认为人体经气有周期性的盛衰开合，这</w:t>
      </w:r>
      <w:r>
        <w:rPr>
          <w:rFonts w:ascii="宋体" w:hAnsi="宋体" w:eastAsia="宋体" w:cs="宋体"/>
          <w:spacing w:val="-3"/>
          <w:sz w:val="31"/>
          <w:szCs w:val="31"/>
        </w:rPr>
        <w:t>种周期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与昼夜日月运转的周期相应。经气象潮水一般，有涨有退，值 时的经气是当时之气，故在值时经取穴效果最佳，这是灵龟八 </w:t>
      </w:r>
      <w:r>
        <w:rPr>
          <w:rFonts w:ascii="宋体" w:hAnsi="宋体" w:eastAsia="宋体" w:cs="宋体"/>
          <w:spacing w:val="-10"/>
          <w:sz w:val="31"/>
          <w:szCs w:val="31"/>
        </w:rPr>
        <w:t>法的精髓。另一种针灸时间疗法的古典针法——子午流注法，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与灵龟八法一样，都体现了《周易》象数原</w:t>
      </w:r>
      <w:r>
        <w:rPr>
          <w:rFonts w:ascii="宋体" w:hAnsi="宋体" w:eastAsia="宋体" w:cs="宋体"/>
          <w:spacing w:val="-14"/>
          <w:sz w:val="31"/>
          <w:szCs w:val="31"/>
        </w:rPr>
        <w:t>理对针灸学的指导</w:t>
      </w:r>
    </w:p>
    <w:p w14:paraId="7E2E52D0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性影响。在临床实践中，以上二法均有较高的临床疗效。</w:t>
      </w:r>
    </w:p>
    <w:p w14:paraId="11BC5E86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55" w:type="default"/>
          <w:pgSz w:w="12080" w:h="16960"/>
          <w:pgMar w:top="1680" w:right="1812" w:bottom="0" w:left="1710" w:header="1230" w:footer="0" w:gutter="0"/>
          <w:cols w:space="720" w:num="1"/>
        </w:sectPr>
      </w:pPr>
    </w:p>
    <w:p w14:paraId="76D5FEA9">
      <w:pPr>
        <w:pStyle w:val="2"/>
        <w:spacing w:line="476" w:lineRule="auto"/>
      </w:pPr>
    </w:p>
    <w:p w14:paraId="4410361C">
      <w:pPr>
        <w:spacing w:before="104" w:line="219" w:lineRule="auto"/>
        <w:ind w:left="953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7"/>
          <w:sz w:val="32"/>
          <w:szCs w:val="32"/>
        </w:rPr>
        <w:t>(5)《周易》与中医养生学</w:t>
      </w:r>
    </w:p>
    <w:p w14:paraId="06571307">
      <w:pPr>
        <w:pStyle w:val="2"/>
        <w:spacing w:line="244" w:lineRule="auto"/>
      </w:pPr>
    </w:p>
    <w:p w14:paraId="3EE7C90A">
      <w:pPr>
        <w:spacing w:before="104" w:line="219" w:lineRule="auto"/>
        <w:ind w:left="723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9"/>
          <w:sz w:val="32"/>
          <w:szCs w:val="32"/>
        </w:rPr>
        <w:t>养生即保养身体，防治于未病，延年益寿。</w:t>
      </w:r>
    </w:p>
    <w:p w14:paraId="7CF0EF8E">
      <w:pPr>
        <w:spacing w:before="110" w:line="277" w:lineRule="auto"/>
        <w:ind w:left="113" w:right="352" w:firstLine="60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3"/>
          <w:sz w:val="32"/>
          <w:szCs w:val="32"/>
        </w:rPr>
        <w:t>养生学是一门很复杂的学问。外国学者蒲丰提出哺乳动</w:t>
      </w:r>
      <w:r>
        <w:rPr>
          <w:rFonts w:ascii="宋体" w:hAnsi="宋体" w:eastAsia="宋体" w:cs="宋体"/>
          <w:spacing w:val="1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1"/>
          <w:sz w:val="32"/>
          <w:szCs w:val="32"/>
        </w:rPr>
        <w:t>物的个体寿命为生长期的5～7倍。人体发育期为25年，</w:t>
      </w:r>
      <w:r>
        <w:rPr>
          <w:rFonts w:ascii="宋体" w:hAnsi="宋体" w:eastAsia="宋体" w:cs="宋体"/>
          <w:spacing w:val="-12"/>
          <w:sz w:val="32"/>
          <w:szCs w:val="32"/>
        </w:rPr>
        <w:t>那么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2"/>
          <w:sz w:val="32"/>
          <w:szCs w:val="32"/>
        </w:rPr>
        <w:t>人的自然寿命应为125—175岁。日前，可靠的人类寿命的最</w:t>
      </w:r>
      <w:r>
        <w:rPr>
          <w:rFonts w:ascii="宋体" w:hAnsi="宋体" w:eastAsia="宋体" w:cs="宋体"/>
          <w:spacing w:val="1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7"/>
          <w:sz w:val="32"/>
          <w:szCs w:val="32"/>
        </w:rPr>
        <w:t>高纪录是英国的弗姆·卡恩，活了209岁，而绝大多数人的寿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3"/>
          <w:sz w:val="32"/>
          <w:szCs w:val="32"/>
        </w:rPr>
        <w:t>命为60—70岁。可见，人类的寿命期限是大有潜力可挖的。而</w:t>
      </w:r>
      <w:r>
        <w:rPr>
          <w:rFonts w:ascii="宋体" w:hAnsi="宋体" w:eastAsia="宋体" w:cs="宋体"/>
          <w:spacing w:val="1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3"/>
          <w:sz w:val="32"/>
          <w:szCs w:val="32"/>
        </w:rPr>
        <w:t>中国经历了二千年之久的中医养生学的理论和实践，对其进</w:t>
      </w:r>
    </w:p>
    <w:p w14:paraId="798C586D">
      <w:pPr>
        <w:spacing w:line="220" w:lineRule="auto"/>
        <w:ind w:left="113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2"/>
          <w:sz w:val="32"/>
          <w:szCs w:val="32"/>
        </w:rPr>
        <w:t>行的总结和探索，具有很大的现实意义。</w:t>
      </w:r>
    </w:p>
    <w:p w14:paraId="2155AEBB">
      <w:pPr>
        <w:spacing w:before="146" w:line="283" w:lineRule="auto"/>
        <w:ind w:left="113" w:right="233" w:firstLine="60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6"/>
          <w:sz w:val="32"/>
          <w:szCs w:val="32"/>
        </w:rPr>
        <w:t>阴平阳秘，精神</w:t>
      </w:r>
      <w:r>
        <w:rPr>
          <w:rFonts w:ascii="黑体" w:hAnsi="黑体" w:eastAsia="黑体" w:cs="黑体"/>
          <w:spacing w:val="-26"/>
          <w:sz w:val="32"/>
          <w:szCs w:val="32"/>
        </w:rPr>
        <w:t>乃治《</w:t>
      </w:r>
      <w:r>
        <w:rPr>
          <w:rFonts w:ascii="宋体" w:hAnsi="宋体" w:eastAsia="宋体" w:cs="宋体"/>
          <w:spacing w:val="-26"/>
          <w:sz w:val="32"/>
          <w:szCs w:val="32"/>
        </w:rPr>
        <w:t>易》的核心是阴阳对立和统一，中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45"/>
          <w:sz w:val="32"/>
          <w:szCs w:val="32"/>
        </w:rPr>
        <w:t>医养生学完全接受了这一思想。《内经》说：“阴阳者，万物之本</w:t>
      </w:r>
      <w:r>
        <w:rPr>
          <w:rFonts w:ascii="宋体" w:hAnsi="宋体" w:eastAsia="宋体" w:cs="宋体"/>
          <w:spacing w:val="3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45"/>
          <w:sz w:val="32"/>
          <w:szCs w:val="32"/>
        </w:rPr>
        <w:t>始也。”人是自然的一部分，所以人要“法于阴阳，和于数术。食</w:t>
      </w:r>
      <w:r>
        <w:rPr>
          <w:rFonts w:ascii="宋体" w:hAnsi="宋体" w:eastAsia="宋体" w:cs="宋体"/>
          <w:spacing w:val="3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30"/>
          <w:sz w:val="32"/>
          <w:szCs w:val="32"/>
        </w:rPr>
        <w:t>饮有节，起居有常，不妄作劳，故能形与神具，而尽终其天年，</w:t>
      </w:r>
    </w:p>
    <w:p w14:paraId="5E383693">
      <w:pPr>
        <w:spacing w:line="220" w:lineRule="auto"/>
        <w:ind w:left="113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5"/>
          <w:sz w:val="32"/>
          <w:szCs w:val="32"/>
        </w:rPr>
        <w:t>度百岁乃去”。</w:t>
      </w:r>
    </w:p>
    <w:p w14:paraId="242CECA9">
      <w:pPr>
        <w:spacing w:before="96" w:line="277" w:lineRule="auto"/>
        <w:ind w:left="113" w:right="349" w:firstLine="44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2"/>
          <w:sz w:val="32"/>
          <w:szCs w:val="32"/>
        </w:rPr>
        <w:t>“法于阴阳”,正好说出了人体是一个对立统一的复杂系</w:t>
      </w:r>
      <w:r>
        <w:rPr>
          <w:rFonts w:ascii="宋体" w:hAnsi="宋体" w:eastAsia="宋体" w:cs="宋体"/>
          <w:spacing w:val="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3"/>
          <w:sz w:val="32"/>
          <w:szCs w:val="32"/>
        </w:rPr>
        <w:t>统。如物质的同化与异化，神经的兴奋与抑制，</w:t>
      </w:r>
      <w:r>
        <w:rPr>
          <w:rFonts w:ascii="宋体" w:hAnsi="宋体" w:eastAsia="宋体" w:cs="宋体"/>
          <w:spacing w:val="-24"/>
          <w:sz w:val="32"/>
          <w:szCs w:val="32"/>
        </w:rPr>
        <w:t>肌肉的收缩与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5"/>
          <w:sz w:val="32"/>
          <w:szCs w:val="32"/>
        </w:rPr>
        <w:t>舒张，免疫反应中的抗原与抗体，激素间的相互拮抗与制约等</w:t>
      </w:r>
      <w:r>
        <w:rPr>
          <w:rFonts w:ascii="宋体" w:hAnsi="宋体" w:eastAsia="宋体" w:cs="宋体"/>
          <w:spacing w:val="1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>等。即使小小的细胞，也是由许多阴阳对立面构成，如吸收与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>排除，分解与合成等等。中医养生学正是运用易的阴阳学说确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>定了养生原则，协调阴阳两种生命活力相互促进的关系。《内</w:t>
      </w:r>
      <w:r>
        <w:rPr>
          <w:rFonts w:ascii="宋体" w:hAnsi="宋体" w:eastAsia="宋体" w:cs="宋体"/>
          <w:spacing w:val="17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57"/>
          <w:sz w:val="32"/>
          <w:szCs w:val="32"/>
        </w:rPr>
        <w:t>经》说：“调阴与阳，精气乃光；合形与气，使神内藏。”《素问</w:t>
      </w:r>
      <w:r>
        <w:rPr>
          <w:rFonts w:ascii="宋体" w:hAnsi="宋体" w:eastAsia="宋体" w:cs="宋体"/>
          <w:spacing w:val="-5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57"/>
          <w:sz w:val="32"/>
          <w:szCs w:val="32"/>
        </w:rPr>
        <w:t>·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5"/>
          <w:sz w:val="32"/>
          <w:szCs w:val="32"/>
        </w:rPr>
        <w:t>上古天真论》也说：“把握阴阳，呼吸精气，独立守神，肌肉若</w:t>
      </w:r>
      <w:r>
        <w:rPr>
          <w:rFonts w:ascii="宋体" w:hAnsi="宋体" w:eastAsia="宋体" w:cs="宋体"/>
          <w:spacing w:val="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4"/>
          <w:sz w:val="32"/>
          <w:szCs w:val="32"/>
        </w:rPr>
        <w:t>一，寿敞天地。”协调阴阳，把握阴阳平衡，保持体</w:t>
      </w:r>
      <w:r>
        <w:rPr>
          <w:rFonts w:ascii="宋体" w:hAnsi="宋体" w:eastAsia="宋体" w:cs="宋体"/>
          <w:spacing w:val="-35"/>
          <w:sz w:val="32"/>
          <w:szCs w:val="32"/>
        </w:rPr>
        <w:t>内阴阳二气</w:t>
      </w:r>
    </w:p>
    <w:p w14:paraId="7A03B6D9">
      <w:pPr>
        <w:spacing w:line="219" w:lineRule="auto"/>
        <w:ind w:left="113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2"/>
          <w:sz w:val="32"/>
          <w:szCs w:val="32"/>
        </w:rPr>
        <w:t>的和谐，是中医养生的第一大整体观。</w:t>
      </w:r>
    </w:p>
    <w:p w14:paraId="2556106E">
      <w:pPr>
        <w:spacing w:before="169" w:line="213" w:lineRule="auto"/>
        <w:ind w:left="727"/>
        <w:rPr>
          <w:rFonts w:ascii="宋体" w:hAnsi="宋体" w:eastAsia="宋体" w:cs="宋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24"/>
          <w:sz w:val="32"/>
          <w:szCs w:val="32"/>
        </w:rPr>
        <w:t>顺乎自然，祛病延年</w:t>
      </w:r>
      <w:r>
        <w:rPr>
          <w:rFonts w:ascii="黑体" w:hAnsi="黑体" w:eastAsia="黑体" w:cs="黑体"/>
          <w:spacing w:val="10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>人的身心健康，不仅取决于自身的</w:t>
      </w:r>
    </w:p>
    <w:p w14:paraId="4DA08E78">
      <w:pPr>
        <w:spacing w:line="213" w:lineRule="auto"/>
        <w:rPr>
          <w:rFonts w:ascii="宋体" w:hAnsi="宋体" w:eastAsia="宋体" w:cs="宋体"/>
          <w:sz w:val="32"/>
          <w:szCs w:val="32"/>
        </w:rPr>
        <w:sectPr>
          <w:headerReference r:id="rId256" w:type="default"/>
          <w:pgSz w:w="12110" w:h="16980"/>
          <w:pgMar w:top="1669" w:right="1816" w:bottom="0" w:left="1816" w:header="1250" w:footer="0" w:gutter="0"/>
          <w:cols w:space="720" w:num="1"/>
        </w:sectPr>
      </w:pPr>
    </w:p>
    <w:p w14:paraId="04B323A0">
      <w:pPr>
        <w:spacing w:before="332" w:line="243" w:lineRule="auto"/>
        <w:ind w:left="155" w:right="626"/>
        <w:rPr>
          <w:rFonts w:ascii="宋体" w:hAnsi="宋体" w:eastAsia="宋体" w:cs="宋体"/>
          <w:sz w:val="31"/>
          <w:szCs w:val="31"/>
        </w:rPr>
      </w:pPr>
      <w:bookmarkStart w:id="86" w:name="bookmark100"/>
      <w:bookmarkEnd w:id="86"/>
      <w:r>
        <w:rPr>
          <w:rFonts w:ascii="宋体" w:hAnsi="宋体" w:eastAsia="宋体" w:cs="宋体"/>
          <w:spacing w:val="-15"/>
          <w:sz w:val="31"/>
          <w:szCs w:val="31"/>
        </w:rPr>
        <w:t>阴阳平衡，也取决于人赖以生存的环境。它包括自然环境和社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会环境两方面。</w:t>
      </w:r>
    </w:p>
    <w:p w14:paraId="3DEE268C">
      <w:pPr>
        <w:spacing w:before="151" w:line="286" w:lineRule="auto"/>
        <w:ind w:right="414" w:firstLine="68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《周易》中首先阐明了人与自然、人与社会</w:t>
      </w:r>
      <w:r>
        <w:rPr>
          <w:rFonts w:ascii="宋体" w:hAnsi="宋体" w:eastAsia="宋体" w:cs="宋体"/>
          <w:spacing w:val="-4"/>
          <w:sz w:val="31"/>
          <w:szCs w:val="31"/>
        </w:rPr>
        <w:t>有密切关系。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8"/>
          <w:sz w:val="31"/>
          <w:szCs w:val="31"/>
        </w:rPr>
        <w:t>《序卦》说：“有天地然后有万物，有万物然后有男女，</w:t>
      </w:r>
      <w:r>
        <w:rPr>
          <w:rFonts w:ascii="宋体" w:hAnsi="宋体" w:eastAsia="宋体" w:cs="宋体"/>
          <w:spacing w:val="-29"/>
          <w:sz w:val="31"/>
          <w:szCs w:val="31"/>
        </w:rPr>
        <w:t>有男女然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后有夫妻，有夫妻然后有父子，有父子然后有君臣，有君臣然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>后有上下，有上下然后礼义有所错。”对中医养生学来讲，这段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话揭示了人的双重属性。首先易学认为人是自然的产物，有自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然属性；人又要依靠夫妻、父子等整个社会才能生存繁衍，又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8"/>
          <w:sz w:val="31"/>
          <w:szCs w:val="31"/>
        </w:rPr>
        <w:t>有社会属性。养生学根据这双重属性提出了“天人相应”、“顺</w:t>
      </w:r>
    </w:p>
    <w:p w14:paraId="41D20E68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3"/>
          <w:sz w:val="31"/>
          <w:szCs w:val="31"/>
        </w:rPr>
        <w:t>乎自然”和“个体与社会相互促进”的两大养生原则。</w:t>
      </w:r>
    </w:p>
    <w:p w14:paraId="4388EE34">
      <w:pPr>
        <w:spacing w:before="178" w:line="286" w:lineRule="auto"/>
        <w:ind w:right="586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2"/>
          <w:sz w:val="31"/>
          <w:szCs w:val="31"/>
        </w:rPr>
        <w:t>《内经》说：“阴阳四时者，万物之终始也，死生之本</w:t>
      </w:r>
      <w:r>
        <w:rPr>
          <w:rFonts w:ascii="宋体" w:hAnsi="宋体" w:eastAsia="宋体" w:cs="宋体"/>
          <w:spacing w:val="-33"/>
          <w:sz w:val="31"/>
          <w:szCs w:val="31"/>
        </w:rPr>
        <w:t>也，逆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之则灾害生，从之则苟疾不起。”这就是“顺乎自然”的养生原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则。天地四时的自然变化都有一套节律，这套节律，也是人的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“死生之本”。现代科学证明，人体一些组织的变化与季节等自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然变化有密切关系。如甲状腺的分泌功能冬强夏弱；血液和二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氧化碳的结合力冬强春弱；血浆中皮质激素的含量上午八时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最高，晚十二时最低；呼吸是日快夜慢；血压是晨低晚高，这些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无一不有日时、月份、年季的节律变异性。古人对此早有直接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经验式的认识，因而提出“天人合一”、“顺乎自然”的养生原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3"/>
          <w:sz w:val="31"/>
          <w:szCs w:val="31"/>
        </w:rPr>
        <w:t>则。如《内经》告诫人们，预防疾病不能“逆之”,而要“从之”。方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法是：春季要晚卧早起，散开头发，松缓衣带，从容不迫地散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步，使起居与“春生”的天地“生气”相应</w:t>
      </w:r>
      <w:r>
        <w:rPr>
          <w:rFonts w:ascii="宋体" w:hAnsi="宋体" w:eastAsia="宋体" w:cs="宋体"/>
          <w:spacing w:val="-30"/>
          <w:sz w:val="31"/>
          <w:szCs w:val="31"/>
        </w:rPr>
        <w:t>。夏季宜晚卧早起，不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要贪凉爽而厌恶日光，使体内阳气温煦才能保持生理</w:t>
      </w:r>
      <w:r>
        <w:rPr>
          <w:rFonts w:ascii="宋体" w:hAnsi="宋体" w:eastAsia="宋体" w:cs="宋体"/>
          <w:spacing w:val="-9"/>
          <w:sz w:val="31"/>
          <w:szCs w:val="31"/>
        </w:rPr>
        <w:t>正常，以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适应“夏长之气”。秋天宜早卧早起，秋气萧杀，应避之以免伤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害人体生气。冬天宜早卧晚起，冬季严寒，应保持体温，以免影</w:t>
      </w:r>
    </w:p>
    <w:p w14:paraId="68656D10">
      <w:pPr>
        <w:spacing w:before="1" w:line="217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9"/>
          <w:sz w:val="31"/>
          <w:szCs w:val="31"/>
        </w:rPr>
        <w:t>响体内阳气的闭藏。这些告诫，在今天看来，也是很</w:t>
      </w:r>
      <w:r>
        <w:rPr>
          <w:rFonts w:ascii="宋体" w:hAnsi="宋体" w:eastAsia="宋体" w:cs="宋体"/>
          <w:spacing w:val="-20"/>
          <w:sz w:val="31"/>
          <w:szCs w:val="31"/>
        </w:rPr>
        <w:t>有道理的。</w:t>
      </w:r>
    </w:p>
    <w:p w14:paraId="0178248A">
      <w:pPr>
        <w:spacing w:line="217" w:lineRule="auto"/>
        <w:rPr>
          <w:rFonts w:ascii="宋体" w:hAnsi="宋体" w:eastAsia="宋体" w:cs="宋体"/>
          <w:sz w:val="31"/>
          <w:szCs w:val="31"/>
        </w:rPr>
        <w:sectPr>
          <w:headerReference r:id="rId257" w:type="default"/>
          <w:pgSz w:w="12070" w:h="16960"/>
          <w:pgMar w:top="1660" w:right="1810" w:bottom="0" w:left="1494" w:header="1220" w:footer="0" w:gutter="0"/>
          <w:cols w:space="720" w:num="1"/>
        </w:sectPr>
      </w:pPr>
    </w:p>
    <w:p w14:paraId="7D70AF34">
      <w:pPr>
        <w:pStyle w:val="2"/>
        <w:spacing w:line="259" w:lineRule="auto"/>
      </w:pPr>
    </w:p>
    <w:p w14:paraId="72335BE4">
      <w:pPr>
        <w:spacing w:before="101" w:line="286" w:lineRule="auto"/>
        <w:ind w:left="155" w:right="332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所以东汉的大哲学家王充在《论衡》中说：“人</w:t>
      </w:r>
      <w:r>
        <w:rPr>
          <w:rFonts w:ascii="宋体" w:hAnsi="宋体" w:eastAsia="宋体" w:cs="宋体"/>
          <w:spacing w:val="-14"/>
          <w:sz w:val="31"/>
          <w:szCs w:val="31"/>
        </w:rPr>
        <w:t>生皆当受天长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6"/>
          <w:sz w:val="31"/>
          <w:szCs w:val="31"/>
        </w:rPr>
        <w:t>命”,“人本于天，天本于道，道本自然”,“顺乎自然”,才是“最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上养生之道”。那些身处山林的人们，往往长寿者多，这与他们</w:t>
      </w:r>
    </w:p>
    <w:p w14:paraId="34760FAF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顺乎自然，随遇而安是有很大关系的。</w:t>
      </w:r>
    </w:p>
    <w:p w14:paraId="19221AD8">
      <w:pPr>
        <w:spacing w:before="133" w:line="286" w:lineRule="auto"/>
        <w:ind w:right="231" w:firstLine="68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“个体与社会相互促进”的养生学说是根据《周易》揭示的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人体的社会属性而提出来的。人生长在社会中，难免有“七情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3"/>
          <w:sz w:val="31"/>
          <w:szCs w:val="31"/>
        </w:rPr>
        <w:t xml:space="preserve">六欲”,这些情、欲必须要和社会的规范、道德、伦理、法律等相 </w:t>
      </w:r>
      <w:r>
        <w:rPr>
          <w:rFonts w:ascii="宋体" w:hAnsi="宋体" w:eastAsia="宋体" w:cs="宋体"/>
          <w:spacing w:val="-18"/>
          <w:sz w:val="31"/>
          <w:szCs w:val="31"/>
        </w:rPr>
        <w:t>适应，相助相生，方能有助于身心健康。不然，忧虑缠心</w:t>
      </w:r>
      <w:r>
        <w:rPr>
          <w:rFonts w:ascii="宋体" w:hAnsi="宋体" w:eastAsia="宋体" w:cs="宋体"/>
          <w:spacing w:val="-19"/>
          <w:sz w:val="31"/>
          <w:szCs w:val="31"/>
        </w:rPr>
        <w:t xml:space="preserve">，也会 </w:t>
      </w:r>
      <w:r>
        <w:rPr>
          <w:rFonts w:ascii="宋体" w:hAnsi="宋体" w:eastAsia="宋体" w:cs="宋体"/>
          <w:spacing w:val="-42"/>
          <w:sz w:val="31"/>
          <w:szCs w:val="31"/>
        </w:rPr>
        <w:t>“灾害生”。孔子的“仁者，寿也”,《医先》的“养德、养生无二术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 xml:space="preserve">也”,均是指的这个道理。只有具备了社会的公德，才能和社会 </w:t>
      </w:r>
      <w:r>
        <w:rPr>
          <w:rFonts w:ascii="宋体" w:hAnsi="宋体" w:eastAsia="宋体" w:cs="宋体"/>
          <w:spacing w:val="-8"/>
          <w:sz w:val="31"/>
          <w:szCs w:val="31"/>
        </w:rPr>
        <w:t>息息相通，相互促进。从生理上讲，大脑接受</w:t>
      </w:r>
      <w:r>
        <w:rPr>
          <w:rFonts w:ascii="宋体" w:hAnsi="宋体" w:eastAsia="宋体" w:cs="宋体"/>
          <w:spacing w:val="-9"/>
          <w:sz w:val="31"/>
          <w:szCs w:val="31"/>
        </w:rPr>
        <w:t>的信息如果和大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 xml:space="preserve">脑生理相依顺，叫作顺向性信息，它可以促进大脑生理正常活 </w:t>
      </w:r>
      <w:r>
        <w:rPr>
          <w:rFonts w:ascii="宋体" w:hAnsi="宋体" w:eastAsia="宋体" w:cs="宋体"/>
          <w:spacing w:val="-18"/>
          <w:sz w:val="31"/>
          <w:szCs w:val="31"/>
        </w:rPr>
        <w:t>动，激发体内活力，有利长寿。反之，和大脑生理相违逆</w:t>
      </w:r>
      <w:r>
        <w:rPr>
          <w:rFonts w:ascii="宋体" w:hAnsi="宋体" w:eastAsia="宋体" w:cs="宋体"/>
          <w:spacing w:val="-19"/>
          <w:sz w:val="31"/>
          <w:szCs w:val="31"/>
        </w:rPr>
        <w:t xml:space="preserve">的叫逆 </w:t>
      </w:r>
      <w:r>
        <w:rPr>
          <w:rFonts w:ascii="宋体" w:hAnsi="宋体" w:eastAsia="宋体" w:cs="宋体"/>
          <w:spacing w:val="-8"/>
          <w:sz w:val="31"/>
          <w:szCs w:val="31"/>
        </w:rPr>
        <w:t xml:space="preserve">向性信息，这种信息会扰乱大脑生理功能，从而破坏体内各系 </w:t>
      </w:r>
      <w:r>
        <w:rPr>
          <w:rFonts w:ascii="宋体" w:hAnsi="宋体" w:eastAsia="宋体" w:cs="宋体"/>
          <w:spacing w:val="-21"/>
          <w:sz w:val="31"/>
          <w:szCs w:val="31"/>
        </w:rPr>
        <w:t>统的动态平衡，引起疾病，促人衰老。</w:t>
      </w:r>
      <w:r>
        <w:rPr>
          <w:rFonts w:ascii="宋体" w:hAnsi="宋体" w:eastAsia="宋体" w:cs="宋体"/>
          <w:spacing w:val="5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一个</w:t>
      </w:r>
      <w:r>
        <w:rPr>
          <w:rFonts w:ascii="宋体" w:hAnsi="宋体" w:eastAsia="宋体" w:cs="宋体"/>
          <w:spacing w:val="-22"/>
          <w:sz w:val="31"/>
          <w:szCs w:val="31"/>
        </w:rPr>
        <w:t>人热心为社会服务，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 xml:space="preserve">社会必向他投入顺向性信息；如果少廉寡耻，危害人群，终日 受人谴责，在咒骂声中生活，情绪必然紧张，全身各系统都要 深受其害，最终导致生理性疾病。这是人的社会属性与自然属 </w:t>
      </w:r>
      <w:r>
        <w:rPr>
          <w:rFonts w:ascii="宋体" w:hAnsi="宋体" w:eastAsia="宋体" w:cs="宋体"/>
          <w:spacing w:val="-7"/>
          <w:sz w:val="31"/>
          <w:szCs w:val="31"/>
        </w:rPr>
        <w:t>性在人脑里相互作用的结果。高寿之人多忠诚厚</w:t>
      </w:r>
      <w:r>
        <w:rPr>
          <w:rFonts w:ascii="宋体" w:hAnsi="宋体" w:eastAsia="宋体" w:cs="宋体"/>
          <w:spacing w:val="-8"/>
          <w:sz w:val="31"/>
          <w:szCs w:val="31"/>
        </w:rPr>
        <w:t>道，养生必养</w:t>
      </w:r>
    </w:p>
    <w:p w14:paraId="026CB8A4">
      <w:pPr>
        <w:spacing w:line="222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德。</w:t>
      </w:r>
    </w:p>
    <w:p w14:paraId="3A919A71">
      <w:pPr>
        <w:spacing w:before="211" w:line="293" w:lineRule="auto"/>
        <w:ind w:left="155" w:right="348" w:firstLine="63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25"/>
          <w:sz w:val="31"/>
          <w:szCs w:val="31"/>
        </w:rPr>
        <w:t>调节情志、预防疾病</w:t>
      </w:r>
      <w:r>
        <w:rPr>
          <w:rFonts w:ascii="黑体" w:hAnsi="黑体" w:eastAsia="黑体" w:cs="黑体"/>
          <w:spacing w:val="12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中医学为达到长寿的目的</w:t>
      </w:r>
      <w:r>
        <w:rPr>
          <w:rFonts w:ascii="宋体" w:hAnsi="宋体" w:eastAsia="宋体" w:cs="宋体"/>
          <w:spacing w:val="-26"/>
          <w:sz w:val="31"/>
          <w:szCs w:val="31"/>
        </w:rPr>
        <w:t>，</w:t>
      </w:r>
      <w:r>
        <w:rPr>
          <w:rFonts w:ascii="宋体" w:hAnsi="宋体" w:eastAsia="宋体" w:cs="宋体"/>
          <w:spacing w:val="7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一方面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重视养生，另一方面更重视防病。养生和防病于长寿而言，是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一个问题的两个方面，不可或缺，不可偏废。《内经》曾提出“不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治已病，治未病”的光辉命题，认为：“夫病已成而后药之，譬犹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8"/>
          <w:sz w:val="31"/>
          <w:szCs w:val="31"/>
        </w:rPr>
        <w:t>渴而穿井，斗而铸锥，不亦晚乎!”这种“防患于</w:t>
      </w:r>
      <w:r>
        <w:rPr>
          <w:rFonts w:ascii="宋体" w:hAnsi="宋体" w:eastAsia="宋体" w:cs="宋体"/>
          <w:spacing w:val="-29"/>
          <w:sz w:val="31"/>
          <w:szCs w:val="31"/>
        </w:rPr>
        <w:t>未然”的预防医</w:t>
      </w:r>
    </w:p>
    <w:p w14:paraId="6782AF69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学思想，始终是我国医学遵循的准则。把这准则应用于养生学</w:t>
      </w:r>
    </w:p>
    <w:p w14:paraId="2A15A150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58" w:type="default"/>
          <w:pgSz w:w="12090" w:h="16970"/>
          <w:pgMar w:top="1789" w:right="1813" w:bottom="0" w:left="1754" w:header="1321" w:footer="0" w:gutter="0"/>
          <w:cols w:space="720" w:num="1"/>
        </w:sectPr>
      </w:pPr>
    </w:p>
    <w:p w14:paraId="5255DDAE">
      <w:pPr>
        <w:spacing w:before="247" w:line="495" w:lineRule="exact"/>
        <w:rPr>
          <w:rFonts w:ascii="宋体" w:hAnsi="宋体" w:eastAsia="宋体" w:cs="宋体"/>
          <w:sz w:val="31"/>
          <w:szCs w:val="31"/>
        </w:rPr>
      </w:pPr>
      <w:r>
        <w:pict>
          <v:shape id="_x0000_s1068" o:spid="_x0000_s1068" o:spt="202" type="#_x0000_t202" style="position:absolute;left:0pt;margin-left:561.3pt;margin-top:681.45pt;height:38.95pt;width:14.75pt;mso-position-horizontal-relative:page;mso-position-vertical-relative:page;z-index:251842560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1EED98B7">
                  <w:pPr>
                    <w:spacing w:before="19" w:line="208" w:lineRule="auto"/>
                    <w:ind w:left="20"/>
                    <w:rPr>
                      <w:rFonts w:ascii="宋体" w:hAnsi="宋体" w:eastAsia="宋体" w:cs="宋体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spacing w:val="26"/>
                      <w:sz w:val="22"/>
                      <w:szCs w:val="22"/>
                    </w:rPr>
                    <w:t>中华第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43584" behindDoc="0" locked="0" layoutInCell="0" allowOverlap="1">
            <wp:simplePos x="0" y="0"/>
            <wp:positionH relativeFrom="page">
              <wp:posOffset>7168515</wp:posOffset>
            </wp:positionH>
            <wp:positionV relativeFrom="page">
              <wp:posOffset>9222740</wp:posOffset>
            </wp:positionV>
            <wp:extent cx="137795" cy="6350"/>
            <wp:effectExtent l="0" t="0" r="0" b="0"/>
            <wp:wrapNone/>
            <wp:docPr id="626" name="IM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IM 626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13753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-24"/>
          <w:position w:val="13"/>
          <w:sz w:val="31"/>
          <w:szCs w:val="31"/>
        </w:rPr>
        <w:t>中，表现为特别重视“和畅情志，摄养心身”,并创造了豁达法、</w:t>
      </w:r>
    </w:p>
    <w:p w14:paraId="53C7642F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松弛法、自悦法等多种自我控制调节情绪的方法。</w:t>
      </w:r>
    </w:p>
    <w:p w14:paraId="2D065F0D">
      <w:pPr>
        <w:spacing w:before="128" w:line="286" w:lineRule="auto"/>
        <w:ind w:right="1784" w:firstLine="50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sz w:val="31"/>
          <w:szCs w:val="31"/>
        </w:rPr>
        <w:t xml:space="preserve">《系辞》中早就注重了情志修养：“君子安其身而后动，易 </w:t>
      </w:r>
      <w:r>
        <w:rPr>
          <w:rFonts w:ascii="宋体" w:hAnsi="宋体" w:eastAsia="宋体" w:cs="宋体"/>
          <w:spacing w:val="-23"/>
          <w:sz w:val="31"/>
          <w:szCs w:val="31"/>
        </w:rPr>
        <w:t>其心而后语，定其交而后求。君子修此者，故全也。”</w:t>
      </w:r>
      <w:r>
        <w:rPr>
          <w:rFonts w:ascii="宋体" w:hAnsi="宋体" w:eastAsia="宋体" w:cs="宋体"/>
          <w:spacing w:val="-24"/>
          <w:sz w:val="31"/>
          <w:szCs w:val="31"/>
        </w:rPr>
        <w:t>这里强调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了言与行都要心平气和，专心致志，情志正常。只有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如此，才能 </w:t>
      </w:r>
      <w:r>
        <w:rPr>
          <w:rFonts w:ascii="宋体" w:hAnsi="宋体" w:eastAsia="宋体" w:cs="宋体"/>
          <w:spacing w:val="-24"/>
          <w:sz w:val="31"/>
          <w:szCs w:val="31"/>
        </w:rPr>
        <w:t>精神不乱，形体不散，身体机能活动正常，正气旺盛。明代著名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医学家张景岳在《医易义》中说得更明确：“今乎天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地之理具乎 </w:t>
      </w:r>
      <w:r>
        <w:rPr>
          <w:rFonts w:ascii="宋体" w:hAnsi="宋体" w:eastAsia="宋体" w:cs="宋体"/>
          <w:spacing w:val="-15"/>
          <w:sz w:val="31"/>
          <w:szCs w:val="31"/>
        </w:rPr>
        <w:t>易，而身心之理独不具乎易乎?天地之易，外易也；身心之易，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内易也。内外孰亲?天人孰近?故必求诸已而后可以</w:t>
      </w:r>
      <w:r>
        <w:rPr>
          <w:rFonts w:ascii="宋体" w:hAnsi="宋体" w:eastAsia="宋体" w:cs="宋体"/>
          <w:sz w:val="31"/>
          <w:szCs w:val="31"/>
        </w:rPr>
        <w:t xml:space="preserve">求诸人， </w:t>
      </w:r>
      <w:r>
        <w:rPr>
          <w:rFonts w:ascii="宋体" w:hAnsi="宋体" w:eastAsia="宋体" w:cs="宋体"/>
          <w:spacing w:val="-23"/>
          <w:sz w:val="31"/>
          <w:szCs w:val="31"/>
        </w:rPr>
        <w:t>先乎内而后可以及乎外，</w:t>
      </w:r>
      <w:r>
        <w:rPr>
          <w:rFonts w:ascii="宋体" w:hAnsi="宋体" w:eastAsia="宋体" w:cs="宋体"/>
          <w:spacing w:val="9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 xml:space="preserve">……医之为道，身心之易也，医而不 </w:t>
      </w:r>
      <w:r>
        <w:rPr>
          <w:rFonts w:ascii="宋体" w:hAnsi="宋体" w:eastAsia="宋体" w:cs="宋体"/>
          <w:spacing w:val="-29"/>
          <w:sz w:val="31"/>
          <w:szCs w:val="31"/>
        </w:rPr>
        <w:t xml:space="preserve">易，其何以行之哉?”现在世界卫生组织把“健康”定义称为“不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但没有身体的缺陷和疾病，还要有完整的生理、心理状态和社 </w:t>
      </w:r>
      <w:r>
        <w:rPr>
          <w:rFonts w:ascii="宋体" w:hAnsi="宋体" w:eastAsia="宋体" w:cs="宋体"/>
          <w:spacing w:val="-19"/>
          <w:sz w:val="31"/>
          <w:szCs w:val="31"/>
        </w:rPr>
        <w:t xml:space="preserve">会适应能力”,即身与心都要健康。要达到心的健康，就有必要 </w:t>
      </w:r>
      <w:r>
        <w:rPr>
          <w:rFonts w:ascii="宋体" w:hAnsi="宋体" w:eastAsia="宋体" w:cs="宋体"/>
          <w:spacing w:val="-15"/>
          <w:sz w:val="31"/>
          <w:szCs w:val="31"/>
        </w:rPr>
        <w:t>遵循中医养生学的调节情志原则，讲求心理卫生，增强身心的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适应能力。中医养生学为我们提供了一条达于长寿的可行之</w:t>
      </w:r>
    </w:p>
    <w:p w14:paraId="06021F1A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路。</w:t>
      </w:r>
    </w:p>
    <w:p w14:paraId="7A361953">
      <w:pPr>
        <w:pStyle w:val="2"/>
        <w:spacing w:line="242" w:lineRule="auto"/>
      </w:pPr>
    </w:p>
    <w:p w14:paraId="18DAC6E9">
      <w:pPr>
        <w:pStyle w:val="2"/>
        <w:spacing w:line="242" w:lineRule="auto"/>
      </w:pPr>
    </w:p>
    <w:p w14:paraId="0BC7074A">
      <w:pPr>
        <w:pStyle w:val="2"/>
        <w:spacing w:line="242" w:lineRule="auto"/>
      </w:pPr>
    </w:p>
    <w:p w14:paraId="6076B4A7">
      <w:pPr>
        <w:pStyle w:val="2"/>
        <w:spacing w:line="242" w:lineRule="auto"/>
      </w:pPr>
    </w:p>
    <w:p w14:paraId="76E60E88">
      <w:pPr>
        <w:pStyle w:val="2"/>
        <w:spacing w:line="242" w:lineRule="auto"/>
      </w:pPr>
    </w:p>
    <w:p w14:paraId="5973225B">
      <w:pPr>
        <w:pStyle w:val="2"/>
        <w:spacing w:line="243" w:lineRule="auto"/>
      </w:pPr>
    </w:p>
    <w:p w14:paraId="7E166545">
      <w:pPr>
        <w:pStyle w:val="2"/>
        <w:spacing w:line="243" w:lineRule="auto"/>
      </w:pPr>
    </w:p>
    <w:p w14:paraId="1F024018">
      <w:pPr>
        <w:pStyle w:val="2"/>
        <w:spacing w:line="243" w:lineRule="auto"/>
      </w:pPr>
    </w:p>
    <w:p w14:paraId="34928188">
      <w:pPr>
        <w:pStyle w:val="2"/>
        <w:spacing w:line="243" w:lineRule="auto"/>
      </w:pPr>
    </w:p>
    <w:p w14:paraId="5F3F2391">
      <w:pPr>
        <w:pStyle w:val="2"/>
        <w:spacing w:line="243" w:lineRule="auto"/>
      </w:pPr>
    </w:p>
    <w:p w14:paraId="354A1682">
      <w:pPr>
        <w:pStyle w:val="2"/>
        <w:spacing w:line="243" w:lineRule="auto"/>
      </w:pPr>
    </w:p>
    <w:p w14:paraId="5F263142">
      <w:pPr>
        <w:pStyle w:val="2"/>
        <w:spacing w:line="243" w:lineRule="auto"/>
      </w:pPr>
    </w:p>
    <w:p w14:paraId="715353BD">
      <w:pPr>
        <w:pStyle w:val="2"/>
        <w:spacing w:line="243" w:lineRule="auto"/>
      </w:pPr>
    </w:p>
    <w:p w14:paraId="0B4C3631">
      <w:pPr>
        <w:pStyle w:val="2"/>
        <w:spacing w:line="243" w:lineRule="auto"/>
      </w:pPr>
    </w:p>
    <w:p w14:paraId="302D707A">
      <w:pPr>
        <w:pStyle w:val="2"/>
        <w:spacing w:line="243" w:lineRule="auto"/>
      </w:pPr>
    </w:p>
    <w:p w14:paraId="2641F6DA">
      <w:pPr>
        <w:pStyle w:val="2"/>
        <w:spacing w:line="243" w:lineRule="auto"/>
      </w:pPr>
    </w:p>
    <w:p w14:paraId="1931269D">
      <w:pPr>
        <w:pStyle w:val="2"/>
        <w:spacing w:line="243" w:lineRule="auto"/>
      </w:pPr>
    </w:p>
    <w:p w14:paraId="622BB77D">
      <w:pPr>
        <w:pStyle w:val="2"/>
        <w:spacing w:line="243" w:lineRule="auto"/>
      </w:pPr>
    </w:p>
    <w:p w14:paraId="117EA49C">
      <w:pPr>
        <w:pStyle w:val="2"/>
        <w:spacing w:line="243" w:lineRule="auto"/>
      </w:pPr>
    </w:p>
    <w:p w14:paraId="0C25C188">
      <w:pPr>
        <w:pStyle w:val="2"/>
        <w:spacing w:line="243" w:lineRule="auto"/>
      </w:pPr>
    </w:p>
    <w:p w14:paraId="2C8038F2">
      <w:pPr>
        <w:spacing w:before="78" w:line="230" w:lineRule="auto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2"/>
          <w:sz w:val="24"/>
          <w:szCs w:val="24"/>
        </w:rPr>
        <w:t>经</w:t>
      </w:r>
    </w:p>
    <w:p w14:paraId="49C1668C">
      <w:pPr>
        <w:spacing w:line="230" w:lineRule="auto"/>
        <w:rPr>
          <w:rFonts w:ascii="宋体" w:hAnsi="宋体" w:eastAsia="宋体" w:cs="宋体"/>
          <w:sz w:val="24"/>
          <w:szCs w:val="24"/>
        </w:rPr>
        <w:sectPr>
          <w:headerReference r:id="rId259" w:type="default"/>
          <w:pgSz w:w="12060" w:h="16950"/>
          <w:pgMar w:top="1849" w:right="530" w:bottom="0" w:left="1630" w:header="1340" w:footer="0" w:gutter="0"/>
          <w:cols w:space="720" w:num="1"/>
        </w:sectPr>
      </w:pPr>
    </w:p>
    <w:p w14:paraId="1E268B3B">
      <w:pPr>
        <w:pStyle w:val="2"/>
        <w:spacing w:line="250" w:lineRule="auto"/>
      </w:pPr>
    </w:p>
    <w:p w14:paraId="57E50E68">
      <w:pPr>
        <w:pStyle w:val="2"/>
        <w:spacing w:line="251" w:lineRule="auto"/>
      </w:pPr>
    </w:p>
    <w:p w14:paraId="7C43B7E2">
      <w:pPr>
        <w:pStyle w:val="2"/>
        <w:spacing w:line="251" w:lineRule="auto"/>
      </w:pPr>
    </w:p>
    <w:p w14:paraId="54BB39B6">
      <w:pPr>
        <w:pStyle w:val="2"/>
        <w:spacing w:line="251" w:lineRule="auto"/>
      </w:pPr>
    </w:p>
    <w:p w14:paraId="0A08CD12">
      <w:pPr>
        <w:pStyle w:val="2"/>
        <w:spacing w:line="251" w:lineRule="auto"/>
      </w:pPr>
    </w:p>
    <w:p w14:paraId="19C2FA44">
      <w:pPr>
        <w:pStyle w:val="2"/>
        <w:spacing w:line="251" w:lineRule="auto"/>
      </w:pPr>
    </w:p>
    <w:p w14:paraId="377A71CB">
      <w:pPr>
        <w:pStyle w:val="2"/>
        <w:spacing w:line="251" w:lineRule="auto"/>
      </w:pPr>
    </w:p>
    <w:p w14:paraId="6F8B699E">
      <w:pPr>
        <w:pStyle w:val="2"/>
        <w:spacing w:line="251" w:lineRule="auto"/>
      </w:pPr>
    </w:p>
    <w:p w14:paraId="7CCA9AAB">
      <w:pPr>
        <w:pStyle w:val="2"/>
        <w:spacing w:line="251" w:lineRule="auto"/>
      </w:pPr>
    </w:p>
    <w:p w14:paraId="0743217E">
      <w:pPr>
        <w:pStyle w:val="2"/>
        <w:spacing w:line="251" w:lineRule="auto"/>
      </w:pPr>
    </w:p>
    <w:p w14:paraId="7472911E">
      <w:pPr>
        <w:pStyle w:val="2"/>
        <w:spacing w:line="251" w:lineRule="auto"/>
      </w:pPr>
    </w:p>
    <w:p w14:paraId="6A5EBE75">
      <w:pPr>
        <w:pStyle w:val="2"/>
        <w:spacing w:line="251" w:lineRule="auto"/>
      </w:pPr>
    </w:p>
    <w:p w14:paraId="13803B1A">
      <w:pPr>
        <w:spacing w:before="149" w:line="222" w:lineRule="auto"/>
        <w:ind w:left="1756"/>
        <w:rPr>
          <w:rFonts w:ascii="黑体" w:hAnsi="黑体" w:eastAsia="黑体" w:cs="黑体"/>
          <w:sz w:val="46"/>
          <w:szCs w:val="46"/>
        </w:rPr>
      </w:pPr>
      <w:r>
        <w:rPr>
          <w:rFonts w:ascii="黑体" w:hAnsi="黑体" w:eastAsia="黑体" w:cs="黑体"/>
          <w:b/>
          <w:bCs/>
          <w:spacing w:val="-42"/>
          <w:sz w:val="46"/>
          <w:szCs w:val="46"/>
        </w:rPr>
        <w:t>六</w:t>
      </w:r>
      <w:r>
        <w:rPr>
          <w:rFonts w:ascii="黑体" w:hAnsi="黑体" w:eastAsia="黑体" w:cs="黑体"/>
          <w:spacing w:val="-42"/>
          <w:sz w:val="46"/>
          <w:szCs w:val="46"/>
        </w:rPr>
        <w:t xml:space="preserve">  </w:t>
      </w:r>
      <w:r>
        <w:rPr>
          <w:rFonts w:ascii="黑体" w:hAnsi="黑体" w:eastAsia="黑体" w:cs="黑体"/>
          <w:b/>
          <w:bCs/>
          <w:spacing w:val="-42"/>
          <w:sz w:val="46"/>
          <w:szCs w:val="46"/>
        </w:rPr>
        <w:t>《周易》与术数文化</w:t>
      </w:r>
    </w:p>
    <w:p w14:paraId="441B159C">
      <w:pPr>
        <w:pStyle w:val="2"/>
        <w:spacing w:line="250" w:lineRule="auto"/>
      </w:pPr>
    </w:p>
    <w:p w14:paraId="1A09F199">
      <w:pPr>
        <w:pStyle w:val="2"/>
        <w:spacing w:line="250" w:lineRule="auto"/>
      </w:pPr>
    </w:p>
    <w:p w14:paraId="5CAFFD75">
      <w:pPr>
        <w:pStyle w:val="2"/>
        <w:spacing w:line="251" w:lineRule="auto"/>
      </w:pPr>
    </w:p>
    <w:p w14:paraId="38CB7B4E">
      <w:pPr>
        <w:pStyle w:val="2"/>
        <w:spacing w:line="251" w:lineRule="auto"/>
      </w:pPr>
    </w:p>
    <w:p w14:paraId="392FA75A">
      <w:pPr>
        <w:pStyle w:val="2"/>
        <w:spacing w:line="251" w:lineRule="auto"/>
      </w:pPr>
    </w:p>
    <w:p w14:paraId="5200526B">
      <w:pPr>
        <w:pStyle w:val="2"/>
        <w:spacing w:line="251" w:lineRule="auto"/>
      </w:pPr>
    </w:p>
    <w:p w14:paraId="60666524">
      <w:pPr>
        <w:pStyle w:val="2"/>
        <w:spacing w:line="251" w:lineRule="auto"/>
      </w:pPr>
    </w:p>
    <w:p w14:paraId="13615492">
      <w:pPr>
        <w:pStyle w:val="2"/>
        <w:spacing w:line="251" w:lineRule="auto"/>
      </w:pPr>
    </w:p>
    <w:p w14:paraId="6547ED71">
      <w:pPr>
        <w:pStyle w:val="2"/>
        <w:spacing w:line="251" w:lineRule="auto"/>
      </w:pPr>
    </w:p>
    <w:p w14:paraId="20011FCB">
      <w:pPr>
        <w:pStyle w:val="2"/>
        <w:spacing w:line="251" w:lineRule="auto"/>
      </w:pPr>
    </w:p>
    <w:p w14:paraId="4036C97E">
      <w:pPr>
        <w:pStyle w:val="2"/>
        <w:spacing w:line="251" w:lineRule="auto"/>
      </w:pPr>
    </w:p>
    <w:p w14:paraId="0EB0C7AD">
      <w:pPr>
        <w:spacing w:before="150" w:line="184" w:lineRule="auto"/>
        <w:ind w:left="646"/>
        <w:outlineLvl w:val="6"/>
        <w:rPr>
          <w:rFonts w:ascii="隶书" w:hAnsi="隶书" w:eastAsia="隶书" w:cs="隶书"/>
          <w:sz w:val="46"/>
          <w:szCs w:val="46"/>
        </w:rPr>
      </w:pPr>
      <w:r>
        <w:rPr>
          <w:rFonts w:ascii="隶书" w:hAnsi="隶书" w:eastAsia="隶书" w:cs="隶书"/>
          <w:b/>
          <w:bCs/>
          <w:spacing w:val="-6"/>
          <w:sz w:val="46"/>
          <w:szCs w:val="46"/>
        </w:rPr>
        <w:t>1.术数的源流与内涵</w:t>
      </w:r>
    </w:p>
    <w:p w14:paraId="3618125D">
      <w:pPr>
        <w:pStyle w:val="2"/>
        <w:spacing w:line="442" w:lineRule="auto"/>
      </w:pPr>
    </w:p>
    <w:p w14:paraId="5D868C16">
      <w:pPr>
        <w:spacing w:before="101" w:line="286" w:lineRule="auto"/>
        <w:ind w:right="532"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7"/>
          <w:sz w:val="31"/>
          <w:szCs w:val="31"/>
        </w:rPr>
        <w:t>术数，是中国传统文化的重要组成部分。它对中</w:t>
      </w:r>
      <w:r>
        <w:rPr>
          <w:rFonts w:ascii="宋体" w:hAnsi="宋体" w:eastAsia="宋体" w:cs="宋体"/>
          <w:spacing w:val="-18"/>
          <w:sz w:val="31"/>
          <w:szCs w:val="31"/>
        </w:rPr>
        <w:t>国古代社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会生活的各个层面，都曾产生过极其深刻的影响，大到国家命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运的掌据，军政行动的成败，小到个人命运的吉凶祸福，民间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肆坊的棋伎游戏：无不打上了术数文化的深深烙印。欲了解中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国的政治、经济、科学、文化，就必须了解中国古代的术数文</w:t>
      </w:r>
    </w:p>
    <w:p w14:paraId="6E88BD25">
      <w:pPr>
        <w:spacing w:before="1" w:line="220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化。</w:t>
      </w:r>
    </w:p>
    <w:p w14:paraId="3324A124">
      <w:pPr>
        <w:spacing w:before="135" w:line="292" w:lineRule="auto"/>
        <w:ind w:right="409" w:firstLine="48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2"/>
          <w:sz w:val="31"/>
          <w:szCs w:val="31"/>
        </w:rPr>
        <w:t xml:space="preserve">“术数”在先秦指道术而言，“上古之人，其知道者，法于阴 </w:t>
      </w:r>
      <w:r>
        <w:rPr>
          <w:rFonts w:ascii="宋体" w:hAnsi="宋体" w:eastAsia="宋体" w:cs="宋体"/>
          <w:spacing w:val="-43"/>
          <w:sz w:val="31"/>
          <w:szCs w:val="31"/>
        </w:rPr>
        <w:t>阳，和于数术”(《素问·上古天真论》)。这些“知道</w:t>
      </w:r>
      <w:r>
        <w:rPr>
          <w:rFonts w:ascii="宋体" w:hAnsi="宋体" w:eastAsia="宋体" w:cs="宋体"/>
          <w:spacing w:val="-44"/>
          <w:sz w:val="31"/>
          <w:szCs w:val="31"/>
        </w:rPr>
        <w:t>”者，上通天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1"/>
          <w:sz w:val="31"/>
          <w:szCs w:val="31"/>
        </w:rPr>
        <w:t>文，下知地理，中通人文；按《国语·楚语》的说法，“必有智、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圣、聪明者为之”。可见，术数是由先秦的知识分子——巫史们</w:t>
      </w:r>
    </w:p>
    <w:p w14:paraId="52FECD50">
      <w:pPr>
        <w:spacing w:before="1"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1"/>
          <w:sz w:val="31"/>
          <w:szCs w:val="31"/>
        </w:rPr>
        <w:t>所创造的“治道艺术”。</w:t>
      </w:r>
    </w:p>
    <w:p w14:paraId="3780B746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60" w:type="default"/>
          <w:pgSz w:w="11900" w:h="16840"/>
          <w:pgMar w:top="1759" w:right="1785" w:bottom="0" w:left="1599" w:header="1330" w:footer="0" w:gutter="0"/>
          <w:cols w:space="720" w:num="1"/>
        </w:sectPr>
      </w:pPr>
    </w:p>
    <w:p w14:paraId="27F2F86F">
      <w:pPr>
        <w:spacing w:before="331" w:line="286" w:lineRule="auto"/>
        <w:ind w:left="19" w:right="289" w:firstLine="65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先秦以降，“术数”几乎成了一切非理性的神秘之术的总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称。三国韦昭认为“术”指占术，“数”指历数，也就是说术数是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阴阳家、占筮家之术。他们用阴阳五行生剋制化的数理，来推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断人事吉凶；用种种方术来观察自然界与社会中可注意的事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物和现象，来推测人和国家的气数和命运。它是一种以测知未</w:t>
      </w:r>
    </w:p>
    <w:p w14:paraId="3777B0AA">
      <w:pPr>
        <w:spacing w:line="219" w:lineRule="auto"/>
        <w:ind w:left="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来、占卜吉凶为主要特征的神秘文化。</w:t>
      </w:r>
    </w:p>
    <w:p w14:paraId="7F16D120">
      <w:pPr>
        <w:spacing w:before="168" w:line="286" w:lineRule="auto"/>
        <w:ind w:left="19" w:right="199" w:firstLine="65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7"/>
          <w:sz w:val="31"/>
          <w:szCs w:val="31"/>
        </w:rPr>
        <w:t xml:space="preserve">术数所涵盖的内容历代变迁不定，有时属方术，有时属方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伎，有时属术数。后来这三大类也互相混淆。最早对它定性的 </w:t>
      </w:r>
      <w:r>
        <w:rPr>
          <w:rFonts w:ascii="宋体" w:hAnsi="宋体" w:eastAsia="宋体" w:cs="宋体"/>
          <w:spacing w:val="-29"/>
          <w:sz w:val="31"/>
          <w:szCs w:val="31"/>
        </w:rPr>
        <w:t xml:space="preserve">是西汉刘歆的《七略》,内有术数略，可惜已佚，至《汉书·艺文 </w:t>
      </w:r>
      <w:r>
        <w:rPr>
          <w:rFonts w:ascii="宋体" w:hAnsi="宋体" w:eastAsia="宋体" w:cs="宋体"/>
          <w:spacing w:val="-41"/>
          <w:w w:val="98"/>
          <w:sz w:val="31"/>
          <w:szCs w:val="31"/>
        </w:rPr>
        <w:t>志》,班固以《七略》为蓝本，分作“术数”和“方技”两大类别，医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经、经方、房中、神仙等术属方技；天文、历谱、五行、蓍龟、杂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4"/>
          <w:w w:val="99"/>
          <w:sz w:val="31"/>
          <w:szCs w:val="31"/>
        </w:rPr>
        <w:t>占、刑法等术属“术数”。《后汉书》有《方术传》,把卜筮、阴阳推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0"/>
          <w:sz w:val="31"/>
          <w:szCs w:val="31"/>
        </w:rPr>
        <w:t>步之学、河洛之文、龟龙之图、箕子之术、师旷之</w:t>
      </w:r>
      <w:r>
        <w:rPr>
          <w:rFonts w:ascii="宋体" w:hAnsi="宋体" w:eastAsia="宋体" w:cs="宋体"/>
          <w:spacing w:val="-31"/>
          <w:sz w:val="31"/>
          <w:szCs w:val="31"/>
        </w:rPr>
        <w:t>书、纬候之部、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钤决之符皆列入方术，并说“其流又有风角、遁甲</w:t>
      </w:r>
      <w:r>
        <w:rPr>
          <w:rFonts w:ascii="宋体" w:hAnsi="宋体" w:eastAsia="宋体" w:cs="宋体"/>
          <w:spacing w:val="-21"/>
          <w:sz w:val="31"/>
          <w:szCs w:val="31"/>
        </w:rPr>
        <w:t>、七政元气、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六日七分、逢占、日者、挺专、须臾、孤虚之术，及望云省气、推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 xml:space="preserve">处祥妖”等，唐欧阳询《艺文类聚》列《方术部》,包括养生、卜 </w:t>
      </w:r>
      <w:r>
        <w:rPr>
          <w:rFonts w:ascii="宋体" w:hAnsi="宋体" w:eastAsia="宋体" w:cs="宋体"/>
          <w:spacing w:val="-39"/>
          <w:sz w:val="31"/>
          <w:szCs w:val="31"/>
        </w:rPr>
        <w:t>筮、相、疾、医等。宋李肪等撰的《太平御览》也列《方术部》,包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8"/>
          <w:sz w:val="31"/>
          <w:szCs w:val="31"/>
        </w:rPr>
        <w:t>括有养生、医、卜、诸卜、筮、相、占候、占星、占</w:t>
      </w:r>
      <w:r>
        <w:rPr>
          <w:rFonts w:ascii="宋体" w:hAnsi="宋体" w:eastAsia="宋体" w:cs="宋体"/>
          <w:spacing w:val="-49"/>
          <w:sz w:val="31"/>
          <w:szCs w:val="31"/>
        </w:rPr>
        <w:t>风、占雨、望气、</w:t>
      </w:r>
    </w:p>
    <w:p w14:paraId="4B38DD3D">
      <w:pPr>
        <w:spacing w:line="219" w:lineRule="auto"/>
        <w:ind w:left="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1"/>
          <w:w w:val="94"/>
          <w:sz w:val="31"/>
          <w:szCs w:val="31"/>
        </w:rPr>
        <w:t>巫、厌蛊、祝、符、术、禁、幻等。</w:t>
      </w:r>
    </w:p>
    <w:p w14:paraId="32870909">
      <w:pPr>
        <w:spacing w:before="190" w:line="286" w:lineRule="auto"/>
        <w:ind w:left="19" w:right="299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迄止清代，目录学分类日趋缜密。《四库全书》将古天</w:t>
      </w:r>
      <w:r>
        <w:rPr>
          <w:rFonts w:ascii="宋体" w:hAnsi="宋体" w:eastAsia="宋体" w:cs="宋体"/>
          <w:spacing w:val="-27"/>
          <w:sz w:val="31"/>
          <w:szCs w:val="31"/>
        </w:rPr>
        <w:t>文和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古算术归入天文算法类，而术数类则收“《易》</w:t>
      </w:r>
      <w:r>
        <w:rPr>
          <w:rFonts w:ascii="宋体" w:hAnsi="宋体" w:eastAsia="宋体" w:cs="宋体"/>
          <w:spacing w:val="-25"/>
          <w:sz w:val="31"/>
          <w:szCs w:val="31"/>
        </w:rPr>
        <w:t>之支派，傅以杂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说”,共分为数学、占候，相宅相墓、占卜、命书相书、阴阳五行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六属，存目又收增杂技属。所谓数学，《术数类》叙云：“物生有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象，象生有数，乘除推阐，务完造化之源者，是为数学。”其实这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是据《周易》阴阳奇偶天地大衍之数，推衍出来的</w:t>
      </w:r>
      <w:r>
        <w:rPr>
          <w:rFonts w:ascii="宋体" w:hAnsi="宋体" w:eastAsia="宋体" w:cs="宋体"/>
          <w:spacing w:val="-14"/>
          <w:sz w:val="31"/>
          <w:szCs w:val="31"/>
        </w:rPr>
        <w:t>宇宙整体观</w:t>
      </w:r>
    </w:p>
    <w:p w14:paraId="3E89A0D8">
      <w:pPr>
        <w:spacing w:line="219" w:lineRule="auto"/>
        <w:ind w:left="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和象数学说。所谓占候，是据天象变化预测灾祥，含</w:t>
      </w:r>
      <w:r>
        <w:rPr>
          <w:rFonts w:ascii="宋体" w:hAnsi="宋体" w:eastAsia="宋体" w:cs="宋体"/>
          <w:spacing w:val="-14"/>
          <w:sz w:val="31"/>
          <w:szCs w:val="31"/>
        </w:rPr>
        <w:t>有深刻的</w:t>
      </w:r>
    </w:p>
    <w:p w14:paraId="4906D8D2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61" w:type="default"/>
          <w:pgSz w:w="11900" w:h="16840"/>
          <w:pgMar w:top="1740" w:right="1785" w:bottom="0" w:left="1780" w:header="1320" w:footer="0" w:gutter="0"/>
          <w:cols w:space="720" w:num="1"/>
        </w:sectPr>
      </w:pPr>
    </w:p>
    <w:p w14:paraId="441459DA">
      <w:pPr>
        <w:spacing w:before="331" w:line="288" w:lineRule="auto"/>
        <w:ind w:left="9" w:right="320"/>
        <w:jc w:val="both"/>
        <w:rPr>
          <w:rFonts w:ascii="宋体" w:hAnsi="宋体" w:eastAsia="宋体" w:cs="宋体"/>
          <w:sz w:val="31"/>
          <w:szCs w:val="31"/>
        </w:rPr>
      </w:pPr>
      <w:bookmarkStart w:id="87" w:name="bookmark101"/>
      <w:bookmarkEnd w:id="87"/>
      <w:r>
        <w:rPr>
          <w:rFonts w:ascii="宋体" w:hAnsi="宋体" w:eastAsia="宋体" w:cs="宋体"/>
          <w:spacing w:val="-15"/>
          <w:sz w:val="31"/>
          <w:szCs w:val="31"/>
        </w:rPr>
        <w:t>阴阳五行之理。占卜类系依托易学，因象数以观祸福。至于命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5"/>
          <w:sz w:val="31"/>
          <w:szCs w:val="31"/>
        </w:rPr>
        <w:t>相、宅、墓等属，皆是由《易》推衍出来的特定的方术。因此，从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术数的源流讲，实际上它是易学的一个庞大的支派。正如《四 </w:t>
      </w:r>
      <w:r>
        <w:rPr>
          <w:rFonts w:ascii="宋体" w:hAnsi="宋体" w:eastAsia="宋体" w:cs="宋体"/>
          <w:spacing w:val="-20"/>
          <w:sz w:val="31"/>
          <w:szCs w:val="31"/>
        </w:rPr>
        <w:t>库全书总目·术数类提要》所讲：“术数之分，多在秦汉以后，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要其旨，不出乎阴阳五行生剋制化，实皆易之支派，传以杂说</w:t>
      </w:r>
    </w:p>
    <w:p w14:paraId="1116A2BF">
      <w:pPr>
        <w:spacing w:line="229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也。”</w:t>
      </w:r>
    </w:p>
    <w:p w14:paraId="73132DE0">
      <w:pPr>
        <w:spacing w:before="106" w:line="292" w:lineRule="auto"/>
        <w:ind w:left="9" w:right="320" w:firstLine="64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 xml:space="preserve">现代的学者一般把术数分作广、狭两义。广义术数包括古 </w:t>
      </w:r>
      <w:r>
        <w:rPr>
          <w:rFonts w:ascii="宋体" w:hAnsi="宋体" w:eastAsia="宋体" w:cs="宋体"/>
          <w:spacing w:val="-30"/>
          <w:sz w:val="31"/>
          <w:szCs w:val="31"/>
        </w:rPr>
        <w:t>代的天文、历法、数学等等，狭义的术数专指卜筮、占候、堪舆、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相学、命书、奇门、六壬、星占等以阴阳五行生剋制化之理推测</w:t>
      </w:r>
    </w:p>
    <w:p w14:paraId="044F619C">
      <w:pPr>
        <w:spacing w:line="219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人事吉凶的法术。</w:t>
      </w:r>
    </w:p>
    <w:p w14:paraId="1EEEB701">
      <w:pPr>
        <w:spacing w:before="108" w:line="286" w:lineRule="auto"/>
        <w:ind w:left="9" w:right="312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 xml:space="preserve">术数既然是易学的一个支派，其与《周易》的密切关系不 </w:t>
      </w:r>
      <w:r>
        <w:rPr>
          <w:rFonts w:ascii="宋体" w:hAnsi="宋体" w:eastAsia="宋体" w:cs="宋体"/>
          <w:spacing w:val="-25"/>
          <w:sz w:val="31"/>
          <w:szCs w:val="31"/>
        </w:rPr>
        <w:t>言自明。需要指出的是，术数虽源于《周易》和古代的方术，运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用了易学阴阳五行理论，但它对于中国传统文化的影响，特别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5"/>
          <w:sz w:val="31"/>
          <w:szCs w:val="31"/>
        </w:rPr>
        <w:t>是对民间社会生活的影响，都比《周易》更加广泛而深刻。换句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话说，术数在《周易》的玄奥理论与民间趋吉</w:t>
      </w:r>
      <w:r>
        <w:rPr>
          <w:rFonts w:ascii="宋体" w:hAnsi="宋体" w:eastAsia="宋体" w:cs="宋体"/>
          <w:spacing w:val="-15"/>
          <w:sz w:val="31"/>
          <w:szCs w:val="31"/>
        </w:rPr>
        <w:t>避凶的心态实践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之间，架起了一座沟通的桥梁。它把易学的一些基本原理和古 </w:t>
      </w:r>
      <w:r>
        <w:rPr>
          <w:rFonts w:ascii="宋体" w:hAnsi="宋体" w:eastAsia="宋体" w:cs="宋体"/>
          <w:spacing w:val="-3"/>
          <w:sz w:val="31"/>
          <w:szCs w:val="31"/>
        </w:rPr>
        <w:t>代非理性的神秘文化普及于中国古代社会的各个角落，无孔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5"/>
          <w:sz w:val="31"/>
          <w:szCs w:val="31"/>
        </w:rPr>
        <w:t>不入，严重地影响着、控制着、引导着人们的思想和行为。可以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5"/>
          <w:sz w:val="31"/>
          <w:szCs w:val="31"/>
        </w:rPr>
        <w:t>说，自古以来，没有多少人不曾直接或间接地受过“术数”的影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响，没有多少人能够完全摆脱它的思想笼罩</w:t>
      </w:r>
      <w:r>
        <w:rPr>
          <w:rFonts w:ascii="宋体" w:hAnsi="宋体" w:eastAsia="宋体" w:cs="宋体"/>
          <w:spacing w:val="-15"/>
          <w:sz w:val="31"/>
          <w:szCs w:val="31"/>
        </w:rPr>
        <w:t>。上自帝王，下至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村俚，都曾主动或被动地接近过它，受过它的摆布。许多江湖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5"/>
          <w:sz w:val="31"/>
          <w:szCs w:val="31"/>
        </w:rPr>
        <w:t>骗子，也曾借它横行无忌，坑害群众，使人虚掷了不知多少钱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财!更有一些古代的思想家、科学家在术数研究中得益</w:t>
      </w:r>
      <w:r>
        <w:rPr>
          <w:rFonts w:ascii="宋体" w:hAnsi="宋体" w:eastAsia="宋体" w:cs="宋体"/>
          <w:spacing w:val="-4"/>
          <w:sz w:val="31"/>
          <w:szCs w:val="31"/>
        </w:rPr>
        <w:t>非浅，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在天文、历法、医学、数学、化学等领域内取得过令人瞩目的成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就。政治家曾用其术辅政，军事家曾用其术克敌，文学家曾用</w:t>
      </w:r>
    </w:p>
    <w:p w14:paraId="506BD95B">
      <w:pPr>
        <w:spacing w:before="1" w:line="219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其术发挥创作，起义者曾用其术号召和组织群众，宗教家曾用</w:t>
      </w:r>
    </w:p>
    <w:p w14:paraId="1F361437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62" w:type="default"/>
          <w:pgSz w:w="11900" w:h="16840"/>
          <w:pgMar w:top="1750" w:right="1785" w:bottom="0" w:left="1660" w:header="1262" w:footer="0" w:gutter="0"/>
          <w:cols w:space="720" w:num="1"/>
        </w:sectPr>
      </w:pPr>
    </w:p>
    <w:p w14:paraId="2C01C519">
      <w:pPr>
        <w:pStyle w:val="2"/>
      </w:pPr>
    </w:p>
    <w:p w14:paraId="4C5C65F9">
      <w:pPr>
        <w:spacing w:before="100" w:line="470" w:lineRule="exact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position w:val="11"/>
          <w:sz w:val="31"/>
          <w:szCs w:val="31"/>
        </w:rPr>
        <w:t>其术吸引教众，直到现在，术数仍未绝迹。因此，对术数必须认</w:t>
      </w:r>
    </w:p>
    <w:p w14:paraId="004AC47B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8"/>
          <w:sz w:val="31"/>
          <w:szCs w:val="31"/>
        </w:rPr>
        <w:t>真思考和对待。</w:t>
      </w:r>
    </w:p>
    <w:p w14:paraId="5C31E115">
      <w:pPr>
        <w:spacing w:before="127" w:line="286" w:lineRule="auto"/>
        <w:ind w:left="155" w:right="209" w:firstLine="64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 xml:space="preserve">术数中有着许多糟粕，但并非全是糟粕；术数中渗透着无 </w:t>
      </w:r>
      <w:r>
        <w:rPr>
          <w:rFonts w:ascii="宋体" w:hAnsi="宋体" w:eastAsia="宋体" w:cs="宋体"/>
          <w:spacing w:val="-14"/>
          <w:sz w:val="31"/>
          <w:szCs w:val="31"/>
        </w:rPr>
        <w:t>穷的神秘，但并非全是神秘。它在不少场合下全然是迷</w:t>
      </w:r>
      <w:r>
        <w:rPr>
          <w:rFonts w:ascii="宋体" w:hAnsi="宋体" w:eastAsia="宋体" w:cs="宋体"/>
          <w:spacing w:val="-15"/>
          <w:sz w:val="31"/>
          <w:szCs w:val="31"/>
        </w:rPr>
        <w:t>信的骗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术，但在有些场合下，又是和封建统治者斗争的工具。它是理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智和愚昧、科学和迷信交织而成的一张大网。这</w:t>
      </w:r>
      <w:r>
        <w:rPr>
          <w:rFonts w:ascii="宋体" w:hAnsi="宋体" w:eastAsia="宋体" w:cs="宋体"/>
          <w:spacing w:val="-15"/>
          <w:sz w:val="31"/>
          <w:szCs w:val="31"/>
        </w:rPr>
        <w:t>张网底，不仅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有污泥和浊沙，可能还会有真金。正如著名英国汉学家、中国 </w:t>
      </w:r>
      <w:r>
        <w:rPr>
          <w:rFonts w:ascii="宋体" w:hAnsi="宋体" w:eastAsia="宋体" w:cs="宋体"/>
          <w:spacing w:val="-15"/>
          <w:sz w:val="31"/>
          <w:szCs w:val="31"/>
        </w:rPr>
        <w:t>科技史的奠基人李约瑟博士所说：“中国古代和中古代的医生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 xml:space="preserve">和技士们的本领要比大多数汉学家愿意承认的强的多。人类 </w:t>
      </w:r>
      <w:r>
        <w:rPr>
          <w:rFonts w:ascii="宋体" w:hAnsi="宋体" w:eastAsia="宋体" w:cs="宋体"/>
          <w:spacing w:val="2"/>
          <w:sz w:val="31"/>
          <w:szCs w:val="31"/>
        </w:rPr>
        <w:t>历史上的一些很基本的技术正是从这块土地上生长起来的，</w:t>
      </w:r>
    </w:p>
    <w:p w14:paraId="7C5A3238">
      <w:pPr>
        <w:spacing w:before="1" w:line="217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只要深入挖掘，还是可以找到更有价值的东西。”</w:t>
      </w:r>
    </w:p>
    <w:p w14:paraId="05CF1B88">
      <w:pPr>
        <w:pStyle w:val="2"/>
        <w:spacing w:line="467" w:lineRule="auto"/>
      </w:pPr>
    </w:p>
    <w:p w14:paraId="6C27F3E3">
      <w:pPr>
        <w:spacing w:before="150" w:line="184" w:lineRule="auto"/>
        <w:ind w:left="810"/>
        <w:outlineLvl w:val="6"/>
        <w:rPr>
          <w:rFonts w:ascii="隶书" w:hAnsi="隶书" w:eastAsia="隶书" w:cs="隶书"/>
          <w:sz w:val="46"/>
          <w:szCs w:val="46"/>
        </w:rPr>
      </w:pPr>
      <w:r>
        <w:rPr>
          <w:rFonts w:ascii="隶书" w:hAnsi="隶书" w:eastAsia="隶书" w:cs="隶书"/>
          <w:b/>
          <w:bCs/>
          <w:spacing w:val="-25"/>
          <w:w w:val="91"/>
          <w:sz w:val="46"/>
          <w:szCs w:val="46"/>
        </w:rPr>
        <w:t>2.</w:t>
      </w:r>
      <w:r>
        <w:rPr>
          <w:rFonts w:ascii="隶书" w:hAnsi="隶书" w:eastAsia="隶书" w:cs="隶书"/>
          <w:spacing w:val="-71"/>
          <w:sz w:val="46"/>
          <w:szCs w:val="46"/>
        </w:rPr>
        <w:t xml:space="preserve"> </w:t>
      </w:r>
      <w:r>
        <w:rPr>
          <w:rFonts w:ascii="隶书" w:hAnsi="隶书" w:eastAsia="隶书" w:cs="隶书"/>
          <w:b/>
          <w:bCs/>
          <w:spacing w:val="-25"/>
          <w:w w:val="91"/>
          <w:sz w:val="46"/>
          <w:szCs w:val="46"/>
        </w:rPr>
        <w:t>《周易》与各种量占</w:t>
      </w:r>
    </w:p>
    <w:p w14:paraId="2BAD3A6B">
      <w:pPr>
        <w:pStyle w:val="2"/>
        <w:spacing w:line="440" w:lineRule="auto"/>
      </w:pPr>
    </w:p>
    <w:p w14:paraId="13A28F77">
      <w:pPr>
        <w:spacing w:before="102" w:line="286" w:lineRule="auto"/>
        <w:ind w:left="155" w:right="169" w:firstLine="49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3"/>
          <w:sz w:val="31"/>
          <w:szCs w:val="31"/>
        </w:rPr>
        <w:t>《周易》本为古代筵书，《系辞》传中记有大衍筮</w:t>
      </w:r>
      <w:r>
        <w:rPr>
          <w:rFonts w:ascii="宋体" w:hAnsi="宋体" w:eastAsia="宋体" w:cs="宋体"/>
          <w:spacing w:val="-34"/>
          <w:sz w:val="31"/>
          <w:szCs w:val="31"/>
        </w:rPr>
        <w:t>法，《春秋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9"/>
          <w:sz w:val="31"/>
          <w:szCs w:val="31"/>
        </w:rPr>
        <w:t>左传》和《国语》中记有易的筮例二十余条。因此，尽管《易传》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把《周易》导上了系统化的哲学道路，但易学的发展，始终和筮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占活动结下了不解之缘。现在一般把筮占归于</w:t>
      </w:r>
      <w:r>
        <w:rPr>
          <w:rFonts w:ascii="宋体" w:hAnsi="宋体" w:eastAsia="宋体" w:cs="宋体"/>
          <w:spacing w:val="-15"/>
          <w:sz w:val="31"/>
          <w:szCs w:val="31"/>
        </w:rPr>
        <w:t>迷信一类，应在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>扫除之列。但古人则把它视为“圣人之道”之一，如</w:t>
      </w:r>
      <w:r>
        <w:rPr>
          <w:rFonts w:ascii="宋体" w:hAnsi="宋体" w:eastAsia="宋体" w:cs="宋体"/>
          <w:spacing w:val="-20"/>
          <w:sz w:val="31"/>
          <w:szCs w:val="31"/>
        </w:rPr>
        <w:t>《系辞上》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说：“《易》有圣人之道四焉：以言者尚其辞，以动者尚其变，以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5"/>
          <w:sz w:val="31"/>
          <w:szCs w:val="31"/>
        </w:rPr>
        <w:t>制器尚其象，以卜筮者尚其占。”韩康伯注说：“此四者，存乎器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5"/>
          <w:sz w:val="31"/>
          <w:szCs w:val="31"/>
        </w:rPr>
        <w:t>象，可得而用也。”筮占在古代既然被奉为圣人之道，它的发展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4"/>
          <w:sz w:val="31"/>
          <w:szCs w:val="31"/>
        </w:rPr>
        <w:t>便毫无阻碍地兴盛起来。特别是汉以后，《周易</w:t>
      </w:r>
      <w:r>
        <w:rPr>
          <w:rFonts w:ascii="宋体" w:hAnsi="宋体" w:eastAsia="宋体" w:cs="宋体"/>
          <w:spacing w:val="-25"/>
          <w:sz w:val="31"/>
          <w:szCs w:val="31"/>
        </w:rPr>
        <w:t>》被尊为“六经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>之首”,易学空前高涨，筮占之术也就愈演愈繁。什么“纳甲筮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9"/>
          <w:w w:val="98"/>
          <w:sz w:val="31"/>
          <w:szCs w:val="31"/>
        </w:rPr>
        <w:t>法”、“六爻筮法”、“火珠林占法”、“梅花易数”、“铁板神数”、</w:t>
      </w:r>
    </w:p>
    <w:p w14:paraId="5AD50FD4"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“金钱筮占”等等，不下数十种。其中影响较大的有下列几种：</w:t>
      </w:r>
    </w:p>
    <w:p w14:paraId="10D661DB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263" w:type="default"/>
          <w:pgSz w:w="11900" w:h="16840"/>
          <w:pgMar w:top="1750" w:right="1785" w:bottom="0" w:left="1625" w:header="1310" w:footer="0" w:gutter="0"/>
          <w:cols w:space="720" w:num="1"/>
        </w:sectPr>
      </w:pPr>
    </w:p>
    <w:p w14:paraId="123845A0">
      <w:pPr>
        <w:pStyle w:val="2"/>
        <w:spacing w:line="427" w:lineRule="auto"/>
      </w:pPr>
    </w:p>
    <w:p w14:paraId="3D03E8A2">
      <w:pPr>
        <w:spacing w:before="117" w:line="221" w:lineRule="auto"/>
        <w:ind w:left="689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1"/>
          <w:sz w:val="36"/>
          <w:szCs w:val="36"/>
        </w:rPr>
        <w:t>(1)纳甲筮法</w:t>
      </w:r>
    </w:p>
    <w:p w14:paraId="5D3E9B1F">
      <w:pPr>
        <w:spacing w:before="338" w:line="289" w:lineRule="auto"/>
        <w:ind w:left="9" w:right="330" w:firstLine="66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所谓“纳甲”,即把六十四卦排列成八个一组的八宫</w:t>
      </w:r>
      <w:r>
        <w:rPr>
          <w:rFonts w:ascii="宋体" w:hAnsi="宋体" w:eastAsia="宋体" w:cs="宋体"/>
          <w:spacing w:val="-11"/>
          <w:sz w:val="31"/>
          <w:szCs w:val="31"/>
        </w:rPr>
        <w:t>卦各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配以十天干，其各爻又分别配以十二支。甲为天干之首，故称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为“纳甲”。纳甲筮法是在纳甲基础上发展</w:t>
      </w:r>
      <w:r>
        <w:rPr>
          <w:rFonts w:ascii="宋体" w:hAnsi="宋体" w:eastAsia="宋体" w:cs="宋体"/>
          <w:spacing w:val="-15"/>
          <w:sz w:val="31"/>
          <w:szCs w:val="31"/>
        </w:rPr>
        <w:t>起来的一种占筮方</w:t>
      </w:r>
    </w:p>
    <w:p w14:paraId="533D2CDF">
      <w:pPr>
        <w:spacing w:line="225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法。</w:t>
      </w:r>
    </w:p>
    <w:p w14:paraId="3B18CF65">
      <w:pPr>
        <w:spacing w:before="111" w:line="292" w:lineRule="auto"/>
        <w:ind w:left="9" w:right="344" w:firstLine="59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纳甲筮法与《周易》的古筮法已完全不同。它的最大特点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是给卦中的各种因素都配以五行，充分发挥了五行的生克冲</w:t>
      </w:r>
    </w:p>
    <w:p w14:paraId="38B0867E">
      <w:pPr>
        <w:spacing w:line="219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合扶刑关系。如八宫卦配五行、六亲的关系为：</w:t>
      </w:r>
    </w:p>
    <w:p w14:paraId="7A478C8C">
      <w:pPr>
        <w:spacing w:before="131" w:line="500" w:lineRule="exact"/>
        <w:ind w:left="60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7"/>
          <w:position w:val="13"/>
          <w:sz w:val="31"/>
          <w:szCs w:val="31"/>
        </w:rPr>
        <w:t>乾兑宫属金。金爻为兄弟，土爻为父母，木爻为妻财，火爻</w:t>
      </w:r>
    </w:p>
    <w:p w14:paraId="43166BC5">
      <w:pPr>
        <w:spacing w:before="1" w:line="219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sz w:val="31"/>
          <w:szCs w:val="31"/>
        </w:rPr>
        <w:t>为官鬼，水爻为子孙。</w:t>
      </w:r>
    </w:p>
    <w:p w14:paraId="6F89303C">
      <w:pPr>
        <w:spacing w:before="100" w:line="512" w:lineRule="exact"/>
        <w:ind w:left="60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position w:val="14"/>
          <w:sz w:val="31"/>
          <w:szCs w:val="31"/>
        </w:rPr>
        <w:t>震巽宫属木。木爻为兄弟，水爻为父母，土爻为妻财，金爻</w:t>
      </w:r>
    </w:p>
    <w:p w14:paraId="589D7880">
      <w:pPr>
        <w:spacing w:line="219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sz w:val="31"/>
          <w:szCs w:val="31"/>
        </w:rPr>
        <w:t>为官鬼，火爻为子孙。</w:t>
      </w:r>
    </w:p>
    <w:p w14:paraId="63228114">
      <w:pPr>
        <w:spacing w:before="92" w:line="510" w:lineRule="exact"/>
        <w:ind w:left="60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position w:val="14"/>
          <w:sz w:val="31"/>
          <w:szCs w:val="31"/>
        </w:rPr>
        <w:t>坤艮宫属土。土爻为兄弟，火爻为父母，水爻为妻财，木爻</w:t>
      </w:r>
    </w:p>
    <w:p w14:paraId="09D18351">
      <w:pPr>
        <w:spacing w:line="219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sz w:val="31"/>
          <w:szCs w:val="31"/>
        </w:rPr>
        <w:t>为官鬼，金爻为子孙。</w:t>
      </w:r>
    </w:p>
    <w:p w14:paraId="78B10D97">
      <w:pPr>
        <w:spacing w:before="92" w:line="520" w:lineRule="exact"/>
        <w:ind w:left="60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5"/>
          <w:position w:val="15"/>
          <w:sz w:val="31"/>
          <w:szCs w:val="31"/>
        </w:rPr>
        <w:t>离宫属火。火爻为兄弟，木爻为父母，金爻为妻财，水爻为</w:t>
      </w:r>
    </w:p>
    <w:p w14:paraId="7232278E">
      <w:pPr>
        <w:spacing w:line="219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3"/>
          <w:sz w:val="31"/>
          <w:szCs w:val="31"/>
        </w:rPr>
        <w:t>官鬼，土爻为子孙。</w:t>
      </w:r>
    </w:p>
    <w:p w14:paraId="224134C6">
      <w:pPr>
        <w:spacing w:before="92" w:line="520" w:lineRule="exact"/>
        <w:ind w:left="60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5"/>
          <w:position w:val="15"/>
          <w:sz w:val="31"/>
          <w:szCs w:val="31"/>
        </w:rPr>
        <w:t>坎宫属水。水爻为兄弟，金爻为父母，火爻为妻财，土爻为</w:t>
      </w:r>
    </w:p>
    <w:p w14:paraId="49AEC232">
      <w:pPr>
        <w:spacing w:before="1" w:line="219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3"/>
          <w:sz w:val="31"/>
          <w:szCs w:val="31"/>
        </w:rPr>
        <w:t>官鬼，木爻为子孙。</w:t>
      </w:r>
    </w:p>
    <w:p w14:paraId="2FBE952A">
      <w:pPr>
        <w:spacing w:before="93" w:line="297" w:lineRule="auto"/>
        <w:ind w:left="9" w:right="249" w:firstLine="59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sz w:val="31"/>
          <w:szCs w:val="31"/>
        </w:rPr>
        <w:t>一望可知，八卦、六爻与五行、六亲被紧密地结合在一起，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五行、六亲的生克关系成了占断时的重要依据。六亲的生克完</w:t>
      </w:r>
    </w:p>
    <w:p w14:paraId="2EA80BF2">
      <w:pPr>
        <w:spacing w:before="1" w:line="218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全比附五行，其关系如下图(图十二)。</w:t>
      </w:r>
    </w:p>
    <w:p w14:paraId="305DAA6E">
      <w:pPr>
        <w:spacing w:before="105" w:line="290" w:lineRule="auto"/>
        <w:ind w:left="9" w:right="353" w:firstLine="59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除此而外，纳甲筮法用一套复杂的程序和概念，来确定占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断依据，称为“装御法”。如起卦后，按纳甲原理装干支，定“六</w:t>
      </w:r>
    </w:p>
    <w:p w14:paraId="612561FE">
      <w:pPr>
        <w:spacing w:before="1" w:line="216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1"/>
          <w:w w:val="92"/>
          <w:sz w:val="31"/>
          <w:szCs w:val="31"/>
        </w:rPr>
        <w:t>亲”,安“世”、“应”、“身”,起“六神”等。</w:t>
      </w:r>
    </w:p>
    <w:p w14:paraId="45599766">
      <w:pPr>
        <w:spacing w:before="132" w:line="219" w:lineRule="auto"/>
        <w:ind w:left="60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纳甲筮法是一套远较古筮法更为复杂的筮法，它对事物</w:t>
      </w:r>
    </w:p>
    <w:p w14:paraId="579BF33E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64" w:type="default"/>
          <w:pgSz w:w="11900" w:h="16840"/>
          <w:pgMar w:top="1740" w:right="1785" w:bottom="0" w:left="1760" w:header="1310" w:footer="0" w:gutter="0"/>
          <w:cols w:space="720" w:num="1"/>
        </w:sectPr>
      </w:pPr>
    </w:p>
    <w:p w14:paraId="65FCC549">
      <w:pPr>
        <w:pStyle w:val="2"/>
        <w:spacing w:line="261" w:lineRule="auto"/>
      </w:pPr>
      <w:r>
        <w:drawing>
          <wp:anchor distT="0" distB="0" distL="0" distR="0" simplePos="0" relativeHeight="251844608" behindDoc="0" locked="0" layoutInCell="0" allowOverlap="1">
            <wp:simplePos x="0" y="0"/>
            <wp:positionH relativeFrom="page">
              <wp:posOffset>3301365</wp:posOffset>
            </wp:positionH>
            <wp:positionV relativeFrom="page">
              <wp:posOffset>2818765</wp:posOffset>
            </wp:positionV>
            <wp:extent cx="2603500" cy="2590800"/>
            <wp:effectExtent l="0" t="0" r="0" b="0"/>
            <wp:wrapNone/>
            <wp:docPr id="640" name="IM 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IM 640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2603553" cy="2590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53F95E">
      <w:pPr>
        <w:spacing w:before="97" w:line="302" w:lineRule="auto"/>
        <w:ind w:left="150" w:right="414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4"/>
          <w:sz w:val="30"/>
          <w:szCs w:val="30"/>
        </w:rPr>
        <w:t>属性及相互关系的占断，更加细致具体，随意性也比古典占筮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20"/>
          <w:sz w:val="30"/>
          <w:szCs w:val="30"/>
        </w:rPr>
        <w:t>小得多。其占筮步骤为：将六十四卦按“八宫”排列，安“世”、</w:t>
      </w:r>
    </w:p>
    <w:p w14:paraId="453B049E">
      <w:pPr>
        <w:spacing w:line="219" w:lineRule="auto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44"/>
          <w:sz w:val="30"/>
          <w:szCs w:val="30"/>
        </w:rPr>
        <w:t>“应”、“身”、定“六神”、“六亲”等，然后按占筮</w:t>
      </w:r>
      <w:r>
        <w:rPr>
          <w:rFonts w:ascii="宋体" w:hAnsi="宋体" w:eastAsia="宋体" w:cs="宋体"/>
          <w:spacing w:val="-45"/>
          <w:sz w:val="30"/>
          <w:szCs w:val="30"/>
        </w:rPr>
        <w:t>的日月和卦爻变</w:t>
      </w:r>
    </w:p>
    <w:p w14:paraId="7614FDF5">
      <w:pPr>
        <w:spacing w:before="134" w:line="219" w:lineRule="auto"/>
        <w:ind w:left="15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3"/>
          <w:sz w:val="30"/>
          <w:szCs w:val="30"/>
        </w:rPr>
        <w:t>动等情况来占断决定吉凶。</w:t>
      </w:r>
    </w:p>
    <w:p w14:paraId="724CCC29">
      <w:pPr>
        <w:spacing w:before="84" w:line="480" w:lineRule="exact"/>
        <w:ind w:left="840"/>
        <w:rPr>
          <w:rFonts w:ascii="宋体" w:hAnsi="宋体" w:eastAsia="宋体" w:cs="宋体"/>
          <w:sz w:val="32"/>
          <w:szCs w:val="32"/>
        </w:rPr>
      </w:pPr>
      <w:r>
        <w:pict>
          <v:shape id="_x0000_s1069" o:spid="_x0000_s1069" o:spt="202" type="#_x0000_t202" style="position:absolute;left:0pt;margin-left:237.5pt;margin-top:229.15pt;height:39.85pt;width:80.9pt;z-index:2518456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572DF7E">
                  <w:pPr>
                    <w:spacing w:before="20" w:line="225" w:lineRule="auto"/>
                    <w:ind w:left="170" w:right="20" w:hanging="150"/>
                    <w:rPr>
                      <w:rFonts w:ascii="宋体" w:hAnsi="宋体" w:eastAsia="宋体" w:cs="宋体"/>
                      <w:sz w:val="30"/>
                      <w:szCs w:val="30"/>
                    </w:rPr>
                  </w:pPr>
                  <w:r>
                    <w:rPr>
                      <w:rFonts w:ascii="宋体" w:hAnsi="宋体" w:eastAsia="宋体" w:cs="宋体"/>
                      <w:spacing w:val="-7"/>
                      <w:sz w:val="32"/>
                      <w:szCs w:val="32"/>
                    </w:rPr>
                    <w:t>……→相侮</w:t>
                  </w:r>
                  <w:r>
                    <w:rPr>
                      <w:rFonts w:ascii="宋体" w:hAnsi="宋体" w:eastAsia="宋体" w:cs="宋体"/>
                      <w:spacing w:val="1"/>
                      <w:sz w:val="32"/>
                      <w:szCs w:val="32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5"/>
                      <w:w w:val="35"/>
                      <w:sz w:val="30"/>
                      <w:szCs w:val="30"/>
                    </w:rPr>
                    <w:t>—</w:t>
                  </w:r>
                  <w:r>
                    <w:rPr>
                      <w:rFonts w:ascii="宋体" w:hAnsi="宋体" w:eastAsia="宋体" w:cs="宋体"/>
                      <w:spacing w:val="29"/>
                      <w:sz w:val="30"/>
                      <w:szCs w:val="30"/>
                    </w:rPr>
                    <w:t xml:space="preserve">  </w:t>
                  </w:r>
                  <w:r>
                    <w:rPr>
                      <w:rFonts w:ascii="宋体" w:hAnsi="宋体" w:eastAsia="宋体" w:cs="宋体"/>
                      <w:spacing w:val="3"/>
                      <w:sz w:val="30"/>
                      <w:szCs w:val="30"/>
                    </w:rPr>
                    <w:t>→</w:t>
                  </w:r>
                  <w:r>
                    <w:rPr>
                      <w:rFonts w:ascii="宋体" w:hAnsi="宋体" w:eastAsia="宋体" w:cs="宋体"/>
                      <w:spacing w:val="-91"/>
                      <w:sz w:val="30"/>
                      <w:szCs w:val="30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3"/>
                      <w:sz w:val="30"/>
                      <w:szCs w:val="30"/>
                    </w:rPr>
                    <w:t>相克</w:t>
                  </w:r>
                </w:p>
              </w:txbxContent>
            </v:textbox>
          </v:shape>
        </w:pict>
      </w:r>
      <w:r>
        <w:pict>
          <v:shape id="_x0000_s1070" o:spid="_x0000_s1070" o:spt="202" type="#_x0000_t202" style="position:absolute;left:0pt;margin-left:218pt;margin-top:278.65pt;height:19.85pt;width:121.3pt;z-index:2518466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9D5DDDC">
                  <w:pPr>
                    <w:spacing w:before="20" w:line="219" w:lineRule="auto"/>
                    <w:ind w:left="20"/>
                    <w:rPr>
                      <w:rFonts w:ascii="宋体" w:hAnsi="宋体" w:eastAsia="宋体" w:cs="宋体"/>
                      <w:sz w:val="30"/>
                      <w:szCs w:val="30"/>
                    </w:rPr>
                  </w:pPr>
                  <w:r>
                    <w:rPr>
                      <w:rFonts w:ascii="宋体" w:hAnsi="宋体" w:eastAsia="宋体" w:cs="宋体"/>
                      <w:spacing w:val="-2"/>
                      <w:sz w:val="30"/>
                      <w:szCs w:val="30"/>
                    </w:rPr>
                    <w:t>图十二六亲生克图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14"/>
          <w:position w:val="11"/>
          <w:sz w:val="32"/>
          <w:szCs w:val="32"/>
        </w:rPr>
        <w:t>京房以后，魏晋</w:t>
      </w:r>
    </w:p>
    <w:p w14:paraId="14AB4887">
      <w:pPr>
        <w:spacing w:line="219" w:lineRule="auto"/>
        <w:ind w:left="15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40"/>
          <w:sz w:val="32"/>
          <w:szCs w:val="32"/>
        </w:rPr>
        <w:t>时代的管辂、郭璞，唐</w:t>
      </w:r>
    </w:p>
    <w:p w14:paraId="262DA41D">
      <w:pPr>
        <w:spacing w:before="98" w:line="219" w:lineRule="auto"/>
        <w:ind w:left="15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1"/>
          <w:sz w:val="32"/>
          <w:szCs w:val="32"/>
        </w:rPr>
        <w:t>代的李淳风，宋代的</w:t>
      </w:r>
    </w:p>
    <w:p w14:paraId="30D92F86">
      <w:pPr>
        <w:spacing w:before="103" w:line="219" w:lineRule="auto"/>
        <w:ind w:left="15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1"/>
          <w:sz w:val="32"/>
          <w:szCs w:val="32"/>
        </w:rPr>
        <w:t>邵雍，明清时代的胡</w:t>
      </w:r>
    </w:p>
    <w:p w14:paraId="2C3C53D1">
      <w:pPr>
        <w:spacing w:before="100" w:line="219" w:lineRule="auto"/>
        <w:ind w:left="15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5"/>
          <w:sz w:val="32"/>
          <w:szCs w:val="32"/>
        </w:rPr>
        <w:t>宏(著《黄金策》)、程</w:t>
      </w:r>
    </w:p>
    <w:p w14:paraId="47F750B4">
      <w:pPr>
        <w:spacing w:before="101" w:line="219" w:lineRule="auto"/>
        <w:ind w:left="15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40"/>
          <w:sz w:val="32"/>
          <w:szCs w:val="32"/>
        </w:rPr>
        <w:t>良玉(著《易冒》)、野</w:t>
      </w:r>
    </w:p>
    <w:p w14:paraId="5BAED661">
      <w:pPr>
        <w:spacing w:before="100" w:line="219" w:lineRule="auto"/>
        <w:ind w:left="15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9"/>
          <w:sz w:val="32"/>
          <w:szCs w:val="32"/>
        </w:rPr>
        <w:t>鹤老人(著《增删卜</w:t>
      </w:r>
    </w:p>
    <w:p w14:paraId="4376780F">
      <w:pPr>
        <w:spacing w:before="96" w:line="216" w:lineRule="auto"/>
        <w:ind w:left="15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9"/>
          <w:sz w:val="32"/>
          <w:szCs w:val="32"/>
        </w:rPr>
        <w:t>易》),都运用了这一</w:t>
      </w:r>
    </w:p>
    <w:p w14:paraId="6807318D">
      <w:pPr>
        <w:spacing w:before="110" w:line="219" w:lineRule="auto"/>
        <w:ind w:left="15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6"/>
          <w:w w:val="99"/>
          <w:sz w:val="32"/>
          <w:szCs w:val="32"/>
        </w:rPr>
        <w:t>筮法，并有所发展，使</w:t>
      </w:r>
    </w:p>
    <w:p w14:paraId="1987E172">
      <w:pPr>
        <w:spacing w:before="102" w:line="221" w:lineRule="auto"/>
        <w:ind w:left="15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2"/>
          <w:sz w:val="32"/>
          <w:szCs w:val="32"/>
        </w:rPr>
        <w:t>之更加详备，成为我</w:t>
      </w:r>
    </w:p>
    <w:p w14:paraId="35021DB6">
      <w:pPr>
        <w:spacing w:before="95" w:line="219" w:lineRule="auto"/>
        <w:ind w:left="15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2"/>
          <w:sz w:val="32"/>
          <w:szCs w:val="32"/>
        </w:rPr>
        <w:t>们今天所见的“六爻</w:t>
      </w:r>
    </w:p>
    <w:p w14:paraId="4305F967">
      <w:pPr>
        <w:spacing w:before="111" w:line="225" w:lineRule="auto"/>
        <w:ind w:left="15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44"/>
          <w:sz w:val="32"/>
          <w:szCs w:val="32"/>
        </w:rPr>
        <w:t>筮法”。</w:t>
      </w:r>
    </w:p>
    <w:p w14:paraId="2AE2993E">
      <w:pPr>
        <w:spacing w:before="183" w:line="213" w:lineRule="auto"/>
        <w:ind w:left="800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2"/>
          <w:sz w:val="32"/>
          <w:szCs w:val="32"/>
        </w:rPr>
        <w:t>此筮法的演变，</w:t>
      </w:r>
    </w:p>
    <w:p w14:paraId="0AD7389C">
      <w:pPr>
        <w:spacing w:before="126" w:line="277" w:lineRule="auto"/>
        <w:ind w:left="150" w:right="530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4"/>
          <w:sz w:val="32"/>
          <w:szCs w:val="32"/>
        </w:rPr>
        <w:t>汉代以蓍草取卦，重神煞应验；唐代多以钱代</w:t>
      </w:r>
      <w:r>
        <w:rPr>
          <w:rFonts w:ascii="宋体" w:hAnsi="宋体" w:eastAsia="宋体" w:cs="宋体"/>
          <w:spacing w:val="-25"/>
          <w:sz w:val="32"/>
          <w:szCs w:val="32"/>
        </w:rPr>
        <w:t>蓍取卦，占者以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>纳甲筮法结合卦名、卦辞、爻辞决断吉凶。明清之际，以钱代</w:t>
      </w:r>
      <w:r>
        <w:rPr>
          <w:rFonts w:ascii="宋体" w:hAnsi="宋体" w:eastAsia="宋体" w:cs="宋体"/>
          <w:spacing w:val="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4"/>
          <w:sz w:val="32"/>
          <w:szCs w:val="32"/>
        </w:rPr>
        <w:t>蓍，占断时注重世应，用神与月建、日辰、动爻、变爻所属五行</w:t>
      </w:r>
      <w:r>
        <w:rPr>
          <w:rFonts w:ascii="宋体" w:hAnsi="宋体" w:eastAsia="宋体" w:cs="宋体"/>
          <w:spacing w:val="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8"/>
          <w:w w:val="98"/>
          <w:sz w:val="32"/>
          <w:szCs w:val="32"/>
        </w:rPr>
        <w:t>的生剋制化、刑冲合害、旬空、月破等关系，杂以飞伏、反吟、伏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>吟等干支学内容占断吉凶。纳甲筮法以《周易》六十四卦为依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9"/>
          <w:w w:val="98"/>
          <w:sz w:val="32"/>
          <w:szCs w:val="32"/>
        </w:rPr>
        <w:t>托，把干支、五行、六神、六亲、旬空、月破等都引入筮占，作为</w:t>
      </w:r>
      <w:r>
        <w:rPr>
          <w:rFonts w:ascii="宋体" w:hAnsi="宋体" w:eastAsia="宋体" w:cs="宋体"/>
          <w:spacing w:val="29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9"/>
          <w:sz w:val="32"/>
          <w:szCs w:val="32"/>
        </w:rPr>
        <w:t>占断时的依据，说明它既源于《周易》,又别开筮占新径。这种</w:t>
      </w:r>
      <w:r>
        <w:rPr>
          <w:rFonts w:ascii="宋体" w:hAnsi="宋体" w:eastAsia="宋体" w:cs="宋体"/>
          <w:spacing w:val="1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>筮法无论在易学占筮的发展上，还是在术数文化史上，都占有</w:t>
      </w:r>
    </w:p>
    <w:p w14:paraId="613F1E40">
      <w:pPr>
        <w:spacing w:line="219" w:lineRule="auto"/>
        <w:ind w:left="15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9"/>
          <w:sz w:val="32"/>
          <w:szCs w:val="32"/>
        </w:rPr>
        <w:t>重要地位。而且它在民间十分盛行，至今仍有一定影响。</w:t>
      </w:r>
    </w:p>
    <w:p w14:paraId="6D24A1BC">
      <w:pPr>
        <w:spacing w:line="219" w:lineRule="auto"/>
        <w:rPr>
          <w:rFonts w:ascii="宋体" w:hAnsi="宋体" w:eastAsia="宋体" w:cs="宋体"/>
          <w:sz w:val="32"/>
          <w:szCs w:val="32"/>
        </w:rPr>
        <w:sectPr>
          <w:headerReference r:id="rId265" w:type="default"/>
          <w:pgSz w:w="12100" w:h="16980"/>
          <w:pgMar w:top="1829" w:right="1815" w:bottom="0" w:left="1589" w:header="1361" w:footer="0" w:gutter="0"/>
          <w:cols w:space="720" w:num="1"/>
        </w:sectPr>
      </w:pPr>
    </w:p>
    <w:p w14:paraId="2908B0BC">
      <w:pPr>
        <w:pStyle w:val="2"/>
        <w:spacing w:line="471" w:lineRule="auto"/>
      </w:pPr>
    </w:p>
    <w:p w14:paraId="2048942C">
      <w:pPr>
        <w:spacing w:before="104" w:line="219" w:lineRule="auto"/>
        <w:ind w:left="854"/>
        <w:rPr>
          <w:rFonts w:ascii="宋体" w:hAnsi="宋体" w:eastAsia="宋体" w:cs="宋体"/>
          <w:sz w:val="32"/>
          <w:szCs w:val="32"/>
        </w:rPr>
      </w:pPr>
      <w:bookmarkStart w:id="88" w:name="bookmark102"/>
      <w:bookmarkEnd w:id="88"/>
      <w:r>
        <w:rPr>
          <w:rFonts w:ascii="宋体" w:hAnsi="宋体" w:eastAsia="宋体" w:cs="宋体"/>
          <w:b/>
          <w:bCs/>
          <w:spacing w:val="31"/>
          <w:sz w:val="32"/>
          <w:szCs w:val="32"/>
        </w:rPr>
        <w:t>(2)梅花易数</w:t>
      </w:r>
    </w:p>
    <w:p w14:paraId="4693E380">
      <w:pPr>
        <w:spacing w:before="332" w:line="283" w:lineRule="auto"/>
        <w:ind w:left="160" w:right="214" w:firstLine="62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4"/>
          <w:sz w:val="32"/>
          <w:szCs w:val="32"/>
        </w:rPr>
        <w:t>梅花易数是北宋邵雍所传的一种占筮方法。</w:t>
      </w:r>
      <w:r>
        <w:rPr>
          <w:rFonts w:ascii="宋体" w:hAnsi="宋体" w:eastAsia="宋体" w:cs="宋体"/>
          <w:spacing w:val="-25"/>
          <w:sz w:val="32"/>
          <w:szCs w:val="32"/>
        </w:rPr>
        <w:t xml:space="preserve">传说“辰年十 </w:t>
      </w:r>
      <w:r>
        <w:rPr>
          <w:rFonts w:ascii="宋体" w:hAnsi="宋体" w:eastAsia="宋体" w:cs="宋体"/>
          <w:spacing w:val="-18"/>
          <w:sz w:val="32"/>
          <w:szCs w:val="32"/>
        </w:rPr>
        <w:t>二月十七日申时”,邵氏观梅，忽见二雀争枝坠地，便设卦布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30"/>
          <w:sz w:val="32"/>
          <w:szCs w:val="32"/>
        </w:rPr>
        <w:t>算，得“明晚当有女子折花，园丁不知而逐之，女子失惊坠地，</w:t>
      </w:r>
      <w:r>
        <w:rPr>
          <w:rFonts w:ascii="宋体" w:hAnsi="宋体" w:eastAsia="宋体" w:cs="宋体"/>
          <w:spacing w:val="1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2"/>
          <w:sz w:val="32"/>
          <w:szCs w:val="32"/>
        </w:rPr>
        <w:t>遂伤其股”的占断，至时果验。因此后人神其术，称作“梅花易</w:t>
      </w:r>
    </w:p>
    <w:p w14:paraId="3C8E6AA5">
      <w:pPr>
        <w:spacing w:line="219" w:lineRule="auto"/>
        <w:ind w:left="1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52"/>
          <w:sz w:val="32"/>
          <w:szCs w:val="32"/>
        </w:rPr>
        <w:t>数”。</w:t>
      </w:r>
    </w:p>
    <w:p w14:paraId="4B63893B">
      <w:pPr>
        <w:spacing w:before="109" w:line="283" w:lineRule="auto"/>
        <w:ind w:left="160" w:right="342" w:firstLine="62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47"/>
          <w:sz w:val="32"/>
          <w:szCs w:val="32"/>
        </w:rPr>
        <w:t>梅花易数依据易学的“万物皆数”、“万物类象”的原理，由</w:t>
      </w:r>
      <w:r>
        <w:rPr>
          <w:rFonts w:ascii="宋体" w:hAnsi="宋体" w:eastAsia="宋体" w:cs="宋体"/>
          <w:spacing w:val="10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5"/>
          <w:sz w:val="32"/>
          <w:szCs w:val="32"/>
        </w:rPr>
        <w:t>数或象来起卦，然后综合《周易》的卦爻辞、体用关系、互卦变</w:t>
      </w:r>
      <w:r>
        <w:rPr>
          <w:rFonts w:ascii="宋体" w:hAnsi="宋体" w:eastAsia="宋体" w:cs="宋体"/>
          <w:spacing w:val="1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>化、五行生剋等诸多因素断卦。此法的特点是灵活多变，应用</w:t>
      </w:r>
    </w:p>
    <w:p w14:paraId="01556DE9">
      <w:pPr>
        <w:spacing w:line="220" w:lineRule="auto"/>
        <w:ind w:left="1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5"/>
          <w:sz w:val="32"/>
          <w:szCs w:val="32"/>
        </w:rPr>
        <w:t>范围很广，对后世影响颇大。</w:t>
      </w:r>
    </w:p>
    <w:p w14:paraId="7E1DA408">
      <w:pPr>
        <w:spacing w:before="84" w:line="283" w:lineRule="auto"/>
        <w:ind w:left="160" w:right="234" w:firstLine="62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2"/>
          <w:sz w:val="32"/>
          <w:szCs w:val="32"/>
        </w:rPr>
        <w:t>它的起卦形式灵活而简单，可根据时间，可数的物、声音、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5"/>
          <w:w w:val="97"/>
          <w:sz w:val="32"/>
          <w:szCs w:val="32"/>
        </w:rPr>
        <w:t>汉字笔划、尺寸、动物、静物及人的声音、动作、肤色、服色等来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 xml:space="preserve">起卦。即先得一个综合的数，此数若在八以内，就按先天卦的 </w:t>
      </w:r>
      <w:r>
        <w:rPr>
          <w:rFonts w:ascii="宋体" w:hAnsi="宋体" w:eastAsia="宋体" w:cs="宋体"/>
          <w:spacing w:val="-41"/>
          <w:w w:val="96"/>
          <w:sz w:val="32"/>
          <w:szCs w:val="32"/>
        </w:rPr>
        <w:t>顺序：“一为乾、二为兑、三为离、四为震、五为巽、六为坎、七为</w:t>
      </w:r>
      <w:r>
        <w:rPr>
          <w:rFonts w:ascii="宋体" w:hAnsi="宋体" w:eastAsia="宋体" w:cs="宋体"/>
          <w:spacing w:val="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5"/>
          <w:sz w:val="32"/>
          <w:szCs w:val="32"/>
        </w:rPr>
        <w:t>艮，八为坤，直接得上卦和下卦。若在八以外，则用此数除以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34"/>
          <w:sz w:val="32"/>
          <w:szCs w:val="32"/>
        </w:rPr>
        <w:t xml:space="preserve">八，以余数得卦。此就是所谓“卦以八除”。然后再求所得重卦 </w:t>
      </w:r>
      <w:r>
        <w:rPr>
          <w:rFonts w:ascii="宋体" w:hAnsi="宋体" w:eastAsia="宋体" w:cs="宋体"/>
          <w:spacing w:val="-23"/>
          <w:sz w:val="32"/>
          <w:szCs w:val="32"/>
        </w:rPr>
        <w:t>的动爻，如数不满六，是几则几爻动，大于六则从六或用六的</w:t>
      </w:r>
    </w:p>
    <w:p w14:paraId="60B7D604">
      <w:pPr>
        <w:spacing w:line="219" w:lineRule="auto"/>
        <w:ind w:left="1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0"/>
          <w:sz w:val="32"/>
          <w:szCs w:val="32"/>
        </w:rPr>
        <w:t>整数倍除，以余数得动爻。如被除尽则为上爻动。例如：</w:t>
      </w:r>
    </w:p>
    <w:p w14:paraId="59478021">
      <w:pPr>
        <w:spacing w:before="92" w:line="282" w:lineRule="auto"/>
        <w:ind w:right="284" w:firstLine="78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5"/>
          <w:sz w:val="32"/>
          <w:szCs w:val="32"/>
        </w:rPr>
        <w:t>根据时间起卦：年月日数之和除以八之余数</w:t>
      </w:r>
      <w:r>
        <w:rPr>
          <w:rFonts w:ascii="宋体" w:hAnsi="宋体" w:eastAsia="宋体" w:cs="宋体"/>
          <w:spacing w:val="-26"/>
          <w:sz w:val="32"/>
          <w:szCs w:val="32"/>
        </w:rPr>
        <w:t>为上卦，年月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5"/>
          <w:sz w:val="32"/>
          <w:szCs w:val="32"/>
        </w:rPr>
        <w:t>日时数之和除以八之余数为下卦。如前举邵雍观</w:t>
      </w:r>
      <w:r>
        <w:rPr>
          <w:rFonts w:ascii="宋体" w:hAnsi="宋体" w:eastAsia="宋体" w:cs="宋体"/>
          <w:spacing w:val="-16"/>
          <w:sz w:val="32"/>
          <w:szCs w:val="32"/>
        </w:rPr>
        <w:t>梅的日期为：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2"/>
          <w:sz w:val="32"/>
          <w:szCs w:val="32"/>
        </w:rPr>
        <w:t>“辰年十二月十七日申时”,演化成数字，辰年5(辰在十二支</w:t>
      </w:r>
      <w:r>
        <w:rPr>
          <w:rFonts w:ascii="宋体" w:hAnsi="宋体" w:eastAsia="宋体" w:cs="宋体"/>
          <w:spacing w:val="1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16"/>
          <w:sz w:val="32"/>
          <w:szCs w:val="32"/>
        </w:rPr>
        <w:t>顺序数为5)加月12加日17等于34。34除以8,余数为2,得</w:t>
      </w:r>
      <w:r>
        <w:rPr>
          <w:rFonts w:ascii="宋体" w:hAnsi="宋体" w:eastAsia="宋体" w:cs="宋体"/>
          <w:spacing w:val="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18"/>
          <w:sz w:val="32"/>
          <w:szCs w:val="32"/>
        </w:rPr>
        <w:t>上卦兑=。辰年5加月12加日17加时9(申在十二支顺</w:t>
      </w:r>
      <w:r>
        <w:rPr>
          <w:rFonts w:ascii="宋体" w:hAnsi="宋体" w:eastAsia="宋体" w:cs="宋体"/>
          <w:spacing w:val="17"/>
          <w:sz w:val="32"/>
          <w:szCs w:val="32"/>
        </w:rPr>
        <w:t>序数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4"/>
          <w:sz w:val="32"/>
          <w:szCs w:val="32"/>
        </w:rPr>
        <w:t>为9)等于43,43除以8,余数为3,得下卦离=。上兑下离，重</w:t>
      </w:r>
    </w:p>
    <w:p w14:paraId="616CB746">
      <w:pPr>
        <w:spacing w:before="1" w:line="216" w:lineRule="auto"/>
        <w:ind w:left="1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6"/>
          <w:sz w:val="32"/>
          <w:szCs w:val="32"/>
        </w:rPr>
        <w:t>卦为革卦基。又上下二卦年月日时总数为43,除以6,余数为</w:t>
      </w:r>
    </w:p>
    <w:p w14:paraId="3C028386">
      <w:pPr>
        <w:spacing w:line="216" w:lineRule="auto"/>
        <w:rPr>
          <w:rFonts w:ascii="宋体" w:hAnsi="宋体" w:eastAsia="宋体" w:cs="宋体"/>
          <w:sz w:val="32"/>
          <w:szCs w:val="32"/>
        </w:rPr>
        <w:sectPr>
          <w:headerReference r:id="rId266" w:type="default"/>
          <w:pgSz w:w="11900" w:h="16840"/>
          <w:pgMar w:top="1789" w:right="1785" w:bottom="0" w:left="1600" w:header="1350" w:footer="0" w:gutter="0"/>
          <w:cols w:space="720" w:num="1"/>
        </w:sectPr>
      </w:pPr>
    </w:p>
    <w:p w14:paraId="1A43D207">
      <w:pPr>
        <w:spacing w:before="320" w:line="292" w:lineRule="auto"/>
        <w:ind w:left="20" w:right="482"/>
        <w:jc w:val="both"/>
        <w:rPr>
          <w:rFonts w:ascii="宋体" w:hAnsi="宋体" w:eastAsia="宋体" w:cs="宋体"/>
          <w:sz w:val="31"/>
          <w:szCs w:val="31"/>
        </w:rPr>
      </w:pPr>
      <w:bookmarkStart w:id="89" w:name="bookmark103"/>
      <w:bookmarkEnd w:id="89"/>
      <w:r>
        <w:rPr>
          <w:rFonts w:ascii="宋体" w:hAnsi="宋体" w:eastAsia="宋体" w:cs="宋体"/>
          <w:spacing w:val="-8"/>
          <w:sz w:val="31"/>
          <w:szCs w:val="31"/>
        </w:rPr>
        <w:t>1,说明革卦一爻动(初爻由阳变阴),得变卦咸旱。又革卦的互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8"/>
          <w:sz w:val="31"/>
          <w:szCs w:val="31"/>
        </w:rPr>
        <w:t>卦(二、三、四爻为巽三，三、四、五爻为乾=)为乾</w:t>
      </w:r>
      <w:r>
        <w:rPr>
          <w:rFonts w:ascii="宋体" w:hAnsi="宋体" w:eastAsia="宋体" w:cs="宋体"/>
          <w:spacing w:val="-29"/>
          <w:sz w:val="31"/>
          <w:szCs w:val="31"/>
        </w:rPr>
        <w:t>、巽，然后根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据本卦和变卦、互卦的卦象、卦爻辞及卦的五行生克关系占断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结果。这一卦邵雍占断为：“明晚当有女子折花，园丁不知而逐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之，女子失惊坠地，遂伤其股。”从二雀争枝坠地起卦而推出明</w:t>
      </w:r>
    </w:p>
    <w:p w14:paraId="505055FD">
      <w:pPr>
        <w:spacing w:line="219" w:lineRule="auto"/>
        <w:ind w:left="2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晚女子折花坠地，这个大弯子是怎样绕过来的呢?</w:t>
      </w:r>
    </w:p>
    <w:p w14:paraId="5E76C3BC">
      <w:pPr>
        <w:spacing w:before="109" w:line="292" w:lineRule="auto"/>
        <w:ind w:left="20" w:right="457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据解释，本卦上卦兑为体属金，本卦下卦离为用属火，五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行生克中，火克金，即用克体，说明这卦有凶灾，要出问题。兑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在八卦大家庭中为少女，因而说倒霉的将是个女子。互卦中乾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属金，巽属木，金克木，故巽木要被乾金所克，同时也要被本卦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上卦兑金所克，自然有受伤之象。巽在人体中象征股，所以有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伤股之应。但股伤的程度如何呢?革卦变咸卦表明了这种程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度：咸卦中，上卦为兑为金，下卦为艮为土，在五行生克中，土</w:t>
      </w:r>
    </w:p>
    <w:p w14:paraId="2352B358">
      <w:pPr>
        <w:spacing w:line="219" w:lineRule="auto"/>
        <w:ind w:left="2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生金，非但不克反而相生，所以女子虽伤股而程度并</w:t>
      </w:r>
      <w:r>
        <w:rPr>
          <w:rFonts w:ascii="宋体" w:hAnsi="宋体" w:eastAsia="宋体" w:cs="宋体"/>
          <w:spacing w:val="-15"/>
          <w:sz w:val="31"/>
          <w:szCs w:val="31"/>
        </w:rPr>
        <w:t>不严重。</w:t>
      </w:r>
    </w:p>
    <w:p w14:paraId="7A9B0BE4">
      <w:pPr>
        <w:spacing w:before="98" w:line="294" w:lineRule="auto"/>
        <w:ind w:left="20" w:right="474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梅花易数除用时间等起课外，最常用的方法是以拆字起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课，内容几乎占了该书的一半以上。这种方法，以楷书字数其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笔划，然后以笔画数得卦。起课时，须诚心祈祷，随其所占，信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手写二字(多字或单字也可),然后数其笔画，</w:t>
      </w:r>
      <w:r>
        <w:rPr>
          <w:rFonts w:ascii="宋体" w:hAnsi="宋体" w:eastAsia="宋体" w:cs="宋体"/>
          <w:spacing w:val="8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一点</w:t>
      </w:r>
      <w:r>
        <w:rPr>
          <w:rFonts w:ascii="宋体" w:hAnsi="宋体" w:eastAsia="宋体" w:cs="宋体"/>
          <w:spacing w:val="-21"/>
          <w:sz w:val="31"/>
          <w:szCs w:val="31"/>
        </w:rPr>
        <w:t>、</w:t>
      </w:r>
      <w:r>
        <w:rPr>
          <w:rFonts w:ascii="宋体" w:hAnsi="宋体" w:eastAsia="宋体" w:cs="宋体"/>
          <w:spacing w:val="-4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一撇也都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计算在内。以上字数为下卦，以下字数为上卦，合二字之画，得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一重卦。笔划数如多于八，仍用“卦除以八”的原则处理。求动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爻和变卦，也用二字笔画总数除以六而得，以</w:t>
      </w:r>
      <w:r>
        <w:rPr>
          <w:rFonts w:ascii="宋体" w:hAnsi="宋体" w:eastAsia="宋体" w:cs="宋体"/>
          <w:spacing w:val="-15"/>
          <w:sz w:val="31"/>
          <w:szCs w:val="31"/>
        </w:rPr>
        <w:t>后的占断方法同</w:t>
      </w:r>
    </w:p>
    <w:p w14:paraId="12489FEE">
      <w:pPr>
        <w:spacing w:line="232" w:lineRule="auto"/>
        <w:ind w:left="2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上。</w:t>
      </w:r>
    </w:p>
    <w:p w14:paraId="7423EEE6">
      <w:pPr>
        <w:spacing w:before="77" w:line="292" w:lineRule="auto"/>
        <w:ind w:left="20" w:right="480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7"/>
          <w:sz w:val="31"/>
          <w:szCs w:val="31"/>
        </w:rPr>
        <w:t>梅花易数运用体用、五行、卦象、生剋、比</w:t>
      </w:r>
      <w:r>
        <w:rPr>
          <w:rFonts w:ascii="宋体" w:hAnsi="宋体" w:eastAsia="宋体" w:cs="宋体"/>
          <w:spacing w:val="-38"/>
          <w:sz w:val="31"/>
          <w:szCs w:val="31"/>
        </w:rPr>
        <w:t>和等《周易》的筮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占原理，对各类具体事物广泛地进行了占断，共列了十八类之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多。有天时占，人事占、家室占、屋舍占、婚姻占、孕产占、饮食</w:t>
      </w:r>
    </w:p>
    <w:p w14:paraId="77BC44D8">
      <w:pPr>
        <w:spacing w:before="1" w:line="219" w:lineRule="auto"/>
        <w:ind w:left="2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8"/>
          <w:sz w:val="31"/>
          <w:szCs w:val="31"/>
        </w:rPr>
        <w:t>占、求谋占、求名占、求财占、交易占、出行占、行</w:t>
      </w:r>
      <w:r>
        <w:rPr>
          <w:rFonts w:ascii="宋体" w:hAnsi="宋体" w:eastAsia="宋体" w:cs="宋体"/>
          <w:spacing w:val="-39"/>
          <w:sz w:val="31"/>
          <w:szCs w:val="31"/>
        </w:rPr>
        <w:t>人占、谒见占、</w:t>
      </w:r>
    </w:p>
    <w:p w14:paraId="233EA864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67" w:type="default"/>
          <w:pgSz w:w="11900" w:h="16840"/>
          <w:pgMar w:top="1800" w:right="1785" w:bottom="0" w:left="1619" w:header="1360" w:footer="0" w:gutter="0"/>
          <w:cols w:space="720" w:num="1"/>
        </w:sectPr>
      </w:pPr>
    </w:p>
    <w:p w14:paraId="28EFEB2E">
      <w:pPr>
        <w:pStyle w:val="2"/>
        <w:spacing w:line="247" w:lineRule="auto"/>
      </w:pPr>
    </w:p>
    <w:p w14:paraId="17770F26">
      <w:pPr>
        <w:spacing w:before="101" w:line="286" w:lineRule="auto"/>
        <w:ind w:left="19" w:right="31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5"/>
          <w:sz w:val="31"/>
          <w:szCs w:val="31"/>
        </w:rPr>
        <w:t>失物占、疾病占、官讼占、坟墓占，大凡人</w:t>
      </w:r>
      <w:r>
        <w:rPr>
          <w:rFonts w:ascii="宋体" w:hAnsi="宋体" w:eastAsia="宋体" w:cs="宋体"/>
          <w:spacing w:val="-26"/>
          <w:sz w:val="31"/>
          <w:szCs w:val="31"/>
        </w:rPr>
        <w:t>们日常所遇事物的疑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难休咎都可在这个圣坛下得到回答。它似乎无所不通，无所不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能。在这能通的背后，到底蕴藏着多少无知和愚昧，多少轻信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和欺骗，恐怕谁也说不清楚。如果单就其筮占而言，</w:t>
      </w:r>
      <w:r>
        <w:rPr>
          <w:rFonts w:ascii="宋体" w:hAnsi="宋体" w:eastAsia="宋体" w:cs="宋体"/>
          <w:spacing w:val="-14"/>
          <w:sz w:val="31"/>
          <w:szCs w:val="31"/>
        </w:rPr>
        <w:t>我们实在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体会不到其中丝毫的理性来。但是，作为一种文化现象，筮占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的确迎合了很多人的趋吉避凶的心理，求卜算卦成了指导古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代人们思想行为的一项重要动因。今天我们来研究《周易》,研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究它对中国传统文化的影响，就不能对筮占避而不谈。当我们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能清楚地知道《周易》曾对中华民族文化产生过一些不良影响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的时候，也正是接近于认识其伟大作用以及其中蕴含着的科</w:t>
      </w:r>
    </w:p>
    <w:p w14:paraId="67687158">
      <w:pPr>
        <w:spacing w:line="219" w:lineRule="auto"/>
        <w:ind w:left="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8"/>
          <w:sz w:val="31"/>
          <w:szCs w:val="31"/>
        </w:rPr>
        <w:t>学道理的时候。</w:t>
      </w:r>
    </w:p>
    <w:p w14:paraId="0CB2665E">
      <w:pPr>
        <w:pStyle w:val="2"/>
      </w:pPr>
    </w:p>
    <w:p w14:paraId="394CCDAE">
      <w:pPr>
        <w:pStyle w:val="2"/>
        <w:spacing w:line="241" w:lineRule="auto"/>
      </w:pPr>
    </w:p>
    <w:p w14:paraId="62B0D26B">
      <w:pPr>
        <w:spacing w:before="153" w:line="184" w:lineRule="auto"/>
        <w:ind w:left="655"/>
        <w:outlineLvl w:val="6"/>
        <w:rPr>
          <w:rFonts w:ascii="隶书" w:hAnsi="隶书" w:eastAsia="隶书" w:cs="隶书"/>
          <w:sz w:val="47"/>
          <w:szCs w:val="47"/>
        </w:rPr>
      </w:pPr>
      <w:r>
        <w:rPr>
          <w:rFonts w:ascii="隶书" w:hAnsi="隶书" w:eastAsia="隶书" w:cs="隶书"/>
          <w:b/>
          <w:bCs/>
          <w:spacing w:val="-27"/>
          <w:w w:val="89"/>
          <w:sz w:val="47"/>
          <w:szCs w:val="47"/>
        </w:rPr>
        <w:t>3.</w:t>
      </w:r>
      <w:r>
        <w:rPr>
          <w:rFonts w:ascii="隶书" w:hAnsi="隶书" w:eastAsia="隶书" w:cs="隶书"/>
          <w:spacing w:val="-106"/>
          <w:sz w:val="47"/>
          <w:szCs w:val="47"/>
        </w:rPr>
        <w:t xml:space="preserve"> </w:t>
      </w:r>
      <w:r>
        <w:rPr>
          <w:rFonts w:ascii="隶书" w:hAnsi="隶书" w:eastAsia="隶书" w:cs="隶书"/>
          <w:b/>
          <w:bCs/>
          <w:spacing w:val="-27"/>
          <w:w w:val="89"/>
          <w:sz w:val="47"/>
          <w:szCs w:val="47"/>
        </w:rPr>
        <w:t>《周易》与相术</w:t>
      </w:r>
    </w:p>
    <w:p w14:paraId="43188573">
      <w:pPr>
        <w:pStyle w:val="2"/>
        <w:spacing w:line="431" w:lineRule="auto"/>
      </w:pPr>
    </w:p>
    <w:p w14:paraId="6920A318">
      <w:pPr>
        <w:spacing w:before="101" w:line="510" w:lineRule="exact"/>
        <w:ind w:left="64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position w:val="14"/>
          <w:sz w:val="31"/>
          <w:szCs w:val="31"/>
        </w:rPr>
        <w:t>相术，是通过观察人的身形、骨法、相貌、气色以测定人的</w:t>
      </w:r>
    </w:p>
    <w:p w14:paraId="6A631DAF">
      <w:pPr>
        <w:spacing w:before="1" w:line="219" w:lineRule="auto"/>
        <w:ind w:left="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8"/>
          <w:sz w:val="31"/>
          <w:szCs w:val="31"/>
        </w:rPr>
        <w:t>性格、命运、福寿的方术。</w:t>
      </w:r>
    </w:p>
    <w:p w14:paraId="5839954A">
      <w:pPr>
        <w:spacing w:before="99" w:line="286" w:lineRule="auto"/>
        <w:ind w:left="19" w:right="219" w:firstLine="6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在诸类术数中，相学是距《周易》距离较远的一种。易学的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诸种流派属于术数的有数学派、占筮派、机祥宗、谶纬</w:t>
      </w:r>
      <w:r>
        <w:rPr>
          <w:rFonts w:ascii="宋体" w:hAnsi="宋体" w:eastAsia="宋体" w:cs="宋体"/>
          <w:spacing w:val="-25"/>
          <w:sz w:val="31"/>
          <w:szCs w:val="31"/>
        </w:rPr>
        <w:t>宗、医药 宗、丹道宗、星相宗、堪舆宗等，唯独没有相学宗</w:t>
      </w:r>
      <w:r>
        <w:rPr>
          <w:rFonts w:ascii="宋体" w:hAnsi="宋体" w:eastAsia="宋体" w:cs="宋体"/>
          <w:spacing w:val="-26"/>
          <w:sz w:val="31"/>
          <w:szCs w:val="31"/>
        </w:rPr>
        <w:t>。这说明相学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0"/>
          <w:sz w:val="31"/>
          <w:szCs w:val="31"/>
        </w:rPr>
        <w:t>是较为独立的一门术数。但相学并非没有接受《</w:t>
      </w:r>
      <w:r>
        <w:rPr>
          <w:rFonts w:ascii="宋体" w:hAnsi="宋体" w:eastAsia="宋体" w:cs="宋体"/>
          <w:spacing w:val="-21"/>
          <w:sz w:val="31"/>
          <w:szCs w:val="31"/>
        </w:rPr>
        <w:t>周易》的影响，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正相反，易学的阴阳五行理论、八卦象数理论、以德论占理论 及取象思维方式，都为相学普遍接受，并构成它的基本理论框 </w:t>
      </w:r>
      <w:r>
        <w:rPr>
          <w:rFonts w:ascii="宋体" w:hAnsi="宋体" w:eastAsia="宋体" w:cs="宋体"/>
          <w:spacing w:val="-24"/>
          <w:sz w:val="31"/>
          <w:szCs w:val="31"/>
        </w:rPr>
        <w:t>架。如八卦面相、八卦手相、五行人、阴阳二十五人和手上的天</w:t>
      </w:r>
    </w:p>
    <w:p w14:paraId="41823696">
      <w:pPr>
        <w:spacing w:before="1" w:line="218" w:lineRule="auto"/>
        <w:ind w:left="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纹、人纹、地纹、三才主纹等都说明了它与易学的密切关系。</w:t>
      </w:r>
    </w:p>
    <w:p w14:paraId="11BF256D">
      <w:pPr>
        <w:spacing w:before="164" w:line="489" w:lineRule="exact"/>
        <w:ind w:left="64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1"/>
          <w:position w:val="13"/>
          <w:sz w:val="31"/>
          <w:szCs w:val="31"/>
        </w:rPr>
        <w:t>相术在中国起源颇早。在先秦时代，它是和《周易》卜筮、</w:t>
      </w:r>
    </w:p>
    <w:p w14:paraId="78457861">
      <w:pPr>
        <w:spacing w:before="1" w:line="218" w:lineRule="auto"/>
        <w:ind w:left="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天文星占、梦占等并行发展的一种方术。《左传》中就记载了</w:t>
      </w:r>
    </w:p>
    <w:p w14:paraId="71C88B17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268" w:type="default"/>
          <w:pgSz w:w="11900" w:h="16840"/>
          <w:pgMar w:top="1889" w:right="1785" w:bottom="0" w:left="1760" w:header="1412" w:footer="0" w:gutter="0"/>
          <w:cols w:space="720" w:num="1"/>
        </w:sectPr>
      </w:pPr>
    </w:p>
    <w:p w14:paraId="492BD9FF">
      <w:pPr>
        <w:pStyle w:val="2"/>
      </w:pPr>
    </w:p>
    <w:p w14:paraId="08279B96">
      <w:pPr>
        <w:spacing w:before="101" w:line="219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不少相术实例，如文公元年记载：</w:t>
      </w:r>
    </w:p>
    <w:p w14:paraId="0C24A976">
      <w:pPr>
        <w:spacing w:before="121" w:line="261" w:lineRule="auto"/>
        <w:ind w:left="629" w:right="340" w:firstLine="669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4"/>
          <w:sz w:val="31"/>
          <w:szCs w:val="31"/>
        </w:rPr>
        <w:t>元年春，王使内史叔服来会葬，公孙敖闻其</w:t>
      </w:r>
      <w:r>
        <w:rPr>
          <w:rFonts w:ascii="楷体" w:hAnsi="楷体" w:eastAsia="楷体" w:cs="楷体"/>
          <w:spacing w:val="-5"/>
          <w:sz w:val="31"/>
          <w:szCs w:val="31"/>
        </w:rPr>
        <w:t>能相人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33"/>
          <w:sz w:val="31"/>
          <w:szCs w:val="31"/>
        </w:rPr>
        <w:t>也，见其二子焉。叔服曰：谷也食子，难也收子。谷也丰下，</w:t>
      </w:r>
      <w:r>
        <w:rPr>
          <w:rFonts w:ascii="楷体" w:hAnsi="楷体" w:eastAsia="楷体" w:cs="楷体"/>
          <w:spacing w:val="1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9"/>
          <w:sz w:val="31"/>
          <w:szCs w:val="31"/>
        </w:rPr>
        <w:t>必有后于鲁国。</w:t>
      </w:r>
    </w:p>
    <w:p w14:paraId="55354E34">
      <w:pPr>
        <w:spacing w:before="144" w:line="286" w:lineRule="auto"/>
        <w:ind w:left="9" w:right="443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这段话说叔服精通相术，看了公孙敖的两个儿子后，</w:t>
      </w:r>
      <w:r>
        <w:rPr>
          <w:rFonts w:ascii="宋体" w:hAnsi="宋体" w:eastAsia="宋体" w:cs="宋体"/>
          <w:spacing w:val="-16"/>
          <w:sz w:val="31"/>
          <w:szCs w:val="31"/>
        </w:rPr>
        <w:t>说谷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这个儿子可以供养你，难这个儿子可以安葬你。谷的下颔(地</w:t>
      </w:r>
    </w:p>
    <w:p w14:paraId="7728AAE5">
      <w:pPr>
        <w:spacing w:line="219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阁)很丰满，他的子孙必定在鲁国兴旺起来。</w:t>
      </w:r>
    </w:p>
    <w:p w14:paraId="74D7878F">
      <w:pPr>
        <w:spacing w:before="122" w:line="292" w:lineRule="auto"/>
        <w:ind w:left="9" w:right="404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宣公四年说楚国的司马子良生了儿子越椒，会相术的子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文说这个儿子是熊虎的体形，豺狼的声音，具有“狼子野心”,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劝子良杀了他。“不杀，必灭若敖氏矣”。子良不忍，后来果然</w:t>
      </w:r>
    </w:p>
    <w:p w14:paraId="69119F1D">
      <w:pPr>
        <w:spacing w:line="220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因他遭灭门之祸。</w:t>
      </w:r>
    </w:p>
    <w:p w14:paraId="753893A6">
      <w:pPr>
        <w:spacing w:before="99" w:line="298" w:lineRule="auto"/>
        <w:ind w:left="9" w:right="320" w:firstLine="46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《逸周书》也记载：师旷见到周太子晋，听到他发声清</w:t>
      </w:r>
      <w:r>
        <w:rPr>
          <w:rFonts w:ascii="宋体" w:hAnsi="宋体" w:eastAsia="宋体" w:cs="宋体"/>
          <w:spacing w:val="-16"/>
          <w:sz w:val="31"/>
          <w:szCs w:val="31"/>
        </w:rPr>
        <w:t>浮，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看到他面色红赤。“火色不寿”,认为他不久</w:t>
      </w:r>
      <w:r>
        <w:rPr>
          <w:rFonts w:ascii="宋体" w:hAnsi="宋体" w:eastAsia="宋体" w:cs="宋体"/>
          <w:spacing w:val="-19"/>
          <w:sz w:val="31"/>
          <w:szCs w:val="31"/>
        </w:rPr>
        <w:t>于人世。从相学观</w:t>
      </w:r>
    </w:p>
    <w:p w14:paraId="037C9BBA">
      <w:pPr>
        <w:spacing w:line="219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5"/>
          <w:sz w:val="31"/>
          <w:szCs w:val="31"/>
        </w:rPr>
        <w:t>点看，火性易灭，面有火红的颜色，不能长寿。</w:t>
      </w:r>
    </w:p>
    <w:p w14:paraId="2F75DDA6">
      <w:pPr>
        <w:spacing w:before="109" w:line="292" w:lineRule="auto"/>
        <w:ind w:left="9" w:right="320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到了战国，相术逐渐成熟，甚至影响到了当时的思想家。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如《孟子·离娄上》说：“存乎人者，莫良于眸子，眸子不能掩其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0"/>
          <w:sz w:val="31"/>
          <w:szCs w:val="31"/>
        </w:rPr>
        <w:t>恶。胸中正，则眸子瞭焉；胸中不正，则眸子既</w:t>
      </w:r>
      <w:r>
        <w:rPr>
          <w:rFonts w:ascii="Times New Roman" w:hAnsi="Times New Roman" w:eastAsia="Times New Roman" w:cs="Times New Roman"/>
          <w:spacing w:val="-20"/>
          <w:sz w:val="31"/>
          <w:szCs w:val="31"/>
        </w:rPr>
        <w:t>(mào,</w:t>
      </w:r>
      <w:r>
        <w:rPr>
          <w:rFonts w:ascii="Times New Roman" w:hAnsi="Times New Roman" w:eastAsia="Times New Roman" w:cs="Times New Roman"/>
          <w:spacing w:val="56"/>
          <w:w w:val="10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音茂)焉。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听其言也，观其眸子，人焉度</w:t>
      </w:r>
      <w:r>
        <w:rPr>
          <w:rFonts w:ascii="Times New Roman" w:hAnsi="Times New Roman" w:eastAsia="Times New Roman" w:cs="Times New Roman"/>
          <w:spacing w:val="-17"/>
          <w:sz w:val="31"/>
          <w:szCs w:val="31"/>
        </w:rPr>
        <w:t>(sōu,</w:t>
      </w:r>
      <w:r>
        <w:rPr>
          <w:rFonts w:ascii="Times New Roman" w:hAnsi="Times New Roman" w:eastAsia="Times New Roman" w:cs="Times New Roman"/>
          <w:spacing w:val="81"/>
          <w:w w:val="10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音搜)哉?”意思是：眼睛是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观察人的最好窗口，它不能掩盖人的丑恶。心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胸正直，眼睛明 </w:t>
      </w:r>
      <w:r>
        <w:rPr>
          <w:rFonts w:ascii="宋体" w:hAnsi="宋体" w:eastAsia="宋体" w:cs="宋体"/>
          <w:spacing w:val="-33"/>
          <w:sz w:val="31"/>
          <w:szCs w:val="31"/>
        </w:rPr>
        <w:t>亮；心胸不正直，则眼睛昏暗。听其言，观其睛，</w:t>
      </w:r>
      <w:r>
        <w:rPr>
          <w:rFonts w:ascii="宋体" w:hAnsi="宋体" w:eastAsia="宋体" w:cs="宋体"/>
          <w:spacing w:val="8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3"/>
          <w:sz w:val="31"/>
          <w:szCs w:val="31"/>
        </w:rPr>
        <w:t>一个人的真情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就隐藏不住。面相术最重眼睛，认为眼睛可以预示人的身体、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命运的好坏。孟子用眼睛的外观来判断人的内在心胸</w:t>
      </w:r>
      <w:r>
        <w:rPr>
          <w:rFonts w:ascii="宋体" w:hAnsi="宋体" w:eastAsia="宋体" w:cs="宋体"/>
          <w:spacing w:val="-10"/>
          <w:sz w:val="31"/>
          <w:szCs w:val="31"/>
        </w:rPr>
        <w:t>和品行，</w:t>
      </w:r>
    </w:p>
    <w:p w14:paraId="521D0171">
      <w:pPr>
        <w:spacing w:before="1" w:line="219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是受了面相术的影响。</w:t>
      </w:r>
    </w:p>
    <w:p w14:paraId="3F141120">
      <w:pPr>
        <w:spacing w:before="101" w:line="292" w:lineRule="auto"/>
        <w:ind w:left="9" w:right="451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汉代以后，相学理论大致定型。《汉书·艺文志》载有</w:t>
      </w:r>
      <w:r>
        <w:rPr>
          <w:rFonts w:ascii="宋体" w:hAnsi="宋体" w:eastAsia="宋体" w:cs="宋体"/>
          <w:spacing w:val="-27"/>
          <w:sz w:val="31"/>
          <w:szCs w:val="31"/>
        </w:rPr>
        <w:t>《相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人》二十四卷，将它与相地、相牛马、相刀剑相提并论，认为同</w:t>
      </w:r>
    </w:p>
    <w:p w14:paraId="2A269E4F">
      <w:pPr>
        <w:spacing w:line="219" w:lineRule="auto"/>
        <w:ind w:left="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7"/>
          <w:sz w:val="31"/>
          <w:szCs w:val="31"/>
        </w:rPr>
        <w:t>属于术数类的“刑法”之学。</w:t>
      </w:r>
    </w:p>
    <w:p w14:paraId="17AA50C6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69" w:type="default"/>
          <w:pgSz w:w="11900" w:h="16840"/>
          <w:pgMar w:top="1900" w:right="1785" w:bottom="0" w:left="1650" w:header="1450" w:footer="0" w:gutter="0"/>
          <w:cols w:space="720" w:num="1"/>
        </w:sectPr>
      </w:pPr>
    </w:p>
    <w:p w14:paraId="2AE4D2CC">
      <w:pPr>
        <w:pStyle w:val="2"/>
        <w:spacing w:line="246" w:lineRule="auto"/>
      </w:pPr>
    </w:p>
    <w:p w14:paraId="22330C08">
      <w:pPr>
        <w:spacing w:before="101" w:line="286" w:lineRule="auto"/>
        <w:ind w:left="144" w:right="50" w:firstLine="620"/>
        <w:jc w:val="both"/>
        <w:rPr>
          <w:rFonts w:ascii="宋体" w:hAnsi="宋体" w:eastAsia="宋体" w:cs="宋体"/>
          <w:sz w:val="31"/>
          <w:szCs w:val="31"/>
        </w:rPr>
      </w:pPr>
      <w:bookmarkStart w:id="90" w:name="bookmark104"/>
      <w:bookmarkEnd w:id="90"/>
      <w:r>
        <w:rPr>
          <w:rFonts w:ascii="宋体" w:hAnsi="宋体" w:eastAsia="宋体" w:cs="宋体"/>
          <w:spacing w:val="-3"/>
          <w:sz w:val="31"/>
          <w:szCs w:val="31"/>
        </w:rPr>
        <w:t>汉代相学理论的形成，除受当时易学阴阳五行的理论影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响外，主要是受了中医学的影响。中医诊病的主要手段是望、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闻、问、切四诊。所谓望诊，就是观察人体外在的神色形态；闻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诊包括耳闻和鼻嗅，听人的呼吸缓急粗细，声音的高低强弱。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用这种手段之所以能观察出病，是因为古人认为“有诸内必形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5"/>
          <w:sz w:val="31"/>
          <w:szCs w:val="31"/>
        </w:rPr>
        <w:t>诸外”。人体的病变，必然会在体表和面部反映出来，这是符合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实际的，也是科学的。这种中医望诊术与相术在</w:t>
      </w:r>
      <w:r>
        <w:rPr>
          <w:rFonts w:ascii="宋体" w:hAnsi="宋体" w:eastAsia="宋体" w:cs="宋体"/>
          <w:spacing w:val="-14"/>
          <w:sz w:val="31"/>
          <w:szCs w:val="31"/>
        </w:rPr>
        <w:t>观察人的形态 神色方面确有许多相通之处，二者可互相借鉴。只是医的目的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在于治病，相的目的在于判断人的社会生活状况及命运好坏。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如果置此目的不顾，那么相、医在这方面积累的丰富经验，可</w:t>
      </w:r>
    </w:p>
    <w:p w14:paraId="3FE6876C">
      <w:pPr>
        <w:spacing w:before="1" w:line="218" w:lineRule="auto"/>
        <w:ind w:left="14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说是古人留给我们的一个关于人体科学的宝库。</w:t>
      </w:r>
    </w:p>
    <w:p w14:paraId="6A16ABB2">
      <w:pPr>
        <w:spacing w:before="171" w:line="286" w:lineRule="auto"/>
        <w:ind w:left="144" w:right="182" w:firstLine="62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相、医二学根据《周易》的阴阳五行理论，共同</w:t>
      </w:r>
      <w:r>
        <w:rPr>
          <w:rFonts w:ascii="宋体" w:hAnsi="宋体" w:eastAsia="宋体" w:cs="宋体"/>
          <w:spacing w:val="-27"/>
          <w:sz w:val="31"/>
          <w:szCs w:val="31"/>
        </w:rPr>
        <w:t>创造了它们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的理论框架。在阴阳五行人的学说上，他们不仅相通而且几乎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一致。如《灵枢·阴阳二十五人》篇把禀赋不同的各种人，归纳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为木、火、土、金、水五种类型；又根据五音的</w:t>
      </w:r>
      <w:r>
        <w:rPr>
          <w:rFonts w:ascii="宋体" w:hAnsi="宋体" w:eastAsia="宋体" w:cs="宋体"/>
          <w:spacing w:val="-25"/>
          <w:sz w:val="31"/>
          <w:szCs w:val="31"/>
        </w:rPr>
        <w:t>阴阳属性以及左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右、上下位置的不同，将每一类人各分出五个小类型，共有二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十五类人。这二十五类人在形体、肤色、经脉</w:t>
      </w:r>
      <w:r>
        <w:rPr>
          <w:rFonts w:ascii="宋体" w:hAnsi="宋体" w:eastAsia="宋体" w:cs="宋体"/>
          <w:spacing w:val="-35"/>
          <w:sz w:val="31"/>
          <w:szCs w:val="31"/>
        </w:rPr>
        <w:t>、气色、性格、态度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以及对时令的适应等方面均有差异。各类人的诸方面差异，既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是中医临床治疗的重要依据，又是相术的重要概念和内容。如</w:t>
      </w:r>
    </w:p>
    <w:p w14:paraId="2EE4839D">
      <w:pPr>
        <w:spacing w:line="219" w:lineRule="auto"/>
        <w:ind w:left="14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8"/>
          <w:sz w:val="31"/>
          <w:szCs w:val="31"/>
        </w:rPr>
        <w:t>木形人，《灵枢》讲</w:t>
      </w:r>
    </w:p>
    <w:p w14:paraId="2B674BA8">
      <w:pPr>
        <w:spacing w:before="149" w:line="290" w:lineRule="auto"/>
        <w:ind w:left="765" w:right="50" w:firstLine="629"/>
        <w:jc w:val="both"/>
        <w:rPr>
          <w:rFonts w:ascii="华文新魏" w:hAnsi="华文新魏" w:eastAsia="华文新魏" w:cs="华文新魏"/>
          <w:sz w:val="31"/>
          <w:szCs w:val="31"/>
        </w:rPr>
      </w:pPr>
      <w:r>
        <w:rPr>
          <w:rFonts w:ascii="华文新魏" w:hAnsi="华文新魏" w:eastAsia="华文新魏" w:cs="华文新魏"/>
          <w:spacing w:val="-35"/>
          <w:sz w:val="31"/>
          <w:szCs w:val="31"/>
        </w:rPr>
        <w:t>木形之人，比于上角，似于苍帝。其为人，苍色，小头，</w:t>
      </w:r>
      <w:r>
        <w:rPr>
          <w:rFonts w:ascii="华文新魏" w:hAnsi="华文新魏" w:eastAsia="华文新魏" w:cs="华文新魏"/>
          <w:spacing w:val="8"/>
          <w:sz w:val="31"/>
          <w:szCs w:val="31"/>
        </w:rPr>
        <w:t xml:space="preserve"> </w:t>
      </w:r>
      <w:r>
        <w:rPr>
          <w:rFonts w:ascii="华文新魏" w:hAnsi="华文新魏" w:eastAsia="华文新魏" w:cs="华文新魏"/>
          <w:spacing w:val="-45"/>
          <w:sz w:val="31"/>
          <w:szCs w:val="31"/>
        </w:rPr>
        <w:t>长面大肩，背直，身小，手足好。有才，劳心，少力，多忧，劳</w:t>
      </w:r>
    </w:p>
    <w:p w14:paraId="00EE3E21">
      <w:pPr>
        <w:spacing w:before="1" w:line="228" w:lineRule="auto"/>
        <w:ind w:left="765"/>
        <w:rPr>
          <w:rFonts w:ascii="华文新魏" w:hAnsi="华文新魏" w:eastAsia="华文新魏" w:cs="华文新魏"/>
          <w:sz w:val="31"/>
          <w:szCs w:val="31"/>
        </w:rPr>
      </w:pPr>
      <w:r>
        <w:rPr>
          <w:rFonts w:ascii="华文新魏" w:hAnsi="华文新魏" w:eastAsia="华文新魏" w:cs="华文新魏"/>
          <w:spacing w:val="-22"/>
          <w:sz w:val="31"/>
          <w:szCs w:val="31"/>
        </w:rPr>
        <w:t>于事。能春夏，不能秋冬，感而病生。足厥阴，</w:t>
      </w:r>
      <w:r>
        <w:rPr>
          <w:rFonts w:ascii="华文新魏" w:hAnsi="华文新魏" w:eastAsia="华文新魏" w:cs="华文新魏"/>
          <w:spacing w:val="-23"/>
          <w:sz w:val="31"/>
          <w:szCs w:val="31"/>
        </w:rPr>
        <w:t>佗佗然。</w:t>
      </w:r>
    </w:p>
    <w:p w14:paraId="5C825C0E">
      <w:pPr>
        <w:spacing w:before="100" w:line="292" w:lineRule="auto"/>
        <w:ind w:left="144" w:right="187" w:firstLine="62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大意是：木形的人，可与五音中的上角比类，</w:t>
      </w:r>
      <w:r>
        <w:rPr>
          <w:rFonts w:ascii="宋体" w:hAnsi="宋体" w:eastAsia="宋体" w:cs="宋体"/>
          <w:spacing w:val="-16"/>
          <w:sz w:val="31"/>
          <w:szCs w:val="31"/>
        </w:rPr>
        <w:t>好象东方地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区的人。他的体形特征是肤显苍色，小头，长面，两肩宽阔，背</w:t>
      </w:r>
    </w:p>
    <w:p w14:paraId="5025EFCE">
      <w:pPr>
        <w:spacing w:before="1" w:line="218" w:lineRule="auto"/>
        <w:ind w:left="14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部挺直，身材小巧，手足灵活。有卓越的才能，是劳心的知识</w:t>
      </w:r>
    </w:p>
    <w:p w14:paraId="7B8EFEC7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270" w:type="default"/>
          <w:pgSz w:w="11900" w:h="16840"/>
          <w:pgMar w:top="1820" w:right="1785" w:bottom="0" w:left="1785" w:header="1380" w:footer="0" w:gutter="0"/>
          <w:cols w:space="720" w:num="1"/>
        </w:sectPr>
      </w:pPr>
    </w:p>
    <w:p w14:paraId="7EDC0841">
      <w:pPr>
        <w:spacing w:before="330" w:line="292" w:lineRule="auto"/>
        <w:ind w:right="539" w:firstLine="15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5"/>
          <w:sz w:val="31"/>
          <w:szCs w:val="31"/>
        </w:rPr>
        <w:t>人，体力不强，多忧虑，办事勤劳。这种人能耐于春夏，不能耐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7"/>
          <w:sz w:val="31"/>
          <w:szCs w:val="31"/>
        </w:rPr>
        <w:t>于秋冬，</w:t>
      </w:r>
      <w:r>
        <w:rPr>
          <w:rFonts w:ascii="宋体" w:hAnsi="宋体" w:eastAsia="宋体" w:cs="宋体"/>
          <w:spacing w:val="6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7"/>
          <w:sz w:val="31"/>
          <w:szCs w:val="31"/>
        </w:rPr>
        <w:t>一受寒凉，容易得病，属于足厥阴肝</w:t>
      </w:r>
      <w:r>
        <w:rPr>
          <w:rFonts w:ascii="宋体" w:hAnsi="宋体" w:eastAsia="宋体" w:cs="宋体"/>
          <w:spacing w:val="-28"/>
          <w:sz w:val="31"/>
          <w:szCs w:val="31"/>
        </w:rPr>
        <w:t>经，态度一般雍容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自得。相术木形人的界定也大致如此，又有所发挥，说木形是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“掌瘦指长颈又长，鼻长身瘦腰又折，眉疏须疏发又疏，声清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现喉青合格。行动飘逸身仍定，耳白唇红又高额，两眼有神分</w:t>
      </w:r>
    </w:p>
    <w:p w14:paraId="6F201D07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1"/>
          <w:sz w:val="31"/>
          <w:szCs w:val="31"/>
        </w:rPr>
        <w:t>黑白，便是木形富贵人”。(《神相铁关刀》)</w:t>
      </w:r>
    </w:p>
    <w:p w14:paraId="4A402E97">
      <w:pPr>
        <w:spacing w:before="98" w:line="286" w:lineRule="auto"/>
        <w:ind w:left="155" w:right="572" w:firstLine="60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相学除用阴阳五行理论外，还直接按后天八卦方位将人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手、人面分成八个区域，以断命运吉凶。如手相：男子看左手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(左为阳),女子看右手(右为阴)。以左手为例，拇指侧为春东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方，为震卦位。掌远端食指下为夏南方，离卦位。小指侧为秋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西方，兑卦位。掌近端靠手腕处为冬北方，为坎卦位。此为四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正卦位。其四隅卦位是东南为巽，西南为坤，西北为乾，东北为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艮。掌心部为明堂。相自身则看巽宫，相功名则看离宫，相儿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女则看坤宫，</w:t>
      </w:r>
      <w:r>
        <w:rPr>
          <w:rFonts w:ascii="宋体" w:hAnsi="宋体" w:eastAsia="宋体" w:cs="宋体"/>
          <w:spacing w:val="3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……凡卦位宜丰满隆起为吉，明堂宜深而红润为</w:t>
      </w:r>
    </w:p>
    <w:p w14:paraId="28B83EE8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吉。八卦之位若是低陷、青暗或纹理散乱为凶祸之象。</w:t>
      </w:r>
    </w:p>
    <w:p w14:paraId="37562DAE">
      <w:pPr>
        <w:spacing w:before="191" w:line="289" w:lineRule="auto"/>
        <w:ind w:left="155" w:right="470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相术在中国流传了数千年，对古代社会生活的各个领域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都产生了重要影响。古人认为通过相面可在</w:t>
      </w:r>
      <w:r>
        <w:rPr>
          <w:rFonts w:ascii="宋体" w:hAnsi="宋体" w:eastAsia="宋体" w:cs="宋体"/>
          <w:spacing w:val="-15"/>
          <w:sz w:val="31"/>
          <w:szCs w:val="31"/>
        </w:rPr>
        <w:t xml:space="preserve">乱世中识别“真龙 </w:t>
      </w:r>
      <w:r>
        <w:rPr>
          <w:rFonts w:ascii="宋体" w:hAnsi="宋体" w:eastAsia="宋体" w:cs="宋体"/>
          <w:spacing w:val="-19"/>
          <w:sz w:val="31"/>
          <w:szCs w:val="31"/>
        </w:rPr>
        <w:t>天子”,如刘邦为亭长时，精通相面术的吕公就发现其“伏犀贯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项”,因此把女儿嫁给了他。相面还可识别当</w:t>
      </w:r>
      <w:r>
        <w:rPr>
          <w:rFonts w:ascii="宋体" w:hAnsi="宋体" w:eastAsia="宋体" w:cs="宋体"/>
          <w:spacing w:val="-10"/>
          <w:sz w:val="31"/>
          <w:szCs w:val="31"/>
        </w:rPr>
        <w:t>生帝王的后妃及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贵人，识别继承帝位的王储，识别封侯封爵</w:t>
      </w:r>
      <w:r>
        <w:rPr>
          <w:rFonts w:ascii="宋体" w:hAnsi="宋体" w:eastAsia="宋体" w:cs="宋体"/>
          <w:spacing w:val="-15"/>
          <w:sz w:val="31"/>
          <w:szCs w:val="31"/>
        </w:rPr>
        <w:t xml:space="preserve">的布衣，还可识别 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具有“反骨”的叛乱之人，甚至能预知人的生死存亡。如《史记 </w:t>
      </w:r>
      <w:r>
        <w:rPr>
          <w:rFonts w:ascii="宋体" w:hAnsi="宋体" w:eastAsia="宋体" w:cs="宋体"/>
          <w:spacing w:val="-14"/>
          <w:sz w:val="31"/>
          <w:szCs w:val="31"/>
        </w:rPr>
        <w:t>·绛侯周勃世家》记载：相士许负见了周亚夫，说他三年后而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封侯，九年后要饿死。亚夫说，我既能封侯富贵，焉能</w:t>
      </w:r>
      <w:r>
        <w:rPr>
          <w:rFonts w:ascii="宋体" w:hAnsi="宋体" w:eastAsia="宋体" w:cs="宋体"/>
          <w:spacing w:val="-20"/>
          <w:sz w:val="31"/>
          <w:szCs w:val="31"/>
        </w:rPr>
        <w:t xml:space="preserve">饿死?许 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负指着他的口说：“有纵理入口，此饿死法也。”人的鼻口两侧 </w:t>
      </w:r>
      <w:r>
        <w:rPr>
          <w:rFonts w:ascii="宋体" w:hAnsi="宋体" w:eastAsia="宋体" w:cs="宋体"/>
          <w:spacing w:val="-15"/>
          <w:sz w:val="31"/>
          <w:szCs w:val="31"/>
        </w:rPr>
        <w:t>的两道纹称为“法令”,此纹若横向进入嘴角，则为纵理入口，</w:t>
      </w:r>
    </w:p>
    <w:p w14:paraId="39C3F2F1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相术认为此种人将来必饿死。后来周亚夫在狱中“不食五日，</w:t>
      </w:r>
    </w:p>
    <w:p w14:paraId="0523C2A2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71" w:type="default"/>
          <w:pgSz w:w="11900" w:h="16840"/>
          <w:pgMar w:top="1830" w:right="1785" w:bottom="0" w:left="1384" w:header="1400" w:footer="0" w:gutter="0"/>
          <w:cols w:space="720" w:num="1"/>
        </w:sectPr>
      </w:pPr>
    </w:p>
    <w:p w14:paraId="30743955">
      <w:pPr>
        <w:pStyle w:val="2"/>
        <w:spacing w:line="248" w:lineRule="auto"/>
      </w:pPr>
    </w:p>
    <w:p w14:paraId="47FE1556">
      <w:pPr>
        <w:spacing w:before="101" w:line="293" w:lineRule="auto"/>
        <w:ind w:left="84" w:right="252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呕血而死”。诸如此类的例子，史不绝书，虽然都“灵验如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神”,其实并不可靠，大多是附会之言，对此我们必须有清</w:t>
      </w:r>
      <w:r>
        <w:rPr>
          <w:rFonts w:ascii="宋体" w:hAnsi="宋体" w:eastAsia="宋体" w:cs="宋体"/>
          <w:spacing w:val="-20"/>
          <w:sz w:val="31"/>
          <w:szCs w:val="31"/>
        </w:rPr>
        <w:t>醒的</w:t>
      </w:r>
    </w:p>
    <w:p w14:paraId="6230DFC2">
      <w:pPr>
        <w:spacing w:before="1" w:line="220" w:lineRule="auto"/>
        <w:ind w:left="8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8"/>
          <w:sz w:val="31"/>
          <w:szCs w:val="31"/>
        </w:rPr>
        <w:t>认识。</w:t>
      </w:r>
    </w:p>
    <w:p w14:paraId="590F71B9">
      <w:pPr>
        <w:spacing w:before="85" w:line="286" w:lineRule="auto"/>
        <w:ind w:left="84" w:right="139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7"/>
          <w:sz w:val="31"/>
          <w:szCs w:val="31"/>
        </w:rPr>
        <w:t>古人对相术早就产生过怀疑，如《荀子·非相》篇说：“相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形不如论心，</w:t>
      </w:r>
      <w:r>
        <w:rPr>
          <w:rFonts w:ascii="宋体" w:hAnsi="宋体" w:eastAsia="宋体" w:cs="宋体"/>
          <w:spacing w:val="5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……术正而心顺之，则形相虽恶而心术善，无害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为君子也。形相虽善而心术恶，无害为小人也。君子之谓吉，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小人之谓凶，故长短大小善恶形相，非吉凶也。”荀子认为，吉 </w:t>
      </w:r>
      <w:r>
        <w:rPr>
          <w:rFonts w:ascii="宋体" w:hAnsi="宋体" w:eastAsia="宋体" w:cs="宋体"/>
          <w:spacing w:val="-14"/>
          <w:sz w:val="31"/>
          <w:szCs w:val="31"/>
        </w:rPr>
        <w:t>或凶，取决于心术正与不正，并不决定于其</w:t>
      </w:r>
      <w:r>
        <w:rPr>
          <w:rFonts w:ascii="宋体" w:hAnsi="宋体" w:eastAsia="宋体" w:cs="宋体"/>
          <w:spacing w:val="-15"/>
          <w:sz w:val="31"/>
          <w:szCs w:val="31"/>
        </w:rPr>
        <w:t xml:space="preserve">形象善恶或大小长 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短。因此，他提出“相形不如论心”的观点。这一观点，与《周 </w:t>
      </w:r>
      <w:r>
        <w:rPr>
          <w:rFonts w:ascii="宋体" w:hAnsi="宋体" w:eastAsia="宋体" w:cs="宋体"/>
          <w:spacing w:val="-34"/>
          <w:sz w:val="31"/>
          <w:szCs w:val="31"/>
        </w:rPr>
        <w:t>易》的“以德为占”如出一辄，很可能是受其影响而发。后来“心</w:t>
      </w:r>
    </w:p>
    <w:p w14:paraId="6774FB38">
      <w:pPr>
        <w:spacing w:line="219" w:lineRule="auto"/>
        <w:ind w:left="8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相”成了相术的一个主要原则，如清初的《相理衡真》指出：</w:t>
      </w:r>
    </w:p>
    <w:p w14:paraId="4A679E2F">
      <w:pPr>
        <w:spacing w:before="160" w:line="292" w:lineRule="auto"/>
        <w:ind w:left="84" w:right="260" w:firstLine="48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9"/>
          <w:sz w:val="31"/>
          <w:szCs w:val="31"/>
        </w:rPr>
        <w:t>“相有变更，心之所向，而相从之以变。</w:t>
      </w:r>
      <w:r>
        <w:rPr>
          <w:rFonts w:ascii="宋体" w:hAnsi="宋体" w:eastAsia="宋体" w:cs="宋体"/>
          <w:spacing w:val="6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……假如</w:t>
      </w:r>
      <w:r>
        <w:rPr>
          <w:rFonts w:ascii="宋体" w:hAnsi="宋体" w:eastAsia="宋体" w:cs="宋体"/>
          <w:spacing w:val="-20"/>
          <w:sz w:val="31"/>
          <w:szCs w:val="31"/>
        </w:rPr>
        <w:t>贫穷之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相，其人本属恶类，顿悟前非，立心为善，功德广布，则相变为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0"/>
          <w:sz w:val="31"/>
          <w:szCs w:val="31"/>
        </w:rPr>
        <w:t>富贵之形也。 ……假如富贵之相，其人穷奢极欲，无恶不作，逞</w:t>
      </w:r>
    </w:p>
    <w:p w14:paraId="1B885E2F">
      <w:pPr>
        <w:spacing w:line="219" w:lineRule="auto"/>
        <w:ind w:left="8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8"/>
          <w:sz w:val="31"/>
          <w:szCs w:val="31"/>
        </w:rPr>
        <w:t>其厉性，出于不觉，则相变为贫穷之形矣。”</w:t>
      </w:r>
    </w:p>
    <w:p w14:paraId="1EE85046">
      <w:pPr>
        <w:spacing w:before="121" w:line="286" w:lineRule="auto"/>
        <w:ind w:left="84" w:right="213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这里用变化的观点去对待相，认为相随心变，善心则变好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相，恶心则变恶相，是具有一定辩证思想的，也是</w:t>
      </w:r>
      <w:r>
        <w:rPr>
          <w:rFonts w:ascii="宋体" w:hAnsi="宋体" w:eastAsia="宋体" w:cs="宋体"/>
          <w:spacing w:val="-14"/>
          <w:sz w:val="31"/>
          <w:szCs w:val="31"/>
        </w:rPr>
        <w:t>与当时术数</w:t>
      </w:r>
    </w:p>
    <w:p w14:paraId="05D02E49">
      <w:pPr>
        <w:spacing w:before="1" w:line="219" w:lineRule="auto"/>
        <w:ind w:left="8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9"/>
          <w:sz w:val="31"/>
          <w:szCs w:val="31"/>
        </w:rPr>
        <w:t>文化大都具“劝人向善”的思想是一致的，有一定的进步意</w:t>
      </w:r>
      <w:r>
        <w:rPr>
          <w:rFonts w:ascii="宋体" w:hAnsi="宋体" w:eastAsia="宋体" w:cs="宋体"/>
          <w:spacing w:val="-20"/>
          <w:sz w:val="31"/>
          <w:szCs w:val="31"/>
        </w:rPr>
        <w:t>义。</w:t>
      </w:r>
    </w:p>
    <w:p w14:paraId="537A4220">
      <w:pPr>
        <w:pStyle w:val="2"/>
        <w:spacing w:line="452" w:lineRule="auto"/>
      </w:pPr>
    </w:p>
    <w:p w14:paraId="386D9F5F">
      <w:pPr>
        <w:spacing w:before="153" w:line="184" w:lineRule="auto"/>
        <w:ind w:left="730"/>
        <w:outlineLvl w:val="6"/>
        <w:rPr>
          <w:rFonts w:ascii="隶书" w:hAnsi="隶书" w:eastAsia="隶书" w:cs="隶书"/>
          <w:sz w:val="47"/>
          <w:szCs w:val="47"/>
        </w:rPr>
      </w:pPr>
      <w:r>
        <w:rPr>
          <w:rFonts w:ascii="隶书" w:hAnsi="隶书" w:eastAsia="隶书" w:cs="隶书"/>
          <w:b/>
          <w:bCs/>
          <w:spacing w:val="-30"/>
          <w:w w:val="92"/>
          <w:sz w:val="47"/>
          <w:szCs w:val="47"/>
        </w:rPr>
        <w:t>4.</w:t>
      </w:r>
      <w:r>
        <w:rPr>
          <w:rFonts w:ascii="隶书" w:hAnsi="隶书" w:eastAsia="隶书" w:cs="隶书"/>
          <w:spacing w:val="-104"/>
          <w:sz w:val="47"/>
          <w:szCs w:val="47"/>
        </w:rPr>
        <w:t xml:space="preserve"> </w:t>
      </w:r>
      <w:r>
        <w:rPr>
          <w:rFonts w:ascii="隶书" w:hAnsi="隶书" w:eastAsia="隶书" w:cs="隶书"/>
          <w:b/>
          <w:bCs/>
          <w:spacing w:val="-30"/>
          <w:w w:val="92"/>
          <w:sz w:val="47"/>
          <w:szCs w:val="47"/>
        </w:rPr>
        <w:t>《周易》与四柱命学</w:t>
      </w:r>
    </w:p>
    <w:p w14:paraId="731D7BB0">
      <w:pPr>
        <w:pStyle w:val="2"/>
        <w:spacing w:line="404" w:lineRule="auto"/>
      </w:pPr>
    </w:p>
    <w:p w14:paraId="547E1BB5">
      <w:pPr>
        <w:spacing w:before="101" w:line="287" w:lineRule="auto"/>
        <w:ind w:left="84" w:right="213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古人相信命运由来已久，至少殷代人就相信“天命说”,把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天看作一个有意志的力量，认为天命可以决定人命。到了春秋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战国，人们更加相信命运的存在。如大思想家孔子就说：“道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3"/>
          <w:sz w:val="31"/>
          <w:szCs w:val="31"/>
        </w:rPr>
        <w:t>之将行也与，命也；道之将废也与，命也。”(《论语·宪问》)这</w:t>
      </w:r>
    </w:p>
    <w:p w14:paraId="5E6C6052">
      <w:pPr>
        <w:spacing w:before="1" w:line="219" w:lineRule="auto"/>
        <w:ind w:left="8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就是说，他的使命及政治主张是否能实现，完全是由命</w:t>
      </w:r>
      <w:r>
        <w:rPr>
          <w:rFonts w:ascii="宋体" w:hAnsi="宋体" w:eastAsia="宋体" w:cs="宋体"/>
          <w:spacing w:val="-13"/>
          <w:sz w:val="31"/>
          <w:szCs w:val="31"/>
        </w:rPr>
        <w:t>运来决</w:t>
      </w:r>
    </w:p>
    <w:p w14:paraId="1A5EA0DC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72" w:type="default"/>
          <w:pgSz w:w="11900" w:h="16840"/>
          <w:pgMar w:top="1789" w:right="1785" w:bottom="0" w:left="1785" w:header="1360" w:footer="0" w:gutter="0"/>
          <w:cols w:space="720" w:num="1"/>
        </w:sectPr>
      </w:pPr>
    </w:p>
    <w:p w14:paraId="313CDE44">
      <w:pPr>
        <w:pStyle w:val="2"/>
        <w:spacing w:line="260" w:lineRule="auto"/>
      </w:pPr>
    </w:p>
    <w:p w14:paraId="001C1242">
      <w:pPr>
        <w:spacing w:before="100" w:line="470" w:lineRule="exact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4"/>
          <w:position w:val="11"/>
          <w:sz w:val="31"/>
          <w:szCs w:val="31"/>
        </w:rPr>
        <w:t>定的。孔子又说：“死生有命，富贵在天。”人的贫富贵贱，由天</w:t>
      </w:r>
    </w:p>
    <w:p w14:paraId="75C2DC8A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8"/>
          <w:sz w:val="31"/>
          <w:szCs w:val="31"/>
        </w:rPr>
        <w:t>决定；死生祸福，由命决定。</w:t>
      </w:r>
    </w:p>
    <w:p w14:paraId="2AFC2741">
      <w:pPr>
        <w:spacing w:before="128" w:line="286" w:lineRule="auto"/>
        <w:ind w:right="460" w:firstLine="80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古人既然相信命运，当然想要进一步探测命运的好坏。天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命决定人命，所以古人早就认为人命与天象有关，于是就产生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8"/>
          <w:sz w:val="31"/>
          <w:szCs w:val="31"/>
        </w:rPr>
        <w:t>了星命学。《周礼》说：“保京氏掌天星，</w:t>
      </w:r>
      <w:r>
        <w:rPr>
          <w:rFonts w:ascii="宋体" w:hAnsi="宋体" w:eastAsia="宋体" w:cs="宋体"/>
          <w:spacing w:val="8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8"/>
          <w:sz w:val="31"/>
          <w:szCs w:val="31"/>
        </w:rPr>
        <w:t>……以观天下之迁，辩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 xml:space="preserve">其吉凶。”这是说保京氏专管观察上天星象以推测人间的吉凶 </w:t>
      </w:r>
      <w:r>
        <w:rPr>
          <w:rFonts w:ascii="宋体" w:hAnsi="宋体" w:eastAsia="宋体" w:cs="宋体"/>
          <w:spacing w:val="-30"/>
          <w:sz w:val="31"/>
          <w:szCs w:val="31"/>
        </w:rPr>
        <w:t>祸福。到了汉代，星命说更加发展。《汉书·艺文志》讲：“探知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 xml:space="preserve">五星日月之会，凶厄之患，吉隆之善，其术皆书焉，此圣人知命 </w:t>
      </w:r>
      <w:r>
        <w:rPr>
          <w:rFonts w:ascii="宋体" w:hAnsi="宋体" w:eastAsia="宋体" w:cs="宋体"/>
          <w:spacing w:val="-15"/>
          <w:sz w:val="31"/>
          <w:szCs w:val="31"/>
        </w:rPr>
        <w:t>之术也。”此术就人的生日所属星象为根据，用易理布卦推算。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 xml:space="preserve">如三国管辂推自己说：“本命在寅，加月食夜生，天有常数，不 </w:t>
      </w:r>
      <w:r>
        <w:rPr>
          <w:rFonts w:ascii="宋体" w:hAnsi="宋体" w:eastAsia="宋体" w:cs="宋体"/>
          <w:spacing w:val="-20"/>
          <w:sz w:val="31"/>
          <w:szCs w:val="31"/>
        </w:rPr>
        <w:t>可得讳。”这种星占推命之术，自汉至魏，都非常流行。直到唐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代，谈命学者仍以星占学为依据。如韩愈《三</w:t>
      </w:r>
      <w:r>
        <w:rPr>
          <w:rFonts w:ascii="宋体" w:hAnsi="宋体" w:eastAsia="宋体" w:cs="宋体"/>
          <w:spacing w:val="-15"/>
          <w:sz w:val="31"/>
          <w:szCs w:val="31"/>
        </w:rPr>
        <w:t>星行》:“我生之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6"/>
          <w:sz w:val="31"/>
          <w:szCs w:val="31"/>
        </w:rPr>
        <w:t>辰，月宿南斗，牛奋其角，箕张其口。”杜牧自撰《墓志铭》云：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“余生于角星昴毕，于角为第八宫，口病厄宫，亦曰八杀宫，土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7"/>
          <w:sz w:val="31"/>
          <w:szCs w:val="31"/>
        </w:rPr>
        <w:t>星在焉。</w:t>
      </w:r>
      <w:r>
        <w:rPr>
          <w:rFonts w:ascii="宋体" w:hAnsi="宋体" w:eastAsia="宋体" w:cs="宋体"/>
          <w:spacing w:val="5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7"/>
          <w:sz w:val="31"/>
          <w:szCs w:val="31"/>
        </w:rPr>
        <w:t>……土，火还死于角，宜哉。”这是说</w:t>
      </w:r>
      <w:r>
        <w:rPr>
          <w:rFonts w:ascii="宋体" w:hAnsi="宋体" w:eastAsia="宋体" w:cs="宋体"/>
          <w:spacing w:val="-28"/>
          <w:sz w:val="31"/>
          <w:szCs w:val="31"/>
        </w:rPr>
        <w:t>他的生辰所值星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宿决定了他的生死祸福。汉代的司马季主、严君平，三国的管</w:t>
      </w:r>
    </w:p>
    <w:p w14:paraId="4070F50D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1"/>
          <w:sz w:val="31"/>
          <w:szCs w:val="31"/>
        </w:rPr>
        <w:t>辂，晋代的郭璞，南朝的陶弘景等，是星命术的代表人物。</w:t>
      </w:r>
    </w:p>
    <w:p w14:paraId="3EFA6C61">
      <w:pPr>
        <w:spacing w:before="190" w:line="286" w:lineRule="auto"/>
        <w:ind w:left="155" w:right="459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四柱命学或称算命术、批八字，主要来源于星命术，又加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上了印度星占推命的一些概念，最后以《周易》的阴阳五行生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0"/>
          <w:sz w:val="31"/>
          <w:szCs w:val="31"/>
        </w:rPr>
        <w:t>剋制化理论，形成了一套庞大而复杂的推断人生命运的体系。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 xml:space="preserve">算命术的确立，始自唐代中晚期。宋《王应麟集》曰：“土星行历 </w:t>
      </w:r>
      <w:r>
        <w:rPr>
          <w:rFonts w:ascii="宋体" w:hAnsi="宋体" w:eastAsia="宋体" w:cs="宋体"/>
          <w:spacing w:val="-17"/>
          <w:sz w:val="31"/>
          <w:szCs w:val="31"/>
        </w:rPr>
        <w:t>推人命贵贱，始于唐贞元初都利术士李弼乾，传有《聿斯经》,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本梵书。”梵书《聿斯经》即印度古星命书。四柱命学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的确立者 </w:t>
      </w:r>
      <w:r>
        <w:rPr>
          <w:rFonts w:ascii="宋体" w:hAnsi="宋体" w:eastAsia="宋体" w:cs="宋体"/>
          <w:spacing w:val="-29"/>
          <w:sz w:val="31"/>
          <w:szCs w:val="31"/>
        </w:rPr>
        <w:t xml:space="preserve">是唐元和时期的李虚中，韩愈为他作的《墓志铭》中说：“(李虚 </w:t>
      </w:r>
      <w:r>
        <w:rPr>
          <w:rFonts w:ascii="宋体" w:hAnsi="宋体" w:eastAsia="宋体" w:cs="宋体"/>
          <w:spacing w:val="-8"/>
          <w:sz w:val="31"/>
          <w:szCs w:val="31"/>
        </w:rPr>
        <w:t>中)最深于五行书，以人之始生年月日所值日</w:t>
      </w:r>
      <w:r>
        <w:rPr>
          <w:rFonts w:ascii="宋体" w:hAnsi="宋体" w:eastAsia="宋体" w:cs="宋体"/>
          <w:spacing w:val="-9"/>
          <w:sz w:val="31"/>
          <w:szCs w:val="31"/>
        </w:rPr>
        <w:t>辰支干，相生相</w:t>
      </w:r>
    </w:p>
    <w:p w14:paraId="00B83A1A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sz w:val="31"/>
          <w:szCs w:val="31"/>
        </w:rPr>
        <w:t>衰死王相，斟酌推人寿夭、贵贱、利不利，辄先起其年时，百不</w:t>
      </w:r>
    </w:p>
    <w:p w14:paraId="720F00A2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73" w:type="default"/>
          <w:pgSz w:w="11900" w:h="16840"/>
          <w:pgMar w:top="1779" w:right="1785" w:bottom="0" w:left="1384" w:header="1360" w:footer="0" w:gutter="0"/>
          <w:cols w:space="720" w:num="1"/>
        </w:sectPr>
      </w:pPr>
    </w:p>
    <w:p w14:paraId="0D1051E0">
      <w:pPr>
        <w:spacing w:before="337" w:line="277" w:lineRule="auto"/>
        <w:ind w:left="142" w:right="252"/>
        <w:jc w:val="both"/>
        <w:rPr>
          <w:rFonts w:ascii="宋体" w:hAnsi="宋体" w:eastAsia="宋体" w:cs="宋体"/>
          <w:sz w:val="32"/>
          <w:szCs w:val="32"/>
        </w:rPr>
      </w:pPr>
      <w:bookmarkStart w:id="91" w:name="bookmark105"/>
      <w:bookmarkEnd w:id="91"/>
      <w:r>
        <w:rPr>
          <w:rFonts w:ascii="宋体" w:hAnsi="宋体" w:eastAsia="宋体" w:cs="宋体"/>
          <w:spacing w:val="-35"/>
          <w:sz w:val="32"/>
          <w:szCs w:val="32"/>
        </w:rPr>
        <w:t>失一二。”显然，李虚中已用出生的年、月、日干支及五行生剋</w:t>
      </w:r>
      <w:r>
        <w:rPr>
          <w:rFonts w:ascii="宋体" w:hAnsi="宋体" w:eastAsia="宋体" w:cs="宋体"/>
          <w:spacing w:val="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3"/>
          <w:sz w:val="32"/>
          <w:szCs w:val="32"/>
        </w:rPr>
        <w:t>配上外国的九星术，来推算人命运。到了北宋末年，有术士徐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9"/>
          <w:sz w:val="32"/>
          <w:szCs w:val="32"/>
        </w:rPr>
        <w:t>子平撰《珞球子三命消息赋注》,发展了李虚中的命理，专以人</w:t>
      </w:r>
      <w:r>
        <w:rPr>
          <w:rFonts w:ascii="宋体" w:hAnsi="宋体" w:eastAsia="宋体" w:cs="宋体"/>
          <w:spacing w:val="1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>出生的年、月、日、时四项来推衍命运吉凶。四项各有两个干</w:t>
      </w:r>
      <w:r>
        <w:rPr>
          <w:rFonts w:ascii="宋体" w:hAnsi="宋体" w:eastAsia="宋体" w:cs="宋体"/>
          <w:spacing w:val="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1"/>
          <w:w w:val="96"/>
          <w:sz w:val="32"/>
          <w:szCs w:val="32"/>
        </w:rPr>
        <w:t>支，共有八字，故又称“四柱推命术”或“八字推命术”。至此，算</w:t>
      </w:r>
      <w:r>
        <w:rPr>
          <w:rFonts w:ascii="宋体" w:hAnsi="宋体" w:eastAsia="宋体" w:cs="宋体"/>
          <w:spacing w:val="1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4"/>
          <w:sz w:val="32"/>
          <w:szCs w:val="32"/>
        </w:rPr>
        <w:t>命术方才完备，所以算命术又称“子平术”。到了</w:t>
      </w:r>
      <w:r>
        <w:rPr>
          <w:rFonts w:ascii="宋体" w:hAnsi="宋体" w:eastAsia="宋体" w:cs="宋体"/>
          <w:spacing w:val="-35"/>
          <w:sz w:val="32"/>
          <w:szCs w:val="32"/>
        </w:rPr>
        <w:t>明清，算命术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>士们又把《易》学八卦、河洛图书之学、宋人理学中的传统术</w:t>
      </w:r>
      <w:r>
        <w:rPr>
          <w:rFonts w:ascii="宋体" w:hAnsi="宋体" w:eastAsia="宋体" w:cs="宋体"/>
          <w:spacing w:val="10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3"/>
          <w:sz w:val="32"/>
          <w:szCs w:val="32"/>
        </w:rPr>
        <w:t>数，结合“子平术”、星命术，创制出五花八门的推命之术，其中</w:t>
      </w:r>
      <w:r>
        <w:rPr>
          <w:rFonts w:ascii="宋体" w:hAnsi="宋体" w:eastAsia="宋体" w:cs="宋体"/>
          <w:spacing w:val="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8"/>
          <w:sz w:val="32"/>
          <w:szCs w:val="32"/>
        </w:rPr>
        <w:t>的“铁板神数”与“紫微斗数”,一直到近代在民间还有一定影</w:t>
      </w:r>
    </w:p>
    <w:p w14:paraId="7647B29A">
      <w:pPr>
        <w:spacing w:before="1" w:line="222" w:lineRule="auto"/>
        <w:ind w:left="142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6"/>
          <w:sz w:val="32"/>
          <w:szCs w:val="32"/>
        </w:rPr>
        <w:t>响。</w:t>
      </w:r>
    </w:p>
    <w:p w14:paraId="0A99DF0A">
      <w:pPr>
        <w:spacing w:before="156" w:line="277" w:lineRule="auto"/>
        <w:ind w:left="142" w:right="162" w:firstLine="62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0"/>
          <w:sz w:val="32"/>
          <w:szCs w:val="32"/>
        </w:rPr>
        <w:t>四柱推命先要推出人们出生的年干支、月干支、日干支、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9"/>
          <w:sz w:val="32"/>
          <w:szCs w:val="32"/>
        </w:rPr>
        <w:t>时干支，推的方法多种多样，最简便的办法是查《万年历》,上</w:t>
      </w:r>
      <w:r>
        <w:rPr>
          <w:rFonts w:ascii="宋体" w:hAnsi="宋体" w:eastAsia="宋体" w:cs="宋体"/>
          <w:spacing w:val="1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2"/>
          <w:sz w:val="32"/>
          <w:szCs w:val="32"/>
        </w:rPr>
        <w:t>面记有百余年的干支，</w:t>
      </w:r>
      <w:r>
        <w:rPr>
          <w:rFonts w:ascii="宋体" w:hAnsi="宋体" w:eastAsia="宋体" w:cs="宋体"/>
          <w:spacing w:val="7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2"/>
          <w:sz w:val="32"/>
          <w:szCs w:val="32"/>
        </w:rPr>
        <w:t>一查便知。然后以阴阳分统</w:t>
      </w:r>
      <w:r>
        <w:rPr>
          <w:rFonts w:ascii="宋体" w:hAnsi="宋体" w:eastAsia="宋体" w:cs="宋体"/>
          <w:spacing w:val="-33"/>
          <w:sz w:val="32"/>
          <w:szCs w:val="32"/>
        </w:rPr>
        <w:t>十天干、十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3"/>
          <w:sz w:val="32"/>
          <w:szCs w:val="32"/>
        </w:rPr>
        <w:t>二地支，用年干支代表祖基，月天干代表父亲</w:t>
      </w:r>
      <w:r>
        <w:rPr>
          <w:rFonts w:ascii="宋体" w:hAnsi="宋体" w:eastAsia="宋体" w:cs="宋体"/>
          <w:spacing w:val="-24"/>
          <w:sz w:val="32"/>
          <w:szCs w:val="32"/>
        </w:rPr>
        <w:t xml:space="preserve">，月地支代表母 </w:t>
      </w:r>
      <w:r>
        <w:rPr>
          <w:rFonts w:ascii="宋体" w:hAnsi="宋体" w:eastAsia="宋体" w:cs="宋体"/>
          <w:spacing w:val="-23"/>
          <w:sz w:val="32"/>
          <w:szCs w:val="32"/>
        </w:rPr>
        <w:t>亲，日干代表本人，日支代表配偶，时干支代</w:t>
      </w:r>
      <w:r>
        <w:rPr>
          <w:rFonts w:ascii="宋体" w:hAnsi="宋体" w:eastAsia="宋体" w:cs="宋体"/>
          <w:spacing w:val="-24"/>
          <w:sz w:val="32"/>
          <w:szCs w:val="32"/>
        </w:rPr>
        <w:t xml:space="preserve">表子女。更取命 </w:t>
      </w:r>
      <w:r>
        <w:rPr>
          <w:rFonts w:ascii="宋体" w:hAnsi="宋体" w:eastAsia="宋体" w:cs="宋体"/>
          <w:spacing w:val="-38"/>
          <w:w w:val="98"/>
          <w:sz w:val="32"/>
          <w:szCs w:val="32"/>
        </w:rPr>
        <w:t>宫、胎元、大运、小运、流年；配合行年太岁、月令等的五行生克</w:t>
      </w:r>
    </w:p>
    <w:p w14:paraId="53BA16D2">
      <w:pPr>
        <w:spacing w:line="219" w:lineRule="auto"/>
        <w:ind w:left="142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3"/>
          <w:sz w:val="32"/>
          <w:szCs w:val="32"/>
        </w:rPr>
        <w:t>制化原理确定休咎、祸福、命运。</w:t>
      </w:r>
    </w:p>
    <w:p w14:paraId="3B3D2EEB">
      <w:pPr>
        <w:spacing w:before="148" w:line="277" w:lineRule="auto"/>
        <w:ind w:left="142" w:right="267" w:firstLine="62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4"/>
          <w:sz w:val="32"/>
          <w:szCs w:val="32"/>
        </w:rPr>
        <w:t>算命之术，虽属谬说，但其立论繁复，理络</w:t>
      </w:r>
      <w:r>
        <w:rPr>
          <w:rFonts w:ascii="宋体" w:hAnsi="宋体" w:eastAsia="宋体" w:cs="宋体"/>
          <w:spacing w:val="-25"/>
          <w:sz w:val="32"/>
          <w:szCs w:val="32"/>
        </w:rPr>
        <w:t>深奥，概念庞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5"/>
          <w:sz w:val="32"/>
          <w:szCs w:val="32"/>
        </w:rPr>
        <w:t>杂。有易学的，有术数的，有天文的，有地理分野的，有中国的</w:t>
      </w:r>
      <w:r>
        <w:rPr>
          <w:rFonts w:ascii="宋体" w:hAnsi="宋体" w:eastAsia="宋体" w:cs="宋体"/>
          <w:spacing w:val="1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>五星术，有外国的罗喉计都九星术。欲对其梳理，确实不是一</w:t>
      </w:r>
      <w:r>
        <w:rPr>
          <w:rFonts w:ascii="宋体" w:hAnsi="宋体" w:eastAsia="宋体" w:cs="宋体"/>
          <w:spacing w:val="1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3"/>
          <w:sz w:val="32"/>
          <w:szCs w:val="32"/>
        </w:rPr>
        <w:t>件简单的事。就其基本内容来讲，大体有三</w:t>
      </w:r>
      <w:r>
        <w:rPr>
          <w:rFonts w:ascii="宋体" w:hAnsi="宋体" w:eastAsia="宋体" w:cs="宋体"/>
          <w:spacing w:val="-24"/>
          <w:sz w:val="32"/>
          <w:szCs w:val="32"/>
        </w:rPr>
        <w:t>种主要成分或三种</w:t>
      </w:r>
    </w:p>
    <w:p w14:paraId="28B5140B">
      <w:pPr>
        <w:spacing w:before="1" w:line="218" w:lineRule="auto"/>
        <w:ind w:left="142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7"/>
          <w:sz w:val="32"/>
          <w:szCs w:val="32"/>
        </w:rPr>
        <w:t>自然崇拜式的信仰。它们是：</w:t>
      </w:r>
    </w:p>
    <w:p w14:paraId="5C20AAC0">
      <w:pPr>
        <w:spacing w:before="149" w:line="263" w:lineRule="auto"/>
        <w:ind w:left="142" w:right="142" w:firstLine="634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7"/>
          <w:sz w:val="32"/>
          <w:szCs w:val="32"/>
        </w:rPr>
        <w:t>对星象的崇拜</w:t>
      </w:r>
      <w:r>
        <w:rPr>
          <w:rFonts w:ascii="黑体" w:hAnsi="黑体" w:eastAsia="黑体" w:cs="黑体"/>
          <w:spacing w:val="42"/>
          <w:sz w:val="32"/>
          <w:szCs w:val="32"/>
        </w:rPr>
        <w:t xml:space="preserve">   </w:t>
      </w:r>
      <w:r>
        <w:rPr>
          <w:rFonts w:ascii="宋体" w:hAnsi="宋体" w:eastAsia="宋体" w:cs="宋体"/>
          <w:spacing w:val="-7"/>
          <w:sz w:val="32"/>
          <w:szCs w:val="32"/>
        </w:rPr>
        <w:t>星象是人们直接观察到的天的代表，</w:t>
      </w:r>
      <w:r>
        <w:rPr>
          <w:rFonts w:ascii="宋体" w:hAnsi="宋体" w:eastAsia="宋体" w:cs="宋体"/>
          <w:spacing w:val="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5"/>
          <w:sz w:val="32"/>
          <w:szCs w:val="32"/>
        </w:rPr>
        <w:t>天上布满了星，地上也布满了人。在《易》学天人合一思想影响</w:t>
      </w:r>
      <w:r>
        <w:rPr>
          <w:rFonts w:ascii="宋体" w:hAnsi="宋体" w:eastAsia="宋体" w:cs="宋体"/>
          <w:spacing w:val="6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13"/>
          <w:sz w:val="32"/>
          <w:szCs w:val="32"/>
        </w:rPr>
        <w:t>下，很自然地认为天上的星和地上的人是相互感应和相互影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3"/>
          <w:sz w:val="32"/>
          <w:szCs w:val="32"/>
        </w:rPr>
        <w:t>响的，相信星星能控制人的命运。天上有某星出现，那时出生</w:t>
      </w:r>
    </w:p>
    <w:p w14:paraId="284BA5F0">
      <w:pPr>
        <w:spacing w:line="263" w:lineRule="auto"/>
        <w:rPr>
          <w:rFonts w:ascii="宋体" w:hAnsi="宋体" w:eastAsia="宋体" w:cs="宋体"/>
          <w:sz w:val="32"/>
          <w:szCs w:val="32"/>
        </w:rPr>
        <w:sectPr>
          <w:headerReference r:id="rId274" w:type="default"/>
          <w:pgSz w:w="12050" w:h="16940"/>
          <w:pgMar w:top="1770" w:right="1807" w:bottom="0" w:left="1807" w:header="1320" w:footer="0" w:gutter="0"/>
          <w:cols w:space="720" w:num="1"/>
        </w:sectPr>
      </w:pPr>
    </w:p>
    <w:p w14:paraId="22C2D528">
      <w:pPr>
        <w:spacing w:before="337" w:line="286" w:lineRule="auto"/>
        <w:ind w:right="421" w:firstLine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8"/>
          <w:sz w:val="31"/>
          <w:szCs w:val="31"/>
        </w:rPr>
        <w:t>的人的命运就会受其左右。如我国古书上常见的“</w:t>
      </w:r>
      <w:r>
        <w:rPr>
          <w:rFonts w:ascii="宋体" w:hAnsi="宋体" w:eastAsia="宋体" w:cs="宋体"/>
          <w:spacing w:val="-19"/>
          <w:sz w:val="31"/>
          <w:szCs w:val="31"/>
        </w:rPr>
        <w:t xml:space="preserve">我辰安在”,  </w:t>
      </w:r>
      <w:r>
        <w:rPr>
          <w:rFonts w:ascii="宋体" w:hAnsi="宋体" w:eastAsia="宋体" w:cs="宋体"/>
          <w:spacing w:val="-14"/>
          <w:sz w:val="31"/>
          <w:szCs w:val="31"/>
        </w:rPr>
        <w:t>“命不逢辰”,“我生不辰”等都是说生时不逢好星而带来坎坷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 xml:space="preserve">的命运。后汉的大思想家王充就非常相信星占命运，《论衡》 </w:t>
      </w:r>
      <w:r>
        <w:rPr>
          <w:rFonts w:ascii="宋体" w:hAnsi="宋体" w:eastAsia="宋体" w:cs="宋体"/>
          <w:spacing w:val="-19"/>
          <w:sz w:val="31"/>
          <w:szCs w:val="31"/>
        </w:rPr>
        <w:t>说：“(人)所禀之气得众星之精。众星在天，天有其象。得富贵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0"/>
          <w:sz w:val="31"/>
          <w:szCs w:val="31"/>
        </w:rPr>
        <w:t>象则富贵，得贫贱象则贫贱，故曰在天。在天如何?天有百官，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0"/>
          <w:sz w:val="31"/>
          <w:szCs w:val="31"/>
        </w:rPr>
        <w:t>有众星。天施气而众星布精，天所施气，众星之气在其</w:t>
      </w:r>
      <w:r>
        <w:rPr>
          <w:rFonts w:ascii="宋体" w:hAnsi="宋体" w:eastAsia="宋体" w:cs="宋体"/>
          <w:spacing w:val="-21"/>
          <w:sz w:val="31"/>
          <w:szCs w:val="31"/>
        </w:rPr>
        <w:t>中矣。人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0"/>
          <w:sz w:val="31"/>
          <w:szCs w:val="31"/>
        </w:rPr>
        <w:t>禀气而生，含气而长。得贵则贵，得贱则贱。贵或秩有高下，富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0"/>
          <w:sz w:val="31"/>
          <w:szCs w:val="31"/>
        </w:rPr>
        <w:t>或资有多少，皆星位尊卑大小之所授也。”“故天有百官，地有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1"/>
          <w:sz w:val="31"/>
          <w:szCs w:val="31"/>
        </w:rPr>
        <w:t>万民。</w:t>
      </w:r>
      <w:r>
        <w:rPr>
          <w:rFonts w:ascii="宋体" w:hAnsi="宋体" w:eastAsia="宋体" w:cs="宋体"/>
          <w:spacing w:val="6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……凡人受命，在父母施气之时(怀孕),已得</w:t>
      </w:r>
      <w:r>
        <w:rPr>
          <w:rFonts w:ascii="宋体" w:hAnsi="宋体" w:eastAsia="宋体" w:cs="宋体"/>
          <w:spacing w:val="-12"/>
          <w:sz w:val="31"/>
          <w:szCs w:val="31"/>
        </w:rPr>
        <w:t>吉凶矣。”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这里运用易学的取象思维方式，从天的众星星象——天施气  而众星布精——人禀气之时受星之精——又禀气而长，试图  </w:t>
      </w:r>
      <w:r>
        <w:rPr>
          <w:rFonts w:ascii="宋体" w:hAnsi="宋体" w:eastAsia="宋体" w:cs="宋体"/>
          <w:spacing w:val="-30"/>
          <w:sz w:val="31"/>
          <w:szCs w:val="31"/>
        </w:rPr>
        <w:t>从道理上说明“死生有命，富贵有天”。的确，在算命术中，充斥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30"/>
          <w:sz w:val="31"/>
          <w:szCs w:val="31"/>
        </w:rPr>
        <w:t>了各种星象。如神煞类的天德、三奇、天乙贵人、月德</w:t>
      </w:r>
      <w:r>
        <w:rPr>
          <w:rFonts w:ascii="宋体" w:hAnsi="宋体" w:eastAsia="宋体" w:cs="宋体"/>
          <w:spacing w:val="-31"/>
          <w:sz w:val="31"/>
          <w:szCs w:val="31"/>
        </w:rPr>
        <w:t>、岁禄、建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30"/>
          <w:sz w:val="31"/>
          <w:szCs w:val="31"/>
        </w:rPr>
        <w:t>禄、坐禄、归禄等十干禄和文昌都是吉星；羊刃、太</w:t>
      </w:r>
      <w:r>
        <w:rPr>
          <w:rFonts w:ascii="宋体" w:hAnsi="宋体" w:eastAsia="宋体" w:cs="宋体"/>
          <w:spacing w:val="-31"/>
          <w:sz w:val="31"/>
          <w:szCs w:val="31"/>
        </w:rPr>
        <w:t>岁、咸池、孤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0"/>
          <w:sz w:val="31"/>
          <w:szCs w:val="31"/>
        </w:rPr>
        <w:t>辰、孤虚、亡神都是灾星；又有魁罡、华盖、驿马等又吉又凶的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36"/>
          <w:sz w:val="31"/>
          <w:szCs w:val="31"/>
        </w:rPr>
        <w:t>中性星。再如金、木、水、火、土为五星，再加印度的罗喉、计都、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0"/>
          <w:sz w:val="31"/>
          <w:szCs w:val="31"/>
        </w:rPr>
        <w:t>日、月、紫气、月孛为十一曜(曜也是星)。</w:t>
      </w:r>
      <w:r>
        <w:rPr>
          <w:rFonts w:ascii="宋体" w:hAnsi="宋体" w:eastAsia="宋体" w:cs="宋体"/>
          <w:spacing w:val="-21"/>
          <w:sz w:val="31"/>
          <w:szCs w:val="31"/>
        </w:rPr>
        <w:t>这些大大小小，中外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2"/>
          <w:sz w:val="31"/>
          <w:szCs w:val="31"/>
        </w:rPr>
        <w:t>结合的各类神煞之星，罗织了个人乃至整个国家命运休咎的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0"/>
          <w:sz w:val="31"/>
          <w:szCs w:val="31"/>
        </w:rPr>
        <w:t>一个大网。它们既是算命术得以存在的理论根据，又是算命术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9"/>
          <w:sz w:val="31"/>
          <w:szCs w:val="31"/>
        </w:rPr>
        <w:t>的一部分主要内容。对星，对神煞的畏惧和崇拜，导致许多人</w:t>
      </w:r>
    </w:p>
    <w:p w14:paraId="1EFB30AD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陷入了命定论、宿命论的泥坑。</w:t>
      </w:r>
    </w:p>
    <w:p w14:paraId="7B9CA922">
      <w:pPr>
        <w:spacing w:before="253" w:line="287" w:lineRule="auto"/>
        <w:ind w:left="155" w:right="703" w:firstLine="61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3"/>
          <w:sz w:val="31"/>
          <w:szCs w:val="31"/>
        </w:rPr>
        <w:t>五行元素崇拜</w:t>
      </w:r>
      <w:r>
        <w:rPr>
          <w:rFonts w:ascii="黑体" w:hAnsi="黑体" w:eastAsia="黑体" w:cs="黑体"/>
          <w:spacing w:val="4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3"/>
          <w:sz w:val="31"/>
          <w:szCs w:val="31"/>
        </w:rPr>
        <w:t>算命术与星命术的最大区别在于把阴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阳五行概念应用到算命的各种程式之中。阴阳五行概念可说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是算命术的最基本概念，它主要源于《周易》和汉代易学的卦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气、纳甲说。算命术不仅把金、木、水、火、土五行作为五星，也</w:t>
      </w:r>
    </w:p>
    <w:p w14:paraId="7D71CDBF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把它当作五种物质元素——自人结胎时便受其影响的五行之</w:t>
      </w:r>
    </w:p>
    <w:p w14:paraId="55EA57B5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75" w:type="default"/>
          <w:pgSz w:w="12070" w:h="16960"/>
          <w:pgMar w:top="1769" w:right="1810" w:bottom="0" w:left="1414" w:header="1310" w:footer="0" w:gutter="0"/>
          <w:cols w:space="720" w:num="1"/>
        </w:sectPr>
      </w:pPr>
    </w:p>
    <w:p w14:paraId="1CAFB8CD">
      <w:pPr>
        <w:pStyle w:val="2"/>
        <w:spacing w:line="259" w:lineRule="auto"/>
      </w:pPr>
    </w:p>
    <w:p w14:paraId="2AB2FDCC">
      <w:pPr>
        <w:spacing w:before="101" w:line="286" w:lineRule="auto"/>
        <w:ind w:left="20" w:right="471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5"/>
          <w:sz w:val="31"/>
          <w:szCs w:val="31"/>
        </w:rPr>
        <w:t>气，“人禀气而生，含气而长”。人体都有五行之气，而且在其出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生的年月日时的具体环境下禀赋的五行之气种类不同，数量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不等，由此决定了各种人旺衰的状态与命运的好坏。这又是算</w:t>
      </w:r>
    </w:p>
    <w:p w14:paraId="2B92FD7B">
      <w:pPr>
        <w:spacing w:line="219" w:lineRule="auto"/>
        <w:ind w:left="2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命术一个主要的内容和理论根据。</w:t>
      </w:r>
    </w:p>
    <w:p w14:paraId="6BE0375B">
      <w:pPr>
        <w:spacing w:before="127" w:line="286" w:lineRule="auto"/>
        <w:ind w:left="20" w:right="330" w:firstLine="62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3"/>
          <w:sz w:val="31"/>
          <w:szCs w:val="31"/>
        </w:rPr>
        <w:t>动物崇拜</w:t>
      </w:r>
      <w:r>
        <w:rPr>
          <w:rFonts w:ascii="黑体" w:hAnsi="黑体" w:eastAsia="黑体" w:cs="黑体"/>
          <w:spacing w:val="48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3"/>
          <w:sz w:val="31"/>
          <w:szCs w:val="31"/>
        </w:rPr>
        <w:t xml:space="preserve">这种崇拜是原始的自然崇拜。算命术中的 </w:t>
      </w:r>
      <w:r>
        <w:rPr>
          <w:rFonts w:ascii="宋体" w:hAnsi="宋体" w:eastAsia="宋体" w:cs="宋体"/>
          <w:spacing w:val="-14"/>
          <w:sz w:val="31"/>
          <w:szCs w:val="31"/>
        </w:rPr>
        <w:t>十二生肖，由十二种动物组成，便是原始动物崇拜的反映和残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存。十二生肖在算命术中与十二地支密切配合，如子配鼠、丑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配牛等等。因用地支来纪年，故某年生的人便象征某种动物，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进而被认为具有这种动物的一些主要特性。</w:t>
      </w:r>
      <w:r>
        <w:rPr>
          <w:rFonts w:ascii="宋体" w:hAnsi="宋体" w:eastAsia="宋体" w:cs="宋体"/>
          <w:spacing w:val="-3"/>
          <w:sz w:val="31"/>
          <w:szCs w:val="31"/>
        </w:rPr>
        <w:t xml:space="preserve">肖虎的一定较有 </w:t>
      </w:r>
      <w:r>
        <w:rPr>
          <w:rFonts w:ascii="宋体" w:hAnsi="宋体" w:eastAsia="宋体" w:cs="宋体"/>
          <w:spacing w:val="-15"/>
          <w:sz w:val="31"/>
          <w:szCs w:val="31"/>
        </w:rPr>
        <w:t>杀气，只有肖龙的才能镇服他，肖羊、肖牛的大多被认为具有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软弱可欺的性格。最令人遗憾的是，这十二生肖分为相互矛盾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8"/>
          <w:sz w:val="31"/>
          <w:szCs w:val="31"/>
        </w:rPr>
        <w:t>的六对，鼠马相冲，虎猴相冲，</w:t>
      </w:r>
      <w:r>
        <w:rPr>
          <w:rFonts w:ascii="宋体" w:hAnsi="宋体" w:eastAsia="宋体" w:cs="宋体"/>
          <w:spacing w:val="10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8"/>
          <w:sz w:val="31"/>
          <w:szCs w:val="31"/>
        </w:rPr>
        <w:t>……;又分为相害的六对：鼠羊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4"/>
          <w:sz w:val="31"/>
          <w:szCs w:val="31"/>
        </w:rPr>
        <w:t>相害，牛马相害，鸡犬相害，虎蛇相害，龙兔相害，猴猪相害。结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果不知使多少因属相相冲相害的青年男女天各一方，不能婚</w:t>
      </w:r>
    </w:p>
    <w:p w14:paraId="67D8BE65">
      <w:pPr>
        <w:spacing w:before="1" w:line="217" w:lineRule="auto"/>
        <w:ind w:left="2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配，造成了历史上不知多少血淋淋的惨剧。</w:t>
      </w:r>
    </w:p>
    <w:p w14:paraId="55D60890">
      <w:pPr>
        <w:spacing w:before="183" w:line="286" w:lineRule="auto"/>
        <w:ind w:left="20" w:right="350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 xml:space="preserve">从以上算命学的三种主要内容和信仰讲都是原始的、非 </w:t>
      </w:r>
      <w:r>
        <w:rPr>
          <w:rFonts w:ascii="宋体" w:hAnsi="宋体" w:eastAsia="宋体" w:cs="宋体"/>
          <w:spacing w:val="-13"/>
          <w:sz w:val="31"/>
          <w:szCs w:val="31"/>
        </w:rPr>
        <w:t>理性的白然崇拜，拿它们来做算命术的理论基础，必</w:t>
      </w:r>
      <w:r>
        <w:rPr>
          <w:rFonts w:ascii="宋体" w:hAnsi="宋体" w:eastAsia="宋体" w:cs="宋体"/>
          <w:spacing w:val="-14"/>
          <w:sz w:val="31"/>
          <w:szCs w:val="31"/>
        </w:rPr>
        <w:t>然也是一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种非理性的迷信产物。在封建社会条件下，它反映封建的意识 </w:t>
      </w:r>
      <w:r>
        <w:rPr>
          <w:rFonts w:ascii="宋体" w:hAnsi="宋体" w:eastAsia="宋体" w:cs="宋体"/>
          <w:spacing w:val="-20"/>
          <w:sz w:val="31"/>
          <w:szCs w:val="31"/>
        </w:rPr>
        <w:t>形态，维护男尊女卑，贵贱命定等纲常名教，劝</w:t>
      </w:r>
      <w:r>
        <w:rPr>
          <w:rFonts w:ascii="宋体" w:hAnsi="宋体" w:eastAsia="宋体" w:cs="宋体"/>
          <w:spacing w:val="-21"/>
          <w:sz w:val="31"/>
          <w:szCs w:val="31"/>
        </w:rPr>
        <w:t>人们听天由命，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 xml:space="preserve">不可强求，做一个乐天知命的“君子”,对人民起到很大的麻痹 </w:t>
      </w:r>
      <w:r>
        <w:rPr>
          <w:rFonts w:ascii="宋体" w:hAnsi="宋体" w:eastAsia="宋体" w:cs="宋体"/>
          <w:spacing w:val="-25"/>
          <w:sz w:val="31"/>
          <w:szCs w:val="31"/>
        </w:rPr>
        <w:t>作用。奇怪的是，现代的一些星命家，绝不承认命术是迷信，自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 xml:space="preserve">吹五行作为物质元素及五行的生剋都有科学道理，并引用化 </w:t>
      </w:r>
      <w:r>
        <w:rPr>
          <w:rFonts w:ascii="宋体" w:hAnsi="宋体" w:eastAsia="宋体" w:cs="宋体"/>
          <w:spacing w:val="-24"/>
          <w:sz w:val="31"/>
          <w:szCs w:val="31"/>
        </w:rPr>
        <w:t>学、物理、天文、地理、数学、历法等来证明算命术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是科学。然 </w:t>
      </w:r>
      <w:r>
        <w:rPr>
          <w:rFonts w:ascii="宋体" w:hAnsi="宋体" w:eastAsia="宋体" w:cs="宋体"/>
          <w:spacing w:val="-3"/>
          <w:sz w:val="31"/>
          <w:szCs w:val="31"/>
        </w:rPr>
        <w:t xml:space="preserve">而，宇宙的元素果真只有五种吗?水克火能做为化学原则吗? </w:t>
      </w:r>
      <w:r>
        <w:rPr>
          <w:rFonts w:ascii="宋体" w:hAnsi="宋体" w:eastAsia="宋体" w:cs="宋体"/>
          <w:spacing w:val="-8"/>
          <w:sz w:val="31"/>
          <w:szCs w:val="31"/>
        </w:rPr>
        <w:t>金生水能有科学根据吗?显然，算命术，星象术自王充以来都</w:t>
      </w:r>
    </w:p>
    <w:p w14:paraId="248459D4">
      <w:pPr>
        <w:spacing w:before="1" w:line="218" w:lineRule="auto"/>
        <w:ind w:left="2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是假托为科学的，现代只能说它是迷信。</w:t>
      </w:r>
    </w:p>
    <w:p w14:paraId="7E897757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276" w:type="default"/>
          <w:pgSz w:w="11900" w:h="16840"/>
          <w:pgMar w:top="1699" w:right="1785" w:bottom="0" w:left="1629" w:header="1270" w:footer="0" w:gutter="0"/>
          <w:cols w:space="720" w:num="1"/>
        </w:sectPr>
      </w:pPr>
    </w:p>
    <w:p w14:paraId="6FF3B6E3">
      <w:pPr>
        <w:pStyle w:val="2"/>
        <w:spacing w:line="300" w:lineRule="auto"/>
      </w:pPr>
    </w:p>
    <w:p w14:paraId="3CF8F6BB">
      <w:pPr>
        <w:pStyle w:val="2"/>
        <w:spacing w:line="301" w:lineRule="auto"/>
      </w:pPr>
    </w:p>
    <w:p w14:paraId="57E0310B">
      <w:pPr>
        <w:spacing w:before="153" w:line="184" w:lineRule="auto"/>
        <w:ind w:left="790"/>
        <w:outlineLvl w:val="6"/>
        <w:rPr>
          <w:rFonts w:ascii="隶书" w:hAnsi="隶书" w:eastAsia="隶书" w:cs="隶书"/>
          <w:sz w:val="47"/>
          <w:szCs w:val="47"/>
        </w:rPr>
      </w:pPr>
      <w:bookmarkStart w:id="92" w:name="bookmark106"/>
      <w:bookmarkEnd w:id="92"/>
      <w:r>
        <w:rPr>
          <w:rFonts w:ascii="隶书" w:hAnsi="隶书" w:eastAsia="隶书" w:cs="隶书"/>
          <w:b/>
          <w:bCs/>
          <w:spacing w:val="-25"/>
          <w:w w:val="89"/>
          <w:sz w:val="47"/>
          <w:szCs w:val="47"/>
        </w:rPr>
        <w:t>5.</w:t>
      </w:r>
      <w:r>
        <w:rPr>
          <w:rFonts w:ascii="隶书" w:hAnsi="隶书" w:eastAsia="隶书" w:cs="隶书"/>
          <w:spacing w:val="-99"/>
          <w:sz w:val="47"/>
          <w:szCs w:val="47"/>
        </w:rPr>
        <w:t xml:space="preserve"> </w:t>
      </w:r>
      <w:r>
        <w:rPr>
          <w:rFonts w:ascii="隶书" w:hAnsi="隶书" w:eastAsia="隶书" w:cs="隶书"/>
          <w:b/>
          <w:bCs/>
          <w:spacing w:val="-25"/>
          <w:w w:val="89"/>
          <w:sz w:val="47"/>
          <w:szCs w:val="47"/>
        </w:rPr>
        <w:t>《周易》与堪舆术</w:t>
      </w:r>
    </w:p>
    <w:p w14:paraId="18CE073F">
      <w:pPr>
        <w:pStyle w:val="2"/>
        <w:spacing w:line="451" w:lineRule="auto"/>
      </w:pPr>
    </w:p>
    <w:p w14:paraId="75D02D5D">
      <w:pPr>
        <w:spacing w:before="101" w:line="286" w:lineRule="auto"/>
        <w:ind w:left="155" w:right="209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2"/>
          <w:sz w:val="31"/>
          <w:szCs w:val="31"/>
        </w:rPr>
        <w:t>堪舆，又名地理、青鸟术、青乌术、青囊术，俗称为风水</w:t>
      </w:r>
      <w:r>
        <w:rPr>
          <w:rFonts w:ascii="宋体" w:hAnsi="宋体" w:eastAsia="宋体" w:cs="宋体"/>
          <w:spacing w:val="-33"/>
          <w:sz w:val="31"/>
          <w:szCs w:val="31"/>
        </w:rPr>
        <w:t>术。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它是以《周易》阴阳、八卦、天人合一及五行</w:t>
      </w:r>
      <w:r>
        <w:rPr>
          <w:rFonts w:ascii="宋体" w:hAnsi="宋体" w:eastAsia="宋体" w:cs="宋体"/>
          <w:spacing w:val="-25"/>
          <w:sz w:val="31"/>
          <w:szCs w:val="31"/>
        </w:rPr>
        <w:t>生剋、气论等思想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为理论指导，根据阳宅(住室等)、阴宅(坟墓)的地形、环境以</w:t>
      </w:r>
    </w:p>
    <w:p w14:paraId="00219930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测断吉凶休咎的方术。</w:t>
      </w:r>
    </w:p>
    <w:p w14:paraId="7D23BFFB">
      <w:pPr>
        <w:spacing w:before="140" w:line="286" w:lineRule="auto"/>
        <w:ind w:right="249" w:firstLine="78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堪舆二字最初指的是十二位神名，与地面的十二区域相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对应。至汉代，其含义渐次延伸。许慎注《淮南子·天文训》说：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5"/>
          <w:w w:val="99"/>
          <w:sz w:val="31"/>
          <w:szCs w:val="31"/>
        </w:rPr>
        <w:t>“堪，天道也；舆，地道也。”《康熙字典》说：“堪者，天文也；舆</w:t>
      </w:r>
      <w:r>
        <w:rPr>
          <w:rFonts w:ascii="宋体" w:hAnsi="宋体" w:eastAsia="宋体" w:cs="宋体"/>
          <w:spacing w:val="2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者，地理也。”可见从汉至清，古人把堪舆当作对天地之理总体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认识的一种方术。古人认为兴工动土的人事活动与天体的运 动、地理环境的变化有密切关系，他们要让对天地之道的认 </w:t>
      </w:r>
      <w:r>
        <w:rPr>
          <w:rFonts w:ascii="宋体" w:hAnsi="宋体" w:eastAsia="宋体" w:cs="宋体"/>
          <w:spacing w:val="-9"/>
          <w:sz w:val="31"/>
          <w:szCs w:val="31"/>
        </w:rPr>
        <w:t>识，为住宅坟莹建造、日常饮食起居服务，于是就产生了堪舆</w:t>
      </w:r>
    </w:p>
    <w:p w14:paraId="5F09955E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学或风水术。</w:t>
      </w:r>
    </w:p>
    <w:p w14:paraId="4658343A">
      <w:pPr>
        <w:spacing w:before="159" w:line="292" w:lineRule="auto"/>
        <w:ind w:left="155" w:right="269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堪舆学起源于商周的卜宅相宅活动。至汉代，受当时阴阳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五行学说的影响，通过对天象的观察来判断地域的吉凶，产生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0"/>
          <w:sz w:val="31"/>
          <w:szCs w:val="31"/>
        </w:rPr>
        <w:t>了“黄道”、“太岁”、“月建”等宜忌，认为阴、阳宅的位置好坏，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关系子孙后代的命运。这一时期出现了堪舆学的正式理论，体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0"/>
          <w:w w:val="96"/>
          <w:sz w:val="31"/>
          <w:szCs w:val="31"/>
        </w:rPr>
        <w:t>现在《图宅术》、《宫宅地形》、《周公卜宅经》、《堪舆金匮》等专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著中，成为当时术数文化的一个重要方面，也可以说</w:t>
      </w:r>
      <w:r>
        <w:rPr>
          <w:rFonts w:ascii="宋体" w:hAnsi="宋体" w:eastAsia="宋体" w:cs="宋体"/>
          <w:spacing w:val="-14"/>
          <w:sz w:val="31"/>
          <w:szCs w:val="31"/>
        </w:rPr>
        <w:t>是易学的</w:t>
      </w:r>
    </w:p>
    <w:p w14:paraId="79979634">
      <w:pPr>
        <w:spacing w:before="1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一个重要支派。至唐宋以后，终于形成了易学的堪舆宗。</w:t>
      </w:r>
    </w:p>
    <w:p w14:paraId="3B4F7242">
      <w:pPr>
        <w:spacing w:before="91" w:line="291" w:lineRule="auto"/>
        <w:ind w:left="155" w:right="347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魏晋南北朝时期，堪舆学除承袭阴阳五行、天人感应之说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外，尤其重视审察山川形势和墓穴、宫室的方位、向背及</w:t>
      </w:r>
      <w:r>
        <w:rPr>
          <w:rFonts w:ascii="宋体" w:hAnsi="宋体" w:eastAsia="宋体" w:cs="宋体"/>
          <w:spacing w:val="-15"/>
          <w:sz w:val="31"/>
          <w:szCs w:val="31"/>
        </w:rPr>
        <w:t>其排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列结构，最突出的是对阴宅葬地的选择。晋人所撰、托名于郭</w:t>
      </w:r>
    </w:p>
    <w:p w14:paraId="51C01243">
      <w:pPr>
        <w:spacing w:before="1" w:line="216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8"/>
          <w:sz w:val="31"/>
          <w:szCs w:val="31"/>
        </w:rPr>
        <w:t>璞的《葬书》,明确提出了风水术的概念和理论：“葬者，乘生气</w:t>
      </w:r>
    </w:p>
    <w:p w14:paraId="0A624342">
      <w:pPr>
        <w:spacing w:line="216" w:lineRule="auto"/>
        <w:rPr>
          <w:rFonts w:ascii="宋体" w:hAnsi="宋体" w:eastAsia="宋体" w:cs="宋体"/>
          <w:sz w:val="31"/>
          <w:szCs w:val="31"/>
        </w:rPr>
        <w:sectPr>
          <w:headerReference r:id="rId277" w:type="default"/>
          <w:pgSz w:w="11900" w:h="16840"/>
          <w:pgMar w:top="1740" w:right="1785" w:bottom="0" w:left="1615" w:header="1290" w:footer="0" w:gutter="0"/>
          <w:cols w:space="720" w:num="1"/>
        </w:sectPr>
      </w:pPr>
    </w:p>
    <w:p w14:paraId="25415DAD">
      <w:pPr>
        <w:pStyle w:val="2"/>
        <w:spacing w:line="247" w:lineRule="auto"/>
      </w:pPr>
    </w:p>
    <w:p w14:paraId="114AC46B">
      <w:pPr>
        <w:spacing w:before="101" w:line="286" w:lineRule="auto"/>
        <w:ind w:left="154" w:right="49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4"/>
          <w:sz w:val="31"/>
          <w:szCs w:val="31"/>
        </w:rPr>
        <w:t>也。经曰：‘气乘风则散，界水而止，古人聚之使不散，行之使有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止，故谓之风水’。”此说认为，死者的骨骸如果能埋在“乘生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气”的地方，就可与在世的子孙产生感应，</w:t>
      </w:r>
      <w:r>
        <w:rPr>
          <w:rFonts w:ascii="宋体" w:hAnsi="宋体" w:eastAsia="宋体" w:cs="宋体"/>
          <w:spacing w:val="-14"/>
          <w:sz w:val="31"/>
          <w:szCs w:val="31"/>
        </w:rPr>
        <w:t>从而影响他们的命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运。生气在什么地方，那地方就是风水宝地，并认为气的特点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是“乘风而散，界水而止”,所以古人多以河右岸为吉，背山遮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风的地方可以聚气也为吉。这些概念和理论为后世堪舆家所</w:t>
      </w:r>
    </w:p>
    <w:p w14:paraId="7DCD8CD1">
      <w:pPr>
        <w:spacing w:before="1" w:line="218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尊奉，附会出极为繁复的理论体系。</w:t>
      </w:r>
    </w:p>
    <w:p w14:paraId="6BF54076">
      <w:pPr>
        <w:spacing w:before="150" w:line="286" w:lineRule="auto"/>
        <w:ind w:right="387" w:firstLine="82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5"/>
          <w:sz w:val="31"/>
          <w:szCs w:val="31"/>
        </w:rPr>
        <w:t>唐宋时期，堪舆学发展为“福建派”(又称理气派)和“江西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8"/>
          <w:sz w:val="31"/>
          <w:szCs w:val="31"/>
        </w:rPr>
        <w:t>派”(又称峦体派)两大流派。福建派据《周易》原理，以八卦、十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二支、天星、五行为其理论的四大纲，从时间(三元九运)和空 间(峦头方位)上考察人体与地理气候，地极磁波、山水方位的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相互关系。此派在考察山川形气时，特别注重罗盘，在宅内也 以罗盘格定方位。在分辨山水吉凶方面，不同</w:t>
      </w:r>
      <w:r>
        <w:rPr>
          <w:rFonts w:ascii="宋体" w:hAnsi="宋体" w:eastAsia="宋体" w:cs="宋体"/>
          <w:spacing w:val="-9"/>
          <w:sz w:val="31"/>
          <w:szCs w:val="31"/>
        </w:rPr>
        <w:t>的小流派又采取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不同的理法。“三元派”以易经六十四卦方位分辨山水吉凶；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“三合派”以五行立论，把“二十四山”方位分作十二个部分(长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1"/>
          <w:w w:val="98"/>
          <w:sz w:val="31"/>
          <w:szCs w:val="31"/>
        </w:rPr>
        <w:t>生、沐浴、冠带、临官、帝旺、衰、病、死、墓、绝、胎、养等),以分</w:t>
      </w:r>
      <w:r>
        <w:rPr>
          <w:rFonts w:ascii="宋体" w:hAnsi="宋体" w:eastAsia="宋体" w:cs="宋体"/>
          <w:spacing w:val="1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>辩山水吉凶；“九星派”将二十四山方位分为阴阳、九星(贪狼、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 xml:space="preserve">巨门、禄存、文曲、廉贞、武曲、左辅、右弼)、五行以辨山水吉 </w:t>
      </w:r>
      <w:r>
        <w:rPr>
          <w:rFonts w:ascii="宋体" w:hAnsi="宋体" w:eastAsia="宋体" w:cs="宋体"/>
          <w:spacing w:val="-29"/>
          <w:sz w:val="31"/>
          <w:szCs w:val="31"/>
        </w:rPr>
        <w:t>凶；“阳宅派”将住宅方位根据“八卦”原理分为八宅，再以</w:t>
      </w:r>
      <w:r>
        <w:rPr>
          <w:rFonts w:ascii="宋体" w:hAnsi="宋体" w:eastAsia="宋体" w:cs="宋体"/>
          <w:spacing w:val="-30"/>
          <w:sz w:val="31"/>
          <w:szCs w:val="31"/>
        </w:rPr>
        <w:t>“大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9"/>
          <w:sz w:val="31"/>
          <w:szCs w:val="31"/>
        </w:rPr>
        <w:t>游年”变爻的方式来推导“宅”与“命主”的配属吉凶关系。福建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派至宋代王级、赖文俊等人集其学于大成，以《青囊经》、《宅</w:t>
      </w:r>
    </w:p>
    <w:p w14:paraId="11EE4869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8"/>
          <w:sz w:val="31"/>
          <w:szCs w:val="31"/>
        </w:rPr>
        <w:t>经》为主要经典著作。</w:t>
      </w:r>
    </w:p>
    <w:p w14:paraId="05DA1AA9">
      <w:pPr>
        <w:spacing w:before="196" w:line="287" w:lineRule="auto"/>
        <w:ind w:left="154" w:right="407" w:firstLine="47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“江西派”始于唐代赣人杨筠松(俗称杨求贫)</w:t>
      </w:r>
      <w:r>
        <w:rPr>
          <w:rFonts w:ascii="宋体" w:hAnsi="宋体" w:eastAsia="宋体" w:cs="宋体"/>
          <w:spacing w:val="-3"/>
          <w:sz w:val="31"/>
          <w:szCs w:val="31"/>
        </w:rPr>
        <w:t>,其学说重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于观测山川地势，把自然环境要素归结为龙(山脉起伏</w:t>
      </w:r>
      <w:r>
        <w:rPr>
          <w:rFonts w:ascii="宋体" w:hAnsi="宋体" w:eastAsia="宋体" w:cs="宋体"/>
          <w:spacing w:val="-10"/>
          <w:sz w:val="31"/>
          <w:szCs w:val="31"/>
        </w:rPr>
        <w:t>为龙)、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穴(住宅之基和墓地)、砂(主要山脉四周的小山为砂)、水(龙</w:t>
      </w:r>
    </w:p>
    <w:p w14:paraId="716B5319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7"/>
          <w:sz w:val="31"/>
          <w:szCs w:val="31"/>
        </w:rPr>
        <w:t>之血脉，穴之外气)。具体操作时，要觅龙、察砂、观水、点穴。此</w:t>
      </w:r>
    </w:p>
    <w:p w14:paraId="462464F2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78" w:type="default"/>
          <w:pgSz w:w="12050" w:h="16950"/>
          <w:pgMar w:top="1809" w:right="1807" w:bottom="0" w:left="1565" w:header="1370" w:footer="0" w:gutter="0"/>
          <w:cols w:space="720" w:num="1"/>
        </w:sectPr>
      </w:pPr>
    </w:p>
    <w:p w14:paraId="1D39834E">
      <w:pPr>
        <w:spacing w:before="340" w:line="286" w:lineRule="auto"/>
        <w:ind w:right="219" w:firstLine="15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8"/>
          <w:sz w:val="31"/>
          <w:szCs w:val="31"/>
        </w:rPr>
        <w:t>说特别强调山形水态，山情水意，强调阳宅形态(如宅内部的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形状，宅内外附近的栏杆、天井、排水、道路、坑池等等)对人类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的综合影响与作用，其中含有一些合理的成份。此派名</w:t>
      </w:r>
      <w:r>
        <w:rPr>
          <w:rFonts w:ascii="宋体" w:hAnsi="宋体" w:eastAsia="宋体" w:cs="宋体"/>
          <w:spacing w:val="-9"/>
          <w:sz w:val="31"/>
          <w:szCs w:val="31"/>
        </w:rPr>
        <w:t>家除杨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筠松外，还有他的弟子曾文逸及宋人廖璃、蔡元定等。他们的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9"/>
          <w:w w:val="93"/>
          <w:sz w:val="31"/>
          <w:szCs w:val="31"/>
        </w:rPr>
        <w:t>著作《疑龙经》、《撼龙经》、《泄天机》、《青囊奥语》、《青乌经》、</w:t>
      </w:r>
      <w:r>
        <w:rPr>
          <w:rFonts w:ascii="宋体" w:hAnsi="宋体" w:eastAsia="宋体" w:cs="宋体"/>
          <w:spacing w:val="6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8"/>
          <w:sz w:val="31"/>
          <w:szCs w:val="31"/>
        </w:rPr>
        <w:t>《发微论》等，千百年来，与《葬书》一道，成为风水家</w:t>
      </w:r>
      <w:r>
        <w:rPr>
          <w:rFonts w:ascii="宋体" w:hAnsi="宋体" w:eastAsia="宋体" w:cs="宋体"/>
          <w:spacing w:val="-29"/>
          <w:sz w:val="31"/>
          <w:szCs w:val="31"/>
        </w:rPr>
        <w:t>的必读之</w:t>
      </w:r>
    </w:p>
    <w:p w14:paraId="5C10A400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书，对元明以后的堪舆学和民间习俗，产生了广泛的影响。</w:t>
      </w:r>
    </w:p>
    <w:p w14:paraId="57C29FBF">
      <w:pPr>
        <w:spacing w:before="150" w:line="286" w:lineRule="auto"/>
        <w:ind w:right="220" w:firstLine="77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9"/>
          <w:sz w:val="31"/>
          <w:szCs w:val="31"/>
        </w:rPr>
        <w:t>堪舆术的核心是“生气”,生气即古书中常见的“蒸(qì,音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气)”,它是促使万物奋发向上之气，现在有的人解释成宇宙辐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射的高能物质。凡新兴而苗与肃杀相对的叫生气，</w:t>
      </w:r>
      <w:r>
        <w:rPr>
          <w:rFonts w:ascii="宋体" w:hAnsi="宋体" w:eastAsia="宋体" w:cs="宋体"/>
          <w:spacing w:val="-9"/>
          <w:sz w:val="31"/>
          <w:szCs w:val="31"/>
        </w:rPr>
        <w:t>看风水就是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要通过种种手段找到好的气场和强气场点，此</w:t>
      </w:r>
      <w:r>
        <w:rPr>
          <w:rFonts w:ascii="宋体" w:hAnsi="宋体" w:eastAsia="宋体" w:cs="宋体"/>
          <w:spacing w:val="-9"/>
          <w:sz w:val="31"/>
          <w:szCs w:val="31"/>
        </w:rPr>
        <w:t>即所谓的“风水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宝地”。古人以为，气场的好坏与人的寿夭吉凶有很大关系。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3"/>
          <w:sz w:val="31"/>
          <w:szCs w:val="31"/>
        </w:rPr>
        <w:t>《庄子·知北游》:“人之生，气之聚；聚则生，散</w:t>
      </w:r>
      <w:r>
        <w:rPr>
          <w:rFonts w:ascii="宋体" w:hAnsi="宋体" w:eastAsia="宋体" w:cs="宋体"/>
          <w:spacing w:val="-34"/>
          <w:sz w:val="31"/>
          <w:szCs w:val="31"/>
        </w:rPr>
        <w:t>则死。”清高见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9"/>
          <w:sz w:val="31"/>
          <w:szCs w:val="31"/>
        </w:rPr>
        <w:t>南《阳宅经纂》:“凡地气，从下荫人，力深而缓；天</w:t>
      </w:r>
      <w:r>
        <w:rPr>
          <w:rFonts w:ascii="宋体" w:hAnsi="宋体" w:eastAsia="宋体" w:cs="宋体"/>
          <w:spacing w:val="-30"/>
          <w:sz w:val="31"/>
          <w:szCs w:val="31"/>
        </w:rPr>
        <w:t>气煦育人身，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力深而速。故阳宅下乘地之吉气，尤欲上乘天之旺气也。</w:t>
      </w:r>
      <w:r>
        <w:rPr>
          <w:rFonts w:ascii="宋体" w:hAnsi="宋体" w:eastAsia="宋体" w:cs="宋体"/>
          <w:spacing w:val="-20"/>
          <w:sz w:val="31"/>
          <w:szCs w:val="31"/>
        </w:rPr>
        <w:t>”《阳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3"/>
          <w:sz w:val="31"/>
          <w:szCs w:val="31"/>
        </w:rPr>
        <w:t>宅觉》:“人之居处，犹游乎二气之间，有所顺逆</w:t>
      </w:r>
      <w:r>
        <w:rPr>
          <w:rFonts w:ascii="宋体" w:hAnsi="宋体" w:eastAsia="宋体" w:cs="宋体"/>
          <w:spacing w:val="-34"/>
          <w:sz w:val="31"/>
          <w:szCs w:val="31"/>
        </w:rPr>
        <w:t>则寿。”这里，强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调了人之生死寿夭与“然”的关系，实质上是在讲</w:t>
      </w:r>
      <w:r>
        <w:rPr>
          <w:rFonts w:ascii="宋体" w:hAnsi="宋体" w:eastAsia="宋体" w:cs="宋体"/>
          <w:spacing w:val="-9"/>
          <w:sz w:val="31"/>
          <w:szCs w:val="31"/>
        </w:rPr>
        <w:t>人与自然环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>境的关系。自然“气场”的好坏，对人体确实有一定影响</w:t>
      </w:r>
      <w:r>
        <w:rPr>
          <w:rFonts w:ascii="宋体" w:hAnsi="宋体" w:eastAsia="宋体" w:cs="宋体"/>
          <w:spacing w:val="-20"/>
          <w:sz w:val="31"/>
          <w:szCs w:val="31"/>
        </w:rPr>
        <w:t>，但进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5"/>
          <w:sz w:val="31"/>
          <w:szCs w:val="31"/>
        </w:rPr>
        <w:t>而附会到“气场”能决定人生的吉凶祸福，显然是一种片面地、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迷信的非理性活动，需要认真批判。古人基于上述认识，对居</w:t>
      </w:r>
    </w:p>
    <w:p w14:paraId="5C3DE4BC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住环境进行了着意选择。</w:t>
      </w:r>
    </w:p>
    <w:p w14:paraId="175CAC71">
      <w:pPr>
        <w:spacing w:before="212" w:line="291" w:lineRule="auto"/>
        <w:ind w:left="155" w:right="318" w:firstLine="65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关于大环境的选择，古人根据生气的“遇风则散，遇水则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界”的特点，提倡要避开风，抓住水，以使“气聚”。避风就</w:t>
      </w:r>
      <w:r>
        <w:rPr>
          <w:rFonts w:ascii="宋体" w:hAnsi="宋体" w:eastAsia="宋体" w:cs="宋体"/>
          <w:spacing w:val="-36"/>
          <w:sz w:val="31"/>
          <w:szCs w:val="31"/>
        </w:rPr>
        <w:t>是要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避开强烈寒冷的西北风、北风和部分东风，应有一个环形物做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为屏障。有水的地方，植被茂盛，氧气充沛，故“山环水抱必有</w:t>
      </w:r>
    </w:p>
    <w:p w14:paraId="30481D34">
      <w:pPr>
        <w:spacing w:line="216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3"/>
          <w:sz w:val="31"/>
          <w:szCs w:val="31"/>
        </w:rPr>
        <w:t>气”,“山环水抱必有大发者”,以此为原则，在房屋建设的选址</w:t>
      </w:r>
    </w:p>
    <w:p w14:paraId="612C76B1">
      <w:pPr>
        <w:spacing w:line="216" w:lineRule="auto"/>
        <w:rPr>
          <w:rFonts w:ascii="宋体" w:hAnsi="宋体" w:eastAsia="宋体" w:cs="宋体"/>
          <w:sz w:val="31"/>
          <w:szCs w:val="31"/>
        </w:rPr>
        <w:sectPr>
          <w:headerReference r:id="rId279" w:type="default"/>
          <w:pgSz w:w="11900" w:h="16840"/>
          <w:pgMar w:top="1789" w:right="1785" w:bottom="0" w:left="1605" w:header="1350" w:footer="0" w:gutter="0"/>
          <w:cols w:space="720" w:num="1"/>
        </w:sectPr>
      </w:pPr>
    </w:p>
    <w:p w14:paraId="09F7EF5F">
      <w:pPr>
        <w:pStyle w:val="2"/>
        <w:spacing w:line="250" w:lineRule="auto"/>
      </w:pPr>
    </w:p>
    <w:p w14:paraId="55996C71">
      <w:pPr>
        <w:spacing w:before="101"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上，最好具有下列因素：</w:t>
      </w:r>
    </w:p>
    <w:p w14:paraId="54E25D8E">
      <w:pPr>
        <w:spacing w:before="99" w:line="239" w:lineRule="auto"/>
        <w:ind w:left="1264"/>
        <w:rPr>
          <w:rFonts w:ascii="华文行楷" w:hAnsi="华文行楷" w:eastAsia="华文行楷" w:cs="华文行楷"/>
          <w:sz w:val="31"/>
          <w:szCs w:val="31"/>
        </w:rPr>
      </w:pPr>
      <w:r>
        <w:rPr>
          <w:rFonts w:ascii="华文行楷" w:hAnsi="华文行楷" w:eastAsia="华文行楷" w:cs="华文行楷"/>
          <w:b/>
          <w:bCs/>
          <w:spacing w:val="-20"/>
          <w:sz w:val="31"/>
          <w:szCs w:val="31"/>
        </w:rPr>
        <w:t>居于高处，面朝小河或湖水。</w:t>
      </w:r>
    </w:p>
    <w:p w14:paraId="4F6A4C4E">
      <w:pPr>
        <w:spacing w:before="67" w:line="256" w:lineRule="auto"/>
        <w:ind w:left="629" w:right="556" w:firstLine="630"/>
        <w:rPr>
          <w:rFonts w:ascii="华文行楷" w:hAnsi="华文行楷" w:eastAsia="华文行楷" w:cs="华文行楷"/>
          <w:sz w:val="31"/>
          <w:szCs w:val="31"/>
        </w:rPr>
      </w:pPr>
      <w:r>
        <w:rPr>
          <w:rFonts w:ascii="华文行楷" w:hAnsi="华文行楷" w:eastAsia="华文行楷" w:cs="华文行楷"/>
          <w:spacing w:val="-5"/>
          <w:sz w:val="31"/>
          <w:szCs w:val="31"/>
        </w:rPr>
        <w:t>面南而居，房前平坦空旷，夏日南风会带来上乘之</w:t>
      </w:r>
      <w:r>
        <w:rPr>
          <w:rFonts w:ascii="华文行楷" w:hAnsi="华文行楷" w:eastAsia="华文行楷" w:cs="华文行楷"/>
          <w:spacing w:val="17"/>
          <w:sz w:val="31"/>
          <w:szCs w:val="31"/>
        </w:rPr>
        <w:t xml:space="preserve"> </w:t>
      </w:r>
      <w:r>
        <w:rPr>
          <w:rFonts w:ascii="华文行楷" w:hAnsi="华文行楷" w:eastAsia="华文行楷" w:cs="华文行楷"/>
          <w:spacing w:val="-13"/>
          <w:sz w:val="31"/>
          <w:szCs w:val="31"/>
        </w:rPr>
        <w:t>气。不宜面朝东北，东北风会带来很多尘埃。</w:t>
      </w:r>
    </w:p>
    <w:p w14:paraId="4A6A2EF2">
      <w:pPr>
        <w:spacing w:before="58" w:line="495" w:lineRule="exact"/>
        <w:ind w:left="1260"/>
        <w:rPr>
          <w:rFonts w:ascii="华文行楷" w:hAnsi="华文行楷" w:eastAsia="华文行楷" w:cs="华文行楷"/>
          <w:sz w:val="31"/>
          <w:szCs w:val="31"/>
        </w:rPr>
      </w:pPr>
      <w:r>
        <w:rPr>
          <w:rFonts w:ascii="华文行楷" w:hAnsi="华文行楷" w:eastAsia="华文行楷" w:cs="华文行楷"/>
          <w:spacing w:val="-6"/>
          <w:position w:val="13"/>
          <w:sz w:val="31"/>
          <w:szCs w:val="31"/>
        </w:rPr>
        <w:t>住宅外部环境应前低后高。</w:t>
      </w:r>
    </w:p>
    <w:p w14:paraId="6D6F1E52">
      <w:pPr>
        <w:spacing w:line="430" w:lineRule="exact"/>
        <w:ind w:left="1260"/>
        <w:rPr>
          <w:rFonts w:ascii="华文行楷" w:hAnsi="华文行楷" w:eastAsia="华文行楷" w:cs="华文行楷"/>
          <w:sz w:val="31"/>
          <w:szCs w:val="31"/>
        </w:rPr>
      </w:pPr>
      <w:r>
        <w:rPr>
          <w:rFonts w:ascii="华文行楷" w:hAnsi="华文行楷" w:eastAsia="华文行楷" w:cs="华文行楷"/>
          <w:spacing w:val="-8"/>
          <w:position w:val="4"/>
          <w:sz w:val="31"/>
          <w:szCs w:val="31"/>
        </w:rPr>
        <w:t>植被或树木要好。</w:t>
      </w:r>
    </w:p>
    <w:p w14:paraId="1955B2E1">
      <w:pPr>
        <w:spacing w:before="45" w:line="499" w:lineRule="exact"/>
        <w:ind w:left="1260"/>
        <w:rPr>
          <w:rFonts w:ascii="华文行楷" w:hAnsi="华文行楷" w:eastAsia="华文行楷" w:cs="华文行楷"/>
          <w:sz w:val="31"/>
          <w:szCs w:val="31"/>
        </w:rPr>
      </w:pPr>
      <w:r>
        <w:rPr>
          <w:rFonts w:ascii="华文行楷" w:hAnsi="华文行楷" w:eastAsia="华文行楷" w:cs="华文行楷"/>
          <w:spacing w:val="-4"/>
          <w:position w:val="14"/>
          <w:sz w:val="31"/>
          <w:szCs w:val="31"/>
        </w:rPr>
        <w:t>主门前不宜有障碍物扰乱气的流动。</w:t>
      </w:r>
    </w:p>
    <w:p w14:paraId="612841BB">
      <w:pPr>
        <w:spacing w:before="2"/>
        <w:ind w:left="1260"/>
        <w:rPr>
          <w:rFonts w:ascii="华文行楷" w:hAnsi="华文行楷" w:eastAsia="华文行楷" w:cs="华文行楷"/>
          <w:sz w:val="31"/>
          <w:szCs w:val="31"/>
        </w:rPr>
      </w:pPr>
      <w:r>
        <w:rPr>
          <w:rFonts w:ascii="华文行楷" w:hAnsi="华文行楷" w:eastAsia="华文行楷" w:cs="华文行楷"/>
          <w:spacing w:val="-15"/>
          <w:sz w:val="31"/>
          <w:szCs w:val="31"/>
        </w:rPr>
        <w:t>地基如是斜坡，建筑物不宜与其平行。</w:t>
      </w:r>
    </w:p>
    <w:p w14:paraId="78DB8FBF">
      <w:pPr>
        <w:spacing w:before="56" w:line="292" w:lineRule="auto"/>
        <w:ind w:right="524" w:firstLine="47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1"/>
          <w:sz w:val="31"/>
          <w:szCs w:val="31"/>
        </w:rPr>
        <w:t>《阳宅十书》所总结的吉凶宅标准多属此类。如吉宅：“前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有高阜后有冈，东来流水西道长；”“宅前林木在两旁，前有丘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阜后有冈。”凶宅为：“南来大路直冲门，速避直行过路人，急取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大石宜改镇，免教后人哭声顿。”“东西有道直冲坏，定主风病</w:t>
      </w:r>
    </w:p>
    <w:p w14:paraId="45DDEF82">
      <w:pPr>
        <w:spacing w:before="1"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疾伤灾。”</w:t>
      </w:r>
    </w:p>
    <w:p w14:paraId="0D16B207">
      <w:pPr>
        <w:spacing w:before="101" w:line="298" w:lineRule="auto"/>
        <w:ind w:right="409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 xml:space="preserve">堪舆学对小环境也有所选择。如根据八卦、阴阳、五行理 </w:t>
      </w:r>
      <w:r>
        <w:rPr>
          <w:rFonts w:ascii="宋体" w:hAnsi="宋体" w:eastAsia="宋体" w:cs="宋体"/>
          <w:spacing w:val="-39"/>
          <w:sz w:val="31"/>
          <w:szCs w:val="31"/>
        </w:rPr>
        <w:t>论，将住宅布局分为“三要六事”。三要是主、门、灶，六事是门、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灶、并、路、厕、碓磨等，这些要素的相对位置如安排不好，对人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的吉凶也有所影响。其中穿凿附会的成份很多，需要认真地分</w:t>
      </w:r>
    </w:p>
    <w:p w14:paraId="0EB6159F">
      <w:pPr>
        <w:spacing w:line="220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析扣判。</w:t>
      </w:r>
    </w:p>
    <w:p w14:paraId="1ACD75DB">
      <w:pPr>
        <w:spacing w:before="67" w:line="292" w:lineRule="auto"/>
        <w:ind w:right="409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8"/>
          <w:sz w:val="31"/>
          <w:szCs w:val="31"/>
        </w:rPr>
        <w:t>堪舆操作时使用的主要工具是“风水罗盘”,又名罗经。</w:t>
      </w:r>
      <w:r>
        <w:rPr>
          <w:rFonts w:ascii="宋体" w:hAnsi="宋体" w:eastAsia="宋体" w:cs="宋体"/>
          <w:spacing w:val="6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8"/>
          <w:sz w:val="31"/>
          <w:szCs w:val="31"/>
        </w:rPr>
        <w:t xml:space="preserve">一 </w:t>
      </w:r>
      <w:r>
        <w:rPr>
          <w:rFonts w:ascii="宋体" w:hAnsi="宋体" w:eastAsia="宋体" w:cs="宋体"/>
          <w:spacing w:val="3"/>
          <w:sz w:val="31"/>
          <w:szCs w:val="31"/>
        </w:rPr>
        <w:t>般认为，它是由汉代的司南(指南针)和六壬拭盘(占盘的一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9"/>
          <w:sz w:val="31"/>
          <w:szCs w:val="31"/>
        </w:rPr>
        <w:t>种)发展而来。风水罗盘主要把《周易》的阴阳二气、八卦、河图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洛书之数及五行生剋之理、天星卦象之形等系统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相结合，应用 </w:t>
      </w:r>
      <w:r>
        <w:rPr>
          <w:rFonts w:ascii="宋体" w:hAnsi="宋体" w:eastAsia="宋体" w:cs="宋体"/>
          <w:spacing w:val="-19"/>
          <w:sz w:val="31"/>
          <w:szCs w:val="31"/>
        </w:rPr>
        <w:t>地磁原理来测定宅基方位、东南西北、八干(八卦方位)、四维、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十二支、二十四向。其作用主要是相天、测地和推时。相天包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4"/>
          <w:sz w:val="31"/>
          <w:szCs w:val="31"/>
        </w:rPr>
        <w:t>括乘气、立向、消砂、纳水；测地包括测山川生成之纯爻，以辨</w:t>
      </w:r>
    </w:p>
    <w:p w14:paraId="347C0350">
      <w:pPr>
        <w:spacing w:before="1"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1"/>
          <w:sz w:val="31"/>
          <w:szCs w:val="31"/>
        </w:rPr>
        <w:t>其地贵贱大小；推时指何时凶，何时吉。</w:t>
      </w:r>
    </w:p>
    <w:p w14:paraId="54126897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80" w:type="default"/>
          <w:pgSz w:w="11900" w:h="16840"/>
          <w:pgMar w:top="1779" w:right="1785" w:bottom="0" w:left="1569" w:header="1340" w:footer="0" w:gutter="0"/>
          <w:cols w:space="720" w:num="1"/>
        </w:sectPr>
      </w:pPr>
    </w:p>
    <w:p w14:paraId="50B9FDC6">
      <w:pPr>
        <w:spacing w:before="338" w:line="286" w:lineRule="auto"/>
        <w:ind w:right="311" w:firstLine="82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堪舆作为一种术数，与《周易》结下了不解之缘。唐宋以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后，它发展成为易学的一个支派——堪舆宗。在其</w:t>
      </w:r>
      <w:r>
        <w:rPr>
          <w:rFonts w:ascii="宋体" w:hAnsi="宋体" w:eastAsia="宋体" w:cs="宋体"/>
          <w:spacing w:val="-8"/>
          <w:sz w:val="31"/>
          <w:szCs w:val="31"/>
        </w:rPr>
        <w:t>理论和实际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操作中，运用了许多易学的理论和方法。如测定水法的河图四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局、洛书四局；测定宅内最佳气场分布位置的“洛书方格定位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法”;选择建筑物颜色的河图洛书数字色彩法等等。堪</w:t>
      </w:r>
      <w:r>
        <w:rPr>
          <w:rFonts w:ascii="宋体" w:hAnsi="宋体" w:eastAsia="宋体" w:cs="宋体"/>
          <w:spacing w:val="-3"/>
          <w:sz w:val="31"/>
          <w:szCs w:val="31"/>
        </w:rPr>
        <w:t>舆术千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余年来对中国人日常生活，特别是在建筑宅基方面产</w:t>
      </w:r>
      <w:r>
        <w:rPr>
          <w:rFonts w:ascii="宋体" w:hAnsi="宋体" w:eastAsia="宋体" w:cs="宋体"/>
          <w:spacing w:val="3"/>
          <w:sz w:val="31"/>
          <w:szCs w:val="31"/>
        </w:rPr>
        <w:t>生的深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刻而广泛的影响，可说是《周易》对中国传统文化影响的一部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分。这种影响在大多数情况下，表现为非理性的吉凶推测、祸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福机祥，可说是消极的，迷信的，需要摈弃的。但它所揭示的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“生气”(然)等自然环境对人体的作用并非全无道理，现代科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学证明了宇宙辐射是维持宇宙本身存在的一种必</w:t>
      </w:r>
      <w:r>
        <w:rPr>
          <w:rFonts w:ascii="宋体" w:hAnsi="宋体" w:eastAsia="宋体" w:cs="宋体"/>
          <w:spacing w:val="3"/>
          <w:sz w:val="31"/>
          <w:szCs w:val="31"/>
        </w:rPr>
        <w:t>不可少的能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量，而这种辐射不少人都认为是和我国古代“然”的概念相通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的。“吉宅”的选择即使在现代，也有它一定的合理性和实用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性。这是一个古老的课题，又是一个全新的课题，有待进一步</w:t>
      </w:r>
    </w:p>
    <w:p w14:paraId="55AF2E37">
      <w:pPr>
        <w:spacing w:before="1" w:line="218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研究。</w:t>
      </w:r>
    </w:p>
    <w:p w14:paraId="790893AA">
      <w:pPr>
        <w:pStyle w:val="2"/>
        <w:spacing w:line="261" w:lineRule="auto"/>
      </w:pPr>
    </w:p>
    <w:p w14:paraId="2C27DD06">
      <w:pPr>
        <w:pStyle w:val="2"/>
        <w:spacing w:line="261" w:lineRule="auto"/>
      </w:pPr>
    </w:p>
    <w:p w14:paraId="6DA6422D">
      <w:pPr>
        <w:spacing w:before="150" w:line="183" w:lineRule="auto"/>
        <w:ind w:left="831"/>
        <w:outlineLvl w:val="6"/>
        <w:rPr>
          <w:rFonts w:ascii="隶书" w:hAnsi="隶书" w:eastAsia="隶书" w:cs="隶书"/>
          <w:sz w:val="46"/>
          <w:szCs w:val="46"/>
        </w:rPr>
      </w:pPr>
      <w:bookmarkStart w:id="93" w:name="bookmark107"/>
      <w:bookmarkEnd w:id="93"/>
      <w:bookmarkStart w:id="94" w:name="bookmark108"/>
      <w:bookmarkEnd w:id="94"/>
      <w:r>
        <w:rPr>
          <w:rFonts w:ascii="隶书" w:hAnsi="隶书" w:eastAsia="隶书" w:cs="隶书"/>
          <w:b/>
          <w:bCs/>
          <w:spacing w:val="-7"/>
          <w:sz w:val="46"/>
          <w:szCs w:val="46"/>
        </w:rPr>
        <w:t>6.易学与象棋的起源和演变</w:t>
      </w:r>
    </w:p>
    <w:p w14:paraId="187AFB86">
      <w:pPr>
        <w:pStyle w:val="2"/>
        <w:spacing w:line="447" w:lineRule="auto"/>
      </w:pPr>
    </w:p>
    <w:p w14:paraId="6800C27B">
      <w:pPr>
        <w:spacing w:before="101" w:line="286" w:lineRule="auto"/>
        <w:ind w:left="154" w:right="329" w:firstLine="6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易学的思想渗透了中国传统文化的各个层面，可说是无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处不在。连棋戏这种不起眼的微末小术，在起源和演变中也深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受其影响。易学的取象思维方式、阴阳八卦、六十四</w:t>
      </w:r>
      <w:r>
        <w:rPr>
          <w:rFonts w:ascii="宋体" w:hAnsi="宋体" w:eastAsia="宋体" w:cs="宋体"/>
          <w:spacing w:val="-25"/>
          <w:sz w:val="31"/>
          <w:szCs w:val="31"/>
        </w:rPr>
        <w:t>卦方图、河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图洛书之象数，正是古代博塞象棋的起源，并发展为国际象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棋、中国象棋的理论设计基础。由此我们可以看到易学的整体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性思维、象数思维在创造奥妙无穷的棋戏文化中</w:t>
      </w:r>
      <w:r>
        <w:rPr>
          <w:rFonts w:ascii="宋体" w:hAnsi="宋体" w:eastAsia="宋体" w:cs="宋体"/>
          <w:spacing w:val="-3"/>
          <w:sz w:val="31"/>
          <w:szCs w:val="31"/>
        </w:rPr>
        <w:t>所起的巨大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作用，领会到它在锻炼人类智力，提高人类抽象概括能力上所</w:t>
      </w:r>
    </w:p>
    <w:p w14:paraId="6A19F790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具有的特殊意义。</w:t>
      </w:r>
    </w:p>
    <w:p w14:paraId="1E7D1D26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81" w:type="default"/>
          <w:pgSz w:w="12050" w:h="16940"/>
          <w:pgMar w:top="1820" w:right="1807" w:bottom="0" w:left="1735" w:header="1380" w:footer="0" w:gutter="0"/>
          <w:cols w:space="720" w:num="1"/>
        </w:sectPr>
      </w:pPr>
    </w:p>
    <w:p w14:paraId="25488C9C">
      <w:pPr>
        <w:pStyle w:val="2"/>
        <w:spacing w:line="445" w:lineRule="auto"/>
      </w:pPr>
    </w:p>
    <w:p w14:paraId="2722D724">
      <w:pPr>
        <w:spacing w:before="117" w:line="219" w:lineRule="auto"/>
        <w:ind w:left="69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24"/>
          <w:sz w:val="36"/>
          <w:szCs w:val="36"/>
        </w:rPr>
        <w:t>(1)象棋之“象”中的易学理论</w:t>
      </w:r>
    </w:p>
    <w:p w14:paraId="1165B04E">
      <w:pPr>
        <w:spacing w:before="319" w:line="280" w:lineRule="auto"/>
        <w:ind w:right="259" w:firstLine="69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以象棋为名的棋戏主要有三种，最早的是《楚辞·招魂》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中“蓖蔽象棋，有六博些”的六博象棋，唐宋以后又发明了国际</w:t>
      </w:r>
    </w:p>
    <w:p w14:paraId="6B78F93D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8"/>
          <w:sz w:val="31"/>
          <w:szCs w:val="31"/>
        </w:rPr>
        <w:t>象棋和中国象棋。</w:t>
      </w:r>
    </w:p>
    <w:p w14:paraId="459B1DC6">
      <w:pPr>
        <w:spacing w:before="148" w:line="286" w:lineRule="auto"/>
        <w:ind w:right="319" w:firstLine="69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为何称作“象棋”呢?古今的棋史学家几乎全都认为是棋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中有象动物的棋子———大象。如宋人晁补之《广象</w:t>
      </w:r>
      <w:r>
        <w:rPr>
          <w:rFonts w:ascii="宋体" w:hAnsi="宋体" w:eastAsia="宋体" w:cs="宋体"/>
          <w:spacing w:val="-20"/>
          <w:sz w:val="31"/>
          <w:szCs w:val="31"/>
        </w:rPr>
        <w:t>戏格·序》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说：“象戏，兵戏也。黄帝之战驱猛兽以为阵；象，兽之</w:t>
      </w:r>
      <w:r>
        <w:rPr>
          <w:rFonts w:ascii="宋体" w:hAnsi="宋体" w:eastAsia="宋体" w:cs="宋体"/>
          <w:spacing w:val="-35"/>
          <w:sz w:val="31"/>
          <w:szCs w:val="31"/>
        </w:rPr>
        <w:t>雄也，故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3"/>
          <w:sz w:val="31"/>
          <w:szCs w:val="31"/>
        </w:rPr>
        <w:t>戏兵以象戏名之。”“象戏”是象棋的别名。现代棋史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专家孟心 </w:t>
      </w:r>
      <w:r>
        <w:rPr>
          <w:rFonts w:ascii="宋体" w:hAnsi="宋体" w:eastAsia="宋体" w:cs="宋体"/>
          <w:spacing w:val="-26"/>
          <w:sz w:val="31"/>
          <w:szCs w:val="31"/>
        </w:rPr>
        <w:t>史先生力主此说，“古所谓象棋，本以象形得名，欧洲象形之象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棋(指国际象棋),正与古合”。英国人威廉·琼斯更以此说作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 xml:space="preserve">为象棋印度起源论的证据，认为中西象棋大体相同，应有共同 </w:t>
      </w:r>
      <w:r>
        <w:rPr>
          <w:rFonts w:ascii="宋体" w:hAnsi="宋体" w:eastAsia="宋体" w:cs="宋体"/>
          <w:spacing w:val="-24"/>
          <w:sz w:val="31"/>
          <w:szCs w:val="31"/>
        </w:rPr>
        <w:t>的来源。中国古代不产象，印度则是产象国，今棋中</w:t>
      </w:r>
      <w:r>
        <w:rPr>
          <w:rFonts w:ascii="宋体" w:hAnsi="宋体" w:eastAsia="宋体" w:cs="宋体"/>
          <w:spacing w:val="-25"/>
          <w:sz w:val="31"/>
          <w:szCs w:val="31"/>
        </w:rPr>
        <w:t>有象，必然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是古代印度的发明。此说乍看很有道理，但世界上最早的博塞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"/>
          <w:sz w:val="31"/>
          <w:szCs w:val="31"/>
        </w:rPr>
        <w:t>象棋并无象动物之象的棋子，国际象棋的前</w:t>
      </w:r>
      <w:r>
        <w:rPr>
          <w:rFonts w:ascii="宋体" w:hAnsi="宋体" w:eastAsia="宋体" w:cs="宋体"/>
          <w:spacing w:val="-3"/>
          <w:sz w:val="31"/>
          <w:szCs w:val="31"/>
        </w:rPr>
        <w:t>身——蒙古象棋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也无象的棋子。这不但使威廉先生的观点不攻自破，因“棋中</w:t>
      </w:r>
    </w:p>
    <w:p w14:paraId="4C598218">
      <w:pPr>
        <w:spacing w:before="1"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有象”而名象棋的看法也并不符合实际。</w:t>
      </w:r>
    </w:p>
    <w:p w14:paraId="1C891C6B">
      <w:pPr>
        <w:spacing w:before="195" w:line="286" w:lineRule="auto"/>
        <w:ind w:right="157" w:firstLine="6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李松福先生看到了这个矛盾，就另辟新径，认为</w:t>
      </w:r>
      <w:r>
        <w:rPr>
          <w:rFonts w:ascii="宋体" w:hAnsi="宋体" w:eastAsia="宋体" w:cs="宋体"/>
          <w:spacing w:val="-16"/>
          <w:sz w:val="31"/>
          <w:szCs w:val="31"/>
        </w:rPr>
        <w:t>“所谓象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34"/>
          <w:sz w:val="31"/>
          <w:szCs w:val="31"/>
        </w:rPr>
        <w:t>棋，《六臣文选·招魂》解释说，“象牙棋妙且好也</w:t>
      </w:r>
      <w:r>
        <w:rPr>
          <w:rFonts w:ascii="宋体" w:hAnsi="宋体" w:eastAsia="宋体" w:cs="宋体"/>
          <w:spacing w:val="-35"/>
          <w:sz w:val="31"/>
          <w:szCs w:val="31"/>
        </w:rPr>
        <w:t>，即用象牙雕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4"/>
          <w:sz w:val="31"/>
          <w:szCs w:val="31"/>
        </w:rPr>
        <w:t>刻的象棋子，这就是象棋的由来”。此说被国际上最权威的《简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4"/>
          <w:sz w:val="31"/>
          <w:szCs w:val="31"/>
        </w:rPr>
        <w:t>明不列颠百科全书》认可，几乎成了不移之论。如“中国象棋”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条云：“那时(指战国)的象棋，意指象牙制的六博棋。”其实这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3"/>
          <w:sz w:val="31"/>
          <w:szCs w:val="31"/>
        </w:rPr>
        <w:t>种权威的看法是对象棋得名的曲解。考古资料中从未发现用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4"/>
          <w:sz w:val="31"/>
          <w:szCs w:val="31"/>
        </w:rPr>
        <w:t>象牙做的六博棋，倒是常见有陶质的、釉陶质的、木质的、石质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3"/>
          <w:sz w:val="31"/>
          <w:szCs w:val="31"/>
        </w:rPr>
        <w:t>的六博棋。《山海经》说：“休舆之山，其上有石焉，</w:t>
      </w:r>
      <w:r>
        <w:rPr>
          <w:rFonts w:ascii="宋体" w:hAnsi="宋体" w:eastAsia="宋体" w:cs="宋体"/>
          <w:spacing w:val="-44"/>
          <w:sz w:val="31"/>
          <w:szCs w:val="31"/>
        </w:rPr>
        <w:t>名曰‘地台之</w:t>
      </w:r>
    </w:p>
    <w:p w14:paraId="60F16ED7">
      <w:pPr>
        <w:spacing w:before="1" w:line="216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1"/>
          <w:sz w:val="31"/>
          <w:szCs w:val="31"/>
        </w:rPr>
        <w:t>棋’,五色而文，状如鸡卵。”东晋李秀《四维赋》说：“四维戏(博</w:t>
      </w:r>
    </w:p>
    <w:p w14:paraId="5B9924C9">
      <w:pPr>
        <w:spacing w:line="216" w:lineRule="auto"/>
        <w:rPr>
          <w:rFonts w:ascii="宋体" w:hAnsi="宋体" w:eastAsia="宋体" w:cs="宋体"/>
          <w:sz w:val="31"/>
          <w:szCs w:val="31"/>
        </w:rPr>
        <w:sectPr>
          <w:headerReference r:id="rId282" w:type="default"/>
          <w:pgSz w:w="12040" w:h="16940"/>
          <w:pgMar w:top="1840" w:right="1806" w:bottom="0" w:left="1770" w:header="1410" w:footer="0" w:gutter="0"/>
          <w:cols w:space="720" w:num="1"/>
        </w:sectPr>
      </w:pPr>
    </w:p>
    <w:p w14:paraId="545114EE">
      <w:pPr>
        <w:spacing w:before="341" w:line="286" w:lineRule="auto"/>
        <w:ind w:left="154" w:right="466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9"/>
          <w:sz w:val="31"/>
          <w:szCs w:val="31"/>
        </w:rPr>
        <w:t>塞棋的一种)者，画纸为局，截木为棋。”这些记载可与考</w:t>
      </w:r>
      <w:r>
        <w:rPr>
          <w:rFonts w:ascii="宋体" w:hAnsi="宋体" w:eastAsia="宋体" w:cs="宋体"/>
          <w:spacing w:val="-20"/>
          <w:sz w:val="31"/>
          <w:szCs w:val="31"/>
        </w:rPr>
        <w:t>古发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1"/>
          <w:sz w:val="31"/>
          <w:szCs w:val="31"/>
        </w:rPr>
        <w:t>现互相印证，故棋字古代从“木”作“某”,或从“</w:t>
      </w:r>
      <w:r>
        <w:rPr>
          <w:rFonts w:ascii="宋体" w:hAnsi="宋体" w:eastAsia="宋体" w:cs="宋体"/>
          <w:spacing w:val="-42"/>
          <w:sz w:val="31"/>
          <w:szCs w:val="31"/>
        </w:rPr>
        <w:t>石”作“碁”,或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7"/>
          <w:sz w:val="31"/>
          <w:szCs w:val="31"/>
        </w:rPr>
        <w:t>从“土”(陶质的)作“基”,绝无从象而得棋字的</w:t>
      </w:r>
      <w:r>
        <w:rPr>
          <w:rFonts w:ascii="宋体" w:hAnsi="宋体" w:eastAsia="宋体" w:cs="宋体"/>
          <w:spacing w:val="-38"/>
          <w:sz w:val="31"/>
          <w:szCs w:val="31"/>
        </w:rPr>
        <w:t>。这说明，以“象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牙棋”来说明象棋的得名，完全是望文生义，不符合事</w:t>
      </w:r>
      <w:r>
        <w:rPr>
          <w:rFonts w:ascii="宋体" w:hAnsi="宋体" w:eastAsia="宋体" w:cs="宋体"/>
          <w:spacing w:val="-25"/>
          <w:sz w:val="31"/>
          <w:szCs w:val="31"/>
        </w:rPr>
        <w:t>实。如以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质料而论，象牙质的称“象棋”,陶、石、木</w:t>
      </w:r>
      <w:r>
        <w:rPr>
          <w:rFonts w:ascii="宋体" w:hAnsi="宋体" w:eastAsia="宋体" w:cs="宋体"/>
          <w:spacing w:val="-19"/>
          <w:sz w:val="31"/>
          <w:szCs w:val="31"/>
        </w:rPr>
        <w:t>质的当然也可称为</w:t>
      </w:r>
    </w:p>
    <w:p w14:paraId="59018961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9"/>
          <w:sz w:val="31"/>
          <w:szCs w:val="31"/>
        </w:rPr>
        <w:t>“陶棋”、“石棋”、“木棋”了，显然这样</w:t>
      </w:r>
      <w:r>
        <w:rPr>
          <w:rFonts w:ascii="宋体" w:hAnsi="宋体" w:eastAsia="宋体" w:cs="宋体"/>
          <w:spacing w:val="-50"/>
          <w:sz w:val="31"/>
          <w:szCs w:val="31"/>
        </w:rPr>
        <w:t>说是荒谬的。</w:t>
      </w:r>
    </w:p>
    <w:p w14:paraId="26A37405">
      <w:pPr>
        <w:spacing w:before="150" w:line="286" w:lineRule="auto"/>
        <w:ind w:left="154" w:right="447" w:firstLine="62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7"/>
          <w:sz w:val="31"/>
          <w:szCs w:val="31"/>
        </w:rPr>
        <w:t>我们认为，象棋的得名与发明，完全是《周易》取象思维方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式及其象数影响所致。今人仅把象棋当作体育运动中一种高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智力游戏，所以对此就很难理解。古人则不这样认为，</w:t>
      </w:r>
      <w:r>
        <w:rPr>
          <w:rFonts w:ascii="宋体" w:hAnsi="宋体" w:eastAsia="宋体" w:cs="宋体"/>
          <w:spacing w:val="-15"/>
          <w:sz w:val="31"/>
          <w:szCs w:val="31"/>
        </w:rPr>
        <w:t>他们所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理解的象棋功用大得很。如汉代人边韶的《塞赋》(塞与博棋雷</w:t>
      </w:r>
    </w:p>
    <w:p w14:paraId="27021FA0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9"/>
          <w:sz w:val="31"/>
          <w:szCs w:val="31"/>
        </w:rPr>
        <w:t>同，只是不掷骰子)中说：</w:t>
      </w:r>
    </w:p>
    <w:p w14:paraId="7D122408">
      <w:pPr>
        <w:spacing w:before="122" w:line="279" w:lineRule="auto"/>
        <w:ind w:left="775" w:right="394" w:firstLine="680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16"/>
          <w:sz w:val="31"/>
          <w:szCs w:val="31"/>
        </w:rPr>
        <w:t>可以代博弈者曰塞，</w:t>
      </w:r>
      <w:r>
        <w:rPr>
          <w:rFonts w:ascii="楷体" w:hAnsi="楷体" w:eastAsia="楷体" w:cs="楷体"/>
          <w:spacing w:val="11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6"/>
          <w:sz w:val="31"/>
          <w:szCs w:val="31"/>
        </w:rPr>
        <w:t>…故书其较略，举其指归，以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7"/>
          <w:sz w:val="31"/>
          <w:szCs w:val="31"/>
        </w:rPr>
        <w:t>明博弈无以尚也。始作塞者，其明哲乎!……然本其规模，</w:t>
      </w:r>
      <w:r>
        <w:rPr>
          <w:rFonts w:ascii="楷体" w:hAnsi="楷体" w:eastAsia="楷体" w:cs="楷体"/>
          <w:spacing w:val="1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7"/>
          <w:sz w:val="31"/>
          <w:szCs w:val="31"/>
        </w:rPr>
        <w:t xml:space="preserve">制作有式，四道交正，时之则也；棋有十二，吕律极也；人 </w:t>
      </w:r>
      <w:r>
        <w:rPr>
          <w:rFonts w:ascii="楷体" w:hAnsi="楷体" w:eastAsia="楷体" w:cs="楷体"/>
          <w:spacing w:val="-26"/>
          <w:sz w:val="31"/>
          <w:szCs w:val="31"/>
        </w:rPr>
        <w:t>操其半，六爻列也；赤白黑者，分阴阳也；乍存乍亡，象日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9"/>
          <w:sz w:val="31"/>
          <w:szCs w:val="31"/>
        </w:rPr>
        <w:t>月也；行必正直，合中道也；趋隅方折，礼之容也；迭往迭</w:t>
      </w:r>
      <w:r>
        <w:rPr>
          <w:rFonts w:ascii="楷体" w:hAnsi="楷体" w:eastAsia="楷体" w:cs="楷体"/>
          <w:spacing w:val="8"/>
          <w:sz w:val="31"/>
          <w:szCs w:val="31"/>
        </w:rPr>
        <w:t xml:space="preserve">  </w:t>
      </w:r>
      <w:r>
        <w:rPr>
          <w:rFonts w:ascii="楷体" w:hAnsi="楷体" w:eastAsia="楷体" w:cs="楷体"/>
          <w:spacing w:val="-33"/>
          <w:sz w:val="31"/>
          <w:szCs w:val="31"/>
        </w:rPr>
        <w:t>来，刚柔通也；周而复始，乾行健也；局平以正</w:t>
      </w:r>
      <w:r>
        <w:rPr>
          <w:rFonts w:ascii="楷体" w:hAnsi="楷体" w:eastAsia="楷体" w:cs="楷体"/>
          <w:spacing w:val="-34"/>
          <w:sz w:val="31"/>
          <w:szCs w:val="31"/>
        </w:rPr>
        <w:t>，坤德顺也；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8"/>
          <w:sz w:val="31"/>
          <w:szCs w:val="31"/>
        </w:rPr>
        <w:t xml:space="preserve">然塞之为义盛矣!大矣!广矣!博矣!质象于天，阴阳在 </w:t>
      </w:r>
      <w:r>
        <w:rPr>
          <w:rFonts w:ascii="楷体" w:hAnsi="楷体" w:eastAsia="楷体" w:cs="楷体"/>
          <w:spacing w:val="-33"/>
          <w:sz w:val="31"/>
          <w:szCs w:val="31"/>
        </w:rPr>
        <w:t>焉；取法于地，刚柔分焉；施于人伦，仁义载焉</w:t>
      </w:r>
      <w:r>
        <w:rPr>
          <w:rFonts w:ascii="楷体" w:hAnsi="楷体" w:eastAsia="楷体" w:cs="楷体"/>
          <w:spacing w:val="-34"/>
          <w:sz w:val="31"/>
          <w:szCs w:val="31"/>
        </w:rPr>
        <w:t>；考之古今，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25"/>
          <w:sz w:val="31"/>
          <w:szCs w:val="31"/>
        </w:rPr>
        <w:t>王霸备焉；览其成败，为法式焉。</w:t>
      </w:r>
    </w:p>
    <w:p w14:paraId="5DFA9B57">
      <w:pPr>
        <w:spacing w:before="221" w:line="286" w:lineRule="auto"/>
        <w:ind w:left="154" w:right="324" w:firstLine="62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这段话简直不是在解释“塞之为义”,而是在解释《周易》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的象数。西汉人京房等把《周易》卦爻象与当时的天文历法术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数结合之后，易学象数内容大为膨涨，而这些内容几乎被博塞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6"/>
          <w:sz w:val="31"/>
          <w:szCs w:val="31"/>
        </w:rPr>
        <w:t>象棋一揽无余。从棋局讲，它制作象“拭”,即古代的六壬拭盘，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四道交正，象征四时；局平以正，象征坤卦(</w:t>
      </w:r>
      <w:r>
        <w:rPr>
          <w:rFonts w:ascii="宋体" w:hAnsi="宋体" w:eastAsia="宋体" w:cs="宋体"/>
          <w:spacing w:val="-15"/>
          <w:sz w:val="31"/>
          <w:szCs w:val="31"/>
        </w:rPr>
        <w:t>即地)的德性</w:t>
      </w:r>
      <w:r>
        <w:rPr>
          <w:rFonts w:ascii="宋体" w:hAnsi="宋体" w:eastAsia="宋体" w:cs="宋体"/>
          <w:spacing w:val="-137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  <w:u w:val="single" w:color="auto"/>
        </w:rPr>
        <w:t xml:space="preserve">    </w:t>
      </w:r>
    </w:p>
    <w:p w14:paraId="32E8DE21">
      <w:pPr>
        <w:spacing w:before="1" w:line="218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sz w:val="31"/>
          <w:szCs w:val="31"/>
        </w:rPr>
        <w:t>顺。从棋子上讲，子有十二，象征十二律数；两人弈棋，人各六</w:t>
      </w:r>
    </w:p>
    <w:p w14:paraId="7A1B314C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283" w:type="default"/>
          <w:pgSz w:w="12070" w:h="16960"/>
          <w:pgMar w:top="1839" w:right="1810" w:bottom="0" w:left="1614" w:header="1400" w:footer="0" w:gutter="0"/>
          <w:cols w:space="720" w:num="1"/>
        </w:sectPr>
      </w:pPr>
    </w:p>
    <w:p w14:paraId="0957D6FD">
      <w:pPr>
        <w:spacing w:before="342" w:line="277" w:lineRule="auto"/>
        <w:ind w:right="491" w:firstLine="160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6"/>
          <w:sz w:val="32"/>
          <w:szCs w:val="32"/>
        </w:rPr>
        <w:t>子，象征着卦之六爻。从着法上讲，行棋必自中而直行，象征着</w:t>
      </w:r>
      <w:r>
        <w:rPr>
          <w:rFonts w:ascii="宋体" w:hAnsi="宋体" w:eastAsia="宋体" w:cs="宋体"/>
          <w:spacing w:val="1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0"/>
          <w:sz w:val="32"/>
          <w:szCs w:val="32"/>
        </w:rPr>
        <w:t>《周易》的“时中”观念；到了角上要方折转弯，象征着礼制的宽</w:t>
      </w:r>
      <w:r>
        <w:rPr>
          <w:rFonts w:ascii="宋体" w:hAnsi="宋体" w:eastAsia="宋体" w:cs="宋体"/>
          <w:spacing w:val="9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0"/>
          <w:sz w:val="32"/>
          <w:szCs w:val="32"/>
        </w:rPr>
        <w:t>容大度。迭往迭来，周而复始，象征着天行之健，地动之顺，刚</w:t>
      </w:r>
      <w:r>
        <w:rPr>
          <w:rFonts w:ascii="宋体" w:hAnsi="宋体" w:eastAsia="宋体" w:cs="宋体"/>
          <w:spacing w:val="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9"/>
          <w:sz w:val="32"/>
          <w:szCs w:val="32"/>
        </w:rPr>
        <w:t>柔相通。总之，《周易》“兼三才而两之”及“立天之道，曰阴曰</w:t>
      </w:r>
      <w:r>
        <w:rPr>
          <w:rFonts w:ascii="宋体" w:hAnsi="宋体" w:eastAsia="宋体" w:cs="宋体"/>
          <w:spacing w:val="10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8"/>
          <w:sz w:val="32"/>
          <w:szCs w:val="32"/>
        </w:rPr>
        <w:t>阳；立地之道，曰柔曰刚；立人之道，曰仁曰义”(《说卦》)的思</w:t>
      </w:r>
      <w:r>
        <w:rPr>
          <w:rFonts w:ascii="宋体" w:hAnsi="宋体" w:eastAsia="宋体" w:cs="宋体"/>
          <w:spacing w:val="7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7"/>
          <w:sz w:val="32"/>
          <w:szCs w:val="32"/>
        </w:rPr>
        <w:t>想，在博塞象棋中被淋漓尽致地表现出来。</w:t>
      </w:r>
      <w:r>
        <w:rPr>
          <w:rFonts w:ascii="宋体" w:hAnsi="宋体" w:eastAsia="宋体" w:cs="宋体"/>
          <w:spacing w:val="-18"/>
          <w:sz w:val="32"/>
          <w:szCs w:val="32"/>
        </w:rPr>
        <w:t>无怪乎汉代的辞典</w:t>
      </w:r>
    </w:p>
    <w:p w14:paraId="7809F684">
      <w:pPr>
        <w:spacing w:line="219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48"/>
          <w:w w:val="96"/>
          <w:sz w:val="32"/>
          <w:szCs w:val="32"/>
        </w:rPr>
        <w:t>《急就篇》总结道：“棋局博戏相《易经》”。这里的“相”通“象”。</w:t>
      </w:r>
    </w:p>
    <w:p w14:paraId="0E8333F7">
      <w:pPr>
        <w:spacing w:before="133" w:line="276" w:lineRule="auto"/>
        <w:ind w:left="160" w:right="447" w:firstLine="61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6"/>
          <w:sz w:val="32"/>
          <w:szCs w:val="32"/>
        </w:rPr>
        <w:t>取象是易的核心，取象思维是《周易》独特的思维方式。八</w:t>
      </w:r>
      <w:r>
        <w:rPr>
          <w:rFonts w:ascii="宋体" w:hAnsi="宋体" w:eastAsia="宋体" w:cs="宋体"/>
          <w:spacing w:val="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4"/>
          <w:sz w:val="32"/>
          <w:szCs w:val="32"/>
        </w:rPr>
        <w:t>卦、六十四卦、三百八十四爻各有许多象，博塞象</w:t>
      </w:r>
      <w:r>
        <w:rPr>
          <w:rFonts w:ascii="宋体" w:hAnsi="宋体" w:eastAsia="宋体" w:cs="宋体"/>
          <w:spacing w:val="-35"/>
          <w:sz w:val="32"/>
          <w:szCs w:val="32"/>
        </w:rPr>
        <w:t>棋取法于《周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4"/>
          <w:w w:val="94"/>
          <w:sz w:val="32"/>
          <w:szCs w:val="32"/>
        </w:rPr>
        <w:t>易》象数，故其有“质象于天”、“取法于地”的各种“象”。它之所</w:t>
      </w:r>
      <w:r>
        <w:rPr>
          <w:rFonts w:ascii="宋体" w:hAnsi="宋体" w:eastAsia="宋体" w:cs="宋体"/>
          <w:spacing w:val="17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7"/>
          <w:sz w:val="32"/>
          <w:szCs w:val="32"/>
        </w:rPr>
        <w:t>以被称为“象”棋，正是因为棋局棋子中含有天地万物之“象”,</w:t>
      </w:r>
      <w:r>
        <w:rPr>
          <w:rFonts w:ascii="宋体" w:hAnsi="宋体" w:eastAsia="宋体" w:cs="宋体"/>
          <w:spacing w:val="9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8"/>
          <w:sz w:val="32"/>
          <w:szCs w:val="32"/>
        </w:rPr>
        <w:t>它是依托于《周易》,从宇宙整体的三才观出发，根据天地间的</w:t>
      </w:r>
    </w:p>
    <w:p w14:paraId="02032D17">
      <w:pPr>
        <w:spacing w:line="216" w:lineRule="auto"/>
        <w:ind w:left="1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4"/>
          <w:sz w:val="32"/>
          <w:szCs w:val="32"/>
        </w:rPr>
        <w:t>万物变化之“象”,创造出的复杂而又玄妙无穷的一种棋戏。</w:t>
      </w:r>
    </w:p>
    <w:p w14:paraId="0E6F841F">
      <w:pPr>
        <w:spacing w:before="154" w:line="283" w:lineRule="auto"/>
        <w:ind w:left="160" w:right="325" w:firstLine="45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3"/>
          <w:sz w:val="32"/>
          <w:szCs w:val="32"/>
        </w:rPr>
        <w:t>《周易》的象数思维被充分地反映在战国秦汉的“</w:t>
      </w:r>
      <w:r>
        <w:rPr>
          <w:rFonts w:ascii="宋体" w:hAnsi="宋体" w:eastAsia="宋体" w:cs="宋体"/>
          <w:spacing w:val="-24"/>
          <w:sz w:val="32"/>
          <w:szCs w:val="32"/>
        </w:rPr>
        <w:t>六壬拭”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7"/>
          <w:sz w:val="32"/>
          <w:szCs w:val="32"/>
        </w:rPr>
        <w:t>星占盘上(见图十三),而博塞象棋的棋局和这种六壬拭盘有</w:t>
      </w:r>
      <w:r>
        <w:rPr>
          <w:rFonts w:ascii="宋体" w:hAnsi="宋体" w:eastAsia="宋体" w:cs="宋体"/>
          <w:spacing w:val="7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12"/>
          <w:sz w:val="32"/>
          <w:szCs w:val="32"/>
        </w:rPr>
        <w:t>着惊人的相似。拭和棋局，古人往往视为一物。如前举《塞</w:t>
      </w:r>
      <w:r>
        <w:rPr>
          <w:rFonts w:ascii="宋体" w:hAnsi="宋体" w:eastAsia="宋体" w:cs="宋体"/>
          <w:spacing w:val="3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43"/>
          <w:sz w:val="32"/>
          <w:szCs w:val="32"/>
        </w:rPr>
        <w:t>赋》的“制作有式”(“式”通“拭”)即是。还有《史记·日者列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43"/>
          <w:w w:val="97"/>
          <w:sz w:val="32"/>
          <w:szCs w:val="32"/>
        </w:rPr>
        <w:t>传》说：“今夫卜者，必法天地，象四时，顺</w:t>
      </w:r>
      <w:r>
        <w:rPr>
          <w:rFonts w:ascii="宋体" w:hAnsi="宋体" w:eastAsia="宋体" w:cs="宋体"/>
          <w:spacing w:val="-44"/>
          <w:w w:val="97"/>
          <w:sz w:val="32"/>
          <w:szCs w:val="32"/>
        </w:rPr>
        <w:t>于仁义。分策定卦，旋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45"/>
          <w:sz w:val="32"/>
          <w:szCs w:val="32"/>
        </w:rPr>
        <w:t>式正棋。”《索隐》云：“按式即拭也。拭之形上圆象天，下方法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40"/>
          <w:sz w:val="32"/>
          <w:szCs w:val="32"/>
        </w:rPr>
        <w:t>地，用之则转天纲，加地之辰，故云旋式。棋者，筮之状，正棋，</w:t>
      </w:r>
      <w:r>
        <w:rPr>
          <w:rFonts w:ascii="宋体" w:hAnsi="宋体" w:eastAsia="宋体" w:cs="宋体"/>
          <w:spacing w:val="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5"/>
          <w:sz w:val="32"/>
          <w:szCs w:val="32"/>
        </w:rPr>
        <w:t>盖谓下以作卦也。”这里把棋视作式占的工具，说明棋既是占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34"/>
          <w:sz w:val="32"/>
          <w:szCs w:val="32"/>
        </w:rPr>
        <w:t>卜的工具，又是棋戏的道具，棋理来源于《周易》筮占作卦的象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18"/>
          <w:sz w:val="32"/>
          <w:szCs w:val="32"/>
        </w:rPr>
        <w:t>数之理。因此，棋局与拭盘的相似毫不足怪，</w:t>
      </w:r>
      <w:r>
        <w:rPr>
          <w:rFonts w:ascii="宋体" w:hAnsi="宋体" w:eastAsia="宋体" w:cs="宋体"/>
          <w:spacing w:val="-19"/>
          <w:sz w:val="32"/>
          <w:szCs w:val="32"/>
        </w:rPr>
        <w:t>而是顺理成章。</w:t>
      </w:r>
    </w:p>
    <w:p w14:paraId="33CCA069">
      <w:pPr>
        <w:spacing w:line="219" w:lineRule="auto"/>
        <w:ind w:left="1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5"/>
          <w:sz w:val="32"/>
          <w:szCs w:val="32"/>
        </w:rPr>
        <w:t>(请参看图十四)。</w:t>
      </w:r>
    </w:p>
    <w:p w14:paraId="22196DD3">
      <w:pPr>
        <w:spacing w:before="100" w:line="485" w:lineRule="exact"/>
        <w:ind w:left="77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3"/>
          <w:position w:val="11"/>
          <w:sz w:val="32"/>
          <w:szCs w:val="32"/>
        </w:rPr>
        <w:t>所以，象棋的得名在于棋局、棋子中有“象天则地”之</w:t>
      </w:r>
    </w:p>
    <w:p w14:paraId="02D22E48">
      <w:pPr>
        <w:spacing w:before="1" w:line="216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2"/>
          <w:sz w:val="32"/>
          <w:szCs w:val="32"/>
        </w:rPr>
        <w:t>“象”,象棋的起源与《周易》象数和春秋战国的材盘有密切关</w:t>
      </w:r>
    </w:p>
    <w:p w14:paraId="6D81E131">
      <w:pPr>
        <w:spacing w:line="216" w:lineRule="auto"/>
        <w:rPr>
          <w:rFonts w:ascii="宋体" w:hAnsi="宋体" w:eastAsia="宋体" w:cs="宋体"/>
          <w:sz w:val="32"/>
          <w:szCs w:val="32"/>
        </w:rPr>
        <w:sectPr>
          <w:headerReference r:id="rId284" w:type="default"/>
          <w:pgSz w:w="11900" w:h="16840"/>
          <w:pgMar w:top="1759" w:right="1785" w:bottom="0" w:left="1449" w:header="1310" w:footer="0" w:gutter="0"/>
          <w:cols w:space="720" w:num="1"/>
        </w:sectPr>
      </w:pPr>
    </w:p>
    <w:p w14:paraId="3882F9FD">
      <w:pPr>
        <w:pStyle w:val="2"/>
        <w:spacing w:line="260" w:lineRule="auto"/>
      </w:pPr>
    </w:p>
    <w:p w14:paraId="443B28CA">
      <w:pPr>
        <w:pStyle w:val="2"/>
        <w:spacing w:line="260" w:lineRule="auto"/>
      </w:pPr>
    </w:p>
    <w:p w14:paraId="7FE57DCB">
      <w:pPr>
        <w:pStyle w:val="2"/>
        <w:spacing w:line="261" w:lineRule="auto"/>
      </w:pPr>
    </w:p>
    <w:p w14:paraId="37A2170C">
      <w:pPr>
        <w:spacing w:before="85" w:line="219" w:lineRule="auto"/>
        <w:ind w:left="369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spacing w:val="2"/>
          <w:sz w:val="22"/>
          <w:szCs w:val="22"/>
        </w:rPr>
        <w:t>268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                                                </w:t>
      </w:r>
      <w:r>
        <w:rPr>
          <w:rFonts w:ascii="宋体" w:hAnsi="宋体" w:eastAsia="宋体" w:cs="宋体"/>
          <w:spacing w:val="2"/>
          <w:sz w:val="26"/>
          <w:szCs w:val="26"/>
        </w:rPr>
        <w:t>中华第一经</w:t>
      </w:r>
    </w:p>
    <w:p w14:paraId="335592CC">
      <w:pPr>
        <w:pStyle w:val="2"/>
        <w:spacing w:line="266" w:lineRule="auto"/>
      </w:pPr>
    </w:p>
    <w:p w14:paraId="30D9BDC7">
      <w:pPr>
        <w:pStyle w:val="2"/>
        <w:spacing w:line="266" w:lineRule="auto"/>
      </w:pPr>
    </w:p>
    <w:p w14:paraId="51056E24">
      <w:pPr>
        <w:pStyle w:val="2"/>
        <w:spacing w:line="266" w:lineRule="auto"/>
      </w:pPr>
    </w:p>
    <w:p w14:paraId="6E69FA07">
      <w:pPr>
        <w:pStyle w:val="2"/>
        <w:spacing w:line="266" w:lineRule="auto"/>
      </w:pPr>
    </w:p>
    <w:p w14:paraId="5B5CAC71">
      <w:pPr>
        <w:spacing w:line="8140" w:lineRule="exact"/>
      </w:pPr>
      <w:r>
        <w:rPr>
          <w:position w:val="-162"/>
        </w:rPr>
        <w:drawing>
          <wp:inline distT="0" distB="0" distL="0" distR="0">
            <wp:extent cx="5187315" cy="5168900"/>
            <wp:effectExtent l="0" t="0" r="0" b="0"/>
            <wp:docPr id="680" name="IM 6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" name="IM 680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5187915" cy="516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32C41">
      <w:pPr>
        <w:pStyle w:val="2"/>
        <w:spacing w:line="261" w:lineRule="auto"/>
      </w:pPr>
    </w:p>
    <w:p w14:paraId="0D67EDC9">
      <w:pPr>
        <w:pStyle w:val="2"/>
        <w:spacing w:line="262" w:lineRule="auto"/>
      </w:pPr>
    </w:p>
    <w:p w14:paraId="6A47A2DB">
      <w:pPr>
        <w:spacing w:before="104" w:line="219" w:lineRule="auto"/>
        <w:ind w:left="170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6"/>
          <w:w w:val="94"/>
          <w:sz w:val="32"/>
          <w:szCs w:val="32"/>
        </w:rPr>
        <w:t>图十三西汉夏侯灶墓的“六壬拭”星占盘</w:t>
      </w:r>
    </w:p>
    <w:p w14:paraId="4293D405">
      <w:pPr>
        <w:spacing w:before="90" w:line="283" w:lineRule="auto"/>
        <w:ind w:left="69" w:right="30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4"/>
          <w:sz w:val="32"/>
          <w:szCs w:val="32"/>
        </w:rPr>
        <w:t>系。根据《左传》等早期文献的记载及天文</w:t>
      </w:r>
      <w:r>
        <w:rPr>
          <w:rFonts w:ascii="宋体" w:hAnsi="宋体" w:eastAsia="宋体" w:cs="宋体"/>
          <w:spacing w:val="-25"/>
          <w:sz w:val="32"/>
          <w:szCs w:val="32"/>
        </w:rPr>
        <w:t>械占盘的产生年代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5"/>
          <w:sz w:val="32"/>
          <w:szCs w:val="32"/>
        </w:rPr>
        <w:t>推断，博塞象棋定型于春秋中晚期，是由星占术数家们首先发</w:t>
      </w:r>
    </w:p>
    <w:p w14:paraId="0FE503BC">
      <w:pPr>
        <w:spacing w:line="219" w:lineRule="auto"/>
        <w:ind w:left="6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0"/>
          <w:sz w:val="32"/>
          <w:szCs w:val="32"/>
        </w:rPr>
        <w:t>明的。</w:t>
      </w:r>
    </w:p>
    <w:p w14:paraId="31431450">
      <w:pPr>
        <w:spacing w:before="261" w:line="219" w:lineRule="auto"/>
        <w:ind w:left="81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35"/>
          <w:sz w:val="32"/>
          <w:szCs w:val="32"/>
        </w:rPr>
        <w:t>(2)六十四卦阴阳棋与国际象棋的起源</w:t>
      </w:r>
    </w:p>
    <w:p w14:paraId="23567032">
      <w:pPr>
        <w:pStyle w:val="2"/>
        <w:spacing w:line="294" w:lineRule="auto"/>
      </w:pPr>
    </w:p>
    <w:p w14:paraId="44768272">
      <w:pPr>
        <w:spacing w:before="104" w:line="219" w:lineRule="auto"/>
        <w:ind w:left="6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2"/>
          <w:sz w:val="32"/>
          <w:szCs w:val="32"/>
        </w:rPr>
        <w:t>国际象棋的起源是一个争论很久而悬而未决的问题</w:t>
      </w:r>
      <w:r>
        <w:rPr>
          <w:rFonts w:ascii="宋体" w:hAnsi="宋体" w:eastAsia="宋体" w:cs="宋体"/>
          <w:spacing w:val="-13"/>
          <w:sz w:val="32"/>
          <w:szCs w:val="32"/>
        </w:rPr>
        <w:t>。权威的</w:t>
      </w:r>
    </w:p>
    <w:p w14:paraId="44B85B07">
      <w:pPr>
        <w:spacing w:line="219" w:lineRule="auto"/>
        <w:rPr>
          <w:rFonts w:ascii="宋体" w:hAnsi="宋体" w:eastAsia="宋体" w:cs="宋体"/>
          <w:sz w:val="32"/>
          <w:szCs w:val="32"/>
        </w:rPr>
        <w:sectPr>
          <w:headerReference r:id="rId285" w:type="default"/>
          <w:pgSz w:w="11900" w:h="16840"/>
          <w:pgMar w:top="400" w:right="1785" w:bottom="0" w:left="1750" w:header="0" w:footer="0" w:gutter="0"/>
          <w:cols w:space="720" w:num="1"/>
        </w:sectPr>
      </w:pPr>
    </w:p>
    <w:p w14:paraId="09AAEF68">
      <w:pPr>
        <w:spacing w:before="90"/>
      </w:pPr>
    </w:p>
    <w:p w14:paraId="0654B124">
      <w:pPr>
        <w:sectPr>
          <w:headerReference r:id="rId286" w:type="default"/>
          <w:pgSz w:w="12050" w:h="16950"/>
          <w:pgMar w:top="1749" w:right="1807" w:bottom="0" w:left="1495" w:header="1310" w:footer="0" w:gutter="0"/>
          <w:cols w:equalWidth="0" w:num="1">
            <w:col w:w="8748"/>
          </w:cols>
        </w:sectPr>
      </w:pPr>
    </w:p>
    <w:p w14:paraId="794FC9AB">
      <w:pPr>
        <w:spacing w:before="18" w:line="285" w:lineRule="auto"/>
        <w:ind w:left="153" w:right="64" w:hanging="15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 xml:space="preserve">《简明不列颠百科全书》作了一个 </w:t>
      </w:r>
      <w:r>
        <w:rPr>
          <w:rFonts w:ascii="宋体" w:hAnsi="宋体" w:eastAsia="宋体" w:cs="宋体"/>
          <w:spacing w:val="-26"/>
          <w:sz w:val="31"/>
          <w:szCs w:val="31"/>
        </w:rPr>
        <w:t>含混不定的结论：“国际象棋是从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 xml:space="preserve">印度或中国的一种古老棋戏演变 而来。”究竟由那种棋戏演变而 </w:t>
      </w:r>
      <w:r>
        <w:rPr>
          <w:rFonts w:ascii="宋体" w:hAnsi="宋体" w:eastAsia="宋体" w:cs="宋体"/>
          <w:spacing w:val="19"/>
          <w:sz w:val="31"/>
          <w:szCs w:val="31"/>
        </w:rPr>
        <w:t>来?又是怎样传播的?特别是其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棋局棋子及着法中反映的是哪种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文化思想，并没有人深入探讨过，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而后者将是解决国际象棋起源问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题的关键所在。因为，棋双作为一 </w:t>
      </w:r>
      <w:r>
        <w:rPr>
          <w:rFonts w:ascii="宋体" w:hAnsi="宋体" w:eastAsia="宋体" w:cs="宋体"/>
          <w:spacing w:val="-4"/>
          <w:sz w:val="31"/>
          <w:szCs w:val="31"/>
        </w:rPr>
        <w:t xml:space="preserve">种世俗文化，最能反映特定民族 </w:t>
      </w:r>
      <w:r>
        <w:rPr>
          <w:rFonts w:ascii="宋体" w:hAnsi="宋体" w:eastAsia="宋体" w:cs="宋体"/>
          <w:spacing w:val="-2"/>
          <w:sz w:val="31"/>
          <w:szCs w:val="31"/>
        </w:rPr>
        <w:t>文化的突出特征，正如中国古代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博塞象棋只能是易学象数文化的</w:t>
      </w:r>
    </w:p>
    <w:p w14:paraId="37ABF07B">
      <w:pPr>
        <w:spacing w:line="184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产物一样。</w:t>
      </w:r>
    </w:p>
    <w:p w14:paraId="417B0E48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2ECB995">
      <w:pPr>
        <w:pStyle w:val="2"/>
        <w:spacing w:line="256" w:lineRule="auto"/>
      </w:pPr>
    </w:p>
    <w:p w14:paraId="4C203C50">
      <w:pPr>
        <w:pStyle w:val="2"/>
        <w:spacing w:line="257" w:lineRule="auto"/>
      </w:pPr>
    </w:p>
    <w:p w14:paraId="725D666C">
      <w:pPr>
        <w:spacing w:before="1" w:line="3470" w:lineRule="exact"/>
      </w:pPr>
      <w:r>
        <w:rPr>
          <w:position w:val="-69"/>
        </w:rPr>
        <w:drawing>
          <wp:inline distT="0" distB="0" distL="0" distR="0">
            <wp:extent cx="2254250" cy="2203450"/>
            <wp:effectExtent l="0" t="0" r="0" b="0"/>
            <wp:docPr id="684" name="IM 6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" name="IM 684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2254281" cy="220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589FB">
      <w:pPr>
        <w:pStyle w:val="2"/>
        <w:spacing w:line="461" w:lineRule="auto"/>
      </w:pPr>
    </w:p>
    <w:p w14:paraId="0AAE69F4">
      <w:pPr>
        <w:spacing w:before="88" w:line="458" w:lineRule="exact"/>
        <w:ind w:left="56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position w:val="13"/>
          <w:sz w:val="27"/>
          <w:szCs w:val="27"/>
        </w:rPr>
        <w:t>图十四</w:t>
      </w:r>
      <w:r>
        <w:rPr>
          <w:rFonts w:ascii="宋体" w:hAnsi="宋体" w:eastAsia="宋体" w:cs="宋体"/>
          <w:spacing w:val="86"/>
          <w:position w:val="13"/>
          <w:sz w:val="27"/>
          <w:szCs w:val="27"/>
        </w:rPr>
        <w:t xml:space="preserve"> </w:t>
      </w:r>
      <w:r>
        <w:rPr>
          <w:rFonts w:ascii="宋体" w:hAnsi="宋体" w:eastAsia="宋体" w:cs="宋体"/>
          <w:position w:val="13"/>
          <w:sz w:val="27"/>
          <w:szCs w:val="27"/>
        </w:rPr>
        <w:t>战国秦墓</w:t>
      </w:r>
    </w:p>
    <w:p w14:paraId="786C2117">
      <w:pPr>
        <w:spacing w:line="218" w:lineRule="auto"/>
        <w:ind w:left="70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7"/>
          <w:sz w:val="27"/>
          <w:szCs w:val="27"/>
        </w:rPr>
        <w:t>占象棋</w:t>
      </w:r>
      <w:r>
        <w:rPr>
          <w:rFonts w:ascii="宋体" w:hAnsi="宋体" w:eastAsia="宋体" w:cs="宋体"/>
          <w:strike/>
          <w:spacing w:val="-7"/>
          <w:sz w:val="27"/>
          <w:szCs w:val="27"/>
        </w:rPr>
        <w:t>——</w:t>
      </w:r>
      <w:r>
        <w:rPr>
          <w:rFonts w:ascii="宋体" w:hAnsi="宋体" w:eastAsia="宋体" w:cs="宋体"/>
          <w:spacing w:val="-7"/>
          <w:sz w:val="27"/>
          <w:szCs w:val="27"/>
        </w:rPr>
        <w:t>六簿</w:t>
      </w:r>
    </w:p>
    <w:p w14:paraId="04C7031C">
      <w:pPr>
        <w:spacing w:line="218" w:lineRule="auto"/>
        <w:rPr>
          <w:rFonts w:ascii="宋体" w:hAnsi="宋体" w:eastAsia="宋体" w:cs="宋体"/>
          <w:sz w:val="27"/>
          <w:szCs w:val="27"/>
        </w:rPr>
        <w:sectPr>
          <w:type w:val="continuous"/>
          <w:pgSz w:w="12050" w:h="16950"/>
          <w:pgMar w:top="1749" w:right="1807" w:bottom="0" w:left="1495" w:header="1310" w:footer="0" w:gutter="0"/>
          <w:cols w:equalWidth="0" w:num="2">
            <w:col w:w="4635" w:space="100"/>
            <w:col w:w="4013"/>
          </w:cols>
        </w:sectPr>
      </w:pPr>
    </w:p>
    <w:p w14:paraId="15F1C5DF">
      <w:pPr>
        <w:spacing w:before="279" w:line="286" w:lineRule="auto"/>
        <w:ind w:left="154" w:right="596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现代的国际象棋是八八六十四格，其中黑白交错，三十二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格阴，三十二格阳，可称为八八阴阳棋局。棋子有三十二个，每</w:t>
      </w:r>
    </w:p>
    <w:p w14:paraId="2839C63D">
      <w:pPr>
        <w:spacing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8"/>
          <w:sz w:val="31"/>
          <w:szCs w:val="31"/>
        </w:rPr>
        <w:t>方各二车、二马、二象、 一皇帝、</w:t>
      </w:r>
      <w:r>
        <w:rPr>
          <w:rFonts w:ascii="宋体" w:hAnsi="宋体" w:eastAsia="宋体" w:cs="宋体"/>
          <w:spacing w:val="-4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8"/>
          <w:sz w:val="31"/>
          <w:szCs w:val="31"/>
        </w:rPr>
        <w:t>一皇后、八个兵共十六</w:t>
      </w:r>
      <w:r>
        <w:rPr>
          <w:rFonts w:ascii="宋体" w:hAnsi="宋体" w:eastAsia="宋体" w:cs="宋体"/>
          <w:spacing w:val="-39"/>
          <w:sz w:val="31"/>
          <w:szCs w:val="31"/>
        </w:rPr>
        <w:t>子。</w:t>
      </w:r>
    </w:p>
    <w:p w14:paraId="20EF8184">
      <w:pPr>
        <w:spacing w:before="141" w:line="292" w:lineRule="auto"/>
        <w:ind w:left="154" w:right="579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9"/>
          <w:sz w:val="31"/>
          <w:szCs w:val="31"/>
        </w:rPr>
        <w:t>印度的梵文古籍(不晚于距今1000年前)记载了一种四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角棋，也是八八六十四格，但不带阴阳。印度还发现有公元八</w:t>
      </w:r>
    </w:p>
    <w:p w14:paraId="5084D669">
      <w:pPr>
        <w:spacing w:before="1"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世纪的立体象形的象棋子。这些是印度起源论的主要证据。</w:t>
      </w:r>
    </w:p>
    <w:p w14:paraId="61C7E308">
      <w:pPr>
        <w:spacing w:before="109" w:line="292" w:lineRule="auto"/>
        <w:ind w:left="154" w:right="561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我国与现代象棋类似的棋戏出现也很早，唐代就已有“兵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冲象戏车”的诗句，唐中期又出现了“宝应象棋</w:t>
      </w:r>
      <w:r>
        <w:rPr>
          <w:rFonts w:ascii="宋体" w:hAnsi="宋体" w:eastAsia="宋体" w:cs="宋体"/>
          <w:spacing w:val="-25"/>
          <w:sz w:val="31"/>
          <w:szCs w:val="31"/>
        </w:rPr>
        <w:t>”。这种最早的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3"/>
          <w:sz w:val="31"/>
          <w:szCs w:val="31"/>
        </w:rPr>
        <w:t>象棋棋局，根据唐代晚期苏制古锦—琴棋书画锦的形象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(见图十五),可知它是八八阴阳棋局，和今天国际象棋盘一模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一样。又明末清初叶名澧</w:t>
      </w:r>
      <w:r>
        <w:rPr>
          <w:rFonts w:ascii="Times New Roman" w:hAnsi="Times New Roman" w:eastAsia="Times New Roman" w:cs="Times New Roman"/>
          <w:spacing w:val="-12"/>
          <w:sz w:val="31"/>
          <w:szCs w:val="31"/>
        </w:rPr>
        <w:t>(lǐ,</w:t>
      </w:r>
      <w:r>
        <w:rPr>
          <w:rFonts w:ascii="Times New Roman" w:hAnsi="Times New Roman" w:eastAsia="Times New Roman" w:cs="Times New Roman"/>
          <w:spacing w:val="54"/>
          <w:w w:val="10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音礼)的《桥西杂记》记载了一种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流传于古代蒙古的八八阴阳棋，叶氏称作六十四卦棋(见图十</w:t>
      </w:r>
    </w:p>
    <w:p w14:paraId="32DD8B18">
      <w:pPr>
        <w:spacing w:before="1" w:line="184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6"/>
          <w:sz w:val="31"/>
          <w:szCs w:val="31"/>
        </w:rPr>
        <w:t>六)。他说：“局纵横九线六十四卦，棋各十六枚，八卒、</w:t>
      </w:r>
      <w:r>
        <w:rPr>
          <w:rFonts w:ascii="宋体" w:hAnsi="宋体" w:eastAsia="宋体" w:cs="宋体"/>
          <w:spacing w:val="-37"/>
          <w:sz w:val="31"/>
          <w:szCs w:val="31"/>
        </w:rPr>
        <w:t>二车、二</w:t>
      </w:r>
    </w:p>
    <w:p w14:paraId="17428A50">
      <w:pPr>
        <w:spacing w:line="184" w:lineRule="auto"/>
        <w:rPr>
          <w:rFonts w:ascii="宋体" w:hAnsi="宋体" w:eastAsia="宋体" w:cs="宋体"/>
          <w:sz w:val="31"/>
          <w:szCs w:val="31"/>
        </w:rPr>
        <w:sectPr>
          <w:type w:val="continuous"/>
          <w:pgSz w:w="12050" w:h="16950"/>
          <w:pgMar w:top="1749" w:right="1807" w:bottom="0" w:left="1495" w:header="1310" w:footer="0" w:gutter="0"/>
          <w:cols w:equalWidth="0" w:num="1">
            <w:col w:w="8748"/>
          </w:cols>
        </w:sectPr>
      </w:pPr>
    </w:p>
    <w:p w14:paraId="5403040D">
      <w:pPr>
        <w:pStyle w:val="2"/>
        <w:spacing w:line="327" w:lineRule="auto"/>
      </w:pPr>
    </w:p>
    <w:p w14:paraId="6B01D47D">
      <w:pPr>
        <w:pStyle w:val="2"/>
        <w:spacing w:line="328" w:lineRule="auto"/>
      </w:pPr>
    </w:p>
    <w:p w14:paraId="131E2FD6">
      <w:pPr>
        <w:spacing w:line="7541" w:lineRule="exact"/>
        <w:ind w:firstLine="201"/>
      </w:pPr>
      <w:r>
        <w:rPr>
          <w:position w:val="-150"/>
        </w:rPr>
        <w:drawing>
          <wp:inline distT="0" distB="0" distL="0" distR="0">
            <wp:extent cx="4882515" cy="4787900"/>
            <wp:effectExtent l="0" t="0" r="0" b="0"/>
            <wp:docPr id="688" name="IM 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IM 688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4883110" cy="478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30204">
      <w:pPr>
        <w:pStyle w:val="2"/>
        <w:spacing w:line="265" w:lineRule="auto"/>
      </w:pPr>
    </w:p>
    <w:p w14:paraId="19F86D02">
      <w:pPr>
        <w:pStyle w:val="2"/>
        <w:spacing w:line="266" w:lineRule="auto"/>
      </w:pPr>
    </w:p>
    <w:p w14:paraId="2F58CB8F">
      <w:pPr>
        <w:spacing w:before="84" w:line="219" w:lineRule="auto"/>
        <w:ind w:left="146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8"/>
          <w:sz w:val="26"/>
          <w:szCs w:val="26"/>
        </w:rPr>
        <w:t>图十五</w:t>
      </w:r>
      <w:r>
        <w:rPr>
          <w:rFonts w:ascii="宋体" w:hAnsi="宋体" w:eastAsia="宋体" w:cs="宋体"/>
          <w:spacing w:val="110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8"/>
          <w:sz w:val="26"/>
          <w:szCs w:val="26"/>
        </w:rPr>
        <w:t>唐宋间“琴棋书画锦”中的八八象棋盘</w:t>
      </w:r>
    </w:p>
    <w:p w14:paraId="434947AA">
      <w:pPr>
        <w:spacing w:before="74" w:line="277" w:lineRule="auto"/>
        <w:ind w:left="61" w:right="250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43"/>
          <w:w w:val="97"/>
          <w:sz w:val="32"/>
          <w:szCs w:val="32"/>
        </w:rPr>
        <w:t>马、二象、</w:t>
      </w:r>
      <w:r>
        <w:rPr>
          <w:rFonts w:ascii="宋体" w:hAnsi="宋体" w:eastAsia="宋体" w:cs="宋体"/>
          <w:spacing w:val="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3"/>
          <w:w w:val="97"/>
          <w:sz w:val="32"/>
          <w:szCs w:val="32"/>
        </w:rPr>
        <w:t>一炮、一将。</w:t>
      </w:r>
      <w:r>
        <w:rPr>
          <w:rFonts w:ascii="宋体" w:hAnsi="宋体" w:eastAsia="宋体" w:cs="宋体"/>
          <w:spacing w:val="-87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3"/>
          <w:w w:val="97"/>
          <w:sz w:val="32"/>
          <w:szCs w:val="32"/>
        </w:rPr>
        <w:t>……将居中之右，炮居中之左，车马象左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0"/>
          <w:sz w:val="32"/>
          <w:szCs w:val="32"/>
        </w:rPr>
        <w:t>右列，卒横于前。</w:t>
      </w:r>
      <w:r>
        <w:rPr>
          <w:rFonts w:ascii="宋体" w:hAnsi="宋体" w:eastAsia="宋体" w:cs="宋体"/>
          <w:spacing w:val="7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0"/>
          <w:sz w:val="32"/>
          <w:szCs w:val="32"/>
        </w:rPr>
        <w:t>……其棋形而不字。将刻塔，崇象数(佛教)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8"/>
          <w:sz w:val="32"/>
          <w:szCs w:val="32"/>
        </w:rPr>
        <w:t>也；象改驼或熊，迤北无象也。</w:t>
      </w:r>
      <w:r>
        <w:rPr>
          <w:rFonts w:ascii="宋体" w:hAnsi="宋体" w:eastAsia="宋体" w:cs="宋体"/>
          <w:spacing w:val="7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8"/>
          <w:sz w:val="32"/>
          <w:szCs w:val="32"/>
        </w:rPr>
        <w:t>……马横行六卦，驼横行九卦。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6"/>
          <w:sz w:val="32"/>
          <w:szCs w:val="32"/>
        </w:rPr>
        <w:t>……满局可行，无河为界。</w:t>
      </w:r>
      <w:r>
        <w:rPr>
          <w:rFonts w:ascii="宋体" w:hAnsi="宋体" w:eastAsia="宋体" w:cs="宋体"/>
          <w:spacing w:val="6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6"/>
          <w:sz w:val="32"/>
          <w:szCs w:val="32"/>
        </w:rPr>
        <w:t>……卒直行一卦到</w:t>
      </w:r>
      <w:r>
        <w:rPr>
          <w:rFonts w:ascii="宋体" w:hAnsi="宋体" w:eastAsia="宋体" w:cs="宋体"/>
          <w:spacing w:val="-37"/>
          <w:sz w:val="32"/>
          <w:szCs w:val="32"/>
        </w:rPr>
        <w:t>底， ……斜角食</w:t>
      </w:r>
    </w:p>
    <w:p w14:paraId="04828EC1">
      <w:pPr>
        <w:spacing w:line="219" w:lineRule="auto"/>
        <w:ind w:left="61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0"/>
          <w:sz w:val="32"/>
          <w:szCs w:val="32"/>
        </w:rPr>
        <w:t>敌之在前者，去而复返，用同于车。”</w:t>
      </w:r>
    </w:p>
    <w:p w14:paraId="4EB51726">
      <w:pPr>
        <w:spacing w:before="99" w:line="283" w:lineRule="auto"/>
        <w:ind w:left="61" w:right="377" w:firstLine="630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3"/>
          <w:sz w:val="32"/>
          <w:szCs w:val="32"/>
        </w:rPr>
        <w:t>我们注意到，蒙古象棋棋局同唐代的阴阳八八棋局一模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5"/>
          <w:sz w:val="32"/>
          <w:szCs w:val="32"/>
        </w:rPr>
        <w:t>一样，而印度的四角棋则不带阴阳格，而且是四人下，每方八</w:t>
      </w:r>
    </w:p>
    <w:p w14:paraId="76771B75">
      <w:pPr>
        <w:spacing w:line="219" w:lineRule="auto"/>
        <w:ind w:left="61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3"/>
          <w:sz w:val="32"/>
          <w:szCs w:val="32"/>
        </w:rPr>
        <w:t>子。在棋局上，蒙古棋和中国的古八八阴阳棋如出一辙</w:t>
      </w:r>
      <w:r>
        <w:rPr>
          <w:rFonts w:ascii="宋体" w:hAnsi="宋体" w:eastAsia="宋体" w:cs="宋体"/>
          <w:spacing w:val="-24"/>
          <w:sz w:val="32"/>
          <w:szCs w:val="32"/>
        </w:rPr>
        <w:t>，而与</w:t>
      </w:r>
    </w:p>
    <w:p w14:paraId="03282673">
      <w:pPr>
        <w:spacing w:line="219" w:lineRule="auto"/>
        <w:rPr>
          <w:rFonts w:ascii="宋体" w:hAnsi="宋体" w:eastAsia="宋体" w:cs="宋体"/>
          <w:sz w:val="32"/>
          <w:szCs w:val="32"/>
        </w:rPr>
        <w:sectPr>
          <w:headerReference r:id="rId287" w:type="default"/>
          <w:pgSz w:w="12060" w:h="16950"/>
          <w:pgMar w:top="1739" w:right="1809" w:bottom="0" w:left="1809" w:header="1310" w:footer="0" w:gutter="0"/>
          <w:cols w:space="720" w:num="1"/>
        </w:sectPr>
      </w:pPr>
    </w:p>
    <w:p w14:paraId="7393E42D">
      <w:pPr>
        <w:pStyle w:val="2"/>
        <w:spacing w:line="347" w:lineRule="auto"/>
      </w:pPr>
    </w:p>
    <w:p w14:paraId="6095ABC5">
      <w:pPr>
        <w:pStyle w:val="2"/>
        <w:spacing w:line="348" w:lineRule="auto"/>
      </w:pPr>
    </w:p>
    <w:p w14:paraId="6A8B6448">
      <w:pPr>
        <w:pStyle w:val="2"/>
        <w:spacing w:line="7120" w:lineRule="exact"/>
        <w:ind w:firstLine="459"/>
      </w:pPr>
      <w:r>
        <w:rPr>
          <w:position w:val="-142"/>
        </w:rPr>
        <w:pict>
          <v:group id="_x0000_s1071" o:spid="_x0000_s1071" o:spt="203" style="height:356.05pt;width:357.05pt;" coordsize="7140,7120">
            <o:lock v:ext="edit"/>
            <v:shape id="_x0000_s1072" o:spid="_x0000_s1072" o:spt="75" type="#_x0000_t75" style="position:absolute;left:0;top:0;height:7120;width:7140;" filled="f" stroked="f" coordsize="21600,21600">
              <v:path/>
              <v:fill on="f" focussize="0,0"/>
              <v:stroke on="f"/>
              <v:imagedata r:id="rId402" o:title=""/>
              <o:lock v:ext="edit" aspectratio="t"/>
            </v:shape>
            <v:shape id="_x0000_s1073" o:spid="_x0000_s1073" o:spt="202" type="#_x0000_t202" style="position:absolute;left:300;top:270;height:6787;width:656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910EAA9">
                    <w:pPr>
                      <w:spacing w:before="20" w:line="800" w:lineRule="exact"/>
                      <w:ind w:left="3519"/>
                      <w:rPr>
                        <w:rFonts w:ascii="楷体" w:hAnsi="楷体" w:eastAsia="楷体" w:cs="楷体"/>
                        <w:sz w:val="60"/>
                        <w:szCs w:val="60"/>
                      </w:rPr>
                    </w:pPr>
                    <w:r>
                      <w:rPr>
                        <w:rFonts w:ascii="楷体" w:hAnsi="楷体" w:eastAsia="楷体" w:cs="楷体"/>
                        <w:sz w:val="60"/>
                        <w:szCs w:val="60"/>
                      </w:rPr>
                      <w:drawing>
                        <wp:inline distT="0" distB="0" distL="0" distR="0">
                          <wp:extent cx="965200" cy="406400"/>
                          <wp:effectExtent l="0" t="0" r="0" b="0"/>
                          <wp:docPr id="692" name="IM 69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92" name="IM 692"/>
                                  <pic:cNvPicPr/>
                                </pic:nvPicPr>
                                <pic:blipFill>
                                  <a:blip r:embed="rId40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65226" cy="40642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楷体" w:hAnsi="楷体" w:eastAsia="楷体" w:cs="楷体"/>
                        <w:spacing w:val="-81"/>
                        <w:position w:val="15"/>
                        <w:sz w:val="60"/>
                        <w:szCs w:val="60"/>
                      </w:rPr>
                      <w:t xml:space="preserve"> </w:t>
                    </w:r>
                    <w:r>
                      <w:rPr>
                        <w:rFonts w:ascii="楷体" w:hAnsi="楷体" w:eastAsia="楷体" w:cs="楷体"/>
                        <w:position w:val="15"/>
                        <w:sz w:val="60"/>
                        <w:szCs w:val="60"/>
                      </w:rPr>
                      <w:t>丘</w:t>
                    </w:r>
                  </w:p>
                  <w:p w14:paraId="2D3B980D">
                    <w:pPr>
                      <w:spacing w:before="1" w:line="229" w:lineRule="auto"/>
                      <w:ind w:left="3360"/>
                      <w:rPr>
                        <w:sz w:val="66"/>
                        <w:szCs w:val="66"/>
                      </w:rPr>
                    </w:pPr>
                    <w:r>
                      <w:rPr>
                        <w:rFonts w:ascii="楷体" w:hAnsi="楷体" w:eastAsia="楷体" w:cs="楷体"/>
                        <w:position w:val="-3"/>
                        <w:sz w:val="66"/>
                        <w:szCs w:val="66"/>
                      </w:rPr>
                      <w:drawing>
                        <wp:inline distT="0" distB="0" distL="0" distR="0">
                          <wp:extent cx="526415" cy="381000"/>
                          <wp:effectExtent l="0" t="0" r="0" b="0"/>
                          <wp:docPr id="694" name="IM 69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94" name="IM 694"/>
                                  <pic:cNvPicPr/>
                                </pic:nvPicPr>
                                <pic:blipFill>
                                  <a:blip r:embed="rId40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27030" cy="38101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楷体" w:hAnsi="楷体" w:eastAsia="楷体" w:cs="楷体"/>
                        <w:spacing w:val="-121"/>
                        <w:sz w:val="66"/>
                        <w:szCs w:val="66"/>
                      </w:rPr>
                      <w:t xml:space="preserve"> </w:t>
                    </w:r>
                    <w:r>
                      <w:rPr>
                        <w:rFonts w:ascii="楷体" w:hAnsi="楷体" w:eastAsia="楷体" w:cs="楷体"/>
                        <w:spacing w:val="-28"/>
                        <w:w w:val="70"/>
                        <w:sz w:val="66"/>
                        <w:szCs w:val="66"/>
                      </w:rPr>
                      <w:t>女</w:t>
                    </w:r>
                    <w:r>
                      <w:rPr>
                        <w:rFonts w:ascii="楷体" w:hAnsi="楷体" w:eastAsia="楷体" w:cs="楷体"/>
                        <w:spacing w:val="-74"/>
                        <w:sz w:val="66"/>
                        <w:szCs w:val="66"/>
                      </w:rPr>
                      <w:t xml:space="preserve"> </w:t>
                    </w:r>
                    <w:r>
                      <w:rPr>
                        <w:position w:val="-6"/>
                        <w:sz w:val="66"/>
                        <w:szCs w:val="66"/>
                      </w:rPr>
                      <w:drawing>
                        <wp:inline distT="0" distB="0" distL="0" distR="0">
                          <wp:extent cx="526415" cy="381000"/>
                          <wp:effectExtent l="0" t="0" r="0" b="0"/>
                          <wp:docPr id="696" name="IM 69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96" name="IM 696"/>
                                  <pic:cNvPicPr/>
                                </pic:nvPicPr>
                                <pic:blipFill>
                                  <a:blip r:embed="rId40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27030" cy="38101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258FE2B5"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</w:p>
                  <w:p w14:paraId="2B728BC7"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</w:p>
                  <w:p w14:paraId="1827ED47"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</w:p>
                  <w:p w14:paraId="1602F504"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</w:p>
                  <w:p w14:paraId="7B06D050"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</w:p>
                  <w:p w14:paraId="165DE6D1"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</w:p>
                  <w:p w14:paraId="6E9A2974"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</w:p>
                  <w:p w14:paraId="3529447A"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</w:p>
                  <w:p w14:paraId="58C6D1E1"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</w:p>
                  <w:p w14:paraId="0EE78DFC"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</w:p>
                  <w:p w14:paraId="1F6B2B01"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</w:p>
                  <w:p w14:paraId="1F0522EB"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</w:p>
                  <w:p w14:paraId="2D8AF608"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</w:p>
                  <w:p w14:paraId="02574107">
                    <w:pPr>
                      <w:spacing w:before="195" w:line="226" w:lineRule="auto"/>
                      <w:ind w:left="60" w:right="20" w:hanging="40"/>
                      <w:rPr>
                        <w:rFonts w:ascii="宋体" w:hAnsi="宋体" w:eastAsia="宋体" w:cs="宋体"/>
                        <w:sz w:val="66"/>
                        <w:szCs w:val="66"/>
                      </w:rPr>
                    </w:pPr>
                    <w:r>
                      <w:rPr>
                        <w:rFonts w:ascii="楷体" w:hAnsi="楷体" w:eastAsia="楷体" w:cs="楷体"/>
                        <w:spacing w:val="-21"/>
                        <w:w w:val="87"/>
                        <w:position w:val="-1"/>
                        <w:sz w:val="53"/>
                        <w:szCs w:val="53"/>
                      </w:rPr>
                      <w:t>卒</w:t>
                    </w:r>
                    <w:r>
                      <w:rPr>
                        <w:rFonts w:ascii="楷体" w:hAnsi="楷体" w:eastAsia="楷体" w:cs="楷体"/>
                        <w:spacing w:val="-68"/>
                        <w:position w:val="-1"/>
                        <w:sz w:val="53"/>
                        <w:szCs w:val="53"/>
                      </w:rPr>
                      <w:t xml:space="preserve"> </w:t>
                    </w:r>
                    <w:r>
                      <w:rPr>
                        <w:position w:val="-12"/>
                        <w:sz w:val="53"/>
                        <w:szCs w:val="53"/>
                      </w:rPr>
                      <w:drawing>
                        <wp:inline distT="0" distB="0" distL="0" distR="0">
                          <wp:extent cx="545465" cy="399415"/>
                          <wp:effectExtent l="0" t="0" r="0" b="0"/>
                          <wp:docPr id="698" name="IM 69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98" name="IM 698"/>
                                  <pic:cNvPicPr/>
                                </pic:nvPicPr>
                                <pic:blipFill>
                                  <a:blip r:embed="rId40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46099" cy="40001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楷体" w:hAnsi="楷体" w:eastAsia="楷体" w:cs="楷体"/>
                        <w:spacing w:val="-25"/>
                        <w:position w:val="-1"/>
                        <w:sz w:val="53"/>
                        <w:szCs w:val="53"/>
                      </w:rPr>
                      <w:t xml:space="preserve"> </w:t>
                    </w:r>
                    <w:r>
                      <w:rPr>
                        <w:rFonts w:ascii="楷体" w:hAnsi="楷体" w:eastAsia="楷体" w:cs="楷体"/>
                        <w:spacing w:val="-21"/>
                        <w:w w:val="87"/>
                        <w:sz w:val="53"/>
                        <w:szCs w:val="53"/>
                      </w:rPr>
                      <w:t>卒</w:t>
                    </w:r>
                    <w:r>
                      <w:rPr>
                        <w:rFonts w:ascii="楷体" w:hAnsi="楷体" w:eastAsia="楷体" w:cs="楷体"/>
                        <w:spacing w:val="220"/>
                        <w:sz w:val="53"/>
                        <w:szCs w:val="53"/>
                      </w:rPr>
                      <w:t xml:space="preserve"> </w:t>
                    </w:r>
                    <w:r>
                      <w:rPr>
                        <w:position w:val="-10"/>
                        <w:sz w:val="53"/>
                        <w:szCs w:val="53"/>
                      </w:rPr>
                      <w:drawing>
                        <wp:inline distT="0" distB="0" distL="0" distR="0">
                          <wp:extent cx="361950" cy="365125"/>
                          <wp:effectExtent l="0" t="0" r="0" b="0"/>
                          <wp:docPr id="700" name="IM 70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00" name="IM 700"/>
                                  <pic:cNvPicPr/>
                                </pic:nvPicPr>
                                <pic:blipFill>
                                  <a:blip r:embed="rId40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61998" cy="36514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楷体" w:hAnsi="楷体" w:eastAsia="楷体" w:cs="楷体"/>
                        <w:spacing w:val="5"/>
                        <w:sz w:val="53"/>
                        <w:szCs w:val="53"/>
                      </w:rPr>
                      <w:t xml:space="preserve"> </w:t>
                    </w:r>
                    <w:r>
                      <w:rPr>
                        <w:rFonts w:ascii="楷体" w:hAnsi="楷体" w:eastAsia="楷体" w:cs="楷体"/>
                        <w:spacing w:val="-21"/>
                        <w:w w:val="87"/>
                        <w:sz w:val="53"/>
                        <w:szCs w:val="53"/>
                      </w:rPr>
                      <w:t>卒</w:t>
                    </w:r>
                    <w:r>
                      <w:rPr>
                        <w:rFonts w:ascii="楷体" w:hAnsi="楷体" w:eastAsia="楷体" w:cs="楷体"/>
                        <w:spacing w:val="41"/>
                        <w:sz w:val="53"/>
                        <w:szCs w:val="53"/>
                      </w:rPr>
                      <w:t xml:space="preserve"> </w:t>
                    </w:r>
                    <w:r>
                      <w:rPr>
                        <w:rFonts w:ascii="楷体" w:hAnsi="楷体" w:eastAsia="楷体" w:cs="楷体"/>
                        <w:spacing w:val="-21"/>
                        <w:w w:val="87"/>
                        <w:sz w:val="60"/>
                        <w:szCs w:val="60"/>
                      </w:rPr>
                      <w:t>卒</w:t>
                    </w:r>
                    <w:r>
                      <w:rPr>
                        <w:rFonts w:ascii="楷体" w:hAnsi="楷体" w:eastAsia="楷体" w:cs="楷体"/>
                        <w:spacing w:val="144"/>
                        <w:sz w:val="60"/>
                        <w:szCs w:val="60"/>
                      </w:rPr>
                      <w:t xml:space="preserve"> </w:t>
                    </w:r>
                    <w:r>
                      <w:rPr>
                        <w:rFonts w:ascii="楷体" w:hAnsi="楷体" w:eastAsia="楷体" w:cs="楷体"/>
                        <w:spacing w:val="-21"/>
                        <w:w w:val="87"/>
                        <w:position w:val="2"/>
                        <w:sz w:val="53"/>
                        <w:szCs w:val="53"/>
                      </w:rPr>
                      <w:t>卒</w:t>
                    </w:r>
                    <w:r>
                      <w:rPr>
                        <w:rFonts w:ascii="楷体" w:hAnsi="楷体" w:eastAsia="楷体" w:cs="楷体"/>
                        <w:spacing w:val="250"/>
                        <w:position w:val="2"/>
                        <w:sz w:val="53"/>
                        <w:szCs w:val="53"/>
                      </w:rPr>
                      <w:t xml:space="preserve"> </w:t>
                    </w:r>
                    <w:r>
                      <w:rPr>
                        <w:position w:val="10"/>
                        <w:sz w:val="53"/>
                        <w:szCs w:val="53"/>
                      </w:rPr>
                      <w:drawing>
                        <wp:inline distT="0" distB="0" distL="0" distR="0">
                          <wp:extent cx="202565" cy="165100"/>
                          <wp:effectExtent l="0" t="0" r="0" b="0"/>
                          <wp:docPr id="702" name="IM 70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02" name="IM 702"/>
                                  <pic:cNvPicPr/>
                                </pic:nvPicPr>
                                <pic:blipFill>
                                  <a:blip r:embed="rId4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3169" cy="16510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楷体" w:hAnsi="楷体" w:eastAsia="楷体" w:cs="楷体"/>
                        <w:position w:val="2"/>
                        <w:sz w:val="53"/>
                        <w:szCs w:val="53"/>
                      </w:rPr>
                      <w:t xml:space="preserve"> </w:t>
                    </w:r>
                    <w:r>
                      <w:rPr>
                        <w:rFonts w:ascii="楷体" w:hAnsi="楷体" w:eastAsia="楷体" w:cs="楷体"/>
                        <w:spacing w:val="-114"/>
                        <w:w w:val="96"/>
                        <w:sz w:val="66"/>
                        <w:szCs w:val="66"/>
                      </w:rPr>
                      <w:t>彰</w:t>
                    </w:r>
                    <w:r>
                      <w:rPr>
                        <w:rFonts w:ascii="楷体" w:hAnsi="楷体" w:eastAsia="楷体" w:cs="楷体"/>
                        <w:spacing w:val="6"/>
                        <w:sz w:val="66"/>
                        <w:szCs w:val="66"/>
                      </w:rPr>
                      <w:t xml:space="preserve"> </w:t>
                    </w:r>
                    <w:r>
                      <w:rPr>
                        <w:rFonts w:ascii="楷体" w:hAnsi="楷体" w:eastAsia="楷体" w:cs="楷体"/>
                        <w:spacing w:val="-114"/>
                        <w:w w:val="96"/>
                        <w:sz w:val="60"/>
                        <w:szCs w:val="60"/>
                      </w:rPr>
                      <w:t xml:space="preserve">马 </w:t>
                    </w:r>
                    <w:r>
                      <w:rPr>
                        <w:rFonts w:ascii="楷体" w:hAnsi="楷体" w:eastAsia="楷体" w:cs="楷体"/>
                        <w:color w:val="FFFFFF"/>
                        <w:spacing w:val="-23"/>
                        <w:position w:val="-4"/>
                        <w:sz w:val="89"/>
                        <w:szCs w:val="89"/>
                      </w:rPr>
                      <w:t>驱</w:t>
                    </w:r>
                    <w:r>
                      <w:rPr>
                        <w:rFonts w:ascii="楷体" w:hAnsi="楷体" w:eastAsia="楷体" w:cs="楷体"/>
                        <w:spacing w:val="-23"/>
                        <w:position w:val="4"/>
                        <w:sz w:val="53"/>
                        <w:szCs w:val="53"/>
                      </w:rPr>
                      <w:t>砲</w:t>
                    </w:r>
                    <w:r>
                      <w:rPr>
                        <w:rFonts w:ascii="楷体" w:hAnsi="楷体" w:eastAsia="楷体" w:cs="楷体"/>
                        <w:spacing w:val="-60"/>
                        <w:position w:val="4"/>
                        <w:sz w:val="53"/>
                        <w:szCs w:val="53"/>
                      </w:rPr>
                      <w:t xml:space="preserve"> </w:t>
                    </w:r>
                    <w:r>
                      <w:rPr>
                        <w:rFonts w:ascii="楷体" w:hAnsi="楷体" w:eastAsia="楷体" w:cs="楷体"/>
                        <w:spacing w:val="-23"/>
                        <w:position w:val="4"/>
                        <w:sz w:val="60"/>
                        <w:szCs w:val="60"/>
                      </w:rPr>
                      <w:t>搭</w:t>
                    </w:r>
                    <w:r>
                      <w:rPr>
                        <w:rFonts w:ascii="楷体" w:hAnsi="楷体" w:eastAsia="楷体" w:cs="楷体"/>
                        <w:spacing w:val="222"/>
                        <w:position w:val="4"/>
                        <w:sz w:val="60"/>
                        <w:szCs w:val="60"/>
                      </w:rPr>
                      <w:t xml:space="preserve"> </w:t>
                    </w:r>
                    <w:r>
                      <w:rPr>
                        <w:rFonts w:ascii="楷体" w:hAnsi="楷体" w:eastAsia="楷体" w:cs="楷体"/>
                        <w:spacing w:val="-23"/>
                        <w:position w:val="7"/>
                        <w:sz w:val="53"/>
                        <w:szCs w:val="53"/>
                      </w:rPr>
                      <w:t>驼</w:t>
                    </w:r>
                    <w:r>
                      <w:rPr>
                        <w:rFonts w:ascii="楷体" w:hAnsi="楷体" w:eastAsia="楷体" w:cs="楷体"/>
                        <w:spacing w:val="-23"/>
                        <w:sz w:val="81"/>
                        <w:szCs w:val="81"/>
                      </w:rPr>
                      <w:t xml:space="preserve">马 </w:t>
                    </w:r>
                    <w:r>
                      <w:rPr>
                        <w:rFonts w:ascii="宋体" w:hAnsi="宋体" w:eastAsia="宋体" w:cs="宋体"/>
                        <w:spacing w:val="-23"/>
                        <w:sz w:val="66"/>
                        <w:szCs w:val="66"/>
                      </w:rPr>
                      <w:t>車</w:t>
                    </w:r>
                  </w:p>
                </w:txbxContent>
              </v:textbox>
            </v:shape>
            <v:shape id="_x0000_s1074" o:spid="_x0000_s1074" o:spt="202" type="#_x0000_t202" style="position:absolute;left:310;top:224;height:1516;width:156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98A88D6">
                    <w:pPr>
                      <w:spacing w:before="21" w:line="236" w:lineRule="auto"/>
                      <w:ind w:left="59" w:right="20" w:hanging="39"/>
                      <w:rPr>
                        <w:rFonts w:ascii="楷体" w:hAnsi="楷体" w:eastAsia="楷体" w:cs="楷体"/>
                        <w:sz w:val="60"/>
                        <w:szCs w:val="60"/>
                      </w:rPr>
                    </w:pPr>
                    <w:r>
                      <w:rPr>
                        <w:rFonts w:ascii="宋体" w:hAnsi="宋体" w:eastAsia="宋体" w:cs="宋体"/>
                        <w:spacing w:val="-31"/>
                        <w:w w:val="84"/>
                        <w:sz w:val="60"/>
                        <w:szCs w:val="60"/>
                      </w:rPr>
                      <w:t>車</w:t>
                    </w:r>
                    <w:r>
                      <w:rPr>
                        <w:rFonts w:ascii="宋体" w:hAnsi="宋体" w:eastAsia="宋体" w:cs="宋体"/>
                        <w:spacing w:val="-134"/>
                        <w:sz w:val="60"/>
                        <w:szCs w:val="60"/>
                      </w:rPr>
                      <w:t xml:space="preserve"> </w:t>
                    </w:r>
                    <w:r>
                      <w:rPr>
                        <w:position w:val="-11"/>
                        <w:sz w:val="60"/>
                        <w:szCs w:val="60"/>
                      </w:rPr>
                      <w:drawing>
                        <wp:inline distT="0" distB="0" distL="0" distR="0">
                          <wp:extent cx="558165" cy="381000"/>
                          <wp:effectExtent l="0" t="0" r="0" b="0"/>
                          <wp:docPr id="704" name="IM 70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04" name="IM 704"/>
                                  <pic:cNvPicPr/>
                                </pic:nvPicPr>
                                <pic:blipFill>
                                  <a:blip r:embed="rId4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58734" cy="38101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宋体" w:hAnsi="宋体" w:eastAsia="宋体" w:cs="宋体"/>
                        <w:sz w:val="60"/>
                        <w:szCs w:val="60"/>
                      </w:rPr>
                      <w:t xml:space="preserve"> </w:t>
                    </w:r>
                    <w:r>
                      <w:rPr>
                        <w:rFonts w:ascii="楷体" w:hAnsi="楷体" w:eastAsia="楷体" w:cs="楷体"/>
                        <w:position w:val="-10"/>
                        <w:sz w:val="60"/>
                        <w:szCs w:val="60"/>
                      </w:rPr>
                      <w:drawing>
                        <wp:inline distT="0" distB="0" distL="0" distR="0">
                          <wp:extent cx="400050" cy="457200"/>
                          <wp:effectExtent l="0" t="0" r="0" b="0"/>
                          <wp:docPr id="706" name="IM 70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06" name="IM 706"/>
                                  <pic:cNvPicPr/>
                                </pic:nvPicPr>
                                <pic:blipFill>
                                  <a:blip r:embed="rId4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00059" cy="45722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楷体" w:hAnsi="楷体" w:eastAsia="楷体" w:cs="楷体"/>
                        <w:spacing w:val="-71"/>
                        <w:sz w:val="60"/>
                        <w:szCs w:val="60"/>
                      </w:rPr>
                      <w:t xml:space="preserve"> </w:t>
                    </w:r>
                    <w:r>
                      <w:rPr>
                        <w:rFonts w:ascii="楷体" w:hAnsi="楷体" w:eastAsia="楷体" w:cs="楷体"/>
                        <w:sz w:val="60"/>
                        <w:szCs w:val="60"/>
                      </w:rPr>
                      <w:t>女</w:t>
                    </w:r>
                  </w:p>
                </w:txbxContent>
              </v:textbox>
            </v:shape>
            <v:shape id="_x0000_s1075" o:spid="_x0000_s1075" o:spt="202" type="#_x0000_t202" style="position:absolute;left:6400;top:248;height:1466;width:60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 style="layout-flow:vertical-ideographic;">
                <w:txbxContent>
                  <w:p w14:paraId="4151F983">
                    <w:pPr>
                      <w:spacing w:before="20" w:line="205" w:lineRule="auto"/>
                      <w:ind w:left="20"/>
                      <w:rPr>
                        <w:rFonts w:ascii="楷体" w:hAnsi="楷体" w:eastAsia="楷体" w:cs="楷体"/>
                        <w:sz w:val="53"/>
                        <w:szCs w:val="53"/>
                      </w:rPr>
                    </w:pPr>
                    <w:r>
                      <w:rPr>
                        <w:rFonts w:ascii="楷体" w:hAnsi="楷体" w:eastAsia="楷体" w:cs="楷体"/>
                        <w:spacing w:val="23"/>
                        <w:sz w:val="60"/>
                        <w:szCs w:val="60"/>
                      </w:rPr>
                      <w:t>彰</w:t>
                    </w:r>
                    <w:r>
                      <w:rPr>
                        <w:rFonts w:ascii="楷体" w:hAnsi="楷体" w:eastAsia="楷体" w:cs="楷体"/>
                        <w:spacing w:val="-51"/>
                        <w:sz w:val="60"/>
                        <w:szCs w:val="60"/>
                      </w:rPr>
                      <w:t xml:space="preserve"> </w:t>
                    </w:r>
                    <w:r>
                      <w:rPr>
                        <w:rFonts w:ascii="楷体" w:hAnsi="楷体" w:eastAsia="楷体" w:cs="楷体"/>
                        <w:spacing w:val="23"/>
                        <w:sz w:val="53"/>
                        <w:szCs w:val="53"/>
                      </w:rPr>
                      <w:t>来</w:t>
                    </w:r>
                  </w:p>
                </w:txbxContent>
              </v:textbox>
            </v:shape>
            <v:shape id="_x0000_s1076" o:spid="_x0000_s1076" o:spt="75" type="#_x0000_t75" style="position:absolute;left:3000;top:350;height:545;width:580;" filled="f" stroked="f" coordsize="21600,21600">
              <v:path/>
              <v:fill on="f" focussize="0,0"/>
              <v:stroke on="f"/>
              <v:imagedata r:id="rId403" o:title=""/>
              <o:lock v:ext="edit" aspectratio="t"/>
            </v:shape>
            <v:shape id="_x0000_s1077" o:spid="_x0000_s1077" o:spt="202" type="#_x0000_t202" style="position:absolute;left:2950;top:1073;height:665;width:44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53EBF30">
                    <w:pPr>
                      <w:spacing w:before="20" w:line="233" w:lineRule="auto"/>
                      <w:jc w:val="right"/>
                      <w:rPr>
                        <w:rFonts w:ascii="楷体" w:hAnsi="楷体" w:eastAsia="楷体" w:cs="楷体"/>
                        <w:sz w:val="60"/>
                        <w:szCs w:val="60"/>
                      </w:rPr>
                    </w:pPr>
                    <w:r>
                      <w:rPr>
                        <w:rFonts w:ascii="楷体" w:hAnsi="楷体" w:eastAsia="楷体" w:cs="楷体"/>
                        <w:spacing w:val="-23"/>
                        <w:w w:val="70"/>
                        <w:sz w:val="60"/>
                        <w:szCs w:val="60"/>
                      </w:rPr>
                      <w:t>支</w:t>
                    </w:r>
                  </w:p>
                </w:txbxContent>
              </v:textbox>
            </v:shape>
            <v:shape id="_x0000_s1078" o:spid="_x0000_s1078" o:spt="75" type="#_x0000_t75" style="position:absolute;left:2080;top:430;height:345;width:460;" filled="f" stroked="f" coordsize="21600,21600">
              <v:path/>
              <v:fill on="f" focussize="0,0"/>
              <v:stroke on="f"/>
              <v:imagedata r:id="rId404" o:title=""/>
              <o:lock v:ext="edit" aspectratio="t"/>
            </v:shape>
            <w10:wrap type="none"/>
            <w10:anchorlock/>
          </v:group>
        </w:pict>
      </w:r>
    </w:p>
    <w:p w14:paraId="0BF58A46">
      <w:pPr>
        <w:pStyle w:val="2"/>
        <w:spacing w:line="413" w:lineRule="auto"/>
      </w:pPr>
    </w:p>
    <w:p w14:paraId="1337AA9B">
      <w:pPr>
        <w:spacing w:before="85" w:line="219" w:lineRule="auto"/>
        <w:ind w:left="272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33"/>
          <w:sz w:val="26"/>
          <w:szCs w:val="26"/>
        </w:rPr>
        <w:t>图十六古代蒙古象棋</w:t>
      </w:r>
    </w:p>
    <w:p w14:paraId="3108CFE2">
      <w:pPr>
        <w:spacing w:before="82" w:line="277" w:lineRule="auto"/>
        <w:ind w:right="537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44"/>
          <w:sz w:val="32"/>
          <w:szCs w:val="32"/>
        </w:rPr>
        <w:t>印度四角棋则有重大区别。在棋子上，“炮</w:t>
      </w:r>
      <w:r>
        <w:rPr>
          <w:rFonts w:ascii="宋体" w:hAnsi="宋体" w:eastAsia="宋体" w:cs="宋体"/>
          <w:spacing w:val="-45"/>
          <w:sz w:val="32"/>
          <w:szCs w:val="32"/>
        </w:rPr>
        <w:t>”、“将”都是中国独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>有的棋戏子。在着法上，蒙古棋与现代中国象棋完全一致，马</w:t>
      </w:r>
      <w:r>
        <w:rPr>
          <w:rFonts w:ascii="宋体" w:hAnsi="宋体" w:eastAsia="宋体" w:cs="宋体"/>
          <w:spacing w:val="1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3"/>
          <w:sz w:val="32"/>
          <w:szCs w:val="32"/>
        </w:rPr>
        <w:t>行六卦即走“日”,象斜行九卦即走“田”,车</w:t>
      </w:r>
      <w:r>
        <w:rPr>
          <w:rFonts w:ascii="宋体" w:hAnsi="宋体" w:eastAsia="宋体" w:cs="宋体"/>
          <w:spacing w:val="-34"/>
          <w:sz w:val="32"/>
          <w:szCs w:val="32"/>
        </w:rPr>
        <w:t>行直路，炮越山吃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>子……。因此，我们有充分理由相信，蒙古六十四卦象棋的源</w:t>
      </w:r>
      <w:r>
        <w:rPr>
          <w:rFonts w:ascii="宋体" w:hAnsi="宋体" w:eastAsia="宋体" w:cs="宋体"/>
          <w:spacing w:val="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>头是中国唐代的八八阴阳棋，随着蒙古大军的西征欧洲，</w:t>
      </w:r>
      <w:r>
        <w:rPr>
          <w:rFonts w:ascii="宋体" w:hAnsi="宋体" w:eastAsia="宋体" w:cs="宋体"/>
          <w:spacing w:val="-25"/>
          <w:sz w:val="32"/>
          <w:szCs w:val="32"/>
        </w:rPr>
        <w:t>它逐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1"/>
          <w:sz w:val="32"/>
          <w:szCs w:val="32"/>
        </w:rPr>
        <w:t>步传入中亚、西亚和欧洲，15—16世纪时，被欧洲人结合其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6"/>
          <w:sz w:val="32"/>
          <w:szCs w:val="32"/>
        </w:rPr>
        <w:t>文化传统加以简单改造(仅去炮加皇后),定型为现代的国际</w:t>
      </w:r>
    </w:p>
    <w:p w14:paraId="21A1309D">
      <w:pPr>
        <w:spacing w:line="219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7"/>
          <w:sz w:val="32"/>
          <w:szCs w:val="32"/>
        </w:rPr>
        <w:t>象棋。</w:t>
      </w:r>
    </w:p>
    <w:p w14:paraId="07B276AB">
      <w:pPr>
        <w:spacing w:before="120" w:line="219" w:lineRule="auto"/>
        <w:ind w:left="63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2"/>
          <w:sz w:val="32"/>
          <w:szCs w:val="32"/>
        </w:rPr>
        <w:t>更有力的证据是唐代的八八阴阳局的设计思想，必然来</w:t>
      </w:r>
    </w:p>
    <w:p w14:paraId="4FC34242">
      <w:pPr>
        <w:spacing w:line="219" w:lineRule="auto"/>
        <w:rPr>
          <w:rFonts w:ascii="宋体" w:hAnsi="宋体" w:eastAsia="宋体" w:cs="宋体"/>
          <w:sz w:val="32"/>
          <w:szCs w:val="32"/>
        </w:rPr>
        <w:sectPr>
          <w:headerReference r:id="rId288" w:type="default"/>
          <w:pgSz w:w="12060" w:h="16950"/>
          <w:pgMar w:top="1709" w:right="1809" w:bottom="0" w:left="1699" w:header="1270" w:footer="0" w:gutter="0"/>
          <w:cols w:space="720" w:num="1"/>
        </w:sectPr>
      </w:pPr>
    </w:p>
    <w:p w14:paraId="494D43CA">
      <w:pPr>
        <w:spacing w:before="334" w:line="258" w:lineRule="auto"/>
        <w:ind w:right="445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4"/>
          <w:sz w:val="32"/>
          <w:szCs w:val="32"/>
        </w:rPr>
        <w:t>源于《周易》的阴阳概念和六十四卦方局。西汉</w:t>
      </w:r>
      <w:r>
        <w:rPr>
          <w:rFonts w:ascii="宋体" w:hAnsi="宋体" w:eastAsia="宋体" w:cs="宋体"/>
          <w:spacing w:val="-35"/>
          <w:sz w:val="32"/>
          <w:szCs w:val="32"/>
        </w:rPr>
        <w:t>时，京房已把六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>十四卦排成方局，东晋时的李秀也说：“盈尺之局，拟象乎两</w:t>
      </w:r>
      <w:r>
        <w:rPr>
          <w:rFonts w:ascii="宋体" w:hAnsi="宋体" w:eastAsia="宋体" w:cs="宋体"/>
          <w:spacing w:val="10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8"/>
          <w:sz w:val="32"/>
          <w:szCs w:val="32"/>
        </w:rPr>
        <w:t>仪，</w:t>
      </w:r>
      <w:r>
        <w:rPr>
          <w:rFonts w:ascii="宋体" w:hAnsi="宋体" w:eastAsia="宋体" w:cs="宋体"/>
          <w:spacing w:val="-6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8"/>
          <w:sz w:val="32"/>
          <w:szCs w:val="32"/>
        </w:rPr>
        <w:t>……九道并列，专都独毕。”两仪即阴阳，九</w:t>
      </w:r>
      <w:r>
        <w:rPr>
          <w:rFonts w:ascii="宋体" w:hAnsi="宋体" w:eastAsia="宋体" w:cs="宋体"/>
          <w:spacing w:val="-39"/>
          <w:sz w:val="32"/>
          <w:szCs w:val="32"/>
        </w:rPr>
        <w:t>道并列即六十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8"/>
          <w:sz w:val="32"/>
          <w:szCs w:val="32"/>
        </w:rPr>
        <w:t>四格方局。</w:t>
      </w:r>
    </w:p>
    <w:p w14:paraId="1CCFB8A9">
      <w:pPr>
        <w:spacing w:before="148" w:line="277" w:lineRule="auto"/>
        <w:ind w:right="319" w:firstLine="64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0"/>
          <w:sz w:val="32"/>
          <w:szCs w:val="32"/>
        </w:rPr>
        <w:t>大家知道，阴阳六十四卦中包含了天地万物之“象”,宇宙</w:t>
      </w:r>
      <w:r>
        <w:rPr>
          <w:rFonts w:ascii="宋体" w:hAnsi="宋体" w:eastAsia="宋体" w:cs="宋体"/>
          <w:spacing w:val="7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3"/>
          <w:sz w:val="32"/>
          <w:szCs w:val="32"/>
        </w:rPr>
        <w:t>间的一切变化都寓于六十四卦的变化之中。“</w:t>
      </w:r>
      <w:r>
        <w:rPr>
          <w:rFonts w:ascii="宋体" w:hAnsi="宋体" w:eastAsia="宋体" w:cs="宋体"/>
          <w:spacing w:val="-24"/>
          <w:sz w:val="32"/>
          <w:szCs w:val="32"/>
        </w:rPr>
        <w:t>棋局博戏相《易 经》”,为的就是在棋理中精蕴这种变化，使人能够尽施才思，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5"/>
          <w:sz w:val="32"/>
          <w:szCs w:val="32"/>
        </w:rPr>
        <w:t>在对弈中提高智力，较量智力，趣味无穷。如果没有这种整体</w:t>
      </w:r>
      <w:r>
        <w:rPr>
          <w:rFonts w:ascii="宋体" w:hAnsi="宋体" w:eastAsia="宋体" w:cs="宋体"/>
          <w:spacing w:val="8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39"/>
          <w:sz w:val="32"/>
          <w:szCs w:val="32"/>
        </w:rPr>
        <w:t>性的取象思维，棋中不含“象天则地法人伦”之“象</w:t>
      </w:r>
      <w:r>
        <w:rPr>
          <w:rFonts w:ascii="宋体" w:hAnsi="宋体" w:eastAsia="宋体" w:cs="宋体"/>
          <w:spacing w:val="-40"/>
          <w:sz w:val="32"/>
          <w:szCs w:val="32"/>
        </w:rPr>
        <w:t>”,就不可能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35"/>
          <w:sz w:val="32"/>
          <w:szCs w:val="32"/>
        </w:rPr>
        <w:t>达到如此功用。因而，国际象棋虽流传国外近千年，但还以“象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9"/>
          <w:sz w:val="32"/>
          <w:szCs w:val="32"/>
        </w:rPr>
        <w:t>棋”为名，绝非“棋中有动物象的立体子”所致(如蒙古象棋中</w:t>
      </w:r>
      <w:r>
        <w:rPr>
          <w:rFonts w:ascii="宋体" w:hAnsi="宋体" w:eastAsia="宋体" w:cs="宋体"/>
          <w:spacing w:val="1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2"/>
          <w:sz w:val="32"/>
          <w:szCs w:val="32"/>
        </w:rPr>
        <w:t>就无动物象这个子),而是其中精蕴了《周易》所取的“天地万</w:t>
      </w:r>
    </w:p>
    <w:p w14:paraId="06AC004A">
      <w:pPr>
        <w:spacing w:line="219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2"/>
          <w:sz w:val="32"/>
          <w:szCs w:val="32"/>
        </w:rPr>
        <w:t>物之象”而得名。</w:t>
      </w:r>
    </w:p>
    <w:p w14:paraId="033E1082">
      <w:pPr>
        <w:pStyle w:val="2"/>
        <w:spacing w:line="327" w:lineRule="auto"/>
      </w:pPr>
    </w:p>
    <w:p w14:paraId="4099B830">
      <w:pPr>
        <w:spacing w:before="104" w:line="219" w:lineRule="auto"/>
        <w:ind w:left="654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29"/>
          <w:sz w:val="32"/>
          <w:szCs w:val="32"/>
        </w:rPr>
        <w:t>(3)河图洛书与中国象棋的形成</w:t>
      </w:r>
    </w:p>
    <w:p w14:paraId="4E4D8745">
      <w:pPr>
        <w:spacing w:before="335" w:line="277" w:lineRule="auto"/>
        <w:ind w:right="339" w:firstLine="64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4"/>
          <w:sz w:val="32"/>
          <w:szCs w:val="32"/>
        </w:rPr>
        <w:t>现代的中国象棋大体定型于北宋晚期，它是在唐代八八</w:t>
      </w:r>
      <w:r>
        <w:rPr>
          <w:rFonts w:ascii="宋体" w:hAnsi="宋体" w:eastAsia="宋体" w:cs="宋体"/>
          <w:spacing w:val="9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3"/>
          <w:sz w:val="32"/>
          <w:szCs w:val="32"/>
        </w:rPr>
        <w:t xml:space="preserve">阴阳棋的基础上，受易学河图洛书象数思想的影响而最终定 </w:t>
      </w:r>
      <w:r>
        <w:rPr>
          <w:rFonts w:ascii="宋体" w:hAnsi="宋体" w:eastAsia="宋体" w:cs="宋体"/>
          <w:spacing w:val="-31"/>
          <w:sz w:val="32"/>
          <w:szCs w:val="32"/>
        </w:rPr>
        <w:t>型的。河图数为十，洛书数为九，故中国象棋棋局以十线为横，</w:t>
      </w:r>
      <w:r>
        <w:rPr>
          <w:rFonts w:ascii="宋体" w:hAnsi="宋体" w:eastAsia="宋体" w:cs="宋体"/>
          <w:spacing w:val="17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5"/>
          <w:sz w:val="32"/>
          <w:szCs w:val="32"/>
        </w:rPr>
        <w:t>以九线为纵，交叉而成。这种变化只是在原来的八八</w:t>
      </w:r>
      <w:r>
        <w:rPr>
          <w:rFonts w:ascii="宋体" w:hAnsi="宋体" w:eastAsia="宋体" w:cs="宋体"/>
          <w:spacing w:val="-26"/>
          <w:sz w:val="32"/>
          <w:szCs w:val="32"/>
        </w:rPr>
        <w:t>阴阳局上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38"/>
          <w:sz w:val="32"/>
          <w:szCs w:val="32"/>
        </w:rPr>
        <w:t>多出一横行，由于此行是满足河图数“十”所致，故称“河界”,</w:t>
      </w:r>
      <w:r>
        <w:rPr>
          <w:rFonts w:ascii="宋体" w:hAnsi="宋体" w:eastAsia="宋体" w:cs="宋体"/>
          <w:spacing w:val="1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1"/>
          <w:sz w:val="32"/>
          <w:szCs w:val="32"/>
        </w:rPr>
        <w:t>以把双方分开。后又附会楚汉相争的故事，称为“楚河汉界”。</w:t>
      </w:r>
      <w:r>
        <w:rPr>
          <w:rFonts w:ascii="宋体" w:hAnsi="宋体" w:eastAsia="宋体" w:cs="宋体"/>
          <w:spacing w:val="17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5"/>
          <w:sz w:val="32"/>
          <w:szCs w:val="32"/>
        </w:rPr>
        <w:t>同时，洛书“九”数组成的“九宫”被当作弈棋双方的城堡或大</w:t>
      </w:r>
      <w:r>
        <w:rPr>
          <w:rFonts w:ascii="宋体" w:hAnsi="宋体" w:eastAsia="宋体" w:cs="宋体"/>
          <w:spacing w:val="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 xml:space="preserve">本营，由将、帅及其护卫——士居之。早期中国象棋的将帅都 </w:t>
      </w:r>
      <w:r>
        <w:rPr>
          <w:rFonts w:ascii="宋体" w:hAnsi="宋体" w:eastAsia="宋体" w:cs="宋体"/>
          <w:spacing w:val="-37"/>
          <w:sz w:val="32"/>
          <w:szCs w:val="32"/>
        </w:rPr>
        <w:t>居于九宫的中位“五位”,象征协调万方或至高无上的君权。</w:t>
      </w:r>
      <w:r>
        <w:rPr>
          <w:rFonts w:ascii="宋体" w:hAnsi="宋体" w:eastAsia="宋体" w:cs="宋体"/>
          <w:spacing w:val="60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7"/>
          <w:sz w:val="32"/>
          <w:szCs w:val="32"/>
        </w:rPr>
        <w:t>一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4"/>
          <w:sz w:val="32"/>
          <w:szCs w:val="32"/>
        </w:rPr>
        <w:t>旦弈棋开始，双方将帅先要从五位退居一位，据说一位象征着</w:t>
      </w:r>
    </w:p>
    <w:p w14:paraId="10B21193">
      <w:pPr>
        <w:spacing w:line="219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1"/>
          <w:sz w:val="32"/>
          <w:szCs w:val="32"/>
        </w:rPr>
        <w:t>宇宙万物之始，也象征着争夺天下的开始。</w:t>
      </w:r>
    </w:p>
    <w:p w14:paraId="5A0B0CEE">
      <w:pPr>
        <w:spacing w:line="219" w:lineRule="auto"/>
        <w:rPr>
          <w:rFonts w:ascii="宋体" w:hAnsi="宋体" w:eastAsia="宋体" w:cs="宋体"/>
          <w:sz w:val="32"/>
          <w:szCs w:val="32"/>
        </w:rPr>
        <w:sectPr>
          <w:headerReference r:id="rId289" w:type="default"/>
          <w:pgSz w:w="12070" w:h="16960"/>
          <w:pgMar w:top="1749" w:right="1810" w:bottom="0" w:left="1810" w:header="1300" w:footer="0" w:gutter="0"/>
          <w:cols w:space="720" w:num="1"/>
        </w:sectPr>
      </w:pPr>
    </w:p>
    <w:p w14:paraId="1C622981">
      <w:pPr>
        <w:pStyle w:val="2"/>
        <w:spacing w:line="249" w:lineRule="auto"/>
      </w:pPr>
    </w:p>
    <w:p w14:paraId="4B966433">
      <w:pPr>
        <w:spacing w:before="100" w:line="286" w:lineRule="auto"/>
        <w:ind w:left="155" w:right="468" w:firstLine="64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因为在八八阴阳棋局中加了河界和九宫，已不适宜在阴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阳格中行棋，故略去阴阳格而改在交叉点上布阵和行</w:t>
      </w:r>
      <w:r>
        <w:rPr>
          <w:rFonts w:ascii="宋体" w:hAnsi="宋体" w:eastAsia="宋体" w:cs="宋体"/>
          <w:spacing w:val="-15"/>
          <w:sz w:val="31"/>
          <w:szCs w:val="31"/>
        </w:rPr>
        <w:t>棋，遂定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型为现在式样的中国象棋。但它还保留着唐代阴阳八八棋的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基本着法，如象斜行三步(即横行九卦),马斜跨二步(即横行</w:t>
      </w:r>
    </w:p>
    <w:p w14:paraId="6D7A6CCA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六卦)等。</w:t>
      </w:r>
    </w:p>
    <w:p w14:paraId="28679C8B">
      <w:pPr>
        <w:spacing w:before="138" w:line="286" w:lineRule="auto"/>
        <w:ind w:right="397" w:firstLine="80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综上所述，无论是春秋战国的博塞象棋，还是唐代的六十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四卦阴阳棋以及从其演变而来的国际象棋、中国象棋，都和</w:t>
      </w:r>
      <w:r>
        <w:rPr>
          <w:rFonts w:ascii="宋体" w:hAnsi="宋体" w:eastAsia="宋体" w:cs="宋体"/>
          <w:spacing w:val="-9"/>
          <w:sz w:val="31"/>
          <w:szCs w:val="31"/>
        </w:rPr>
        <w:t xml:space="preserve">以 </w:t>
      </w:r>
      <w:r>
        <w:rPr>
          <w:rFonts w:ascii="宋体" w:hAnsi="宋体" w:eastAsia="宋体" w:cs="宋体"/>
          <w:spacing w:val="2"/>
          <w:sz w:val="31"/>
          <w:szCs w:val="31"/>
        </w:rPr>
        <w:t>《周易》为主的传统术数文化结下了不解之缘，它们通称为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0"/>
          <w:sz w:val="31"/>
          <w:szCs w:val="31"/>
        </w:rPr>
        <w:t>“象”棋，正是因为在其设计思想中充分应用了《周易》的取象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思维方式和整体宇宙观，广征博取世间各种“物象”所致。从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5"/>
          <w:sz w:val="31"/>
          <w:szCs w:val="31"/>
        </w:rPr>
        <w:t>而，使棋戏具有了“质象于天，阴阳在焉；取则于地，刚柔分焉；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 xml:space="preserve">施于人伦，仁义载焉；考之古今，王霸备焉；览其成败，为法式 </w:t>
      </w:r>
      <w:r>
        <w:rPr>
          <w:rFonts w:ascii="宋体" w:hAnsi="宋体" w:eastAsia="宋体" w:cs="宋体"/>
          <w:spacing w:val="-4"/>
          <w:sz w:val="31"/>
          <w:szCs w:val="31"/>
        </w:rPr>
        <w:t>焉”等崇高的社会功能、伦理功能及智力培养功能。可以说，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《周易》是各类象棋设计的渊源，象棋则是《周易》各种哲学理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>论的缩影。象棋之“象”中，高度蕴含了古代中国人对天道、地</w:t>
      </w:r>
    </w:p>
    <w:p w14:paraId="5E85E5EB">
      <w:pPr>
        <w:spacing w:before="1" w:line="218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道、人道的精辟理解，包括了古代术数文化的精</w:t>
      </w:r>
      <w:r>
        <w:rPr>
          <w:rFonts w:ascii="宋体" w:hAnsi="宋体" w:eastAsia="宋体" w:cs="宋体"/>
          <w:spacing w:val="-17"/>
          <w:sz w:val="31"/>
          <w:szCs w:val="31"/>
        </w:rPr>
        <w:t>华。</w:t>
      </w:r>
    </w:p>
    <w:p w14:paraId="087A3DEE">
      <w:pPr>
        <w:spacing w:before="201" w:line="286" w:lineRule="auto"/>
        <w:ind w:left="155" w:right="397" w:firstLine="64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在中国发源的象棋，历经二千多年的世间沧桑，不但未沉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沦浪灭，至今反而发汤广大，成为世界人民喜闻乐见</w:t>
      </w:r>
      <w:r>
        <w:rPr>
          <w:rFonts w:ascii="宋体" w:hAnsi="宋体" w:eastAsia="宋体" w:cs="宋体"/>
          <w:spacing w:val="-10"/>
          <w:sz w:val="31"/>
          <w:szCs w:val="31"/>
        </w:rPr>
        <w:t>的游戏，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不失为世界文化艺苑中的奇葩，就在于它是中国古代</w:t>
      </w:r>
      <w:r>
        <w:rPr>
          <w:rFonts w:ascii="宋体" w:hAnsi="宋体" w:eastAsia="宋体" w:cs="宋体"/>
          <w:spacing w:val="-10"/>
          <w:sz w:val="31"/>
          <w:szCs w:val="31"/>
        </w:rPr>
        <w:t>宇宙观、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阴阳辩证观、三才观等高深哲理的概括。当它传入蒙古、中亚、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西欧时，虽在个别棋子名称上有所变化，但基</w:t>
      </w:r>
      <w:r>
        <w:rPr>
          <w:rFonts w:ascii="宋体" w:hAnsi="宋体" w:eastAsia="宋体" w:cs="宋体"/>
          <w:spacing w:val="-15"/>
          <w:sz w:val="31"/>
          <w:szCs w:val="31"/>
        </w:rPr>
        <w:t>本设计思想和着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4"/>
          <w:sz w:val="31"/>
          <w:szCs w:val="31"/>
        </w:rPr>
        <w:t>法并无改变，也不可能改变。因为玄妙的《周</w:t>
      </w:r>
      <w:r>
        <w:rPr>
          <w:rFonts w:ascii="宋体" w:hAnsi="宋体" w:eastAsia="宋体" w:cs="宋体"/>
          <w:spacing w:val="-25"/>
          <w:sz w:val="31"/>
          <w:szCs w:val="31"/>
        </w:rPr>
        <w:t>易》象数思想是中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国独有的，无论是古印度或者古代欧洲，都不</w:t>
      </w:r>
      <w:r>
        <w:rPr>
          <w:rFonts w:ascii="宋体" w:hAnsi="宋体" w:eastAsia="宋体" w:cs="宋体"/>
          <w:spacing w:val="-15"/>
          <w:sz w:val="31"/>
          <w:szCs w:val="31"/>
        </w:rPr>
        <w:t>可能有这种奥妙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5"/>
          <w:sz w:val="31"/>
          <w:szCs w:val="31"/>
        </w:rPr>
        <w:t>无穷的、包罗万象的、富有各种象征意义的《周易》象数棋戏构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思。由此可以看出中国古代优秀的传统文化所精蕴的无尽才</w:t>
      </w:r>
    </w:p>
    <w:p w14:paraId="2F2D8FC1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8"/>
          <w:sz w:val="31"/>
          <w:szCs w:val="31"/>
        </w:rPr>
        <w:t>思和博大情怀，虽然仅是棋戏，但棋之为义“大矣!广矣!盛矣!</w:t>
      </w:r>
    </w:p>
    <w:p w14:paraId="3AAAB912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90" w:type="default"/>
          <w:pgSz w:w="12050" w:h="16940"/>
          <w:pgMar w:top="1760" w:right="1807" w:bottom="0" w:left="1565" w:header="1330" w:footer="0" w:gutter="0"/>
          <w:cols w:space="720" w:num="1"/>
        </w:sectPr>
      </w:pPr>
    </w:p>
    <w:p w14:paraId="49E51F52">
      <w:pPr>
        <w:spacing w:before="331" w:line="292" w:lineRule="auto"/>
        <w:ind w:left="29" w:right="408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博矣!”它对于启迪人类智力，增加科学思维能力以及在社会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文化方面发挥的功用，将是难以估量的。无</w:t>
      </w:r>
      <w:r>
        <w:rPr>
          <w:rFonts w:ascii="宋体" w:hAnsi="宋体" w:eastAsia="宋体" w:cs="宋体"/>
          <w:spacing w:val="-15"/>
          <w:sz w:val="31"/>
          <w:szCs w:val="31"/>
        </w:rPr>
        <w:t>论是国际象棋还是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中国象棋，都是以《周易》为主的中华民族传</w:t>
      </w:r>
      <w:r>
        <w:rPr>
          <w:rFonts w:ascii="宋体" w:hAnsi="宋体" w:eastAsia="宋体" w:cs="宋体"/>
          <w:spacing w:val="-15"/>
          <w:sz w:val="31"/>
          <w:szCs w:val="31"/>
        </w:rPr>
        <w:t>统文化对世界文</w:t>
      </w:r>
    </w:p>
    <w:p w14:paraId="7B6DC817">
      <w:pPr>
        <w:spacing w:line="219" w:lineRule="auto"/>
        <w:ind w:left="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8"/>
          <w:sz w:val="31"/>
          <w:szCs w:val="31"/>
        </w:rPr>
        <w:t>化宝库作出的巨大贡献。</w:t>
      </w:r>
    </w:p>
    <w:p w14:paraId="0E537632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91" w:type="default"/>
          <w:pgSz w:w="11900" w:h="16840"/>
          <w:pgMar w:top="1729" w:right="1785" w:bottom="0" w:left="1690" w:header="1290" w:footer="0" w:gutter="0"/>
          <w:cols w:space="720" w:num="1"/>
        </w:sectPr>
      </w:pPr>
    </w:p>
    <w:p w14:paraId="6D72A6F4">
      <w:pPr>
        <w:pStyle w:val="2"/>
        <w:spacing w:line="251" w:lineRule="auto"/>
      </w:pPr>
    </w:p>
    <w:p w14:paraId="66D44F6F">
      <w:pPr>
        <w:pStyle w:val="2"/>
        <w:spacing w:line="251" w:lineRule="auto"/>
      </w:pPr>
    </w:p>
    <w:p w14:paraId="276E12CA">
      <w:pPr>
        <w:pStyle w:val="2"/>
        <w:spacing w:line="251" w:lineRule="auto"/>
      </w:pPr>
    </w:p>
    <w:p w14:paraId="1ABD6EDA">
      <w:pPr>
        <w:pStyle w:val="2"/>
        <w:spacing w:line="251" w:lineRule="auto"/>
      </w:pPr>
    </w:p>
    <w:p w14:paraId="2C010403">
      <w:pPr>
        <w:pStyle w:val="2"/>
        <w:spacing w:line="252" w:lineRule="auto"/>
      </w:pPr>
    </w:p>
    <w:p w14:paraId="2DA3A8E6">
      <w:pPr>
        <w:pStyle w:val="2"/>
        <w:spacing w:line="252" w:lineRule="auto"/>
      </w:pPr>
    </w:p>
    <w:p w14:paraId="2A36E337">
      <w:pPr>
        <w:pStyle w:val="2"/>
        <w:spacing w:line="252" w:lineRule="auto"/>
      </w:pPr>
    </w:p>
    <w:p w14:paraId="3FD8C56A">
      <w:pPr>
        <w:pStyle w:val="2"/>
        <w:spacing w:line="252" w:lineRule="auto"/>
      </w:pPr>
    </w:p>
    <w:p w14:paraId="409782C6">
      <w:pPr>
        <w:pStyle w:val="2"/>
        <w:spacing w:line="252" w:lineRule="auto"/>
      </w:pPr>
    </w:p>
    <w:p w14:paraId="4B0D2364">
      <w:pPr>
        <w:pStyle w:val="2"/>
        <w:spacing w:line="252" w:lineRule="auto"/>
      </w:pPr>
    </w:p>
    <w:p w14:paraId="4B2D78AB">
      <w:pPr>
        <w:pStyle w:val="2"/>
        <w:spacing w:line="252" w:lineRule="auto"/>
      </w:pPr>
    </w:p>
    <w:p w14:paraId="1DB95874">
      <w:pPr>
        <w:pStyle w:val="2"/>
        <w:spacing w:line="252" w:lineRule="auto"/>
      </w:pPr>
    </w:p>
    <w:p w14:paraId="218E34F7">
      <w:pPr>
        <w:spacing w:before="143" w:line="222" w:lineRule="auto"/>
        <w:ind w:left="2936"/>
        <w:rPr>
          <w:rFonts w:ascii="黑体" w:hAnsi="黑体" w:eastAsia="黑体" w:cs="黑体"/>
          <w:sz w:val="44"/>
          <w:szCs w:val="44"/>
        </w:rPr>
      </w:pPr>
      <w:r>
        <w:rPr>
          <w:rFonts w:ascii="黑体" w:hAnsi="黑体" w:eastAsia="黑体" w:cs="黑体"/>
          <w:b/>
          <w:bCs/>
          <w:spacing w:val="-18"/>
          <w:sz w:val="44"/>
          <w:szCs w:val="44"/>
        </w:rPr>
        <w:t>七</w:t>
      </w:r>
      <w:r>
        <w:rPr>
          <w:rFonts w:ascii="黑体" w:hAnsi="黑体" w:eastAsia="黑体" w:cs="黑体"/>
          <w:spacing w:val="8"/>
          <w:sz w:val="44"/>
          <w:szCs w:val="44"/>
        </w:rPr>
        <w:t xml:space="preserve">  </w:t>
      </w:r>
      <w:r>
        <w:rPr>
          <w:rFonts w:ascii="黑体" w:hAnsi="黑体" w:eastAsia="黑体" w:cs="黑体"/>
          <w:b/>
          <w:bCs/>
          <w:spacing w:val="-18"/>
          <w:sz w:val="44"/>
          <w:szCs w:val="44"/>
        </w:rPr>
        <w:t>余</w:t>
      </w:r>
      <w:r>
        <w:rPr>
          <w:rFonts w:ascii="黑体" w:hAnsi="黑体" w:eastAsia="黑体" w:cs="黑体"/>
          <w:spacing w:val="23"/>
          <w:sz w:val="44"/>
          <w:szCs w:val="44"/>
        </w:rPr>
        <w:t xml:space="preserve">    </w:t>
      </w:r>
      <w:r>
        <w:rPr>
          <w:rFonts w:ascii="黑体" w:hAnsi="黑体" w:eastAsia="黑体" w:cs="黑体"/>
          <w:b/>
          <w:bCs/>
          <w:spacing w:val="-18"/>
          <w:sz w:val="44"/>
          <w:szCs w:val="44"/>
        </w:rPr>
        <w:t>论</w:t>
      </w:r>
    </w:p>
    <w:p w14:paraId="6B3DEE36">
      <w:pPr>
        <w:pStyle w:val="2"/>
        <w:spacing w:line="262" w:lineRule="auto"/>
      </w:pPr>
    </w:p>
    <w:p w14:paraId="6EEA7989">
      <w:pPr>
        <w:pStyle w:val="2"/>
        <w:spacing w:line="262" w:lineRule="auto"/>
      </w:pPr>
    </w:p>
    <w:p w14:paraId="3EEA5C16">
      <w:pPr>
        <w:pStyle w:val="2"/>
        <w:spacing w:line="262" w:lineRule="auto"/>
      </w:pPr>
    </w:p>
    <w:p w14:paraId="41837EE3">
      <w:pPr>
        <w:pStyle w:val="2"/>
        <w:spacing w:line="262" w:lineRule="auto"/>
      </w:pPr>
    </w:p>
    <w:p w14:paraId="6C496164">
      <w:pPr>
        <w:pStyle w:val="2"/>
        <w:spacing w:line="262" w:lineRule="auto"/>
      </w:pPr>
    </w:p>
    <w:p w14:paraId="734F8952">
      <w:pPr>
        <w:pStyle w:val="2"/>
        <w:spacing w:line="263" w:lineRule="auto"/>
      </w:pPr>
    </w:p>
    <w:p w14:paraId="483D8303">
      <w:pPr>
        <w:pStyle w:val="2"/>
        <w:spacing w:line="263" w:lineRule="auto"/>
      </w:pPr>
    </w:p>
    <w:p w14:paraId="52B8409C">
      <w:pPr>
        <w:pStyle w:val="2"/>
        <w:spacing w:line="263" w:lineRule="auto"/>
      </w:pPr>
    </w:p>
    <w:p w14:paraId="215397B8">
      <w:pPr>
        <w:pStyle w:val="2"/>
        <w:spacing w:line="263" w:lineRule="auto"/>
      </w:pPr>
    </w:p>
    <w:p w14:paraId="12D5F3DB">
      <w:pPr>
        <w:spacing w:before="101" w:line="286" w:lineRule="auto"/>
        <w:ind w:left="229" w:right="519" w:firstLine="68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中国文化传统是中华民族独特的历史道路的产物。它是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由逻辑思维方式，哲理观念学说，政治、经济、军事谋略，科技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思维，文、艺、音、美特色，社会风尚习俗，民族心理素质等多层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次组成的有机体。在这个有机体中，居于核心位置而又引发生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2"/>
          <w:sz w:val="31"/>
          <w:szCs w:val="31"/>
        </w:rPr>
        <w:t>成该文化传统的、</w:t>
      </w:r>
      <w:r>
        <w:rPr>
          <w:rFonts w:ascii="宋体" w:hAnsi="宋体" w:eastAsia="宋体" w:cs="宋体"/>
          <w:spacing w:val="5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2"/>
          <w:sz w:val="31"/>
          <w:szCs w:val="31"/>
        </w:rPr>
        <w:t>一以贯之的部分，就是逻辑思维方式。因为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逻辑思维方式不仅是形成民族文化特质的内在动因</w:t>
      </w:r>
      <w:r>
        <w:rPr>
          <w:rFonts w:ascii="宋体" w:hAnsi="宋体" w:eastAsia="宋体" w:cs="宋体"/>
          <w:spacing w:val="-3"/>
          <w:sz w:val="31"/>
          <w:szCs w:val="31"/>
        </w:rPr>
        <w:t>，又是该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民族实践、感知、观念、民族性和风尚习俗最概括的抽象；从而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它还是该文化传统的思想、心态、行为、气质、智能等诸要素在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本文化传统内部形成的深层根源。因此，逻辑思维方式就</w:t>
      </w:r>
      <w:r>
        <w:rPr>
          <w:rFonts w:ascii="宋体" w:hAnsi="宋体" w:eastAsia="宋体" w:cs="宋体"/>
          <w:spacing w:val="-14"/>
          <w:sz w:val="31"/>
          <w:szCs w:val="31"/>
        </w:rPr>
        <w:t>是该</w:t>
      </w:r>
    </w:p>
    <w:p w14:paraId="44AB5A1C">
      <w:pPr>
        <w:spacing w:before="1" w:line="218" w:lineRule="auto"/>
        <w:ind w:left="2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文化传统的文化元。</w:t>
      </w:r>
    </w:p>
    <w:p w14:paraId="66D9D2F5">
      <w:pPr>
        <w:spacing w:before="171" w:line="292" w:lineRule="auto"/>
        <w:ind w:right="419" w:firstLine="70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《周易》是中国文化元的代表。从以上六章</w:t>
      </w:r>
      <w:r>
        <w:rPr>
          <w:rFonts w:ascii="宋体" w:hAnsi="宋体" w:eastAsia="宋体" w:cs="宋体"/>
          <w:spacing w:val="-11"/>
          <w:sz w:val="31"/>
          <w:szCs w:val="31"/>
        </w:rPr>
        <w:t>的论述中可以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0"/>
          <w:sz w:val="31"/>
          <w:szCs w:val="31"/>
        </w:rPr>
        <w:t>.看出，《周易》作为一种逻辑思维方式，贯穿于中华民族各种文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2"/>
          <w:sz w:val="31"/>
          <w:szCs w:val="31"/>
        </w:rPr>
        <w:t>化形成发展之始终。太极、二仪、四时、五行、天干、地支、河图、</w:t>
      </w:r>
    </w:p>
    <w:p w14:paraId="0D3F0437">
      <w:pPr>
        <w:spacing w:before="1" w:line="218" w:lineRule="auto"/>
        <w:ind w:left="2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洛书、方位、八卦等象数义理不仅相互应用于《易</w:t>
      </w:r>
      <w:r>
        <w:rPr>
          <w:rFonts w:ascii="宋体" w:hAnsi="宋体" w:eastAsia="宋体" w:cs="宋体"/>
          <w:spacing w:val="-14"/>
          <w:sz w:val="31"/>
          <w:szCs w:val="31"/>
        </w:rPr>
        <w:t>》的体系之</w:t>
      </w:r>
    </w:p>
    <w:p w14:paraId="1C6928BA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292" w:type="default"/>
          <w:pgSz w:w="11900" w:h="16840"/>
          <w:pgMar w:top="1679" w:right="1785" w:bottom="0" w:left="1340" w:header="1251" w:footer="0" w:gutter="0"/>
          <w:cols w:space="720" w:num="1"/>
        </w:sectPr>
      </w:pPr>
    </w:p>
    <w:p w14:paraId="77B03FFA">
      <w:pPr>
        <w:spacing w:before="341" w:line="286" w:lineRule="auto"/>
        <w:ind w:left="155" w:right="18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中，而且被运用于中国古代几乎所有的学术领域。不管人们自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觉或不自觉，《周易》的逻辑思维方式都对他们发生了重要作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用，从而使中国的传统文化形成为世界文化中一支具有独立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4"/>
          <w:sz w:val="31"/>
          <w:szCs w:val="31"/>
        </w:rPr>
        <w:t>特色的系统。因此，《周易》是中国文化之元，正如《汉书·艺文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2"/>
          <w:w w:val="90"/>
          <w:sz w:val="31"/>
          <w:szCs w:val="31"/>
        </w:rPr>
        <w:t>志》所总结的：“五者(指《乐》、《诗》、《礼》、《书》、《春秋》五经)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4"/>
          <w:sz w:val="31"/>
          <w:szCs w:val="31"/>
        </w:rPr>
        <w:t>盖五常之道，相须而备，而《易》为之原。故曰：‘易不可见，则乾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8"/>
          <w:sz w:val="31"/>
          <w:szCs w:val="31"/>
        </w:rPr>
        <w:t>坤几于息矣’,言与天地为终始也。”“《易》为之原”,是说《易》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的象数义理是其它五经的根源；而经学又始终是中国古代学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5"/>
          <w:sz w:val="31"/>
          <w:szCs w:val="31"/>
        </w:rPr>
        <w:t>术思想的圭臬。这不仅说出了《易》作为“六经之首”的崇高学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术地位，而且指出了《周易》的逻辑思维方式是中国文化最深</w:t>
      </w:r>
    </w:p>
    <w:p w14:paraId="363A7CF7">
      <w:pPr>
        <w:spacing w:line="220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4"/>
          <w:sz w:val="31"/>
          <w:szCs w:val="31"/>
        </w:rPr>
        <w:t>蕴的根源，是中国文化之“元”。</w:t>
      </w:r>
    </w:p>
    <w:p w14:paraId="67995AA3">
      <w:pPr>
        <w:spacing w:before="198" w:line="286" w:lineRule="auto"/>
        <w:ind w:right="180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《周易》在中国文化中的文化元地位，决定了它对中国文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化长期而广泛深刻的影响。不论是农、医、术、数、</w:t>
      </w:r>
      <w:r>
        <w:rPr>
          <w:rFonts w:ascii="宋体" w:hAnsi="宋体" w:eastAsia="宋体" w:cs="宋体"/>
          <w:spacing w:val="-25"/>
          <w:sz w:val="31"/>
          <w:szCs w:val="31"/>
        </w:rPr>
        <w:t>天文、地理、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9"/>
          <w:sz w:val="31"/>
          <w:szCs w:val="31"/>
        </w:rPr>
        <w:t>律历、文史、艺术、棋戏，还是哲学、政治、经济、军事、教育、科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技等都在不同程度上打上了易学的烙印，在我们民族的民族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精神、伦理道德、风俗习惯、文化行为中更是流淌</w:t>
      </w:r>
      <w:r>
        <w:rPr>
          <w:rFonts w:ascii="宋体" w:hAnsi="宋体" w:eastAsia="宋体" w:cs="宋体"/>
          <w:spacing w:val="-9"/>
          <w:sz w:val="31"/>
          <w:szCs w:val="31"/>
        </w:rPr>
        <w:t>着易学的精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0"/>
          <w:sz w:val="31"/>
          <w:szCs w:val="31"/>
        </w:rPr>
        <w:t>血。本书所阐明的《周易》与中国文化的关系，只是其影响的主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要部分以及这些部分的主要方面，全面地和从更深层次阐明 </w:t>
      </w:r>
      <w:r>
        <w:rPr>
          <w:rFonts w:ascii="宋体" w:hAnsi="宋体" w:eastAsia="宋体" w:cs="宋体"/>
          <w:spacing w:val="-8"/>
          <w:sz w:val="31"/>
          <w:szCs w:val="31"/>
        </w:rPr>
        <w:t>《周易》与中国文化的种种有机联系，还有</w:t>
      </w:r>
      <w:r>
        <w:rPr>
          <w:rFonts w:ascii="宋体" w:hAnsi="宋体" w:eastAsia="宋体" w:cs="宋体"/>
          <w:spacing w:val="-9"/>
          <w:sz w:val="31"/>
          <w:szCs w:val="31"/>
        </w:rPr>
        <w:t>待于进一步的整体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8"/>
          <w:sz w:val="31"/>
          <w:szCs w:val="31"/>
        </w:rPr>
        <w:t>研究。尽管本书所论难免挂一漏万，但已足以看出《周易》对中</w:t>
      </w:r>
    </w:p>
    <w:p w14:paraId="4F8D22D1">
      <w:pPr>
        <w:spacing w:line="220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国文化诸多方面的巨大影响。</w:t>
      </w:r>
    </w:p>
    <w:p w14:paraId="5C7F200D">
      <w:pPr>
        <w:spacing w:before="161" w:line="287" w:lineRule="auto"/>
        <w:ind w:right="302" w:firstLine="78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作为中国文化元的《周易》,其数理逻辑符号、整</w:t>
      </w:r>
      <w:r>
        <w:rPr>
          <w:rFonts w:ascii="宋体" w:hAnsi="宋体" w:eastAsia="宋体" w:cs="宋体"/>
          <w:spacing w:val="-21"/>
          <w:sz w:val="31"/>
          <w:szCs w:val="31"/>
        </w:rPr>
        <w:t>体系统化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思维、意象思维、辩证思维等理论体系是古代智慧多</w:t>
      </w:r>
      <w:r>
        <w:rPr>
          <w:rFonts w:ascii="宋体" w:hAnsi="宋体" w:eastAsia="宋体" w:cs="宋体"/>
          <w:spacing w:val="-9"/>
          <w:sz w:val="31"/>
          <w:szCs w:val="31"/>
        </w:rPr>
        <w:t>样性发展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8"/>
          <w:sz w:val="31"/>
          <w:szCs w:val="31"/>
        </w:rPr>
        <w:t>在中国大地上的结晶。《周易》之前，有“连山易”、“归藏易”。与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8"/>
          <w:w w:val="97"/>
          <w:sz w:val="31"/>
          <w:szCs w:val="31"/>
        </w:rPr>
        <w:t>《周易》同时，还有“九筮”、“乾坤”和“易繇”等。《周易》形成之</w:t>
      </w:r>
    </w:p>
    <w:p w14:paraId="24E0E98E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sz w:val="31"/>
          <w:szCs w:val="31"/>
        </w:rPr>
        <w:t>后，历代的哲人，利用其开放性、包容性的特点，或引《易》为</w:t>
      </w:r>
    </w:p>
    <w:p w14:paraId="58454B9D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93" w:type="default"/>
          <w:pgSz w:w="12100" w:h="16980"/>
          <w:pgMar w:top="1759" w:right="1815" w:bottom="0" w:left="1815" w:header="1330" w:footer="0" w:gutter="0"/>
          <w:cols w:space="720" w:num="1"/>
        </w:sectPr>
      </w:pPr>
    </w:p>
    <w:p w14:paraId="794BA556">
      <w:pPr>
        <w:spacing w:before="340" w:line="292" w:lineRule="auto"/>
        <w:ind w:right="542" w:firstLine="15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9"/>
          <w:sz w:val="31"/>
          <w:szCs w:val="31"/>
        </w:rPr>
        <w:t>说，或援以入《易》,使易学成了中国哲学、思想、学术、科技等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高度抽象智慧的总汇。这是一笔丰富而宝贵的文化遗产，也是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世界文化宝库中的一枝奇葩。美籍学者成中英教授曾说：“在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《易》的发展过程中，早期的单向预测学说，到《易传》则发展为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一种宇宙科学、智慧。《易经》成为一种创造性</w:t>
      </w:r>
      <w:r>
        <w:rPr>
          <w:rFonts w:ascii="宋体" w:hAnsi="宋体" w:eastAsia="宋体" w:cs="宋体"/>
          <w:spacing w:val="-19"/>
          <w:sz w:val="31"/>
          <w:szCs w:val="31"/>
        </w:rPr>
        <w:t>与灵活性相统一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的学说，它所追求的既是整体又是开放，又是运动的思想体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系；既是发展又是最平稳的人类社会。《易经》具有历史性、现</w:t>
      </w:r>
    </w:p>
    <w:p w14:paraId="60F57625">
      <w:pPr>
        <w:spacing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代性和未来性，有其世界性意义。”</w:t>
      </w:r>
    </w:p>
    <w:p w14:paraId="39DCCAF5">
      <w:pPr>
        <w:spacing w:before="108" w:line="286" w:lineRule="auto"/>
        <w:ind w:right="517" w:firstLine="79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的确，《周易》不仅是中国文化元的代表，而且又是世界文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化之一元。在国际上，文化模式的多中心论早已取代了一元中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心说。有把世界文化分为八个中心的(如德国的奥斯瓦尔·斯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宾格勒),有分为二十六个文明单位的(如英国的汤恩比),比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较集中的意见，至少可分为中国、印度、西方三</w:t>
      </w:r>
      <w:r>
        <w:rPr>
          <w:rFonts w:ascii="宋体" w:hAnsi="宋体" w:eastAsia="宋体" w:cs="宋体"/>
          <w:spacing w:val="-19"/>
          <w:sz w:val="31"/>
          <w:szCs w:val="31"/>
        </w:rPr>
        <w:t>个中心。印度文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化，以佛学为基本内容，追求的是“彼岸世界”完全超现实、超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8"/>
          <w:sz w:val="31"/>
          <w:szCs w:val="31"/>
        </w:rPr>
        <w:t>实体性的思维，“空”、“真如”、“涅槃”等的抽象是其基本的逻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辑思维方式。西方文化以希腊文化传统为文化之元，</w:t>
      </w:r>
      <w:r>
        <w:rPr>
          <w:rFonts w:ascii="宋体" w:hAnsi="宋体" w:eastAsia="宋体" w:cs="宋体"/>
          <w:spacing w:val="-8"/>
          <w:sz w:val="31"/>
          <w:szCs w:val="31"/>
        </w:rPr>
        <w:t>它以人的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现实需要为出发点，是一种力求改变或认识自然为自己服务 </w:t>
      </w:r>
      <w:r>
        <w:rPr>
          <w:rFonts w:ascii="宋体" w:hAnsi="宋体" w:eastAsia="宋体" w:cs="宋体"/>
          <w:spacing w:val="-7"/>
          <w:sz w:val="31"/>
          <w:szCs w:val="31"/>
        </w:rPr>
        <w:t>的意识形态。它的逻辑思维方式是形式逻辑的运用</w:t>
      </w:r>
      <w:r>
        <w:rPr>
          <w:rFonts w:ascii="宋体" w:hAnsi="宋体" w:eastAsia="宋体" w:cs="宋体"/>
          <w:spacing w:val="-8"/>
          <w:sz w:val="31"/>
          <w:szCs w:val="31"/>
        </w:rPr>
        <w:t>和发展，它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面向现实，是一种入世的“人造世界”的文化</w:t>
      </w:r>
      <w:r>
        <w:rPr>
          <w:rFonts w:ascii="宋体" w:hAnsi="宋体" w:eastAsia="宋体" w:cs="宋体"/>
          <w:spacing w:val="-19"/>
          <w:sz w:val="31"/>
          <w:szCs w:val="31"/>
        </w:rPr>
        <w:t>。中国传统文化是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把天、地、人三才作整合性思维的文化，“人与天地合”,说明在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这种整合中人是居于中心地位的，人在其间最灵，最贵。人在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这里不是指单个的人或单独存在的人类本身，而是生活在天 </w:t>
      </w:r>
      <w:r>
        <w:rPr>
          <w:rFonts w:ascii="宋体" w:hAnsi="宋体" w:eastAsia="宋体" w:cs="宋体"/>
          <w:spacing w:val="5"/>
          <w:sz w:val="31"/>
          <w:szCs w:val="31"/>
        </w:rPr>
        <w:t>地自然之间并与之有密切关系的三才之中的人，这明显是以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《易》的逻辑思维方式为指导的。《易》的三才观、整体观、象数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逻辑思维方式是中国文化传统之元，同时也构成了世界文化</w:t>
      </w:r>
    </w:p>
    <w:p w14:paraId="01CA87D8">
      <w:pPr>
        <w:spacing w:line="220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之一元。</w:t>
      </w:r>
    </w:p>
    <w:p w14:paraId="6EF19F0A">
      <w:pPr>
        <w:spacing w:line="220" w:lineRule="auto"/>
        <w:rPr>
          <w:rFonts w:ascii="宋体" w:hAnsi="宋体" w:eastAsia="宋体" w:cs="宋体"/>
          <w:sz w:val="31"/>
          <w:szCs w:val="31"/>
        </w:rPr>
        <w:sectPr>
          <w:headerReference r:id="rId294" w:type="default"/>
          <w:pgSz w:w="11900" w:h="16840"/>
          <w:pgMar w:top="1690" w:right="1785" w:bottom="0" w:left="1394" w:header="1242" w:footer="0" w:gutter="0"/>
          <w:cols w:space="720" w:num="1"/>
        </w:sectPr>
      </w:pPr>
    </w:p>
    <w:p w14:paraId="105525E9">
      <w:pPr>
        <w:spacing w:before="337" w:line="286" w:lineRule="auto"/>
        <w:ind w:right="209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这三大文化元系统在人类进步事业中都有各自辉煌的成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就，它们之间的消长和盛衰，构成了人类文化的冲突、互补、交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融的共同发展。现代的西方在经历了突飞猛进的发展之后，发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现了其文化遗产中存在的偏颇和片面，进而倡导整体性逻辑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思维方式和崇尚中国传统社会伦理、道德的群体性思潮。如瑞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士著名心理学家卡尔·古斯者夫·琼多年研究《易经》,发现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它是一个取之不尽、用之不竭的智慧源泉。德国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哲学家黑格尔 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说他的正、反、合辩证法导源于《周易》中阴阳消长的原理。爱 </w:t>
      </w:r>
      <w:r>
        <w:rPr>
          <w:rFonts w:ascii="宋体" w:hAnsi="宋体" w:eastAsia="宋体" w:cs="宋体"/>
          <w:spacing w:val="-19"/>
          <w:sz w:val="31"/>
          <w:szCs w:val="31"/>
        </w:rPr>
        <w:t>因斯坦则说：“在我看来，中国的贤哲没有走上这两步(</w:t>
      </w:r>
      <w:r>
        <w:rPr>
          <w:rFonts w:ascii="宋体" w:hAnsi="宋体" w:eastAsia="宋体" w:cs="宋体"/>
          <w:spacing w:val="-20"/>
          <w:sz w:val="31"/>
          <w:szCs w:val="31"/>
        </w:rPr>
        <w:t>指形式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逻辑与科学实验),那是用不着惊奇的。令人惊奇的倒是这些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发现(在中国)全部都做出来了。”杨振宁教授</w:t>
      </w:r>
      <w:r>
        <w:rPr>
          <w:rFonts w:ascii="宋体" w:hAnsi="宋体" w:eastAsia="宋体" w:cs="宋体"/>
          <w:spacing w:val="-15"/>
          <w:sz w:val="31"/>
          <w:szCs w:val="31"/>
        </w:rPr>
        <w:t>在获得诺贝尔奖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9"/>
          <w:sz w:val="31"/>
          <w:szCs w:val="31"/>
        </w:rPr>
        <w:t>时声称：他怀疑“宇称守恒律”,是在西南联大读书时，从读《易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经》中得到启发。诸如此类的事例还有很多。因此，在国际上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9"/>
          <w:sz w:val="31"/>
          <w:szCs w:val="31"/>
        </w:rPr>
        <w:t>很久以前就开始了《周易》热，并还将持续下去。美、英、法、日、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德等国都有不少人在钻研《周易》,仅德国就有约五万人。大部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分国外书店都有《周易》方面的书籍，仅日本近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年来出版的就 </w:t>
      </w:r>
      <w:r>
        <w:rPr>
          <w:rFonts w:ascii="宋体" w:hAnsi="宋体" w:eastAsia="宋体" w:cs="宋体"/>
          <w:spacing w:val="-19"/>
          <w:sz w:val="31"/>
          <w:szCs w:val="31"/>
        </w:rPr>
        <w:t>不下200种，而且销量很好。美、英、法、加拿大等国还相继成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5"/>
          <w:sz w:val="31"/>
          <w:szCs w:val="31"/>
        </w:rPr>
        <w:t>立了易学研究团体，联合国早就成立了《易经》研究会。这种状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况都说明，《周易》作为中国文化元的代表，在国际上已产生了 </w:t>
      </w:r>
      <w:r>
        <w:rPr>
          <w:rFonts w:ascii="宋体" w:hAnsi="宋体" w:eastAsia="宋体" w:cs="宋体"/>
          <w:spacing w:val="-14"/>
          <w:sz w:val="31"/>
          <w:szCs w:val="31"/>
        </w:rPr>
        <w:t>很大的影响，它已当之无愧的是世界文化之一元，是人类文化</w:t>
      </w:r>
    </w:p>
    <w:p w14:paraId="73A935B3">
      <w:pPr>
        <w:spacing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6"/>
          <w:sz w:val="31"/>
          <w:szCs w:val="31"/>
        </w:rPr>
        <w:t>宝库中的一颗明珠。</w:t>
      </w:r>
    </w:p>
    <w:p w14:paraId="56DB643F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headerReference r:id="rId295" w:type="default"/>
          <w:pgSz w:w="11900" w:h="16840"/>
          <w:pgMar w:top="1690" w:right="1785" w:bottom="0" w:left="1770" w:header="1270" w:footer="0" w:gutter="0"/>
          <w:cols w:space="720" w:num="1"/>
        </w:sectPr>
      </w:pPr>
    </w:p>
    <w:p w14:paraId="15214A99">
      <w:pPr>
        <w:spacing w:before="319" w:line="222" w:lineRule="auto"/>
        <w:ind w:left="108"/>
        <w:rPr>
          <w:rFonts w:ascii="黑体" w:hAnsi="黑体" w:eastAsia="黑体" w:cs="黑体"/>
          <w:sz w:val="45"/>
          <w:szCs w:val="45"/>
        </w:rPr>
      </w:pPr>
      <w:r>
        <w:rPr>
          <w:rFonts w:ascii="黑体" w:hAnsi="黑体" w:eastAsia="黑体" w:cs="黑体"/>
          <w:b/>
          <w:bCs/>
          <w:spacing w:val="7"/>
          <w:sz w:val="45"/>
          <w:szCs w:val="45"/>
        </w:rPr>
        <w:t>附录一</w:t>
      </w:r>
    </w:p>
    <w:p w14:paraId="54ECC76C">
      <w:pPr>
        <w:pStyle w:val="2"/>
        <w:spacing w:line="245" w:lineRule="auto"/>
      </w:pPr>
    </w:p>
    <w:p w14:paraId="795C0EEE">
      <w:pPr>
        <w:pStyle w:val="2"/>
        <w:spacing w:line="246" w:lineRule="auto"/>
      </w:pPr>
    </w:p>
    <w:p w14:paraId="5A8C22A8">
      <w:pPr>
        <w:pStyle w:val="2"/>
        <w:spacing w:line="246" w:lineRule="auto"/>
      </w:pPr>
    </w:p>
    <w:p w14:paraId="1179BBCD">
      <w:pPr>
        <w:pStyle w:val="2"/>
        <w:spacing w:line="246" w:lineRule="auto"/>
      </w:pPr>
    </w:p>
    <w:p w14:paraId="79593B37">
      <w:pPr>
        <w:pStyle w:val="2"/>
        <w:spacing w:line="246" w:lineRule="auto"/>
      </w:pPr>
    </w:p>
    <w:p w14:paraId="23B1AF83">
      <w:pPr>
        <w:pStyle w:val="2"/>
        <w:spacing w:line="246" w:lineRule="auto"/>
      </w:pPr>
    </w:p>
    <w:p w14:paraId="7BF67E2E">
      <w:pPr>
        <w:pStyle w:val="2"/>
        <w:spacing w:line="246" w:lineRule="auto"/>
      </w:pPr>
    </w:p>
    <w:p w14:paraId="7FD6ED2B">
      <w:pPr>
        <w:spacing w:before="146" w:line="221" w:lineRule="auto"/>
        <w:ind w:left="2733"/>
        <w:rPr>
          <w:rFonts w:ascii="黑体" w:hAnsi="黑体" w:eastAsia="黑体" w:cs="黑体"/>
          <w:sz w:val="45"/>
          <w:szCs w:val="45"/>
        </w:rPr>
      </w:pPr>
      <w:r>
        <w:rPr>
          <w:rFonts w:ascii="黑体" w:hAnsi="黑体" w:eastAsia="黑体" w:cs="黑体"/>
          <w:b/>
          <w:bCs/>
          <w:spacing w:val="-37"/>
          <w:sz w:val="45"/>
          <w:szCs w:val="45"/>
        </w:rPr>
        <w:t>《易经》全泽</w:t>
      </w:r>
    </w:p>
    <w:p w14:paraId="04CB87BB">
      <w:pPr>
        <w:pStyle w:val="2"/>
        <w:spacing w:line="248" w:lineRule="auto"/>
      </w:pPr>
    </w:p>
    <w:p w14:paraId="398E951C">
      <w:pPr>
        <w:pStyle w:val="2"/>
        <w:spacing w:line="248" w:lineRule="auto"/>
      </w:pPr>
    </w:p>
    <w:p w14:paraId="29F0F4A3">
      <w:pPr>
        <w:pStyle w:val="2"/>
        <w:spacing w:line="249" w:lineRule="auto"/>
      </w:pPr>
    </w:p>
    <w:p w14:paraId="2AA86108">
      <w:pPr>
        <w:pStyle w:val="2"/>
        <w:spacing w:line="249" w:lineRule="auto"/>
      </w:pPr>
    </w:p>
    <w:p w14:paraId="1498320D">
      <w:pPr>
        <w:spacing w:before="146" w:line="200" w:lineRule="auto"/>
        <w:ind w:left="3182"/>
        <w:rPr>
          <w:rFonts w:ascii="楷体" w:hAnsi="楷体" w:eastAsia="楷体" w:cs="楷体"/>
          <w:sz w:val="45"/>
          <w:szCs w:val="45"/>
        </w:rPr>
      </w:pPr>
      <w:r>
        <w:rPr>
          <w:rFonts w:ascii="楷体" w:hAnsi="楷体" w:eastAsia="楷体" w:cs="楷体"/>
          <w:spacing w:val="-11"/>
          <w:sz w:val="45"/>
          <w:szCs w:val="45"/>
        </w:rPr>
        <w:t>上</w:t>
      </w:r>
      <w:r>
        <w:rPr>
          <w:rFonts w:ascii="楷体" w:hAnsi="楷体" w:eastAsia="楷体" w:cs="楷体"/>
          <w:spacing w:val="2"/>
          <w:sz w:val="45"/>
          <w:szCs w:val="45"/>
        </w:rPr>
        <w:t xml:space="preserve">    </w:t>
      </w:r>
      <w:r>
        <w:rPr>
          <w:rFonts w:ascii="楷体" w:hAnsi="楷体" w:eastAsia="楷体" w:cs="楷体"/>
          <w:spacing w:val="-11"/>
          <w:sz w:val="45"/>
          <w:szCs w:val="45"/>
        </w:rPr>
        <w:t>经</w:t>
      </w:r>
    </w:p>
    <w:p w14:paraId="278DBD5D">
      <w:pPr>
        <w:pStyle w:val="2"/>
        <w:spacing w:line="243" w:lineRule="auto"/>
      </w:pPr>
    </w:p>
    <w:p w14:paraId="56752BB3">
      <w:pPr>
        <w:pStyle w:val="2"/>
        <w:spacing w:line="243" w:lineRule="auto"/>
      </w:pPr>
    </w:p>
    <w:p w14:paraId="6D0190B9">
      <w:pPr>
        <w:pStyle w:val="2"/>
        <w:spacing w:line="243" w:lineRule="auto"/>
      </w:pPr>
    </w:p>
    <w:p w14:paraId="2163B97C">
      <w:pPr>
        <w:pStyle w:val="2"/>
        <w:spacing w:line="243" w:lineRule="auto"/>
      </w:pPr>
    </w:p>
    <w:p w14:paraId="5A3DE952">
      <w:pPr>
        <w:pStyle w:val="2"/>
        <w:spacing w:line="243" w:lineRule="auto"/>
      </w:pPr>
    </w:p>
    <w:p w14:paraId="6E1609E5">
      <w:pPr>
        <w:pStyle w:val="2"/>
        <w:spacing w:line="243" w:lineRule="auto"/>
      </w:pPr>
    </w:p>
    <w:p w14:paraId="68DD8B57">
      <w:pPr>
        <w:pStyle w:val="2"/>
        <w:spacing w:line="244" w:lineRule="auto"/>
      </w:pPr>
    </w:p>
    <w:p w14:paraId="7507CBB1">
      <w:pPr>
        <w:pStyle w:val="2"/>
        <w:spacing w:line="244" w:lineRule="auto"/>
      </w:pPr>
    </w:p>
    <w:p w14:paraId="503477B6">
      <w:pPr>
        <w:pStyle w:val="2"/>
        <w:spacing w:line="244" w:lineRule="auto"/>
      </w:pPr>
    </w:p>
    <w:p w14:paraId="0BF97FE2">
      <w:pPr>
        <w:spacing w:before="130" w:line="232" w:lineRule="auto"/>
        <w:ind w:left="3402"/>
        <w:rPr>
          <w:rFonts w:ascii="楷体" w:hAnsi="楷体" w:eastAsia="楷体" w:cs="楷体"/>
          <w:sz w:val="40"/>
          <w:szCs w:val="40"/>
        </w:rPr>
      </w:pPr>
      <w:r>
        <w:rPr>
          <w:rFonts w:ascii="楷体" w:hAnsi="楷体" w:eastAsia="楷体" w:cs="楷体"/>
          <w:spacing w:val="9"/>
          <w:sz w:val="40"/>
          <w:szCs w:val="40"/>
        </w:rPr>
        <w:t>乾(</w:t>
      </w:r>
      <w:r>
        <w:rPr>
          <w:rFonts w:ascii="楷体" w:hAnsi="楷体" w:eastAsia="楷体" w:cs="楷体"/>
          <w:spacing w:val="-105"/>
          <w:sz w:val="40"/>
          <w:szCs w:val="40"/>
        </w:rPr>
        <w:t xml:space="preserve"> </w:t>
      </w:r>
      <w:r>
        <w:rPr>
          <w:rFonts w:ascii="楷体" w:hAnsi="楷体" w:eastAsia="楷体" w:cs="楷体"/>
          <w:spacing w:val="9"/>
          <w:sz w:val="40"/>
          <w:szCs w:val="40"/>
        </w:rPr>
        <w:t>一</w:t>
      </w:r>
      <w:r>
        <w:rPr>
          <w:rFonts w:ascii="楷体" w:hAnsi="楷体" w:eastAsia="楷体" w:cs="楷体"/>
          <w:spacing w:val="-118"/>
          <w:sz w:val="40"/>
          <w:szCs w:val="40"/>
        </w:rPr>
        <w:t xml:space="preserve"> </w:t>
      </w:r>
      <w:r>
        <w:rPr>
          <w:rFonts w:ascii="楷体" w:hAnsi="楷体" w:eastAsia="楷体" w:cs="楷体"/>
          <w:spacing w:val="9"/>
          <w:sz w:val="40"/>
          <w:szCs w:val="40"/>
        </w:rPr>
        <w:t>)</w:t>
      </w:r>
    </w:p>
    <w:p w14:paraId="219741CF">
      <w:pPr>
        <w:pStyle w:val="2"/>
        <w:spacing w:line="426" w:lineRule="auto"/>
      </w:pPr>
    </w:p>
    <w:p w14:paraId="19B4E37A">
      <w:pPr>
        <w:spacing w:before="97" w:line="231" w:lineRule="auto"/>
        <w:ind w:left="646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b/>
          <w:bCs/>
          <w:spacing w:val="12"/>
          <w:sz w:val="30"/>
          <w:szCs w:val="30"/>
        </w:rPr>
        <w:t>[经文]</w:t>
      </w:r>
    </w:p>
    <w:p w14:paraId="7157F344">
      <w:pPr>
        <w:spacing w:before="77" w:line="237" w:lineRule="auto"/>
        <w:ind w:left="642"/>
        <w:rPr>
          <w:rFonts w:ascii="华文新魏" w:hAnsi="华文新魏" w:eastAsia="华文新魏" w:cs="华文新魏"/>
          <w:sz w:val="30"/>
          <w:szCs w:val="30"/>
        </w:rPr>
      </w:pPr>
      <w:r>
        <w:rPr>
          <w:rFonts w:ascii="华文行楷" w:hAnsi="华文行楷" w:eastAsia="华文行楷" w:cs="华文行楷"/>
          <w:spacing w:val="-28"/>
          <w:sz w:val="30"/>
          <w:szCs w:val="30"/>
        </w:rPr>
        <w:t>言乾</w:t>
      </w:r>
      <w:r>
        <w:rPr>
          <w:rFonts w:ascii="华文新魏" w:hAnsi="华文新魏" w:eastAsia="华文新魏" w:cs="华文新魏"/>
          <w:spacing w:val="-28"/>
          <w:sz w:val="30"/>
          <w:szCs w:val="30"/>
        </w:rPr>
        <w:t>：元亨，利贞。</w:t>
      </w:r>
    </w:p>
    <w:p w14:paraId="797E92E1">
      <w:pPr>
        <w:spacing w:before="73" w:line="224" w:lineRule="auto"/>
        <w:ind w:left="642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spacing w:val="-14"/>
          <w:sz w:val="30"/>
          <w:szCs w:val="30"/>
        </w:rPr>
        <w:t>初九：潜龙勿用</w:t>
      </w:r>
    </w:p>
    <w:p w14:paraId="2809A8DD">
      <w:pPr>
        <w:spacing w:before="128" w:line="220" w:lineRule="auto"/>
        <w:ind w:left="642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spacing w:val="-19"/>
          <w:sz w:val="30"/>
          <w:szCs w:val="30"/>
        </w:rPr>
        <w:t>九二：见龙在田，利见大人。</w:t>
      </w:r>
    </w:p>
    <w:p w14:paraId="255972F0">
      <w:pPr>
        <w:spacing w:before="122" w:line="220" w:lineRule="auto"/>
        <w:ind w:left="642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spacing w:val="-20"/>
          <w:sz w:val="30"/>
          <w:szCs w:val="30"/>
        </w:rPr>
        <w:t>九三：君子终日乾乾，夕惕若厉，无咎。</w:t>
      </w:r>
    </w:p>
    <w:p w14:paraId="5F80EDE1">
      <w:pPr>
        <w:spacing w:before="123" w:line="220" w:lineRule="auto"/>
        <w:ind w:left="642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spacing w:val="-21"/>
          <w:sz w:val="30"/>
          <w:szCs w:val="30"/>
        </w:rPr>
        <w:t>九四：或跃在渊，无咎。</w:t>
      </w:r>
    </w:p>
    <w:p w14:paraId="0399423B">
      <w:pPr>
        <w:spacing w:before="122" w:line="220" w:lineRule="auto"/>
        <w:ind w:left="642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spacing w:val="-19"/>
          <w:sz w:val="30"/>
          <w:szCs w:val="30"/>
        </w:rPr>
        <w:t>九五：飞龙在天，利见大人。</w:t>
      </w:r>
    </w:p>
    <w:p w14:paraId="0E50368E">
      <w:pPr>
        <w:spacing w:before="131" w:line="225" w:lineRule="auto"/>
        <w:ind w:left="642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spacing w:val="-16"/>
          <w:sz w:val="30"/>
          <w:szCs w:val="30"/>
        </w:rPr>
        <w:t>上九：亢龙有悔。</w:t>
      </w:r>
    </w:p>
    <w:p w14:paraId="7C2ED1C4">
      <w:pPr>
        <w:spacing w:before="106" w:line="472" w:lineRule="exact"/>
        <w:ind w:left="642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spacing w:val="-23"/>
          <w:position w:val="12"/>
          <w:sz w:val="30"/>
          <w:szCs w:val="30"/>
        </w:rPr>
        <w:t>用九：见群龙无首，吉。</w:t>
      </w:r>
    </w:p>
    <w:p w14:paraId="6F5EEABC">
      <w:pPr>
        <w:spacing w:line="219" w:lineRule="auto"/>
        <w:ind w:left="552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20"/>
          <w:sz w:val="30"/>
          <w:szCs w:val="30"/>
        </w:rPr>
        <w:t>[译文]</w:t>
      </w:r>
    </w:p>
    <w:p w14:paraId="304043F1">
      <w:pPr>
        <w:spacing w:line="219" w:lineRule="auto"/>
        <w:rPr>
          <w:rFonts w:ascii="宋体" w:hAnsi="宋体" w:eastAsia="宋体" w:cs="宋体"/>
          <w:sz w:val="30"/>
          <w:szCs w:val="30"/>
        </w:rPr>
        <w:sectPr>
          <w:headerReference r:id="rId296" w:type="default"/>
          <w:pgSz w:w="12050" w:h="16950"/>
          <w:pgMar w:top="1769" w:right="1807" w:bottom="0" w:left="1807" w:header="1292" w:footer="0" w:gutter="0"/>
          <w:cols w:space="720" w:num="1"/>
        </w:sectPr>
      </w:pPr>
    </w:p>
    <w:p w14:paraId="611EDCEE">
      <w:pPr>
        <w:spacing w:before="311" w:line="219" w:lineRule="auto"/>
        <w:ind w:left="57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6"/>
          <w:sz w:val="28"/>
          <w:szCs w:val="28"/>
        </w:rPr>
        <w:t>乾：开始便顺利通达而利于占问。</w:t>
      </w:r>
    </w:p>
    <w:p w14:paraId="7520B64A">
      <w:pPr>
        <w:spacing w:before="115" w:line="219" w:lineRule="auto"/>
        <w:ind w:left="57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3"/>
          <w:sz w:val="28"/>
          <w:szCs w:val="28"/>
        </w:rPr>
        <w:t>初九：潜伏的龙隐而不见，静而不动，筮遇此爻，不可轻举妄动。</w:t>
      </w:r>
    </w:p>
    <w:p w14:paraId="152201EF">
      <w:pPr>
        <w:spacing w:before="128" w:line="481" w:lineRule="exact"/>
        <w:ind w:left="57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2"/>
          <w:position w:val="14"/>
          <w:sz w:val="28"/>
          <w:szCs w:val="28"/>
        </w:rPr>
        <w:t>九二：龙显现于田野，终将飞腾。筮遇此爻，有一见大人将会显达之</w:t>
      </w:r>
    </w:p>
    <w:p w14:paraId="7BEDB1C3">
      <w:pPr>
        <w:spacing w:line="219" w:lineRule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9"/>
          <w:sz w:val="28"/>
          <w:szCs w:val="28"/>
        </w:rPr>
        <w:t>·义，故曰利见大人。</w:t>
      </w:r>
    </w:p>
    <w:p w14:paraId="5D6A5533">
      <w:pPr>
        <w:spacing w:before="116" w:line="472" w:lineRule="exact"/>
        <w:ind w:left="57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2"/>
          <w:position w:val="14"/>
          <w:sz w:val="28"/>
          <w:szCs w:val="28"/>
        </w:rPr>
        <w:t>九三：君子白天勤勉不懈，夜晚又戒惧似有危厉，即使身处危境，也</w:t>
      </w:r>
    </w:p>
    <w:p w14:paraId="4BD5AB62">
      <w:pPr>
        <w:spacing w:line="220" w:lineRule="auto"/>
        <w:ind w:left="4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7"/>
          <w:sz w:val="28"/>
          <w:szCs w:val="28"/>
        </w:rPr>
        <w:t>无患害。</w:t>
      </w:r>
    </w:p>
    <w:p w14:paraId="0CCCA2E2">
      <w:pPr>
        <w:spacing w:before="116" w:line="219" w:lineRule="auto"/>
        <w:ind w:left="57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3"/>
          <w:sz w:val="28"/>
          <w:szCs w:val="28"/>
        </w:rPr>
        <w:t>九四：龙在渊中，跃或不跃，皆得其所。故无灾害。</w:t>
      </w:r>
    </w:p>
    <w:p w14:paraId="18C0B12C">
      <w:pPr>
        <w:spacing w:before="117" w:line="490" w:lineRule="exact"/>
        <w:ind w:left="57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4"/>
          <w:position w:val="15"/>
          <w:sz w:val="28"/>
          <w:szCs w:val="28"/>
        </w:rPr>
        <w:t>九五：龙飞于天为升腾之象。筮遇此爻，</w:t>
      </w:r>
      <w:r>
        <w:rPr>
          <w:rFonts w:ascii="宋体" w:hAnsi="宋体" w:eastAsia="宋体" w:cs="宋体"/>
          <w:spacing w:val="59"/>
          <w:position w:val="15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4"/>
          <w:position w:val="15"/>
          <w:sz w:val="28"/>
          <w:szCs w:val="28"/>
        </w:rPr>
        <w:t>一见大人，即可显达呈志，</w:t>
      </w:r>
    </w:p>
    <w:p w14:paraId="6D5CE6CA">
      <w:pPr>
        <w:spacing w:before="1" w:line="219" w:lineRule="auto"/>
        <w:ind w:left="4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4"/>
          <w:sz w:val="28"/>
          <w:szCs w:val="28"/>
        </w:rPr>
        <w:t>故曰利见大人。</w:t>
      </w:r>
    </w:p>
    <w:p w14:paraId="200AEFBC">
      <w:pPr>
        <w:spacing w:before="106" w:line="471" w:lineRule="exact"/>
        <w:ind w:left="57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0"/>
          <w:position w:val="14"/>
          <w:sz w:val="28"/>
          <w:szCs w:val="28"/>
        </w:rPr>
        <w:t>上九：龙飞的过高反而会有悔恨。</w:t>
      </w:r>
    </w:p>
    <w:p w14:paraId="6DEC5807">
      <w:pPr>
        <w:spacing w:before="1" w:line="219" w:lineRule="auto"/>
        <w:ind w:left="57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5"/>
          <w:sz w:val="28"/>
          <w:szCs w:val="28"/>
        </w:rPr>
        <w:t>用九：出现群龙，无首领则吉。</w:t>
      </w:r>
    </w:p>
    <w:p w14:paraId="726A360C">
      <w:pPr>
        <w:pStyle w:val="2"/>
        <w:spacing w:line="361" w:lineRule="auto"/>
      </w:pPr>
    </w:p>
    <w:p w14:paraId="2BFB2C5C">
      <w:pPr>
        <w:spacing w:before="134" w:line="222" w:lineRule="auto"/>
        <w:ind w:left="3400"/>
        <w:rPr>
          <w:rFonts w:ascii="仿宋" w:hAnsi="仿宋" w:eastAsia="仿宋" w:cs="仿宋"/>
          <w:sz w:val="41"/>
          <w:szCs w:val="41"/>
        </w:rPr>
      </w:pPr>
      <w:r>
        <w:rPr>
          <w:rFonts w:ascii="仿宋" w:hAnsi="仿宋" w:eastAsia="仿宋" w:cs="仿宋"/>
          <w:spacing w:val="42"/>
          <w:sz w:val="41"/>
          <w:szCs w:val="41"/>
        </w:rPr>
        <w:t>坤(二)</w:t>
      </w:r>
    </w:p>
    <w:p w14:paraId="3D5C6B72">
      <w:pPr>
        <w:pStyle w:val="2"/>
        <w:spacing w:line="433" w:lineRule="auto"/>
      </w:pPr>
    </w:p>
    <w:p w14:paraId="009D9B72">
      <w:pPr>
        <w:spacing w:before="91" w:line="221" w:lineRule="auto"/>
        <w:ind w:left="57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18"/>
          <w:sz w:val="28"/>
          <w:szCs w:val="28"/>
        </w:rPr>
        <w:t>[经文]</w:t>
      </w:r>
    </w:p>
    <w:p w14:paraId="3D542D07">
      <w:pPr>
        <w:spacing w:before="74" w:line="560" w:lineRule="exact"/>
        <w:ind w:left="980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4"/>
          <w:position w:val="21"/>
          <w:sz w:val="28"/>
          <w:szCs w:val="28"/>
        </w:rPr>
        <w:t>坤：元亨，利北马之贞。君子有攸往，先迷，后得主。利。</w:t>
      </w:r>
    </w:p>
    <w:p w14:paraId="090798A2">
      <w:pPr>
        <w:spacing w:line="220" w:lineRule="auto"/>
        <w:ind w:left="4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11"/>
          <w:sz w:val="28"/>
          <w:szCs w:val="28"/>
        </w:rPr>
        <w:t>西南得朋，东北丧朋。安贞吉。</w:t>
      </w:r>
    </w:p>
    <w:p w14:paraId="1E2D8332">
      <w:pPr>
        <w:spacing w:before="156" w:line="220" w:lineRule="auto"/>
        <w:ind w:left="570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10"/>
          <w:sz w:val="28"/>
          <w:szCs w:val="28"/>
        </w:rPr>
        <w:t>初六：履霜，坚冰至。</w:t>
      </w:r>
    </w:p>
    <w:p w14:paraId="01D16939">
      <w:pPr>
        <w:spacing w:before="147" w:line="220" w:lineRule="auto"/>
        <w:ind w:left="570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1"/>
          <w:sz w:val="28"/>
          <w:szCs w:val="28"/>
        </w:rPr>
        <w:t>六二：直方大，不习无不利。</w:t>
      </w:r>
    </w:p>
    <w:p w14:paraId="271CA46C">
      <w:pPr>
        <w:spacing w:before="166" w:line="220" w:lineRule="auto"/>
        <w:ind w:left="570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3"/>
          <w:sz w:val="28"/>
          <w:szCs w:val="28"/>
        </w:rPr>
        <w:t>六三：含章可贞，或从王事，无成有终。</w:t>
      </w:r>
    </w:p>
    <w:p w14:paraId="323F3280">
      <w:pPr>
        <w:spacing w:before="146" w:line="220" w:lineRule="auto"/>
        <w:ind w:left="570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16"/>
          <w:sz w:val="28"/>
          <w:szCs w:val="28"/>
        </w:rPr>
        <w:t>六四：括囊，无咎、无誉。</w:t>
      </w:r>
    </w:p>
    <w:p w14:paraId="60DDF93E">
      <w:pPr>
        <w:spacing w:before="172" w:line="224" w:lineRule="auto"/>
        <w:ind w:left="570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2"/>
          <w:sz w:val="28"/>
          <w:szCs w:val="28"/>
        </w:rPr>
        <w:t>六五：黄裳元吉。</w:t>
      </w:r>
    </w:p>
    <w:p w14:paraId="79CADCEB">
      <w:pPr>
        <w:spacing w:before="135" w:line="220" w:lineRule="auto"/>
        <w:ind w:left="570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1"/>
          <w:sz w:val="28"/>
          <w:szCs w:val="28"/>
        </w:rPr>
        <w:t>上六：龙战于野，其血玄黄。</w:t>
      </w:r>
    </w:p>
    <w:p w14:paraId="6F6CCE47">
      <w:pPr>
        <w:spacing w:before="196" w:line="227" w:lineRule="auto"/>
        <w:ind w:left="570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5"/>
          <w:sz w:val="28"/>
          <w:szCs w:val="28"/>
        </w:rPr>
        <w:t>用六：利永贞。</w:t>
      </w:r>
    </w:p>
    <w:p w14:paraId="5FED6B2D">
      <w:pPr>
        <w:spacing w:before="127" w:line="219" w:lineRule="auto"/>
        <w:ind w:left="57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[译文]</w:t>
      </w:r>
    </w:p>
    <w:p w14:paraId="7A843CFA">
      <w:pPr>
        <w:spacing w:before="88" w:line="446" w:lineRule="exact"/>
        <w:ind w:left="57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6"/>
          <w:position w:val="12"/>
          <w:sz w:val="28"/>
          <w:szCs w:val="28"/>
        </w:rPr>
        <w:t>坤：开始即顺通，利于有关雌马的占问。君子有所往，先</w:t>
      </w:r>
      <w:r>
        <w:rPr>
          <w:rFonts w:ascii="宋体" w:hAnsi="宋体" w:eastAsia="宋体" w:cs="宋体"/>
          <w:spacing w:val="-27"/>
          <w:position w:val="12"/>
          <w:sz w:val="28"/>
          <w:szCs w:val="28"/>
        </w:rPr>
        <w:t>迷途失道，</w:t>
      </w:r>
    </w:p>
    <w:p w14:paraId="13D5CC56">
      <w:pPr>
        <w:spacing w:line="216" w:lineRule="auto"/>
        <w:ind w:left="4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6"/>
          <w:sz w:val="28"/>
          <w:szCs w:val="28"/>
        </w:rPr>
        <w:t>后找到主人以客礼待君子。西南方可以得财(或朋友),东北方则会</w:t>
      </w:r>
      <w:r>
        <w:rPr>
          <w:rFonts w:ascii="宋体" w:hAnsi="宋体" w:eastAsia="宋体" w:cs="宋体"/>
          <w:spacing w:val="-17"/>
          <w:sz w:val="28"/>
          <w:szCs w:val="28"/>
        </w:rPr>
        <w:t>失财</w:t>
      </w:r>
    </w:p>
    <w:p w14:paraId="66D9E0F1">
      <w:pPr>
        <w:spacing w:line="216" w:lineRule="auto"/>
        <w:rPr>
          <w:rFonts w:ascii="宋体" w:hAnsi="宋体" w:eastAsia="宋体" w:cs="宋体"/>
          <w:sz w:val="28"/>
          <w:szCs w:val="28"/>
        </w:rPr>
        <w:sectPr>
          <w:headerReference r:id="rId297" w:type="default"/>
          <w:pgSz w:w="11900" w:h="16840"/>
          <w:pgMar w:top="1740" w:right="1785" w:bottom="0" w:left="1559" w:header="1291" w:footer="0" w:gutter="0"/>
          <w:cols w:space="720" w:num="1"/>
        </w:sectPr>
      </w:pPr>
    </w:p>
    <w:p w14:paraId="77C06F06">
      <w:pPr>
        <w:pStyle w:val="2"/>
        <w:spacing w:line="249" w:lineRule="auto"/>
      </w:pPr>
    </w:p>
    <w:p w14:paraId="2EBE5123">
      <w:pPr>
        <w:spacing w:before="91" w:line="219" w:lineRule="auto"/>
        <w:ind w:left="2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7"/>
          <w:sz w:val="28"/>
          <w:szCs w:val="28"/>
        </w:rPr>
        <w:t>(或丧失朋友)。安守正道则吉。</w:t>
      </w:r>
    </w:p>
    <w:p w14:paraId="3EA4D968">
      <w:pPr>
        <w:spacing w:before="107" w:line="470" w:lineRule="exact"/>
        <w:ind w:left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0"/>
          <w:position w:val="13"/>
          <w:sz w:val="28"/>
          <w:szCs w:val="28"/>
        </w:rPr>
        <w:t>初六：践踏秋霜，当知坚冰不久即至。筮遇此爻，当防微杜渐。</w:t>
      </w:r>
    </w:p>
    <w:p w14:paraId="20D88373">
      <w:pPr>
        <w:spacing w:line="219" w:lineRule="auto"/>
        <w:ind w:left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6"/>
          <w:sz w:val="28"/>
          <w:szCs w:val="28"/>
        </w:rPr>
        <w:t>六二：直行横行皆广大无边，任其自然没有不顺利的。</w:t>
      </w:r>
    </w:p>
    <w:p w14:paraId="28D72BA9">
      <w:pPr>
        <w:spacing w:before="127" w:line="470" w:lineRule="exact"/>
        <w:ind w:left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0"/>
          <w:position w:val="14"/>
          <w:sz w:val="28"/>
          <w:szCs w:val="28"/>
        </w:rPr>
        <w:t>六三：蕴含美德可以恪守正道。跟从王治事，虽暂时成效不大，但结</w:t>
      </w:r>
    </w:p>
    <w:p w14:paraId="6667C502">
      <w:pPr>
        <w:spacing w:line="219" w:lineRule="auto"/>
        <w:ind w:left="2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7"/>
          <w:sz w:val="28"/>
          <w:szCs w:val="28"/>
        </w:rPr>
        <w:t>果还是好的。</w:t>
      </w:r>
    </w:p>
    <w:p w14:paraId="44811E8B">
      <w:pPr>
        <w:spacing w:before="116" w:line="461" w:lineRule="exact"/>
        <w:ind w:left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8"/>
          <w:position w:val="13"/>
          <w:sz w:val="28"/>
          <w:szCs w:val="28"/>
        </w:rPr>
        <w:t>六四：束结囊袋之口，(比喻人于事不闻不问)虽无灾患，也无名誉。</w:t>
      </w:r>
    </w:p>
    <w:p w14:paraId="4AB27CA2">
      <w:pPr>
        <w:spacing w:line="219" w:lineRule="auto"/>
        <w:ind w:left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2"/>
          <w:sz w:val="28"/>
          <w:szCs w:val="28"/>
        </w:rPr>
        <w:t>六五：穿着黄色的衣裳，开始就吉祥。</w:t>
      </w:r>
    </w:p>
    <w:p w14:paraId="5CC3B675">
      <w:pPr>
        <w:spacing w:before="115" w:line="492" w:lineRule="exact"/>
        <w:ind w:left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7"/>
          <w:position w:val="15"/>
          <w:sz w:val="28"/>
          <w:szCs w:val="28"/>
        </w:rPr>
        <w:t>上六：龙互相战于郊野，鲜血淋漓地上，其色又黑又黄(两败俱伤之</w:t>
      </w:r>
    </w:p>
    <w:p w14:paraId="24AFF074">
      <w:pPr>
        <w:spacing w:before="1" w:line="219" w:lineRule="auto"/>
        <w:ind w:left="2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象)。</w:t>
      </w:r>
    </w:p>
    <w:p w14:paraId="6B239279">
      <w:pPr>
        <w:spacing w:before="129" w:line="220" w:lineRule="auto"/>
        <w:ind w:left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9"/>
          <w:sz w:val="28"/>
          <w:szCs w:val="28"/>
        </w:rPr>
        <w:t>用六：利永远恪守正道。</w:t>
      </w:r>
    </w:p>
    <w:p w14:paraId="294D60E5">
      <w:pPr>
        <w:pStyle w:val="2"/>
        <w:spacing w:line="387" w:lineRule="auto"/>
      </w:pPr>
    </w:p>
    <w:p w14:paraId="75D0BA5B">
      <w:pPr>
        <w:spacing w:before="123" w:line="224" w:lineRule="auto"/>
        <w:ind w:left="3405"/>
        <w:rPr>
          <w:rFonts w:ascii="仿宋" w:hAnsi="仿宋" w:eastAsia="仿宋" w:cs="仿宋"/>
          <w:sz w:val="38"/>
          <w:szCs w:val="38"/>
        </w:rPr>
      </w:pPr>
      <w:r>
        <w:rPr>
          <w:rFonts w:ascii="仿宋" w:hAnsi="仿宋" w:eastAsia="仿宋" w:cs="仿宋"/>
          <w:b/>
          <w:bCs/>
          <w:spacing w:val="51"/>
          <w:sz w:val="38"/>
          <w:szCs w:val="38"/>
        </w:rPr>
        <w:t>屯(三)</w:t>
      </w:r>
    </w:p>
    <w:p w14:paraId="6632FD64">
      <w:pPr>
        <w:pStyle w:val="2"/>
        <w:spacing w:line="383" w:lineRule="auto"/>
      </w:pPr>
    </w:p>
    <w:p w14:paraId="7750C622">
      <w:pPr>
        <w:spacing w:before="108" w:line="221" w:lineRule="auto"/>
        <w:ind w:left="65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-17"/>
          <w:sz w:val="33"/>
          <w:szCs w:val="33"/>
        </w:rPr>
        <w:t>[经文]</w:t>
      </w:r>
    </w:p>
    <w:p w14:paraId="1AF0767E">
      <w:pPr>
        <w:spacing w:before="128" w:line="220" w:lineRule="auto"/>
        <w:ind w:left="653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b/>
          <w:bCs/>
          <w:spacing w:val="-4"/>
          <w:sz w:val="28"/>
          <w:szCs w:val="28"/>
        </w:rPr>
        <w:t>革屯：元亨，利贞。勿用有攸往，利建侯。</w:t>
      </w:r>
    </w:p>
    <w:p w14:paraId="6A436179">
      <w:pPr>
        <w:spacing w:before="160" w:line="220" w:lineRule="auto"/>
        <w:ind w:left="64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8"/>
          <w:sz w:val="28"/>
          <w:szCs w:val="28"/>
        </w:rPr>
        <w:t>初九：磐桓，利居贞，利建侯。</w:t>
      </w:r>
    </w:p>
    <w:p w14:paraId="2B8C8FA5">
      <w:pPr>
        <w:spacing w:before="143" w:line="220" w:lineRule="auto"/>
        <w:ind w:left="653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b/>
          <w:bCs/>
          <w:spacing w:val="-11"/>
          <w:sz w:val="28"/>
          <w:szCs w:val="28"/>
        </w:rPr>
        <w:t>六二：屯如遭如，乘马班如。匪寇婚媾，女子贞，不字，十年</w:t>
      </w:r>
    </w:p>
    <w:p w14:paraId="30169281">
      <w:pPr>
        <w:spacing w:before="194" w:line="223" w:lineRule="auto"/>
        <w:ind w:left="2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6"/>
          <w:sz w:val="28"/>
          <w:szCs w:val="28"/>
        </w:rPr>
        <w:t>乃字。</w:t>
      </w:r>
    </w:p>
    <w:p w14:paraId="23FC9111">
      <w:pPr>
        <w:spacing w:before="118" w:line="480" w:lineRule="exact"/>
        <w:ind w:left="64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5"/>
          <w:position w:val="14"/>
          <w:sz w:val="28"/>
          <w:szCs w:val="28"/>
        </w:rPr>
        <w:t>六三：即鹿无虞，惟入于林中。君子几不如舍，往吝。</w:t>
      </w:r>
    </w:p>
    <w:p w14:paraId="5F77C5D6">
      <w:pPr>
        <w:spacing w:line="220" w:lineRule="auto"/>
        <w:ind w:left="64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14"/>
          <w:sz w:val="28"/>
          <w:szCs w:val="28"/>
        </w:rPr>
        <w:t>六四：乘马班如，求婚媾，往，吉，无不利。</w:t>
      </w:r>
    </w:p>
    <w:p w14:paraId="1181E7EA">
      <w:pPr>
        <w:spacing w:before="196" w:line="480" w:lineRule="exact"/>
        <w:ind w:left="64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8"/>
          <w:position w:val="14"/>
          <w:sz w:val="28"/>
          <w:szCs w:val="28"/>
        </w:rPr>
        <w:t>九五：屯其膏，小贞吉，大贞凶。</w:t>
      </w:r>
    </w:p>
    <w:p w14:paraId="20760958">
      <w:pPr>
        <w:spacing w:line="220" w:lineRule="auto"/>
        <w:ind w:left="64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2"/>
          <w:sz w:val="28"/>
          <w:szCs w:val="28"/>
        </w:rPr>
        <w:t>上六：乘马班如，泣血涟如。</w:t>
      </w:r>
    </w:p>
    <w:p w14:paraId="3277321A">
      <w:pPr>
        <w:spacing w:before="158" w:line="219" w:lineRule="auto"/>
        <w:ind w:left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2"/>
          <w:sz w:val="28"/>
          <w:szCs w:val="28"/>
        </w:rPr>
        <w:t>[译文]</w:t>
      </w:r>
    </w:p>
    <w:p w14:paraId="38AC5A50">
      <w:pPr>
        <w:spacing w:before="86" w:line="470" w:lineRule="exact"/>
        <w:ind w:left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6"/>
          <w:position w:val="14"/>
          <w:sz w:val="28"/>
          <w:szCs w:val="28"/>
        </w:rPr>
        <w:t>屯：开始即通畅而宜于占问。不可有所往，利于封建诸侯。</w:t>
      </w:r>
    </w:p>
    <w:p w14:paraId="214DA745">
      <w:pPr>
        <w:spacing w:before="1" w:line="218" w:lineRule="auto"/>
        <w:ind w:left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2"/>
          <w:sz w:val="28"/>
          <w:szCs w:val="28"/>
        </w:rPr>
        <w:t>初九：徘徊不进，有利于居正道，有利于封建诸</w:t>
      </w:r>
      <w:r>
        <w:rPr>
          <w:rFonts w:ascii="宋体" w:hAnsi="宋体" w:eastAsia="宋体" w:cs="宋体"/>
          <w:spacing w:val="-33"/>
          <w:sz w:val="28"/>
          <w:szCs w:val="28"/>
        </w:rPr>
        <w:t>侯。</w:t>
      </w:r>
    </w:p>
    <w:p w14:paraId="623C63F4">
      <w:pPr>
        <w:spacing w:before="110" w:line="489" w:lineRule="exact"/>
        <w:ind w:left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0"/>
          <w:position w:val="15"/>
          <w:sz w:val="28"/>
          <w:szCs w:val="28"/>
        </w:rPr>
        <w:t>六二：欲进而难行不进，骑着马在那里打转转，不是寇贼来抢劫，而</w:t>
      </w:r>
    </w:p>
    <w:p w14:paraId="3C7F611F">
      <w:pPr>
        <w:spacing w:before="1" w:line="218" w:lineRule="auto"/>
        <w:ind w:left="2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0"/>
          <w:sz w:val="28"/>
          <w:szCs w:val="28"/>
        </w:rPr>
        <w:t>是为娶亲的。女子贞静自守，不嫁人。嫁人要十年以后。</w:t>
      </w:r>
    </w:p>
    <w:p w14:paraId="6C4E5824">
      <w:pPr>
        <w:spacing w:line="218" w:lineRule="auto"/>
        <w:rPr>
          <w:rFonts w:ascii="宋体" w:hAnsi="宋体" w:eastAsia="宋体" w:cs="宋体"/>
          <w:sz w:val="28"/>
          <w:szCs w:val="28"/>
        </w:rPr>
        <w:sectPr>
          <w:headerReference r:id="rId298" w:type="default"/>
          <w:pgSz w:w="11900" w:h="16840"/>
          <w:pgMar w:top="1720" w:right="1785" w:bottom="0" w:left="1760" w:header="1271" w:footer="0" w:gutter="0"/>
          <w:cols w:space="720" w:num="1"/>
        </w:sectPr>
      </w:pPr>
    </w:p>
    <w:p w14:paraId="1E8438E3">
      <w:pPr>
        <w:pStyle w:val="2"/>
        <w:spacing w:line="247" w:lineRule="auto"/>
      </w:pPr>
    </w:p>
    <w:p w14:paraId="0124EB64">
      <w:pPr>
        <w:spacing w:before="91" w:line="297" w:lineRule="auto"/>
        <w:ind w:left="29" w:right="274" w:firstLine="52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1"/>
          <w:sz w:val="28"/>
          <w:szCs w:val="28"/>
        </w:rPr>
        <w:t>六三：君子追逐野鹿，没有虞人的帮助，结果被迷于林中。尽管希求</w:t>
      </w:r>
      <w:r>
        <w:rPr>
          <w:rFonts w:ascii="宋体" w:hAnsi="宋体" w:eastAsia="宋体" w:cs="宋体"/>
          <w:sz w:val="28"/>
          <w:szCs w:val="28"/>
        </w:rPr>
        <w:t xml:space="preserve">  </w:t>
      </w:r>
      <w:r>
        <w:rPr>
          <w:rFonts w:ascii="宋体" w:hAnsi="宋体" w:eastAsia="宋体" w:cs="宋体"/>
          <w:spacing w:val="-22"/>
          <w:sz w:val="28"/>
          <w:szCs w:val="28"/>
        </w:rPr>
        <w:t>得到鹿，还是不如舍弃它，不然再往前就困难了。(喻人之所求而无助，</w:t>
      </w:r>
    </w:p>
    <w:p w14:paraId="241C2B60">
      <w:pPr>
        <w:spacing w:line="219" w:lineRule="auto"/>
        <w:ind w:left="2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3"/>
          <w:w w:val="98"/>
          <w:sz w:val="28"/>
          <w:szCs w:val="28"/>
        </w:rPr>
        <w:t>求之难得，徒劳无功，不如勿求。)</w:t>
      </w:r>
    </w:p>
    <w:p w14:paraId="5A345629">
      <w:pPr>
        <w:spacing w:before="126" w:line="472" w:lineRule="exact"/>
        <w:ind w:left="55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3"/>
          <w:position w:val="14"/>
          <w:sz w:val="28"/>
          <w:szCs w:val="28"/>
        </w:rPr>
        <w:t>六四：乘马磐旋，以求婚媾。此行吉祥，没有不利。(筮遇此爻，</w:t>
      </w:r>
      <w:r>
        <w:rPr>
          <w:rFonts w:ascii="宋体" w:hAnsi="宋体" w:eastAsia="宋体" w:cs="宋体"/>
          <w:spacing w:val="-34"/>
          <w:position w:val="14"/>
          <w:sz w:val="28"/>
          <w:szCs w:val="28"/>
        </w:rPr>
        <w:t>往则</w:t>
      </w:r>
    </w:p>
    <w:p w14:paraId="3DC733FD">
      <w:pPr>
        <w:spacing w:line="220" w:lineRule="auto"/>
        <w:ind w:left="2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8"/>
          <w:w w:val="96"/>
          <w:sz w:val="28"/>
          <w:szCs w:val="28"/>
        </w:rPr>
        <w:t>吉，无不利。)</w:t>
      </w:r>
    </w:p>
    <w:p w14:paraId="2EC1D855">
      <w:pPr>
        <w:spacing w:before="114" w:line="471" w:lineRule="exact"/>
        <w:ind w:left="55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9"/>
          <w:position w:val="14"/>
          <w:sz w:val="28"/>
          <w:szCs w:val="28"/>
        </w:rPr>
        <w:t>九五：屯聚肥肉，(储而不用，积而不施，)若为</w:t>
      </w:r>
      <w:r>
        <w:rPr>
          <w:rFonts w:ascii="宋体" w:hAnsi="宋体" w:eastAsia="宋体" w:cs="宋体"/>
          <w:spacing w:val="-30"/>
          <w:position w:val="14"/>
          <w:sz w:val="28"/>
          <w:szCs w:val="28"/>
        </w:rPr>
        <w:t>小事则成，为大事则</w:t>
      </w:r>
    </w:p>
    <w:p w14:paraId="4979B6F5">
      <w:pPr>
        <w:spacing w:line="219" w:lineRule="auto"/>
        <w:ind w:left="2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7"/>
          <w:sz w:val="28"/>
          <w:szCs w:val="28"/>
        </w:rPr>
        <w:t>有祸殃。</w:t>
      </w:r>
    </w:p>
    <w:p w14:paraId="2E0A197A">
      <w:pPr>
        <w:spacing w:before="123" w:line="869" w:lineRule="exact"/>
        <w:ind w:left="62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1"/>
          <w:position w:val="46"/>
          <w:sz w:val="28"/>
          <w:szCs w:val="28"/>
        </w:rPr>
        <w:t>上六：乘马徘徊不进而心中悲棲,泪水涟涟不断。</w:t>
      </w:r>
    </w:p>
    <w:p w14:paraId="010387B4">
      <w:pPr>
        <w:spacing w:line="219" w:lineRule="auto"/>
        <w:ind w:left="3339"/>
        <w:rPr>
          <w:rFonts w:ascii="宋体" w:hAnsi="宋体" w:eastAsia="宋体" w:cs="宋体"/>
          <w:sz w:val="39"/>
          <w:szCs w:val="39"/>
        </w:rPr>
      </w:pPr>
      <w:r>
        <w:rPr>
          <w:rFonts w:ascii="宋体" w:hAnsi="宋体" w:eastAsia="宋体" w:cs="宋体"/>
          <w:spacing w:val="-37"/>
          <w:sz w:val="39"/>
          <w:szCs w:val="39"/>
        </w:rPr>
        <w:t>蒙 (</w:t>
      </w:r>
      <w:r>
        <w:rPr>
          <w:rFonts w:ascii="宋体" w:hAnsi="宋体" w:eastAsia="宋体" w:cs="宋体"/>
          <w:spacing w:val="-52"/>
          <w:sz w:val="39"/>
          <w:szCs w:val="39"/>
        </w:rPr>
        <w:t xml:space="preserve"> </w:t>
      </w:r>
      <w:r>
        <w:rPr>
          <w:rFonts w:ascii="宋体" w:hAnsi="宋体" w:eastAsia="宋体" w:cs="宋体"/>
          <w:spacing w:val="-37"/>
          <w:sz w:val="39"/>
          <w:szCs w:val="39"/>
        </w:rPr>
        <w:t>四</w:t>
      </w:r>
      <w:r>
        <w:rPr>
          <w:rFonts w:ascii="宋体" w:hAnsi="宋体" w:eastAsia="宋体" w:cs="宋体"/>
          <w:spacing w:val="-87"/>
          <w:sz w:val="39"/>
          <w:szCs w:val="39"/>
        </w:rPr>
        <w:t xml:space="preserve"> </w:t>
      </w:r>
      <w:r>
        <w:rPr>
          <w:rFonts w:ascii="宋体" w:hAnsi="宋体" w:eastAsia="宋体" w:cs="宋体"/>
          <w:spacing w:val="-37"/>
          <w:sz w:val="39"/>
          <w:szCs w:val="39"/>
        </w:rPr>
        <w:t>)</w:t>
      </w:r>
    </w:p>
    <w:p w14:paraId="2FC2668B">
      <w:pPr>
        <w:pStyle w:val="2"/>
        <w:spacing w:line="423" w:lineRule="auto"/>
      </w:pPr>
    </w:p>
    <w:p w14:paraId="587F0921">
      <w:pPr>
        <w:spacing w:before="91" w:line="222" w:lineRule="auto"/>
        <w:ind w:left="633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24"/>
          <w:sz w:val="28"/>
          <w:szCs w:val="28"/>
        </w:rPr>
        <w:t>[经文]</w:t>
      </w:r>
    </w:p>
    <w:p w14:paraId="2BC4EC84">
      <w:pPr>
        <w:spacing w:before="80" w:line="586" w:lineRule="exact"/>
        <w:ind w:left="629"/>
        <w:rPr>
          <w:rFonts w:ascii="华文新魏" w:hAnsi="华文新魏" w:eastAsia="华文新魏" w:cs="华文新魏"/>
          <w:sz w:val="28"/>
          <w:szCs w:val="28"/>
        </w:rPr>
      </w:pPr>
      <w:r>
        <w:rPr>
          <w:rFonts w:ascii="仿宋" w:hAnsi="仿宋" w:eastAsia="仿宋" w:cs="仿宋"/>
          <w:spacing w:val="-1"/>
          <w:position w:val="22"/>
          <w:sz w:val="28"/>
          <w:szCs w:val="28"/>
        </w:rPr>
        <w:t>基</w:t>
      </w:r>
      <w:r>
        <w:rPr>
          <w:rFonts w:ascii="仿宋" w:hAnsi="仿宋" w:eastAsia="仿宋" w:cs="仿宋"/>
          <w:spacing w:val="-35"/>
          <w:position w:val="22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1"/>
          <w:position w:val="22"/>
          <w:sz w:val="28"/>
          <w:szCs w:val="28"/>
        </w:rPr>
        <w:t>蒙</w:t>
      </w:r>
      <w:r>
        <w:rPr>
          <w:rFonts w:ascii="华文新魏" w:hAnsi="华文新魏" w:eastAsia="华文新魏" w:cs="华文新魏"/>
          <w:spacing w:val="-1"/>
          <w:position w:val="22"/>
          <w:sz w:val="28"/>
          <w:szCs w:val="28"/>
        </w:rPr>
        <w:t>：亨。匪我求童蒙，童蒙求我。初筮告，再三渎，渎则</w:t>
      </w:r>
    </w:p>
    <w:p w14:paraId="63EFB0E4">
      <w:pPr>
        <w:ind w:left="29"/>
        <w:rPr>
          <w:rFonts w:ascii="华文行楷" w:hAnsi="华文行楷" w:eastAsia="华文行楷" w:cs="华文行楷"/>
          <w:sz w:val="28"/>
          <w:szCs w:val="28"/>
        </w:rPr>
      </w:pPr>
      <w:r>
        <w:rPr>
          <w:rFonts w:ascii="华文行楷" w:hAnsi="华文行楷" w:eastAsia="华文行楷" w:cs="华文行楷"/>
          <w:spacing w:val="-10"/>
          <w:sz w:val="28"/>
          <w:szCs w:val="28"/>
        </w:rPr>
        <w:t>不告，利贞。</w:t>
      </w:r>
    </w:p>
    <w:p w14:paraId="5E29DCC9">
      <w:pPr>
        <w:spacing w:before="80" w:line="490" w:lineRule="exact"/>
        <w:ind w:left="62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1"/>
          <w:position w:val="15"/>
          <w:sz w:val="28"/>
          <w:szCs w:val="28"/>
        </w:rPr>
        <w:t>初六：发蒙，利用刑人。用说桎梏，以往吝。</w:t>
      </w:r>
    </w:p>
    <w:p w14:paraId="234AFCF2">
      <w:pPr>
        <w:spacing w:line="220" w:lineRule="auto"/>
        <w:ind w:left="62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7"/>
          <w:sz w:val="28"/>
          <w:szCs w:val="28"/>
        </w:rPr>
        <w:t>九二：包蒙吉，纳妇吉，子克家。</w:t>
      </w:r>
    </w:p>
    <w:p w14:paraId="1DF7EF29">
      <w:pPr>
        <w:spacing w:before="156" w:line="511" w:lineRule="exact"/>
        <w:ind w:left="62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7"/>
          <w:position w:val="17"/>
          <w:sz w:val="28"/>
          <w:szCs w:val="28"/>
        </w:rPr>
        <w:t>六三：勿用取女，见金夫，不有躬，无攸利。</w:t>
      </w:r>
    </w:p>
    <w:p w14:paraId="331F524C">
      <w:pPr>
        <w:spacing w:line="220" w:lineRule="auto"/>
        <w:ind w:left="62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18"/>
          <w:sz w:val="28"/>
          <w:szCs w:val="28"/>
        </w:rPr>
        <w:t>六四：困蒙，吝。</w:t>
      </w:r>
    </w:p>
    <w:p w14:paraId="571A1456">
      <w:pPr>
        <w:spacing w:before="176" w:line="220" w:lineRule="auto"/>
        <w:ind w:left="62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22"/>
          <w:sz w:val="28"/>
          <w:szCs w:val="28"/>
        </w:rPr>
        <w:t>六五：童蒙，吉。</w:t>
      </w:r>
    </w:p>
    <w:p w14:paraId="0163E1D7">
      <w:pPr>
        <w:spacing w:before="126" w:line="489" w:lineRule="exact"/>
        <w:ind w:left="62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2"/>
          <w:position w:val="15"/>
          <w:sz w:val="28"/>
          <w:szCs w:val="28"/>
        </w:rPr>
        <w:t>上九：击蒙。不利为寇，利御寇。</w:t>
      </w:r>
    </w:p>
    <w:p w14:paraId="7C876F0E">
      <w:pPr>
        <w:spacing w:before="1" w:line="220" w:lineRule="auto"/>
        <w:ind w:left="550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7"/>
          <w:sz w:val="28"/>
          <w:szCs w:val="28"/>
        </w:rPr>
        <w:t>[译文]</w:t>
      </w:r>
    </w:p>
    <w:p w14:paraId="3D821585">
      <w:pPr>
        <w:spacing w:before="98" w:line="309" w:lineRule="auto"/>
        <w:ind w:left="29" w:right="424" w:firstLine="52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2"/>
          <w:sz w:val="28"/>
          <w:szCs w:val="28"/>
        </w:rPr>
        <w:t>蒙：亨通顺达。不是我接纳幼稚的孩童，而是孩童求我。求筮者初来</w:t>
      </w:r>
      <w:r>
        <w:rPr>
          <w:rFonts w:ascii="宋体" w:hAnsi="宋体" w:eastAsia="宋体" w:cs="宋体"/>
          <w:spacing w:val="9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0"/>
          <w:sz w:val="28"/>
          <w:szCs w:val="28"/>
        </w:rPr>
        <w:t>求筮，则筮之以告其休咎。(若不信初筮)而再三求筮，会渎谩占筮</w:t>
      </w:r>
      <w:r>
        <w:rPr>
          <w:rFonts w:ascii="宋体" w:hAnsi="宋体" w:eastAsia="宋体" w:cs="宋体"/>
          <w:spacing w:val="-31"/>
          <w:sz w:val="28"/>
          <w:szCs w:val="28"/>
        </w:rPr>
        <w:t>，渎谩</w:t>
      </w:r>
    </w:p>
    <w:p w14:paraId="6B163E10">
      <w:pPr>
        <w:spacing w:before="1" w:line="217" w:lineRule="auto"/>
        <w:ind w:left="2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1"/>
          <w:sz w:val="28"/>
          <w:szCs w:val="28"/>
        </w:rPr>
        <w:t>则(不为之筮)不告其休咎。筮遇此爻，宜于守正道。</w:t>
      </w:r>
    </w:p>
    <w:p w14:paraId="6BF191F6">
      <w:pPr>
        <w:spacing w:before="118" w:line="474" w:lineRule="exact"/>
        <w:ind w:left="55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7"/>
          <w:position w:val="14"/>
          <w:sz w:val="28"/>
          <w:szCs w:val="28"/>
        </w:rPr>
        <w:t>初六：开发蒙昧者，宜于受刑的人(使之受到鉴戒),可以脱</w:t>
      </w:r>
      <w:r>
        <w:rPr>
          <w:rFonts w:ascii="宋体" w:hAnsi="宋体" w:eastAsia="宋体" w:cs="宋体"/>
          <w:spacing w:val="-18"/>
          <w:position w:val="14"/>
          <w:sz w:val="28"/>
          <w:szCs w:val="28"/>
        </w:rPr>
        <w:t>去脚镣</w:t>
      </w:r>
    </w:p>
    <w:p w14:paraId="12F3DA89">
      <w:pPr>
        <w:spacing w:before="1" w:line="219" w:lineRule="auto"/>
        <w:ind w:left="2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4"/>
          <w:sz w:val="28"/>
          <w:szCs w:val="28"/>
        </w:rPr>
        <w:t>手铐。但要有所行动，仍很困难。</w:t>
      </w:r>
    </w:p>
    <w:p w14:paraId="4FEA8EBC">
      <w:pPr>
        <w:spacing w:before="137" w:line="219" w:lineRule="auto"/>
        <w:ind w:left="55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0"/>
          <w:sz w:val="28"/>
          <w:szCs w:val="28"/>
        </w:rPr>
        <w:t>九二：包容蒙昧幼稚者则吉祥，娶媳妇也吉祥，儿子可成家。</w:t>
      </w:r>
    </w:p>
    <w:p w14:paraId="38EE8182">
      <w:pPr>
        <w:spacing w:line="219" w:lineRule="auto"/>
        <w:rPr>
          <w:rFonts w:ascii="宋体" w:hAnsi="宋体" w:eastAsia="宋体" w:cs="宋体"/>
          <w:sz w:val="28"/>
          <w:szCs w:val="28"/>
        </w:rPr>
        <w:sectPr>
          <w:headerReference r:id="rId299" w:type="default"/>
          <w:pgSz w:w="11900" w:h="16840"/>
          <w:pgMar w:top="1740" w:right="1785" w:bottom="0" w:left="1690" w:header="1291" w:footer="0" w:gutter="0"/>
          <w:cols w:space="720" w:num="1"/>
        </w:sectPr>
      </w:pPr>
    </w:p>
    <w:p w14:paraId="65D1981F">
      <w:pPr>
        <w:spacing w:before="320" w:line="491" w:lineRule="exact"/>
        <w:ind w:left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0"/>
          <w:position w:val="15"/>
          <w:sz w:val="28"/>
          <w:szCs w:val="28"/>
        </w:rPr>
        <w:t>六三：不要娶这个女人，遇见有钱的男人将会失身得祸，(这婚事)</w:t>
      </w:r>
    </w:p>
    <w:p w14:paraId="36D4E9F2">
      <w:pPr>
        <w:spacing w:line="219" w:lineRule="auto"/>
        <w:ind w:left="3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6"/>
          <w:sz w:val="28"/>
          <w:szCs w:val="28"/>
        </w:rPr>
        <w:t>没有好处。</w:t>
      </w:r>
    </w:p>
    <w:p w14:paraId="1EE8E1D6">
      <w:pPr>
        <w:spacing w:before="177" w:line="219" w:lineRule="auto"/>
        <w:ind w:left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5"/>
          <w:sz w:val="28"/>
          <w:szCs w:val="28"/>
        </w:rPr>
        <w:t>六四：困于蒙昧，必有艰难。</w:t>
      </w:r>
    </w:p>
    <w:p w14:paraId="0D6127CE">
      <w:pPr>
        <w:spacing w:before="147" w:line="219" w:lineRule="auto"/>
        <w:ind w:left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8"/>
          <w:sz w:val="28"/>
          <w:szCs w:val="28"/>
        </w:rPr>
        <w:t>六五：孩子式的蒙昧无知，无祸殃而福祥。</w:t>
      </w:r>
    </w:p>
    <w:p w14:paraId="1E2C8082">
      <w:pPr>
        <w:spacing w:before="147" w:line="521" w:lineRule="exact"/>
        <w:ind w:left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2"/>
          <w:position w:val="18"/>
          <w:sz w:val="28"/>
          <w:szCs w:val="28"/>
        </w:rPr>
        <w:t>上九：处治蒙昧的方法不得当，蒙昧者可变为寇盗；若得法，蒙昧者</w:t>
      </w:r>
    </w:p>
    <w:p w14:paraId="0711C561">
      <w:pPr>
        <w:spacing w:before="1" w:line="220" w:lineRule="auto"/>
        <w:ind w:left="3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9"/>
          <w:sz w:val="28"/>
          <w:szCs w:val="28"/>
        </w:rPr>
        <w:t>可防御盗寇。</w:t>
      </w:r>
    </w:p>
    <w:p w14:paraId="0917AB78">
      <w:pPr>
        <w:pStyle w:val="2"/>
        <w:spacing w:line="420" w:lineRule="auto"/>
      </w:pPr>
    </w:p>
    <w:p w14:paraId="069F9AFE">
      <w:pPr>
        <w:spacing w:before="124" w:line="222" w:lineRule="auto"/>
        <w:ind w:left="3399"/>
        <w:rPr>
          <w:rFonts w:ascii="仿宋" w:hAnsi="仿宋" w:eastAsia="仿宋" w:cs="仿宋"/>
          <w:sz w:val="38"/>
          <w:szCs w:val="38"/>
        </w:rPr>
      </w:pPr>
      <w:r>
        <w:rPr>
          <w:rFonts w:ascii="仿宋" w:hAnsi="仿宋" w:eastAsia="仿宋" w:cs="仿宋"/>
          <w:spacing w:val="-35"/>
          <w:sz w:val="38"/>
          <w:szCs w:val="38"/>
        </w:rPr>
        <w:t>需 (</w:t>
      </w:r>
      <w:r>
        <w:rPr>
          <w:rFonts w:ascii="仿宋" w:hAnsi="仿宋" w:eastAsia="仿宋" w:cs="仿宋"/>
          <w:spacing w:val="-70"/>
          <w:sz w:val="38"/>
          <w:szCs w:val="38"/>
        </w:rPr>
        <w:t xml:space="preserve"> </w:t>
      </w:r>
      <w:r>
        <w:rPr>
          <w:rFonts w:ascii="仿宋" w:hAnsi="仿宋" w:eastAsia="仿宋" w:cs="仿宋"/>
          <w:spacing w:val="-35"/>
          <w:sz w:val="38"/>
          <w:szCs w:val="38"/>
        </w:rPr>
        <w:t>五</w:t>
      </w:r>
      <w:r>
        <w:rPr>
          <w:rFonts w:ascii="仿宋" w:hAnsi="仿宋" w:eastAsia="仿宋" w:cs="仿宋"/>
          <w:spacing w:val="-87"/>
          <w:sz w:val="38"/>
          <w:szCs w:val="38"/>
        </w:rPr>
        <w:t xml:space="preserve"> </w:t>
      </w:r>
      <w:r>
        <w:rPr>
          <w:rFonts w:ascii="仿宋" w:hAnsi="仿宋" w:eastAsia="仿宋" w:cs="仿宋"/>
          <w:spacing w:val="-35"/>
          <w:sz w:val="38"/>
          <w:szCs w:val="38"/>
        </w:rPr>
        <w:t>)</w:t>
      </w:r>
    </w:p>
    <w:p w14:paraId="3352D5F3">
      <w:pPr>
        <w:pStyle w:val="2"/>
        <w:spacing w:line="431" w:lineRule="auto"/>
      </w:pPr>
    </w:p>
    <w:p w14:paraId="0247E4E8">
      <w:pPr>
        <w:spacing w:before="92" w:line="222" w:lineRule="auto"/>
        <w:ind w:left="564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27"/>
          <w:sz w:val="28"/>
          <w:szCs w:val="28"/>
        </w:rPr>
        <w:t>[经文]</w:t>
      </w:r>
    </w:p>
    <w:p w14:paraId="0D46747C">
      <w:pPr>
        <w:spacing w:before="118" w:line="220" w:lineRule="auto"/>
        <w:ind w:left="560"/>
        <w:rPr>
          <w:rFonts w:ascii="楷体" w:hAnsi="楷体" w:eastAsia="楷体" w:cs="楷体"/>
          <w:sz w:val="28"/>
          <w:szCs w:val="28"/>
        </w:rPr>
      </w:pPr>
      <w:r>
        <w:rPr>
          <w:rFonts w:ascii="黑体" w:hAnsi="黑体" w:eastAsia="黑体" w:cs="黑体"/>
          <w:spacing w:val="-10"/>
          <w:sz w:val="28"/>
          <w:szCs w:val="28"/>
        </w:rPr>
        <w:t>墨</w:t>
      </w:r>
      <w:r>
        <w:rPr>
          <w:rFonts w:ascii="黑体" w:hAnsi="黑体" w:eastAsia="黑体" w:cs="黑体"/>
          <w:spacing w:val="-21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-10"/>
          <w:sz w:val="28"/>
          <w:szCs w:val="28"/>
        </w:rPr>
        <w:t>需</w:t>
      </w:r>
      <w:r>
        <w:rPr>
          <w:rFonts w:ascii="宋体" w:hAnsi="宋体" w:eastAsia="宋体" w:cs="宋体"/>
          <w:spacing w:val="-10"/>
          <w:sz w:val="28"/>
          <w:szCs w:val="28"/>
        </w:rPr>
        <w:t>：</w:t>
      </w:r>
      <w:r>
        <w:rPr>
          <w:rFonts w:ascii="楷体" w:hAnsi="楷体" w:eastAsia="楷体" w:cs="楷体"/>
          <w:spacing w:val="-10"/>
          <w:sz w:val="28"/>
          <w:szCs w:val="28"/>
        </w:rPr>
        <w:t>有孚，光亨，贞吉。利涉大川。</w:t>
      </w:r>
    </w:p>
    <w:p w14:paraId="10B75C31">
      <w:pPr>
        <w:spacing w:before="198" w:line="442" w:lineRule="exact"/>
        <w:ind w:left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0"/>
          <w:position w:val="11"/>
          <w:sz w:val="28"/>
          <w:szCs w:val="28"/>
        </w:rPr>
        <w:t>初九：需于郊，利用恒，无咎。</w:t>
      </w:r>
    </w:p>
    <w:p w14:paraId="58F535AB">
      <w:pPr>
        <w:spacing w:line="220" w:lineRule="auto"/>
        <w:ind w:left="5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46"/>
          <w:sz w:val="32"/>
          <w:szCs w:val="32"/>
        </w:rPr>
        <w:t>九二：需于沙，小有言，终吉。</w:t>
      </w:r>
    </w:p>
    <w:p w14:paraId="7625391E">
      <w:pPr>
        <w:spacing w:before="167" w:line="510" w:lineRule="exact"/>
        <w:ind w:left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5"/>
          <w:position w:val="17"/>
          <w:sz w:val="28"/>
          <w:szCs w:val="28"/>
        </w:rPr>
        <w:t>九三：需于泥，致寇至。</w:t>
      </w:r>
    </w:p>
    <w:p w14:paraId="10760106">
      <w:pPr>
        <w:spacing w:line="220" w:lineRule="auto"/>
        <w:ind w:left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5"/>
          <w:sz w:val="28"/>
          <w:szCs w:val="28"/>
        </w:rPr>
        <w:t>六四：需于血，出自穴。</w:t>
      </w:r>
    </w:p>
    <w:p w14:paraId="1A0ABD93">
      <w:pPr>
        <w:spacing w:before="176" w:line="220" w:lineRule="auto"/>
        <w:ind w:left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5"/>
          <w:sz w:val="28"/>
          <w:szCs w:val="28"/>
        </w:rPr>
        <w:t>九五：需于酒食，贞吉。</w:t>
      </w:r>
    </w:p>
    <w:p w14:paraId="09195AE6">
      <w:pPr>
        <w:spacing w:before="87" w:line="558" w:lineRule="exact"/>
        <w:ind w:left="5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9"/>
          <w:w w:val="99"/>
          <w:position w:val="17"/>
          <w:sz w:val="32"/>
          <w:szCs w:val="32"/>
        </w:rPr>
        <w:t>上六：入于穴，有不速之客三人来；敬之，终吉。</w:t>
      </w:r>
    </w:p>
    <w:p w14:paraId="7E3B63F1">
      <w:pPr>
        <w:spacing w:before="1" w:line="219" w:lineRule="auto"/>
        <w:ind w:left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8"/>
          <w:sz w:val="28"/>
          <w:szCs w:val="28"/>
        </w:rPr>
        <w:t>[译文</w:t>
      </w:r>
    </w:p>
    <w:p w14:paraId="641C6089">
      <w:pPr>
        <w:spacing w:before="137" w:line="501" w:lineRule="exact"/>
        <w:ind w:left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7"/>
          <w:position w:val="16"/>
          <w:sz w:val="28"/>
          <w:szCs w:val="28"/>
        </w:rPr>
        <w:t>需：有诚信则光明而能亨通，占问则吉。宜</w:t>
      </w:r>
      <w:r>
        <w:rPr>
          <w:rFonts w:ascii="宋体" w:hAnsi="宋体" w:eastAsia="宋体" w:cs="宋体"/>
          <w:spacing w:val="-28"/>
          <w:position w:val="16"/>
          <w:sz w:val="28"/>
          <w:szCs w:val="28"/>
        </w:rPr>
        <w:t>于涉大河。</w:t>
      </w:r>
    </w:p>
    <w:p w14:paraId="26C4663A">
      <w:pPr>
        <w:spacing w:line="220" w:lineRule="auto"/>
        <w:ind w:left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5"/>
          <w:sz w:val="28"/>
          <w:szCs w:val="28"/>
        </w:rPr>
        <w:t>初九：驻留于郊野，利于长久，没有灾害。</w:t>
      </w:r>
    </w:p>
    <w:p w14:paraId="3064B4FA">
      <w:pPr>
        <w:spacing w:before="142" w:line="216" w:lineRule="auto"/>
        <w:ind w:left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5"/>
          <w:sz w:val="28"/>
          <w:szCs w:val="28"/>
        </w:rPr>
        <w:t>九二：停留于沙滩之中(身处难境),小受诃责，最终得吉。</w:t>
      </w:r>
    </w:p>
    <w:p w14:paraId="1FE692EF">
      <w:pPr>
        <w:spacing w:before="173" w:line="216" w:lineRule="auto"/>
        <w:ind w:left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0"/>
          <w:sz w:val="28"/>
          <w:szCs w:val="28"/>
        </w:rPr>
        <w:t>九三：停留子污泥之中(会越陷越深),就</w:t>
      </w:r>
      <w:r>
        <w:rPr>
          <w:rFonts w:ascii="宋体" w:hAnsi="宋体" w:eastAsia="宋体" w:cs="宋体"/>
          <w:spacing w:val="-21"/>
          <w:sz w:val="28"/>
          <w:szCs w:val="28"/>
        </w:rPr>
        <w:t>会招致敌寇的到来。</w:t>
      </w:r>
    </w:p>
    <w:p w14:paraId="7E80A634">
      <w:pPr>
        <w:spacing w:before="177" w:line="220" w:lineRule="auto"/>
        <w:ind w:left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0"/>
          <w:sz w:val="28"/>
          <w:szCs w:val="28"/>
        </w:rPr>
        <w:t>六国：停留在有沟油的地方，离开穴洞。</w:t>
      </w:r>
    </w:p>
    <w:p w14:paraId="7CC464F5">
      <w:pPr>
        <w:spacing w:before="156" w:line="220" w:lineRule="auto"/>
        <w:ind w:left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9"/>
          <w:sz w:val="28"/>
          <w:szCs w:val="28"/>
        </w:rPr>
        <w:t>九五：停留在有酒有食的地方，占问则吉。</w:t>
      </w:r>
    </w:p>
    <w:p w14:paraId="77AB4935">
      <w:pPr>
        <w:spacing w:before="145" w:line="520" w:lineRule="exact"/>
        <w:ind w:left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0"/>
          <w:position w:val="17"/>
          <w:sz w:val="28"/>
          <w:szCs w:val="28"/>
        </w:rPr>
        <w:t>上六：回到居住的地方，有不召自至的三个客人到来，以礼敬之，最</w:t>
      </w:r>
    </w:p>
    <w:p w14:paraId="574954B4">
      <w:pPr>
        <w:spacing w:before="1" w:line="219" w:lineRule="auto"/>
        <w:ind w:left="3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1"/>
          <w:sz w:val="28"/>
          <w:szCs w:val="28"/>
        </w:rPr>
        <w:t>终得吉。</w:t>
      </w:r>
    </w:p>
    <w:p w14:paraId="49481F7D">
      <w:pPr>
        <w:spacing w:line="219" w:lineRule="auto"/>
        <w:rPr>
          <w:rFonts w:ascii="宋体" w:hAnsi="宋体" w:eastAsia="宋体" w:cs="宋体"/>
          <w:sz w:val="28"/>
          <w:szCs w:val="28"/>
        </w:rPr>
        <w:sectPr>
          <w:headerReference r:id="rId300" w:type="default"/>
          <w:pgSz w:w="11900" w:h="16840"/>
          <w:pgMar w:top="1919" w:right="1785" w:bottom="0" w:left="1710" w:header="1461" w:footer="0" w:gutter="0"/>
          <w:cols w:space="720" w:num="1"/>
        </w:sectPr>
      </w:pPr>
    </w:p>
    <w:p w14:paraId="2BB70E55">
      <w:pPr>
        <w:pStyle w:val="2"/>
        <w:spacing w:line="281" w:lineRule="auto"/>
      </w:pPr>
    </w:p>
    <w:p w14:paraId="62E348C1">
      <w:pPr>
        <w:pStyle w:val="2"/>
        <w:spacing w:line="281" w:lineRule="auto"/>
      </w:pPr>
    </w:p>
    <w:p w14:paraId="3ED5CBAF">
      <w:pPr>
        <w:spacing w:before="130" w:line="224" w:lineRule="auto"/>
        <w:ind w:left="3370"/>
        <w:rPr>
          <w:rFonts w:ascii="仿宋" w:hAnsi="仿宋" w:eastAsia="仿宋" w:cs="仿宋"/>
          <w:sz w:val="40"/>
          <w:szCs w:val="40"/>
        </w:rPr>
      </w:pPr>
      <w:r>
        <w:rPr>
          <w:rFonts w:ascii="仿宋" w:hAnsi="仿宋" w:eastAsia="仿宋" w:cs="仿宋"/>
          <w:spacing w:val="49"/>
          <w:sz w:val="40"/>
          <w:szCs w:val="40"/>
        </w:rPr>
        <w:t>讼(六)</w:t>
      </w:r>
    </w:p>
    <w:p w14:paraId="36D62EA2">
      <w:pPr>
        <w:pStyle w:val="2"/>
        <w:spacing w:line="372" w:lineRule="auto"/>
      </w:pPr>
    </w:p>
    <w:p w14:paraId="140D0DFE">
      <w:pPr>
        <w:spacing w:before="101" w:line="222" w:lineRule="auto"/>
        <w:ind w:left="66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2"/>
          <w:sz w:val="31"/>
          <w:szCs w:val="31"/>
        </w:rPr>
        <w:t>[经文]</w:t>
      </w:r>
    </w:p>
    <w:p w14:paraId="45C0FD00">
      <w:pPr>
        <w:spacing w:before="131" w:line="253" w:lineRule="auto"/>
        <w:ind w:left="660" w:right="490"/>
        <w:rPr>
          <w:rFonts w:ascii="楷体" w:hAnsi="楷体" w:eastAsia="楷体" w:cs="楷体"/>
          <w:sz w:val="31"/>
          <w:szCs w:val="31"/>
        </w:rPr>
      </w:pPr>
      <w:r>
        <w:rPr>
          <w:rFonts w:ascii="黑体" w:hAnsi="黑体" w:eastAsia="黑体" w:cs="黑体"/>
          <w:spacing w:val="-28"/>
          <w:sz w:val="31"/>
          <w:szCs w:val="31"/>
        </w:rPr>
        <w:t>嘉讼</w:t>
      </w:r>
      <w:r>
        <w:rPr>
          <w:rFonts w:ascii="楷体" w:hAnsi="楷体" w:eastAsia="楷体" w:cs="楷体"/>
          <w:spacing w:val="-28"/>
          <w:sz w:val="31"/>
          <w:szCs w:val="31"/>
        </w:rPr>
        <w:t>：有孚，窒惕。中吉，终凶。利见大人，不利涉大川。</w:t>
      </w:r>
      <w:r>
        <w:rPr>
          <w:rFonts w:ascii="楷体" w:hAnsi="楷体" w:eastAsia="楷体" w:cs="楷体"/>
          <w:spacing w:val="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35"/>
          <w:sz w:val="31"/>
          <w:szCs w:val="31"/>
        </w:rPr>
        <w:t>初六：不永所事，小有言，终吉。</w:t>
      </w:r>
    </w:p>
    <w:p w14:paraId="3657F693">
      <w:pPr>
        <w:spacing w:before="110" w:line="500" w:lineRule="exact"/>
        <w:ind w:left="66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33"/>
          <w:position w:val="13"/>
          <w:sz w:val="31"/>
          <w:szCs w:val="31"/>
        </w:rPr>
        <w:t>九二：不克讼，归而逋，其邑人三百户，无音。</w:t>
      </w:r>
    </w:p>
    <w:p w14:paraId="5E78068D">
      <w:pPr>
        <w:spacing w:line="220" w:lineRule="auto"/>
        <w:ind w:left="66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32"/>
          <w:sz w:val="31"/>
          <w:szCs w:val="31"/>
        </w:rPr>
        <w:t>六三：食旧德，贞厉，终吉。或从王事，无成。</w:t>
      </w:r>
    </w:p>
    <w:p w14:paraId="6DF5D706">
      <w:pPr>
        <w:spacing w:before="130" w:line="490" w:lineRule="exact"/>
        <w:ind w:left="66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39"/>
          <w:position w:val="13"/>
          <w:sz w:val="31"/>
          <w:szCs w:val="31"/>
        </w:rPr>
        <w:t>九四：不克讼，复即命，渝安贞，吉。</w:t>
      </w:r>
    </w:p>
    <w:p w14:paraId="4D198969">
      <w:pPr>
        <w:spacing w:line="220" w:lineRule="auto"/>
        <w:ind w:left="66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42"/>
          <w:sz w:val="31"/>
          <w:szCs w:val="31"/>
        </w:rPr>
        <w:t>九五：讼，元吉。</w:t>
      </w:r>
    </w:p>
    <w:p w14:paraId="42A00CE2">
      <w:pPr>
        <w:spacing w:before="140" w:line="519" w:lineRule="exact"/>
        <w:ind w:left="66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24"/>
          <w:position w:val="15"/>
          <w:sz w:val="31"/>
          <w:szCs w:val="31"/>
        </w:rPr>
        <w:t>上九：或锡之肇带，终朝三褫之。</w:t>
      </w:r>
    </w:p>
    <w:p w14:paraId="63DB9495">
      <w:pPr>
        <w:spacing w:before="1" w:line="220" w:lineRule="auto"/>
        <w:ind w:left="560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1"/>
          <w:sz w:val="27"/>
          <w:szCs w:val="27"/>
        </w:rPr>
        <w:t>[译文]</w:t>
      </w:r>
    </w:p>
    <w:p w14:paraId="2629EB22">
      <w:pPr>
        <w:spacing w:before="128" w:line="460" w:lineRule="exact"/>
        <w:ind w:left="56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21"/>
          <w:position w:val="14"/>
          <w:sz w:val="27"/>
          <w:szCs w:val="27"/>
        </w:rPr>
        <w:t>讼：既要诚信，又要警惕和恐惧。争讼之中得吉，最终有凶。适宜于</w:t>
      </w:r>
    </w:p>
    <w:p w14:paraId="6AD55F58">
      <w:pPr>
        <w:spacing w:before="1" w:line="219" w:lineRule="auto"/>
        <w:ind w:left="5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9"/>
          <w:sz w:val="27"/>
          <w:szCs w:val="27"/>
        </w:rPr>
        <w:t>见上位之人，不宜涉越大河。</w:t>
      </w:r>
    </w:p>
    <w:p w14:paraId="294801AF">
      <w:pPr>
        <w:spacing w:before="138" w:line="219" w:lineRule="auto"/>
        <w:ind w:left="56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21"/>
          <w:sz w:val="27"/>
          <w:szCs w:val="27"/>
        </w:rPr>
        <w:t>初六：不为争讼的事情纠缠不休，会少受诃责，最终得吉。</w:t>
      </w:r>
    </w:p>
    <w:p w14:paraId="513FE831">
      <w:pPr>
        <w:spacing w:before="139" w:line="219" w:lineRule="auto"/>
        <w:ind w:left="56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24"/>
          <w:sz w:val="27"/>
          <w:szCs w:val="27"/>
        </w:rPr>
        <w:t>九二：争讼不胜，回来就要逃避，他的三百户邑人，才能没有灾</w:t>
      </w:r>
      <w:r>
        <w:rPr>
          <w:rFonts w:ascii="宋体" w:hAnsi="宋体" w:eastAsia="宋体" w:cs="宋体"/>
          <w:spacing w:val="-25"/>
          <w:sz w:val="27"/>
          <w:szCs w:val="27"/>
        </w:rPr>
        <w:t>祸。</w:t>
      </w:r>
    </w:p>
    <w:p w14:paraId="5A98275A">
      <w:pPr>
        <w:spacing w:before="141" w:line="460" w:lineRule="exact"/>
        <w:ind w:left="56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21"/>
          <w:position w:val="14"/>
          <w:sz w:val="27"/>
          <w:szCs w:val="27"/>
        </w:rPr>
        <w:t>六三：享用祖上旧有的荫德，占之虽有危厉，最终得吉。迷惑地跟从</w:t>
      </w:r>
    </w:p>
    <w:p w14:paraId="0E19C213">
      <w:pPr>
        <w:spacing w:before="1" w:line="219" w:lineRule="auto"/>
        <w:ind w:left="5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21"/>
          <w:sz w:val="27"/>
          <w:szCs w:val="27"/>
        </w:rPr>
        <w:t>君王做事，无所成就。</w:t>
      </w:r>
    </w:p>
    <w:p w14:paraId="73886E7A">
      <w:pPr>
        <w:spacing w:before="118" w:line="481" w:lineRule="exact"/>
        <w:ind w:left="56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27"/>
          <w:position w:val="15"/>
          <w:sz w:val="27"/>
          <w:szCs w:val="27"/>
        </w:rPr>
        <w:t>九四：争讼不胜，迷途知返而从命，改变初衷</w:t>
      </w:r>
      <w:r>
        <w:rPr>
          <w:rFonts w:ascii="宋体" w:hAnsi="宋体" w:eastAsia="宋体" w:cs="宋体"/>
          <w:spacing w:val="-28"/>
          <w:position w:val="15"/>
          <w:sz w:val="27"/>
          <w:szCs w:val="27"/>
        </w:rPr>
        <w:t>，安守正道，便会吉祥。</w:t>
      </w:r>
    </w:p>
    <w:p w14:paraId="7B5D7B36">
      <w:pPr>
        <w:spacing w:before="1" w:line="219" w:lineRule="auto"/>
        <w:ind w:left="56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25"/>
          <w:sz w:val="27"/>
          <w:szCs w:val="27"/>
        </w:rPr>
        <w:t>九五：争讼，大吉。(筮遇此爻，争讼大吉)</w:t>
      </w:r>
    </w:p>
    <w:p w14:paraId="716E9588">
      <w:pPr>
        <w:spacing w:before="139" w:line="480" w:lineRule="exact"/>
        <w:ind w:left="56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6"/>
          <w:position w:val="15"/>
          <w:sz w:val="27"/>
          <w:szCs w:val="27"/>
        </w:rPr>
        <w:t>上九：君王赐与表示爵位的腰带，但一上午就被三</w:t>
      </w:r>
      <w:r>
        <w:rPr>
          <w:rFonts w:ascii="宋体" w:hAnsi="宋体" w:eastAsia="宋体" w:cs="宋体"/>
          <w:spacing w:val="-17"/>
          <w:position w:val="15"/>
          <w:sz w:val="27"/>
          <w:szCs w:val="27"/>
        </w:rPr>
        <w:t>次剥夺。(言讼事</w:t>
      </w:r>
    </w:p>
    <w:p w14:paraId="4161AE59">
      <w:pPr>
        <w:spacing w:line="219" w:lineRule="auto"/>
        <w:ind w:left="5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1"/>
          <w:sz w:val="27"/>
          <w:szCs w:val="27"/>
        </w:rPr>
        <w:t>复杂，君命无常。)</w:t>
      </w:r>
    </w:p>
    <w:p w14:paraId="27CEB2C4">
      <w:pPr>
        <w:pStyle w:val="2"/>
        <w:spacing w:line="370" w:lineRule="auto"/>
      </w:pPr>
    </w:p>
    <w:p w14:paraId="05F0EE9D">
      <w:pPr>
        <w:spacing w:before="130" w:line="222" w:lineRule="auto"/>
        <w:ind w:left="3400"/>
        <w:rPr>
          <w:rFonts w:ascii="仿宋" w:hAnsi="仿宋" w:eastAsia="仿宋" w:cs="仿宋"/>
          <w:sz w:val="40"/>
          <w:szCs w:val="40"/>
        </w:rPr>
      </w:pPr>
      <w:r>
        <w:rPr>
          <w:rFonts w:ascii="仿宋" w:hAnsi="仿宋" w:eastAsia="仿宋" w:cs="仿宋"/>
          <w:spacing w:val="52"/>
          <w:sz w:val="40"/>
          <w:szCs w:val="40"/>
        </w:rPr>
        <w:t>师(七)</w:t>
      </w:r>
    </w:p>
    <w:p w14:paraId="757AFD9B">
      <w:pPr>
        <w:pStyle w:val="2"/>
        <w:spacing w:line="372" w:lineRule="auto"/>
      </w:pPr>
    </w:p>
    <w:p w14:paraId="6E151735">
      <w:pPr>
        <w:spacing w:before="102" w:line="222" w:lineRule="auto"/>
        <w:ind w:left="66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</w:rPr>
        <w:t>[经文]</w:t>
      </w:r>
    </w:p>
    <w:p w14:paraId="02ED53BE">
      <w:pPr>
        <w:spacing w:before="97" w:line="234" w:lineRule="auto"/>
        <w:ind w:left="660"/>
        <w:rPr>
          <w:rFonts w:ascii="华文行楷" w:hAnsi="华文行楷" w:eastAsia="华文行楷" w:cs="华文行楷"/>
          <w:sz w:val="31"/>
          <w:szCs w:val="31"/>
        </w:rPr>
      </w:pPr>
      <w:r>
        <w:rPr>
          <w:rFonts w:ascii="仿宋" w:hAnsi="仿宋" w:eastAsia="仿宋" w:cs="仿宋"/>
          <w:spacing w:val="-29"/>
          <w:sz w:val="31"/>
          <w:szCs w:val="31"/>
        </w:rPr>
        <w:t>壅师</w:t>
      </w:r>
      <w:r>
        <w:rPr>
          <w:rFonts w:ascii="华文行楷" w:hAnsi="华文行楷" w:eastAsia="华文行楷" w:cs="华文行楷"/>
          <w:spacing w:val="-29"/>
          <w:sz w:val="31"/>
          <w:szCs w:val="31"/>
        </w:rPr>
        <w:t>：贞丈人。吉，无咎。</w:t>
      </w:r>
    </w:p>
    <w:p w14:paraId="64C9115C">
      <w:pPr>
        <w:spacing w:line="234" w:lineRule="auto"/>
        <w:rPr>
          <w:rFonts w:ascii="华文行楷" w:hAnsi="华文行楷" w:eastAsia="华文行楷" w:cs="华文行楷"/>
          <w:sz w:val="31"/>
          <w:szCs w:val="31"/>
        </w:rPr>
        <w:sectPr>
          <w:headerReference r:id="rId301" w:type="default"/>
          <w:pgSz w:w="11900" w:h="16840"/>
          <w:pgMar w:top="1919" w:right="1785" w:bottom="0" w:left="1629" w:header="1470" w:footer="0" w:gutter="0"/>
          <w:cols w:space="720" w:num="1"/>
        </w:sectPr>
      </w:pPr>
    </w:p>
    <w:p w14:paraId="15120DDF">
      <w:pPr>
        <w:pStyle w:val="2"/>
        <w:spacing w:line="264" w:lineRule="auto"/>
      </w:pPr>
    </w:p>
    <w:p w14:paraId="2A7D75C2">
      <w:pPr>
        <w:spacing w:before="94" w:line="220" w:lineRule="auto"/>
        <w:ind w:left="745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-12"/>
          <w:sz w:val="29"/>
          <w:szCs w:val="29"/>
        </w:rPr>
        <w:t>初六：师出以律，否臧凶。</w:t>
      </w:r>
    </w:p>
    <w:p w14:paraId="3FDAB1E2">
      <w:pPr>
        <w:spacing w:before="154" w:line="215" w:lineRule="auto"/>
        <w:ind w:left="745"/>
        <w:rPr>
          <w:rFonts w:ascii="华文新魏" w:hAnsi="华文新魏" w:eastAsia="华文新魏" w:cs="华文新魏"/>
          <w:sz w:val="29"/>
          <w:szCs w:val="29"/>
        </w:rPr>
      </w:pPr>
      <w:r>
        <w:rPr>
          <w:rFonts w:ascii="楷体" w:hAnsi="楷体" w:eastAsia="楷体" w:cs="楷体"/>
          <w:spacing w:val="-13"/>
          <w:sz w:val="29"/>
          <w:szCs w:val="29"/>
        </w:rPr>
        <w:t>九二</w:t>
      </w:r>
      <w:r>
        <w:rPr>
          <w:rFonts w:ascii="华文新魏" w:hAnsi="华文新魏" w:eastAsia="华文新魏" w:cs="华文新魏"/>
          <w:spacing w:val="-13"/>
          <w:sz w:val="29"/>
          <w:szCs w:val="29"/>
        </w:rPr>
        <w:t>：在师中，吉，无咎。王三锡命。</w:t>
      </w:r>
    </w:p>
    <w:p w14:paraId="74E6A397">
      <w:pPr>
        <w:spacing w:before="114" w:line="220" w:lineRule="auto"/>
        <w:ind w:left="745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-18"/>
          <w:sz w:val="29"/>
          <w:szCs w:val="29"/>
        </w:rPr>
        <w:t>六三：师或舆尸，凶。</w:t>
      </w:r>
    </w:p>
    <w:p w14:paraId="082EE02D">
      <w:pPr>
        <w:spacing w:before="124" w:line="220" w:lineRule="auto"/>
        <w:ind w:left="745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-18"/>
          <w:sz w:val="29"/>
          <w:szCs w:val="29"/>
        </w:rPr>
        <w:t>六四：师左次，无咎。</w:t>
      </w:r>
    </w:p>
    <w:p w14:paraId="1F140A41">
      <w:pPr>
        <w:spacing w:before="134" w:line="220" w:lineRule="auto"/>
        <w:ind w:left="745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-12"/>
          <w:sz w:val="29"/>
          <w:szCs w:val="29"/>
        </w:rPr>
        <w:t>六五：田有禽，利执言，无咎。长子帅师，弟子舆尸，贞凶。</w:t>
      </w:r>
    </w:p>
    <w:p w14:paraId="6A1A8945">
      <w:pPr>
        <w:spacing w:before="164" w:line="220" w:lineRule="auto"/>
        <w:ind w:left="745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-11"/>
          <w:sz w:val="29"/>
          <w:szCs w:val="29"/>
        </w:rPr>
        <w:t>上六：大君有命，开国承家，小人勿用。</w:t>
      </w:r>
    </w:p>
    <w:p w14:paraId="516CD5ED">
      <w:pPr>
        <w:spacing w:before="124" w:line="221" w:lineRule="auto"/>
        <w:ind w:left="66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2"/>
          <w:sz w:val="29"/>
          <w:szCs w:val="29"/>
        </w:rPr>
        <w:t>[译文]</w:t>
      </w:r>
    </w:p>
    <w:p w14:paraId="2455F269">
      <w:pPr>
        <w:spacing w:before="96" w:line="219" w:lineRule="auto"/>
        <w:ind w:left="664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38"/>
          <w:sz w:val="29"/>
          <w:szCs w:val="29"/>
        </w:rPr>
        <w:t>师：庄严守正的率师之人，吉祥而无灾患。</w:t>
      </w:r>
    </w:p>
    <w:p w14:paraId="477E6E9D">
      <w:pPr>
        <w:spacing w:before="94" w:line="219" w:lineRule="auto"/>
        <w:ind w:left="664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37"/>
          <w:w w:val="99"/>
          <w:sz w:val="29"/>
          <w:szCs w:val="29"/>
        </w:rPr>
        <w:t>初六：出师作战当以军律为进退，不然军队虽威壮，也有凶险。</w:t>
      </w:r>
    </w:p>
    <w:p w14:paraId="20ABFEF1">
      <w:pPr>
        <w:spacing w:before="115" w:line="219" w:lineRule="auto"/>
        <w:ind w:left="664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36"/>
          <w:sz w:val="29"/>
          <w:szCs w:val="29"/>
        </w:rPr>
        <w:t>九二：主帅在中军，吉祥而无灾患。君王三次传令嘉奖。</w:t>
      </w:r>
    </w:p>
    <w:p w14:paraId="7AC6DA0B">
      <w:pPr>
        <w:spacing w:before="108" w:line="219" w:lineRule="auto"/>
        <w:ind w:left="664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39"/>
          <w:w w:val="97"/>
          <w:sz w:val="29"/>
          <w:szCs w:val="29"/>
        </w:rPr>
        <w:t>六三：出师疑惑不定，战败卒死，载尸而还，凶。</w:t>
      </w:r>
    </w:p>
    <w:p w14:paraId="6A59F36B">
      <w:pPr>
        <w:spacing w:before="85" w:line="487" w:lineRule="exact"/>
        <w:ind w:left="664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35"/>
          <w:position w:val="14"/>
          <w:sz w:val="29"/>
          <w:szCs w:val="29"/>
        </w:rPr>
        <w:t>六四：军队驻扎于左面(六四爻体位皆阴性，在师有不用之义，不宜</w:t>
      </w:r>
    </w:p>
    <w:p w14:paraId="59B4C5B3">
      <w:pPr>
        <w:spacing w:line="216" w:lineRule="auto"/>
        <w:ind w:left="144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1"/>
          <w:sz w:val="29"/>
          <w:szCs w:val="29"/>
        </w:rPr>
        <w:t>进取),可以无灾害。</w:t>
      </w:r>
    </w:p>
    <w:p w14:paraId="46EEBF17">
      <w:pPr>
        <w:spacing w:before="84" w:line="471" w:lineRule="exact"/>
        <w:ind w:left="664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35"/>
          <w:w w:val="98"/>
          <w:position w:val="13"/>
          <w:sz w:val="29"/>
          <w:szCs w:val="29"/>
        </w:rPr>
        <w:t>六五：田地中有禽兽，宜捕捉之，才无灾患。宜用长子统帅军旅，若</w:t>
      </w:r>
    </w:p>
    <w:p w14:paraId="011E5CBB">
      <w:pPr>
        <w:spacing w:line="219" w:lineRule="auto"/>
        <w:ind w:left="144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6"/>
          <w:sz w:val="29"/>
          <w:szCs w:val="29"/>
        </w:rPr>
        <w:t>用次子则战败载尸而归。占问则有祸殃。</w:t>
      </w:r>
    </w:p>
    <w:p w14:paraId="04E04410">
      <w:pPr>
        <w:spacing w:before="95" w:line="493" w:lineRule="exact"/>
        <w:ind w:left="745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32"/>
          <w:w w:val="96"/>
          <w:position w:val="15"/>
          <w:sz w:val="29"/>
          <w:szCs w:val="29"/>
        </w:rPr>
        <w:t>上六：君王论功行赏，封诸侯与卿大夫。建国立家，无才无德的小人</w:t>
      </w:r>
    </w:p>
    <w:p w14:paraId="682A8572">
      <w:pPr>
        <w:spacing w:before="1" w:line="220" w:lineRule="auto"/>
        <w:ind w:left="144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2"/>
          <w:sz w:val="29"/>
          <w:szCs w:val="29"/>
        </w:rPr>
        <w:t>不能用。</w:t>
      </w:r>
    </w:p>
    <w:p w14:paraId="1B4C4D0A">
      <w:pPr>
        <w:pStyle w:val="2"/>
        <w:spacing w:line="347" w:lineRule="auto"/>
      </w:pPr>
    </w:p>
    <w:p w14:paraId="62D2464F">
      <w:pPr>
        <w:spacing w:before="128" w:line="220" w:lineRule="auto"/>
        <w:ind w:left="3545"/>
        <w:rPr>
          <w:rFonts w:ascii="宋体" w:hAnsi="宋体" w:eastAsia="宋体" w:cs="宋体"/>
          <w:sz w:val="39"/>
          <w:szCs w:val="39"/>
        </w:rPr>
      </w:pPr>
      <w:r>
        <w:rPr>
          <w:rFonts w:ascii="宋体" w:hAnsi="宋体" w:eastAsia="宋体" w:cs="宋体"/>
          <w:spacing w:val="46"/>
          <w:sz w:val="39"/>
          <w:szCs w:val="39"/>
        </w:rPr>
        <w:t>比(八)</w:t>
      </w:r>
    </w:p>
    <w:p w14:paraId="764D85DF">
      <w:pPr>
        <w:pStyle w:val="2"/>
        <w:spacing w:line="447" w:lineRule="auto"/>
      </w:pPr>
    </w:p>
    <w:p w14:paraId="3A3FDCAA">
      <w:pPr>
        <w:spacing w:before="94" w:line="222" w:lineRule="auto"/>
        <w:ind w:left="74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4"/>
          <w:sz w:val="29"/>
          <w:szCs w:val="29"/>
        </w:rPr>
        <w:t>[经文]</w:t>
      </w:r>
    </w:p>
    <w:p w14:paraId="427178AF">
      <w:pPr>
        <w:spacing w:before="103" w:line="482" w:lineRule="exact"/>
        <w:ind w:left="1085"/>
        <w:rPr>
          <w:rFonts w:ascii="华文行楷" w:hAnsi="华文行楷" w:eastAsia="华文行楷" w:cs="华文行楷"/>
          <w:sz w:val="29"/>
          <w:szCs w:val="29"/>
        </w:rPr>
      </w:pPr>
      <w:r>
        <w:rPr>
          <w:rFonts w:ascii="隶书" w:hAnsi="隶书" w:eastAsia="隶书" w:cs="隶书"/>
          <w:spacing w:val="-14"/>
          <w:position w:val="14"/>
          <w:sz w:val="29"/>
          <w:szCs w:val="29"/>
        </w:rPr>
        <w:t>比</w:t>
      </w:r>
      <w:r>
        <w:rPr>
          <w:rFonts w:ascii="隶书" w:hAnsi="隶书" w:eastAsia="隶书" w:cs="隶书"/>
          <w:spacing w:val="-64"/>
          <w:position w:val="14"/>
          <w:sz w:val="29"/>
          <w:szCs w:val="29"/>
        </w:rPr>
        <w:t xml:space="preserve"> </w:t>
      </w:r>
      <w:r>
        <w:rPr>
          <w:rFonts w:ascii="隶书" w:hAnsi="隶书" w:eastAsia="隶书" w:cs="隶书"/>
          <w:spacing w:val="-14"/>
          <w:position w:val="14"/>
          <w:sz w:val="29"/>
          <w:szCs w:val="29"/>
        </w:rPr>
        <w:t>：</w:t>
      </w:r>
      <w:r>
        <w:rPr>
          <w:rFonts w:ascii="华文行楷" w:hAnsi="华文行楷" w:eastAsia="华文行楷" w:cs="华文行楷"/>
          <w:spacing w:val="-14"/>
          <w:position w:val="14"/>
          <w:sz w:val="29"/>
          <w:szCs w:val="29"/>
        </w:rPr>
        <w:t>吉。原筮，元永贞，无咎。不宁方来，后夫凶。</w:t>
      </w:r>
    </w:p>
    <w:p w14:paraId="2A37530B">
      <w:pPr>
        <w:spacing w:before="1" w:line="220" w:lineRule="auto"/>
        <w:ind w:left="745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-11"/>
          <w:sz w:val="29"/>
          <w:szCs w:val="29"/>
        </w:rPr>
        <w:t>初六：有孚比之，无咎。有乎盈缶，终来有它，吉。</w:t>
      </w:r>
    </w:p>
    <w:p w14:paraId="133AAF76">
      <w:pPr>
        <w:spacing w:before="164" w:line="220" w:lineRule="auto"/>
        <w:ind w:left="745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-14"/>
          <w:sz w:val="29"/>
          <w:szCs w:val="29"/>
        </w:rPr>
        <w:t>六二：比之自内，贞吉。</w:t>
      </w:r>
    </w:p>
    <w:p w14:paraId="1CADBB99">
      <w:pPr>
        <w:spacing w:before="159" w:line="236" w:lineRule="auto"/>
        <w:ind w:left="745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-7"/>
          <w:sz w:val="29"/>
          <w:szCs w:val="29"/>
        </w:rPr>
        <w:t>六三：比之匪人。</w:t>
      </w:r>
    </w:p>
    <w:p w14:paraId="6EE45606">
      <w:pPr>
        <w:spacing w:before="95" w:line="220" w:lineRule="auto"/>
        <w:ind w:left="745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-21"/>
          <w:sz w:val="29"/>
          <w:szCs w:val="29"/>
        </w:rPr>
        <w:t>六四：外比之，贞吉。</w:t>
      </w:r>
    </w:p>
    <w:p w14:paraId="02A1625D">
      <w:pPr>
        <w:spacing w:before="134" w:line="220" w:lineRule="auto"/>
        <w:ind w:left="745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-11"/>
          <w:sz w:val="29"/>
          <w:szCs w:val="29"/>
        </w:rPr>
        <w:t>九五：显比，王用三驱，失前禽。邑人不诫</w:t>
      </w:r>
      <w:r>
        <w:rPr>
          <w:rFonts w:ascii="楷体" w:hAnsi="楷体" w:eastAsia="楷体" w:cs="楷体"/>
          <w:spacing w:val="-12"/>
          <w:sz w:val="29"/>
          <w:szCs w:val="29"/>
        </w:rPr>
        <w:t>，吉。</w:t>
      </w:r>
    </w:p>
    <w:p w14:paraId="0ED4A253">
      <w:pPr>
        <w:spacing w:line="220" w:lineRule="auto"/>
        <w:rPr>
          <w:rFonts w:ascii="楷体" w:hAnsi="楷体" w:eastAsia="楷体" w:cs="楷体"/>
          <w:sz w:val="29"/>
          <w:szCs w:val="29"/>
        </w:rPr>
        <w:sectPr>
          <w:headerReference r:id="rId302" w:type="default"/>
          <w:pgSz w:w="11900" w:h="16840"/>
          <w:pgMar w:top="1809" w:right="1785" w:bottom="0" w:left="1785" w:header="1351" w:footer="0" w:gutter="0"/>
          <w:cols w:space="720" w:num="1"/>
        </w:sectPr>
      </w:pPr>
    </w:p>
    <w:p w14:paraId="4C245677">
      <w:pPr>
        <w:spacing w:before="294" w:line="495" w:lineRule="exact"/>
        <w:ind w:left="62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45"/>
          <w:position w:val="12"/>
          <w:sz w:val="32"/>
          <w:szCs w:val="32"/>
        </w:rPr>
        <w:t>上六：比之无首，凶。</w:t>
      </w:r>
    </w:p>
    <w:p w14:paraId="7F9BD403">
      <w:pPr>
        <w:spacing w:before="1" w:line="220" w:lineRule="auto"/>
        <w:ind w:left="540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5"/>
          <w:sz w:val="28"/>
          <w:szCs w:val="28"/>
        </w:rPr>
        <w:t>[译文]</w:t>
      </w:r>
    </w:p>
    <w:p w14:paraId="198054B5">
      <w:pPr>
        <w:spacing w:before="157" w:line="450" w:lineRule="exact"/>
        <w:ind w:left="54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0"/>
          <w:position w:val="12"/>
          <w:sz w:val="28"/>
          <w:szCs w:val="28"/>
        </w:rPr>
        <w:t>比：吉。再次占筮，开始便永远守正道，就无灾</w:t>
      </w:r>
      <w:r>
        <w:rPr>
          <w:rFonts w:ascii="宋体" w:hAnsi="宋体" w:eastAsia="宋体" w:cs="宋体"/>
          <w:spacing w:val="-31"/>
          <w:position w:val="12"/>
          <w:sz w:val="28"/>
          <w:szCs w:val="28"/>
        </w:rPr>
        <w:t>患。变动不宁的事并</w:t>
      </w:r>
    </w:p>
    <w:p w14:paraId="60239130">
      <w:pPr>
        <w:spacing w:line="219" w:lineRule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7"/>
          <w:sz w:val="28"/>
          <w:szCs w:val="28"/>
        </w:rPr>
        <w:t>行而来，后到的人将有灾害。</w:t>
      </w:r>
    </w:p>
    <w:p w14:paraId="578CC8C2">
      <w:pPr>
        <w:spacing w:before="137" w:line="446" w:lineRule="exact"/>
        <w:ind w:left="54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0"/>
          <w:position w:val="12"/>
          <w:sz w:val="28"/>
          <w:szCs w:val="28"/>
        </w:rPr>
        <w:t>初六：以诚信相亲相辅，没有灾害。诚信多的像充盈的罐</w:t>
      </w:r>
      <w:r>
        <w:rPr>
          <w:rFonts w:ascii="宋体" w:hAnsi="宋体" w:eastAsia="宋体" w:cs="宋体"/>
          <w:spacing w:val="-31"/>
          <w:position w:val="12"/>
          <w:sz w:val="28"/>
          <w:szCs w:val="28"/>
        </w:rPr>
        <w:t>子，最终虽</w:t>
      </w:r>
    </w:p>
    <w:p w14:paraId="4CDD26FB">
      <w:pPr>
        <w:spacing w:line="216" w:lineRule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5"/>
          <w:sz w:val="28"/>
          <w:szCs w:val="28"/>
        </w:rPr>
        <w:t>然有意外(的事情发生),仍是吉祥。</w:t>
      </w:r>
    </w:p>
    <w:p w14:paraId="0AD79109">
      <w:pPr>
        <w:spacing w:before="136" w:line="219" w:lineRule="auto"/>
        <w:ind w:left="54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4"/>
          <w:sz w:val="28"/>
          <w:szCs w:val="28"/>
        </w:rPr>
        <w:t>六二：内部相亲辅，占问吉祥。</w:t>
      </w:r>
    </w:p>
    <w:p w14:paraId="6815E8A5">
      <w:pPr>
        <w:spacing w:before="137" w:line="460" w:lineRule="exact"/>
        <w:ind w:left="54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3"/>
          <w:position w:val="13"/>
          <w:sz w:val="28"/>
          <w:szCs w:val="28"/>
        </w:rPr>
        <w:t>六三：所要亲辅的不是应当亲辅的人。</w:t>
      </w:r>
    </w:p>
    <w:p w14:paraId="3A6D20BF">
      <w:pPr>
        <w:spacing w:before="1" w:line="219" w:lineRule="auto"/>
        <w:ind w:left="54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4"/>
          <w:sz w:val="28"/>
          <w:szCs w:val="28"/>
        </w:rPr>
        <w:t>六四：外部相亲辅，占问吉祥。</w:t>
      </w:r>
    </w:p>
    <w:p w14:paraId="620A4DBE">
      <w:pPr>
        <w:spacing w:before="127" w:line="456" w:lineRule="exact"/>
        <w:ind w:left="54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1"/>
          <w:position w:val="12"/>
          <w:sz w:val="28"/>
          <w:szCs w:val="28"/>
        </w:rPr>
        <w:t>九五：彰显亲辅之道。君王田猎时，从三面围赶禽兽，放走迎面而来</w:t>
      </w:r>
    </w:p>
    <w:p w14:paraId="79E4217F">
      <w:pPr>
        <w:spacing w:line="216" w:lineRule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1"/>
          <w:sz w:val="28"/>
          <w:szCs w:val="28"/>
        </w:rPr>
        <w:t>的(投顺的),自己人不用诚惧害怕，吉祥。</w:t>
      </w:r>
    </w:p>
    <w:p w14:paraId="4C5DCC67">
      <w:pPr>
        <w:spacing w:before="136" w:line="860" w:lineRule="exact"/>
        <w:ind w:left="54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0"/>
          <w:position w:val="45"/>
          <w:sz w:val="28"/>
          <w:szCs w:val="28"/>
        </w:rPr>
        <w:t>上六：没有可以亲辅的首领，便有灾祸。</w:t>
      </w:r>
    </w:p>
    <w:p w14:paraId="192DB321">
      <w:pPr>
        <w:spacing w:before="1" w:line="221" w:lineRule="auto"/>
        <w:ind w:left="3090"/>
        <w:rPr>
          <w:rFonts w:ascii="宋体" w:hAnsi="宋体" w:eastAsia="宋体" w:cs="宋体"/>
          <w:sz w:val="40"/>
          <w:szCs w:val="40"/>
        </w:rPr>
      </w:pPr>
      <w:r>
        <w:rPr>
          <w:rFonts w:ascii="宋体" w:hAnsi="宋体" w:eastAsia="宋体" w:cs="宋体"/>
          <w:spacing w:val="65"/>
          <w:sz w:val="40"/>
          <w:szCs w:val="40"/>
        </w:rPr>
        <w:t>小畜(九)</w:t>
      </w:r>
    </w:p>
    <w:p w14:paraId="2971C0EE">
      <w:pPr>
        <w:pStyle w:val="2"/>
        <w:spacing w:line="421" w:lineRule="auto"/>
      </w:pPr>
    </w:p>
    <w:p w14:paraId="2E979D36">
      <w:pPr>
        <w:spacing w:before="91" w:line="222" w:lineRule="auto"/>
        <w:ind w:left="633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22"/>
          <w:sz w:val="28"/>
          <w:szCs w:val="28"/>
        </w:rPr>
        <w:t>[经文]</w:t>
      </w:r>
    </w:p>
    <w:p w14:paraId="25A1AE98">
      <w:pPr>
        <w:spacing w:before="81" w:line="229" w:lineRule="auto"/>
        <w:ind w:left="629"/>
        <w:rPr>
          <w:rFonts w:ascii="华文行楷" w:hAnsi="华文行楷" w:eastAsia="华文行楷" w:cs="华文行楷"/>
          <w:sz w:val="28"/>
          <w:szCs w:val="28"/>
        </w:rPr>
      </w:pPr>
      <w:r>
        <w:rPr>
          <w:rFonts w:ascii="黑体" w:hAnsi="黑体" w:eastAsia="黑体" w:cs="黑体"/>
          <w:spacing w:val="-6"/>
          <w:sz w:val="28"/>
          <w:szCs w:val="28"/>
        </w:rPr>
        <w:t>墨小畜</w:t>
      </w:r>
      <w:r>
        <w:rPr>
          <w:rFonts w:ascii="华文行楷" w:hAnsi="华文行楷" w:eastAsia="华文行楷" w:cs="华文行楷"/>
          <w:spacing w:val="-6"/>
          <w:sz w:val="28"/>
          <w:szCs w:val="28"/>
        </w:rPr>
        <w:t>：亨，密云不雨，白我西郊。</w:t>
      </w:r>
    </w:p>
    <w:p w14:paraId="64BF1ED8">
      <w:pPr>
        <w:spacing w:before="147" w:line="222" w:lineRule="auto"/>
        <w:ind w:left="629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13"/>
          <w:sz w:val="28"/>
          <w:szCs w:val="28"/>
        </w:rPr>
        <w:t>初九：复自道，何其咎，吉。</w:t>
      </w:r>
    </w:p>
    <w:p w14:paraId="3B5455FD">
      <w:pPr>
        <w:spacing w:before="174" w:line="223" w:lineRule="auto"/>
        <w:ind w:left="629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19"/>
          <w:sz w:val="28"/>
          <w:szCs w:val="28"/>
        </w:rPr>
        <w:t>九二：牵复，吉。</w:t>
      </w:r>
    </w:p>
    <w:p w14:paraId="7F0DECF0">
      <w:pPr>
        <w:spacing w:before="148" w:line="221" w:lineRule="auto"/>
        <w:ind w:left="629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6"/>
          <w:sz w:val="28"/>
          <w:szCs w:val="28"/>
        </w:rPr>
        <w:t>九三：舆说辐，夫妻反目。</w:t>
      </w:r>
    </w:p>
    <w:p w14:paraId="55A64146">
      <w:pPr>
        <w:spacing w:before="138" w:line="222" w:lineRule="auto"/>
        <w:ind w:left="629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10"/>
          <w:sz w:val="28"/>
          <w:szCs w:val="28"/>
        </w:rPr>
        <w:t>六四：有孚，血去惕出，无咎。</w:t>
      </w:r>
    </w:p>
    <w:p w14:paraId="0F6BF23A">
      <w:pPr>
        <w:spacing w:before="173" w:line="222" w:lineRule="auto"/>
        <w:ind w:left="629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1"/>
          <w:sz w:val="28"/>
          <w:szCs w:val="28"/>
        </w:rPr>
        <w:t>九五：有孚挛如，富以其邻。</w:t>
      </w:r>
    </w:p>
    <w:p w14:paraId="3F68F6A3">
      <w:pPr>
        <w:spacing w:before="113" w:line="520" w:lineRule="exact"/>
        <w:ind w:left="629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1"/>
          <w:position w:val="17"/>
          <w:sz w:val="28"/>
          <w:szCs w:val="28"/>
        </w:rPr>
        <w:t>上九：既雨既处，尚德载，妇贞厉。月几望</w:t>
      </w:r>
      <w:r>
        <w:rPr>
          <w:rFonts w:ascii="仿宋" w:hAnsi="仿宋" w:eastAsia="仿宋" w:cs="仿宋"/>
          <w:position w:val="17"/>
          <w:sz w:val="28"/>
          <w:szCs w:val="28"/>
        </w:rPr>
        <w:t>，君子征凶。</w:t>
      </w:r>
    </w:p>
    <w:p w14:paraId="5307E89E">
      <w:pPr>
        <w:spacing w:line="222" w:lineRule="auto"/>
        <w:ind w:left="540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5"/>
          <w:sz w:val="28"/>
          <w:szCs w:val="28"/>
        </w:rPr>
        <w:t>[译文]</w:t>
      </w:r>
    </w:p>
    <w:p w14:paraId="245FF36F">
      <w:pPr>
        <w:spacing w:before="100" w:line="220" w:lineRule="auto"/>
        <w:ind w:left="540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27"/>
          <w:sz w:val="28"/>
          <w:szCs w:val="28"/>
        </w:rPr>
        <w:t>小畜：亨通。阴云密布但不下雨，起自我们的西</w:t>
      </w:r>
      <w:r>
        <w:rPr>
          <w:rFonts w:ascii="仿宋" w:hAnsi="仿宋" w:eastAsia="仿宋" w:cs="仿宋"/>
          <w:spacing w:val="-28"/>
          <w:sz w:val="28"/>
          <w:szCs w:val="28"/>
        </w:rPr>
        <w:t>郊。</w:t>
      </w:r>
    </w:p>
    <w:p w14:paraId="7C815FC7">
      <w:pPr>
        <w:spacing w:before="136" w:line="220" w:lineRule="auto"/>
        <w:ind w:left="540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23"/>
          <w:sz w:val="28"/>
          <w:szCs w:val="28"/>
        </w:rPr>
        <w:t>初九：往返于正道，会有什么灾?吉祥。</w:t>
      </w:r>
    </w:p>
    <w:p w14:paraId="274A8D15">
      <w:pPr>
        <w:spacing w:before="136" w:line="220" w:lineRule="auto"/>
        <w:ind w:left="540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36"/>
          <w:sz w:val="28"/>
          <w:szCs w:val="28"/>
        </w:rPr>
        <w:t>九二：被引导着返回，吉祥。</w:t>
      </w:r>
    </w:p>
    <w:p w14:paraId="24490705">
      <w:pPr>
        <w:spacing w:line="220" w:lineRule="auto"/>
        <w:rPr>
          <w:rFonts w:ascii="仿宋" w:hAnsi="仿宋" w:eastAsia="仿宋" w:cs="仿宋"/>
          <w:sz w:val="28"/>
          <w:szCs w:val="28"/>
        </w:rPr>
        <w:sectPr>
          <w:headerReference r:id="rId303" w:type="default"/>
          <w:pgSz w:w="11900" w:h="16840"/>
          <w:pgMar w:top="1850" w:right="1785" w:bottom="0" w:left="1569" w:header="1391" w:footer="0" w:gutter="0"/>
          <w:cols w:space="720" w:num="1"/>
        </w:sectPr>
      </w:pPr>
    </w:p>
    <w:p w14:paraId="4A8BC026">
      <w:pPr>
        <w:spacing w:before="321" w:line="219" w:lineRule="auto"/>
        <w:ind w:left="61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1"/>
          <w:sz w:val="28"/>
          <w:szCs w:val="28"/>
        </w:rPr>
        <w:t>九三：车身脱落车轮，夫妻反目不和。</w:t>
      </w:r>
    </w:p>
    <w:p w14:paraId="2DFDB66F">
      <w:pPr>
        <w:spacing w:before="157" w:line="490" w:lineRule="exact"/>
        <w:ind w:left="61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6"/>
          <w:position w:val="15"/>
          <w:sz w:val="28"/>
          <w:szCs w:val="28"/>
        </w:rPr>
        <w:t>六四：有诚信，可免去伤害和恐惧，无灾患。</w:t>
      </w:r>
    </w:p>
    <w:p w14:paraId="2E5C74E6">
      <w:pPr>
        <w:spacing w:line="219" w:lineRule="auto"/>
        <w:ind w:left="61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0"/>
          <w:sz w:val="28"/>
          <w:szCs w:val="28"/>
        </w:rPr>
        <w:t>九五：始终以诚信待人，和邻居共同富裕。</w:t>
      </w:r>
    </w:p>
    <w:p w14:paraId="63C41268">
      <w:pPr>
        <w:spacing w:before="177" w:line="486" w:lineRule="exact"/>
        <w:ind w:left="61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0"/>
          <w:position w:val="15"/>
          <w:sz w:val="28"/>
          <w:szCs w:val="28"/>
        </w:rPr>
        <w:t>上九：雨下下停停，还有恩德可以利用，妇女占问则有危厉。到了一</w:t>
      </w:r>
    </w:p>
    <w:p w14:paraId="574FBC66">
      <w:pPr>
        <w:spacing w:line="216" w:lineRule="auto"/>
        <w:ind w:left="8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0"/>
          <w:sz w:val="28"/>
          <w:szCs w:val="28"/>
        </w:rPr>
        <w:t>月内的望日(阴历十六日),君子不能征伐，征伐就有祸殃。</w:t>
      </w:r>
    </w:p>
    <w:p w14:paraId="346F3B53">
      <w:pPr>
        <w:pStyle w:val="2"/>
        <w:spacing w:line="390" w:lineRule="auto"/>
      </w:pPr>
    </w:p>
    <w:p w14:paraId="60AAF86B">
      <w:pPr>
        <w:spacing w:before="137" w:line="222" w:lineRule="auto"/>
        <w:ind w:left="3435"/>
        <w:rPr>
          <w:rFonts w:ascii="仿宋" w:hAnsi="仿宋" w:eastAsia="仿宋" w:cs="仿宋"/>
          <w:sz w:val="42"/>
          <w:szCs w:val="42"/>
        </w:rPr>
      </w:pPr>
      <w:r>
        <w:rPr>
          <w:rFonts w:ascii="仿宋" w:hAnsi="仿宋" w:eastAsia="仿宋" w:cs="仿宋"/>
          <w:spacing w:val="38"/>
          <w:sz w:val="42"/>
          <w:szCs w:val="42"/>
        </w:rPr>
        <w:t>履(十)</w:t>
      </w:r>
    </w:p>
    <w:p w14:paraId="46F08412">
      <w:pPr>
        <w:pStyle w:val="2"/>
        <w:spacing w:line="364" w:lineRule="auto"/>
      </w:pPr>
    </w:p>
    <w:p w14:paraId="58C29D1B">
      <w:pPr>
        <w:spacing w:before="107" w:line="221" w:lineRule="auto"/>
        <w:ind w:left="619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-9"/>
          <w:sz w:val="33"/>
          <w:szCs w:val="33"/>
        </w:rPr>
        <w:t>[经文]</w:t>
      </w:r>
    </w:p>
    <w:p w14:paraId="5BA2997D">
      <w:pPr>
        <w:spacing w:before="148" w:line="490" w:lineRule="exact"/>
        <w:ind w:left="618"/>
        <w:rPr>
          <w:rFonts w:ascii="楷体" w:hAnsi="楷体" w:eastAsia="楷体" w:cs="楷体"/>
          <w:sz w:val="28"/>
          <w:szCs w:val="28"/>
        </w:rPr>
      </w:pPr>
      <w:r>
        <w:rPr>
          <w:rFonts w:ascii="仿宋" w:hAnsi="仿宋" w:eastAsia="仿宋" w:cs="仿宋"/>
          <w:b/>
          <w:bCs/>
          <w:spacing w:val="-27"/>
          <w:position w:val="15"/>
          <w:sz w:val="28"/>
          <w:szCs w:val="28"/>
        </w:rPr>
        <w:t>墨</w:t>
      </w:r>
      <w:r>
        <w:rPr>
          <w:rFonts w:ascii="仿宋" w:hAnsi="仿宋" w:eastAsia="仿宋" w:cs="仿宋"/>
          <w:spacing w:val="-37"/>
          <w:position w:val="15"/>
          <w:sz w:val="28"/>
          <w:szCs w:val="28"/>
        </w:rPr>
        <w:t xml:space="preserve"> </w:t>
      </w:r>
      <w:r>
        <w:rPr>
          <w:rFonts w:ascii="仿宋" w:hAnsi="仿宋" w:eastAsia="仿宋" w:cs="仿宋"/>
          <w:b/>
          <w:bCs/>
          <w:spacing w:val="-27"/>
          <w:position w:val="15"/>
          <w:sz w:val="28"/>
          <w:szCs w:val="28"/>
        </w:rPr>
        <w:t>履</w:t>
      </w:r>
      <w:r>
        <w:rPr>
          <w:rFonts w:ascii="楷体" w:hAnsi="楷体" w:eastAsia="楷体" w:cs="楷体"/>
          <w:b/>
          <w:bCs/>
          <w:spacing w:val="-27"/>
          <w:position w:val="15"/>
          <w:sz w:val="28"/>
          <w:szCs w:val="28"/>
        </w:rPr>
        <w:t>：虎尾，不喹人，亨。</w:t>
      </w:r>
    </w:p>
    <w:p w14:paraId="3789E7A8">
      <w:pPr>
        <w:spacing w:line="220" w:lineRule="auto"/>
        <w:ind w:left="618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b/>
          <w:bCs/>
          <w:spacing w:val="-13"/>
          <w:sz w:val="28"/>
          <w:szCs w:val="28"/>
        </w:rPr>
        <w:t>初九：素履往，无咎。</w:t>
      </w:r>
    </w:p>
    <w:p w14:paraId="13DEC5C5">
      <w:pPr>
        <w:spacing w:before="157" w:line="220" w:lineRule="auto"/>
        <w:ind w:left="618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b/>
          <w:bCs/>
          <w:spacing w:val="-5"/>
          <w:sz w:val="28"/>
          <w:szCs w:val="28"/>
        </w:rPr>
        <w:t>九二：履道坦坦，幽人贞吉。</w:t>
      </w:r>
    </w:p>
    <w:p w14:paraId="67C3CBB4">
      <w:pPr>
        <w:spacing w:before="160" w:line="220" w:lineRule="auto"/>
        <w:ind w:left="614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4"/>
          <w:sz w:val="28"/>
          <w:szCs w:val="28"/>
        </w:rPr>
        <w:t>六三：眇能视，跛能履，履虎尾，喹人凶，武人为于</w:t>
      </w:r>
      <w:r>
        <w:rPr>
          <w:rFonts w:ascii="楷体" w:hAnsi="楷体" w:eastAsia="楷体" w:cs="楷体"/>
          <w:spacing w:val="-5"/>
          <w:sz w:val="28"/>
          <w:szCs w:val="28"/>
        </w:rPr>
        <w:t>大君。</w:t>
      </w:r>
    </w:p>
    <w:p w14:paraId="0E1BF9D8">
      <w:pPr>
        <w:spacing w:before="186" w:line="490" w:lineRule="exact"/>
        <w:ind w:left="614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12"/>
          <w:position w:val="15"/>
          <w:sz w:val="28"/>
          <w:szCs w:val="28"/>
        </w:rPr>
        <w:t>九四：履虎尾，愬愬，终吉。</w:t>
      </w:r>
    </w:p>
    <w:p w14:paraId="091511E7">
      <w:pPr>
        <w:spacing w:line="220" w:lineRule="auto"/>
        <w:ind w:left="745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13"/>
          <w:sz w:val="28"/>
          <w:szCs w:val="28"/>
        </w:rPr>
        <w:t>九五：夫履，贞厉。</w:t>
      </w:r>
    </w:p>
    <w:p w14:paraId="28E2E331">
      <w:pPr>
        <w:spacing w:before="186" w:line="481" w:lineRule="exact"/>
        <w:ind w:left="614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2"/>
          <w:position w:val="14"/>
          <w:sz w:val="28"/>
          <w:szCs w:val="28"/>
        </w:rPr>
        <w:t>上九：视履考祥，其旋元吉。</w:t>
      </w:r>
    </w:p>
    <w:p w14:paraId="3142422A">
      <w:pPr>
        <w:spacing w:before="1" w:line="219" w:lineRule="auto"/>
        <w:ind w:left="61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[译文]</w:t>
      </w:r>
    </w:p>
    <w:p w14:paraId="5CB92577">
      <w:pPr>
        <w:spacing w:before="136" w:line="219" w:lineRule="auto"/>
        <w:ind w:left="61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6"/>
          <w:sz w:val="28"/>
          <w:szCs w:val="28"/>
        </w:rPr>
        <w:t>履：踩着老虎尾巴，人未被咬，此占亨通。</w:t>
      </w:r>
    </w:p>
    <w:p w14:paraId="53899970">
      <w:pPr>
        <w:spacing w:before="158" w:line="533" w:lineRule="exact"/>
        <w:ind w:left="61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1"/>
          <w:position w:val="19"/>
          <w:sz w:val="28"/>
          <w:szCs w:val="28"/>
        </w:rPr>
        <w:t>初九：穿着素面无纹的鞋(引申为朴质无华的布衣</w:t>
      </w:r>
      <w:r>
        <w:rPr>
          <w:rFonts w:ascii="宋体" w:hAnsi="宋体" w:eastAsia="宋体" w:cs="宋体"/>
          <w:spacing w:val="-22"/>
          <w:position w:val="19"/>
          <w:sz w:val="28"/>
          <w:szCs w:val="28"/>
        </w:rPr>
        <w:t>之人)去做事，无</w:t>
      </w:r>
    </w:p>
    <w:p w14:paraId="48A053D9">
      <w:pPr>
        <w:spacing w:before="1" w:line="220" w:lineRule="auto"/>
        <w:ind w:left="8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灾患。</w:t>
      </w:r>
    </w:p>
    <w:p w14:paraId="3C9FB778">
      <w:pPr>
        <w:spacing w:before="134" w:line="219" w:lineRule="auto"/>
        <w:ind w:left="61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9"/>
          <w:sz w:val="28"/>
          <w:szCs w:val="28"/>
        </w:rPr>
        <w:t>九二：走的路宽敞平坦，幽隐之人占问吉祥。</w:t>
      </w:r>
    </w:p>
    <w:p w14:paraId="04BE845D">
      <w:pPr>
        <w:spacing w:before="146" w:line="512" w:lineRule="exact"/>
        <w:ind w:left="61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8"/>
          <w:position w:val="17"/>
          <w:sz w:val="28"/>
          <w:szCs w:val="28"/>
        </w:rPr>
        <w:t>六三：目眇，却以为善视，脚跛，却以为善行，就可能踩着虎尾，为虎</w:t>
      </w:r>
    </w:p>
    <w:p w14:paraId="625D4CD1">
      <w:pPr>
        <w:spacing w:line="220" w:lineRule="auto"/>
        <w:ind w:left="8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4"/>
          <w:sz w:val="28"/>
          <w:szCs w:val="28"/>
        </w:rPr>
        <w:t>所咬，危凶。刚武之人为君主所用。</w:t>
      </w:r>
    </w:p>
    <w:p w14:paraId="17A068AC">
      <w:pPr>
        <w:spacing w:before="145" w:line="501" w:lineRule="exact"/>
        <w:ind w:left="61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6"/>
          <w:position w:val="16"/>
          <w:sz w:val="28"/>
          <w:szCs w:val="28"/>
        </w:rPr>
        <w:t>九四：踩着虎尾，恐惧顿生，但最终得吉。</w:t>
      </w:r>
    </w:p>
    <w:p w14:paraId="7DBF8CA1">
      <w:pPr>
        <w:spacing w:line="219" w:lineRule="auto"/>
        <w:ind w:left="61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3"/>
          <w:sz w:val="28"/>
          <w:szCs w:val="28"/>
        </w:rPr>
        <w:t>九五：刚决而行，占之则有危厉。</w:t>
      </w:r>
    </w:p>
    <w:p w14:paraId="14595D7E">
      <w:pPr>
        <w:spacing w:before="148" w:line="219" w:lineRule="auto"/>
        <w:ind w:left="61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1"/>
          <w:w w:val="99"/>
          <w:sz w:val="28"/>
          <w:szCs w:val="28"/>
        </w:rPr>
        <w:t>上九：审视所履之道，考察祸福征兆，其返还时始获吉祥。</w:t>
      </w:r>
    </w:p>
    <w:p w14:paraId="1C014D50">
      <w:pPr>
        <w:spacing w:line="219" w:lineRule="auto"/>
        <w:rPr>
          <w:rFonts w:ascii="宋体" w:hAnsi="宋体" w:eastAsia="宋体" w:cs="宋体"/>
          <w:sz w:val="28"/>
          <w:szCs w:val="28"/>
        </w:rPr>
        <w:sectPr>
          <w:headerReference r:id="rId304" w:type="default"/>
          <w:pgSz w:w="11900" w:h="16840"/>
          <w:pgMar w:top="1770" w:right="1785" w:bottom="0" w:left="1785" w:header="1341" w:footer="0" w:gutter="0"/>
          <w:cols w:space="720" w:num="1"/>
        </w:sectPr>
      </w:pPr>
    </w:p>
    <w:p w14:paraId="6D859079">
      <w:pPr>
        <w:pStyle w:val="2"/>
        <w:spacing w:line="290" w:lineRule="auto"/>
      </w:pPr>
    </w:p>
    <w:p w14:paraId="4B187F6A">
      <w:pPr>
        <w:pStyle w:val="2"/>
        <w:spacing w:line="290" w:lineRule="auto"/>
      </w:pPr>
    </w:p>
    <w:p w14:paraId="642823B0">
      <w:pPr>
        <w:spacing w:before="130" w:line="222" w:lineRule="auto"/>
        <w:ind w:left="3190"/>
        <w:rPr>
          <w:rFonts w:ascii="仿宋" w:hAnsi="仿宋" w:eastAsia="仿宋" w:cs="仿宋"/>
          <w:sz w:val="40"/>
          <w:szCs w:val="40"/>
        </w:rPr>
      </w:pPr>
      <w:r>
        <w:rPr>
          <w:rFonts w:ascii="仿宋" w:hAnsi="仿宋" w:eastAsia="仿宋" w:cs="仿宋"/>
          <w:spacing w:val="25"/>
          <w:sz w:val="40"/>
          <w:szCs w:val="40"/>
        </w:rPr>
        <w:t>泰(十</w:t>
      </w:r>
      <w:r>
        <w:rPr>
          <w:rFonts w:ascii="仿宋" w:hAnsi="仿宋" w:eastAsia="仿宋" w:cs="仿宋"/>
          <w:spacing w:val="-111"/>
          <w:sz w:val="40"/>
          <w:szCs w:val="40"/>
        </w:rPr>
        <w:t xml:space="preserve"> </w:t>
      </w:r>
      <w:r>
        <w:rPr>
          <w:rFonts w:ascii="仿宋" w:hAnsi="仿宋" w:eastAsia="仿宋" w:cs="仿宋"/>
          <w:spacing w:val="25"/>
          <w:sz w:val="40"/>
          <w:szCs w:val="40"/>
        </w:rPr>
        <w:t>一)</w:t>
      </w:r>
    </w:p>
    <w:p w14:paraId="3A7D6D99">
      <w:pPr>
        <w:pStyle w:val="2"/>
        <w:spacing w:line="451" w:lineRule="auto"/>
      </w:pPr>
    </w:p>
    <w:p w14:paraId="125A823C">
      <w:pPr>
        <w:spacing w:before="107" w:line="222" w:lineRule="auto"/>
        <w:ind w:left="884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b/>
          <w:bCs/>
          <w:spacing w:val="-13"/>
          <w:sz w:val="33"/>
          <w:szCs w:val="33"/>
        </w:rPr>
        <w:t>[经文]</w:t>
      </w:r>
    </w:p>
    <w:p w14:paraId="7723801B">
      <w:pPr>
        <w:spacing w:before="89" w:line="235" w:lineRule="auto"/>
        <w:ind w:left="649"/>
        <w:rPr>
          <w:rFonts w:ascii="楷体" w:hAnsi="楷体" w:eastAsia="楷体" w:cs="楷体"/>
          <w:sz w:val="28"/>
          <w:szCs w:val="28"/>
        </w:rPr>
      </w:pPr>
      <w:r>
        <w:rPr>
          <w:rFonts w:ascii="华文行楷" w:hAnsi="华文行楷" w:eastAsia="华文行楷" w:cs="华文行楷"/>
          <w:spacing w:val="-24"/>
          <w:sz w:val="28"/>
          <w:szCs w:val="28"/>
        </w:rPr>
        <w:t>基</w:t>
      </w:r>
      <w:r>
        <w:rPr>
          <w:rFonts w:ascii="华文行楷" w:hAnsi="华文行楷" w:eastAsia="华文行楷" w:cs="华文行楷"/>
          <w:spacing w:val="33"/>
          <w:sz w:val="28"/>
          <w:szCs w:val="28"/>
        </w:rPr>
        <w:t xml:space="preserve"> </w:t>
      </w:r>
      <w:r>
        <w:rPr>
          <w:rFonts w:ascii="华文行楷" w:hAnsi="华文行楷" w:eastAsia="华文行楷" w:cs="华文行楷"/>
          <w:spacing w:val="-24"/>
          <w:sz w:val="28"/>
          <w:szCs w:val="28"/>
        </w:rPr>
        <w:t>泰</w:t>
      </w:r>
      <w:r>
        <w:rPr>
          <w:rFonts w:ascii="楷体" w:hAnsi="楷体" w:eastAsia="楷体" w:cs="楷体"/>
          <w:spacing w:val="-24"/>
          <w:sz w:val="28"/>
          <w:szCs w:val="28"/>
        </w:rPr>
        <w:t>：小往大来，吉，亨。</w:t>
      </w:r>
    </w:p>
    <w:p w14:paraId="7DBE96AC">
      <w:pPr>
        <w:spacing w:before="117" w:line="220" w:lineRule="auto"/>
        <w:ind w:left="64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2"/>
          <w:sz w:val="28"/>
          <w:szCs w:val="28"/>
        </w:rPr>
        <w:t>初九：拔茅茹以其汇，征吉。</w:t>
      </w:r>
    </w:p>
    <w:p w14:paraId="67F1191B">
      <w:pPr>
        <w:spacing w:before="126" w:line="220" w:lineRule="auto"/>
        <w:ind w:left="64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1"/>
          <w:sz w:val="28"/>
          <w:szCs w:val="28"/>
        </w:rPr>
        <w:t>九二：包荒，用冯河。不遐遗，朋亡，得尚于中行。</w:t>
      </w:r>
    </w:p>
    <w:p w14:paraId="16C1EC95">
      <w:pPr>
        <w:spacing w:before="157" w:line="566" w:lineRule="exact"/>
        <w:ind w:left="64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3"/>
          <w:position w:val="21"/>
          <w:sz w:val="28"/>
          <w:szCs w:val="28"/>
        </w:rPr>
        <w:t>九三：无平不陂，无往不复，艰贞无咎，勿恤其孚，于食有</w:t>
      </w:r>
    </w:p>
    <w:p w14:paraId="58104CD1">
      <w:pPr>
        <w:spacing w:line="234" w:lineRule="auto"/>
        <w:ind w:left="39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-3"/>
          <w:sz w:val="21"/>
          <w:szCs w:val="21"/>
        </w:rPr>
        <w:t>福</w:t>
      </w:r>
      <w:r>
        <w:rPr>
          <w:rFonts w:ascii="楷体" w:hAnsi="楷体" w:eastAsia="楷体" w:cs="楷体"/>
          <w:spacing w:val="22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3"/>
          <w:sz w:val="21"/>
          <w:szCs w:val="21"/>
        </w:rPr>
        <w:t>。</w:t>
      </w:r>
    </w:p>
    <w:p w14:paraId="6F1CB596">
      <w:pPr>
        <w:spacing w:before="128" w:line="479" w:lineRule="exact"/>
        <w:ind w:left="64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4"/>
          <w:position w:val="14"/>
          <w:sz w:val="28"/>
          <w:szCs w:val="28"/>
        </w:rPr>
        <w:t>六四：翩翩，不富以其邻，不戒以乎。</w:t>
      </w:r>
    </w:p>
    <w:p w14:paraId="0B5CB492">
      <w:pPr>
        <w:spacing w:before="1" w:line="220" w:lineRule="auto"/>
        <w:ind w:left="64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2"/>
          <w:sz w:val="28"/>
          <w:szCs w:val="28"/>
        </w:rPr>
        <w:t>六五：帝乙归妹以祉，元吉。</w:t>
      </w:r>
    </w:p>
    <w:p w14:paraId="3CE6F3F9">
      <w:pPr>
        <w:spacing w:before="136" w:line="220" w:lineRule="auto"/>
        <w:ind w:left="64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6"/>
          <w:sz w:val="28"/>
          <w:szCs w:val="28"/>
        </w:rPr>
        <w:t>上六：城复于隍，勿用师，自邑告命，贞吝。</w:t>
      </w:r>
    </w:p>
    <w:p w14:paraId="2A625839">
      <w:pPr>
        <w:spacing w:before="138" w:line="219" w:lineRule="auto"/>
        <w:ind w:left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8"/>
          <w:sz w:val="28"/>
          <w:szCs w:val="28"/>
        </w:rPr>
        <w:t>[译文]</w:t>
      </w:r>
    </w:p>
    <w:p w14:paraId="3A8C94C9">
      <w:pPr>
        <w:spacing w:before="67" w:line="219" w:lineRule="auto"/>
        <w:ind w:left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3"/>
          <w:sz w:val="28"/>
          <w:szCs w:val="28"/>
        </w:rPr>
        <w:t>泰：失者小，得者大。吉祥亨通。</w:t>
      </w:r>
    </w:p>
    <w:p w14:paraId="4F8B2510">
      <w:pPr>
        <w:spacing w:before="86" w:line="219" w:lineRule="auto"/>
        <w:ind w:left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3"/>
          <w:w w:val="98"/>
          <w:sz w:val="28"/>
          <w:szCs w:val="28"/>
        </w:rPr>
        <w:t>初九：拔除茅草，牵连其类，征伐吉。</w:t>
      </w:r>
    </w:p>
    <w:p w14:paraId="716CADDD">
      <w:pPr>
        <w:spacing w:before="65" w:line="249" w:lineRule="auto"/>
        <w:ind w:left="39" w:right="543" w:firstLine="52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6"/>
          <w:sz w:val="28"/>
          <w:szCs w:val="28"/>
        </w:rPr>
        <w:t>九二：用大葫芦缚在身上(作为“腰舟”),涉水渡河。不为</w:t>
      </w:r>
      <w:r>
        <w:rPr>
          <w:rFonts w:ascii="宋体" w:hAnsi="宋体" w:eastAsia="宋体" w:cs="宋体"/>
          <w:spacing w:val="-27"/>
          <w:sz w:val="28"/>
          <w:szCs w:val="28"/>
        </w:rPr>
        <w:t>遐远的关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1"/>
          <w:sz w:val="28"/>
          <w:szCs w:val="28"/>
        </w:rPr>
        <w:t>系而遗弃，不为亲朋的关系而结党。走正道就会得到赏赐。</w:t>
      </w:r>
    </w:p>
    <w:p w14:paraId="5252B68A">
      <w:pPr>
        <w:spacing w:before="79" w:line="251" w:lineRule="auto"/>
        <w:ind w:left="39" w:right="526" w:firstLine="52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3"/>
          <w:sz w:val="28"/>
          <w:szCs w:val="28"/>
        </w:rPr>
        <w:t>九三：没有平地就无法反映坑洼，没有去往就不会有来复。艰难中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4"/>
          <w:sz w:val="28"/>
          <w:szCs w:val="28"/>
        </w:rPr>
        <w:t>能守正道，不会有祸患。不要忧虑他的诚信，吃饭时将</w:t>
      </w:r>
      <w:r>
        <w:rPr>
          <w:rFonts w:ascii="宋体" w:hAnsi="宋体" w:eastAsia="宋体" w:cs="宋体"/>
          <w:spacing w:val="-25"/>
          <w:sz w:val="28"/>
          <w:szCs w:val="28"/>
        </w:rPr>
        <w:t>有祭酒可饮。</w:t>
      </w:r>
    </w:p>
    <w:p w14:paraId="4A25D713">
      <w:pPr>
        <w:spacing w:before="69" w:line="458" w:lineRule="exact"/>
        <w:ind w:left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2"/>
          <w:position w:val="12"/>
          <w:sz w:val="28"/>
          <w:szCs w:val="28"/>
        </w:rPr>
        <w:t>六四：来往翩翩之人，不富有是因为被邻人所掠取，</w:t>
      </w:r>
      <w:r>
        <w:rPr>
          <w:rFonts w:ascii="宋体" w:hAnsi="宋体" w:eastAsia="宋体" w:cs="宋体"/>
          <w:spacing w:val="-23"/>
          <w:position w:val="12"/>
          <w:sz w:val="28"/>
          <w:szCs w:val="28"/>
        </w:rPr>
        <w:t>自己也不以诚</w:t>
      </w:r>
    </w:p>
    <w:p w14:paraId="0C28747C">
      <w:pPr>
        <w:spacing w:before="1" w:line="217" w:lineRule="auto"/>
        <w:ind w:left="3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5"/>
          <w:sz w:val="28"/>
          <w:szCs w:val="28"/>
        </w:rPr>
        <w:t>信相告戒。</w:t>
      </w:r>
    </w:p>
    <w:p w14:paraId="1A0BCF94">
      <w:pPr>
        <w:spacing w:before="62" w:line="219" w:lineRule="auto"/>
        <w:ind w:left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4"/>
          <w:sz w:val="28"/>
          <w:szCs w:val="28"/>
        </w:rPr>
        <w:t>六五：殷王帝乙外嫁其妹，得到福祉。</w:t>
      </w:r>
      <w:r>
        <w:rPr>
          <w:rFonts w:ascii="宋体" w:hAnsi="宋体" w:eastAsia="宋体" w:cs="宋体"/>
          <w:spacing w:val="4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4"/>
          <w:sz w:val="28"/>
          <w:szCs w:val="28"/>
        </w:rPr>
        <w:t>一开始就吉祥。</w:t>
      </w:r>
    </w:p>
    <w:p w14:paraId="7FEE3FEE">
      <w:pPr>
        <w:spacing w:before="78" w:line="441" w:lineRule="exact"/>
        <w:ind w:left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2"/>
          <w:position w:val="11"/>
          <w:sz w:val="28"/>
          <w:szCs w:val="28"/>
        </w:rPr>
        <w:t>上六：城墙倒塌于城濠之内，不可出师用兵。须在城邑中向上天请</w:t>
      </w:r>
    </w:p>
    <w:p w14:paraId="1E3AE333">
      <w:pPr>
        <w:spacing w:line="220" w:lineRule="auto"/>
        <w:ind w:left="3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1"/>
          <w:sz w:val="28"/>
          <w:szCs w:val="28"/>
        </w:rPr>
        <w:t>命，占问则有艰难。</w:t>
      </w:r>
    </w:p>
    <w:p w14:paraId="7FEFBEB6">
      <w:pPr>
        <w:pStyle w:val="2"/>
        <w:spacing w:line="315" w:lineRule="auto"/>
      </w:pPr>
    </w:p>
    <w:p w14:paraId="14B491C8">
      <w:pPr>
        <w:spacing w:before="131" w:line="222" w:lineRule="auto"/>
        <w:ind w:left="3200"/>
        <w:rPr>
          <w:rFonts w:ascii="仿宋" w:hAnsi="仿宋" w:eastAsia="仿宋" w:cs="仿宋"/>
          <w:sz w:val="40"/>
          <w:szCs w:val="40"/>
        </w:rPr>
      </w:pPr>
      <w:r>
        <w:rPr>
          <w:rFonts w:ascii="仿宋" w:hAnsi="仿宋" w:eastAsia="仿宋" w:cs="仿宋"/>
          <w:spacing w:val="37"/>
          <w:sz w:val="40"/>
          <w:szCs w:val="40"/>
        </w:rPr>
        <w:t>否(十二)</w:t>
      </w:r>
    </w:p>
    <w:p w14:paraId="19C182D1">
      <w:pPr>
        <w:pStyle w:val="2"/>
        <w:spacing w:line="476" w:lineRule="auto"/>
      </w:pPr>
    </w:p>
    <w:p w14:paraId="43722EBB">
      <w:pPr>
        <w:spacing w:before="107" w:line="222" w:lineRule="auto"/>
        <w:ind w:left="889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spacing w:val="-3"/>
          <w:sz w:val="33"/>
          <w:szCs w:val="33"/>
        </w:rPr>
        <w:t>[经文]</w:t>
      </w:r>
    </w:p>
    <w:p w14:paraId="5A36A3D7">
      <w:pPr>
        <w:spacing w:line="222" w:lineRule="auto"/>
        <w:rPr>
          <w:rFonts w:ascii="黑体" w:hAnsi="黑体" w:eastAsia="黑体" w:cs="黑体"/>
          <w:sz w:val="33"/>
          <w:szCs w:val="33"/>
        </w:rPr>
        <w:sectPr>
          <w:headerReference r:id="rId305" w:type="default"/>
          <w:pgSz w:w="11900" w:h="16840"/>
          <w:pgMar w:top="1789" w:right="1785" w:bottom="0" w:left="1559" w:header="1331" w:footer="0" w:gutter="0"/>
          <w:cols w:space="720" w:num="1"/>
        </w:sectPr>
      </w:pPr>
    </w:p>
    <w:p w14:paraId="636F23F4">
      <w:pPr>
        <w:spacing w:before="338" w:line="483" w:lineRule="exact"/>
        <w:ind w:left="644"/>
        <w:rPr>
          <w:rFonts w:ascii="华文行楷" w:hAnsi="华文行楷" w:eastAsia="华文行楷" w:cs="华文行楷"/>
          <w:sz w:val="31"/>
          <w:szCs w:val="31"/>
        </w:rPr>
      </w:pPr>
      <w:bookmarkStart w:id="95" w:name="bookmark109"/>
      <w:bookmarkEnd w:id="95"/>
      <w:r>
        <w:rPr>
          <w:rFonts w:ascii="华文行楷" w:hAnsi="华文行楷" w:eastAsia="华文行楷" w:cs="华文行楷"/>
          <w:spacing w:val="-23"/>
          <w:position w:val="13"/>
          <w:sz w:val="31"/>
          <w:szCs w:val="31"/>
        </w:rPr>
        <w:t>重否之匪人，不利君子贞，大往小来。</w:t>
      </w:r>
    </w:p>
    <w:p w14:paraId="01B19237">
      <w:pPr>
        <w:spacing w:line="236" w:lineRule="auto"/>
        <w:ind w:left="644"/>
        <w:rPr>
          <w:rFonts w:ascii="华文行楷" w:hAnsi="华文行楷" w:eastAsia="华文行楷" w:cs="华文行楷"/>
          <w:sz w:val="31"/>
          <w:szCs w:val="31"/>
        </w:rPr>
      </w:pPr>
      <w:r>
        <w:rPr>
          <w:rFonts w:ascii="华文行楷" w:hAnsi="华文行楷" w:eastAsia="华文行楷" w:cs="华文行楷"/>
          <w:spacing w:val="-36"/>
          <w:sz w:val="31"/>
          <w:szCs w:val="31"/>
        </w:rPr>
        <w:t>初六：拔茅茹以其汇，贞吉，亨。</w:t>
      </w:r>
    </w:p>
    <w:p w14:paraId="1DE034F5">
      <w:pPr>
        <w:spacing w:before="84" w:line="475" w:lineRule="exact"/>
        <w:ind w:left="644"/>
        <w:rPr>
          <w:rFonts w:ascii="华文行楷" w:hAnsi="华文行楷" w:eastAsia="华文行楷" w:cs="华文行楷"/>
          <w:sz w:val="31"/>
          <w:szCs w:val="31"/>
        </w:rPr>
      </w:pPr>
      <w:r>
        <w:rPr>
          <w:rFonts w:ascii="华文行楷" w:hAnsi="华文行楷" w:eastAsia="华文行楷" w:cs="华文行楷"/>
          <w:spacing w:val="-36"/>
          <w:position w:val="12"/>
          <w:sz w:val="31"/>
          <w:szCs w:val="31"/>
        </w:rPr>
        <w:t>六二：包承，小人吉，大人否亨。</w:t>
      </w:r>
    </w:p>
    <w:p w14:paraId="0E854107">
      <w:pPr>
        <w:spacing w:line="239" w:lineRule="auto"/>
        <w:ind w:left="644"/>
        <w:rPr>
          <w:rFonts w:ascii="华文行楷" w:hAnsi="华文行楷" w:eastAsia="华文行楷" w:cs="华文行楷"/>
          <w:sz w:val="31"/>
          <w:szCs w:val="31"/>
        </w:rPr>
      </w:pPr>
      <w:r>
        <w:rPr>
          <w:rFonts w:ascii="华文行楷" w:hAnsi="华文行楷" w:eastAsia="华文行楷" w:cs="华文行楷"/>
          <w:spacing w:val="-29"/>
          <w:sz w:val="31"/>
          <w:szCs w:val="31"/>
        </w:rPr>
        <w:t>六三：包羞。</w:t>
      </w:r>
    </w:p>
    <w:p w14:paraId="4DA889D6">
      <w:pPr>
        <w:spacing w:before="56" w:line="239" w:lineRule="auto"/>
        <w:ind w:left="644"/>
        <w:rPr>
          <w:rFonts w:ascii="华文行楷" w:hAnsi="华文行楷" w:eastAsia="华文行楷" w:cs="华文行楷"/>
          <w:sz w:val="31"/>
          <w:szCs w:val="31"/>
        </w:rPr>
      </w:pPr>
      <w:r>
        <w:rPr>
          <w:rFonts w:ascii="华文行楷" w:hAnsi="华文行楷" w:eastAsia="华文行楷" w:cs="华文行楷"/>
          <w:spacing w:val="-27"/>
          <w:sz w:val="31"/>
          <w:szCs w:val="31"/>
        </w:rPr>
        <w:t>九四：有命，无咎。畴离祉。</w:t>
      </w:r>
    </w:p>
    <w:p w14:paraId="5EA630F4">
      <w:pPr>
        <w:spacing w:before="75" w:line="477" w:lineRule="exact"/>
        <w:ind w:left="644"/>
        <w:rPr>
          <w:rFonts w:ascii="华文行楷" w:hAnsi="华文行楷" w:eastAsia="华文行楷" w:cs="华文行楷"/>
          <w:sz w:val="31"/>
          <w:szCs w:val="31"/>
        </w:rPr>
      </w:pPr>
      <w:r>
        <w:rPr>
          <w:rFonts w:ascii="华文行楷" w:hAnsi="华文行楷" w:eastAsia="华文行楷" w:cs="华文行楷"/>
          <w:spacing w:val="-26"/>
          <w:position w:val="12"/>
          <w:sz w:val="31"/>
          <w:szCs w:val="31"/>
        </w:rPr>
        <w:t>九五：休否，大人吉。其亡其亡、系于范桑。</w:t>
      </w:r>
    </w:p>
    <w:p w14:paraId="7F929E68">
      <w:pPr>
        <w:spacing w:before="2"/>
        <w:ind w:left="644"/>
        <w:rPr>
          <w:rFonts w:ascii="华文行楷" w:hAnsi="华文行楷" w:eastAsia="华文行楷" w:cs="华文行楷"/>
          <w:sz w:val="31"/>
          <w:szCs w:val="31"/>
        </w:rPr>
      </w:pPr>
      <w:r>
        <w:rPr>
          <w:rFonts w:ascii="华文行楷" w:hAnsi="华文行楷" w:eastAsia="华文行楷" w:cs="华文行楷"/>
          <w:spacing w:val="-33"/>
          <w:sz w:val="31"/>
          <w:szCs w:val="31"/>
        </w:rPr>
        <w:t>上九：倾否，先否后喜。</w:t>
      </w:r>
    </w:p>
    <w:p w14:paraId="6210074F">
      <w:pPr>
        <w:spacing w:before="64" w:line="221" w:lineRule="auto"/>
        <w:ind w:left="565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1"/>
          <w:sz w:val="27"/>
          <w:szCs w:val="27"/>
        </w:rPr>
        <w:t>[译文]</w:t>
      </w:r>
    </w:p>
    <w:p w14:paraId="3B225097">
      <w:pPr>
        <w:spacing w:before="89" w:line="459" w:lineRule="exact"/>
        <w:ind w:left="56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5"/>
          <w:position w:val="14"/>
          <w:sz w:val="27"/>
          <w:szCs w:val="27"/>
        </w:rPr>
        <w:t>否：闭塞那些不该闭塞的人，不利于谢子的占问。此</w:t>
      </w:r>
      <w:r>
        <w:rPr>
          <w:rFonts w:ascii="宋体" w:hAnsi="宋体" w:eastAsia="宋体" w:cs="宋体"/>
          <w:spacing w:val="-16"/>
          <w:position w:val="14"/>
          <w:sz w:val="27"/>
          <w:szCs w:val="27"/>
        </w:rPr>
        <w:t>占得小失大。</w:t>
      </w:r>
    </w:p>
    <w:p w14:paraId="6E2BC1A0">
      <w:pPr>
        <w:spacing w:before="1" w:line="218" w:lineRule="auto"/>
        <w:ind w:left="56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1"/>
          <w:sz w:val="27"/>
          <w:szCs w:val="27"/>
        </w:rPr>
        <w:t>初六：拔除茅草，牵连其类，占问得吉，亨通。</w:t>
      </w:r>
    </w:p>
    <w:p w14:paraId="6EEA06B2">
      <w:pPr>
        <w:spacing w:before="121" w:line="451" w:lineRule="exact"/>
        <w:ind w:left="56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26"/>
          <w:position w:val="13"/>
          <w:sz w:val="27"/>
          <w:szCs w:val="27"/>
        </w:rPr>
        <w:t>六二：取其承色顺意，小人吉，大人不顺。</w:t>
      </w:r>
    </w:p>
    <w:p w14:paraId="516FE9F0">
      <w:pPr>
        <w:spacing w:line="220" w:lineRule="auto"/>
        <w:ind w:left="56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8"/>
          <w:sz w:val="27"/>
          <w:szCs w:val="27"/>
        </w:rPr>
        <w:t>六三：取其进献之物。</w:t>
      </w:r>
    </w:p>
    <w:p w14:paraId="067DFD4B">
      <w:pPr>
        <w:spacing w:before="96" w:line="219" w:lineRule="auto"/>
        <w:ind w:left="56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7"/>
          <w:sz w:val="27"/>
          <w:szCs w:val="27"/>
        </w:rPr>
        <w:t>九四：天有所命，无所灾患。大家依附于天命同得福禄。</w:t>
      </w:r>
    </w:p>
    <w:p w14:paraId="1DD341D8">
      <w:pPr>
        <w:spacing w:before="117" w:line="453" w:lineRule="exact"/>
        <w:ind w:left="56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8"/>
          <w:position w:val="13"/>
          <w:sz w:val="27"/>
          <w:szCs w:val="27"/>
        </w:rPr>
        <w:t>九五：行休美之事于闭塞之时(即休止闭塞),大人吉利。真的要亡</w:t>
      </w:r>
    </w:p>
    <w:p w14:paraId="1BD759F4">
      <w:pPr>
        <w:spacing w:before="1" w:line="218" w:lineRule="auto"/>
        <w:ind w:left="34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z w:val="27"/>
          <w:szCs w:val="27"/>
        </w:rPr>
        <w:t>吗?真的要亡吗?像系于桑树的茅草一样，叶</w:t>
      </w:r>
      <w:r>
        <w:rPr>
          <w:rFonts w:ascii="宋体" w:hAnsi="宋体" w:eastAsia="宋体" w:cs="宋体"/>
          <w:spacing w:val="-1"/>
          <w:sz w:val="27"/>
          <w:szCs w:val="27"/>
        </w:rPr>
        <w:t>繁本固。</w:t>
      </w:r>
    </w:p>
    <w:p w14:paraId="3AEFF3D2">
      <w:pPr>
        <w:spacing w:before="121" w:line="838" w:lineRule="exact"/>
        <w:ind w:left="644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21"/>
          <w:position w:val="44"/>
          <w:sz w:val="27"/>
          <w:szCs w:val="27"/>
        </w:rPr>
        <w:t>上九：闭塞已为倾覆。先闭塞不顺，后得亨通而喜。</w:t>
      </w:r>
    </w:p>
    <w:p w14:paraId="2E1877F6">
      <w:pPr>
        <w:spacing w:before="2" w:line="220" w:lineRule="auto"/>
        <w:ind w:left="3004"/>
        <w:rPr>
          <w:rFonts w:ascii="宋体" w:hAnsi="宋体" w:eastAsia="宋体" w:cs="宋体"/>
          <w:sz w:val="39"/>
          <w:szCs w:val="39"/>
        </w:rPr>
      </w:pPr>
      <w:r>
        <w:rPr>
          <w:rFonts w:ascii="宋体" w:hAnsi="宋体" w:eastAsia="宋体" w:cs="宋体"/>
          <w:spacing w:val="39"/>
          <w:sz w:val="39"/>
          <w:szCs w:val="39"/>
        </w:rPr>
        <w:t>同人(十三)</w:t>
      </w:r>
    </w:p>
    <w:p w14:paraId="517FA596">
      <w:pPr>
        <w:pStyle w:val="2"/>
        <w:spacing w:line="477" w:lineRule="auto"/>
      </w:pPr>
    </w:p>
    <w:p w14:paraId="07EDB6A1">
      <w:pPr>
        <w:spacing w:before="101" w:line="222" w:lineRule="auto"/>
        <w:ind w:left="87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5"/>
          <w:sz w:val="31"/>
          <w:szCs w:val="31"/>
        </w:rPr>
        <w:t>[经文]</w:t>
      </w:r>
    </w:p>
    <w:p w14:paraId="4568BBA9">
      <w:pPr>
        <w:spacing w:before="81" w:line="480" w:lineRule="exact"/>
        <w:ind w:left="644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21"/>
          <w:position w:val="12"/>
          <w:sz w:val="31"/>
          <w:szCs w:val="31"/>
        </w:rPr>
        <w:t>需同人于野，亨。利涉大川，利君子贞。</w:t>
      </w:r>
    </w:p>
    <w:p w14:paraId="57B1BC8C">
      <w:pPr>
        <w:spacing w:line="220" w:lineRule="auto"/>
        <w:ind w:left="644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33"/>
          <w:sz w:val="31"/>
          <w:szCs w:val="31"/>
        </w:rPr>
        <w:t>初九：同人于门，无咎。</w:t>
      </w:r>
    </w:p>
    <w:p w14:paraId="2BC4EED6">
      <w:pPr>
        <w:spacing w:before="131" w:line="220" w:lineRule="auto"/>
        <w:ind w:left="644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34"/>
          <w:sz w:val="31"/>
          <w:szCs w:val="31"/>
        </w:rPr>
        <w:t>六二：同人于宗，吝。</w:t>
      </w:r>
    </w:p>
    <w:p w14:paraId="61AA0F7A">
      <w:pPr>
        <w:spacing w:before="111" w:line="499" w:lineRule="exact"/>
        <w:ind w:left="644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30"/>
          <w:position w:val="13"/>
          <w:sz w:val="31"/>
          <w:szCs w:val="31"/>
        </w:rPr>
        <w:t>九三：伏戎于莽，升其高陵，三岁不兴。</w:t>
      </w:r>
    </w:p>
    <w:p w14:paraId="64FCE70A">
      <w:pPr>
        <w:spacing w:before="1" w:line="220" w:lineRule="auto"/>
        <w:ind w:left="644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38"/>
          <w:sz w:val="31"/>
          <w:szCs w:val="31"/>
        </w:rPr>
        <w:t>九四：乘其墉，弗克攻，吉。</w:t>
      </w:r>
    </w:p>
    <w:p w14:paraId="44873686">
      <w:pPr>
        <w:spacing w:before="110" w:line="480" w:lineRule="exact"/>
        <w:ind w:left="644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27"/>
          <w:position w:val="12"/>
          <w:sz w:val="31"/>
          <w:szCs w:val="31"/>
        </w:rPr>
        <w:t>九五：同人，先号跳而后笑，大师克相遇。</w:t>
      </w:r>
    </w:p>
    <w:p w14:paraId="2521049E">
      <w:pPr>
        <w:spacing w:line="220" w:lineRule="auto"/>
        <w:ind w:left="644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31"/>
          <w:sz w:val="31"/>
          <w:szCs w:val="31"/>
        </w:rPr>
        <w:t>上九：同人于郊，无悔。</w:t>
      </w:r>
    </w:p>
    <w:p w14:paraId="7A72CC22">
      <w:pPr>
        <w:spacing w:line="220" w:lineRule="auto"/>
        <w:rPr>
          <w:rFonts w:ascii="楷体" w:hAnsi="楷体" w:eastAsia="楷体" w:cs="楷体"/>
          <w:sz w:val="31"/>
          <w:szCs w:val="31"/>
        </w:rPr>
        <w:sectPr>
          <w:headerReference r:id="rId306" w:type="default"/>
          <w:pgSz w:w="11900" w:h="16840"/>
          <w:pgMar w:top="1740" w:right="1785" w:bottom="0" w:left="1785" w:header="1310" w:footer="0" w:gutter="0"/>
          <w:cols w:space="720" w:num="1"/>
        </w:sectPr>
      </w:pPr>
    </w:p>
    <w:p w14:paraId="3DD0C55C">
      <w:pPr>
        <w:spacing w:before="307" w:line="219" w:lineRule="auto"/>
        <w:ind w:left="57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15"/>
          <w:sz w:val="28"/>
          <w:szCs w:val="28"/>
        </w:rPr>
        <w:t>[译文]</w:t>
      </w:r>
    </w:p>
    <w:p w14:paraId="52D1413B">
      <w:pPr>
        <w:spacing w:before="131" w:line="461" w:lineRule="exact"/>
        <w:ind w:left="57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1"/>
          <w:position w:val="13"/>
          <w:sz w:val="28"/>
          <w:szCs w:val="28"/>
        </w:rPr>
        <w:t>同人：与人和同亲近之情远达于郊野，亨通顺达。利于涉越大河。利</w:t>
      </w:r>
    </w:p>
    <w:p w14:paraId="77477B40">
      <w:pPr>
        <w:spacing w:line="220" w:lineRule="auto"/>
        <w:ind w:left="3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7"/>
          <w:sz w:val="28"/>
          <w:szCs w:val="28"/>
        </w:rPr>
        <w:t>于君子行其正道。</w:t>
      </w:r>
    </w:p>
    <w:p w14:paraId="25B4516E">
      <w:pPr>
        <w:spacing w:before="115" w:line="450" w:lineRule="exact"/>
        <w:ind w:left="57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0"/>
          <w:position w:val="12"/>
          <w:sz w:val="28"/>
          <w:szCs w:val="28"/>
        </w:rPr>
        <w:t>初九：与人和同亲近之情达于门外，无灾。</w:t>
      </w:r>
    </w:p>
    <w:p w14:paraId="67635E33">
      <w:pPr>
        <w:spacing w:line="219" w:lineRule="auto"/>
        <w:ind w:left="54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9"/>
          <w:sz w:val="28"/>
          <w:szCs w:val="28"/>
        </w:rPr>
        <w:t>六二：只与宗族亲戚和同亲近，有艰难。</w:t>
      </w:r>
    </w:p>
    <w:p w14:paraId="1ED50ADD">
      <w:pPr>
        <w:spacing w:before="126" w:line="477" w:lineRule="exact"/>
        <w:ind w:left="57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5"/>
          <w:position w:val="14"/>
          <w:sz w:val="28"/>
          <w:szCs w:val="28"/>
        </w:rPr>
        <w:t>九三：伏兵于草木丛中。(有人擅自)登上高处(暴露了</w:t>
      </w:r>
      <w:r>
        <w:rPr>
          <w:rFonts w:ascii="宋体" w:hAnsi="宋体" w:eastAsia="宋体" w:cs="宋体"/>
          <w:spacing w:val="-26"/>
          <w:position w:val="14"/>
          <w:sz w:val="28"/>
          <w:szCs w:val="28"/>
        </w:rPr>
        <w:t>目标，战争失</w:t>
      </w:r>
    </w:p>
    <w:p w14:paraId="5E88AF7F">
      <w:pPr>
        <w:spacing w:line="216" w:lineRule="auto"/>
        <w:ind w:left="1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5"/>
          <w:sz w:val="28"/>
          <w:szCs w:val="28"/>
        </w:rPr>
        <w:t>败),三年不能兴兵。</w:t>
      </w:r>
    </w:p>
    <w:p w14:paraId="7B2BB4A7">
      <w:pPr>
        <w:spacing w:before="117" w:line="219" w:lineRule="auto"/>
        <w:ind w:left="57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1"/>
          <w:sz w:val="28"/>
          <w:szCs w:val="28"/>
        </w:rPr>
        <w:t>九四：登上城垣，不能继续进攻。吉祥。</w:t>
      </w:r>
    </w:p>
    <w:p w14:paraId="1EEA2F23">
      <w:pPr>
        <w:spacing w:before="115" w:line="219" w:lineRule="auto"/>
        <w:ind w:left="57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6"/>
          <w:sz w:val="28"/>
          <w:szCs w:val="28"/>
        </w:rPr>
        <w:t>九五：与人和同亲近，先哭号而后笑。大军克(城)会师。</w:t>
      </w:r>
    </w:p>
    <w:p w14:paraId="2820122C">
      <w:pPr>
        <w:spacing w:before="129" w:line="823" w:lineRule="exact"/>
        <w:ind w:left="63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3"/>
          <w:position w:val="42"/>
          <w:sz w:val="28"/>
          <w:szCs w:val="28"/>
        </w:rPr>
        <w:t>上九：与人和同亲近于郊邑，不会有困厄。</w:t>
      </w:r>
    </w:p>
    <w:p w14:paraId="4C2D071D">
      <w:pPr>
        <w:spacing w:before="1" w:line="222" w:lineRule="auto"/>
        <w:ind w:left="2910"/>
        <w:rPr>
          <w:rFonts w:ascii="仿宋" w:hAnsi="仿宋" w:eastAsia="仿宋" w:cs="仿宋"/>
          <w:sz w:val="41"/>
          <w:szCs w:val="41"/>
        </w:rPr>
      </w:pPr>
      <w:r>
        <w:rPr>
          <w:rFonts w:ascii="仿宋" w:hAnsi="仿宋" w:eastAsia="仿宋" w:cs="仿宋"/>
          <w:spacing w:val="48"/>
          <w:sz w:val="41"/>
          <w:szCs w:val="41"/>
        </w:rPr>
        <w:t>大有(十四)</w:t>
      </w:r>
    </w:p>
    <w:p w14:paraId="4980A4D4">
      <w:pPr>
        <w:pStyle w:val="2"/>
        <w:spacing w:line="272" w:lineRule="auto"/>
      </w:pPr>
    </w:p>
    <w:p w14:paraId="384D699F">
      <w:pPr>
        <w:pStyle w:val="2"/>
        <w:spacing w:line="272" w:lineRule="auto"/>
      </w:pPr>
    </w:p>
    <w:p w14:paraId="39067103">
      <w:pPr>
        <w:spacing w:before="91" w:line="222" w:lineRule="auto"/>
        <w:ind w:left="864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24"/>
          <w:sz w:val="28"/>
          <w:szCs w:val="28"/>
        </w:rPr>
        <w:t>[经文]</w:t>
      </w:r>
    </w:p>
    <w:p w14:paraId="7086F7E8">
      <w:pPr>
        <w:spacing w:before="135" w:line="224" w:lineRule="auto"/>
        <w:ind w:left="639"/>
        <w:rPr>
          <w:rFonts w:ascii="楷体" w:hAnsi="楷体" w:eastAsia="楷体" w:cs="楷体"/>
          <w:sz w:val="28"/>
          <w:szCs w:val="28"/>
        </w:rPr>
      </w:pPr>
      <w:r>
        <w:rPr>
          <w:rFonts w:ascii="仿宋" w:hAnsi="仿宋" w:eastAsia="仿宋" w:cs="仿宋"/>
          <w:spacing w:val="-27"/>
          <w:sz w:val="28"/>
          <w:szCs w:val="28"/>
        </w:rPr>
        <w:t>墨</w:t>
      </w:r>
      <w:r>
        <w:rPr>
          <w:rFonts w:ascii="仿宋" w:hAnsi="仿宋" w:eastAsia="仿宋" w:cs="仿宋"/>
          <w:spacing w:val="-53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27"/>
          <w:sz w:val="28"/>
          <w:szCs w:val="28"/>
        </w:rPr>
        <w:t>大</w:t>
      </w:r>
      <w:r>
        <w:rPr>
          <w:rFonts w:ascii="仿宋" w:hAnsi="仿宋" w:eastAsia="仿宋" w:cs="仿宋"/>
          <w:spacing w:val="-60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27"/>
          <w:sz w:val="28"/>
          <w:szCs w:val="28"/>
        </w:rPr>
        <w:t>有</w:t>
      </w:r>
      <w:r>
        <w:rPr>
          <w:rFonts w:ascii="宋体" w:hAnsi="宋体" w:eastAsia="宋体" w:cs="宋体"/>
          <w:spacing w:val="-27"/>
          <w:sz w:val="28"/>
          <w:szCs w:val="28"/>
        </w:rPr>
        <w:t>：</w:t>
      </w:r>
      <w:r>
        <w:rPr>
          <w:rFonts w:ascii="楷体" w:hAnsi="楷体" w:eastAsia="楷体" w:cs="楷体"/>
          <w:spacing w:val="-27"/>
          <w:sz w:val="28"/>
          <w:szCs w:val="28"/>
        </w:rPr>
        <w:t>元亨。</w:t>
      </w:r>
    </w:p>
    <w:p w14:paraId="05E087AD">
      <w:pPr>
        <w:spacing w:before="153" w:line="222" w:lineRule="auto"/>
        <w:ind w:left="639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1"/>
          <w:sz w:val="28"/>
          <w:szCs w:val="28"/>
        </w:rPr>
        <w:t>初九：无交害。匪咎，艰则无咎。</w:t>
      </w:r>
    </w:p>
    <w:p w14:paraId="1C0EC4DF">
      <w:pPr>
        <w:spacing w:before="168" w:line="219" w:lineRule="auto"/>
        <w:ind w:left="639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8"/>
          <w:sz w:val="28"/>
          <w:szCs w:val="28"/>
        </w:rPr>
        <w:t>九二：大车以载，有攸往，无咎。</w:t>
      </w:r>
    </w:p>
    <w:p w14:paraId="50FE108E">
      <w:pPr>
        <w:spacing w:before="163" w:line="222" w:lineRule="auto"/>
        <w:ind w:left="639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1"/>
          <w:sz w:val="28"/>
          <w:szCs w:val="28"/>
        </w:rPr>
        <w:t>九三：公用亨于天子，小人弗克。</w:t>
      </w:r>
    </w:p>
    <w:p w14:paraId="6F8AB9F2">
      <w:pPr>
        <w:spacing w:before="143" w:line="222" w:lineRule="auto"/>
        <w:ind w:left="639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9"/>
          <w:sz w:val="28"/>
          <w:szCs w:val="28"/>
        </w:rPr>
        <w:t>九四：匪其彭，无咎。</w:t>
      </w:r>
    </w:p>
    <w:p w14:paraId="5CB1002A">
      <w:pPr>
        <w:spacing w:before="111" w:line="222" w:lineRule="auto"/>
        <w:ind w:left="639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13"/>
          <w:sz w:val="28"/>
          <w:szCs w:val="28"/>
        </w:rPr>
        <w:t>六五：厥孚交如，威如，吉。</w:t>
      </w:r>
    </w:p>
    <w:p w14:paraId="1DB3DD74">
      <w:pPr>
        <w:spacing w:before="165" w:line="500" w:lineRule="exact"/>
        <w:ind w:left="639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12"/>
          <w:position w:val="16"/>
          <w:sz w:val="28"/>
          <w:szCs w:val="28"/>
        </w:rPr>
        <w:t>上九：自天祐之，吉，无不利。</w:t>
      </w:r>
    </w:p>
    <w:p w14:paraId="541300F7">
      <w:pPr>
        <w:spacing w:before="1" w:line="222" w:lineRule="auto"/>
        <w:ind w:left="570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12"/>
          <w:sz w:val="28"/>
          <w:szCs w:val="28"/>
        </w:rPr>
        <w:t>[译文]</w:t>
      </w:r>
    </w:p>
    <w:p w14:paraId="42A329C9">
      <w:pPr>
        <w:spacing w:before="113" w:line="222" w:lineRule="auto"/>
        <w:ind w:left="570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32"/>
          <w:sz w:val="28"/>
          <w:szCs w:val="28"/>
        </w:rPr>
        <w:t>大有：开始即亨通。</w:t>
      </w:r>
    </w:p>
    <w:p w14:paraId="1CCC883C">
      <w:pPr>
        <w:spacing w:before="91" w:line="222" w:lineRule="auto"/>
        <w:ind w:left="570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28"/>
          <w:sz w:val="28"/>
          <w:szCs w:val="28"/>
        </w:rPr>
        <w:t>初九：人与人不要互相贼害，如此则无灾患，即使艰难时也无患害。</w:t>
      </w:r>
    </w:p>
    <w:p w14:paraId="0E12A954">
      <w:pPr>
        <w:spacing w:before="141" w:line="219" w:lineRule="auto"/>
        <w:ind w:left="570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33"/>
          <w:sz w:val="28"/>
          <w:szCs w:val="28"/>
        </w:rPr>
        <w:t>九二：用大车载物，有所往而无灾患。</w:t>
      </w:r>
    </w:p>
    <w:p w14:paraId="64F5E42B">
      <w:pPr>
        <w:spacing w:before="122" w:line="222" w:lineRule="auto"/>
        <w:ind w:left="570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33"/>
          <w:sz w:val="28"/>
          <w:szCs w:val="28"/>
        </w:rPr>
        <w:t>九三：公侯朝贡于天子，小人做不到。</w:t>
      </w:r>
    </w:p>
    <w:p w14:paraId="25005A7A">
      <w:pPr>
        <w:spacing w:before="134" w:line="223" w:lineRule="auto"/>
        <w:ind w:left="570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34"/>
          <w:sz w:val="28"/>
          <w:szCs w:val="28"/>
        </w:rPr>
        <w:t>九四：不以盛大骄人，则无灾害。</w:t>
      </w:r>
    </w:p>
    <w:p w14:paraId="06E5A301">
      <w:pPr>
        <w:spacing w:line="223" w:lineRule="auto"/>
        <w:rPr>
          <w:rFonts w:ascii="仿宋" w:hAnsi="仿宋" w:eastAsia="仿宋" w:cs="仿宋"/>
          <w:sz w:val="28"/>
          <w:szCs w:val="28"/>
        </w:rPr>
        <w:sectPr>
          <w:headerReference r:id="rId307" w:type="default"/>
          <w:pgSz w:w="11900" w:h="16840"/>
          <w:pgMar w:top="1770" w:right="1785" w:bottom="0" w:left="1539" w:header="1321" w:footer="0" w:gutter="0"/>
          <w:cols w:space="720" w:num="1"/>
        </w:sectPr>
      </w:pPr>
    </w:p>
    <w:p w14:paraId="50735B61">
      <w:pPr>
        <w:pStyle w:val="2"/>
        <w:spacing w:line="251" w:lineRule="auto"/>
      </w:pPr>
    </w:p>
    <w:p w14:paraId="29B0EC27">
      <w:pPr>
        <w:spacing w:before="88" w:line="450" w:lineRule="exact"/>
        <w:ind w:left="55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0"/>
          <w:position w:val="13"/>
          <w:sz w:val="27"/>
          <w:szCs w:val="27"/>
        </w:rPr>
        <w:t>六五：以诚信相交，又有威严，吉祥。</w:t>
      </w:r>
    </w:p>
    <w:p w14:paraId="7319C0BD">
      <w:pPr>
        <w:spacing w:line="219" w:lineRule="auto"/>
        <w:ind w:left="60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2"/>
          <w:sz w:val="27"/>
          <w:szCs w:val="27"/>
        </w:rPr>
        <w:t>上九：有上天保佑，吉祥，没有不利。</w:t>
      </w:r>
    </w:p>
    <w:p w14:paraId="28465DFB">
      <w:pPr>
        <w:pStyle w:val="2"/>
        <w:spacing w:line="366" w:lineRule="auto"/>
      </w:pPr>
    </w:p>
    <w:p w14:paraId="5672189B">
      <w:pPr>
        <w:spacing w:before="130" w:line="222" w:lineRule="auto"/>
        <w:ind w:left="3159"/>
        <w:rPr>
          <w:rFonts w:ascii="仿宋" w:hAnsi="仿宋" w:eastAsia="仿宋" w:cs="仿宋"/>
          <w:sz w:val="40"/>
          <w:szCs w:val="40"/>
        </w:rPr>
      </w:pPr>
      <w:r>
        <w:rPr>
          <w:rFonts w:ascii="仿宋" w:hAnsi="仿宋" w:eastAsia="仿宋" w:cs="仿宋"/>
          <w:spacing w:val="43"/>
          <w:sz w:val="40"/>
          <w:szCs w:val="40"/>
        </w:rPr>
        <w:t>谦(十五)</w:t>
      </w:r>
    </w:p>
    <w:p w14:paraId="0AA3EC1E">
      <w:pPr>
        <w:pStyle w:val="2"/>
        <w:spacing w:line="477" w:lineRule="auto"/>
      </w:pPr>
    </w:p>
    <w:p w14:paraId="3DD3806B">
      <w:pPr>
        <w:spacing w:before="100" w:line="221" w:lineRule="auto"/>
        <w:ind w:left="86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2"/>
          <w:sz w:val="31"/>
          <w:szCs w:val="31"/>
        </w:rPr>
        <w:t>[经文]</w:t>
      </w:r>
    </w:p>
    <w:p w14:paraId="59228A51">
      <w:pPr>
        <w:spacing w:before="97" w:line="220" w:lineRule="auto"/>
        <w:ind w:left="609"/>
        <w:rPr>
          <w:rFonts w:ascii="楷体" w:hAnsi="楷体" w:eastAsia="楷体" w:cs="楷体"/>
          <w:sz w:val="31"/>
          <w:szCs w:val="31"/>
        </w:rPr>
      </w:pPr>
      <w:r>
        <w:rPr>
          <w:rFonts w:ascii="黑体" w:hAnsi="黑体" w:eastAsia="黑体" w:cs="黑体"/>
          <w:spacing w:val="-35"/>
          <w:sz w:val="31"/>
          <w:szCs w:val="31"/>
        </w:rPr>
        <w:t>犟谦</w:t>
      </w:r>
      <w:r>
        <w:rPr>
          <w:rFonts w:ascii="楷体" w:hAnsi="楷体" w:eastAsia="楷体" w:cs="楷体"/>
          <w:spacing w:val="-35"/>
          <w:sz w:val="31"/>
          <w:szCs w:val="31"/>
        </w:rPr>
        <w:t>：亨，君子有终。</w:t>
      </w:r>
    </w:p>
    <w:p w14:paraId="6E8242B1">
      <w:pPr>
        <w:spacing w:before="122" w:line="490" w:lineRule="exact"/>
        <w:ind w:left="60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4"/>
          <w:position w:val="13"/>
          <w:sz w:val="31"/>
          <w:szCs w:val="31"/>
        </w:rPr>
        <w:t>初六：谦谦君子，用涉大川，吉。</w:t>
      </w:r>
    </w:p>
    <w:p w14:paraId="17B84D00">
      <w:pPr>
        <w:spacing w:before="1" w:line="219" w:lineRule="auto"/>
        <w:ind w:left="60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8"/>
          <w:sz w:val="31"/>
          <w:szCs w:val="31"/>
        </w:rPr>
        <w:t>六二：鸣谦，贞吉。</w:t>
      </w:r>
    </w:p>
    <w:p w14:paraId="158EB93D">
      <w:pPr>
        <w:spacing w:before="122" w:line="480" w:lineRule="exact"/>
        <w:ind w:left="60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0"/>
          <w:position w:val="12"/>
          <w:sz w:val="31"/>
          <w:szCs w:val="31"/>
        </w:rPr>
        <w:t>九三：劳谦，君子有终，吉。</w:t>
      </w:r>
    </w:p>
    <w:p w14:paraId="4FE467A2">
      <w:pPr>
        <w:spacing w:line="219" w:lineRule="auto"/>
        <w:ind w:left="60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6"/>
          <w:sz w:val="31"/>
          <w:szCs w:val="31"/>
        </w:rPr>
        <w:t>六四：无不利，捌谦。</w:t>
      </w:r>
    </w:p>
    <w:p w14:paraId="7705481E">
      <w:pPr>
        <w:spacing w:before="122" w:line="460" w:lineRule="exact"/>
        <w:ind w:left="60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0"/>
          <w:position w:val="10"/>
          <w:sz w:val="31"/>
          <w:szCs w:val="31"/>
        </w:rPr>
        <w:t>六五：不富以其邻，利用侵伐，无不利。</w:t>
      </w:r>
    </w:p>
    <w:p w14:paraId="2813FBBD">
      <w:pPr>
        <w:spacing w:line="219" w:lineRule="auto"/>
        <w:ind w:left="60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7"/>
          <w:sz w:val="31"/>
          <w:szCs w:val="31"/>
        </w:rPr>
        <w:t>上六：鸣谦，利用行师、征邑国。</w:t>
      </w:r>
    </w:p>
    <w:p w14:paraId="44425D76">
      <w:pPr>
        <w:spacing w:before="161" w:line="219" w:lineRule="auto"/>
        <w:ind w:left="55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4"/>
          <w:sz w:val="27"/>
          <w:szCs w:val="27"/>
        </w:rPr>
        <w:t>[译文]</w:t>
      </w:r>
    </w:p>
    <w:p w14:paraId="1A1191E5">
      <w:pPr>
        <w:spacing w:before="120" w:line="219" w:lineRule="auto"/>
        <w:ind w:left="55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9"/>
          <w:sz w:val="27"/>
          <w:szCs w:val="27"/>
        </w:rPr>
        <w:t>谦：亨通。君子有好的结果。</w:t>
      </w:r>
    </w:p>
    <w:p w14:paraId="71F4E8E9">
      <w:pPr>
        <w:spacing w:before="109" w:line="450" w:lineRule="exact"/>
        <w:ind w:left="55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6"/>
          <w:position w:val="13"/>
          <w:sz w:val="27"/>
          <w:szCs w:val="27"/>
        </w:rPr>
        <w:t>初六：君子谦虚而又谦虚。以此涉越大河，(既使身处险境)则</w:t>
      </w:r>
      <w:r>
        <w:rPr>
          <w:rFonts w:ascii="宋体" w:hAnsi="宋体" w:eastAsia="宋体" w:cs="宋体"/>
          <w:spacing w:val="-17"/>
          <w:position w:val="13"/>
          <w:sz w:val="27"/>
          <w:szCs w:val="27"/>
        </w:rPr>
        <w:t>吉祥。</w:t>
      </w:r>
    </w:p>
    <w:p w14:paraId="20B916BF">
      <w:pPr>
        <w:spacing w:line="219" w:lineRule="auto"/>
        <w:ind w:left="55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23"/>
          <w:sz w:val="27"/>
          <w:szCs w:val="27"/>
        </w:rPr>
        <w:t>六二：有名声而又谦虚，占问则吉祥。</w:t>
      </w:r>
    </w:p>
    <w:p w14:paraId="2A811F39">
      <w:pPr>
        <w:spacing w:before="129" w:line="451" w:lineRule="exact"/>
        <w:ind w:left="55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9"/>
          <w:position w:val="13"/>
          <w:sz w:val="27"/>
          <w:szCs w:val="27"/>
        </w:rPr>
        <w:t>九三：有功劳而又谦虚，君子会有好结果。吉祥。</w:t>
      </w:r>
    </w:p>
    <w:p w14:paraId="18091564">
      <w:pPr>
        <w:spacing w:line="219" w:lineRule="auto"/>
        <w:ind w:left="55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24"/>
          <w:sz w:val="27"/>
          <w:szCs w:val="27"/>
        </w:rPr>
        <w:t>六四：没有不利的，处处谦虚。</w:t>
      </w:r>
    </w:p>
    <w:p w14:paraId="72FDECB1">
      <w:pPr>
        <w:spacing w:before="119" w:line="450" w:lineRule="exact"/>
        <w:ind w:left="55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22"/>
          <w:position w:val="13"/>
          <w:sz w:val="27"/>
          <w:szCs w:val="27"/>
        </w:rPr>
        <w:t>六五：不富是因为被邻国掠取，利于征伐他，没</w:t>
      </w:r>
      <w:r>
        <w:rPr>
          <w:rFonts w:ascii="宋体" w:hAnsi="宋体" w:eastAsia="宋体" w:cs="宋体"/>
          <w:spacing w:val="-23"/>
          <w:position w:val="13"/>
          <w:sz w:val="27"/>
          <w:szCs w:val="27"/>
        </w:rPr>
        <w:t>有不利。</w:t>
      </w:r>
    </w:p>
    <w:p w14:paraId="455CF2A1">
      <w:pPr>
        <w:spacing w:before="1" w:line="219" w:lineRule="auto"/>
        <w:ind w:left="60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29"/>
          <w:sz w:val="27"/>
          <w:szCs w:val="27"/>
        </w:rPr>
        <w:t>上六：有名望而又谦虚，宜于出兵，征伐邑国。</w:t>
      </w:r>
    </w:p>
    <w:p w14:paraId="724BFC28">
      <w:pPr>
        <w:pStyle w:val="2"/>
        <w:spacing w:line="369" w:lineRule="auto"/>
      </w:pPr>
    </w:p>
    <w:p w14:paraId="74D2B152">
      <w:pPr>
        <w:spacing w:before="131" w:line="222" w:lineRule="auto"/>
        <w:ind w:left="3179"/>
        <w:rPr>
          <w:rFonts w:ascii="仿宋" w:hAnsi="仿宋" w:eastAsia="仿宋" w:cs="仿宋"/>
          <w:sz w:val="40"/>
          <w:szCs w:val="40"/>
        </w:rPr>
      </w:pPr>
      <w:r>
        <w:rPr>
          <w:rFonts w:ascii="仿宋" w:hAnsi="仿宋" w:eastAsia="仿宋" w:cs="仿宋"/>
          <w:spacing w:val="39"/>
          <w:sz w:val="40"/>
          <w:szCs w:val="40"/>
        </w:rPr>
        <w:t>豫(十六)</w:t>
      </w:r>
    </w:p>
    <w:p w14:paraId="4BBCD0BC">
      <w:pPr>
        <w:pStyle w:val="2"/>
        <w:spacing w:line="244" w:lineRule="auto"/>
      </w:pPr>
    </w:p>
    <w:p w14:paraId="66FB5B3B">
      <w:pPr>
        <w:pStyle w:val="2"/>
        <w:spacing w:line="245" w:lineRule="auto"/>
      </w:pPr>
    </w:p>
    <w:p w14:paraId="7F5D76DA">
      <w:pPr>
        <w:spacing w:before="101" w:line="231" w:lineRule="auto"/>
        <w:ind w:left="86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[经文]</w:t>
      </w:r>
    </w:p>
    <w:p w14:paraId="6AFD4001">
      <w:pPr>
        <w:spacing w:before="44" w:line="520" w:lineRule="exact"/>
        <w:ind w:left="609"/>
        <w:rPr>
          <w:rFonts w:ascii="楷体" w:hAnsi="楷体" w:eastAsia="楷体" w:cs="楷体"/>
          <w:sz w:val="31"/>
          <w:szCs w:val="31"/>
        </w:rPr>
      </w:pPr>
      <w:r>
        <w:rPr>
          <w:rFonts w:ascii="仿宋" w:hAnsi="仿宋" w:eastAsia="仿宋" w:cs="仿宋"/>
          <w:spacing w:val="-35"/>
          <w:position w:val="15"/>
          <w:sz w:val="31"/>
          <w:szCs w:val="31"/>
        </w:rPr>
        <w:t>靠豫</w:t>
      </w:r>
      <w:r>
        <w:rPr>
          <w:rFonts w:ascii="楷体" w:hAnsi="楷体" w:eastAsia="楷体" w:cs="楷体"/>
          <w:spacing w:val="-35"/>
          <w:position w:val="15"/>
          <w:sz w:val="31"/>
          <w:szCs w:val="31"/>
        </w:rPr>
        <w:t>：利建侯，行师。</w:t>
      </w:r>
    </w:p>
    <w:p w14:paraId="73EBD123">
      <w:pPr>
        <w:spacing w:before="1" w:line="220" w:lineRule="auto"/>
        <w:ind w:left="60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42"/>
          <w:sz w:val="31"/>
          <w:szCs w:val="31"/>
        </w:rPr>
        <w:t>初六：鸣豫，凶。</w:t>
      </w:r>
    </w:p>
    <w:p w14:paraId="1E6A55F1">
      <w:pPr>
        <w:spacing w:line="220" w:lineRule="auto"/>
        <w:rPr>
          <w:rFonts w:ascii="楷体" w:hAnsi="楷体" w:eastAsia="楷体" w:cs="楷体"/>
          <w:sz w:val="31"/>
          <w:szCs w:val="31"/>
        </w:rPr>
        <w:sectPr>
          <w:headerReference r:id="rId308" w:type="default"/>
          <w:pgSz w:w="11900" w:h="16840"/>
          <w:pgMar w:top="1720" w:right="1785" w:bottom="0" w:left="1690" w:header="1280" w:footer="0" w:gutter="0"/>
          <w:cols w:space="720" w:num="1"/>
        </w:sectPr>
      </w:pPr>
    </w:p>
    <w:p w14:paraId="783B48AD">
      <w:pPr>
        <w:pStyle w:val="2"/>
        <w:spacing w:line="254" w:lineRule="auto"/>
      </w:pPr>
    </w:p>
    <w:p w14:paraId="74433EDF">
      <w:pPr>
        <w:spacing w:before="94" w:line="460" w:lineRule="exact"/>
        <w:ind w:left="639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-19"/>
          <w:position w:val="12"/>
          <w:sz w:val="29"/>
          <w:szCs w:val="29"/>
        </w:rPr>
        <w:t>六二：介于石，不终日，贞吉。</w:t>
      </w:r>
    </w:p>
    <w:p w14:paraId="395A9F70">
      <w:pPr>
        <w:spacing w:line="220" w:lineRule="auto"/>
        <w:ind w:left="639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41"/>
          <w:w w:val="94"/>
          <w:sz w:val="32"/>
          <w:szCs w:val="32"/>
        </w:rPr>
        <w:t>六三：盱豫，悔；迟，有悔。</w:t>
      </w:r>
    </w:p>
    <w:p w14:paraId="05824A3D">
      <w:pPr>
        <w:spacing w:before="128" w:line="490" w:lineRule="exact"/>
        <w:ind w:left="639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-21"/>
          <w:position w:val="14"/>
          <w:sz w:val="29"/>
          <w:szCs w:val="29"/>
        </w:rPr>
        <w:t>九四：由豫，大有得，勿疑，朋盍簪。</w:t>
      </w:r>
    </w:p>
    <w:p w14:paraId="3768AF67">
      <w:pPr>
        <w:spacing w:line="220" w:lineRule="auto"/>
        <w:ind w:left="639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-18"/>
          <w:sz w:val="29"/>
          <w:szCs w:val="29"/>
        </w:rPr>
        <w:t>六五：贞疾，恒不死。</w:t>
      </w:r>
    </w:p>
    <w:p w14:paraId="08E83A1F">
      <w:pPr>
        <w:spacing w:before="134" w:line="451" w:lineRule="exact"/>
        <w:ind w:left="639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-21"/>
          <w:position w:val="11"/>
          <w:sz w:val="29"/>
          <w:szCs w:val="29"/>
        </w:rPr>
        <w:t>上六：冥豫，成有渝，无咎。</w:t>
      </w:r>
    </w:p>
    <w:p w14:paraId="715175AF">
      <w:pPr>
        <w:spacing w:line="219" w:lineRule="auto"/>
        <w:ind w:left="54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12"/>
          <w:sz w:val="29"/>
          <w:szCs w:val="29"/>
        </w:rPr>
        <w:t>[译文]</w:t>
      </w:r>
    </w:p>
    <w:p w14:paraId="4C34078F">
      <w:pPr>
        <w:spacing w:before="115" w:line="431" w:lineRule="exact"/>
        <w:ind w:left="54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35"/>
          <w:position w:val="10"/>
          <w:sz w:val="29"/>
          <w:szCs w:val="29"/>
        </w:rPr>
        <w:t>豫：利于建立诸侯国和出师征伐。</w:t>
      </w:r>
    </w:p>
    <w:p w14:paraId="15A7148B">
      <w:pPr>
        <w:spacing w:line="219" w:lineRule="auto"/>
        <w:ind w:left="54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38"/>
          <w:w w:val="98"/>
          <w:sz w:val="29"/>
          <w:szCs w:val="29"/>
        </w:rPr>
        <w:t>初六：有声名而享乐，则有凶灾。</w:t>
      </w:r>
    </w:p>
    <w:p w14:paraId="04D7185A">
      <w:pPr>
        <w:spacing w:before="106" w:line="219" w:lineRule="auto"/>
        <w:ind w:left="54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40"/>
          <w:sz w:val="29"/>
          <w:szCs w:val="29"/>
        </w:rPr>
        <w:t>六二：坚贞如石，(逸乐)不待终日，恪守正道则吉祥。</w:t>
      </w:r>
    </w:p>
    <w:p w14:paraId="65511286">
      <w:pPr>
        <w:spacing w:before="105" w:line="450" w:lineRule="exact"/>
        <w:ind w:left="54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38"/>
          <w:position w:val="11"/>
          <w:sz w:val="29"/>
          <w:szCs w:val="29"/>
        </w:rPr>
        <w:t>六三：张目媚颜一味享乐，则有困厄。迟迟不求欢娱，也会有困厄。</w:t>
      </w:r>
    </w:p>
    <w:p w14:paraId="383E1BD8">
      <w:pPr>
        <w:spacing w:before="1" w:line="218" w:lineRule="auto"/>
        <w:ind w:left="54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37"/>
          <w:sz w:val="29"/>
          <w:szCs w:val="29"/>
        </w:rPr>
        <w:t>九四：欢乐而得获很多，勿需疑虑。朋辈聚合而交欢。</w:t>
      </w:r>
    </w:p>
    <w:p w14:paraId="470ED311">
      <w:pPr>
        <w:spacing w:before="98" w:line="220" w:lineRule="auto"/>
        <w:ind w:left="54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39"/>
          <w:w w:val="98"/>
          <w:sz w:val="29"/>
          <w:szCs w:val="29"/>
        </w:rPr>
        <w:t>六五：占问疾病，则常久不死。</w:t>
      </w:r>
    </w:p>
    <w:p w14:paraId="097178FF">
      <w:pPr>
        <w:spacing w:before="94" w:line="841" w:lineRule="exact"/>
        <w:ind w:left="54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32"/>
          <w:w w:val="96"/>
          <w:position w:val="42"/>
          <w:sz w:val="29"/>
          <w:szCs w:val="29"/>
        </w:rPr>
        <w:t>上六：夜晚仍沈于娱乐，事情或可成就，若能知晓悔过，则无灾患。</w:t>
      </w:r>
    </w:p>
    <w:p w14:paraId="76F79A9A">
      <w:pPr>
        <w:spacing w:before="1" w:line="222" w:lineRule="auto"/>
        <w:ind w:left="3169"/>
        <w:rPr>
          <w:rFonts w:ascii="仿宋" w:hAnsi="仿宋" w:eastAsia="仿宋" w:cs="仿宋"/>
          <w:sz w:val="40"/>
          <w:szCs w:val="40"/>
        </w:rPr>
      </w:pPr>
      <w:r>
        <w:rPr>
          <w:rFonts w:ascii="仿宋" w:hAnsi="仿宋" w:eastAsia="仿宋" w:cs="仿宋"/>
          <w:spacing w:val="39"/>
          <w:sz w:val="40"/>
          <w:szCs w:val="40"/>
        </w:rPr>
        <w:t>随(十七)</w:t>
      </w:r>
    </w:p>
    <w:p w14:paraId="5BD46B6D">
      <w:pPr>
        <w:pStyle w:val="2"/>
        <w:spacing w:line="478" w:lineRule="auto"/>
      </w:pPr>
    </w:p>
    <w:p w14:paraId="698D2637">
      <w:pPr>
        <w:spacing w:before="104" w:line="224" w:lineRule="auto"/>
        <w:ind w:left="864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b/>
          <w:bCs/>
          <w:spacing w:val="-7"/>
          <w:sz w:val="32"/>
          <w:szCs w:val="32"/>
        </w:rPr>
        <w:t>[经文]</w:t>
      </w:r>
    </w:p>
    <w:p w14:paraId="6E18ED54">
      <w:pPr>
        <w:spacing w:before="102" w:line="220" w:lineRule="auto"/>
        <w:ind w:left="639"/>
        <w:rPr>
          <w:rFonts w:ascii="楷体" w:hAnsi="楷体" w:eastAsia="楷体" w:cs="楷体"/>
          <w:sz w:val="29"/>
          <w:szCs w:val="29"/>
        </w:rPr>
      </w:pPr>
      <w:r>
        <w:rPr>
          <w:rFonts w:ascii="黑体" w:hAnsi="黑体" w:eastAsia="黑体" w:cs="黑体"/>
          <w:spacing w:val="-26"/>
          <w:sz w:val="29"/>
          <w:szCs w:val="29"/>
        </w:rPr>
        <w:t>重随</w:t>
      </w:r>
      <w:r>
        <w:rPr>
          <w:rFonts w:ascii="宋体" w:hAnsi="宋体" w:eastAsia="宋体" w:cs="宋体"/>
          <w:spacing w:val="-26"/>
          <w:sz w:val="29"/>
          <w:szCs w:val="29"/>
        </w:rPr>
        <w:t>：</w:t>
      </w:r>
      <w:r>
        <w:rPr>
          <w:rFonts w:ascii="楷体" w:hAnsi="楷体" w:eastAsia="楷体" w:cs="楷体"/>
          <w:spacing w:val="-26"/>
          <w:sz w:val="29"/>
          <w:szCs w:val="29"/>
        </w:rPr>
        <w:t>元亨，利贞，无咎。</w:t>
      </w:r>
    </w:p>
    <w:p w14:paraId="0CD750C5">
      <w:pPr>
        <w:spacing w:before="142" w:line="222" w:lineRule="auto"/>
        <w:ind w:left="639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15"/>
          <w:sz w:val="29"/>
          <w:szCs w:val="29"/>
        </w:rPr>
        <w:t>初九：官有渝，贞吉，出门交有功。</w:t>
      </w:r>
    </w:p>
    <w:p w14:paraId="0FAC66B6">
      <w:pPr>
        <w:spacing w:before="154" w:line="223" w:lineRule="auto"/>
        <w:ind w:left="639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17"/>
          <w:sz w:val="29"/>
          <w:szCs w:val="29"/>
        </w:rPr>
        <w:t>六二：系小子，失丈夫。</w:t>
      </w:r>
    </w:p>
    <w:p w14:paraId="552C9C48">
      <w:pPr>
        <w:spacing w:before="129" w:line="222" w:lineRule="auto"/>
        <w:ind w:left="639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2"/>
          <w:sz w:val="29"/>
          <w:szCs w:val="29"/>
        </w:rPr>
        <w:t>六三：系丈夫，失小子。随有求得。利居贞。</w:t>
      </w:r>
    </w:p>
    <w:p w14:paraId="201C2AFB">
      <w:pPr>
        <w:spacing w:before="137" w:line="219" w:lineRule="auto"/>
        <w:ind w:left="639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13"/>
          <w:sz w:val="29"/>
          <w:szCs w:val="29"/>
        </w:rPr>
        <w:t>九四：随有获，贞凶。有孚在道，以明，何咎?</w:t>
      </w:r>
    </w:p>
    <w:p w14:paraId="41ADA250">
      <w:pPr>
        <w:spacing w:before="161" w:line="223" w:lineRule="auto"/>
        <w:ind w:left="639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22"/>
          <w:sz w:val="29"/>
          <w:szCs w:val="29"/>
        </w:rPr>
        <w:t>九五：孚于嘉，吉。</w:t>
      </w:r>
    </w:p>
    <w:p w14:paraId="32AC1705">
      <w:pPr>
        <w:spacing w:before="77" w:line="512" w:lineRule="exact"/>
        <w:ind w:left="639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9"/>
          <w:position w:val="16"/>
          <w:sz w:val="29"/>
          <w:szCs w:val="29"/>
        </w:rPr>
        <w:t>上六：拘系之，乃从维之，王用亨于西山。</w:t>
      </w:r>
    </w:p>
    <w:p w14:paraId="5DEDF351">
      <w:pPr>
        <w:spacing w:line="222" w:lineRule="auto"/>
        <w:ind w:left="549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12"/>
          <w:sz w:val="29"/>
          <w:szCs w:val="29"/>
        </w:rPr>
        <w:t>[译文]</w:t>
      </w:r>
    </w:p>
    <w:p w14:paraId="760E1C13">
      <w:pPr>
        <w:spacing w:before="72" w:line="222" w:lineRule="auto"/>
        <w:ind w:left="549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45"/>
          <w:sz w:val="29"/>
          <w:szCs w:val="29"/>
        </w:rPr>
        <w:t>随：开始就亨通顺利，宜于贞问，没有灾患。</w:t>
      </w:r>
    </w:p>
    <w:p w14:paraId="04E68A4C">
      <w:pPr>
        <w:spacing w:before="87" w:line="220" w:lineRule="auto"/>
        <w:ind w:left="549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36"/>
          <w:sz w:val="29"/>
          <w:szCs w:val="29"/>
        </w:rPr>
        <w:t>初九：馆舍有变动。占问则吉祥，出门交往会有成功。</w:t>
      </w:r>
    </w:p>
    <w:p w14:paraId="054B59C5">
      <w:pPr>
        <w:spacing w:line="220" w:lineRule="auto"/>
        <w:rPr>
          <w:rFonts w:ascii="仿宋" w:hAnsi="仿宋" w:eastAsia="仿宋" w:cs="仿宋"/>
          <w:sz w:val="29"/>
          <w:szCs w:val="29"/>
        </w:rPr>
        <w:sectPr>
          <w:headerReference r:id="rId309" w:type="default"/>
          <w:pgSz w:w="11900" w:h="16840"/>
          <w:pgMar w:top="1729" w:right="1785" w:bottom="0" w:left="1660" w:header="1261" w:footer="0" w:gutter="0"/>
          <w:cols w:space="720" w:num="1"/>
        </w:sectPr>
      </w:pPr>
    </w:p>
    <w:p w14:paraId="67686893">
      <w:pPr>
        <w:pStyle w:val="2"/>
        <w:spacing w:line="247" w:lineRule="auto"/>
      </w:pPr>
    </w:p>
    <w:p w14:paraId="3D9E8A06">
      <w:pPr>
        <w:spacing w:before="81" w:line="219" w:lineRule="auto"/>
        <w:ind w:left="63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7"/>
          <w:sz w:val="25"/>
          <w:szCs w:val="25"/>
        </w:rPr>
        <w:t>六二：留得小孩，失却成年人。</w:t>
      </w:r>
    </w:p>
    <w:p w14:paraId="0EBE11DB">
      <w:pPr>
        <w:spacing w:before="183" w:line="219" w:lineRule="auto"/>
        <w:ind w:left="58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3"/>
          <w:sz w:val="25"/>
          <w:szCs w:val="25"/>
        </w:rPr>
        <w:t>六三：留得成年人，失却了小孩。追逐以求可有得。利于居所之占。</w:t>
      </w:r>
    </w:p>
    <w:p w14:paraId="511ACD69">
      <w:pPr>
        <w:spacing w:before="174" w:line="254" w:lineRule="auto"/>
        <w:ind w:left="69" w:right="373" w:firstLine="55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"/>
          <w:sz w:val="25"/>
          <w:szCs w:val="25"/>
        </w:rPr>
        <w:t>九四：追逐有所获，占问则凶。著信诚于正道，且有盟誓，有什么灾</w:t>
      </w:r>
      <w:r>
        <w:rPr>
          <w:rFonts w:ascii="宋体" w:hAnsi="宋体" w:eastAsia="宋体" w:cs="宋体"/>
          <w:spacing w:val="1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8"/>
          <w:sz w:val="25"/>
          <w:szCs w:val="25"/>
        </w:rPr>
        <w:t>害?</w:t>
      </w:r>
    </w:p>
    <w:p w14:paraId="1497881D">
      <w:pPr>
        <w:spacing w:before="191" w:line="219" w:lineRule="auto"/>
        <w:ind w:left="61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0"/>
          <w:sz w:val="25"/>
          <w:szCs w:val="25"/>
        </w:rPr>
        <w:t>九五：存诚信于善美，吉祥。</w:t>
      </w:r>
    </w:p>
    <w:p w14:paraId="7E44346D">
      <w:pPr>
        <w:spacing w:before="181" w:line="219" w:lineRule="auto"/>
        <w:ind w:left="60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5"/>
          <w:sz w:val="25"/>
          <w:szCs w:val="25"/>
        </w:rPr>
        <w:t>上六：先被囚禁，后被释放，因此周王祭祀西山之神。</w:t>
      </w:r>
    </w:p>
    <w:p w14:paraId="3873E01D">
      <w:pPr>
        <w:pStyle w:val="2"/>
        <w:spacing w:line="394" w:lineRule="auto"/>
      </w:pPr>
    </w:p>
    <w:p w14:paraId="45C7D9C4">
      <w:pPr>
        <w:spacing w:before="121" w:line="222" w:lineRule="auto"/>
        <w:ind w:left="3179"/>
        <w:rPr>
          <w:rFonts w:ascii="仿宋" w:hAnsi="仿宋" w:eastAsia="仿宋" w:cs="仿宋"/>
          <w:sz w:val="37"/>
          <w:szCs w:val="37"/>
        </w:rPr>
      </w:pPr>
      <w:r>
        <w:rPr>
          <w:rFonts w:ascii="仿宋" w:hAnsi="仿宋" w:eastAsia="仿宋" w:cs="仿宋"/>
          <w:spacing w:val="-31"/>
          <w:sz w:val="37"/>
          <w:szCs w:val="37"/>
        </w:rPr>
        <w:t>蛊 (</w:t>
      </w:r>
      <w:r>
        <w:rPr>
          <w:rFonts w:ascii="仿宋" w:hAnsi="仿宋" w:eastAsia="仿宋" w:cs="仿宋"/>
          <w:spacing w:val="-56"/>
          <w:sz w:val="37"/>
          <w:szCs w:val="37"/>
        </w:rPr>
        <w:t xml:space="preserve"> </w:t>
      </w:r>
      <w:r>
        <w:rPr>
          <w:rFonts w:ascii="仿宋" w:hAnsi="仿宋" w:eastAsia="仿宋" w:cs="仿宋"/>
          <w:spacing w:val="-31"/>
          <w:sz w:val="37"/>
          <w:szCs w:val="37"/>
        </w:rPr>
        <w:t>十</w:t>
      </w:r>
      <w:r>
        <w:rPr>
          <w:rFonts w:ascii="仿宋" w:hAnsi="仿宋" w:eastAsia="仿宋" w:cs="仿宋"/>
          <w:spacing w:val="-72"/>
          <w:sz w:val="37"/>
          <w:szCs w:val="37"/>
        </w:rPr>
        <w:t xml:space="preserve"> </w:t>
      </w:r>
      <w:r>
        <w:rPr>
          <w:rFonts w:ascii="仿宋" w:hAnsi="仿宋" w:eastAsia="仿宋" w:cs="仿宋"/>
          <w:spacing w:val="-31"/>
          <w:sz w:val="37"/>
          <w:szCs w:val="37"/>
        </w:rPr>
        <w:t>八</w:t>
      </w:r>
      <w:r>
        <w:rPr>
          <w:rFonts w:ascii="仿宋" w:hAnsi="仿宋" w:eastAsia="仿宋" w:cs="仿宋"/>
          <w:spacing w:val="-80"/>
          <w:sz w:val="37"/>
          <w:szCs w:val="37"/>
        </w:rPr>
        <w:t xml:space="preserve"> </w:t>
      </w:r>
      <w:r>
        <w:rPr>
          <w:rFonts w:ascii="仿宋" w:hAnsi="仿宋" w:eastAsia="仿宋" w:cs="仿宋"/>
          <w:spacing w:val="-31"/>
          <w:sz w:val="37"/>
          <w:szCs w:val="37"/>
        </w:rPr>
        <w:t>)</w:t>
      </w:r>
    </w:p>
    <w:p w14:paraId="1AABAB0C">
      <w:pPr>
        <w:pStyle w:val="2"/>
        <w:spacing w:line="247" w:lineRule="auto"/>
      </w:pPr>
    </w:p>
    <w:p w14:paraId="1D4BEC4F">
      <w:pPr>
        <w:pStyle w:val="2"/>
        <w:spacing w:line="248" w:lineRule="auto"/>
      </w:pPr>
    </w:p>
    <w:p w14:paraId="156C9643">
      <w:pPr>
        <w:spacing w:before="101" w:line="221" w:lineRule="auto"/>
        <w:ind w:left="87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5"/>
          <w:sz w:val="31"/>
          <w:szCs w:val="31"/>
        </w:rPr>
        <w:t>[经文]</w:t>
      </w:r>
    </w:p>
    <w:p w14:paraId="50903A75">
      <w:pPr>
        <w:spacing w:before="172" w:line="501" w:lineRule="exact"/>
        <w:ind w:left="669"/>
        <w:rPr>
          <w:rFonts w:ascii="楷体" w:hAnsi="楷体" w:eastAsia="楷体" w:cs="楷体"/>
          <w:sz w:val="25"/>
          <w:szCs w:val="25"/>
        </w:rPr>
      </w:pPr>
      <w:r>
        <w:rPr>
          <w:rFonts w:ascii="宋体" w:hAnsi="宋体" w:eastAsia="宋体" w:cs="宋体"/>
          <w:spacing w:val="25"/>
          <w:position w:val="18"/>
          <w:sz w:val="25"/>
          <w:szCs w:val="25"/>
        </w:rPr>
        <w:t>善 蛊</w:t>
      </w:r>
      <w:r>
        <w:rPr>
          <w:rFonts w:ascii="楷体" w:hAnsi="楷体" w:eastAsia="楷体" w:cs="楷体"/>
          <w:spacing w:val="25"/>
          <w:position w:val="18"/>
          <w:sz w:val="25"/>
          <w:szCs w:val="25"/>
        </w:rPr>
        <w:t>：元亨，利涉大川。先甲三日，后甲三日。</w:t>
      </w:r>
    </w:p>
    <w:p w14:paraId="316186F4">
      <w:pPr>
        <w:spacing w:line="220" w:lineRule="auto"/>
        <w:ind w:left="669"/>
        <w:rPr>
          <w:rFonts w:ascii="楷体" w:hAnsi="楷体" w:eastAsia="楷体" w:cs="楷体"/>
          <w:sz w:val="25"/>
          <w:szCs w:val="25"/>
        </w:rPr>
      </w:pPr>
      <w:r>
        <w:rPr>
          <w:rFonts w:ascii="楷体" w:hAnsi="楷体" w:eastAsia="楷体" w:cs="楷体"/>
          <w:spacing w:val="23"/>
          <w:sz w:val="25"/>
          <w:szCs w:val="25"/>
        </w:rPr>
        <w:t>初六：干父之蛊，有子，考无咎。厉，终吉。</w:t>
      </w:r>
    </w:p>
    <w:p w14:paraId="45D59E22">
      <w:pPr>
        <w:spacing w:before="182" w:line="220" w:lineRule="auto"/>
        <w:ind w:left="650"/>
        <w:rPr>
          <w:rFonts w:ascii="楷体" w:hAnsi="楷体" w:eastAsia="楷体" w:cs="楷体"/>
          <w:sz w:val="25"/>
          <w:szCs w:val="25"/>
        </w:rPr>
      </w:pPr>
      <w:r>
        <w:rPr>
          <w:rFonts w:ascii="楷体" w:hAnsi="楷体" w:eastAsia="楷体" w:cs="楷体"/>
          <w:spacing w:val="26"/>
          <w:sz w:val="25"/>
          <w:szCs w:val="25"/>
        </w:rPr>
        <w:t>九二：干母之蛊，不可贞。</w:t>
      </w:r>
    </w:p>
    <w:p w14:paraId="7D90EA13">
      <w:pPr>
        <w:spacing w:before="192" w:line="480" w:lineRule="exact"/>
        <w:ind w:left="659"/>
        <w:rPr>
          <w:rFonts w:ascii="楷体" w:hAnsi="楷体" w:eastAsia="楷体" w:cs="楷体"/>
          <w:sz w:val="25"/>
          <w:szCs w:val="25"/>
        </w:rPr>
      </w:pPr>
      <w:r>
        <w:rPr>
          <w:rFonts w:ascii="楷体" w:hAnsi="楷体" w:eastAsia="楷体" w:cs="楷体"/>
          <w:spacing w:val="24"/>
          <w:position w:val="17"/>
          <w:sz w:val="25"/>
          <w:szCs w:val="25"/>
        </w:rPr>
        <w:t>九三：干父之蛊，小有悔，无大咎。</w:t>
      </w:r>
    </w:p>
    <w:p w14:paraId="789C0290">
      <w:pPr>
        <w:spacing w:line="220" w:lineRule="auto"/>
        <w:ind w:left="659"/>
        <w:rPr>
          <w:rFonts w:ascii="楷体" w:hAnsi="楷体" w:eastAsia="楷体" w:cs="楷体"/>
          <w:sz w:val="25"/>
          <w:szCs w:val="25"/>
        </w:rPr>
      </w:pPr>
      <w:r>
        <w:rPr>
          <w:rFonts w:ascii="楷体" w:hAnsi="楷体" w:eastAsia="楷体" w:cs="楷体"/>
          <w:spacing w:val="25"/>
          <w:sz w:val="25"/>
          <w:szCs w:val="25"/>
        </w:rPr>
        <w:t>六四：裕父之蛊，往见吝。</w:t>
      </w:r>
    </w:p>
    <w:p w14:paraId="43A824FC">
      <w:pPr>
        <w:spacing w:before="222" w:line="220" w:lineRule="auto"/>
        <w:ind w:left="659"/>
        <w:rPr>
          <w:rFonts w:ascii="楷体" w:hAnsi="楷体" w:eastAsia="楷体" w:cs="楷体"/>
          <w:sz w:val="25"/>
          <w:szCs w:val="25"/>
        </w:rPr>
      </w:pPr>
      <w:r>
        <w:rPr>
          <w:rFonts w:ascii="楷体" w:hAnsi="楷体" w:eastAsia="楷体" w:cs="楷体"/>
          <w:spacing w:val="21"/>
          <w:sz w:val="25"/>
          <w:szCs w:val="25"/>
        </w:rPr>
        <w:t>六五：干父之蛊，用誉。</w:t>
      </w:r>
    </w:p>
    <w:p w14:paraId="26749E2C">
      <w:pPr>
        <w:spacing w:before="182" w:line="450" w:lineRule="exact"/>
        <w:ind w:left="639"/>
        <w:rPr>
          <w:rFonts w:ascii="楷体" w:hAnsi="楷体" w:eastAsia="楷体" w:cs="楷体"/>
          <w:sz w:val="25"/>
          <w:szCs w:val="25"/>
        </w:rPr>
      </w:pPr>
      <w:r>
        <w:rPr>
          <w:rFonts w:ascii="楷体" w:hAnsi="楷体" w:eastAsia="楷体" w:cs="楷体"/>
          <w:spacing w:val="18"/>
          <w:position w:val="14"/>
          <w:sz w:val="25"/>
          <w:szCs w:val="25"/>
        </w:rPr>
        <w:t>上九：不事王侯，高尚其事。〔凶〕。</w:t>
      </w:r>
    </w:p>
    <w:p w14:paraId="72B03862">
      <w:pPr>
        <w:spacing w:line="219" w:lineRule="auto"/>
        <w:ind w:left="56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7"/>
          <w:sz w:val="25"/>
          <w:szCs w:val="25"/>
        </w:rPr>
        <w:t>[译文]</w:t>
      </w:r>
    </w:p>
    <w:p w14:paraId="18677B94">
      <w:pPr>
        <w:spacing w:before="193" w:line="431" w:lineRule="exact"/>
        <w:ind w:left="53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2"/>
          <w:position w:val="13"/>
          <w:sz w:val="25"/>
          <w:szCs w:val="25"/>
        </w:rPr>
        <w:t>蛊：开始便享通顺达。利于涉越大河。当以甲日的前三日(即辛日)、</w:t>
      </w:r>
    </w:p>
    <w:p w14:paraId="66C32D3E">
      <w:pPr>
        <w:spacing w:line="220" w:lineRule="auto"/>
        <w:ind w:left="2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9"/>
          <w:sz w:val="25"/>
          <w:szCs w:val="25"/>
        </w:rPr>
        <w:t>甲日的后三日(即丁日)为宜。</w:t>
      </w:r>
    </w:p>
    <w:p w14:paraId="77105C7E">
      <w:pPr>
        <w:spacing w:before="161" w:line="460" w:lineRule="exact"/>
        <w:ind w:left="53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2"/>
          <w:position w:val="15"/>
          <w:sz w:val="25"/>
          <w:szCs w:val="25"/>
        </w:rPr>
        <w:t>初六；匡正父亲的过失。有这样的儿子，父亲可无灾</w:t>
      </w:r>
      <w:r>
        <w:rPr>
          <w:rFonts w:ascii="宋体" w:hAnsi="宋体" w:eastAsia="宋体" w:cs="宋体"/>
          <w:spacing w:val="1"/>
          <w:position w:val="15"/>
          <w:sz w:val="25"/>
          <w:szCs w:val="25"/>
        </w:rPr>
        <w:t>难，虽有艰险，</w:t>
      </w:r>
    </w:p>
    <w:p w14:paraId="4B76A92C">
      <w:pPr>
        <w:spacing w:line="219" w:lineRule="auto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7"/>
          <w:sz w:val="25"/>
          <w:szCs w:val="25"/>
        </w:rPr>
        <w:t>最终得走。</w:t>
      </w:r>
    </w:p>
    <w:p w14:paraId="5423F9DB">
      <w:pPr>
        <w:spacing w:before="164" w:line="219" w:lineRule="auto"/>
        <w:ind w:left="56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3"/>
          <w:sz w:val="25"/>
          <w:szCs w:val="25"/>
        </w:rPr>
        <w:t>九二：匡正母亲的过失，不可执意守正。</w:t>
      </w:r>
    </w:p>
    <w:p w14:paraId="18D419C9">
      <w:pPr>
        <w:spacing w:before="163" w:line="219" w:lineRule="auto"/>
        <w:ind w:left="56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z w:val="25"/>
          <w:szCs w:val="25"/>
        </w:rPr>
        <w:t>九三：匡正父亲的过失。虽小有困厄，但无大灾害。</w:t>
      </w:r>
    </w:p>
    <w:p w14:paraId="147C6AC0">
      <w:pPr>
        <w:spacing w:before="163" w:line="450" w:lineRule="exact"/>
        <w:ind w:left="52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"/>
          <w:position w:val="15"/>
          <w:sz w:val="25"/>
          <w:szCs w:val="25"/>
        </w:rPr>
        <w:t>六四：宽容父亲的过失，前往会出现悔恨。</w:t>
      </w:r>
    </w:p>
    <w:p w14:paraId="38A02831">
      <w:pPr>
        <w:spacing w:line="218" w:lineRule="auto"/>
        <w:ind w:left="53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3"/>
          <w:sz w:val="25"/>
          <w:szCs w:val="25"/>
        </w:rPr>
        <w:t>六五：匡正父亲的过失，因而有荣誉。</w:t>
      </w:r>
    </w:p>
    <w:p w14:paraId="61149043">
      <w:pPr>
        <w:spacing w:before="174" w:line="219" w:lineRule="auto"/>
        <w:ind w:left="55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5"/>
          <w:sz w:val="25"/>
          <w:szCs w:val="25"/>
        </w:rPr>
        <w:t>上九：不为王侯做事，自以为德行高尚，[有凶灾。](据帛书《周易</w:t>
      </w:r>
      <w:r>
        <w:rPr>
          <w:rFonts w:ascii="宋体" w:hAnsi="宋体" w:eastAsia="宋体" w:cs="宋体"/>
          <w:spacing w:val="-1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5"/>
          <w:sz w:val="25"/>
          <w:szCs w:val="25"/>
        </w:rPr>
        <w:t>·</w:t>
      </w:r>
    </w:p>
    <w:p w14:paraId="498F6B3E">
      <w:pPr>
        <w:spacing w:line="219" w:lineRule="auto"/>
        <w:rPr>
          <w:rFonts w:ascii="宋体" w:hAnsi="宋体" w:eastAsia="宋体" w:cs="宋体"/>
          <w:sz w:val="25"/>
          <w:szCs w:val="25"/>
        </w:rPr>
        <w:sectPr>
          <w:headerReference r:id="rId310" w:type="default"/>
          <w:pgSz w:w="12080" w:h="16970"/>
          <w:pgMar w:top="1860" w:right="1812" w:bottom="0" w:left="1790" w:header="1420" w:footer="0" w:gutter="0"/>
          <w:cols w:space="720" w:num="1"/>
        </w:sectPr>
      </w:pPr>
    </w:p>
    <w:p w14:paraId="75B90AA8">
      <w:pPr>
        <w:spacing w:before="320" w:line="222" w:lineRule="auto"/>
        <w:ind w:left="5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28"/>
          <w:w w:val="85"/>
          <w:sz w:val="29"/>
          <w:szCs w:val="29"/>
        </w:rPr>
        <w:t>蛊》补“凶”字)</w:t>
      </w:r>
    </w:p>
    <w:p w14:paraId="5B04379F">
      <w:pPr>
        <w:pStyle w:val="2"/>
        <w:spacing w:line="350" w:lineRule="auto"/>
      </w:pPr>
    </w:p>
    <w:p w14:paraId="12EAB90E">
      <w:pPr>
        <w:spacing w:before="133" w:line="222" w:lineRule="auto"/>
        <w:ind w:left="3200"/>
        <w:rPr>
          <w:rFonts w:ascii="仿宋" w:hAnsi="仿宋" w:eastAsia="仿宋" w:cs="仿宋"/>
          <w:sz w:val="41"/>
          <w:szCs w:val="41"/>
        </w:rPr>
      </w:pPr>
      <w:r>
        <w:rPr>
          <w:rFonts w:ascii="仿宋" w:hAnsi="仿宋" w:eastAsia="仿宋" w:cs="仿宋"/>
          <w:spacing w:val="30"/>
          <w:sz w:val="41"/>
          <w:szCs w:val="41"/>
        </w:rPr>
        <w:t>临(十九)</w:t>
      </w:r>
    </w:p>
    <w:p w14:paraId="17E62A9A">
      <w:pPr>
        <w:pStyle w:val="2"/>
        <w:spacing w:line="248" w:lineRule="auto"/>
      </w:pPr>
    </w:p>
    <w:p w14:paraId="4875D539">
      <w:pPr>
        <w:pStyle w:val="2"/>
        <w:spacing w:line="249" w:lineRule="auto"/>
      </w:pPr>
    </w:p>
    <w:p w14:paraId="40189DFD">
      <w:pPr>
        <w:spacing w:before="94" w:line="221" w:lineRule="auto"/>
        <w:ind w:left="874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b/>
          <w:bCs/>
          <w:spacing w:val="14"/>
          <w:sz w:val="29"/>
          <w:szCs w:val="29"/>
        </w:rPr>
        <w:t>[经文]</w:t>
      </w:r>
    </w:p>
    <w:p w14:paraId="510C99C8">
      <w:pPr>
        <w:spacing w:before="108" w:line="514" w:lineRule="exact"/>
        <w:ind w:left="659"/>
        <w:rPr>
          <w:rFonts w:ascii="楷体" w:hAnsi="楷体" w:eastAsia="楷体" w:cs="楷体"/>
          <w:sz w:val="29"/>
          <w:szCs w:val="29"/>
        </w:rPr>
      </w:pPr>
      <w:r>
        <w:rPr>
          <w:rFonts w:ascii="仿宋" w:hAnsi="仿宋" w:eastAsia="仿宋" w:cs="仿宋"/>
          <w:spacing w:val="-4"/>
          <w:position w:val="16"/>
          <w:sz w:val="29"/>
          <w:szCs w:val="29"/>
        </w:rPr>
        <w:t>基临</w:t>
      </w:r>
      <w:r>
        <w:rPr>
          <w:rFonts w:ascii="楷体" w:hAnsi="楷体" w:eastAsia="楷体" w:cs="楷体"/>
          <w:spacing w:val="-4"/>
          <w:position w:val="16"/>
          <w:sz w:val="29"/>
          <w:szCs w:val="29"/>
        </w:rPr>
        <w:t>：元亨、利贞。至于八月有凶。</w:t>
      </w:r>
    </w:p>
    <w:p w14:paraId="599E1C58">
      <w:pPr>
        <w:spacing w:line="219" w:lineRule="auto"/>
        <w:ind w:left="65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1"/>
          <w:sz w:val="29"/>
          <w:szCs w:val="29"/>
        </w:rPr>
        <w:t>初九：咸临，贞吉。</w:t>
      </w:r>
    </w:p>
    <w:p w14:paraId="47557242">
      <w:pPr>
        <w:spacing w:before="136" w:line="219" w:lineRule="auto"/>
        <w:ind w:left="65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3"/>
          <w:sz w:val="29"/>
          <w:szCs w:val="29"/>
        </w:rPr>
        <w:t>九二：咸临，吉，无不利。</w:t>
      </w:r>
    </w:p>
    <w:p w14:paraId="3B7EEC4B">
      <w:pPr>
        <w:spacing w:before="135" w:line="480" w:lineRule="exact"/>
        <w:ind w:left="65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13"/>
          <w:position w:val="14"/>
          <w:sz w:val="29"/>
          <w:szCs w:val="29"/>
        </w:rPr>
        <w:t>六三：甘临，无攸利。既忧之，无咎。</w:t>
      </w:r>
    </w:p>
    <w:p w14:paraId="33D33B63">
      <w:pPr>
        <w:spacing w:before="1" w:line="219" w:lineRule="auto"/>
        <w:ind w:left="65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1"/>
          <w:sz w:val="29"/>
          <w:szCs w:val="29"/>
        </w:rPr>
        <w:t>六四：至临，无咎。</w:t>
      </w:r>
    </w:p>
    <w:p w14:paraId="633F4BC2">
      <w:pPr>
        <w:spacing w:before="145" w:line="500" w:lineRule="exact"/>
        <w:ind w:left="65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1"/>
          <w:position w:val="15"/>
          <w:sz w:val="29"/>
          <w:szCs w:val="29"/>
        </w:rPr>
        <w:t>六五：知临，大君之宜，吉。</w:t>
      </w:r>
    </w:p>
    <w:p w14:paraId="388DA576">
      <w:pPr>
        <w:spacing w:line="219" w:lineRule="auto"/>
        <w:ind w:left="65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8"/>
          <w:sz w:val="29"/>
          <w:szCs w:val="29"/>
        </w:rPr>
        <w:t>上六：敦临，吉，无咎。</w:t>
      </w:r>
    </w:p>
    <w:p w14:paraId="2004B9A1">
      <w:pPr>
        <w:spacing w:before="126" w:line="219" w:lineRule="auto"/>
        <w:ind w:left="58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12"/>
          <w:sz w:val="29"/>
          <w:szCs w:val="29"/>
        </w:rPr>
        <w:t>[译文]</w:t>
      </w:r>
    </w:p>
    <w:p w14:paraId="31FD5D16">
      <w:pPr>
        <w:spacing w:before="66" w:line="219" w:lineRule="auto"/>
        <w:ind w:left="58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37"/>
          <w:sz w:val="29"/>
          <w:szCs w:val="29"/>
        </w:rPr>
        <w:t>临：开始便亨通顺达，宜于贞问。到了八月将有凶事。</w:t>
      </w:r>
    </w:p>
    <w:p w14:paraId="4CDD40B9">
      <w:pPr>
        <w:spacing w:before="137" w:line="220" w:lineRule="auto"/>
        <w:ind w:left="58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40"/>
          <w:w w:val="99"/>
          <w:sz w:val="29"/>
          <w:szCs w:val="29"/>
        </w:rPr>
        <w:t>初九：以感化治民，占之则吉。</w:t>
      </w:r>
    </w:p>
    <w:p w14:paraId="0E3348D9">
      <w:pPr>
        <w:spacing w:before="84" w:line="219" w:lineRule="auto"/>
        <w:ind w:left="58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38"/>
          <w:w w:val="97"/>
          <w:sz w:val="29"/>
          <w:szCs w:val="29"/>
        </w:rPr>
        <w:t>九二：以感化治民，则吉祥，没有不利的。</w:t>
      </w:r>
    </w:p>
    <w:p w14:paraId="40C02C36">
      <w:pPr>
        <w:spacing w:before="86" w:line="470" w:lineRule="exact"/>
        <w:ind w:left="58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35"/>
          <w:position w:val="13"/>
          <w:sz w:val="29"/>
          <w:szCs w:val="29"/>
        </w:rPr>
        <w:t>六三：以甜言蜜语治民，于事无宜。能够(认识到这一点从而)忧之，</w:t>
      </w:r>
    </w:p>
    <w:p w14:paraId="76717443">
      <w:pPr>
        <w:spacing w:before="1" w:line="220" w:lineRule="auto"/>
        <w:ind w:left="4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8"/>
          <w:sz w:val="29"/>
          <w:szCs w:val="29"/>
        </w:rPr>
        <w:t>则无灾患。</w:t>
      </w:r>
    </w:p>
    <w:p w14:paraId="0F1131A8">
      <w:pPr>
        <w:spacing w:before="94" w:line="220" w:lineRule="auto"/>
        <w:ind w:left="58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42"/>
          <w:sz w:val="29"/>
          <w:szCs w:val="29"/>
        </w:rPr>
        <w:t>六四：以至诚而治民，则无灾患。</w:t>
      </w:r>
    </w:p>
    <w:p w14:paraId="4E3D1D8E">
      <w:pPr>
        <w:spacing w:before="84" w:line="219" w:lineRule="auto"/>
        <w:ind w:left="58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37"/>
          <w:sz w:val="29"/>
          <w:szCs w:val="29"/>
        </w:rPr>
        <w:t>六五：以聪明睿智治民，是君主应当做的。可得吉祥。</w:t>
      </w:r>
    </w:p>
    <w:p w14:paraId="4382DCBD">
      <w:pPr>
        <w:spacing w:before="106" w:line="219" w:lineRule="auto"/>
        <w:ind w:left="65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39"/>
          <w:w w:val="98"/>
          <w:sz w:val="29"/>
          <w:szCs w:val="29"/>
        </w:rPr>
        <w:t>上六：以宽厚敦朴治民，吉祥无灾患。</w:t>
      </w:r>
    </w:p>
    <w:p w14:paraId="20C2AEEA">
      <w:pPr>
        <w:pStyle w:val="2"/>
        <w:spacing w:line="352" w:lineRule="auto"/>
      </w:pPr>
    </w:p>
    <w:p w14:paraId="2D724C74">
      <w:pPr>
        <w:spacing w:before="134" w:line="222" w:lineRule="auto"/>
        <w:ind w:left="3190"/>
        <w:rPr>
          <w:rFonts w:ascii="仿宋" w:hAnsi="仿宋" w:eastAsia="仿宋" w:cs="仿宋"/>
          <w:sz w:val="41"/>
          <w:szCs w:val="41"/>
        </w:rPr>
      </w:pPr>
      <w:r>
        <w:rPr>
          <w:rFonts w:ascii="仿宋" w:hAnsi="仿宋" w:eastAsia="仿宋" w:cs="仿宋"/>
          <w:spacing w:val="36"/>
          <w:sz w:val="41"/>
          <w:szCs w:val="41"/>
        </w:rPr>
        <w:t>观(二十)</w:t>
      </w:r>
    </w:p>
    <w:p w14:paraId="27B3E0BB">
      <w:pPr>
        <w:pStyle w:val="2"/>
        <w:spacing w:line="255" w:lineRule="auto"/>
      </w:pPr>
    </w:p>
    <w:p w14:paraId="605FCBDB">
      <w:pPr>
        <w:pStyle w:val="2"/>
        <w:spacing w:line="256" w:lineRule="auto"/>
      </w:pPr>
    </w:p>
    <w:p w14:paraId="6041E548">
      <w:pPr>
        <w:spacing w:before="94" w:line="222" w:lineRule="auto"/>
        <w:ind w:left="89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9"/>
          <w:sz w:val="29"/>
          <w:szCs w:val="29"/>
        </w:rPr>
        <w:t>[经文]</w:t>
      </w:r>
    </w:p>
    <w:p w14:paraId="5CB467DD">
      <w:pPr>
        <w:spacing w:before="106" w:line="220" w:lineRule="auto"/>
        <w:ind w:left="659"/>
        <w:rPr>
          <w:rFonts w:ascii="楷体" w:hAnsi="楷体" w:eastAsia="楷体" w:cs="楷体"/>
          <w:sz w:val="29"/>
          <w:szCs w:val="29"/>
        </w:rPr>
      </w:pPr>
      <w:r>
        <w:rPr>
          <w:rFonts w:ascii="隶书" w:hAnsi="隶书" w:eastAsia="隶书" w:cs="隶书"/>
          <w:spacing w:val="-10"/>
          <w:sz w:val="29"/>
          <w:szCs w:val="29"/>
        </w:rPr>
        <w:t>重观</w:t>
      </w:r>
      <w:r>
        <w:rPr>
          <w:rFonts w:ascii="楷体" w:hAnsi="楷体" w:eastAsia="楷体" w:cs="楷体"/>
          <w:spacing w:val="-10"/>
          <w:sz w:val="29"/>
          <w:szCs w:val="29"/>
        </w:rPr>
        <w:t>：盥而不荐，有孚题若。</w:t>
      </w:r>
    </w:p>
    <w:p w14:paraId="39655647">
      <w:pPr>
        <w:spacing w:before="144" w:line="220" w:lineRule="auto"/>
        <w:ind w:left="659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-16"/>
          <w:sz w:val="29"/>
          <w:szCs w:val="29"/>
        </w:rPr>
        <w:t>初六：童观，小人无咎，君子吝。</w:t>
      </w:r>
    </w:p>
    <w:p w14:paraId="096F71F2">
      <w:pPr>
        <w:spacing w:line="220" w:lineRule="auto"/>
        <w:rPr>
          <w:rFonts w:ascii="楷体" w:hAnsi="楷体" w:eastAsia="楷体" w:cs="楷体"/>
          <w:sz w:val="29"/>
          <w:szCs w:val="29"/>
        </w:rPr>
        <w:sectPr>
          <w:headerReference r:id="rId311" w:type="default"/>
          <w:pgSz w:w="11900" w:h="16840"/>
          <w:pgMar w:top="1779" w:right="1785" w:bottom="0" w:left="1740" w:header="1321" w:footer="0" w:gutter="0"/>
          <w:cols w:space="720" w:num="1"/>
        </w:sectPr>
      </w:pPr>
    </w:p>
    <w:p w14:paraId="42C4745E">
      <w:pPr>
        <w:spacing w:before="300" w:line="500" w:lineRule="exact"/>
        <w:ind w:left="909"/>
        <w:rPr>
          <w:rFonts w:ascii="楷体" w:hAnsi="楷体" w:eastAsia="楷体" w:cs="楷体"/>
          <w:sz w:val="31"/>
          <w:szCs w:val="31"/>
        </w:rPr>
      </w:pPr>
      <w:r>
        <w:drawing>
          <wp:anchor distT="0" distB="0" distL="0" distR="0" simplePos="0" relativeHeight="251847680" behindDoc="0" locked="0" layoutInCell="0" allowOverlap="1">
            <wp:simplePos x="0" y="0"/>
            <wp:positionH relativeFrom="page">
              <wp:posOffset>863600</wp:posOffset>
            </wp:positionH>
            <wp:positionV relativeFrom="page">
              <wp:posOffset>4413250</wp:posOffset>
            </wp:positionV>
            <wp:extent cx="69850" cy="95250"/>
            <wp:effectExtent l="0" t="0" r="0" b="0"/>
            <wp:wrapNone/>
            <wp:docPr id="756" name="IM 7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" name="IM 756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69822" cy="95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楷体" w:hAnsi="楷体" w:eastAsia="楷体" w:cs="楷体"/>
          <w:spacing w:val="-36"/>
          <w:position w:val="14"/>
          <w:sz w:val="31"/>
          <w:szCs w:val="31"/>
        </w:rPr>
        <w:t>六二：窥观，利女贞。</w:t>
      </w:r>
    </w:p>
    <w:p w14:paraId="532F29D1">
      <w:pPr>
        <w:spacing w:line="220" w:lineRule="auto"/>
        <w:ind w:left="90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34"/>
          <w:sz w:val="31"/>
          <w:szCs w:val="31"/>
        </w:rPr>
        <w:t>六三：观我生，进退。</w:t>
      </w:r>
    </w:p>
    <w:p w14:paraId="656F9FA1">
      <w:pPr>
        <w:spacing w:before="120" w:line="490" w:lineRule="exact"/>
        <w:ind w:left="90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25"/>
          <w:position w:val="13"/>
          <w:sz w:val="31"/>
          <w:szCs w:val="31"/>
        </w:rPr>
        <w:t>六四：观国之光，利用宾于王。</w:t>
      </w:r>
    </w:p>
    <w:p w14:paraId="52145D35">
      <w:pPr>
        <w:spacing w:line="220" w:lineRule="auto"/>
        <w:ind w:left="90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29"/>
          <w:sz w:val="31"/>
          <w:szCs w:val="31"/>
        </w:rPr>
        <w:t>九五：观我生，君子无咎。</w:t>
      </w:r>
    </w:p>
    <w:p w14:paraId="6860240E">
      <w:pPr>
        <w:spacing w:before="110" w:line="220" w:lineRule="auto"/>
        <w:ind w:left="90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29"/>
          <w:sz w:val="31"/>
          <w:szCs w:val="31"/>
        </w:rPr>
        <w:t>上九：观其生，君子无咎。</w:t>
      </w:r>
    </w:p>
    <w:p w14:paraId="4419DAB1">
      <w:pPr>
        <w:spacing w:before="148" w:line="221" w:lineRule="auto"/>
        <w:ind w:left="809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1"/>
          <w:sz w:val="27"/>
          <w:szCs w:val="27"/>
        </w:rPr>
        <w:t>[译文]</w:t>
      </w:r>
    </w:p>
    <w:p w14:paraId="6C0EB7FA">
      <w:pPr>
        <w:spacing w:before="108" w:line="451" w:lineRule="exact"/>
        <w:ind w:left="80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2"/>
          <w:position w:val="13"/>
          <w:sz w:val="27"/>
          <w:szCs w:val="27"/>
        </w:rPr>
        <w:t>观：当洗过手尚未进献祭品的时候，心中的诚信崇仰之情已显露出</w:t>
      </w:r>
    </w:p>
    <w:p w14:paraId="0520552F">
      <w:pPr>
        <w:spacing w:line="219" w:lineRule="auto"/>
        <w:ind w:left="26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7"/>
          <w:sz w:val="27"/>
          <w:szCs w:val="27"/>
        </w:rPr>
        <w:t>来。</w:t>
      </w:r>
    </w:p>
    <w:p w14:paraId="69CE3161">
      <w:pPr>
        <w:spacing w:before="120" w:line="452" w:lineRule="exact"/>
        <w:ind w:left="80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2"/>
          <w:position w:val="13"/>
          <w:sz w:val="27"/>
          <w:szCs w:val="27"/>
        </w:rPr>
        <w:t>初六：以幼童的眼光观察问题，于小人则无害</w:t>
      </w:r>
      <w:r>
        <w:rPr>
          <w:rFonts w:ascii="宋体" w:hAnsi="宋体" w:eastAsia="宋体" w:cs="宋体"/>
          <w:spacing w:val="-13"/>
          <w:position w:val="13"/>
          <w:sz w:val="27"/>
          <w:szCs w:val="27"/>
        </w:rPr>
        <w:t>大事，于君子则大事</w:t>
      </w:r>
    </w:p>
    <w:p w14:paraId="6D7F48C8">
      <w:pPr>
        <w:spacing w:before="1" w:line="220" w:lineRule="auto"/>
        <w:ind w:left="26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1"/>
          <w:sz w:val="27"/>
          <w:szCs w:val="27"/>
        </w:rPr>
        <w:t>难成。</w:t>
      </w:r>
    </w:p>
    <w:p w14:paraId="265F1A3E">
      <w:pPr>
        <w:spacing w:before="115" w:line="219" w:lineRule="auto"/>
        <w:ind w:left="80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2"/>
          <w:sz w:val="27"/>
          <w:szCs w:val="27"/>
        </w:rPr>
        <w:t>六二：从门缝中窥视(见识短浅)。利于女子贞问。</w:t>
      </w:r>
    </w:p>
    <w:p w14:paraId="4B9702A9">
      <w:pPr>
        <w:spacing w:before="130" w:line="219" w:lineRule="auto"/>
        <w:ind w:left="80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5"/>
          <w:sz w:val="27"/>
          <w:szCs w:val="27"/>
        </w:rPr>
        <w:t>六三：观察了解我的生民，以决定(某些事情或政策的)进退。</w:t>
      </w:r>
    </w:p>
    <w:p w14:paraId="79E2417F">
      <w:pPr>
        <w:spacing w:before="109" w:line="461" w:lineRule="exact"/>
        <w:ind w:left="80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2"/>
          <w:position w:val="14"/>
          <w:sz w:val="27"/>
          <w:szCs w:val="27"/>
        </w:rPr>
        <w:t>六四：朝觐于王，观察王国的政绩风化的光辉。遇此</w:t>
      </w:r>
      <w:r>
        <w:rPr>
          <w:rFonts w:ascii="宋体" w:hAnsi="宋体" w:eastAsia="宋体" w:cs="宋体"/>
          <w:spacing w:val="-13"/>
          <w:position w:val="14"/>
          <w:sz w:val="27"/>
          <w:szCs w:val="27"/>
        </w:rPr>
        <w:t>爻利于朝贡于</w:t>
      </w:r>
    </w:p>
    <w:p w14:paraId="17B6AF13">
      <w:pPr>
        <w:spacing w:line="220" w:lineRule="auto"/>
        <w:ind w:left="26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9"/>
          <w:sz w:val="27"/>
          <w:szCs w:val="27"/>
        </w:rPr>
        <w:t>王(作王的宾客)。</w:t>
      </w:r>
    </w:p>
    <w:p w14:paraId="12F7DC7C">
      <w:pPr>
        <w:spacing w:before="118" w:line="219" w:lineRule="auto"/>
        <w:ind w:left="80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20"/>
          <w:sz w:val="27"/>
          <w:szCs w:val="27"/>
        </w:rPr>
        <w:t>九五：观察了解我的生民，君子就能免除灾祸。</w:t>
      </w:r>
    </w:p>
    <w:p w14:paraId="26D1FB44">
      <w:pPr>
        <w:spacing w:before="119" w:line="814" w:lineRule="exact"/>
        <w:ind w:left="90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20"/>
          <w:position w:val="42"/>
          <w:sz w:val="27"/>
          <w:szCs w:val="27"/>
        </w:rPr>
        <w:t>上九：观察了解他国生民的状况，君子可以避免灾祸。</w:t>
      </w:r>
    </w:p>
    <w:p w14:paraId="5B3B002C">
      <w:pPr>
        <w:spacing w:before="2" w:line="230" w:lineRule="auto"/>
        <w:ind w:left="3029"/>
        <w:rPr>
          <w:rFonts w:ascii="楷体" w:hAnsi="楷体" w:eastAsia="楷体" w:cs="楷体"/>
          <w:sz w:val="41"/>
          <w:szCs w:val="41"/>
        </w:rPr>
      </w:pPr>
      <w:r>
        <w:rPr>
          <w:rFonts w:ascii="楷体" w:hAnsi="楷体" w:eastAsia="楷体" w:cs="楷体"/>
          <w:spacing w:val="23"/>
          <w:sz w:val="41"/>
          <w:szCs w:val="41"/>
        </w:rPr>
        <w:t>噬嗑(二十一)</w:t>
      </w:r>
    </w:p>
    <w:p w14:paraId="53EED395">
      <w:pPr>
        <w:pStyle w:val="2"/>
        <w:spacing w:line="479" w:lineRule="auto"/>
      </w:pPr>
    </w:p>
    <w:p w14:paraId="19C10935">
      <w:pPr>
        <w:spacing w:before="101" w:line="222" w:lineRule="auto"/>
        <w:ind w:left="112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</w:rPr>
        <w:t>[经文]</w:t>
      </w:r>
    </w:p>
    <w:p w14:paraId="4BFBC730">
      <w:pPr>
        <w:spacing w:before="97" w:line="220" w:lineRule="auto"/>
        <w:ind w:left="909"/>
        <w:rPr>
          <w:rFonts w:ascii="楷体" w:hAnsi="楷体" w:eastAsia="楷体" w:cs="楷体"/>
          <w:sz w:val="31"/>
          <w:szCs w:val="31"/>
        </w:rPr>
      </w:pPr>
      <w:r>
        <w:rPr>
          <w:rFonts w:ascii="宋体" w:hAnsi="宋体" w:eastAsia="宋体" w:cs="宋体"/>
          <w:spacing w:val="-36"/>
          <w:sz w:val="31"/>
          <w:szCs w:val="31"/>
        </w:rPr>
        <w:t>重噬嗑：</w:t>
      </w:r>
      <w:r>
        <w:rPr>
          <w:rFonts w:ascii="楷体" w:hAnsi="楷体" w:eastAsia="楷体" w:cs="楷体"/>
          <w:spacing w:val="-36"/>
          <w:sz w:val="31"/>
          <w:szCs w:val="31"/>
        </w:rPr>
        <w:t>亨，利用狱。</w:t>
      </w:r>
    </w:p>
    <w:p w14:paraId="47EBDA78">
      <w:pPr>
        <w:spacing w:before="101" w:line="510" w:lineRule="exact"/>
        <w:ind w:left="90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32"/>
          <w:position w:val="15"/>
          <w:sz w:val="31"/>
          <w:szCs w:val="31"/>
        </w:rPr>
        <w:t>初九：屦校灭趾，无咎。</w:t>
      </w:r>
    </w:p>
    <w:p w14:paraId="7DBC0026">
      <w:pPr>
        <w:spacing w:line="220" w:lineRule="auto"/>
        <w:ind w:left="90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32"/>
          <w:sz w:val="31"/>
          <w:szCs w:val="31"/>
        </w:rPr>
        <w:t>六二：噬肤灭鼻，无咎。</w:t>
      </w:r>
    </w:p>
    <w:p w14:paraId="2A545C97">
      <w:pPr>
        <w:spacing w:before="111" w:line="220" w:lineRule="auto"/>
        <w:ind w:left="90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41"/>
          <w:sz w:val="31"/>
          <w:szCs w:val="31"/>
        </w:rPr>
        <w:t>六三：噬腊肉，遇毒，小吝，无咎。</w:t>
      </w:r>
    </w:p>
    <w:p w14:paraId="28F74A89">
      <w:pPr>
        <w:spacing w:before="120" w:line="480" w:lineRule="exact"/>
        <w:ind w:left="90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41"/>
          <w:position w:val="12"/>
          <w:sz w:val="31"/>
          <w:szCs w:val="31"/>
        </w:rPr>
        <w:t>九四：噬干肺，得金矢，利艰贞，吉。</w:t>
      </w:r>
    </w:p>
    <w:p w14:paraId="5D0AC3B1">
      <w:pPr>
        <w:spacing w:line="220" w:lineRule="auto"/>
        <w:ind w:left="90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40"/>
          <w:sz w:val="31"/>
          <w:szCs w:val="31"/>
        </w:rPr>
        <w:t>六五：噬干肉，得黄金，贞厉，无咎。</w:t>
      </w:r>
    </w:p>
    <w:p w14:paraId="2185CB55">
      <w:pPr>
        <w:spacing w:before="111" w:line="220" w:lineRule="auto"/>
        <w:ind w:left="90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36"/>
          <w:sz w:val="31"/>
          <w:szCs w:val="31"/>
        </w:rPr>
        <w:t>上九：何校灭耳，凶。</w:t>
      </w:r>
    </w:p>
    <w:p w14:paraId="09276BD5">
      <w:pPr>
        <w:spacing w:line="220" w:lineRule="auto"/>
        <w:rPr>
          <w:rFonts w:ascii="楷体" w:hAnsi="楷体" w:eastAsia="楷体" w:cs="楷体"/>
          <w:sz w:val="31"/>
          <w:szCs w:val="31"/>
        </w:rPr>
        <w:sectPr>
          <w:headerReference r:id="rId312" w:type="default"/>
          <w:pgSz w:w="11900" w:h="16840"/>
          <w:pgMar w:top="1809" w:right="1785" w:bottom="0" w:left="1360" w:header="1370" w:footer="0" w:gutter="0"/>
          <w:cols w:space="720" w:num="1"/>
        </w:sectPr>
      </w:pPr>
    </w:p>
    <w:p w14:paraId="164644D2">
      <w:pPr>
        <w:pStyle w:val="2"/>
        <w:spacing w:line="251" w:lineRule="auto"/>
      </w:pPr>
    </w:p>
    <w:p w14:paraId="37ADA311">
      <w:pPr>
        <w:spacing w:before="84" w:line="219" w:lineRule="auto"/>
        <w:ind w:left="671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sz w:val="26"/>
          <w:szCs w:val="26"/>
        </w:rPr>
        <w:t>[译文]</w:t>
      </w:r>
    </w:p>
    <w:p w14:paraId="01BE469E">
      <w:pPr>
        <w:spacing w:before="145" w:line="219" w:lineRule="auto"/>
        <w:ind w:left="668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5"/>
          <w:sz w:val="26"/>
          <w:szCs w:val="26"/>
        </w:rPr>
        <w:t>噬嗑：亨通，宜于处理刑狱之事。</w:t>
      </w:r>
    </w:p>
    <w:p w14:paraId="7F8E60B9">
      <w:pPr>
        <w:spacing w:before="157" w:line="460" w:lineRule="exact"/>
        <w:ind w:left="668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5"/>
          <w:position w:val="15"/>
          <w:sz w:val="26"/>
          <w:szCs w:val="26"/>
        </w:rPr>
        <w:t>初九：脚带刑具又被砍掉了脚趾，(小刑而大的诫束),无大的灾祸。</w:t>
      </w:r>
    </w:p>
    <w:p w14:paraId="69AFDF29">
      <w:pPr>
        <w:spacing w:line="216" w:lineRule="auto"/>
        <w:ind w:left="668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6"/>
          <w:sz w:val="26"/>
          <w:szCs w:val="26"/>
        </w:rPr>
        <w:t>六二：咬人肌肤而被砍掉了鼻子，(罪人服轻刑),无大灾祸。</w:t>
      </w:r>
    </w:p>
    <w:p w14:paraId="0E90C3E8">
      <w:pPr>
        <w:spacing w:before="158" w:line="450" w:lineRule="exact"/>
        <w:ind w:left="668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1"/>
          <w:position w:val="14"/>
          <w:sz w:val="26"/>
          <w:szCs w:val="26"/>
        </w:rPr>
        <w:t>六三：吃陈久的硬干肉，遇毒恶之味，反伤于口。(喻用刑而人不服，</w:t>
      </w:r>
    </w:p>
    <w:p w14:paraId="21503E97">
      <w:pPr>
        <w:spacing w:before="1" w:line="219" w:lineRule="auto"/>
        <w:ind w:left="107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5"/>
          <w:sz w:val="26"/>
          <w:szCs w:val="26"/>
        </w:rPr>
        <w:t>反致怨伤)。有小艰难，无大灾患。</w:t>
      </w:r>
    </w:p>
    <w:p w14:paraId="6E84A5CE">
      <w:pPr>
        <w:spacing w:before="147" w:line="455" w:lineRule="exact"/>
        <w:ind w:left="668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5"/>
          <w:position w:val="14"/>
          <w:sz w:val="26"/>
          <w:szCs w:val="26"/>
        </w:rPr>
        <w:t>九四：吃带骨头的干肉，遇到铜箭头(喻案件难办，应取刚直之道),</w:t>
      </w:r>
    </w:p>
    <w:p w14:paraId="7A0E9222">
      <w:pPr>
        <w:spacing w:line="220" w:lineRule="auto"/>
        <w:ind w:left="107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1"/>
          <w:sz w:val="26"/>
          <w:szCs w:val="26"/>
        </w:rPr>
        <w:t>宜于艰难中守正则吉利。</w:t>
      </w:r>
    </w:p>
    <w:p w14:paraId="515DBF5C">
      <w:pPr>
        <w:spacing w:before="148" w:line="219" w:lineRule="auto"/>
        <w:ind w:left="628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6"/>
          <w:sz w:val="26"/>
          <w:szCs w:val="26"/>
        </w:rPr>
        <w:t>六五：吃干肉遇到了黄色金属。占之有危厉，结果无灾患。</w:t>
      </w:r>
    </w:p>
    <w:p w14:paraId="60D7960B">
      <w:pPr>
        <w:spacing w:before="139" w:line="424" w:lineRule="exact"/>
        <w:ind w:left="628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2"/>
          <w:position w:val="12"/>
          <w:sz w:val="26"/>
          <w:szCs w:val="26"/>
        </w:rPr>
        <w:t>上九：荷带遮没耳朵的重刑具(喻罪人不听不明，恶贯满</w:t>
      </w:r>
      <w:r>
        <w:rPr>
          <w:rFonts w:ascii="宋体" w:hAnsi="宋体" w:eastAsia="宋体" w:cs="宋体"/>
          <w:spacing w:val="1"/>
          <w:position w:val="12"/>
          <w:sz w:val="26"/>
          <w:szCs w:val="26"/>
        </w:rPr>
        <w:t>盈),有祸</w:t>
      </w:r>
    </w:p>
    <w:p w14:paraId="30DFA3C7">
      <w:pPr>
        <w:spacing w:line="219" w:lineRule="auto"/>
        <w:ind w:left="107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6"/>
          <w:sz w:val="26"/>
          <w:szCs w:val="26"/>
        </w:rPr>
        <w:t>殃</w:t>
      </w:r>
      <w:r>
        <w:rPr>
          <w:rFonts w:ascii="宋体" w:hAnsi="宋体" w:eastAsia="宋体" w:cs="宋体"/>
          <w:spacing w:val="-62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6"/>
          <w:sz w:val="26"/>
          <w:szCs w:val="26"/>
        </w:rPr>
        <w:t>。</w:t>
      </w:r>
    </w:p>
    <w:p w14:paraId="54234CA8">
      <w:pPr>
        <w:pStyle w:val="2"/>
        <w:spacing w:line="429" w:lineRule="auto"/>
      </w:pPr>
    </w:p>
    <w:p w14:paraId="06E1719C">
      <w:pPr>
        <w:spacing w:before="133" w:line="222" w:lineRule="auto"/>
        <w:ind w:left="3058"/>
        <w:rPr>
          <w:rFonts w:ascii="仿宋" w:hAnsi="仿宋" w:eastAsia="仿宋" w:cs="仿宋"/>
          <w:sz w:val="41"/>
          <w:szCs w:val="41"/>
        </w:rPr>
      </w:pPr>
      <w:r>
        <w:rPr>
          <w:rFonts w:ascii="仿宋" w:hAnsi="仿宋" w:eastAsia="仿宋" w:cs="仿宋"/>
          <w:spacing w:val="25"/>
          <w:sz w:val="41"/>
          <w:szCs w:val="41"/>
        </w:rPr>
        <w:t>贲(二十二)</w:t>
      </w:r>
    </w:p>
    <w:p w14:paraId="6D7BD101">
      <w:pPr>
        <w:pStyle w:val="2"/>
        <w:spacing w:line="441" w:lineRule="auto"/>
      </w:pPr>
    </w:p>
    <w:p w14:paraId="11C8018F">
      <w:pPr>
        <w:spacing w:before="102" w:line="221" w:lineRule="auto"/>
        <w:ind w:left="94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[经文]</w:t>
      </w:r>
    </w:p>
    <w:p w14:paraId="64F00A96">
      <w:pPr>
        <w:spacing w:before="102" w:line="236" w:lineRule="auto"/>
        <w:ind w:left="668"/>
        <w:rPr>
          <w:rFonts w:ascii="华文行楷" w:hAnsi="华文行楷" w:eastAsia="华文行楷" w:cs="华文行楷"/>
          <w:sz w:val="31"/>
          <w:szCs w:val="31"/>
        </w:rPr>
      </w:pPr>
      <w:r>
        <w:rPr>
          <w:rFonts w:ascii="华文行楷" w:hAnsi="华文行楷" w:eastAsia="华文行楷" w:cs="华文行楷"/>
          <w:spacing w:val="-34"/>
          <w:sz w:val="31"/>
          <w:szCs w:val="31"/>
        </w:rPr>
        <w:t>墨贲</w:t>
      </w:r>
      <w:r>
        <w:rPr>
          <w:rFonts w:ascii="宋体" w:hAnsi="宋体" w:eastAsia="宋体" w:cs="宋体"/>
          <w:spacing w:val="-34"/>
          <w:sz w:val="31"/>
          <w:szCs w:val="31"/>
        </w:rPr>
        <w:t>：</w:t>
      </w:r>
      <w:r>
        <w:rPr>
          <w:rFonts w:ascii="华文行楷" w:hAnsi="华文行楷" w:eastAsia="华文行楷" w:cs="华文行楷"/>
          <w:spacing w:val="-34"/>
          <w:sz w:val="31"/>
          <w:szCs w:val="31"/>
        </w:rPr>
        <w:t>亨，小利有饮位。</w:t>
      </w:r>
    </w:p>
    <w:p w14:paraId="0AFD07D5">
      <w:pPr>
        <w:spacing w:before="51" w:line="220" w:lineRule="auto"/>
        <w:ind w:left="668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28"/>
          <w:sz w:val="31"/>
          <w:szCs w:val="31"/>
        </w:rPr>
        <w:t>初九：贯其趾，舍车而徒。</w:t>
      </w:r>
    </w:p>
    <w:p w14:paraId="7B9925CA">
      <w:pPr>
        <w:spacing w:before="129" w:line="225" w:lineRule="auto"/>
        <w:ind w:left="668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27"/>
          <w:sz w:val="31"/>
          <w:szCs w:val="31"/>
        </w:rPr>
        <w:t>六二：贲其须。</w:t>
      </w:r>
    </w:p>
    <w:p w14:paraId="56B1D9CB">
      <w:pPr>
        <w:spacing w:before="113" w:line="220" w:lineRule="auto"/>
        <w:ind w:left="668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28"/>
          <w:sz w:val="31"/>
          <w:szCs w:val="31"/>
        </w:rPr>
        <w:t>九三：贲如濡如，永贞吉。</w:t>
      </w:r>
    </w:p>
    <w:p w14:paraId="231DE37D">
      <w:pPr>
        <w:spacing w:before="121" w:line="220" w:lineRule="auto"/>
        <w:ind w:left="668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30"/>
          <w:sz w:val="31"/>
          <w:szCs w:val="31"/>
        </w:rPr>
        <w:t>六四：贲如皤如，白马翰如，匪寇婚媾。</w:t>
      </w:r>
    </w:p>
    <w:p w14:paraId="685E6330">
      <w:pPr>
        <w:spacing w:before="120" w:line="220" w:lineRule="auto"/>
        <w:ind w:left="668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38"/>
          <w:sz w:val="31"/>
          <w:szCs w:val="31"/>
        </w:rPr>
        <w:t>六五：贲于丘园，束帛戈戈，吝，终吉。</w:t>
      </w:r>
    </w:p>
    <w:p w14:paraId="46AD7D8D">
      <w:pPr>
        <w:spacing w:before="121" w:line="540" w:lineRule="exact"/>
        <w:ind w:left="668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40"/>
          <w:position w:val="16"/>
          <w:sz w:val="31"/>
          <w:szCs w:val="31"/>
        </w:rPr>
        <w:t>上九：白贵，无咎。</w:t>
      </w:r>
    </w:p>
    <w:p w14:paraId="7D6F8440">
      <w:pPr>
        <w:spacing w:before="1" w:line="219" w:lineRule="auto"/>
        <w:ind w:left="628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5"/>
          <w:sz w:val="26"/>
          <w:szCs w:val="26"/>
        </w:rPr>
        <w:t>[译文]</w:t>
      </w:r>
    </w:p>
    <w:p w14:paraId="26D10A55">
      <w:pPr>
        <w:spacing w:before="131" w:line="219" w:lineRule="auto"/>
        <w:ind w:left="628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24"/>
          <w:sz w:val="26"/>
          <w:szCs w:val="26"/>
        </w:rPr>
        <w:t>贲：亨通，有小利，可以有所往。</w:t>
      </w:r>
    </w:p>
    <w:p w14:paraId="6C06B1F2">
      <w:pPr>
        <w:spacing w:before="142" w:line="219" w:lineRule="auto"/>
        <w:ind w:left="628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5"/>
          <w:sz w:val="26"/>
          <w:szCs w:val="26"/>
        </w:rPr>
        <w:t>初九：文饰其足，弃车徒步而行。</w:t>
      </w:r>
    </w:p>
    <w:p w14:paraId="10E18479">
      <w:pPr>
        <w:spacing w:before="151" w:line="219" w:lineRule="auto"/>
        <w:ind w:left="628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4"/>
          <w:sz w:val="26"/>
          <w:szCs w:val="26"/>
        </w:rPr>
        <w:t>六二：修饰其胡须。</w:t>
      </w:r>
    </w:p>
    <w:p w14:paraId="19351531">
      <w:pPr>
        <w:spacing w:before="142" w:line="219" w:lineRule="auto"/>
        <w:ind w:left="628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1"/>
          <w:sz w:val="26"/>
          <w:szCs w:val="26"/>
        </w:rPr>
        <w:t>九三：修饰得如此润泽，永久守正道则吉祥。</w:t>
      </w:r>
    </w:p>
    <w:p w14:paraId="1A32A2BA">
      <w:pPr>
        <w:spacing w:line="219" w:lineRule="auto"/>
        <w:rPr>
          <w:rFonts w:ascii="宋体" w:hAnsi="宋体" w:eastAsia="宋体" w:cs="宋体"/>
          <w:sz w:val="26"/>
          <w:szCs w:val="26"/>
        </w:rPr>
        <w:sectPr>
          <w:headerReference r:id="rId313" w:type="default"/>
          <w:pgSz w:w="12080" w:h="16960"/>
          <w:pgMar w:top="1849" w:right="1812" w:bottom="0" w:left="1812" w:header="1428" w:footer="0" w:gutter="0"/>
          <w:cols w:space="720" w:num="1"/>
        </w:sectPr>
      </w:pPr>
    </w:p>
    <w:p w14:paraId="63B03EC3">
      <w:pPr>
        <w:spacing w:before="307" w:line="213" w:lineRule="auto"/>
        <w:ind w:left="549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32"/>
          <w:sz w:val="28"/>
          <w:szCs w:val="28"/>
        </w:rPr>
        <w:t>六四：修饰得如此素白，白马昂首走来，不是寇贼</w:t>
      </w:r>
      <w:r>
        <w:rPr>
          <w:rFonts w:ascii="黑体" w:hAnsi="黑体" w:eastAsia="黑体" w:cs="黑体"/>
          <w:spacing w:val="-33"/>
          <w:sz w:val="28"/>
          <w:szCs w:val="28"/>
        </w:rPr>
        <w:t>，而是来娶亲的。</w:t>
      </w:r>
    </w:p>
    <w:p w14:paraId="254D976C">
      <w:pPr>
        <w:spacing w:before="127" w:line="464" w:lineRule="exact"/>
        <w:ind w:left="549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21"/>
          <w:position w:val="14"/>
          <w:sz w:val="28"/>
          <w:szCs w:val="28"/>
        </w:rPr>
        <w:t>六五：女家结彩丘园，男家聘物仅少量束帛，显得吝啬，但结果吉</w:t>
      </w:r>
    </w:p>
    <w:p w14:paraId="7681C57C">
      <w:pPr>
        <w:spacing w:line="222" w:lineRule="auto"/>
        <w:ind w:left="19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13"/>
          <w:sz w:val="28"/>
          <w:szCs w:val="28"/>
        </w:rPr>
        <w:t>祥。</w:t>
      </w:r>
    </w:p>
    <w:p w14:paraId="56E76D05">
      <w:pPr>
        <w:spacing w:before="133" w:line="219" w:lineRule="auto"/>
        <w:ind w:left="54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3"/>
          <w:sz w:val="28"/>
          <w:szCs w:val="28"/>
        </w:rPr>
        <w:t>上九：素白而加以文饰，没有灾患。</w:t>
      </w:r>
    </w:p>
    <w:p w14:paraId="76C97733">
      <w:pPr>
        <w:pStyle w:val="2"/>
        <w:spacing w:line="380" w:lineRule="auto"/>
      </w:pPr>
    </w:p>
    <w:p w14:paraId="15C9A68B">
      <w:pPr>
        <w:spacing w:before="127" w:line="222" w:lineRule="auto"/>
        <w:ind w:left="2989"/>
        <w:rPr>
          <w:rFonts w:ascii="仿宋" w:hAnsi="仿宋" w:eastAsia="仿宋" w:cs="仿宋"/>
          <w:sz w:val="39"/>
          <w:szCs w:val="39"/>
        </w:rPr>
      </w:pPr>
      <w:r>
        <w:rPr>
          <w:rFonts w:ascii="仿宋" w:hAnsi="仿宋" w:eastAsia="仿宋" w:cs="仿宋"/>
          <w:spacing w:val="41"/>
          <w:sz w:val="39"/>
          <w:szCs w:val="39"/>
        </w:rPr>
        <w:t>剥(二十三)</w:t>
      </w:r>
    </w:p>
    <w:p w14:paraId="349A5C09">
      <w:pPr>
        <w:pStyle w:val="2"/>
        <w:spacing w:line="454" w:lineRule="auto"/>
      </w:pPr>
    </w:p>
    <w:p w14:paraId="77FFBDA9">
      <w:pPr>
        <w:spacing w:before="107" w:line="222" w:lineRule="auto"/>
        <w:ind w:left="884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b/>
          <w:bCs/>
          <w:spacing w:val="-13"/>
          <w:sz w:val="33"/>
          <w:szCs w:val="33"/>
        </w:rPr>
        <w:t>[经文]</w:t>
      </w:r>
    </w:p>
    <w:p w14:paraId="7EFD9420">
      <w:pPr>
        <w:spacing w:before="124" w:line="225" w:lineRule="auto"/>
        <w:ind w:left="659"/>
        <w:rPr>
          <w:rFonts w:ascii="楷体" w:hAnsi="楷体" w:eastAsia="楷体" w:cs="楷体"/>
          <w:sz w:val="28"/>
          <w:szCs w:val="28"/>
        </w:rPr>
      </w:pPr>
      <w:r>
        <w:rPr>
          <w:rFonts w:ascii="隶书" w:hAnsi="隶书" w:eastAsia="隶书" w:cs="隶书"/>
          <w:spacing w:val="-6"/>
          <w:sz w:val="28"/>
          <w:szCs w:val="28"/>
        </w:rPr>
        <w:t>革</w:t>
      </w:r>
      <w:r>
        <w:rPr>
          <w:rFonts w:ascii="隶书" w:hAnsi="隶书" w:eastAsia="隶书" w:cs="隶书"/>
          <w:spacing w:val="-53"/>
          <w:sz w:val="28"/>
          <w:szCs w:val="28"/>
        </w:rPr>
        <w:t xml:space="preserve"> </w:t>
      </w:r>
      <w:r>
        <w:rPr>
          <w:rFonts w:ascii="隶书" w:hAnsi="隶书" w:eastAsia="隶书" w:cs="隶书"/>
          <w:spacing w:val="-6"/>
          <w:sz w:val="28"/>
          <w:szCs w:val="28"/>
        </w:rPr>
        <w:t>剥</w:t>
      </w:r>
      <w:r>
        <w:rPr>
          <w:rFonts w:ascii="楷体" w:hAnsi="楷体" w:eastAsia="楷体" w:cs="楷体"/>
          <w:spacing w:val="-6"/>
          <w:sz w:val="28"/>
          <w:szCs w:val="28"/>
        </w:rPr>
        <w:t>：不利有攸往。</w:t>
      </w:r>
    </w:p>
    <w:p w14:paraId="7946AC5B">
      <w:pPr>
        <w:spacing w:before="141" w:line="490" w:lineRule="exact"/>
        <w:ind w:left="65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13"/>
          <w:position w:val="15"/>
          <w:sz w:val="28"/>
          <w:szCs w:val="28"/>
        </w:rPr>
        <w:t>初六：剥床以足，蔑贞，凶。</w:t>
      </w:r>
    </w:p>
    <w:p w14:paraId="7C4392E4">
      <w:pPr>
        <w:spacing w:line="220" w:lineRule="auto"/>
        <w:ind w:left="65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10"/>
          <w:sz w:val="28"/>
          <w:szCs w:val="28"/>
        </w:rPr>
        <w:t>六二：剥床以辩，蔑贞，凶。</w:t>
      </w:r>
    </w:p>
    <w:p w14:paraId="2FA13BAB">
      <w:pPr>
        <w:spacing w:before="156" w:line="220" w:lineRule="auto"/>
        <w:ind w:left="65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12"/>
          <w:sz w:val="28"/>
          <w:szCs w:val="28"/>
        </w:rPr>
        <w:t>六三：剥之，无咎。</w:t>
      </w:r>
    </w:p>
    <w:p w14:paraId="3FA85668">
      <w:pPr>
        <w:spacing w:before="157" w:line="220" w:lineRule="auto"/>
        <w:ind w:left="65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10"/>
          <w:sz w:val="28"/>
          <w:szCs w:val="28"/>
        </w:rPr>
        <w:t>六四：剥床以肤，凶。</w:t>
      </w:r>
    </w:p>
    <w:p w14:paraId="33C59E63">
      <w:pPr>
        <w:spacing w:before="146" w:line="220" w:lineRule="auto"/>
        <w:ind w:left="65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z w:val="28"/>
          <w:szCs w:val="28"/>
        </w:rPr>
        <w:t>六五：贯鱼以宫人宠，无不利。</w:t>
      </w:r>
    </w:p>
    <w:p w14:paraId="2025EDA4">
      <w:pPr>
        <w:spacing w:before="116" w:line="506" w:lineRule="exact"/>
        <w:ind w:left="65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2"/>
          <w:position w:val="16"/>
          <w:sz w:val="28"/>
          <w:szCs w:val="28"/>
        </w:rPr>
        <w:t>上九：硕果不食，君子得舆，小人剥庐。</w:t>
      </w:r>
    </w:p>
    <w:p w14:paraId="0828F2A0">
      <w:pPr>
        <w:spacing w:before="1" w:line="223" w:lineRule="auto"/>
        <w:ind w:left="54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5"/>
          <w:sz w:val="28"/>
          <w:szCs w:val="28"/>
        </w:rPr>
        <w:t>[译文]</w:t>
      </w:r>
    </w:p>
    <w:p w14:paraId="30284B42">
      <w:pPr>
        <w:spacing w:before="116" w:line="219" w:lineRule="auto"/>
        <w:ind w:left="54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2"/>
          <w:sz w:val="28"/>
          <w:szCs w:val="28"/>
        </w:rPr>
        <w:t>剥：不宜有所往。</w:t>
      </w:r>
    </w:p>
    <w:p w14:paraId="21EADD49">
      <w:pPr>
        <w:spacing w:before="108" w:line="219" w:lineRule="auto"/>
        <w:ind w:left="54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1"/>
          <w:w w:val="98"/>
          <w:sz w:val="28"/>
          <w:szCs w:val="28"/>
        </w:rPr>
        <w:t>初六：剥落床腿，犹如泯灭正道，有祸殃。</w:t>
      </w:r>
    </w:p>
    <w:p w14:paraId="7F488534">
      <w:pPr>
        <w:spacing w:before="117" w:line="462" w:lineRule="exact"/>
        <w:ind w:left="54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1"/>
          <w:w w:val="99"/>
          <w:position w:val="13"/>
          <w:sz w:val="28"/>
          <w:szCs w:val="28"/>
        </w:rPr>
        <w:t>六二：把床身、床干剥析，犹如舍弃正道有祸殃。</w:t>
      </w:r>
    </w:p>
    <w:p w14:paraId="587BBBAA">
      <w:pPr>
        <w:spacing w:line="220" w:lineRule="auto"/>
        <w:ind w:left="54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1"/>
          <w:sz w:val="28"/>
          <w:szCs w:val="28"/>
        </w:rPr>
        <w:t>六三：剥析则无灾患。</w:t>
      </w:r>
    </w:p>
    <w:p w14:paraId="6394E59B">
      <w:pPr>
        <w:spacing w:before="105" w:line="219" w:lineRule="auto"/>
        <w:ind w:left="54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8"/>
          <w:sz w:val="28"/>
          <w:szCs w:val="28"/>
        </w:rPr>
        <w:t>六四：床被剥析以至伤及人的皮肤，则有祸殃。</w:t>
      </w:r>
    </w:p>
    <w:p w14:paraId="7DF020A3">
      <w:pPr>
        <w:spacing w:before="118" w:line="219" w:lineRule="auto"/>
        <w:ind w:left="54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5"/>
          <w:sz w:val="28"/>
          <w:szCs w:val="28"/>
        </w:rPr>
        <w:t>六五：后宫嫔妃如贯鱼一样排好次序加以宠幸，没有不利的。</w:t>
      </w:r>
    </w:p>
    <w:p w14:paraId="5C3C177D">
      <w:pPr>
        <w:spacing w:before="108" w:line="219" w:lineRule="auto"/>
        <w:ind w:left="54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4"/>
          <w:sz w:val="28"/>
          <w:szCs w:val="28"/>
        </w:rPr>
        <w:t>上九：有硕大的果实而不食。君子可得到车舆，小人则毁去房舍。</w:t>
      </w:r>
    </w:p>
    <w:p w14:paraId="05E14171">
      <w:pPr>
        <w:pStyle w:val="2"/>
        <w:spacing w:line="410" w:lineRule="auto"/>
      </w:pPr>
    </w:p>
    <w:p w14:paraId="5B3A18B3">
      <w:pPr>
        <w:spacing w:before="127" w:line="222" w:lineRule="auto"/>
        <w:ind w:left="3029"/>
        <w:rPr>
          <w:rFonts w:ascii="仿宋" w:hAnsi="仿宋" w:eastAsia="仿宋" w:cs="仿宋"/>
          <w:sz w:val="39"/>
          <w:szCs w:val="39"/>
        </w:rPr>
      </w:pPr>
      <w:r>
        <w:rPr>
          <w:rFonts w:ascii="仿宋" w:hAnsi="仿宋" w:eastAsia="仿宋" w:cs="仿宋"/>
          <w:spacing w:val="41"/>
          <w:sz w:val="39"/>
          <w:szCs w:val="39"/>
        </w:rPr>
        <w:t>复(二十四)</w:t>
      </w:r>
    </w:p>
    <w:p w14:paraId="1417BA46">
      <w:pPr>
        <w:pStyle w:val="2"/>
        <w:spacing w:line="448" w:lineRule="auto"/>
      </w:pPr>
    </w:p>
    <w:p w14:paraId="238EA4A7">
      <w:pPr>
        <w:spacing w:before="108" w:line="222" w:lineRule="auto"/>
        <w:ind w:left="909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spacing w:val="-3"/>
          <w:sz w:val="33"/>
          <w:szCs w:val="33"/>
        </w:rPr>
        <w:t>[经文]</w:t>
      </w:r>
    </w:p>
    <w:p w14:paraId="38D943FC">
      <w:pPr>
        <w:spacing w:line="222" w:lineRule="auto"/>
        <w:rPr>
          <w:rFonts w:ascii="黑体" w:hAnsi="黑体" w:eastAsia="黑体" w:cs="黑体"/>
          <w:sz w:val="33"/>
          <w:szCs w:val="33"/>
        </w:rPr>
        <w:sectPr>
          <w:headerReference r:id="rId314" w:type="default"/>
          <w:pgSz w:w="11900" w:h="16840"/>
          <w:pgMar w:top="1779" w:right="1785" w:bottom="0" w:left="1670" w:header="1331" w:footer="0" w:gutter="0"/>
          <w:cols w:space="720" w:num="1"/>
        </w:sectPr>
      </w:pPr>
    </w:p>
    <w:p w14:paraId="71CE64DC">
      <w:pPr>
        <w:pStyle w:val="2"/>
        <w:spacing w:line="257" w:lineRule="auto"/>
      </w:pPr>
    </w:p>
    <w:p w14:paraId="32AFFD62">
      <w:pPr>
        <w:spacing w:before="91" w:line="491" w:lineRule="exact"/>
        <w:ind w:left="92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7"/>
          <w:position w:val="15"/>
          <w:sz w:val="28"/>
          <w:szCs w:val="28"/>
        </w:rPr>
        <w:t>复：亨，出入无疾，朋来无咎。反复其道，七日来</w:t>
      </w:r>
      <w:r>
        <w:rPr>
          <w:rFonts w:ascii="楷体" w:hAnsi="楷体" w:eastAsia="楷体" w:cs="楷体"/>
          <w:spacing w:val="-8"/>
          <w:position w:val="15"/>
          <w:sz w:val="28"/>
          <w:szCs w:val="28"/>
        </w:rPr>
        <w:t>复，利有</w:t>
      </w:r>
    </w:p>
    <w:p w14:paraId="28F8AF3C">
      <w:pPr>
        <w:spacing w:before="1" w:line="233" w:lineRule="auto"/>
        <w:ind w:left="1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9"/>
          <w:sz w:val="28"/>
          <w:szCs w:val="28"/>
        </w:rPr>
        <w:t>攸往。</w:t>
      </w:r>
    </w:p>
    <w:p w14:paraId="3833AC79">
      <w:pPr>
        <w:spacing w:before="134" w:line="480" w:lineRule="exact"/>
        <w:ind w:left="65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10"/>
          <w:position w:val="14"/>
          <w:sz w:val="28"/>
          <w:szCs w:val="28"/>
        </w:rPr>
        <w:t>初九：不远复，无祗悔，元吉。</w:t>
      </w:r>
    </w:p>
    <w:p w14:paraId="4E4A0FD4">
      <w:pPr>
        <w:spacing w:line="220" w:lineRule="auto"/>
        <w:ind w:left="65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17"/>
          <w:sz w:val="28"/>
          <w:szCs w:val="28"/>
        </w:rPr>
        <w:t>六二：休复，吉。</w:t>
      </w:r>
    </w:p>
    <w:p w14:paraId="59F64E63">
      <w:pPr>
        <w:spacing w:before="146" w:line="508" w:lineRule="exact"/>
        <w:ind w:left="66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20"/>
          <w:position w:val="17"/>
          <w:sz w:val="28"/>
          <w:szCs w:val="28"/>
        </w:rPr>
        <w:t>六三：频复，厉，无咎。</w:t>
      </w:r>
    </w:p>
    <w:p w14:paraId="669A5865">
      <w:pPr>
        <w:spacing w:line="225" w:lineRule="auto"/>
        <w:ind w:left="65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2"/>
          <w:sz w:val="28"/>
          <w:szCs w:val="28"/>
        </w:rPr>
        <w:t>六四：中行独复。</w:t>
      </w:r>
    </w:p>
    <w:p w14:paraId="06AA1553">
      <w:pPr>
        <w:spacing w:before="130" w:line="220" w:lineRule="auto"/>
        <w:ind w:left="65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13"/>
          <w:sz w:val="28"/>
          <w:szCs w:val="28"/>
        </w:rPr>
        <w:t>六五：敦复，无悔。</w:t>
      </w:r>
    </w:p>
    <w:p w14:paraId="10E942EF">
      <w:pPr>
        <w:spacing w:before="136" w:line="518" w:lineRule="exact"/>
        <w:ind w:left="64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3"/>
          <w:position w:val="17"/>
          <w:sz w:val="28"/>
          <w:szCs w:val="28"/>
        </w:rPr>
        <w:t>上六：迷复，凶，有灾青。用行师，终有大败，以其国君凶，</w:t>
      </w:r>
    </w:p>
    <w:p w14:paraId="66D88D21">
      <w:pPr>
        <w:spacing w:line="225" w:lineRule="auto"/>
        <w:ind w:left="4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19"/>
          <w:sz w:val="28"/>
          <w:szCs w:val="28"/>
        </w:rPr>
        <w:t>至于十年不克征。</w:t>
      </w:r>
    </w:p>
    <w:p w14:paraId="5639D58A">
      <w:pPr>
        <w:spacing w:before="110" w:line="221" w:lineRule="auto"/>
        <w:ind w:left="570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12"/>
          <w:sz w:val="28"/>
          <w:szCs w:val="28"/>
        </w:rPr>
        <w:t>[译文]</w:t>
      </w:r>
    </w:p>
    <w:p w14:paraId="511E3ADD">
      <w:pPr>
        <w:spacing w:before="77" w:line="480" w:lineRule="exact"/>
        <w:ind w:left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5"/>
          <w:position w:val="14"/>
          <w:sz w:val="28"/>
          <w:szCs w:val="28"/>
        </w:rPr>
        <w:t>复：亨通。出去归来无疾病。朋友来无灾咎。往返于道，七日可来回，</w:t>
      </w:r>
    </w:p>
    <w:p w14:paraId="113CF075">
      <w:pPr>
        <w:spacing w:line="219" w:lineRule="auto"/>
        <w:ind w:left="3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4"/>
          <w:sz w:val="28"/>
          <w:szCs w:val="28"/>
        </w:rPr>
        <w:t>利于有所往。</w:t>
      </w:r>
    </w:p>
    <w:p w14:paraId="4E213C3A">
      <w:pPr>
        <w:spacing w:before="77" w:line="451" w:lineRule="exact"/>
        <w:ind w:left="57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5"/>
          <w:position w:val="12"/>
          <w:sz w:val="28"/>
          <w:szCs w:val="28"/>
        </w:rPr>
        <w:t>初九：出行不远即返回，不会有大的悔恨。因而开始便吉利。</w:t>
      </w:r>
    </w:p>
    <w:p w14:paraId="5E3E00CC">
      <w:pPr>
        <w:spacing w:line="219" w:lineRule="auto"/>
        <w:ind w:left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4"/>
          <w:sz w:val="28"/>
          <w:szCs w:val="28"/>
        </w:rPr>
        <w:t>六二：美满如意地返回，吉祥。</w:t>
      </w:r>
    </w:p>
    <w:p w14:paraId="522EE700">
      <w:pPr>
        <w:spacing w:before="107" w:line="451" w:lineRule="exact"/>
        <w:ind w:left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5"/>
          <w:position w:val="12"/>
          <w:sz w:val="28"/>
          <w:szCs w:val="28"/>
        </w:rPr>
        <w:t>六三：皱着眉头回来，虽有危险，但无灾患。</w:t>
      </w:r>
    </w:p>
    <w:p w14:paraId="69D9C273">
      <w:pPr>
        <w:spacing w:before="1" w:line="220" w:lineRule="auto"/>
        <w:ind w:left="57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3"/>
          <w:sz w:val="28"/>
          <w:szCs w:val="28"/>
        </w:rPr>
        <w:t>六四：与人同行，中途独自返回。</w:t>
      </w:r>
    </w:p>
    <w:p w14:paraId="49EBD1FB">
      <w:pPr>
        <w:spacing w:before="105" w:line="219" w:lineRule="auto"/>
        <w:ind w:left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0"/>
          <w:sz w:val="28"/>
          <w:szCs w:val="28"/>
        </w:rPr>
        <w:t>六五：以其敦厚而知返回正道，无悔恨。</w:t>
      </w:r>
    </w:p>
    <w:p w14:paraId="43CE7AD8">
      <w:pPr>
        <w:spacing w:before="116" w:line="252" w:lineRule="auto"/>
        <w:ind w:left="29" w:right="403" w:firstLine="53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1"/>
          <w:sz w:val="28"/>
          <w:szCs w:val="28"/>
        </w:rPr>
        <w:t>上六：执迷于途而求复返，结果则凶，有灾祸</w:t>
      </w:r>
      <w:r>
        <w:rPr>
          <w:rFonts w:ascii="宋体" w:hAnsi="宋体" w:eastAsia="宋体" w:cs="宋体"/>
          <w:spacing w:val="-32"/>
          <w:sz w:val="28"/>
          <w:szCs w:val="28"/>
        </w:rPr>
        <w:t>。用以行军作战，终将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33"/>
          <w:sz w:val="28"/>
          <w:szCs w:val="28"/>
        </w:rPr>
        <w:t>大败，用以治国，危及君主，结果则凶，以至于十年不能出兵征伐。</w:t>
      </w:r>
    </w:p>
    <w:p w14:paraId="3CCF0EFE">
      <w:pPr>
        <w:pStyle w:val="2"/>
        <w:spacing w:line="346" w:lineRule="auto"/>
      </w:pPr>
    </w:p>
    <w:p w14:paraId="079F6D4A">
      <w:pPr>
        <w:spacing w:before="137" w:line="229" w:lineRule="auto"/>
        <w:ind w:left="2789"/>
        <w:rPr>
          <w:rFonts w:ascii="楷体" w:hAnsi="楷体" w:eastAsia="楷体" w:cs="楷体"/>
          <w:sz w:val="42"/>
          <w:szCs w:val="42"/>
        </w:rPr>
      </w:pPr>
      <w:r>
        <w:rPr>
          <w:rFonts w:ascii="楷体" w:hAnsi="楷体" w:eastAsia="楷体" w:cs="楷体"/>
          <w:spacing w:val="12"/>
          <w:sz w:val="42"/>
          <w:szCs w:val="42"/>
        </w:rPr>
        <w:t>无妄(二十五)</w:t>
      </w:r>
    </w:p>
    <w:p w14:paraId="41FFA4F0">
      <w:pPr>
        <w:pStyle w:val="2"/>
        <w:spacing w:line="257" w:lineRule="auto"/>
      </w:pPr>
    </w:p>
    <w:p w14:paraId="433CFAF4">
      <w:pPr>
        <w:pStyle w:val="2"/>
        <w:spacing w:line="258" w:lineRule="auto"/>
      </w:pPr>
    </w:p>
    <w:p w14:paraId="0183FF67">
      <w:pPr>
        <w:spacing w:before="91" w:line="222" w:lineRule="auto"/>
        <w:ind w:left="890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29"/>
          <w:sz w:val="28"/>
          <w:szCs w:val="28"/>
        </w:rPr>
        <w:t>[经文]</w:t>
      </w:r>
    </w:p>
    <w:p w14:paraId="48A9D542">
      <w:pPr>
        <w:spacing w:before="97" w:line="507" w:lineRule="exact"/>
        <w:ind w:left="679"/>
        <w:rPr>
          <w:rFonts w:ascii="楷体" w:hAnsi="楷体" w:eastAsia="楷体" w:cs="楷体"/>
          <w:sz w:val="28"/>
          <w:szCs w:val="28"/>
        </w:rPr>
      </w:pPr>
      <w:r>
        <w:rPr>
          <w:rFonts w:ascii="华文行楷" w:hAnsi="华文行楷" w:eastAsia="华文行楷" w:cs="华文行楷"/>
          <w:position w:val="15"/>
          <w:sz w:val="28"/>
          <w:szCs w:val="28"/>
        </w:rPr>
        <w:t>基</w:t>
      </w:r>
      <w:r>
        <w:rPr>
          <w:rFonts w:ascii="华文行楷" w:hAnsi="华文行楷" w:eastAsia="华文行楷" w:cs="华文行楷"/>
          <w:spacing w:val="39"/>
          <w:w w:val="101"/>
          <w:position w:val="15"/>
          <w:sz w:val="28"/>
          <w:szCs w:val="28"/>
        </w:rPr>
        <w:t xml:space="preserve"> </w:t>
      </w:r>
      <w:r>
        <w:rPr>
          <w:rFonts w:ascii="华文行楷" w:hAnsi="华文行楷" w:eastAsia="华文行楷" w:cs="华文行楷"/>
          <w:position w:val="15"/>
          <w:sz w:val="28"/>
          <w:szCs w:val="28"/>
        </w:rPr>
        <w:t>无</w:t>
      </w:r>
      <w:r>
        <w:rPr>
          <w:rFonts w:ascii="华文行楷" w:hAnsi="华文行楷" w:eastAsia="华文行楷" w:cs="华文行楷"/>
          <w:spacing w:val="22"/>
          <w:position w:val="15"/>
          <w:sz w:val="28"/>
          <w:szCs w:val="28"/>
        </w:rPr>
        <w:t xml:space="preserve"> </w:t>
      </w:r>
      <w:r>
        <w:rPr>
          <w:rFonts w:ascii="华文行楷" w:hAnsi="华文行楷" w:eastAsia="华文行楷" w:cs="华文行楷"/>
          <w:position w:val="15"/>
          <w:sz w:val="28"/>
          <w:szCs w:val="28"/>
        </w:rPr>
        <w:t>妄</w:t>
      </w:r>
      <w:r>
        <w:rPr>
          <w:rFonts w:ascii="楷体" w:hAnsi="楷体" w:eastAsia="楷体" w:cs="楷体"/>
          <w:position w:val="15"/>
          <w:sz w:val="28"/>
          <w:szCs w:val="28"/>
        </w:rPr>
        <w:t>：元亨利页。其匪正有青，不利有攸往。</w:t>
      </w:r>
    </w:p>
    <w:p w14:paraId="70E676C0">
      <w:pPr>
        <w:spacing w:line="220" w:lineRule="auto"/>
        <w:ind w:left="69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13"/>
          <w:sz w:val="28"/>
          <w:szCs w:val="28"/>
        </w:rPr>
        <w:t>初九：无妄，往吉。</w:t>
      </w:r>
    </w:p>
    <w:p w14:paraId="6A49F153">
      <w:pPr>
        <w:spacing w:before="147" w:line="220" w:lineRule="auto"/>
        <w:ind w:left="68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4"/>
          <w:sz w:val="28"/>
          <w:szCs w:val="28"/>
        </w:rPr>
        <w:t>六二：不耕获，不蓄畲，则利有攸往。</w:t>
      </w:r>
    </w:p>
    <w:p w14:paraId="5F20DB72">
      <w:pPr>
        <w:spacing w:before="136" w:line="220" w:lineRule="auto"/>
        <w:ind w:left="68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3"/>
          <w:sz w:val="28"/>
          <w:szCs w:val="28"/>
        </w:rPr>
        <w:t>六三：无妄之灾，或系之牛，行人之得，邑人之灾。</w:t>
      </w:r>
    </w:p>
    <w:p w14:paraId="1C6A9A81">
      <w:pPr>
        <w:spacing w:line="220" w:lineRule="auto"/>
        <w:rPr>
          <w:rFonts w:ascii="楷体" w:hAnsi="楷体" w:eastAsia="楷体" w:cs="楷体"/>
          <w:sz w:val="28"/>
          <w:szCs w:val="28"/>
        </w:rPr>
        <w:sectPr>
          <w:headerReference r:id="rId315" w:type="default"/>
          <w:pgSz w:w="11900" w:h="16840"/>
          <w:pgMar w:top="1800" w:right="1785" w:bottom="0" w:left="1690" w:header="1351" w:footer="0" w:gutter="0"/>
          <w:cols w:space="720" w:num="1"/>
        </w:sectPr>
      </w:pPr>
    </w:p>
    <w:p w14:paraId="59572205">
      <w:pPr>
        <w:pStyle w:val="2"/>
        <w:spacing w:line="247" w:lineRule="auto"/>
      </w:pPr>
    </w:p>
    <w:p w14:paraId="428731A8">
      <w:pPr>
        <w:spacing w:before="91" w:line="220" w:lineRule="auto"/>
        <w:ind w:left="62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12"/>
          <w:sz w:val="28"/>
          <w:szCs w:val="28"/>
        </w:rPr>
        <w:t>九四：可贞，无咎。</w:t>
      </w:r>
    </w:p>
    <w:p w14:paraId="49FA72AB">
      <w:pPr>
        <w:spacing w:before="166" w:line="490" w:lineRule="exact"/>
        <w:ind w:left="62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1"/>
          <w:position w:val="15"/>
          <w:sz w:val="28"/>
          <w:szCs w:val="28"/>
        </w:rPr>
        <w:t>九五：无妄之疾，勿药有喜。</w:t>
      </w:r>
    </w:p>
    <w:p w14:paraId="46B289E1">
      <w:pPr>
        <w:spacing w:line="220" w:lineRule="auto"/>
        <w:ind w:left="62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10"/>
          <w:sz w:val="28"/>
          <w:szCs w:val="28"/>
        </w:rPr>
        <w:t>上九：无妄行，有告，无攸利。</w:t>
      </w:r>
    </w:p>
    <w:p w14:paraId="6FF4C8E4">
      <w:pPr>
        <w:spacing w:before="124" w:line="221" w:lineRule="auto"/>
        <w:ind w:left="550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3"/>
          <w:sz w:val="28"/>
          <w:szCs w:val="28"/>
        </w:rPr>
        <w:t>[译文]</w:t>
      </w:r>
    </w:p>
    <w:p w14:paraId="3A4022FB">
      <w:pPr>
        <w:spacing w:before="127" w:line="440" w:lineRule="exact"/>
        <w:ind w:left="55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8"/>
          <w:position w:val="11"/>
          <w:sz w:val="28"/>
          <w:szCs w:val="28"/>
        </w:rPr>
        <w:t>无妄：开始便亨通，宜于守正道。不守正道则有灾患，不利有</w:t>
      </w:r>
      <w:r>
        <w:rPr>
          <w:rFonts w:ascii="宋体" w:hAnsi="宋体" w:eastAsia="宋体" w:cs="宋体"/>
          <w:spacing w:val="-29"/>
          <w:position w:val="11"/>
          <w:sz w:val="28"/>
          <w:szCs w:val="28"/>
        </w:rPr>
        <w:t>所往。</w:t>
      </w:r>
    </w:p>
    <w:p w14:paraId="18476700">
      <w:pPr>
        <w:spacing w:line="219" w:lineRule="auto"/>
        <w:ind w:left="55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4"/>
          <w:sz w:val="28"/>
          <w:szCs w:val="28"/>
        </w:rPr>
        <w:t>初九：不妄为乱来，出行则吉。</w:t>
      </w:r>
    </w:p>
    <w:p w14:paraId="4003A4DC">
      <w:pPr>
        <w:spacing w:before="127" w:line="451" w:lineRule="exact"/>
        <w:ind w:left="55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0"/>
          <w:position w:val="12"/>
          <w:sz w:val="28"/>
          <w:szCs w:val="28"/>
        </w:rPr>
        <w:t>六二：不耕种而妄图有所获，不垦荒而安图种熟田。</w:t>
      </w:r>
      <w:r>
        <w:rPr>
          <w:rFonts w:ascii="宋体" w:hAnsi="宋体" w:eastAsia="宋体" w:cs="宋体"/>
          <w:spacing w:val="-21"/>
          <w:position w:val="12"/>
          <w:sz w:val="28"/>
          <w:szCs w:val="28"/>
        </w:rPr>
        <w:t>(妄心若除)则</w:t>
      </w:r>
    </w:p>
    <w:p w14:paraId="37F2DA14">
      <w:pPr>
        <w:spacing w:line="219" w:lineRule="auto"/>
        <w:ind w:left="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7"/>
          <w:sz w:val="28"/>
          <w:szCs w:val="28"/>
        </w:rPr>
        <w:t>利于有所往。</w:t>
      </w:r>
    </w:p>
    <w:p w14:paraId="12D6E8D5">
      <w:pPr>
        <w:spacing w:before="117" w:line="460" w:lineRule="exact"/>
        <w:ind w:left="55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7"/>
          <w:position w:val="13"/>
          <w:sz w:val="28"/>
          <w:szCs w:val="28"/>
        </w:rPr>
        <w:t>六三：无妄行而遭灾害(不该遭避的灾害)。(就如)把牛拴在桩上，</w:t>
      </w:r>
    </w:p>
    <w:p w14:paraId="67904569">
      <w:pPr>
        <w:spacing w:line="218" w:lineRule="auto"/>
        <w:ind w:left="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4"/>
          <w:sz w:val="28"/>
          <w:szCs w:val="28"/>
        </w:rPr>
        <w:t>过路人牵去有所得，邑人却遭无妄之灾。</w:t>
      </w:r>
    </w:p>
    <w:p w14:paraId="7247C79B">
      <w:pPr>
        <w:spacing w:before="121" w:line="220" w:lineRule="auto"/>
        <w:ind w:left="55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9"/>
          <w:sz w:val="28"/>
          <w:szCs w:val="28"/>
        </w:rPr>
        <w:t>九四：善守正道，无灾害。</w:t>
      </w:r>
    </w:p>
    <w:p w14:paraId="2EA4AC4A">
      <w:pPr>
        <w:spacing w:before="104" w:line="219" w:lineRule="auto"/>
        <w:ind w:left="55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1"/>
          <w:sz w:val="28"/>
          <w:szCs w:val="28"/>
        </w:rPr>
        <w:t>九五：本就没有的病，不必用药也会自愈。</w:t>
      </w:r>
    </w:p>
    <w:p w14:paraId="2F7E9D02">
      <w:pPr>
        <w:spacing w:before="130" w:line="219" w:lineRule="auto"/>
        <w:ind w:left="62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2"/>
          <w:w w:val="98"/>
          <w:sz w:val="28"/>
          <w:szCs w:val="28"/>
        </w:rPr>
        <w:t>上九：不要妄行，妄行有灾殃，没有什么好</w:t>
      </w:r>
      <w:r>
        <w:rPr>
          <w:rFonts w:ascii="宋体" w:hAnsi="宋体" w:eastAsia="宋体" w:cs="宋体"/>
          <w:spacing w:val="-33"/>
          <w:w w:val="98"/>
          <w:sz w:val="28"/>
          <w:szCs w:val="28"/>
        </w:rPr>
        <w:t>处。</w:t>
      </w:r>
    </w:p>
    <w:p w14:paraId="413F8AFA">
      <w:pPr>
        <w:pStyle w:val="2"/>
        <w:spacing w:line="358" w:lineRule="auto"/>
      </w:pPr>
    </w:p>
    <w:p w14:paraId="6DD1A10F">
      <w:pPr>
        <w:spacing w:before="134" w:line="220" w:lineRule="auto"/>
        <w:ind w:left="2759"/>
        <w:rPr>
          <w:rFonts w:ascii="宋体" w:hAnsi="宋体" w:eastAsia="宋体" w:cs="宋体"/>
          <w:sz w:val="41"/>
          <w:szCs w:val="41"/>
        </w:rPr>
      </w:pPr>
      <w:r>
        <w:rPr>
          <w:rFonts w:ascii="宋体" w:hAnsi="宋体" w:eastAsia="宋体" w:cs="宋体"/>
          <w:spacing w:val="19"/>
          <w:sz w:val="41"/>
          <w:szCs w:val="41"/>
        </w:rPr>
        <w:t>大畜(二十六)</w:t>
      </w:r>
    </w:p>
    <w:p w14:paraId="6ABC9B24">
      <w:pPr>
        <w:pStyle w:val="2"/>
        <w:spacing w:line="449" w:lineRule="auto"/>
      </w:pPr>
    </w:p>
    <w:p w14:paraId="5FF83320">
      <w:pPr>
        <w:spacing w:before="108" w:line="222" w:lineRule="auto"/>
        <w:ind w:left="844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b/>
          <w:bCs/>
          <w:spacing w:val="-10"/>
          <w:sz w:val="33"/>
          <w:szCs w:val="33"/>
        </w:rPr>
        <w:t>[经文]</w:t>
      </w:r>
    </w:p>
    <w:p w14:paraId="3B112771">
      <w:pPr>
        <w:spacing w:before="128" w:line="234" w:lineRule="auto"/>
        <w:ind w:left="629"/>
        <w:rPr>
          <w:rFonts w:ascii="华文行楷" w:hAnsi="华文行楷" w:eastAsia="华文行楷" w:cs="华文行楷"/>
          <w:sz w:val="28"/>
          <w:szCs w:val="28"/>
        </w:rPr>
      </w:pPr>
      <w:r>
        <w:rPr>
          <w:rFonts w:ascii="楷体" w:hAnsi="楷体" w:eastAsia="楷体" w:cs="楷体"/>
          <w:spacing w:val="6"/>
          <w:sz w:val="28"/>
          <w:szCs w:val="28"/>
        </w:rPr>
        <w:t>垂大畜</w:t>
      </w:r>
      <w:r>
        <w:rPr>
          <w:rFonts w:ascii="华文行楷" w:hAnsi="华文行楷" w:eastAsia="华文行楷" w:cs="华文行楷"/>
          <w:spacing w:val="6"/>
          <w:sz w:val="28"/>
          <w:szCs w:val="28"/>
        </w:rPr>
        <w:t>：利贞。不家食，吉。利涉大川。</w:t>
      </w:r>
    </w:p>
    <w:p w14:paraId="35E20E8E">
      <w:pPr>
        <w:spacing w:before="100" w:line="517" w:lineRule="exact"/>
        <w:ind w:left="62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12"/>
          <w:position w:val="17"/>
          <w:sz w:val="28"/>
          <w:szCs w:val="28"/>
        </w:rPr>
        <w:t>初九：有厉，利已。</w:t>
      </w:r>
    </w:p>
    <w:p w14:paraId="6F3153F3">
      <w:pPr>
        <w:spacing w:before="1" w:line="230" w:lineRule="auto"/>
        <w:ind w:left="62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7"/>
          <w:sz w:val="28"/>
          <w:szCs w:val="28"/>
        </w:rPr>
        <w:t>九二：舆说复。</w:t>
      </w:r>
    </w:p>
    <w:p w14:paraId="6519A065">
      <w:pPr>
        <w:spacing w:before="114" w:line="490" w:lineRule="exact"/>
        <w:ind w:left="62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5"/>
          <w:position w:val="15"/>
          <w:sz w:val="28"/>
          <w:szCs w:val="28"/>
        </w:rPr>
        <w:t>九三：良马逐，利艰贞，日闲舆卫，利有攸往。</w:t>
      </w:r>
    </w:p>
    <w:p w14:paraId="742095AE">
      <w:pPr>
        <w:spacing w:line="220" w:lineRule="auto"/>
        <w:ind w:left="62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7"/>
          <w:sz w:val="28"/>
          <w:szCs w:val="28"/>
        </w:rPr>
        <w:t>六四：童牛之告，元吉。</w:t>
      </w:r>
    </w:p>
    <w:p w14:paraId="237F529B">
      <w:pPr>
        <w:spacing w:before="156" w:line="500" w:lineRule="exact"/>
        <w:ind w:left="62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11"/>
          <w:position w:val="16"/>
          <w:sz w:val="28"/>
          <w:szCs w:val="28"/>
        </w:rPr>
        <w:t>六五：费豕之牙，吉。</w:t>
      </w:r>
    </w:p>
    <w:p w14:paraId="59CEEC2F">
      <w:pPr>
        <w:spacing w:line="220" w:lineRule="auto"/>
        <w:ind w:left="62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10"/>
          <w:sz w:val="28"/>
          <w:szCs w:val="28"/>
        </w:rPr>
        <w:t>上九：何天之衢，亨。</w:t>
      </w:r>
    </w:p>
    <w:p w14:paraId="6B87F599">
      <w:pPr>
        <w:spacing w:before="135" w:line="221" w:lineRule="auto"/>
        <w:ind w:left="550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7"/>
          <w:sz w:val="28"/>
          <w:szCs w:val="28"/>
        </w:rPr>
        <w:t>[译文]</w:t>
      </w:r>
    </w:p>
    <w:p w14:paraId="0DEE4581">
      <w:pPr>
        <w:spacing w:before="97" w:line="471" w:lineRule="exact"/>
        <w:ind w:left="51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9"/>
          <w:position w:val="14"/>
          <w:sz w:val="28"/>
          <w:szCs w:val="28"/>
        </w:rPr>
        <w:t>大畜：大量畜养。宜于守正道。不在家自食(用于养贤人)则吉祥。利</w:t>
      </w:r>
    </w:p>
    <w:p w14:paraId="28027638">
      <w:pPr>
        <w:spacing w:line="220" w:lineRule="auto"/>
        <w:ind w:left="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7"/>
          <w:sz w:val="28"/>
          <w:szCs w:val="28"/>
        </w:rPr>
        <w:t>于涉越大河。</w:t>
      </w:r>
    </w:p>
    <w:p w14:paraId="6C39D620">
      <w:pPr>
        <w:spacing w:line="220" w:lineRule="auto"/>
        <w:rPr>
          <w:rFonts w:ascii="宋体" w:hAnsi="宋体" w:eastAsia="宋体" w:cs="宋体"/>
          <w:sz w:val="28"/>
          <w:szCs w:val="28"/>
        </w:rPr>
        <w:sectPr>
          <w:headerReference r:id="rId316" w:type="default"/>
          <w:pgSz w:w="11900" w:h="16840"/>
          <w:pgMar w:top="1679" w:right="1785" w:bottom="0" w:left="1700" w:header="1231" w:footer="0" w:gutter="0"/>
          <w:cols w:space="720" w:num="1"/>
        </w:sectPr>
      </w:pPr>
    </w:p>
    <w:p w14:paraId="119A0957">
      <w:pPr>
        <w:spacing w:before="311" w:line="469" w:lineRule="exact"/>
        <w:ind w:left="637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1"/>
          <w:position w:val="14"/>
          <w:sz w:val="27"/>
          <w:szCs w:val="27"/>
        </w:rPr>
        <w:t>初九：有危险，宜于停止。</w:t>
      </w:r>
    </w:p>
    <w:p w14:paraId="64454F9E">
      <w:pPr>
        <w:spacing w:line="218" w:lineRule="auto"/>
        <w:ind w:left="637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9"/>
          <w:sz w:val="27"/>
          <w:szCs w:val="27"/>
        </w:rPr>
        <w:t>九二：车身与车轴分离。</w:t>
      </w:r>
    </w:p>
    <w:p w14:paraId="141FC17B">
      <w:pPr>
        <w:spacing w:before="160" w:line="431" w:lineRule="exact"/>
        <w:ind w:left="637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2"/>
          <w:position w:val="11"/>
          <w:sz w:val="27"/>
          <w:szCs w:val="27"/>
        </w:rPr>
        <w:t>九三：像良马一样追逐驰骋，艰难之中宜守正途。经常练习驾车和</w:t>
      </w:r>
    </w:p>
    <w:p w14:paraId="0A5EB443">
      <w:pPr>
        <w:spacing w:line="219" w:lineRule="auto"/>
        <w:ind w:left="118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9"/>
          <w:sz w:val="27"/>
          <w:szCs w:val="27"/>
        </w:rPr>
        <w:t>自我防卫。往前是有利的。</w:t>
      </w:r>
    </w:p>
    <w:p w14:paraId="311F137E">
      <w:pPr>
        <w:spacing w:before="145" w:line="454" w:lineRule="exact"/>
        <w:ind w:left="637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6"/>
          <w:position w:val="13"/>
          <w:sz w:val="27"/>
          <w:szCs w:val="27"/>
        </w:rPr>
        <w:t>六四：施横木于小牛角上(以防抵人，喻把失误制止于未发之前</w:t>
      </w:r>
      <w:r>
        <w:rPr>
          <w:rFonts w:ascii="宋体" w:hAnsi="宋体" w:eastAsia="宋体" w:cs="宋体"/>
          <w:spacing w:val="-7"/>
          <w:position w:val="13"/>
          <w:sz w:val="27"/>
          <w:szCs w:val="27"/>
        </w:rPr>
        <w:t>),</w:t>
      </w:r>
    </w:p>
    <w:p w14:paraId="0C4CF2D1">
      <w:pPr>
        <w:spacing w:line="219" w:lineRule="auto"/>
        <w:ind w:left="28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8"/>
          <w:sz w:val="27"/>
          <w:szCs w:val="27"/>
        </w:rPr>
        <w:t>开始便吉祥。</w:t>
      </w:r>
    </w:p>
    <w:p w14:paraId="7BFE0ACA">
      <w:pPr>
        <w:spacing w:before="145" w:line="444" w:lineRule="exact"/>
        <w:ind w:left="547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0"/>
          <w:position w:val="13"/>
          <w:sz w:val="27"/>
          <w:szCs w:val="27"/>
        </w:rPr>
        <w:t>六五：使阉割过的猪失去利牙之势(去其刚暴之性),则吉祥。</w:t>
      </w:r>
    </w:p>
    <w:p w14:paraId="435FBFB5">
      <w:pPr>
        <w:spacing w:line="219" w:lineRule="auto"/>
        <w:ind w:left="547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20"/>
          <w:sz w:val="27"/>
          <w:szCs w:val="27"/>
        </w:rPr>
        <w:t>上九：负荷天道而四通八达，顺畅亨通。</w:t>
      </w:r>
    </w:p>
    <w:p w14:paraId="72CA420D">
      <w:pPr>
        <w:pStyle w:val="2"/>
        <w:spacing w:line="389" w:lineRule="auto"/>
      </w:pPr>
    </w:p>
    <w:p w14:paraId="35FA6AFE">
      <w:pPr>
        <w:spacing w:before="131" w:line="222" w:lineRule="auto"/>
        <w:ind w:left="3027"/>
        <w:rPr>
          <w:rFonts w:ascii="仿宋" w:hAnsi="仿宋" w:eastAsia="仿宋" w:cs="仿宋"/>
          <w:sz w:val="40"/>
          <w:szCs w:val="40"/>
        </w:rPr>
      </w:pPr>
      <w:r>
        <w:rPr>
          <w:rFonts w:ascii="仿宋" w:hAnsi="仿宋" w:eastAsia="仿宋" w:cs="仿宋"/>
          <w:spacing w:val="29"/>
          <w:sz w:val="40"/>
          <w:szCs w:val="40"/>
        </w:rPr>
        <w:t>颐(二十七)</w:t>
      </w:r>
    </w:p>
    <w:p w14:paraId="32955524">
      <w:pPr>
        <w:pStyle w:val="2"/>
        <w:spacing w:line="464" w:lineRule="auto"/>
      </w:pPr>
    </w:p>
    <w:p w14:paraId="58AFC040">
      <w:pPr>
        <w:spacing w:before="101" w:line="221" w:lineRule="auto"/>
        <w:ind w:left="90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7"/>
          <w:sz w:val="31"/>
          <w:szCs w:val="31"/>
        </w:rPr>
        <w:t>[经文]</w:t>
      </w:r>
    </w:p>
    <w:p w14:paraId="0416F123">
      <w:pPr>
        <w:spacing w:before="76" w:line="501" w:lineRule="exact"/>
        <w:ind w:left="637"/>
        <w:rPr>
          <w:rFonts w:ascii="华文新魏" w:hAnsi="华文新魏" w:eastAsia="华文新魏" w:cs="华文新魏"/>
          <w:sz w:val="31"/>
          <w:szCs w:val="31"/>
        </w:rPr>
      </w:pPr>
      <w:r>
        <w:rPr>
          <w:rFonts w:ascii="宋体" w:hAnsi="宋体" w:eastAsia="宋体" w:cs="宋体"/>
          <w:spacing w:val="-26"/>
          <w:position w:val="13"/>
          <w:sz w:val="31"/>
          <w:szCs w:val="31"/>
        </w:rPr>
        <w:t>重颐</w:t>
      </w:r>
      <w:r>
        <w:rPr>
          <w:rFonts w:ascii="华文新魏" w:hAnsi="华文新魏" w:eastAsia="华文新魏" w:cs="华文新魏"/>
          <w:spacing w:val="-26"/>
          <w:position w:val="13"/>
          <w:sz w:val="31"/>
          <w:szCs w:val="31"/>
        </w:rPr>
        <w:t>：贞吉。观颐，自求口实。</w:t>
      </w:r>
    </w:p>
    <w:p w14:paraId="0D64F6B3">
      <w:pPr>
        <w:spacing w:line="220" w:lineRule="auto"/>
        <w:ind w:left="63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35"/>
          <w:sz w:val="31"/>
          <w:szCs w:val="31"/>
        </w:rPr>
        <w:t>初九：舍尔灵龟，观我朵颐，凶。</w:t>
      </w:r>
    </w:p>
    <w:p w14:paraId="271FBC42">
      <w:pPr>
        <w:spacing w:before="120" w:line="220" w:lineRule="auto"/>
        <w:ind w:left="63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42"/>
          <w:sz w:val="31"/>
          <w:szCs w:val="31"/>
        </w:rPr>
        <w:t>六二：颠颐，拂经，于丘颐，征凶。</w:t>
      </w:r>
    </w:p>
    <w:p w14:paraId="5BB69FD3">
      <w:pPr>
        <w:spacing w:before="121" w:line="220" w:lineRule="auto"/>
        <w:ind w:left="63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38"/>
          <w:sz w:val="31"/>
          <w:szCs w:val="31"/>
        </w:rPr>
        <w:t>六三：拂颐，贞凶，十年勿用，无攸利。</w:t>
      </w:r>
    </w:p>
    <w:p w14:paraId="38A72E35">
      <w:pPr>
        <w:spacing w:before="121" w:line="519" w:lineRule="exact"/>
        <w:ind w:left="63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33"/>
          <w:position w:val="15"/>
          <w:sz w:val="31"/>
          <w:szCs w:val="31"/>
        </w:rPr>
        <w:t>六四：颠颐，吉。虎视眈眈，其欲逐逐，无咎。</w:t>
      </w:r>
    </w:p>
    <w:p w14:paraId="03DB9FFE">
      <w:pPr>
        <w:spacing w:before="1" w:line="220" w:lineRule="auto"/>
        <w:ind w:left="63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32"/>
          <w:sz w:val="31"/>
          <w:szCs w:val="31"/>
        </w:rPr>
        <w:t>六五：拂经，居贞，吉。不可涉大川。</w:t>
      </w:r>
    </w:p>
    <w:p w14:paraId="328AF43C">
      <w:pPr>
        <w:spacing w:before="110" w:line="516" w:lineRule="exact"/>
        <w:ind w:left="637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35"/>
          <w:position w:val="15"/>
          <w:sz w:val="31"/>
          <w:szCs w:val="31"/>
        </w:rPr>
        <w:t>上九：由颐，厉吉，利涉大川。</w:t>
      </w:r>
    </w:p>
    <w:p w14:paraId="755F3A9F">
      <w:pPr>
        <w:spacing w:before="1" w:line="223" w:lineRule="auto"/>
        <w:ind w:left="547"/>
        <w:rPr>
          <w:rFonts w:ascii="楷体" w:hAnsi="楷体" w:eastAsia="楷体" w:cs="楷体"/>
          <w:sz w:val="27"/>
          <w:szCs w:val="27"/>
        </w:rPr>
      </w:pPr>
      <w:r>
        <w:rPr>
          <w:rFonts w:ascii="楷体" w:hAnsi="楷体" w:eastAsia="楷体" w:cs="楷体"/>
          <w:spacing w:val="1"/>
          <w:sz w:val="27"/>
          <w:szCs w:val="27"/>
        </w:rPr>
        <w:t>[译文]</w:t>
      </w:r>
    </w:p>
    <w:p w14:paraId="4C6EA53F">
      <w:pPr>
        <w:spacing w:before="163" w:line="434" w:lineRule="exact"/>
        <w:ind w:left="547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6"/>
          <w:position w:val="12"/>
          <w:sz w:val="27"/>
          <w:szCs w:val="27"/>
        </w:rPr>
        <w:t>颐：筮占则吉。观看别人两腮(隆起，有颐养之道),需自己谋求自己</w:t>
      </w:r>
    </w:p>
    <w:p w14:paraId="7DB24AC5">
      <w:pPr>
        <w:spacing w:before="1" w:line="218" w:lineRule="auto"/>
        <w:ind w:left="28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4"/>
          <w:sz w:val="27"/>
          <w:szCs w:val="27"/>
        </w:rPr>
        <w:t>的口粮。</w:t>
      </w:r>
    </w:p>
    <w:p w14:paraId="4F17F13D">
      <w:pPr>
        <w:spacing w:before="147" w:line="465" w:lineRule="exact"/>
        <w:ind w:left="547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8"/>
          <w:position w:val="14"/>
          <w:sz w:val="27"/>
          <w:szCs w:val="27"/>
        </w:rPr>
        <w:t>初九：舍弃你的灵龟(谋生特长之道),只顾观看我像花朵一样鼓起</w:t>
      </w:r>
    </w:p>
    <w:p w14:paraId="67A52A7E">
      <w:pPr>
        <w:spacing w:line="220" w:lineRule="auto"/>
        <w:ind w:left="28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21"/>
          <w:sz w:val="27"/>
          <w:szCs w:val="27"/>
        </w:rPr>
        <w:t>的两腮，则有凶灾。</w:t>
      </w:r>
    </w:p>
    <w:p w14:paraId="73CDD6C7">
      <w:pPr>
        <w:spacing w:before="146" w:line="450" w:lineRule="exact"/>
        <w:ind w:left="547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20"/>
          <w:position w:val="13"/>
          <w:sz w:val="27"/>
          <w:szCs w:val="27"/>
        </w:rPr>
        <w:t>六二：颠倒颐养之道，以下养上，违背常理。(这种状况如</w:t>
      </w:r>
      <w:r>
        <w:rPr>
          <w:rFonts w:ascii="宋体" w:hAnsi="宋体" w:eastAsia="宋体" w:cs="宋体"/>
          <w:spacing w:val="-21"/>
          <w:position w:val="13"/>
          <w:sz w:val="27"/>
          <w:szCs w:val="27"/>
        </w:rPr>
        <w:t>果扩展)于</w:t>
      </w:r>
    </w:p>
    <w:p w14:paraId="51873DE6">
      <w:pPr>
        <w:spacing w:before="1" w:line="218" w:lineRule="auto"/>
        <w:ind w:left="28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8"/>
          <w:sz w:val="27"/>
          <w:szCs w:val="27"/>
        </w:rPr>
        <w:t>山丘两旁，行军出师有凶祸。</w:t>
      </w:r>
    </w:p>
    <w:p w14:paraId="00FD4A61">
      <w:pPr>
        <w:spacing w:before="142" w:line="219" w:lineRule="auto"/>
        <w:ind w:left="547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1"/>
          <w:sz w:val="27"/>
          <w:szCs w:val="27"/>
        </w:rPr>
        <w:t>六三：违背颐养之道，筮占则凶。十年不能有所作为，没有什</w:t>
      </w:r>
      <w:r>
        <w:rPr>
          <w:rFonts w:ascii="宋体" w:hAnsi="宋体" w:eastAsia="宋体" w:cs="宋体"/>
          <w:spacing w:val="-12"/>
          <w:sz w:val="27"/>
          <w:szCs w:val="27"/>
        </w:rPr>
        <w:t>么利</w:t>
      </w:r>
    </w:p>
    <w:p w14:paraId="58CFCDE7">
      <w:pPr>
        <w:spacing w:line="219" w:lineRule="auto"/>
        <w:rPr>
          <w:rFonts w:ascii="宋体" w:hAnsi="宋体" w:eastAsia="宋体" w:cs="宋体"/>
          <w:sz w:val="27"/>
          <w:szCs w:val="27"/>
        </w:rPr>
        <w:sectPr>
          <w:headerReference r:id="rId317" w:type="default"/>
          <w:pgSz w:w="12080" w:h="16970"/>
          <w:pgMar w:top="1759" w:right="1812" w:bottom="0" w:left="1812" w:header="1320" w:footer="0" w:gutter="0"/>
          <w:cols w:space="720" w:num="1"/>
        </w:sectPr>
      </w:pPr>
    </w:p>
    <w:p w14:paraId="7B9870DF">
      <w:pPr>
        <w:pStyle w:val="2"/>
        <w:spacing w:line="244" w:lineRule="auto"/>
      </w:pPr>
    </w:p>
    <w:p w14:paraId="02082AFA">
      <w:pPr>
        <w:spacing w:before="91" w:line="229" w:lineRule="auto"/>
        <w:ind w:left="2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4"/>
          <w:sz w:val="28"/>
          <w:szCs w:val="28"/>
        </w:rPr>
        <w:t>益。</w:t>
      </w:r>
    </w:p>
    <w:p w14:paraId="5574627F">
      <w:pPr>
        <w:spacing w:before="105" w:line="462" w:lineRule="exact"/>
        <w:ind w:left="55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0"/>
          <w:position w:val="13"/>
          <w:sz w:val="28"/>
          <w:szCs w:val="28"/>
        </w:rPr>
        <w:t>六四：颠倒颐养之道，以下养上则吉。像老虎一样眈眈而视，欲望宏</w:t>
      </w:r>
    </w:p>
    <w:p w14:paraId="2B85E233">
      <w:pPr>
        <w:spacing w:line="220" w:lineRule="auto"/>
        <w:ind w:left="2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0"/>
          <w:sz w:val="28"/>
          <w:szCs w:val="28"/>
        </w:rPr>
        <w:t>大，没有灾患。</w:t>
      </w:r>
    </w:p>
    <w:p w14:paraId="73053A9A">
      <w:pPr>
        <w:spacing w:before="95" w:line="483" w:lineRule="exact"/>
        <w:ind w:left="55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1"/>
          <w:position w:val="15"/>
          <w:sz w:val="28"/>
          <w:szCs w:val="28"/>
        </w:rPr>
        <w:t>六五：虽违背常理，但若能居身守正道，则吉祥</w:t>
      </w:r>
      <w:r>
        <w:rPr>
          <w:rFonts w:ascii="宋体" w:hAnsi="宋体" w:eastAsia="宋体" w:cs="宋体"/>
          <w:spacing w:val="-22"/>
          <w:position w:val="15"/>
          <w:sz w:val="28"/>
          <w:szCs w:val="28"/>
        </w:rPr>
        <w:t>。只是不能涉越大</w:t>
      </w:r>
    </w:p>
    <w:p w14:paraId="2548B1EE">
      <w:pPr>
        <w:spacing w:line="221" w:lineRule="auto"/>
        <w:ind w:left="2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河。</w:t>
      </w:r>
    </w:p>
    <w:p w14:paraId="31E4EFA8">
      <w:pPr>
        <w:spacing w:before="111" w:line="842" w:lineRule="exact"/>
        <w:ind w:left="60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2"/>
          <w:position w:val="43"/>
          <w:sz w:val="28"/>
          <w:szCs w:val="28"/>
        </w:rPr>
        <w:t>上九：自己颐养自己，虽有危厉，最终吉祥。利于涉</w:t>
      </w:r>
      <w:r>
        <w:rPr>
          <w:rFonts w:ascii="宋体" w:hAnsi="宋体" w:eastAsia="宋体" w:cs="宋体"/>
          <w:spacing w:val="-33"/>
          <w:position w:val="43"/>
          <w:sz w:val="28"/>
          <w:szCs w:val="28"/>
        </w:rPr>
        <w:t>越大河。</w:t>
      </w:r>
    </w:p>
    <w:p w14:paraId="6C09512D">
      <w:pPr>
        <w:spacing w:before="1" w:line="222" w:lineRule="auto"/>
        <w:ind w:left="2800"/>
        <w:rPr>
          <w:rFonts w:ascii="仿宋" w:hAnsi="仿宋" w:eastAsia="仿宋" w:cs="仿宋"/>
          <w:sz w:val="40"/>
          <w:szCs w:val="40"/>
        </w:rPr>
      </w:pPr>
      <w:r>
        <w:rPr>
          <w:rFonts w:ascii="仿宋" w:hAnsi="仿宋" w:eastAsia="仿宋" w:cs="仿宋"/>
          <w:spacing w:val="28"/>
          <w:sz w:val="40"/>
          <w:szCs w:val="40"/>
        </w:rPr>
        <w:t>大过(二十八)</w:t>
      </w:r>
    </w:p>
    <w:p w14:paraId="1EDB2592">
      <w:pPr>
        <w:pStyle w:val="2"/>
        <w:spacing w:line="245" w:lineRule="auto"/>
      </w:pPr>
    </w:p>
    <w:p w14:paraId="782BD4A0">
      <w:pPr>
        <w:pStyle w:val="2"/>
        <w:spacing w:line="246" w:lineRule="auto"/>
      </w:pPr>
    </w:p>
    <w:p w14:paraId="3C5266D0">
      <w:pPr>
        <w:spacing w:before="104" w:line="221" w:lineRule="auto"/>
        <w:ind w:left="904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-7"/>
          <w:sz w:val="32"/>
          <w:szCs w:val="32"/>
        </w:rPr>
        <w:t>[经文]</w:t>
      </w:r>
    </w:p>
    <w:p w14:paraId="5C0B6426">
      <w:pPr>
        <w:spacing w:before="94" w:line="530" w:lineRule="exact"/>
        <w:ind w:left="969"/>
        <w:rPr>
          <w:rFonts w:ascii="仿宋" w:hAnsi="仿宋" w:eastAsia="仿宋" w:cs="仿宋"/>
          <w:sz w:val="32"/>
          <w:szCs w:val="32"/>
        </w:rPr>
      </w:pPr>
      <w:r>
        <w:rPr>
          <w:rFonts w:ascii="楷体" w:hAnsi="楷体" w:eastAsia="楷体" w:cs="楷体"/>
          <w:spacing w:val="-46"/>
          <w:position w:val="14"/>
          <w:sz w:val="32"/>
          <w:szCs w:val="32"/>
        </w:rPr>
        <w:t>大过</w:t>
      </w:r>
      <w:r>
        <w:rPr>
          <w:rFonts w:ascii="仿宋" w:hAnsi="仿宋" w:eastAsia="仿宋" w:cs="仿宋"/>
          <w:spacing w:val="-46"/>
          <w:position w:val="14"/>
          <w:sz w:val="32"/>
          <w:szCs w:val="32"/>
        </w:rPr>
        <w:t>：栋桡，利有攸往，亨。</w:t>
      </w:r>
    </w:p>
    <w:p w14:paraId="4D733A8A">
      <w:pPr>
        <w:spacing w:line="220" w:lineRule="auto"/>
        <w:ind w:left="60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8"/>
          <w:sz w:val="28"/>
          <w:szCs w:val="28"/>
        </w:rPr>
        <w:t>初六：藉用白茅，无咎。</w:t>
      </w:r>
    </w:p>
    <w:p w14:paraId="564338B5">
      <w:pPr>
        <w:spacing w:before="106" w:line="541" w:lineRule="exact"/>
        <w:ind w:left="609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34"/>
          <w:w w:val="99"/>
          <w:position w:val="16"/>
          <w:sz w:val="32"/>
          <w:szCs w:val="32"/>
        </w:rPr>
        <w:t>九二：枯杨生梯，老夫得其女妻，无不利。</w:t>
      </w:r>
    </w:p>
    <w:p w14:paraId="74A97716">
      <w:pPr>
        <w:spacing w:line="220" w:lineRule="auto"/>
        <w:ind w:left="60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18"/>
          <w:sz w:val="28"/>
          <w:szCs w:val="28"/>
        </w:rPr>
        <w:t>九三：栋桡，凶。</w:t>
      </w:r>
    </w:p>
    <w:p w14:paraId="53749093">
      <w:pPr>
        <w:spacing w:before="146" w:line="220" w:lineRule="auto"/>
        <w:ind w:left="60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4"/>
          <w:sz w:val="28"/>
          <w:szCs w:val="28"/>
        </w:rPr>
        <w:t>九四：栋隆，吉。有它吝。</w:t>
      </w:r>
    </w:p>
    <w:p w14:paraId="2EEBFAB5">
      <w:pPr>
        <w:spacing w:before="146" w:line="520" w:lineRule="exact"/>
        <w:ind w:left="60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4"/>
          <w:position w:val="17"/>
          <w:sz w:val="28"/>
          <w:szCs w:val="28"/>
        </w:rPr>
        <w:t>九五：枯杨生华，老妇得其士夫，无咎，无誉。</w:t>
      </w:r>
    </w:p>
    <w:p w14:paraId="07FEF5AE">
      <w:pPr>
        <w:spacing w:line="220" w:lineRule="auto"/>
        <w:ind w:left="700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13"/>
          <w:sz w:val="28"/>
          <w:szCs w:val="28"/>
        </w:rPr>
        <w:t>上六：过涉灭顶，凶，无咎。</w:t>
      </w:r>
    </w:p>
    <w:p w14:paraId="15F33E84">
      <w:pPr>
        <w:spacing w:before="138" w:line="219" w:lineRule="auto"/>
        <w:ind w:left="60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6"/>
          <w:sz w:val="28"/>
          <w:szCs w:val="28"/>
        </w:rPr>
        <w:t>[译文]</w:t>
      </w:r>
    </w:p>
    <w:p w14:paraId="7C4D940A">
      <w:pPr>
        <w:spacing w:before="98" w:line="219" w:lineRule="auto"/>
        <w:ind w:left="55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1"/>
          <w:sz w:val="28"/>
          <w:szCs w:val="28"/>
        </w:rPr>
        <w:t>大过：栋梁(因负重而)弯曲，宜于有所往，亨通。</w:t>
      </w:r>
    </w:p>
    <w:p w14:paraId="369C7306">
      <w:pPr>
        <w:spacing w:before="124" w:line="216" w:lineRule="auto"/>
        <w:ind w:left="60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1"/>
          <w:sz w:val="28"/>
          <w:szCs w:val="28"/>
        </w:rPr>
        <w:t>初六：用白色纯净的茅草铺地(以行祭祀),无灾患。</w:t>
      </w:r>
    </w:p>
    <w:p w14:paraId="329BF321">
      <w:pPr>
        <w:spacing w:before="125" w:line="470" w:lineRule="exact"/>
        <w:ind w:left="60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0"/>
          <w:position w:val="13"/>
          <w:sz w:val="28"/>
          <w:szCs w:val="28"/>
        </w:rPr>
        <w:t>九二：枯萎的杨树发出嫩叶，老头子娶得年轻妻子，没有不利的。</w:t>
      </w:r>
    </w:p>
    <w:p w14:paraId="0A09C5D1">
      <w:pPr>
        <w:spacing w:before="1" w:line="219" w:lineRule="auto"/>
        <w:ind w:left="60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4"/>
          <w:sz w:val="28"/>
          <w:szCs w:val="28"/>
        </w:rPr>
        <w:t>九三：栋梁弯曲而将折，有祸殃。</w:t>
      </w:r>
    </w:p>
    <w:p w14:paraId="79E0B220">
      <w:pPr>
        <w:spacing w:before="128" w:line="219" w:lineRule="auto"/>
        <w:ind w:left="60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3"/>
          <w:sz w:val="28"/>
          <w:szCs w:val="28"/>
        </w:rPr>
        <w:t>九四：栋梁隆起则吉祥，如有其它意外，则有险难。</w:t>
      </w:r>
    </w:p>
    <w:p w14:paraId="36A203B7">
      <w:pPr>
        <w:spacing w:before="107" w:line="499" w:lineRule="exact"/>
        <w:ind w:left="60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1"/>
          <w:position w:val="16"/>
          <w:sz w:val="28"/>
          <w:szCs w:val="28"/>
        </w:rPr>
        <w:t>九五：枯萎的杨树再开新花，老婆子嫁了个少年郎。既无灾患，也无</w:t>
      </w:r>
    </w:p>
    <w:p w14:paraId="34D467B4">
      <w:pPr>
        <w:spacing w:before="1" w:line="218" w:lineRule="auto"/>
        <w:ind w:left="10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名誉。</w:t>
      </w:r>
    </w:p>
    <w:p w14:paraId="1E781909">
      <w:pPr>
        <w:spacing w:before="79" w:line="492" w:lineRule="exact"/>
        <w:ind w:left="60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9"/>
          <w:position w:val="15"/>
          <w:sz w:val="28"/>
          <w:szCs w:val="28"/>
        </w:rPr>
        <w:t>上六：过河(不识深浅)有失，以致水没头顶，有凶险，(或因遇救)而</w:t>
      </w:r>
    </w:p>
    <w:p w14:paraId="2CBA68A0">
      <w:pPr>
        <w:spacing w:line="220" w:lineRule="auto"/>
        <w:ind w:left="9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7"/>
          <w:sz w:val="28"/>
          <w:szCs w:val="28"/>
        </w:rPr>
        <w:t>无灾害。</w:t>
      </w:r>
    </w:p>
    <w:p w14:paraId="29B4F2B8">
      <w:pPr>
        <w:spacing w:line="220" w:lineRule="auto"/>
        <w:rPr>
          <w:rFonts w:ascii="宋体" w:hAnsi="宋体" w:eastAsia="宋体" w:cs="宋体"/>
          <w:sz w:val="28"/>
          <w:szCs w:val="28"/>
        </w:rPr>
        <w:sectPr>
          <w:headerReference r:id="rId318" w:type="default"/>
          <w:pgSz w:w="11900" w:h="16840"/>
          <w:pgMar w:top="1659" w:right="1785" w:bottom="0" w:left="1549" w:header="1211" w:footer="0" w:gutter="0"/>
          <w:cols w:space="720" w:num="1"/>
        </w:sectPr>
      </w:pPr>
    </w:p>
    <w:p w14:paraId="7D718F4C">
      <w:pPr>
        <w:pStyle w:val="2"/>
        <w:spacing w:line="283" w:lineRule="auto"/>
      </w:pPr>
    </w:p>
    <w:p w14:paraId="1D79D5CA">
      <w:pPr>
        <w:pStyle w:val="2"/>
        <w:spacing w:line="284" w:lineRule="auto"/>
      </w:pPr>
    </w:p>
    <w:p w14:paraId="6272E2C2">
      <w:pPr>
        <w:spacing w:before="133" w:line="222" w:lineRule="auto"/>
        <w:ind w:left="3030"/>
        <w:rPr>
          <w:rFonts w:ascii="仿宋" w:hAnsi="仿宋" w:eastAsia="仿宋" w:cs="仿宋"/>
          <w:sz w:val="41"/>
          <w:szCs w:val="41"/>
        </w:rPr>
      </w:pPr>
      <w:r>
        <w:rPr>
          <w:rFonts w:ascii="仿宋" w:hAnsi="仿宋" w:eastAsia="仿宋" w:cs="仿宋"/>
          <w:spacing w:val="25"/>
          <w:sz w:val="41"/>
          <w:szCs w:val="41"/>
        </w:rPr>
        <w:t>坎(二十九)</w:t>
      </w:r>
    </w:p>
    <w:p w14:paraId="06CF1F57">
      <w:pPr>
        <w:pStyle w:val="2"/>
        <w:spacing w:line="448" w:lineRule="auto"/>
      </w:pPr>
    </w:p>
    <w:p w14:paraId="545CCD38">
      <w:pPr>
        <w:spacing w:before="105" w:line="221" w:lineRule="auto"/>
        <w:ind w:left="914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-3"/>
          <w:sz w:val="32"/>
          <w:szCs w:val="32"/>
        </w:rPr>
        <w:t>[经文]</w:t>
      </w:r>
    </w:p>
    <w:p w14:paraId="36241639">
      <w:pPr>
        <w:spacing w:before="114" w:line="530" w:lineRule="exact"/>
        <w:ind w:left="550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43"/>
          <w:position w:val="15"/>
          <w:sz w:val="32"/>
          <w:szCs w:val="32"/>
        </w:rPr>
        <w:t>熏习坎：有孚维心，亨，行有尚。</w:t>
      </w:r>
    </w:p>
    <w:p w14:paraId="3E8C0E1A">
      <w:pPr>
        <w:spacing w:line="220" w:lineRule="auto"/>
        <w:ind w:left="550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13"/>
          <w:sz w:val="28"/>
          <w:szCs w:val="28"/>
        </w:rPr>
        <w:t>初六：习坎，入于坎窗，凶。</w:t>
      </w:r>
    </w:p>
    <w:p w14:paraId="7EE1581F">
      <w:pPr>
        <w:spacing w:before="156" w:line="220" w:lineRule="auto"/>
        <w:ind w:left="550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5"/>
          <w:sz w:val="28"/>
          <w:szCs w:val="28"/>
        </w:rPr>
        <w:t>九二：坎有险，求小得。</w:t>
      </w:r>
    </w:p>
    <w:p w14:paraId="58BA1780">
      <w:pPr>
        <w:spacing w:before="116" w:line="530" w:lineRule="exact"/>
        <w:ind w:left="550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37"/>
          <w:position w:val="15"/>
          <w:sz w:val="32"/>
          <w:szCs w:val="32"/>
        </w:rPr>
        <w:t>六三：来之坎坎，险则枕。入于坎窗，勿用。</w:t>
      </w:r>
    </w:p>
    <w:p w14:paraId="051FA923">
      <w:pPr>
        <w:spacing w:line="220" w:lineRule="auto"/>
        <w:ind w:left="550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12"/>
          <w:sz w:val="28"/>
          <w:szCs w:val="28"/>
        </w:rPr>
        <w:t>六四：樽酒，簋贰，用缶，纳约自牖，终无咎。</w:t>
      </w:r>
    </w:p>
    <w:p w14:paraId="5F896B4D">
      <w:pPr>
        <w:spacing w:before="156" w:line="220" w:lineRule="auto"/>
        <w:ind w:left="550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10"/>
          <w:sz w:val="28"/>
          <w:szCs w:val="28"/>
        </w:rPr>
        <w:t>九五：坎不盈，祗既平，无咎。</w:t>
      </w:r>
    </w:p>
    <w:p w14:paraId="441082FB">
      <w:pPr>
        <w:spacing w:before="146" w:line="451" w:lineRule="exact"/>
        <w:ind w:left="550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6"/>
          <w:position w:val="12"/>
          <w:sz w:val="28"/>
          <w:szCs w:val="28"/>
        </w:rPr>
        <w:t>上六：系用徽缰，寘于丛棘，三岁不得，凶。</w:t>
      </w:r>
    </w:p>
    <w:p w14:paraId="47800ACD">
      <w:pPr>
        <w:spacing w:line="219" w:lineRule="auto"/>
        <w:ind w:left="55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6"/>
          <w:sz w:val="28"/>
          <w:szCs w:val="28"/>
        </w:rPr>
        <w:t>[译文]</w:t>
      </w:r>
    </w:p>
    <w:p w14:paraId="2EA57C42">
      <w:pPr>
        <w:spacing w:before="127" w:line="462" w:lineRule="exact"/>
        <w:ind w:left="55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1"/>
          <w:position w:val="13"/>
          <w:sz w:val="28"/>
          <w:szCs w:val="28"/>
        </w:rPr>
        <w:t>习坎：重险之坎。有诚信维系于心胸，亨通顺达，行为高尚。</w:t>
      </w:r>
    </w:p>
    <w:p w14:paraId="7A2D2B5C">
      <w:pPr>
        <w:spacing w:line="220" w:lineRule="auto"/>
        <w:ind w:left="55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6"/>
          <w:w w:val="99"/>
          <w:sz w:val="28"/>
          <w:szCs w:val="28"/>
        </w:rPr>
        <w:t>初六：重重坎险，坠入重重陷井，凶。</w:t>
      </w:r>
    </w:p>
    <w:p w14:paraId="7C22DF3C">
      <w:pPr>
        <w:spacing w:before="105" w:line="219" w:lineRule="auto"/>
        <w:ind w:left="55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1"/>
          <w:sz w:val="28"/>
          <w:szCs w:val="28"/>
        </w:rPr>
        <w:t>九二：坠入陷坎有艰险，所求仅有小得。</w:t>
      </w:r>
    </w:p>
    <w:p w14:paraId="697DD7A4">
      <w:pPr>
        <w:spacing w:before="127" w:line="253" w:lineRule="auto"/>
        <w:ind w:right="457" w:firstLine="55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1"/>
          <w:sz w:val="28"/>
          <w:szCs w:val="28"/>
        </w:rPr>
        <w:t>六三：来到这坎连坎的地方，险难很深，坠入重重陷井，(此爻)不可</w:t>
      </w:r>
      <w:r>
        <w:rPr>
          <w:rFonts w:ascii="宋体" w:hAnsi="宋体" w:eastAsia="宋体" w:cs="宋体"/>
          <w:spacing w:val="1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为用。</w:t>
      </w:r>
    </w:p>
    <w:p w14:paraId="62D9A688">
      <w:pPr>
        <w:spacing w:before="123" w:line="249" w:lineRule="auto"/>
        <w:ind w:right="456" w:firstLine="55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2"/>
          <w:sz w:val="28"/>
          <w:szCs w:val="28"/>
        </w:rPr>
        <w:t>六四：用樽盛酒，二簋盛食，瓦盆盛浆，出入皆从窗户通过，结果没</w:t>
      </w:r>
      <w:r>
        <w:rPr>
          <w:rFonts w:ascii="宋体" w:hAnsi="宋体" w:eastAsia="宋体" w:cs="宋体"/>
          <w:spacing w:val="1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5"/>
          <w:sz w:val="28"/>
          <w:szCs w:val="28"/>
        </w:rPr>
        <w:t>有灾患。</w:t>
      </w:r>
    </w:p>
    <w:p w14:paraId="785AE3FF">
      <w:pPr>
        <w:spacing w:before="144" w:line="249" w:lineRule="auto"/>
        <w:ind w:right="456" w:firstLine="55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8"/>
          <w:sz w:val="28"/>
          <w:szCs w:val="28"/>
        </w:rPr>
        <w:t>九五：坎坑中的水未盈满，水中的高地已平整(</w:t>
      </w:r>
      <w:r>
        <w:rPr>
          <w:rFonts w:ascii="宋体" w:hAnsi="宋体" w:eastAsia="宋体" w:cs="宋体"/>
          <w:spacing w:val="-19"/>
          <w:sz w:val="28"/>
          <w:szCs w:val="28"/>
        </w:rPr>
        <w:t>喻水流既不溢又顺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畅),没有灾患。</w:t>
      </w:r>
    </w:p>
    <w:p w14:paraId="61E36950">
      <w:pPr>
        <w:spacing w:before="136" w:line="822" w:lineRule="exact"/>
        <w:ind w:left="55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2"/>
          <w:w w:val="99"/>
          <w:position w:val="42"/>
          <w:sz w:val="28"/>
          <w:szCs w:val="28"/>
        </w:rPr>
        <w:t>上六：有人被黑色绳索捆绑着，置于监狱，案情三年不得平，有凶。</w:t>
      </w:r>
    </w:p>
    <w:p w14:paraId="06AD530F">
      <w:pPr>
        <w:spacing w:before="1" w:line="222" w:lineRule="auto"/>
        <w:ind w:left="3160"/>
        <w:rPr>
          <w:rFonts w:ascii="仿宋" w:hAnsi="仿宋" w:eastAsia="仿宋" w:cs="仿宋"/>
          <w:sz w:val="41"/>
          <w:szCs w:val="41"/>
        </w:rPr>
      </w:pPr>
      <w:r>
        <w:rPr>
          <w:rFonts w:ascii="仿宋" w:hAnsi="仿宋" w:eastAsia="仿宋" w:cs="仿宋"/>
          <w:spacing w:val="28"/>
          <w:sz w:val="41"/>
          <w:szCs w:val="41"/>
        </w:rPr>
        <w:t>离(三十)</w:t>
      </w:r>
    </w:p>
    <w:p w14:paraId="3D9D4D11">
      <w:pPr>
        <w:pStyle w:val="2"/>
        <w:spacing w:line="244" w:lineRule="auto"/>
      </w:pPr>
    </w:p>
    <w:p w14:paraId="6884B287">
      <w:pPr>
        <w:pStyle w:val="2"/>
        <w:spacing w:line="245" w:lineRule="auto"/>
      </w:pPr>
    </w:p>
    <w:p w14:paraId="6478BD6C">
      <w:pPr>
        <w:spacing w:before="92" w:line="221" w:lineRule="auto"/>
        <w:ind w:left="83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28"/>
          <w:sz w:val="28"/>
          <w:szCs w:val="28"/>
        </w:rPr>
        <w:t>[经文]</w:t>
      </w:r>
    </w:p>
    <w:p w14:paraId="1AE7A627">
      <w:pPr>
        <w:spacing w:before="158" w:line="230" w:lineRule="auto"/>
        <w:ind w:left="550"/>
        <w:rPr>
          <w:rFonts w:ascii="华文行楷" w:hAnsi="华文行楷" w:eastAsia="华文行楷" w:cs="华文行楷"/>
          <w:sz w:val="28"/>
          <w:szCs w:val="28"/>
        </w:rPr>
      </w:pPr>
      <w:r>
        <w:rPr>
          <w:rFonts w:ascii="黑体" w:hAnsi="黑体" w:eastAsia="黑体" w:cs="黑体"/>
          <w:spacing w:val="-9"/>
          <w:sz w:val="28"/>
          <w:szCs w:val="28"/>
        </w:rPr>
        <w:t>墨离</w:t>
      </w:r>
      <w:r>
        <w:rPr>
          <w:rFonts w:ascii="华文行楷" w:hAnsi="华文行楷" w:eastAsia="华文行楷" w:cs="华文行楷"/>
          <w:spacing w:val="-9"/>
          <w:sz w:val="28"/>
          <w:szCs w:val="28"/>
        </w:rPr>
        <w:t>：利贞，亨。畜牝牛，吉。</w:t>
      </w:r>
    </w:p>
    <w:p w14:paraId="49BBB98B">
      <w:pPr>
        <w:spacing w:line="230" w:lineRule="auto"/>
        <w:rPr>
          <w:rFonts w:ascii="华文行楷" w:hAnsi="华文行楷" w:eastAsia="华文行楷" w:cs="华文行楷"/>
          <w:sz w:val="28"/>
          <w:szCs w:val="28"/>
        </w:rPr>
        <w:sectPr>
          <w:headerReference r:id="rId319" w:type="default"/>
          <w:pgSz w:w="12080" w:h="16960"/>
          <w:pgMar w:top="1700" w:right="1812" w:bottom="0" w:left="1809" w:header="1281" w:footer="0" w:gutter="0"/>
          <w:cols w:space="720" w:num="1"/>
        </w:sectPr>
      </w:pPr>
    </w:p>
    <w:p w14:paraId="662E7B1B">
      <w:pPr>
        <w:spacing w:before="333" w:line="220" w:lineRule="auto"/>
        <w:ind w:left="56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8"/>
          <w:sz w:val="31"/>
          <w:szCs w:val="31"/>
        </w:rPr>
        <w:t>初九：履错然，敬之。无咎。</w:t>
      </w:r>
    </w:p>
    <w:p w14:paraId="0D840305">
      <w:pPr>
        <w:spacing w:before="129" w:line="219" w:lineRule="auto"/>
        <w:ind w:left="56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8"/>
          <w:sz w:val="31"/>
          <w:szCs w:val="31"/>
        </w:rPr>
        <w:t>六二：黄离，元吉。</w:t>
      </w:r>
    </w:p>
    <w:p w14:paraId="19DDE981">
      <w:pPr>
        <w:spacing w:before="119" w:line="219" w:lineRule="auto"/>
        <w:ind w:left="56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2"/>
          <w:sz w:val="31"/>
          <w:szCs w:val="31"/>
        </w:rPr>
        <w:t>九三：日昃之离，不鼓缶而歌，则大耋之嗟，凶。</w:t>
      </w:r>
    </w:p>
    <w:p w14:paraId="3F71CD88">
      <w:pPr>
        <w:spacing w:before="115" w:line="219" w:lineRule="auto"/>
        <w:ind w:left="56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7"/>
          <w:sz w:val="31"/>
          <w:szCs w:val="31"/>
        </w:rPr>
        <w:t>九四：突如其来如，焚如，死如，弃如。</w:t>
      </w:r>
    </w:p>
    <w:p w14:paraId="0768407B">
      <w:pPr>
        <w:spacing w:before="123" w:line="220" w:lineRule="auto"/>
        <w:ind w:left="68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8"/>
          <w:sz w:val="31"/>
          <w:szCs w:val="31"/>
        </w:rPr>
        <w:t>六五：出涕沱若，戚嗟若，吉。</w:t>
      </w:r>
    </w:p>
    <w:p w14:paraId="0C6F7425">
      <w:pPr>
        <w:spacing w:before="89" w:line="219" w:lineRule="auto"/>
        <w:ind w:left="56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3"/>
          <w:sz w:val="31"/>
          <w:szCs w:val="31"/>
        </w:rPr>
        <w:t>上九：王用出征，有嘉折首，获匪其丑，无咎。</w:t>
      </w:r>
    </w:p>
    <w:p w14:paraId="615BBB03">
      <w:pPr>
        <w:spacing w:before="161" w:line="219" w:lineRule="auto"/>
        <w:ind w:left="56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z w:val="27"/>
          <w:szCs w:val="27"/>
        </w:rPr>
        <w:t>[译文]</w:t>
      </w:r>
    </w:p>
    <w:p w14:paraId="3A11511F">
      <w:pPr>
        <w:spacing w:before="110" w:line="219" w:lineRule="auto"/>
        <w:ind w:left="56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0"/>
          <w:sz w:val="27"/>
          <w:szCs w:val="27"/>
        </w:rPr>
        <w:t>离：利于占问，亨通。畜养母牛，吉。</w:t>
      </w:r>
    </w:p>
    <w:p w14:paraId="17A8782F">
      <w:pPr>
        <w:spacing w:before="130" w:line="219" w:lineRule="auto"/>
        <w:ind w:left="56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25"/>
          <w:sz w:val="27"/>
          <w:szCs w:val="27"/>
        </w:rPr>
        <w:t>初九：步履交错敬慎，又有所警惕，没有灾患。</w:t>
      </w:r>
    </w:p>
    <w:p w14:paraId="39C51C53">
      <w:pPr>
        <w:spacing w:before="115" w:line="216" w:lineRule="auto"/>
        <w:ind w:left="56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7"/>
          <w:sz w:val="27"/>
          <w:szCs w:val="27"/>
        </w:rPr>
        <w:t>六二：出现黄色之螭(瑞兽、神兽),开始便吉祥。</w:t>
      </w:r>
    </w:p>
    <w:p w14:paraId="16000907">
      <w:pPr>
        <w:spacing w:before="124" w:line="450" w:lineRule="exact"/>
        <w:ind w:left="56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8"/>
          <w:position w:val="13"/>
          <w:sz w:val="27"/>
          <w:szCs w:val="27"/>
        </w:rPr>
        <w:t>九三：太阳西斜之时出现螭兽(不祥之兆),人们不待伴奏就</w:t>
      </w:r>
      <w:r>
        <w:rPr>
          <w:rFonts w:ascii="宋体" w:hAnsi="宋体" w:eastAsia="宋体" w:cs="宋体"/>
          <w:spacing w:val="-9"/>
          <w:position w:val="13"/>
          <w:sz w:val="27"/>
          <w:szCs w:val="27"/>
        </w:rPr>
        <w:t>唱起了</w:t>
      </w:r>
    </w:p>
    <w:p w14:paraId="1DA518BB">
      <w:pPr>
        <w:spacing w:line="216" w:lineRule="auto"/>
        <w:ind w:left="1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6"/>
          <w:sz w:val="27"/>
          <w:szCs w:val="27"/>
        </w:rPr>
        <w:t>歌(失常之乐),有经验的老人发出了哀叹(失常之嗟),有凶。</w:t>
      </w:r>
    </w:p>
    <w:p w14:paraId="3D919E12">
      <w:pPr>
        <w:spacing w:before="148" w:line="219" w:lineRule="auto"/>
        <w:ind w:left="56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26"/>
          <w:sz w:val="27"/>
          <w:szCs w:val="27"/>
        </w:rPr>
        <w:t>九四：突如其来的灾祸：或被火焚、或遇死亡、或遭</w:t>
      </w:r>
      <w:r>
        <w:rPr>
          <w:rFonts w:ascii="宋体" w:hAnsi="宋体" w:eastAsia="宋体" w:cs="宋体"/>
          <w:spacing w:val="-27"/>
          <w:sz w:val="27"/>
          <w:szCs w:val="27"/>
        </w:rPr>
        <w:t>破坏。</w:t>
      </w:r>
    </w:p>
    <w:p w14:paraId="7F078B46">
      <w:pPr>
        <w:spacing w:before="120" w:line="219" w:lineRule="auto"/>
        <w:ind w:left="56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22"/>
          <w:sz w:val="27"/>
          <w:szCs w:val="27"/>
        </w:rPr>
        <w:t>六五：泪如雨下，忧伤叹息。(否极泰来)结果吉祥。</w:t>
      </w:r>
    </w:p>
    <w:p w14:paraId="5DC071DE">
      <w:pPr>
        <w:spacing w:before="108" w:line="219" w:lineRule="auto"/>
        <w:ind w:left="56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7"/>
          <w:sz w:val="27"/>
          <w:szCs w:val="27"/>
        </w:rPr>
        <w:t>上九：王出兵征伐，有斩首和获得俘虏的喜庆之事。无灾患。</w:t>
      </w:r>
    </w:p>
    <w:p w14:paraId="79EE62D3">
      <w:pPr>
        <w:spacing w:line="219" w:lineRule="auto"/>
        <w:rPr>
          <w:rFonts w:ascii="宋体" w:hAnsi="宋体" w:eastAsia="宋体" w:cs="宋体"/>
          <w:sz w:val="27"/>
          <w:szCs w:val="27"/>
        </w:rPr>
        <w:sectPr>
          <w:headerReference r:id="rId320" w:type="default"/>
          <w:pgSz w:w="11900" w:h="16840"/>
          <w:pgMar w:top="1659" w:right="1785" w:bottom="0" w:left="1700" w:header="1220" w:footer="0" w:gutter="0"/>
          <w:cols w:space="720" w:num="1"/>
        </w:sectPr>
      </w:pPr>
    </w:p>
    <w:p w14:paraId="77F14B97">
      <w:pPr>
        <w:pStyle w:val="2"/>
        <w:spacing w:line="262" w:lineRule="auto"/>
      </w:pPr>
    </w:p>
    <w:p w14:paraId="3439E609">
      <w:pPr>
        <w:pStyle w:val="2"/>
        <w:spacing w:line="262" w:lineRule="auto"/>
      </w:pPr>
    </w:p>
    <w:p w14:paraId="110EC5BC">
      <w:pPr>
        <w:pStyle w:val="2"/>
        <w:spacing w:line="263" w:lineRule="auto"/>
      </w:pPr>
    </w:p>
    <w:p w14:paraId="2C490172">
      <w:pPr>
        <w:pStyle w:val="2"/>
        <w:spacing w:line="263" w:lineRule="auto"/>
      </w:pPr>
    </w:p>
    <w:p w14:paraId="1ECEE709">
      <w:pPr>
        <w:pStyle w:val="2"/>
        <w:spacing w:line="263" w:lineRule="auto"/>
      </w:pPr>
    </w:p>
    <w:p w14:paraId="63CE6FCE">
      <w:pPr>
        <w:pStyle w:val="2"/>
        <w:spacing w:line="263" w:lineRule="auto"/>
      </w:pPr>
    </w:p>
    <w:p w14:paraId="72C2B4D1">
      <w:pPr>
        <w:pStyle w:val="2"/>
        <w:spacing w:line="263" w:lineRule="auto"/>
      </w:pPr>
    </w:p>
    <w:p w14:paraId="1F07385D">
      <w:pPr>
        <w:pStyle w:val="2"/>
        <w:spacing w:line="263" w:lineRule="auto"/>
      </w:pPr>
    </w:p>
    <w:p w14:paraId="0E85E4AE">
      <w:pPr>
        <w:pStyle w:val="2"/>
        <w:spacing w:line="263" w:lineRule="auto"/>
      </w:pPr>
    </w:p>
    <w:p w14:paraId="1470EFB6">
      <w:pPr>
        <w:spacing w:before="134" w:line="228" w:lineRule="auto"/>
        <w:ind w:left="3155"/>
        <w:rPr>
          <w:rFonts w:ascii="黑体" w:hAnsi="黑体" w:eastAsia="黑体" w:cs="黑体"/>
          <w:sz w:val="41"/>
          <w:szCs w:val="41"/>
        </w:rPr>
      </w:pPr>
      <w:r>
        <w:rPr>
          <w:rFonts w:ascii="黑体" w:hAnsi="黑体" w:eastAsia="黑体" w:cs="黑体"/>
          <w:b/>
          <w:bCs/>
          <w:spacing w:val="-18"/>
          <w:sz w:val="41"/>
          <w:szCs w:val="41"/>
        </w:rPr>
        <w:t>下</w:t>
      </w:r>
      <w:r>
        <w:rPr>
          <w:rFonts w:ascii="黑体" w:hAnsi="黑体" w:eastAsia="黑体" w:cs="黑体"/>
          <w:spacing w:val="34"/>
          <w:sz w:val="41"/>
          <w:szCs w:val="41"/>
        </w:rPr>
        <w:t xml:space="preserve">    </w:t>
      </w:r>
      <w:r>
        <w:rPr>
          <w:rFonts w:ascii="黑体" w:hAnsi="黑体" w:eastAsia="黑体" w:cs="黑体"/>
          <w:b/>
          <w:bCs/>
          <w:spacing w:val="-18"/>
          <w:sz w:val="41"/>
          <w:szCs w:val="41"/>
        </w:rPr>
        <w:t>经</w:t>
      </w:r>
    </w:p>
    <w:p w14:paraId="3A76B6EE">
      <w:pPr>
        <w:pStyle w:val="2"/>
        <w:spacing w:line="259" w:lineRule="auto"/>
      </w:pPr>
    </w:p>
    <w:p w14:paraId="02204C54">
      <w:pPr>
        <w:pStyle w:val="2"/>
        <w:spacing w:line="259" w:lineRule="auto"/>
      </w:pPr>
    </w:p>
    <w:p w14:paraId="0E25EC72">
      <w:pPr>
        <w:pStyle w:val="2"/>
        <w:spacing w:line="260" w:lineRule="auto"/>
      </w:pPr>
    </w:p>
    <w:p w14:paraId="66DBB19D">
      <w:pPr>
        <w:pStyle w:val="2"/>
        <w:spacing w:line="260" w:lineRule="auto"/>
      </w:pPr>
    </w:p>
    <w:p w14:paraId="7514170F">
      <w:pPr>
        <w:pStyle w:val="2"/>
        <w:spacing w:line="260" w:lineRule="auto"/>
      </w:pPr>
    </w:p>
    <w:p w14:paraId="01D940B8">
      <w:pPr>
        <w:pStyle w:val="2"/>
        <w:spacing w:line="260" w:lineRule="auto"/>
      </w:pPr>
    </w:p>
    <w:p w14:paraId="7B14757B">
      <w:pPr>
        <w:pStyle w:val="2"/>
        <w:spacing w:line="260" w:lineRule="auto"/>
      </w:pPr>
    </w:p>
    <w:p w14:paraId="28AFBF57">
      <w:pPr>
        <w:pStyle w:val="2"/>
        <w:spacing w:line="260" w:lineRule="auto"/>
      </w:pPr>
    </w:p>
    <w:p w14:paraId="601BC490">
      <w:pPr>
        <w:spacing w:before="133" w:line="222" w:lineRule="auto"/>
        <w:ind w:left="2950"/>
        <w:rPr>
          <w:rFonts w:ascii="仿宋" w:hAnsi="仿宋" w:eastAsia="仿宋" w:cs="仿宋"/>
          <w:sz w:val="41"/>
          <w:szCs w:val="41"/>
        </w:rPr>
      </w:pPr>
      <w:r>
        <w:rPr>
          <w:rFonts w:ascii="仿宋" w:hAnsi="仿宋" w:eastAsia="仿宋" w:cs="仿宋"/>
          <w:spacing w:val="36"/>
          <w:sz w:val="41"/>
          <w:szCs w:val="41"/>
        </w:rPr>
        <w:t>咸(三十一)</w:t>
      </w:r>
    </w:p>
    <w:p w14:paraId="0B2B3F88">
      <w:pPr>
        <w:pStyle w:val="2"/>
        <w:spacing w:line="458" w:lineRule="auto"/>
      </w:pPr>
    </w:p>
    <w:p w14:paraId="1E20A727">
      <w:pPr>
        <w:spacing w:before="97" w:line="222" w:lineRule="auto"/>
        <w:ind w:left="8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0"/>
          <w:sz w:val="30"/>
          <w:szCs w:val="30"/>
        </w:rPr>
        <w:t>[经文]</w:t>
      </w:r>
    </w:p>
    <w:p w14:paraId="3B311BF2">
      <w:pPr>
        <w:spacing w:before="123" w:line="498" w:lineRule="exact"/>
        <w:ind w:left="950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spacing w:val="5"/>
          <w:position w:val="14"/>
          <w:sz w:val="30"/>
          <w:szCs w:val="30"/>
        </w:rPr>
        <w:t>咸：亨，利贞。取女，吉。</w:t>
      </w:r>
    </w:p>
    <w:p w14:paraId="55B4B74F">
      <w:pPr>
        <w:spacing w:line="225" w:lineRule="auto"/>
        <w:ind w:left="670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spacing w:val="-2"/>
          <w:sz w:val="30"/>
          <w:szCs w:val="30"/>
        </w:rPr>
        <w:t>初六：咸其拇。</w:t>
      </w:r>
    </w:p>
    <w:p w14:paraId="26BBFDC0">
      <w:pPr>
        <w:spacing w:before="106" w:line="220" w:lineRule="auto"/>
        <w:ind w:left="670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spacing w:val="2"/>
          <w:sz w:val="30"/>
          <w:szCs w:val="30"/>
        </w:rPr>
        <w:t>六二：咸其腓，凶，居吉。</w:t>
      </w:r>
    </w:p>
    <w:p w14:paraId="2B35A176">
      <w:pPr>
        <w:spacing w:before="133" w:line="220" w:lineRule="auto"/>
        <w:ind w:left="670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spacing w:val="1"/>
          <w:sz w:val="30"/>
          <w:szCs w:val="30"/>
        </w:rPr>
        <w:t>九三：咸其股，执其随，往吝。</w:t>
      </w:r>
    </w:p>
    <w:p w14:paraId="6D686B57">
      <w:pPr>
        <w:spacing w:before="132" w:line="510" w:lineRule="exact"/>
        <w:ind w:left="670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spacing w:val="5"/>
          <w:position w:val="15"/>
          <w:sz w:val="30"/>
          <w:szCs w:val="30"/>
        </w:rPr>
        <w:t>九四：贞吉，悔亡。憧憧往来，朋从尔思。</w:t>
      </w:r>
    </w:p>
    <w:p w14:paraId="47EF7807">
      <w:pPr>
        <w:spacing w:line="220" w:lineRule="auto"/>
        <w:ind w:left="670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spacing w:val="-1"/>
          <w:sz w:val="30"/>
          <w:szCs w:val="30"/>
        </w:rPr>
        <w:t>九五：咸其海，无悔。</w:t>
      </w:r>
    </w:p>
    <w:p w14:paraId="3F8B7E2E">
      <w:pPr>
        <w:spacing w:before="141" w:line="225" w:lineRule="auto"/>
        <w:ind w:left="670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spacing w:val="1"/>
          <w:sz w:val="30"/>
          <w:szCs w:val="30"/>
        </w:rPr>
        <w:t>上六：咸其辅颊舌。</w:t>
      </w:r>
    </w:p>
    <w:p w14:paraId="2F5096C2">
      <w:pPr>
        <w:spacing w:before="112" w:line="222" w:lineRule="auto"/>
        <w:ind w:left="614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b/>
          <w:bCs/>
          <w:spacing w:val="-7"/>
          <w:sz w:val="30"/>
          <w:szCs w:val="30"/>
        </w:rPr>
        <w:t>[译文]</w:t>
      </w:r>
    </w:p>
    <w:p w14:paraId="6DBA5824">
      <w:pPr>
        <w:spacing w:before="115" w:line="219" w:lineRule="auto"/>
        <w:ind w:left="60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36"/>
          <w:sz w:val="30"/>
          <w:szCs w:val="30"/>
        </w:rPr>
        <w:t>咸：亨通，宜于占问。娶女则吉祥。</w:t>
      </w:r>
    </w:p>
    <w:p w14:paraId="0045566A">
      <w:pPr>
        <w:spacing w:before="112" w:line="219" w:lineRule="auto"/>
        <w:ind w:left="60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37"/>
          <w:sz w:val="30"/>
          <w:szCs w:val="30"/>
        </w:rPr>
        <w:t>初六：伤了他的脚大拇指。</w:t>
      </w:r>
    </w:p>
    <w:p w14:paraId="68122767">
      <w:pPr>
        <w:spacing w:before="96" w:line="219" w:lineRule="auto"/>
        <w:ind w:left="60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35"/>
          <w:sz w:val="30"/>
          <w:szCs w:val="30"/>
        </w:rPr>
        <w:t>六二：伤了腿肚子，有凶。家居不出则吉。</w:t>
      </w:r>
    </w:p>
    <w:p w14:paraId="322F503E">
      <w:pPr>
        <w:spacing w:before="103" w:line="219" w:lineRule="auto"/>
        <w:ind w:left="60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36"/>
          <w:sz w:val="30"/>
          <w:szCs w:val="30"/>
        </w:rPr>
        <w:t>九三：伤了大腿，另一腿也被牵连，前往有困难。</w:t>
      </w:r>
    </w:p>
    <w:p w14:paraId="6FDEC397">
      <w:pPr>
        <w:spacing w:before="114" w:line="219" w:lineRule="auto"/>
        <w:ind w:left="60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36"/>
          <w:w w:val="98"/>
          <w:sz w:val="30"/>
          <w:szCs w:val="30"/>
        </w:rPr>
        <w:t>九四：筮问则吉祥，没有困厄。来来往往思虑不定，朋友们顺从你</w:t>
      </w:r>
    </w:p>
    <w:p w14:paraId="66D95BB3">
      <w:pPr>
        <w:spacing w:line="219" w:lineRule="auto"/>
        <w:rPr>
          <w:rFonts w:ascii="宋体" w:hAnsi="宋体" w:eastAsia="宋体" w:cs="宋体"/>
          <w:sz w:val="30"/>
          <w:szCs w:val="30"/>
        </w:rPr>
        <w:sectPr>
          <w:headerReference r:id="rId321" w:type="default"/>
          <w:pgSz w:w="11900" w:h="16840"/>
          <w:pgMar w:top="1679" w:right="1785" w:bottom="0" w:left="1599" w:header="1202" w:footer="0" w:gutter="0"/>
          <w:cols w:space="720" w:num="1"/>
        </w:sectPr>
      </w:pPr>
    </w:p>
    <w:p w14:paraId="6082073F">
      <w:pPr>
        <w:spacing w:before="296" w:line="222" w:lineRule="auto"/>
        <w:ind w:left="2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6"/>
          <w:sz w:val="29"/>
          <w:szCs w:val="29"/>
        </w:rPr>
        <w:t>的想法。</w:t>
      </w:r>
    </w:p>
    <w:p w14:paraId="64842AEE">
      <w:pPr>
        <w:spacing w:before="125" w:line="451" w:lineRule="exact"/>
        <w:ind w:left="55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6"/>
          <w:position w:val="11"/>
          <w:sz w:val="29"/>
          <w:szCs w:val="29"/>
        </w:rPr>
        <w:t>九五：伤了脊背，没有困厄。</w:t>
      </w:r>
    </w:p>
    <w:p w14:paraId="03DB2B68">
      <w:pPr>
        <w:spacing w:line="219" w:lineRule="auto"/>
        <w:ind w:left="55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7"/>
          <w:sz w:val="29"/>
          <w:szCs w:val="29"/>
        </w:rPr>
        <w:t>上六：伤了面颊和口舌。</w:t>
      </w:r>
    </w:p>
    <w:p w14:paraId="6FDE2725">
      <w:pPr>
        <w:pStyle w:val="2"/>
        <w:spacing w:line="408" w:lineRule="auto"/>
      </w:pPr>
    </w:p>
    <w:p w14:paraId="0FD08D4F">
      <w:pPr>
        <w:spacing w:before="126" w:line="222" w:lineRule="auto"/>
        <w:ind w:left="2940"/>
        <w:rPr>
          <w:rFonts w:ascii="仿宋" w:hAnsi="仿宋" w:eastAsia="仿宋" w:cs="仿宋"/>
          <w:sz w:val="39"/>
          <w:szCs w:val="39"/>
        </w:rPr>
      </w:pPr>
      <w:r>
        <w:rPr>
          <w:rFonts w:ascii="仿宋" w:hAnsi="仿宋" w:eastAsia="仿宋" w:cs="仿宋"/>
          <w:spacing w:val="54"/>
          <w:sz w:val="39"/>
          <w:szCs w:val="39"/>
        </w:rPr>
        <w:t>恒(三十二)</w:t>
      </w:r>
    </w:p>
    <w:p w14:paraId="6D8513B0">
      <w:pPr>
        <w:pStyle w:val="2"/>
        <w:spacing w:line="386" w:lineRule="auto"/>
      </w:pPr>
    </w:p>
    <w:p w14:paraId="5DD9B239">
      <w:pPr>
        <w:spacing w:before="95" w:line="222" w:lineRule="auto"/>
        <w:ind w:left="80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4"/>
          <w:sz w:val="29"/>
          <w:szCs w:val="29"/>
        </w:rPr>
        <w:t>[经文]</w:t>
      </w:r>
    </w:p>
    <w:p w14:paraId="5FDA81A7">
      <w:pPr>
        <w:spacing w:before="152" w:line="493" w:lineRule="exact"/>
        <w:ind w:left="550"/>
        <w:rPr>
          <w:rFonts w:ascii="华文新魏" w:hAnsi="华文新魏" w:eastAsia="华文新魏" w:cs="华文新魏"/>
          <w:sz w:val="29"/>
          <w:szCs w:val="29"/>
        </w:rPr>
      </w:pPr>
      <w:r>
        <w:rPr>
          <w:rFonts w:ascii="华文行楷" w:hAnsi="华文行楷" w:eastAsia="华文行楷" w:cs="华文行楷"/>
          <w:spacing w:val="8"/>
          <w:position w:val="16"/>
          <w:sz w:val="29"/>
          <w:szCs w:val="29"/>
        </w:rPr>
        <w:t>三</w:t>
      </w:r>
      <w:r>
        <w:rPr>
          <w:rFonts w:ascii="华文行楷" w:hAnsi="华文行楷" w:eastAsia="华文行楷" w:cs="华文行楷"/>
          <w:spacing w:val="35"/>
          <w:position w:val="16"/>
          <w:sz w:val="29"/>
          <w:szCs w:val="29"/>
        </w:rPr>
        <w:t xml:space="preserve"> </w:t>
      </w:r>
      <w:r>
        <w:rPr>
          <w:rFonts w:ascii="华文行楷" w:hAnsi="华文行楷" w:eastAsia="华文行楷" w:cs="华文行楷"/>
          <w:spacing w:val="8"/>
          <w:position w:val="16"/>
          <w:sz w:val="29"/>
          <w:szCs w:val="29"/>
        </w:rPr>
        <w:t>恒</w:t>
      </w:r>
      <w:r>
        <w:rPr>
          <w:rFonts w:ascii="华文新魏" w:hAnsi="华文新魏" w:eastAsia="华文新魏" w:cs="华文新魏"/>
          <w:spacing w:val="8"/>
          <w:position w:val="16"/>
          <w:sz w:val="29"/>
          <w:szCs w:val="29"/>
        </w:rPr>
        <w:t>：亨，无咎。利贞，利有攸往。</w:t>
      </w:r>
    </w:p>
    <w:p w14:paraId="0E79012F">
      <w:pPr>
        <w:spacing w:before="1" w:line="220" w:lineRule="auto"/>
        <w:ind w:left="550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1"/>
          <w:sz w:val="29"/>
          <w:szCs w:val="29"/>
        </w:rPr>
        <w:t>初六：浚恒，贞凶，无攸利。</w:t>
      </w:r>
    </w:p>
    <w:p w14:paraId="4686905B">
      <w:pPr>
        <w:spacing w:before="147" w:line="229" w:lineRule="auto"/>
        <w:ind w:left="550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5"/>
          <w:sz w:val="29"/>
          <w:szCs w:val="29"/>
        </w:rPr>
        <w:t>九二：悔亡。</w:t>
      </w:r>
    </w:p>
    <w:p w14:paraId="5E7EF66B">
      <w:pPr>
        <w:spacing w:before="127" w:line="501" w:lineRule="exact"/>
        <w:ind w:left="314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5"/>
          <w:position w:val="15"/>
          <w:sz w:val="29"/>
          <w:szCs w:val="29"/>
        </w:rPr>
        <w:t>‘九三：不恒其德，或承之羞，贞吝。</w:t>
      </w:r>
    </w:p>
    <w:p w14:paraId="4E0637C4">
      <w:pPr>
        <w:spacing w:line="226" w:lineRule="auto"/>
        <w:ind w:left="550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0"/>
          <w:sz w:val="29"/>
          <w:szCs w:val="29"/>
        </w:rPr>
        <w:t>九四：田无禽。</w:t>
      </w:r>
    </w:p>
    <w:p w14:paraId="018A12F7">
      <w:pPr>
        <w:spacing w:before="114" w:line="490" w:lineRule="exact"/>
        <w:ind w:left="550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3"/>
          <w:position w:val="14"/>
          <w:sz w:val="29"/>
          <w:szCs w:val="29"/>
        </w:rPr>
        <w:t>六五：恒其德，贞妇人吉，夫子凶。</w:t>
      </w:r>
    </w:p>
    <w:p w14:paraId="18922C9E">
      <w:pPr>
        <w:spacing w:line="220" w:lineRule="auto"/>
        <w:ind w:left="550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9"/>
          <w:sz w:val="29"/>
          <w:szCs w:val="29"/>
        </w:rPr>
        <w:t>上六：振恒，凶。</w:t>
      </w:r>
    </w:p>
    <w:p w14:paraId="6BD37953">
      <w:pPr>
        <w:spacing w:before="154" w:line="221" w:lineRule="auto"/>
        <w:ind w:left="55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2"/>
          <w:sz w:val="29"/>
          <w:szCs w:val="29"/>
        </w:rPr>
        <w:t>[译文]</w:t>
      </w:r>
    </w:p>
    <w:p w14:paraId="7D80F53A">
      <w:pPr>
        <w:spacing w:before="115" w:line="219" w:lineRule="auto"/>
        <w:ind w:left="55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6"/>
          <w:sz w:val="29"/>
          <w:szCs w:val="29"/>
        </w:rPr>
        <w:t>恒：亨通。没有灾患。宜于占问，利于所往。</w:t>
      </w:r>
    </w:p>
    <w:p w14:paraId="68AA0128">
      <w:pPr>
        <w:spacing w:before="106" w:line="481" w:lineRule="exact"/>
        <w:ind w:left="54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6"/>
          <w:position w:val="14"/>
          <w:sz w:val="29"/>
          <w:szCs w:val="29"/>
        </w:rPr>
        <w:t>初六：恒久过分的追求，筮问则凶，没有什么利益。</w:t>
      </w:r>
    </w:p>
    <w:p w14:paraId="38C51AA5">
      <w:pPr>
        <w:spacing w:line="220" w:lineRule="auto"/>
        <w:ind w:left="55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8"/>
          <w:sz w:val="29"/>
          <w:szCs w:val="29"/>
        </w:rPr>
        <w:t>九二：没有困厄。</w:t>
      </w:r>
    </w:p>
    <w:p w14:paraId="48C782B4">
      <w:pPr>
        <w:spacing w:before="92" w:line="471" w:lineRule="exact"/>
        <w:ind w:left="55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9"/>
          <w:position w:val="13"/>
          <w:sz w:val="29"/>
          <w:szCs w:val="29"/>
        </w:rPr>
        <w:t>九三：不能长久地保持其德行，会因此蒙受羞辱，占问则有艰难。</w:t>
      </w:r>
    </w:p>
    <w:p w14:paraId="3158450E">
      <w:pPr>
        <w:spacing w:before="1" w:line="219" w:lineRule="auto"/>
        <w:ind w:left="55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6"/>
          <w:sz w:val="29"/>
          <w:szCs w:val="29"/>
        </w:rPr>
        <w:t>九四：田猎不获鸟禽。</w:t>
      </w:r>
    </w:p>
    <w:p w14:paraId="66480C6D">
      <w:pPr>
        <w:spacing w:before="125" w:line="451" w:lineRule="exact"/>
        <w:ind w:left="55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6"/>
          <w:position w:val="11"/>
          <w:sz w:val="29"/>
          <w:szCs w:val="29"/>
        </w:rPr>
        <w:t>六五：恒久地保持其德行，占问则妇人吉，男人凶。</w:t>
      </w:r>
    </w:p>
    <w:p w14:paraId="7EB5D7F6">
      <w:pPr>
        <w:spacing w:line="220" w:lineRule="auto"/>
        <w:ind w:left="55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9"/>
          <w:sz w:val="29"/>
          <w:szCs w:val="29"/>
        </w:rPr>
        <w:t>上六：振动长久，凶。</w:t>
      </w:r>
    </w:p>
    <w:p w14:paraId="71AEADE6">
      <w:pPr>
        <w:pStyle w:val="2"/>
        <w:spacing w:line="375" w:lineRule="auto"/>
      </w:pPr>
    </w:p>
    <w:p w14:paraId="566FF1BD">
      <w:pPr>
        <w:spacing w:before="128" w:line="222" w:lineRule="auto"/>
        <w:ind w:left="2940"/>
        <w:rPr>
          <w:rFonts w:ascii="仿宋" w:hAnsi="仿宋" w:eastAsia="仿宋" w:cs="仿宋"/>
          <w:sz w:val="39"/>
          <w:szCs w:val="39"/>
        </w:rPr>
      </w:pPr>
      <w:r>
        <w:rPr>
          <w:rFonts w:ascii="仿宋" w:hAnsi="仿宋" w:eastAsia="仿宋" w:cs="仿宋"/>
          <w:spacing w:val="42"/>
          <w:sz w:val="39"/>
          <w:szCs w:val="39"/>
        </w:rPr>
        <w:t>逐(三十三)</w:t>
      </w:r>
    </w:p>
    <w:p w14:paraId="38749431">
      <w:pPr>
        <w:pStyle w:val="2"/>
        <w:spacing w:line="426" w:lineRule="auto"/>
      </w:pPr>
    </w:p>
    <w:p w14:paraId="4C25A082">
      <w:pPr>
        <w:spacing w:before="95" w:line="222" w:lineRule="auto"/>
        <w:ind w:left="79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7"/>
          <w:sz w:val="29"/>
          <w:szCs w:val="29"/>
        </w:rPr>
        <w:t>[经文]</w:t>
      </w:r>
    </w:p>
    <w:p w14:paraId="51F5B487">
      <w:pPr>
        <w:spacing w:before="146" w:line="220" w:lineRule="auto"/>
        <w:ind w:left="550"/>
        <w:rPr>
          <w:rFonts w:ascii="楷体" w:hAnsi="楷体" w:eastAsia="楷体" w:cs="楷体"/>
          <w:sz w:val="29"/>
          <w:szCs w:val="29"/>
        </w:rPr>
      </w:pPr>
      <w:r>
        <w:rPr>
          <w:rFonts w:ascii="黑体" w:hAnsi="黑体" w:eastAsia="黑体" w:cs="黑体"/>
          <w:spacing w:val="10"/>
          <w:sz w:val="29"/>
          <w:szCs w:val="29"/>
        </w:rPr>
        <w:t>三逐</w:t>
      </w:r>
      <w:r>
        <w:rPr>
          <w:rFonts w:ascii="楷体" w:hAnsi="楷体" w:eastAsia="楷体" w:cs="楷体"/>
          <w:spacing w:val="10"/>
          <w:sz w:val="29"/>
          <w:szCs w:val="29"/>
        </w:rPr>
        <w:t>：亨，小利贞。</w:t>
      </w:r>
    </w:p>
    <w:p w14:paraId="46A267AA">
      <w:pPr>
        <w:spacing w:line="220" w:lineRule="auto"/>
        <w:rPr>
          <w:rFonts w:ascii="楷体" w:hAnsi="楷体" w:eastAsia="楷体" w:cs="楷体"/>
          <w:sz w:val="29"/>
          <w:szCs w:val="29"/>
        </w:rPr>
        <w:sectPr>
          <w:headerReference r:id="rId322" w:type="default"/>
          <w:pgSz w:w="11900" w:h="16840"/>
          <w:pgMar w:top="1670" w:right="1785" w:bottom="0" w:left="1760" w:header="1211" w:footer="0" w:gutter="0"/>
          <w:cols w:space="720" w:num="1"/>
        </w:sectPr>
      </w:pPr>
    </w:p>
    <w:p w14:paraId="3DFAA324">
      <w:pPr>
        <w:spacing w:before="280" w:line="220" w:lineRule="auto"/>
        <w:ind w:left="680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16"/>
          <w:sz w:val="32"/>
          <w:szCs w:val="32"/>
        </w:rPr>
        <w:t>初六：逐尾，厉，勿用有攸往。</w:t>
      </w:r>
    </w:p>
    <w:p w14:paraId="00B86DEB">
      <w:pPr>
        <w:spacing w:before="108" w:line="220" w:lineRule="auto"/>
        <w:ind w:left="590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15"/>
          <w:sz w:val="32"/>
          <w:szCs w:val="32"/>
        </w:rPr>
        <w:t>六二：执之用黄牛之革，莫之胜说。</w:t>
      </w:r>
    </w:p>
    <w:p w14:paraId="1504A736">
      <w:pPr>
        <w:spacing w:before="108" w:line="220" w:lineRule="auto"/>
        <w:ind w:left="590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16"/>
          <w:sz w:val="32"/>
          <w:szCs w:val="32"/>
        </w:rPr>
        <w:t>九三：系逐，有疾厉；畜臣妾，吉。</w:t>
      </w:r>
    </w:p>
    <w:p w14:paraId="29944D51">
      <w:pPr>
        <w:spacing w:before="108" w:line="220" w:lineRule="auto"/>
        <w:ind w:left="590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16"/>
          <w:sz w:val="32"/>
          <w:szCs w:val="32"/>
        </w:rPr>
        <w:t>九四：好逐，君子吉，小人否。</w:t>
      </w:r>
    </w:p>
    <w:p w14:paraId="1B12F5F5">
      <w:pPr>
        <w:spacing w:before="109" w:line="220" w:lineRule="auto"/>
        <w:ind w:left="590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17"/>
          <w:sz w:val="32"/>
          <w:szCs w:val="32"/>
        </w:rPr>
        <w:t>九五：嘉逐，贞吉。</w:t>
      </w:r>
    </w:p>
    <w:p w14:paraId="28D856AA">
      <w:pPr>
        <w:spacing w:before="109" w:line="219" w:lineRule="auto"/>
        <w:ind w:left="59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6"/>
          <w:sz w:val="32"/>
          <w:szCs w:val="32"/>
        </w:rPr>
        <w:t>上九：肥逐，无不利。</w:t>
      </w:r>
    </w:p>
    <w:p w14:paraId="5787B7FC">
      <w:pPr>
        <w:spacing w:before="127" w:line="219" w:lineRule="auto"/>
        <w:ind w:left="493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b/>
          <w:bCs/>
          <w:spacing w:val="-2"/>
          <w:sz w:val="27"/>
          <w:szCs w:val="27"/>
        </w:rPr>
        <w:t>[译文]</w:t>
      </w:r>
    </w:p>
    <w:p w14:paraId="349DC6BC">
      <w:pPr>
        <w:spacing w:before="143" w:line="219" w:lineRule="auto"/>
        <w:ind w:left="48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9"/>
          <w:sz w:val="27"/>
          <w:szCs w:val="27"/>
        </w:rPr>
        <w:t>逐：退隐则亨通，稍宜于占问。</w:t>
      </w:r>
    </w:p>
    <w:p w14:paraId="78060ABC">
      <w:pPr>
        <w:spacing w:before="150" w:line="430" w:lineRule="exact"/>
        <w:ind w:left="48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8"/>
          <w:position w:val="11"/>
          <w:sz w:val="27"/>
          <w:szCs w:val="27"/>
        </w:rPr>
        <w:t>初六：退避在后者有危险，故不要有所往。</w:t>
      </w:r>
    </w:p>
    <w:p w14:paraId="0D723C20">
      <w:pPr>
        <w:spacing w:line="219" w:lineRule="auto"/>
        <w:ind w:left="48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8"/>
          <w:sz w:val="27"/>
          <w:szCs w:val="27"/>
        </w:rPr>
        <w:t>六二：用黄牛皮捆着，不能挣脱。</w:t>
      </w:r>
    </w:p>
    <w:p w14:paraId="086D886E">
      <w:pPr>
        <w:spacing w:before="138" w:line="451" w:lineRule="exact"/>
        <w:ind w:left="48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position w:val="13"/>
          <w:sz w:val="27"/>
          <w:szCs w:val="27"/>
        </w:rPr>
        <w:t>九三：退隐者被牵连，有疾病，危险；畜养臣妾(家奴)则吉利。</w:t>
      </w:r>
    </w:p>
    <w:p w14:paraId="74F6ED93">
      <w:pPr>
        <w:spacing w:before="1" w:line="219" w:lineRule="auto"/>
        <w:ind w:left="48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9"/>
          <w:sz w:val="27"/>
          <w:szCs w:val="27"/>
        </w:rPr>
        <w:t>九四：喜好隐退，君子吉祥，小人不吉。</w:t>
      </w:r>
    </w:p>
    <w:p w14:paraId="2DA2E8C6">
      <w:pPr>
        <w:spacing w:before="130" w:line="220" w:lineRule="auto"/>
        <w:ind w:left="48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9"/>
          <w:sz w:val="27"/>
          <w:szCs w:val="27"/>
        </w:rPr>
        <w:t>九五：善于隐退，守正则吉。</w:t>
      </w:r>
    </w:p>
    <w:p w14:paraId="2E3D32C8">
      <w:pPr>
        <w:spacing w:before="138" w:line="219" w:lineRule="auto"/>
        <w:ind w:left="48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8"/>
          <w:sz w:val="27"/>
          <w:szCs w:val="27"/>
        </w:rPr>
        <w:t>上九：远走高飞，没有什么不利的。</w:t>
      </w:r>
    </w:p>
    <w:p w14:paraId="7EF817FE">
      <w:pPr>
        <w:pStyle w:val="2"/>
        <w:spacing w:line="364" w:lineRule="auto"/>
      </w:pPr>
    </w:p>
    <w:p w14:paraId="4853A027">
      <w:pPr>
        <w:spacing w:before="131" w:line="220" w:lineRule="auto"/>
        <w:ind w:left="2690"/>
        <w:rPr>
          <w:rFonts w:ascii="仿宋" w:hAnsi="仿宋" w:eastAsia="仿宋" w:cs="仿宋"/>
          <w:sz w:val="40"/>
          <w:szCs w:val="40"/>
        </w:rPr>
      </w:pPr>
      <w:r>
        <w:rPr>
          <w:rFonts w:ascii="仿宋" w:hAnsi="仿宋" w:eastAsia="仿宋" w:cs="仿宋"/>
          <w:spacing w:val="37"/>
          <w:sz w:val="40"/>
          <w:szCs w:val="40"/>
        </w:rPr>
        <w:t>大壮(三十四)</w:t>
      </w:r>
    </w:p>
    <w:p w14:paraId="713EA534">
      <w:pPr>
        <w:pStyle w:val="2"/>
        <w:spacing w:line="372" w:lineRule="auto"/>
      </w:pPr>
    </w:p>
    <w:p w14:paraId="1B35BC08">
      <w:pPr>
        <w:spacing w:before="104" w:line="231" w:lineRule="auto"/>
        <w:ind w:left="764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b/>
          <w:bCs/>
          <w:spacing w:val="-2"/>
          <w:sz w:val="32"/>
          <w:szCs w:val="32"/>
        </w:rPr>
        <w:t>[经文]</w:t>
      </w:r>
    </w:p>
    <w:p w14:paraId="0E345014">
      <w:pPr>
        <w:spacing w:before="87" w:line="227" w:lineRule="auto"/>
        <w:ind w:left="590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19"/>
          <w:sz w:val="32"/>
          <w:szCs w:val="32"/>
        </w:rPr>
        <w:t>幸大壮：利贞。</w:t>
      </w:r>
    </w:p>
    <w:p w14:paraId="1D7838CA">
      <w:pPr>
        <w:spacing w:before="86" w:line="220" w:lineRule="auto"/>
        <w:ind w:left="590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15"/>
          <w:sz w:val="32"/>
          <w:szCs w:val="32"/>
        </w:rPr>
        <w:t>初九：壮于趾，征凶，有孚。</w:t>
      </w:r>
    </w:p>
    <w:p w14:paraId="4E441716">
      <w:pPr>
        <w:spacing w:before="170" w:line="228" w:lineRule="auto"/>
        <w:ind w:left="590"/>
        <w:rPr>
          <w:rFonts w:ascii="楷体" w:hAnsi="楷体" w:eastAsia="楷体" w:cs="楷体"/>
          <w:sz w:val="27"/>
          <w:szCs w:val="27"/>
        </w:rPr>
      </w:pPr>
      <w:r>
        <w:rPr>
          <w:rFonts w:ascii="楷体" w:hAnsi="楷体" w:eastAsia="楷体" w:cs="楷体"/>
          <w:spacing w:val="24"/>
          <w:sz w:val="27"/>
          <w:szCs w:val="27"/>
        </w:rPr>
        <w:t>九二：贞吉。</w:t>
      </w:r>
    </w:p>
    <w:p w14:paraId="33C606ED">
      <w:pPr>
        <w:spacing w:before="95" w:line="220" w:lineRule="auto"/>
        <w:ind w:left="590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20"/>
          <w:sz w:val="32"/>
          <w:szCs w:val="32"/>
        </w:rPr>
        <w:t>九三：小人用壮，君子用罔，贞厉。羝羊触藩，羸其角。</w:t>
      </w:r>
    </w:p>
    <w:p w14:paraId="490919C1">
      <w:pPr>
        <w:spacing w:before="118" w:line="220" w:lineRule="auto"/>
        <w:ind w:left="590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15"/>
          <w:sz w:val="32"/>
          <w:szCs w:val="32"/>
        </w:rPr>
        <w:t>九四：贞吉，悔亡。藩决不羸，壮于大舆之较。</w:t>
      </w:r>
    </w:p>
    <w:p w14:paraId="20988643">
      <w:pPr>
        <w:spacing w:before="99" w:line="220" w:lineRule="auto"/>
        <w:ind w:left="590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15"/>
          <w:sz w:val="32"/>
          <w:szCs w:val="32"/>
        </w:rPr>
        <w:t>六五：丧羊于易，无悔。</w:t>
      </w:r>
    </w:p>
    <w:p w14:paraId="2CEBA958">
      <w:pPr>
        <w:spacing w:before="89" w:line="220" w:lineRule="auto"/>
        <w:ind w:left="590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14"/>
          <w:sz w:val="32"/>
          <w:szCs w:val="32"/>
        </w:rPr>
        <w:t>上六：羝羊触藩，不能退，不能遂，无攸利，艰则吉。</w:t>
      </w:r>
    </w:p>
    <w:p w14:paraId="4934DC9C">
      <w:pPr>
        <w:spacing w:before="129" w:line="224" w:lineRule="auto"/>
        <w:ind w:left="493"/>
        <w:rPr>
          <w:rFonts w:ascii="楷体" w:hAnsi="楷体" w:eastAsia="楷体" w:cs="楷体"/>
          <w:sz w:val="27"/>
          <w:szCs w:val="27"/>
        </w:rPr>
      </w:pPr>
      <w:r>
        <w:rPr>
          <w:rFonts w:ascii="楷体" w:hAnsi="楷体" w:eastAsia="楷体" w:cs="楷体"/>
          <w:b/>
          <w:bCs/>
          <w:spacing w:val="-6"/>
          <w:sz w:val="27"/>
          <w:szCs w:val="27"/>
        </w:rPr>
        <w:t>[译文]</w:t>
      </w:r>
    </w:p>
    <w:p w14:paraId="4E72FA0C">
      <w:pPr>
        <w:spacing w:before="144" w:line="224" w:lineRule="auto"/>
        <w:ind w:left="489"/>
        <w:rPr>
          <w:rFonts w:ascii="楷体" w:hAnsi="楷体" w:eastAsia="楷体" w:cs="楷体"/>
          <w:sz w:val="27"/>
          <w:szCs w:val="27"/>
        </w:rPr>
      </w:pPr>
      <w:r>
        <w:rPr>
          <w:rFonts w:ascii="楷体" w:hAnsi="楷体" w:eastAsia="楷体" w:cs="楷体"/>
          <w:spacing w:val="-11"/>
          <w:sz w:val="27"/>
          <w:szCs w:val="27"/>
        </w:rPr>
        <w:t>大壮：利于占问。</w:t>
      </w:r>
    </w:p>
    <w:p w14:paraId="4C0522F7">
      <w:pPr>
        <w:spacing w:line="210" w:lineRule="exact"/>
        <w:jc w:val="right"/>
      </w:pPr>
      <w:r>
        <w:rPr>
          <w:position w:val="-4"/>
        </w:rPr>
        <w:drawing>
          <wp:inline distT="0" distB="0" distL="0" distR="0">
            <wp:extent cx="95250" cy="133350"/>
            <wp:effectExtent l="0" t="0" r="0" b="0"/>
            <wp:docPr id="780" name="IM 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" name="IM 780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95267" cy="13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A961">
      <w:pPr>
        <w:spacing w:line="210" w:lineRule="exact"/>
        <w:sectPr>
          <w:headerReference r:id="rId323" w:type="default"/>
          <w:pgSz w:w="12060" w:h="16950"/>
          <w:pgMar w:top="1729" w:right="510" w:bottom="0" w:left="1799" w:header="1290" w:footer="0" w:gutter="0"/>
          <w:cols w:space="720" w:num="1"/>
        </w:sectPr>
      </w:pPr>
    </w:p>
    <w:p w14:paraId="2F025FAB">
      <w:pPr>
        <w:spacing w:before="330" w:line="431" w:lineRule="exact"/>
        <w:ind w:left="54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5"/>
          <w:position w:val="10"/>
          <w:sz w:val="28"/>
          <w:szCs w:val="28"/>
        </w:rPr>
        <w:t>初九：伤了脚趾，出兵征伐则凶，但有所俘获。</w:t>
      </w:r>
    </w:p>
    <w:p w14:paraId="184B8E3F">
      <w:pPr>
        <w:spacing w:line="219" w:lineRule="auto"/>
        <w:ind w:left="54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9"/>
          <w:sz w:val="28"/>
          <w:szCs w:val="28"/>
        </w:rPr>
        <w:t>九二：占问则吉祥。</w:t>
      </w:r>
    </w:p>
    <w:p w14:paraId="6BCD326C">
      <w:pPr>
        <w:spacing w:before="106" w:line="440" w:lineRule="exact"/>
        <w:ind w:left="54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2"/>
          <w:position w:val="11"/>
          <w:sz w:val="28"/>
          <w:szCs w:val="28"/>
        </w:rPr>
        <w:t>九三：小人做事有伤，君子做事有忧，占问皆有危险。公羊用角抵</w:t>
      </w:r>
    </w:p>
    <w:p w14:paraId="6E06F86D">
      <w:pPr>
        <w:spacing w:line="218" w:lineRule="auto"/>
        <w:ind w:left="1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8"/>
          <w:sz w:val="28"/>
          <w:szCs w:val="28"/>
        </w:rPr>
        <w:t>触藩篱，被缠住了角。</w:t>
      </w:r>
    </w:p>
    <w:p w14:paraId="371F0410">
      <w:pPr>
        <w:spacing w:before="109" w:line="252" w:lineRule="auto"/>
        <w:ind w:left="19" w:right="548" w:firstLine="52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九四：占问则吉，没有困厄。藩篱(被公羊)破坏，不能再缠住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9"/>
          <w:sz w:val="28"/>
          <w:szCs w:val="28"/>
        </w:rPr>
        <w:t>(公羊),它还会触坏大车的辐条。</w:t>
      </w:r>
    </w:p>
    <w:p w14:paraId="16325554">
      <w:pPr>
        <w:spacing w:before="116" w:line="219" w:lineRule="auto"/>
        <w:ind w:left="54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7"/>
          <w:sz w:val="28"/>
          <w:szCs w:val="28"/>
        </w:rPr>
        <w:t>六五：殷先王王亥丧失其羊于有易氏之地，没有困厄。</w:t>
      </w:r>
    </w:p>
    <w:p w14:paraId="13CA7875">
      <w:pPr>
        <w:spacing w:before="112" w:line="250" w:lineRule="auto"/>
        <w:ind w:left="19" w:right="553" w:firstLine="52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8"/>
          <w:sz w:val="28"/>
          <w:szCs w:val="28"/>
        </w:rPr>
        <w:t>上六：公羊抵触藩篱(角被缠住),不能后退，不能前进，没有什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8"/>
          <w:sz w:val="28"/>
          <w:szCs w:val="28"/>
        </w:rPr>
        <w:t>么利，(渡过)艰难后可得吉。</w:t>
      </w:r>
    </w:p>
    <w:p w14:paraId="78B83B24">
      <w:pPr>
        <w:pStyle w:val="2"/>
        <w:spacing w:line="374" w:lineRule="auto"/>
      </w:pPr>
    </w:p>
    <w:p w14:paraId="01EECD56">
      <w:pPr>
        <w:spacing w:before="127" w:line="220" w:lineRule="auto"/>
        <w:ind w:left="2930"/>
        <w:rPr>
          <w:rFonts w:ascii="宋体" w:hAnsi="宋体" w:eastAsia="宋体" w:cs="宋体"/>
          <w:sz w:val="39"/>
          <w:szCs w:val="39"/>
        </w:rPr>
      </w:pPr>
      <w:r>
        <w:rPr>
          <w:rFonts w:ascii="宋体" w:hAnsi="宋体" w:eastAsia="宋体" w:cs="宋体"/>
          <w:spacing w:val="52"/>
          <w:sz w:val="39"/>
          <w:szCs w:val="39"/>
        </w:rPr>
        <w:t>晋(三十五)</w:t>
      </w:r>
    </w:p>
    <w:p w14:paraId="2740F25C">
      <w:pPr>
        <w:pStyle w:val="2"/>
        <w:spacing w:line="439" w:lineRule="auto"/>
      </w:pPr>
    </w:p>
    <w:p w14:paraId="49523F18">
      <w:pPr>
        <w:spacing w:before="92" w:line="222" w:lineRule="auto"/>
        <w:ind w:left="804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24"/>
          <w:sz w:val="28"/>
          <w:szCs w:val="28"/>
        </w:rPr>
        <w:t>[经文]</w:t>
      </w:r>
    </w:p>
    <w:p w14:paraId="493C5DCD">
      <w:pPr>
        <w:spacing w:before="128" w:line="220" w:lineRule="auto"/>
        <w:ind w:left="649"/>
        <w:rPr>
          <w:rFonts w:ascii="楷体" w:hAnsi="楷体" w:eastAsia="楷体" w:cs="楷体"/>
          <w:sz w:val="28"/>
          <w:szCs w:val="28"/>
        </w:rPr>
      </w:pPr>
      <w:r>
        <w:rPr>
          <w:rFonts w:ascii="宋体" w:hAnsi="宋体" w:eastAsia="宋体" w:cs="宋体"/>
          <w:spacing w:val="23"/>
          <w:sz w:val="28"/>
          <w:szCs w:val="28"/>
        </w:rPr>
        <w:t>重晋</w:t>
      </w:r>
      <w:r>
        <w:rPr>
          <w:rFonts w:ascii="楷体" w:hAnsi="楷体" w:eastAsia="楷体" w:cs="楷体"/>
          <w:spacing w:val="23"/>
          <w:sz w:val="28"/>
          <w:szCs w:val="28"/>
        </w:rPr>
        <w:t>：康侯用锡马蕃庶，昼日三接。</w:t>
      </w:r>
    </w:p>
    <w:p w14:paraId="4FEAEFC9">
      <w:pPr>
        <w:spacing w:before="113" w:line="227" w:lineRule="auto"/>
        <w:ind w:left="649"/>
        <w:rPr>
          <w:rFonts w:ascii="华文新魏" w:hAnsi="华文新魏" w:eastAsia="华文新魏" w:cs="华文新魏"/>
          <w:sz w:val="33"/>
          <w:szCs w:val="33"/>
        </w:rPr>
      </w:pPr>
      <w:r>
        <w:rPr>
          <w:rFonts w:ascii="华文新魏" w:hAnsi="华文新魏" w:eastAsia="华文新魏" w:cs="华文新魏"/>
          <w:spacing w:val="-24"/>
          <w:sz w:val="33"/>
          <w:szCs w:val="33"/>
        </w:rPr>
        <w:t>初六：晋如摧如，贞吉。罔孚，裕无咎。</w:t>
      </w:r>
    </w:p>
    <w:p w14:paraId="388FACB6">
      <w:pPr>
        <w:spacing w:before="120" w:line="220" w:lineRule="auto"/>
        <w:ind w:left="64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24"/>
          <w:sz w:val="28"/>
          <w:szCs w:val="28"/>
        </w:rPr>
        <w:t>六二：晋如愁如，贞吉。受兹介福于其王母。</w:t>
      </w:r>
    </w:p>
    <w:p w14:paraId="3883D5F6">
      <w:pPr>
        <w:spacing w:before="160" w:line="230" w:lineRule="auto"/>
        <w:ind w:left="649"/>
        <w:rPr>
          <w:rFonts w:ascii="华文新魏" w:hAnsi="华文新魏" w:eastAsia="华文新魏" w:cs="华文新魏"/>
          <w:sz w:val="28"/>
          <w:szCs w:val="28"/>
        </w:rPr>
      </w:pPr>
      <w:r>
        <w:rPr>
          <w:rFonts w:ascii="华文新魏" w:hAnsi="华文新魏" w:eastAsia="华文新魏" w:cs="华文新魏"/>
          <w:spacing w:val="18"/>
          <w:sz w:val="28"/>
          <w:szCs w:val="28"/>
        </w:rPr>
        <w:t>六三：众允，悔亡。</w:t>
      </w:r>
    </w:p>
    <w:p w14:paraId="5A8E6418">
      <w:pPr>
        <w:spacing w:before="128" w:line="227" w:lineRule="auto"/>
        <w:ind w:left="649"/>
        <w:rPr>
          <w:rFonts w:ascii="华文新魏" w:hAnsi="华文新魏" w:eastAsia="华文新魏" w:cs="华文新魏"/>
          <w:sz w:val="28"/>
          <w:szCs w:val="28"/>
        </w:rPr>
      </w:pPr>
      <w:r>
        <w:rPr>
          <w:rFonts w:ascii="华文新魏" w:hAnsi="华文新魏" w:eastAsia="华文新魏" w:cs="华文新魏"/>
          <w:spacing w:val="-1"/>
          <w:sz w:val="28"/>
          <w:szCs w:val="28"/>
        </w:rPr>
        <w:t>九四：晋如鼠石鼠，贞厉。</w:t>
      </w:r>
    </w:p>
    <w:p w14:paraId="429F5D1B">
      <w:pPr>
        <w:spacing w:before="80" w:line="230" w:lineRule="auto"/>
        <w:ind w:left="649"/>
        <w:rPr>
          <w:rFonts w:ascii="华文新魏" w:hAnsi="华文新魏" w:eastAsia="华文新魏" w:cs="华文新魏"/>
          <w:sz w:val="33"/>
          <w:szCs w:val="33"/>
        </w:rPr>
      </w:pPr>
      <w:r>
        <w:rPr>
          <w:rFonts w:ascii="华文新魏" w:hAnsi="华文新魏" w:eastAsia="华文新魏" w:cs="华文新魏"/>
          <w:spacing w:val="-25"/>
          <w:sz w:val="33"/>
          <w:szCs w:val="33"/>
        </w:rPr>
        <w:t>六五：悔亡，失得勿恤，往吉，无不利。</w:t>
      </w:r>
    </w:p>
    <w:p w14:paraId="654FFC40">
      <w:pPr>
        <w:spacing w:before="56" w:line="220" w:lineRule="auto"/>
        <w:ind w:left="649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-23"/>
          <w:sz w:val="33"/>
          <w:szCs w:val="33"/>
        </w:rPr>
        <w:t>上九：晋其角，维用伐邑。厉吉，无咎，贞吝。</w:t>
      </w:r>
    </w:p>
    <w:p w14:paraId="71A618A7">
      <w:pPr>
        <w:spacing w:before="135" w:line="221" w:lineRule="auto"/>
        <w:ind w:left="540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5"/>
          <w:sz w:val="28"/>
          <w:szCs w:val="28"/>
        </w:rPr>
        <w:t>[译文]</w:t>
      </w:r>
    </w:p>
    <w:p w14:paraId="63CAD3AE">
      <w:pPr>
        <w:spacing w:before="96" w:line="219" w:lineRule="auto"/>
        <w:ind w:left="54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7"/>
          <w:sz w:val="28"/>
          <w:szCs w:val="28"/>
        </w:rPr>
        <w:t>晋：康侯(被王)赏赐的马很多，而且一日之中三次受赏赐。</w:t>
      </w:r>
    </w:p>
    <w:p w14:paraId="3611A8ED">
      <w:pPr>
        <w:spacing w:before="99" w:line="472" w:lineRule="exact"/>
        <w:ind w:left="54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2"/>
          <w:position w:val="14"/>
          <w:sz w:val="28"/>
          <w:szCs w:val="28"/>
        </w:rPr>
        <w:t>初六：前进抑或后退，守正道则吉。不为人所信，宽容大度可以无</w:t>
      </w:r>
    </w:p>
    <w:p w14:paraId="3879A352">
      <w:pPr>
        <w:spacing w:line="227" w:lineRule="auto"/>
        <w:ind w:left="1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4"/>
          <w:sz w:val="28"/>
          <w:szCs w:val="28"/>
        </w:rPr>
        <w:t>过。</w:t>
      </w:r>
    </w:p>
    <w:p w14:paraId="79D891A5">
      <w:pPr>
        <w:spacing w:before="60" w:line="455" w:lineRule="exact"/>
        <w:ind w:left="54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7"/>
          <w:position w:val="13"/>
          <w:sz w:val="28"/>
          <w:szCs w:val="28"/>
        </w:rPr>
        <w:t>六二：前进中而又犯愁(不求强进),守正</w:t>
      </w:r>
      <w:r>
        <w:rPr>
          <w:rFonts w:ascii="宋体" w:hAnsi="宋体" w:eastAsia="宋体" w:cs="宋体"/>
          <w:spacing w:val="-8"/>
          <w:position w:val="13"/>
          <w:sz w:val="28"/>
          <w:szCs w:val="28"/>
        </w:rPr>
        <w:t>道则吉。从祖母的庇护</w:t>
      </w:r>
    </w:p>
    <w:p w14:paraId="16255748">
      <w:pPr>
        <w:spacing w:line="220" w:lineRule="auto"/>
        <w:ind w:left="1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1"/>
          <w:sz w:val="28"/>
          <w:szCs w:val="28"/>
        </w:rPr>
        <w:t>中受此大福。</w:t>
      </w:r>
    </w:p>
    <w:p w14:paraId="0ECBE033">
      <w:pPr>
        <w:spacing w:before="106" w:line="219" w:lineRule="auto"/>
        <w:ind w:left="54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8"/>
          <w:sz w:val="28"/>
          <w:szCs w:val="28"/>
        </w:rPr>
        <w:t>六三：众人信任，困厄消亡。</w:t>
      </w:r>
    </w:p>
    <w:p w14:paraId="78A3A83D">
      <w:pPr>
        <w:spacing w:before="83" w:line="216" w:lineRule="auto"/>
        <w:ind w:left="54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4"/>
          <w:sz w:val="28"/>
          <w:szCs w:val="28"/>
        </w:rPr>
        <w:t>九四：进中(仅有)象師鼠一样(的五技),[能飞，不能过屋；能</w:t>
      </w:r>
    </w:p>
    <w:p w14:paraId="3312165B">
      <w:pPr>
        <w:spacing w:line="216" w:lineRule="auto"/>
        <w:rPr>
          <w:rFonts w:ascii="宋体" w:hAnsi="宋体" w:eastAsia="宋体" w:cs="宋体"/>
          <w:sz w:val="28"/>
          <w:szCs w:val="28"/>
        </w:rPr>
        <w:sectPr>
          <w:headerReference r:id="rId324" w:type="default"/>
          <w:pgSz w:w="11900" w:h="16840"/>
          <w:pgMar w:top="1729" w:right="1785" w:bottom="0" w:left="1549" w:header="1301" w:footer="0" w:gutter="0"/>
          <w:cols w:space="720" w:num="1"/>
        </w:sectPr>
      </w:pPr>
    </w:p>
    <w:p w14:paraId="6F874D3C">
      <w:pPr>
        <w:spacing w:before="326" w:line="456" w:lineRule="exact"/>
        <w:ind w:left="15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9"/>
          <w:position w:val="13"/>
          <w:sz w:val="28"/>
          <w:szCs w:val="28"/>
        </w:rPr>
        <w:t>缘，不能穷木；能游，不能渡谷；能穴，不能掩身；能走，不能先人],</w:t>
      </w:r>
    </w:p>
    <w:p w14:paraId="2BE6D9AD">
      <w:pPr>
        <w:spacing w:line="220" w:lineRule="auto"/>
        <w:ind w:left="15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6"/>
          <w:sz w:val="28"/>
          <w:szCs w:val="28"/>
        </w:rPr>
        <w:t>占问则有危险。</w:t>
      </w:r>
    </w:p>
    <w:p w14:paraId="032E715B">
      <w:pPr>
        <w:spacing w:before="153" w:line="219" w:lineRule="auto"/>
        <w:ind w:left="672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6"/>
          <w:sz w:val="28"/>
          <w:szCs w:val="28"/>
        </w:rPr>
        <w:t>六五：困厄消亡，不要再顾虑得失，前往则吉，没有什么不利。</w:t>
      </w:r>
    </w:p>
    <w:p w14:paraId="37F4AC92">
      <w:pPr>
        <w:spacing w:before="114" w:line="465" w:lineRule="exact"/>
        <w:ind w:left="672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8"/>
          <w:position w:val="13"/>
          <w:sz w:val="28"/>
          <w:szCs w:val="28"/>
        </w:rPr>
        <w:t>上九：刚劲得像兽角一样(锐利),可用来征伐城</w:t>
      </w:r>
      <w:r>
        <w:rPr>
          <w:rFonts w:ascii="宋体" w:hAnsi="宋体" w:eastAsia="宋体" w:cs="宋体"/>
          <w:spacing w:val="-9"/>
          <w:position w:val="13"/>
          <w:sz w:val="28"/>
          <w:szCs w:val="28"/>
        </w:rPr>
        <w:t>邑，虽危险但能</w:t>
      </w:r>
    </w:p>
    <w:p w14:paraId="2325CEC5">
      <w:pPr>
        <w:spacing w:line="219" w:lineRule="auto"/>
        <w:ind w:left="15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6"/>
          <w:sz w:val="28"/>
          <w:szCs w:val="28"/>
        </w:rPr>
        <w:t>得吉，无什么灾患，占问则有羞吝。</w:t>
      </w:r>
    </w:p>
    <w:p w14:paraId="667DD617">
      <w:pPr>
        <w:pStyle w:val="2"/>
        <w:spacing w:line="390" w:lineRule="auto"/>
      </w:pPr>
    </w:p>
    <w:p w14:paraId="7735F011">
      <w:pPr>
        <w:spacing w:before="130" w:line="219" w:lineRule="auto"/>
        <w:ind w:left="2922"/>
        <w:rPr>
          <w:rFonts w:ascii="宋体" w:hAnsi="宋体" w:eastAsia="宋体" w:cs="宋体"/>
          <w:sz w:val="40"/>
          <w:szCs w:val="40"/>
        </w:rPr>
      </w:pPr>
      <w:r>
        <w:rPr>
          <w:rFonts w:ascii="宋体" w:hAnsi="宋体" w:eastAsia="宋体" w:cs="宋体"/>
          <w:spacing w:val="38"/>
          <w:sz w:val="40"/>
          <w:szCs w:val="40"/>
        </w:rPr>
        <w:t>明夷(三十六)</w:t>
      </w:r>
    </w:p>
    <w:p w14:paraId="0410E4AA">
      <w:pPr>
        <w:pStyle w:val="2"/>
        <w:spacing w:line="306" w:lineRule="auto"/>
      </w:pPr>
    </w:p>
    <w:p w14:paraId="269EDF9F">
      <w:pPr>
        <w:spacing w:before="107" w:line="222" w:lineRule="auto"/>
        <w:ind w:left="996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b/>
          <w:bCs/>
          <w:spacing w:val="-8"/>
          <w:sz w:val="33"/>
          <w:szCs w:val="33"/>
        </w:rPr>
        <w:t>[经文]</w:t>
      </w:r>
    </w:p>
    <w:p w14:paraId="04A3BF1C">
      <w:pPr>
        <w:spacing w:before="149" w:line="234" w:lineRule="auto"/>
        <w:ind w:left="1121"/>
        <w:rPr>
          <w:rFonts w:ascii="华文行楷" w:hAnsi="华文行楷" w:eastAsia="华文行楷" w:cs="华文行楷"/>
          <w:sz w:val="28"/>
          <w:szCs w:val="28"/>
        </w:rPr>
      </w:pPr>
      <w:r>
        <w:rPr>
          <w:rFonts w:ascii="楷体" w:hAnsi="楷体" w:eastAsia="楷体" w:cs="楷体"/>
          <w:spacing w:val="-2"/>
          <w:sz w:val="28"/>
          <w:szCs w:val="28"/>
        </w:rPr>
        <w:t>明 夷</w:t>
      </w:r>
      <w:r>
        <w:rPr>
          <w:rFonts w:ascii="宋体" w:hAnsi="宋体" w:eastAsia="宋体" w:cs="宋体"/>
          <w:spacing w:val="-2"/>
          <w:sz w:val="28"/>
          <w:szCs w:val="28"/>
        </w:rPr>
        <w:t>：</w:t>
      </w:r>
      <w:r>
        <w:rPr>
          <w:rFonts w:ascii="华文行楷" w:hAnsi="华文行楷" w:eastAsia="华文行楷" w:cs="华文行楷"/>
          <w:spacing w:val="-2"/>
          <w:sz w:val="28"/>
          <w:szCs w:val="28"/>
        </w:rPr>
        <w:t>利艰贞。</w:t>
      </w:r>
    </w:p>
    <w:p w14:paraId="1ED4C95B">
      <w:pPr>
        <w:spacing w:before="50" w:line="510" w:lineRule="exact"/>
        <w:ind w:left="792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-23"/>
          <w:position w:val="12"/>
          <w:sz w:val="33"/>
          <w:szCs w:val="33"/>
        </w:rPr>
        <w:t>初九：明夷于飞，垂其翼；君子于行，三日不食。有攸</w:t>
      </w:r>
    </w:p>
    <w:p w14:paraId="35F98A39">
      <w:pPr>
        <w:spacing w:line="220" w:lineRule="auto"/>
        <w:ind w:left="151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-26"/>
          <w:sz w:val="33"/>
          <w:szCs w:val="33"/>
        </w:rPr>
        <w:t>往，主人有言。</w:t>
      </w:r>
    </w:p>
    <w:p w14:paraId="0C7AFCFF">
      <w:pPr>
        <w:spacing w:before="97" w:line="500" w:lineRule="exact"/>
        <w:ind w:left="792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-23"/>
          <w:position w:val="11"/>
          <w:sz w:val="33"/>
          <w:szCs w:val="33"/>
        </w:rPr>
        <w:t>六二：明夷，夷于左股，用拯马壮，吉。</w:t>
      </w:r>
    </w:p>
    <w:p w14:paraId="02A3E45B">
      <w:pPr>
        <w:spacing w:line="220" w:lineRule="auto"/>
        <w:ind w:left="792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-24"/>
          <w:sz w:val="33"/>
          <w:szCs w:val="33"/>
        </w:rPr>
        <w:t>九三：明夷于南狩，得其大首，不可疾贞。</w:t>
      </w:r>
    </w:p>
    <w:p w14:paraId="76D632C6">
      <w:pPr>
        <w:spacing w:before="97" w:line="220" w:lineRule="auto"/>
        <w:ind w:left="792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-24"/>
          <w:sz w:val="33"/>
          <w:szCs w:val="33"/>
        </w:rPr>
        <w:t>六四：入于左腹，获明夷之心，于出门庭。</w:t>
      </w:r>
    </w:p>
    <w:p w14:paraId="6A085EF9">
      <w:pPr>
        <w:spacing w:before="136" w:line="220" w:lineRule="auto"/>
        <w:ind w:left="792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22"/>
          <w:sz w:val="28"/>
          <w:szCs w:val="28"/>
        </w:rPr>
        <w:t>六五：箕子之明夷，利贞。</w:t>
      </w:r>
    </w:p>
    <w:p w14:paraId="11162C5A">
      <w:pPr>
        <w:spacing w:before="157" w:line="471" w:lineRule="exact"/>
        <w:ind w:left="792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23"/>
          <w:position w:val="14"/>
          <w:sz w:val="28"/>
          <w:szCs w:val="28"/>
        </w:rPr>
        <w:t>上六：不明，晦，初登于天，后入于地。</w:t>
      </w:r>
    </w:p>
    <w:p w14:paraId="4E2F853B">
      <w:pPr>
        <w:spacing w:line="219" w:lineRule="auto"/>
        <w:ind w:left="672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8"/>
          <w:sz w:val="28"/>
          <w:szCs w:val="28"/>
        </w:rPr>
        <w:t>[译文]</w:t>
      </w:r>
    </w:p>
    <w:p w14:paraId="0F7FDF72">
      <w:pPr>
        <w:spacing w:before="124" w:line="216" w:lineRule="auto"/>
        <w:ind w:left="672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1"/>
          <w:sz w:val="28"/>
          <w:szCs w:val="28"/>
        </w:rPr>
        <w:t>明夷：(光明被损伤，形容日蚀),宜于艰难中守正道。</w:t>
      </w:r>
    </w:p>
    <w:p w14:paraId="593767A9">
      <w:pPr>
        <w:spacing w:before="132" w:line="464" w:lineRule="exact"/>
        <w:ind w:left="672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8"/>
          <w:position w:val="13"/>
          <w:sz w:val="28"/>
          <w:szCs w:val="28"/>
        </w:rPr>
        <w:t>初九：(日蚀时),太阳中的神鸟明夷飞时双翼</w:t>
      </w:r>
      <w:r>
        <w:rPr>
          <w:rFonts w:ascii="宋体" w:hAnsi="宋体" w:eastAsia="宋体" w:cs="宋体"/>
          <w:spacing w:val="-9"/>
          <w:position w:val="13"/>
          <w:sz w:val="28"/>
          <w:szCs w:val="28"/>
        </w:rPr>
        <w:t>受伤垂下来。君子</w:t>
      </w:r>
    </w:p>
    <w:p w14:paraId="268B135F">
      <w:pPr>
        <w:spacing w:line="219" w:lineRule="auto"/>
        <w:ind w:left="15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2"/>
          <w:sz w:val="28"/>
          <w:szCs w:val="28"/>
        </w:rPr>
        <w:t>(为此事)赶路，三天顾不上吃饭。虽有所往，还是受到主人的盘问。</w:t>
      </w:r>
    </w:p>
    <w:p w14:paraId="7D26CB74">
      <w:pPr>
        <w:spacing w:before="128" w:line="219" w:lineRule="auto"/>
        <w:ind w:left="672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9"/>
          <w:sz w:val="28"/>
          <w:szCs w:val="28"/>
        </w:rPr>
        <w:t>六二：神鸟明夷左腿受伤，用强壮神速的马去拯救它，可以得吉。</w:t>
      </w:r>
    </w:p>
    <w:p w14:paraId="6E39D754">
      <w:pPr>
        <w:spacing w:before="127" w:line="460" w:lineRule="exact"/>
        <w:ind w:left="672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position w:val="13"/>
          <w:sz w:val="28"/>
          <w:szCs w:val="28"/>
        </w:rPr>
        <w:t>九三：日蚀时神鸟明夷到南方狩猎，捕获了(造成黑暗的)大头之</w:t>
      </w:r>
    </w:p>
    <w:p w14:paraId="0D121909">
      <w:pPr>
        <w:spacing w:before="1" w:line="219" w:lineRule="auto"/>
        <w:ind w:left="15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8"/>
          <w:sz w:val="28"/>
          <w:szCs w:val="28"/>
        </w:rPr>
        <w:t>兽，但不能急于纠正(指重获光明)。</w:t>
      </w:r>
    </w:p>
    <w:p w14:paraId="1F183063">
      <w:pPr>
        <w:spacing w:before="153" w:line="475" w:lineRule="exact"/>
        <w:ind w:left="672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8"/>
          <w:position w:val="14"/>
          <w:sz w:val="28"/>
          <w:szCs w:val="28"/>
        </w:rPr>
        <w:t>六四：在左腹(幽暗的地方),获得神鸟明</w:t>
      </w:r>
      <w:r>
        <w:rPr>
          <w:rFonts w:ascii="宋体" w:hAnsi="宋体" w:eastAsia="宋体" w:cs="宋体"/>
          <w:spacing w:val="-9"/>
          <w:position w:val="14"/>
          <w:sz w:val="28"/>
          <w:szCs w:val="28"/>
        </w:rPr>
        <w:t>夷，得知它的意向，把</w:t>
      </w:r>
    </w:p>
    <w:p w14:paraId="221806C9">
      <w:pPr>
        <w:spacing w:before="1" w:line="220" w:lineRule="auto"/>
        <w:ind w:left="15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1"/>
          <w:sz w:val="28"/>
          <w:szCs w:val="28"/>
        </w:rPr>
        <w:t>它送出门庭。</w:t>
      </w:r>
    </w:p>
    <w:p w14:paraId="3966EAE7">
      <w:pPr>
        <w:spacing w:before="115" w:line="219" w:lineRule="auto"/>
        <w:ind w:left="672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六五：(商代末期老臣)箕子和神鸟明夷一样(外受商纣王之迫害，</w:t>
      </w:r>
    </w:p>
    <w:p w14:paraId="565DFD47">
      <w:pPr>
        <w:spacing w:line="219" w:lineRule="auto"/>
        <w:rPr>
          <w:rFonts w:ascii="宋体" w:hAnsi="宋体" w:eastAsia="宋体" w:cs="宋体"/>
          <w:sz w:val="28"/>
          <w:szCs w:val="28"/>
        </w:rPr>
        <w:sectPr>
          <w:headerReference r:id="rId325" w:type="default"/>
          <w:pgSz w:w="12120" w:h="16990"/>
          <w:pgMar w:top="1790" w:right="1818" w:bottom="0" w:left="1818" w:header="1351" w:footer="0" w:gutter="0"/>
          <w:cols w:space="720" w:num="1"/>
        </w:sectPr>
      </w:pPr>
    </w:p>
    <w:p w14:paraId="3ADD9B96">
      <w:pPr>
        <w:spacing w:before="307" w:line="216" w:lineRule="auto"/>
        <w:ind w:left="2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不能显其才华，内存坚贞之志),宜于守正。</w:t>
      </w:r>
    </w:p>
    <w:p w14:paraId="0F2751D1">
      <w:pPr>
        <w:spacing w:before="155" w:line="470" w:lineRule="exact"/>
        <w:ind w:left="61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"/>
          <w:position w:val="13"/>
          <w:sz w:val="28"/>
          <w:szCs w:val="28"/>
        </w:rPr>
        <w:t>上六：天空晦暗不明，(日蚀)开始时，神鸟明夷虽受伤(指半</w:t>
      </w:r>
    </w:p>
    <w:p w14:paraId="0DF3B715">
      <w:pPr>
        <w:spacing w:line="218" w:lineRule="auto"/>
        <w:ind w:left="2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4"/>
          <w:sz w:val="28"/>
          <w:szCs w:val="28"/>
        </w:rPr>
        <w:t>蚀)还飞于天上，</w:t>
      </w:r>
      <w:r>
        <w:rPr>
          <w:rFonts w:ascii="宋体" w:hAnsi="宋体" w:eastAsia="宋体" w:cs="宋体"/>
          <w:spacing w:val="9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一会儿没于地下(全蚀)。</w:t>
      </w:r>
    </w:p>
    <w:p w14:paraId="0C71B848">
      <w:pPr>
        <w:pStyle w:val="2"/>
        <w:spacing w:line="379" w:lineRule="auto"/>
      </w:pPr>
    </w:p>
    <w:p w14:paraId="113DBE06">
      <w:pPr>
        <w:spacing w:before="130" w:line="222" w:lineRule="auto"/>
        <w:ind w:left="2740"/>
        <w:rPr>
          <w:rFonts w:ascii="仿宋" w:hAnsi="仿宋" w:eastAsia="仿宋" w:cs="仿宋"/>
          <w:sz w:val="40"/>
          <w:szCs w:val="40"/>
        </w:rPr>
      </w:pPr>
      <w:r>
        <w:rPr>
          <w:rFonts w:ascii="仿宋" w:hAnsi="仿宋" w:eastAsia="仿宋" w:cs="仿宋"/>
          <w:spacing w:val="35"/>
          <w:sz w:val="40"/>
          <w:szCs w:val="40"/>
        </w:rPr>
        <w:t>家人(三十七)</w:t>
      </w:r>
    </w:p>
    <w:p w14:paraId="3C71B953">
      <w:pPr>
        <w:pStyle w:val="2"/>
        <w:spacing w:line="397" w:lineRule="auto"/>
      </w:pPr>
    </w:p>
    <w:p w14:paraId="7386F985">
      <w:pPr>
        <w:spacing w:before="91" w:line="222" w:lineRule="auto"/>
        <w:ind w:left="814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22"/>
          <w:sz w:val="28"/>
          <w:szCs w:val="28"/>
        </w:rPr>
        <w:t>[经文]</w:t>
      </w:r>
    </w:p>
    <w:p w14:paraId="759E9D3E">
      <w:pPr>
        <w:spacing w:before="165" w:line="224" w:lineRule="auto"/>
        <w:ind w:left="61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21"/>
          <w:sz w:val="28"/>
          <w:szCs w:val="28"/>
        </w:rPr>
        <w:t>事家人：利女贞。</w:t>
      </w:r>
    </w:p>
    <w:p w14:paraId="63497E63">
      <w:pPr>
        <w:spacing w:before="103" w:line="220" w:lineRule="auto"/>
        <w:ind w:left="619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18"/>
          <w:sz w:val="32"/>
          <w:szCs w:val="32"/>
        </w:rPr>
        <w:t>初九：闲有家，悔亡。</w:t>
      </w:r>
    </w:p>
    <w:p w14:paraId="177B7A3F">
      <w:pPr>
        <w:spacing w:before="149" w:line="220" w:lineRule="auto"/>
        <w:ind w:left="61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22"/>
          <w:sz w:val="28"/>
          <w:szCs w:val="28"/>
        </w:rPr>
        <w:t>六二：无攸遂，在中馈，页吉。</w:t>
      </w:r>
    </w:p>
    <w:p w14:paraId="08B0C553">
      <w:pPr>
        <w:spacing w:before="136" w:line="220" w:lineRule="auto"/>
        <w:ind w:left="619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13"/>
          <w:sz w:val="32"/>
          <w:szCs w:val="32"/>
        </w:rPr>
        <w:t>九三：家人高高，悔厉，吉。妇子嘻嘻，终吝。</w:t>
      </w:r>
    </w:p>
    <w:p w14:paraId="4818F3BC">
      <w:pPr>
        <w:spacing w:before="159" w:line="220" w:lineRule="auto"/>
        <w:ind w:left="61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18"/>
          <w:sz w:val="28"/>
          <w:szCs w:val="28"/>
        </w:rPr>
        <w:t>六四：富家，大吉。</w:t>
      </w:r>
    </w:p>
    <w:p w14:paraId="4D8F8554">
      <w:pPr>
        <w:spacing w:before="96" w:line="220" w:lineRule="auto"/>
        <w:ind w:left="619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16"/>
          <w:sz w:val="32"/>
          <w:szCs w:val="32"/>
        </w:rPr>
        <w:t>九五：王假有家，勿恤，吉。</w:t>
      </w:r>
    </w:p>
    <w:p w14:paraId="426BDBA0">
      <w:pPr>
        <w:spacing w:before="129" w:line="220" w:lineRule="auto"/>
        <w:ind w:left="619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15"/>
          <w:sz w:val="32"/>
          <w:szCs w:val="32"/>
        </w:rPr>
        <w:t>上九：有孚威如，终吉。</w:t>
      </w:r>
    </w:p>
    <w:p w14:paraId="60DEC766">
      <w:pPr>
        <w:spacing w:before="107" w:line="221" w:lineRule="auto"/>
        <w:ind w:left="550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5"/>
          <w:sz w:val="28"/>
          <w:szCs w:val="28"/>
        </w:rPr>
        <w:t>[译文]</w:t>
      </w:r>
    </w:p>
    <w:p w14:paraId="1CC30FBA">
      <w:pPr>
        <w:spacing w:before="148" w:line="219" w:lineRule="auto"/>
        <w:ind w:left="55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9"/>
          <w:sz w:val="28"/>
          <w:szCs w:val="28"/>
        </w:rPr>
        <w:t>家人：利于女子占问。</w:t>
      </w:r>
    </w:p>
    <w:p w14:paraId="0C1B6714">
      <w:pPr>
        <w:spacing w:before="118" w:line="219" w:lineRule="auto"/>
        <w:ind w:left="55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7"/>
          <w:sz w:val="28"/>
          <w:szCs w:val="28"/>
        </w:rPr>
        <w:t>初九：闭门持家，无困厄之事。</w:t>
      </w:r>
    </w:p>
    <w:p w14:paraId="4D5C6AD0">
      <w:pPr>
        <w:spacing w:before="138" w:line="219" w:lineRule="auto"/>
        <w:ind w:left="55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6"/>
          <w:sz w:val="28"/>
          <w:szCs w:val="28"/>
        </w:rPr>
        <w:t>六二：无所作为，在家中主持家务，占问则吉。</w:t>
      </w:r>
    </w:p>
    <w:p w14:paraId="0A1A7AC0">
      <w:pPr>
        <w:spacing w:before="127" w:line="470" w:lineRule="exact"/>
        <w:ind w:left="55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2"/>
          <w:position w:val="14"/>
          <w:sz w:val="28"/>
          <w:szCs w:val="28"/>
        </w:rPr>
        <w:t>九三：治家严厉，家中人嗷嗷叫，虽有困危，最终吉祥。相反妇女</w:t>
      </w:r>
    </w:p>
    <w:p w14:paraId="6DF2254D">
      <w:pPr>
        <w:spacing w:before="1" w:line="219" w:lineRule="auto"/>
        <w:ind w:left="2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8"/>
          <w:sz w:val="28"/>
          <w:szCs w:val="28"/>
        </w:rPr>
        <w:t>孩子嘻笑恣放，最终导致羞吝。</w:t>
      </w:r>
    </w:p>
    <w:p w14:paraId="16783B83">
      <w:pPr>
        <w:spacing w:before="128" w:line="220" w:lineRule="auto"/>
        <w:ind w:left="55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9"/>
          <w:sz w:val="28"/>
          <w:szCs w:val="28"/>
        </w:rPr>
        <w:t>六四：富裕之家，大吉利。</w:t>
      </w:r>
    </w:p>
    <w:p w14:paraId="2CDBF05B">
      <w:pPr>
        <w:spacing w:before="144" w:line="219" w:lineRule="auto"/>
        <w:ind w:left="55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9"/>
          <w:sz w:val="28"/>
          <w:szCs w:val="28"/>
        </w:rPr>
        <w:t>九五：王至于其家，勿忧虑，有吉。</w:t>
      </w:r>
    </w:p>
    <w:p w14:paraId="31B85F5E">
      <w:pPr>
        <w:spacing w:before="139" w:line="219" w:lineRule="auto"/>
        <w:ind w:left="55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9"/>
          <w:sz w:val="28"/>
          <w:szCs w:val="28"/>
        </w:rPr>
        <w:t>上九：有诚信而又威严，结果吉祥。</w:t>
      </w:r>
    </w:p>
    <w:p w14:paraId="405397E3">
      <w:pPr>
        <w:pStyle w:val="2"/>
        <w:spacing w:line="377" w:lineRule="auto"/>
      </w:pPr>
    </w:p>
    <w:p w14:paraId="7935CED8">
      <w:pPr>
        <w:spacing w:before="131" w:line="222" w:lineRule="auto"/>
        <w:ind w:left="2940"/>
        <w:rPr>
          <w:rFonts w:ascii="仿宋" w:hAnsi="仿宋" w:eastAsia="仿宋" w:cs="仿宋"/>
          <w:sz w:val="40"/>
          <w:szCs w:val="40"/>
        </w:rPr>
      </w:pPr>
      <w:r>
        <w:rPr>
          <w:rFonts w:ascii="仿宋" w:hAnsi="仿宋" w:eastAsia="仿宋" w:cs="仿宋"/>
          <w:spacing w:val="39"/>
          <w:sz w:val="40"/>
          <w:szCs w:val="40"/>
        </w:rPr>
        <w:t>睽(三十八)</w:t>
      </w:r>
    </w:p>
    <w:p w14:paraId="1ACB7240">
      <w:pPr>
        <w:pStyle w:val="2"/>
        <w:spacing w:line="431" w:lineRule="auto"/>
      </w:pPr>
    </w:p>
    <w:p w14:paraId="07AE1933">
      <w:pPr>
        <w:spacing w:before="91" w:line="222" w:lineRule="auto"/>
        <w:ind w:left="810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21"/>
          <w:sz w:val="28"/>
          <w:szCs w:val="28"/>
        </w:rPr>
        <w:t>[经文]</w:t>
      </w:r>
    </w:p>
    <w:p w14:paraId="75C3CE5C">
      <w:pPr>
        <w:spacing w:line="222" w:lineRule="auto"/>
        <w:rPr>
          <w:rFonts w:ascii="黑体" w:hAnsi="黑体" w:eastAsia="黑体" w:cs="黑体"/>
          <w:sz w:val="28"/>
          <w:szCs w:val="28"/>
        </w:rPr>
        <w:sectPr>
          <w:headerReference r:id="rId326" w:type="default"/>
          <w:pgSz w:w="11900" w:h="16840"/>
          <w:pgMar w:top="1720" w:right="1785" w:bottom="0" w:left="1599" w:header="1281" w:footer="0" w:gutter="0"/>
          <w:cols w:space="720" w:num="1"/>
        </w:sectPr>
      </w:pPr>
    </w:p>
    <w:p w14:paraId="374EC44A">
      <w:pPr>
        <w:spacing w:before="303" w:line="225" w:lineRule="auto"/>
        <w:ind w:left="654"/>
        <w:rPr>
          <w:rFonts w:ascii="华文新魏" w:hAnsi="华文新魏" w:eastAsia="华文新魏" w:cs="华文新魏"/>
          <w:sz w:val="32"/>
          <w:szCs w:val="32"/>
        </w:rPr>
      </w:pPr>
      <w:r>
        <w:rPr>
          <w:rFonts w:ascii="黑体" w:hAnsi="黑体" w:eastAsia="黑体" w:cs="黑体"/>
          <w:spacing w:val="-19"/>
          <w:sz w:val="32"/>
          <w:szCs w:val="32"/>
        </w:rPr>
        <w:t>墨睽</w:t>
      </w:r>
      <w:r>
        <w:rPr>
          <w:rFonts w:ascii="宋体" w:hAnsi="宋体" w:eastAsia="宋体" w:cs="宋体"/>
          <w:spacing w:val="-19"/>
          <w:sz w:val="32"/>
          <w:szCs w:val="32"/>
        </w:rPr>
        <w:t>：</w:t>
      </w:r>
      <w:r>
        <w:rPr>
          <w:rFonts w:ascii="华文新魏" w:hAnsi="华文新魏" w:eastAsia="华文新魏" w:cs="华文新魏"/>
          <w:spacing w:val="-19"/>
          <w:sz w:val="32"/>
          <w:szCs w:val="32"/>
        </w:rPr>
        <w:t>小事吉。</w:t>
      </w:r>
    </w:p>
    <w:p w14:paraId="3D238FD3">
      <w:pPr>
        <w:spacing w:before="87" w:line="251" w:lineRule="auto"/>
        <w:ind w:left="654" w:right="1255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15"/>
          <w:sz w:val="32"/>
          <w:szCs w:val="32"/>
        </w:rPr>
        <w:t>初九：悔亡。丧马勿逐，自复，见恶人，无咎。</w:t>
      </w:r>
      <w:r>
        <w:rPr>
          <w:rFonts w:ascii="楷体" w:hAnsi="楷体" w:eastAsia="楷体" w:cs="楷体"/>
          <w:spacing w:val="13"/>
          <w:sz w:val="32"/>
          <w:szCs w:val="32"/>
        </w:rPr>
        <w:t xml:space="preserve"> </w:t>
      </w:r>
      <w:r>
        <w:rPr>
          <w:rFonts w:ascii="楷体" w:hAnsi="楷体" w:eastAsia="楷体" w:cs="楷体"/>
          <w:spacing w:val="-14"/>
          <w:sz w:val="32"/>
          <w:szCs w:val="32"/>
        </w:rPr>
        <w:t>九二；遇主于巷，无咎。</w:t>
      </w:r>
    </w:p>
    <w:p w14:paraId="08B55FC7">
      <w:pPr>
        <w:spacing w:before="137" w:line="256" w:lineRule="auto"/>
        <w:ind w:left="654" w:right="674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24"/>
          <w:sz w:val="28"/>
          <w:szCs w:val="28"/>
        </w:rPr>
        <w:t>六三：见舆曳，其牛掣，其人天且劓。无初，有终。</w:t>
      </w:r>
      <w:r>
        <w:rPr>
          <w:rFonts w:ascii="楷体" w:hAnsi="楷体" w:eastAsia="楷体" w:cs="楷体"/>
          <w:spacing w:val="7"/>
          <w:sz w:val="28"/>
          <w:szCs w:val="28"/>
        </w:rPr>
        <w:t xml:space="preserve"> </w:t>
      </w:r>
      <w:r>
        <w:rPr>
          <w:rFonts w:ascii="楷体" w:hAnsi="楷体" w:eastAsia="楷体" w:cs="楷体"/>
          <w:spacing w:val="-15"/>
          <w:sz w:val="32"/>
          <w:szCs w:val="32"/>
        </w:rPr>
        <w:t>九四：睽孤，遇元夫，交孚，厉，无咎。</w:t>
      </w:r>
    </w:p>
    <w:p w14:paraId="39F8E1CD">
      <w:pPr>
        <w:spacing w:before="98" w:line="220" w:lineRule="auto"/>
        <w:ind w:left="654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16"/>
          <w:sz w:val="32"/>
          <w:szCs w:val="32"/>
        </w:rPr>
        <w:t>六五：悔亡。厥宗噬肤，往何咎。</w:t>
      </w:r>
    </w:p>
    <w:p w14:paraId="3C0B15E6">
      <w:pPr>
        <w:spacing w:before="168" w:line="480" w:lineRule="exact"/>
        <w:ind w:left="654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26"/>
          <w:position w:val="14"/>
          <w:sz w:val="28"/>
          <w:szCs w:val="28"/>
        </w:rPr>
        <w:t>上九：睽孤，见豕负涂，载鬼一车。先张之弧，后说之</w:t>
      </w:r>
    </w:p>
    <w:p w14:paraId="5682F52D">
      <w:pPr>
        <w:spacing w:line="220" w:lineRule="auto"/>
        <w:ind w:left="14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24"/>
          <w:sz w:val="28"/>
          <w:szCs w:val="28"/>
        </w:rPr>
        <w:t>弧，匪寇婚媾。往，遇雨则吉。</w:t>
      </w:r>
    </w:p>
    <w:p w14:paraId="14D7B10A">
      <w:pPr>
        <w:spacing w:before="148" w:line="219" w:lineRule="auto"/>
        <w:ind w:left="55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8"/>
          <w:sz w:val="28"/>
          <w:szCs w:val="28"/>
        </w:rPr>
        <w:t>[译文]</w:t>
      </w:r>
    </w:p>
    <w:p w14:paraId="78C0B5D8">
      <w:pPr>
        <w:spacing w:before="115" w:line="220" w:lineRule="auto"/>
        <w:ind w:left="558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24"/>
          <w:sz w:val="28"/>
          <w:szCs w:val="28"/>
        </w:rPr>
        <w:t>睽：小事吉利。</w:t>
      </w:r>
    </w:p>
    <w:p w14:paraId="7091F38A">
      <w:pPr>
        <w:spacing w:before="107" w:line="219" w:lineRule="auto"/>
        <w:ind w:left="55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2"/>
          <w:sz w:val="28"/>
          <w:szCs w:val="28"/>
        </w:rPr>
        <w:t>初九：困厄消亡。丧失的马不必追寻，它自己</w:t>
      </w:r>
      <w:r>
        <w:rPr>
          <w:rFonts w:ascii="宋体" w:hAnsi="宋体" w:eastAsia="宋体" w:cs="宋体"/>
          <w:spacing w:val="-23"/>
          <w:sz w:val="28"/>
          <w:szCs w:val="28"/>
        </w:rPr>
        <w:t>会回来。遇见恶人无</w:t>
      </w:r>
    </w:p>
    <w:p w14:paraId="32B3EF7B">
      <w:pPr>
        <w:spacing w:before="158" w:line="221" w:lineRule="auto"/>
        <w:ind w:left="18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16"/>
          <w:sz w:val="28"/>
          <w:szCs w:val="28"/>
        </w:rPr>
        <w:t>灾患。</w:t>
      </w:r>
    </w:p>
    <w:p w14:paraId="6B18C0F4">
      <w:pPr>
        <w:spacing w:before="98" w:line="220" w:lineRule="auto"/>
        <w:ind w:left="55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7"/>
          <w:sz w:val="28"/>
          <w:szCs w:val="28"/>
        </w:rPr>
        <w:t>九二：在里巷中碰到主人，无灾患。</w:t>
      </w:r>
    </w:p>
    <w:p w14:paraId="7B496D99">
      <w:pPr>
        <w:spacing w:before="115" w:line="480" w:lineRule="exact"/>
        <w:ind w:left="55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7"/>
          <w:position w:val="14"/>
          <w:sz w:val="28"/>
          <w:szCs w:val="28"/>
        </w:rPr>
        <w:t>六三：有辆车被拖住了，牛向前拉而车不进。赶车的人额头被刺字，</w:t>
      </w:r>
    </w:p>
    <w:p w14:paraId="67109485">
      <w:pPr>
        <w:spacing w:line="219" w:lineRule="auto"/>
        <w:ind w:left="1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6"/>
          <w:sz w:val="28"/>
          <w:szCs w:val="28"/>
        </w:rPr>
        <w:t>鼻被割去。开始有磨难，最后有好的结果。</w:t>
      </w:r>
    </w:p>
    <w:p w14:paraId="76A72603">
      <w:pPr>
        <w:spacing w:before="118" w:line="471" w:lineRule="exact"/>
        <w:ind w:left="55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2"/>
          <w:position w:val="14"/>
          <w:sz w:val="28"/>
          <w:szCs w:val="28"/>
        </w:rPr>
        <w:t>九四：乖戾孤独的时候，遇到善人。互相以诚</w:t>
      </w:r>
      <w:r>
        <w:rPr>
          <w:rFonts w:ascii="宋体" w:hAnsi="宋体" w:eastAsia="宋体" w:cs="宋体"/>
          <w:spacing w:val="-23"/>
          <w:position w:val="14"/>
          <w:sz w:val="28"/>
          <w:szCs w:val="28"/>
        </w:rPr>
        <w:t>相待，虽有危险，但</w:t>
      </w:r>
    </w:p>
    <w:p w14:paraId="516E1F7A">
      <w:pPr>
        <w:spacing w:line="220" w:lineRule="auto"/>
        <w:ind w:left="1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7"/>
          <w:sz w:val="28"/>
          <w:szCs w:val="28"/>
        </w:rPr>
        <w:t>无灾害。</w:t>
      </w:r>
    </w:p>
    <w:p w14:paraId="3B19A88F">
      <w:pPr>
        <w:spacing w:before="115" w:line="219" w:lineRule="auto"/>
        <w:ind w:left="55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5"/>
          <w:sz w:val="28"/>
          <w:szCs w:val="28"/>
        </w:rPr>
        <w:t>六五：困厄消亡，在宗庙里参加宴享，前往有什么灾害?</w:t>
      </w:r>
    </w:p>
    <w:p w14:paraId="15D0E975">
      <w:pPr>
        <w:spacing w:before="118" w:line="310" w:lineRule="auto"/>
        <w:ind w:left="14" w:right="321" w:firstLine="54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8"/>
          <w:sz w:val="28"/>
          <w:szCs w:val="28"/>
        </w:rPr>
        <w:t>上九：乖戾孤独之时，见道中伏有一猪，更有</w:t>
      </w:r>
      <w:r>
        <w:rPr>
          <w:rFonts w:ascii="宋体" w:hAnsi="宋体" w:eastAsia="宋体" w:cs="宋体"/>
          <w:spacing w:val="-19"/>
          <w:sz w:val="28"/>
          <w:szCs w:val="28"/>
        </w:rPr>
        <w:t>一车坐满了鬼(画脸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或带面具的人),张弓欲射，后收弓不射，原来，不是盗寇</w:t>
      </w:r>
      <w:r>
        <w:rPr>
          <w:rFonts w:ascii="宋体" w:hAnsi="宋体" w:eastAsia="宋体" w:cs="宋体"/>
          <w:spacing w:val="-14"/>
          <w:sz w:val="28"/>
          <w:szCs w:val="28"/>
        </w:rPr>
        <w:t>，是来求婚</w:t>
      </w:r>
    </w:p>
    <w:p w14:paraId="0D9C11AC">
      <w:pPr>
        <w:spacing w:line="219" w:lineRule="auto"/>
        <w:ind w:left="1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8"/>
          <w:sz w:val="28"/>
          <w:szCs w:val="28"/>
        </w:rPr>
        <w:t>的。前往遇雨则吉利。</w:t>
      </w:r>
    </w:p>
    <w:p w14:paraId="193824C1">
      <w:pPr>
        <w:pStyle w:val="2"/>
        <w:spacing w:line="334" w:lineRule="auto"/>
      </w:pPr>
    </w:p>
    <w:p w14:paraId="603D5EDF">
      <w:pPr>
        <w:spacing w:before="134" w:line="222" w:lineRule="auto"/>
        <w:ind w:left="2935"/>
        <w:rPr>
          <w:rFonts w:ascii="仿宋" w:hAnsi="仿宋" w:eastAsia="仿宋" w:cs="仿宋"/>
          <w:sz w:val="41"/>
          <w:szCs w:val="41"/>
        </w:rPr>
      </w:pPr>
      <w:r>
        <w:rPr>
          <w:rFonts w:ascii="仿宋" w:hAnsi="仿宋" w:eastAsia="仿宋" w:cs="仿宋"/>
          <w:spacing w:val="38"/>
          <w:sz w:val="41"/>
          <w:szCs w:val="41"/>
        </w:rPr>
        <w:t>蹇(三十九)</w:t>
      </w:r>
    </w:p>
    <w:p w14:paraId="4C212754">
      <w:pPr>
        <w:pStyle w:val="2"/>
        <w:spacing w:line="403" w:lineRule="auto"/>
      </w:pPr>
    </w:p>
    <w:p w14:paraId="7A178DD0">
      <w:pPr>
        <w:spacing w:before="105" w:line="221" w:lineRule="auto"/>
        <w:ind w:left="835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"/>
          <w:sz w:val="32"/>
          <w:szCs w:val="32"/>
        </w:rPr>
        <w:t>[经文]</w:t>
      </w:r>
    </w:p>
    <w:p w14:paraId="04D90236">
      <w:pPr>
        <w:spacing w:before="97" w:line="523" w:lineRule="exact"/>
        <w:ind w:left="654"/>
        <w:rPr>
          <w:rFonts w:ascii="华文新魏" w:hAnsi="华文新魏" w:eastAsia="华文新魏" w:cs="华文新魏"/>
          <w:sz w:val="28"/>
          <w:szCs w:val="28"/>
        </w:rPr>
      </w:pPr>
      <w:r>
        <w:rPr>
          <w:rFonts w:ascii="隶书" w:hAnsi="隶书" w:eastAsia="隶书" w:cs="隶书"/>
          <w:spacing w:val="21"/>
          <w:position w:val="19"/>
          <w:sz w:val="28"/>
          <w:szCs w:val="28"/>
        </w:rPr>
        <w:t>蓄</w:t>
      </w:r>
      <w:r>
        <w:rPr>
          <w:rFonts w:ascii="隶书" w:hAnsi="隶书" w:eastAsia="隶书" w:cs="隶书"/>
          <w:spacing w:val="-61"/>
          <w:position w:val="19"/>
          <w:sz w:val="28"/>
          <w:szCs w:val="28"/>
        </w:rPr>
        <w:t xml:space="preserve"> </w:t>
      </w:r>
      <w:r>
        <w:rPr>
          <w:rFonts w:ascii="隶书" w:hAnsi="隶书" w:eastAsia="隶书" w:cs="隶书"/>
          <w:spacing w:val="21"/>
          <w:position w:val="19"/>
          <w:sz w:val="28"/>
          <w:szCs w:val="28"/>
        </w:rPr>
        <w:t>蹇</w:t>
      </w:r>
      <w:r>
        <w:rPr>
          <w:rFonts w:ascii="华文新魏" w:hAnsi="华文新魏" w:eastAsia="华文新魏" w:cs="华文新魏"/>
          <w:spacing w:val="21"/>
          <w:position w:val="19"/>
          <w:sz w:val="28"/>
          <w:szCs w:val="28"/>
        </w:rPr>
        <w:t>：利西南，不利东北。利见大人，贞吉。</w:t>
      </w:r>
    </w:p>
    <w:p w14:paraId="30354BAB">
      <w:pPr>
        <w:spacing w:line="220" w:lineRule="auto"/>
        <w:ind w:left="654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16"/>
          <w:sz w:val="28"/>
          <w:szCs w:val="28"/>
        </w:rPr>
        <w:t>初六：往蹇，来誉。</w:t>
      </w:r>
    </w:p>
    <w:p w14:paraId="4721B80F">
      <w:pPr>
        <w:spacing w:line="220" w:lineRule="auto"/>
        <w:rPr>
          <w:rFonts w:ascii="楷体" w:hAnsi="楷体" w:eastAsia="楷体" w:cs="楷体"/>
          <w:sz w:val="28"/>
          <w:szCs w:val="28"/>
        </w:rPr>
        <w:sectPr>
          <w:headerReference r:id="rId327" w:type="default"/>
          <w:pgSz w:w="11900" w:h="16840"/>
          <w:pgMar w:top="1699" w:right="1785" w:bottom="0" w:left="1785" w:header="1251" w:footer="0" w:gutter="0"/>
          <w:cols w:space="720" w:num="1"/>
        </w:sectPr>
      </w:pPr>
    </w:p>
    <w:p w14:paraId="1B4AC3A5">
      <w:pPr>
        <w:spacing w:before="330" w:line="480" w:lineRule="exact"/>
        <w:ind w:left="659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spacing w:val="2"/>
          <w:position w:val="13"/>
          <w:sz w:val="30"/>
          <w:szCs w:val="30"/>
        </w:rPr>
        <w:t>六二：王臣蹇蹇，匪躬之故。</w:t>
      </w:r>
    </w:p>
    <w:p w14:paraId="103DE563">
      <w:pPr>
        <w:spacing w:line="220" w:lineRule="auto"/>
        <w:ind w:left="659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spacing w:val="2"/>
          <w:sz w:val="30"/>
          <w:szCs w:val="30"/>
        </w:rPr>
        <w:t>九三：往蹇，来反。</w:t>
      </w:r>
    </w:p>
    <w:p w14:paraId="261A31F4">
      <w:pPr>
        <w:spacing w:before="122" w:line="500" w:lineRule="exact"/>
        <w:ind w:left="659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spacing w:val="2"/>
          <w:position w:val="14"/>
          <w:sz w:val="30"/>
          <w:szCs w:val="30"/>
        </w:rPr>
        <w:t>六四：往蹇，来连。</w:t>
      </w:r>
    </w:p>
    <w:p w14:paraId="4551889B">
      <w:pPr>
        <w:spacing w:line="220" w:lineRule="auto"/>
        <w:ind w:left="530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spacing w:val="3"/>
          <w:sz w:val="30"/>
          <w:szCs w:val="30"/>
        </w:rPr>
        <w:t>九五：大蹇，朋来。</w:t>
      </w:r>
    </w:p>
    <w:p w14:paraId="45DA0BEC">
      <w:pPr>
        <w:spacing w:before="142" w:line="452" w:lineRule="exact"/>
        <w:ind w:left="530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spacing w:val="2"/>
          <w:position w:val="10"/>
          <w:sz w:val="30"/>
          <w:szCs w:val="30"/>
        </w:rPr>
        <w:t>上六：往蹇，来硕，吉。利见大人。</w:t>
      </w:r>
    </w:p>
    <w:p w14:paraId="56CFE47F">
      <w:pPr>
        <w:spacing w:line="219" w:lineRule="auto"/>
        <w:ind w:left="53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8"/>
          <w:sz w:val="30"/>
          <w:szCs w:val="30"/>
        </w:rPr>
        <w:t>[译文]</w:t>
      </w:r>
    </w:p>
    <w:p w14:paraId="0CDF4981">
      <w:pPr>
        <w:spacing w:before="104" w:line="244" w:lineRule="auto"/>
        <w:ind w:left="530" w:right="1505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37"/>
          <w:sz w:val="30"/>
          <w:szCs w:val="30"/>
        </w:rPr>
        <w:t>蹇：利于西南，不利于东北。利于见大人，占问则吉。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4"/>
          <w:sz w:val="30"/>
          <w:szCs w:val="30"/>
        </w:rPr>
        <w:t>初六：去时会遇到险难，不去可得到荣誉。</w:t>
      </w:r>
    </w:p>
    <w:p w14:paraId="6AC280FA">
      <w:pPr>
        <w:spacing w:before="116" w:line="248" w:lineRule="auto"/>
        <w:ind w:left="530" w:right="1215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36"/>
          <w:sz w:val="30"/>
          <w:szCs w:val="30"/>
        </w:rPr>
        <w:t>六二：君王的大臣历尽艰难险阻，并非为了自身的缘故。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4"/>
          <w:sz w:val="30"/>
          <w:szCs w:val="30"/>
        </w:rPr>
        <w:t>九三：去时险难，不去返回来。</w:t>
      </w:r>
    </w:p>
    <w:p w14:paraId="79468CC5">
      <w:pPr>
        <w:spacing w:before="94" w:line="460" w:lineRule="exact"/>
        <w:ind w:left="53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33"/>
          <w:position w:val="11"/>
          <w:sz w:val="30"/>
          <w:szCs w:val="30"/>
        </w:rPr>
        <w:t>六四：去时险难，回来也有险难。</w:t>
      </w:r>
    </w:p>
    <w:p w14:paraId="124619E3">
      <w:pPr>
        <w:spacing w:line="219" w:lineRule="auto"/>
        <w:ind w:left="53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34"/>
          <w:sz w:val="30"/>
          <w:szCs w:val="30"/>
        </w:rPr>
        <w:t>九五：大难之中有朋友来帮助。</w:t>
      </w:r>
    </w:p>
    <w:p w14:paraId="7A3E4F36">
      <w:pPr>
        <w:spacing w:before="84" w:line="871" w:lineRule="exact"/>
        <w:ind w:left="53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35"/>
          <w:position w:val="44"/>
          <w:sz w:val="30"/>
          <w:szCs w:val="30"/>
        </w:rPr>
        <w:t>上六：去时险难，回来大有所获。吉祥，利</w:t>
      </w:r>
      <w:r>
        <w:rPr>
          <w:rFonts w:ascii="宋体" w:hAnsi="宋体" w:eastAsia="宋体" w:cs="宋体"/>
          <w:spacing w:val="-36"/>
          <w:position w:val="44"/>
          <w:sz w:val="30"/>
          <w:szCs w:val="30"/>
        </w:rPr>
        <w:t>于见大人。</w:t>
      </w:r>
    </w:p>
    <w:p w14:paraId="6BFEA70C">
      <w:pPr>
        <w:spacing w:line="222" w:lineRule="auto"/>
        <w:ind w:left="3109"/>
        <w:rPr>
          <w:rFonts w:ascii="仿宋" w:hAnsi="仿宋" w:eastAsia="仿宋" w:cs="仿宋"/>
          <w:sz w:val="39"/>
          <w:szCs w:val="39"/>
        </w:rPr>
      </w:pPr>
      <w:r>
        <w:rPr>
          <w:rFonts w:ascii="仿宋" w:hAnsi="仿宋" w:eastAsia="仿宋" w:cs="仿宋"/>
          <w:spacing w:val="-39"/>
          <w:sz w:val="39"/>
          <w:szCs w:val="39"/>
        </w:rPr>
        <w:t>解 ( 四</w:t>
      </w:r>
      <w:r>
        <w:rPr>
          <w:rFonts w:ascii="仿宋" w:hAnsi="仿宋" w:eastAsia="仿宋" w:cs="仿宋"/>
          <w:spacing w:val="-67"/>
          <w:sz w:val="39"/>
          <w:szCs w:val="39"/>
        </w:rPr>
        <w:t xml:space="preserve"> </w:t>
      </w:r>
      <w:r>
        <w:rPr>
          <w:rFonts w:ascii="仿宋" w:hAnsi="仿宋" w:eastAsia="仿宋" w:cs="仿宋"/>
          <w:spacing w:val="-39"/>
          <w:sz w:val="39"/>
          <w:szCs w:val="39"/>
        </w:rPr>
        <w:t>十</w:t>
      </w:r>
      <w:r>
        <w:rPr>
          <w:rFonts w:ascii="仿宋" w:hAnsi="仿宋" w:eastAsia="仿宋" w:cs="仿宋"/>
          <w:spacing w:val="-89"/>
          <w:sz w:val="39"/>
          <w:szCs w:val="39"/>
        </w:rPr>
        <w:t xml:space="preserve"> </w:t>
      </w:r>
      <w:r>
        <w:rPr>
          <w:rFonts w:ascii="仿宋" w:hAnsi="仿宋" w:eastAsia="仿宋" w:cs="仿宋"/>
          <w:spacing w:val="-39"/>
          <w:sz w:val="39"/>
          <w:szCs w:val="39"/>
        </w:rPr>
        <w:t>)</w:t>
      </w:r>
    </w:p>
    <w:p w14:paraId="33B52377">
      <w:pPr>
        <w:pStyle w:val="2"/>
        <w:spacing w:line="355" w:lineRule="auto"/>
      </w:pPr>
    </w:p>
    <w:p w14:paraId="1108C248">
      <w:pPr>
        <w:spacing w:before="112" w:line="224" w:lineRule="auto"/>
        <w:ind w:left="804"/>
        <w:rPr>
          <w:rFonts w:ascii="仿宋" w:hAnsi="仿宋" w:eastAsia="仿宋" w:cs="仿宋"/>
          <w:sz w:val="34"/>
          <w:szCs w:val="34"/>
        </w:rPr>
      </w:pPr>
      <w:r>
        <w:rPr>
          <w:rFonts w:ascii="仿宋" w:hAnsi="仿宋" w:eastAsia="仿宋" w:cs="仿宋"/>
          <w:b/>
          <w:bCs/>
          <w:spacing w:val="-18"/>
          <w:sz w:val="34"/>
          <w:szCs w:val="34"/>
        </w:rPr>
        <w:t>[经文]</w:t>
      </w:r>
    </w:p>
    <w:p w14:paraId="11E269BF">
      <w:pPr>
        <w:spacing w:before="55" w:line="521" w:lineRule="exact"/>
        <w:ind w:left="85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9"/>
          <w:position w:val="16"/>
          <w:sz w:val="30"/>
          <w:szCs w:val="30"/>
        </w:rPr>
        <w:t>解：利西南。无所往，其来复，吉。有攸往，夙吉。</w:t>
      </w:r>
    </w:p>
    <w:p w14:paraId="585946C3">
      <w:pPr>
        <w:spacing w:line="222" w:lineRule="auto"/>
        <w:ind w:left="53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1"/>
          <w:sz w:val="30"/>
          <w:szCs w:val="30"/>
        </w:rPr>
        <w:t>初六：无咎。</w:t>
      </w:r>
    </w:p>
    <w:p w14:paraId="33B25EE6">
      <w:pPr>
        <w:spacing w:before="129" w:line="469" w:lineRule="exact"/>
        <w:ind w:left="53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4"/>
          <w:position w:val="11"/>
          <w:sz w:val="30"/>
          <w:szCs w:val="30"/>
        </w:rPr>
        <w:t>九二：田获三狐，得黄矢，贞吉。</w:t>
      </w:r>
    </w:p>
    <w:p w14:paraId="61F3363B">
      <w:pPr>
        <w:spacing w:before="1" w:line="221" w:lineRule="auto"/>
        <w:ind w:left="53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4"/>
          <w:sz w:val="30"/>
          <w:szCs w:val="30"/>
        </w:rPr>
        <w:t>六三：负且乘，致寇至，贞吝。</w:t>
      </w:r>
    </w:p>
    <w:p w14:paraId="4F22EACE">
      <w:pPr>
        <w:spacing w:before="149" w:line="222" w:lineRule="auto"/>
        <w:ind w:left="53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3"/>
          <w:sz w:val="30"/>
          <w:szCs w:val="30"/>
        </w:rPr>
        <w:t>九四：解而拇，朋至斯孚。</w:t>
      </w:r>
    </w:p>
    <w:p w14:paraId="26435B79">
      <w:pPr>
        <w:spacing w:before="129" w:line="222" w:lineRule="auto"/>
        <w:ind w:left="53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5"/>
          <w:sz w:val="30"/>
          <w:szCs w:val="30"/>
        </w:rPr>
        <w:t>六五：君子维有解，吉。有孚于小人。</w:t>
      </w:r>
    </w:p>
    <w:p w14:paraId="4E5DEF1F">
      <w:pPr>
        <w:spacing w:before="132" w:line="480" w:lineRule="exact"/>
        <w:ind w:left="53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5"/>
          <w:position w:val="12"/>
          <w:sz w:val="30"/>
          <w:szCs w:val="30"/>
        </w:rPr>
        <w:t>上六：公用射隼于高墉之上，获之，无不利。</w:t>
      </w:r>
    </w:p>
    <w:p w14:paraId="4BCA1AAC">
      <w:pPr>
        <w:spacing w:line="222" w:lineRule="auto"/>
        <w:ind w:left="53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12"/>
          <w:sz w:val="30"/>
          <w:szCs w:val="30"/>
        </w:rPr>
        <w:t>[译文]</w:t>
      </w:r>
    </w:p>
    <w:p w14:paraId="02ADD269">
      <w:pPr>
        <w:spacing w:before="81" w:line="248" w:lineRule="auto"/>
        <w:ind w:left="19" w:right="345" w:firstLine="51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38"/>
          <w:w w:val="98"/>
          <w:sz w:val="30"/>
          <w:szCs w:val="30"/>
        </w:rPr>
        <w:t>解：宜于往西南方。到了无可往的地方，返回来，则吉祥。如有所</w:t>
      </w:r>
      <w:r>
        <w:rPr>
          <w:rFonts w:ascii="宋体" w:hAnsi="宋体" w:eastAsia="宋体" w:cs="宋体"/>
          <w:spacing w:val="5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0"/>
          <w:sz w:val="30"/>
          <w:szCs w:val="30"/>
        </w:rPr>
        <w:t>往，早行吉利。</w:t>
      </w:r>
    </w:p>
    <w:p w14:paraId="635983CB">
      <w:pPr>
        <w:spacing w:line="248" w:lineRule="auto"/>
        <w:rPr>
          <w:rFonts w:ascii="宋体" w:hAnsi="宋体" w:eastAsia="宋体" w:cs="宋体"/>
          <w:sz w:val="30"/>
          <w:szCs w:val="30"/>
        </w:rPr>
        <w:sectPr>
          <w:headerReference r:id="rId328" w:type="default"/>
          <w:pgSz w:w="11900" w:h="16840"/>
          <w:pgMar w:top="1699" w:right="1785" w:bottom="0" w:left="1760" w:header="1231" w:footer="0" w:gutter="0"/>
          <w:cols w:space="720" w:num="1"/>
        </w:sectPr>
      </w:pPr>
    </w:p>
    <w:p w14:paraId="4BEBBEF1">
      <w:pPr>
        <w:spacing w:before="292" w:line="220" w:lineRule="auto"/>
        <w:ind w:left="682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1"/>
          <w:sz w:val="28"/>
          <w:szCs w:val="28"/>
        </w:rPr>
        <w:t>初六：无灾患。</w:t>
      </w:r>
    </w:p>
    <w:p w14:paraId="32301BE3">
      <w:pPr>
        <w:spacing w:before="175" w:line="219" w:lineRule="auto"/>
        <w:ind w:left="582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8"/>
          <w:sz w:val="28"/>
          <w:szCs w:val="28"/>
        </w:rPr>
        <w:t>九二：田猎时捕获三只狐狸，并得黄箭头。占问则</w:t>
      </w:r>
      <w:r>
        <w:rPr>
          <w:rFonts w:ascii="宋体" w:hAnsi="宋体" w:eastAsia="宋体" w:cs="宋体"/>
          <w:spacing w:val="-19"/>
          <w:sz w:val="28"/>
          <w:szCs w:val="28"/>
        </w:rPr>
        <w:t>吉祥。</w:t>
      </w:r>
    </w:p>
    <w:p w14:paraId="2F141AAD">
      <w:pPr>
        <w:spacing w:before="127" w:line="219" w:lineRule="auto"/>
        <w:ind w:left="582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5"/>
          <w:sz w:val="28"/>
          <w:szCs w:val="28"/>
        </w:rPr>
        <w:t>六三：背着东西而又乘车，招致了寇贼的到来。占</w:t>
      </w:r>
      <w:r>
        <w:rPr>
          <w:rFonts w:ascii="宋体" w:hAnsi="宋体" w:eastAsia="宋体" w:cs="宋体"/>
          <w:spacing w:val="-16"/>
          <w:sz w:val="28"/>
          <w:szCs w:val="28"/>
        </w:rPr>
        <w:t>问则有艰难。</w:t>
      </w:r>
    </w:p>
    <w:p w14:paraId="3EC53BD7">
      <w:pPr>
        <w:spacing w:before="103" w:line="444" w:lineRule="exact"/>
        <w:ind w:left="582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8"/>
          <w:position w:val="12"/>
          <w:sz w:val="28"/>
          <w:szCs w:val="28"/>
        </w:rPr>
        <w:t>九四：解开被缚的大脚趾(喻抛掉身边的小人),朋</w:t>
      </w:r>
      <w:r>
        <w:rPr>
          <w:rFonts w:ascii="宋体" w:hAnsi="宋体" w:eastAsia="宋体" w:cs="宋体"/>
          <w:spacing w:val="-9"/>
          <w:position w:val="12"/>
          <w:sz w:val="28"/>
          <w:szCs w:val="28"/>
        </w:rPr>
        <w:t>友来了才会诚</w:t>
      </w:r>
    </w:p>
    <w:p w14:paraId="139D70BB">
      <w:pPr>
        <w:spacing w:line="219" w:lineRule="auto"/>
        <w:ind w:left="82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信。</w:t>
      </w:r>
    </w:p>
    <w:p w14:paraId="3FAFD030">
      <w:pPr>
        <w:spacing w:before="168" w:line="219" w:lineRule="auto"/>
        <w:ind w:left="582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6"/>
          <w:sz w:val="28"/>
          <w:szCs w:val="28"/>
        </w:rPr>
        <w:t>六五：君子被捆缚，但可以解脱，吉祥。对小人也要有诚信。</w:t>
      </w:r>
    </w:p>
    <w:p w14:paraId="0A625138">
      <w:pPr>
        <w:spacing w:before="126" w:line="219" w:lineRule="auto"/>
        <w:ind w:left="582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6"/>
          <w:sz w:val="28"/>
          <w:szCs w:val="28"/>
        </w:rPr>
        <w:t>上六：公侯射鹰隼于高高的城墙上，捕获它，没有任何不利。</w:t>
      </w:r>
    </w:p>
    <w:p w14:paraId="3AE4D2F3">
      <w:pPr>
        <w:pStyle w:val="2"/>
        <w:spacing w:line="356" w:lineRule="auto"/>
      </w:pPr>
    </w:p>
    <w:p w14:paraId="530406CB">
      <w:pPr>
        <w:spacing w:before="134" w:line="222" w:lineRule="auto"/>
        <w:ind w:left="2992"/>
        <w:rPr>
          <w:rFonts w:ascii="仿宋" w:hAnsi="仿宋" w:eastAsia="仿宋" w:cs="仿宋"/>
          <w:sz w:val="41"/>
          <w:szCs w:val="41"/>
        </w:rPr>
      </w:pPr>
      <w:r>
        <w:rPr>
          <w:rFonts w:ascii="仿宋" w:hAnsi="仿宋" w:eastAsia="仿宋" w:cs="仿宋"/>
          <w:spacing w:val="28"/>
          <w:sz w:val="41"/>
          <w:szCs w:val="41"/>
        </w:rPr>
        <w:t>损(四十</w:t>
      </w:r>
      <w:r>
        <w:rPr>
          <w:rFonts w:ascii="仿宋" w:hAnsi="仿宋" w:eastAsia="仿宋" w:cs="仿宋"/>
          <w:spacing w:val="-117"/>
          <w:sz w:val="41"/>
          <w:szCs w:val="41"/>
        </w:rPr>
        <w:t xml:space="preserve"> </w:t>
      </w:r>
      <w:r>
        <w:rPr>
          <w:rFonts w:ascii="仿宋" w:hAnsi="仿宋" w:eastAsia="仿宋" w:cs="仿宋"/>
          <w:spacing w:val="28"/>
          <w:sz w:val="41"/>
          <w:szCs w:val="41"/>
        </w:rPr>
        <w:t>一)</w:t>
      </w:r>
    </w:p>
    <w:p w14:paraId="5834116C">
      <w:pPr>
        <w:pStyle w:val="2"/>
        <w:spacing w:line="346" w:lineRule="auto"/>
      </w:pPr>
    </w:p>
    <w:p w14:paraId="2066141F">
      <w:pPr>
        <w:spacing w:before="108" w:line="221" w:lineRule="auto"/>
        <w:ind w:left="877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-11"/>
          <w:sz w:val="33"/>
          <w:szCs w:val="33"/>
        </w:rPr>
        <w:t>[经文]</w:t>
      </w:r>
    </w:p>
    <w:p w14:paraId="61F51356">
      <w:pPr>
        <w:spacing w:before="72" w:line="556" w:lineRule="exact"/>
        <w:ind w:left="682"/>
        <w:rPr>
          <w:rFonts w:ascii="楷体" w:hAnsi="楷体" w:eastAsia="楷体" w:cs="楷体"/>
          <w:sz w:val="33"/>
          <w:szCs w:val="33"/>
        </w:rPr>
      </w:pPr>
      <w:r>
        <w:rPr>
          <w:rFonts w:ascii="黑体" w:hAnsi="黑体" w:eastAsia="黑体" w:cs="黑体"/>
          <w:spacing w:val="-35"/>
          <w:position w:val="16"/>
          <w:sz w:val="33"/>
          <w:szCs w:val="33"/>
        </w:rPr>
        <w:t>垂损</w:t>
      </w:r>
      <w:r>
        <w:rPr>
          <w:rFonts w:ascii="楷体" w:hAnsi="楷体" w:eastAsia="楷体" w:cs="楷体"/>
          <w:spacing w:val="-35"/>
          <w:position w:val="16"/>
          <w:sz w:val="33"/>
          <w:szCs w:val="33"/>
        </w:rPr>
        <w:t>：有孚，元吉，无咎，可贞，利有攸往。曷之用，二</w:t>
      </w:r>
    </w:p>
    <w:p w14:paraId="1FE52113">
      <w:pPr>
        <w:spacing w:before="1" w:line="223" w:lineRule="auto"/>
        <w:ind w:left="82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13"/>
          <w:sz w:val="28"/>
          <w:szCs w:val="28"/>
        </w:rPr>
        <w:t>簋可用享。</w:t>
      </w:r>
    </w:p>
    <w:p w14:paraId="76524038">
      <w:pPr>
        <w:spacing w:before="118" w:line="517" w:lineRule="exact"/>
        <w:ind w:left="682"/>
        <w:rPr>
          <w:rFonts w:ascii="华文新魏" w:hAnsi="华文新魏" w:eastAsia="华文新魏" w:cs="华文新魏"/>
          <w:sz w:val="28"/>
          <w:szCs w:val="28"/>
        </w:rPr>
      </w:pPr>
      <w:r>
        <w:rPr>
          <w:rFonts w:ascii="楷体" w:hAnsi="楷体" w:eastAsia="楷体" w:cs="楷体"/>
          <w:spacing w:val="17"/>
          <w:position w:val="18"/>
          <w:sz w:val="28"/>
          <w:szCs w:val="28"/>
        </w:rPr>
        <w:t>初</w:t>
      </w:r>
      <w:r>
        <w:rPr>
          <w:rFonts w:ascii="楷体" w:hAnsi="楷体" w:eastAsia="楷体" w:cs="楷体"/>
          <w:spacing w:val="-47"/>
          <w:position w:val="18"/>
          <w:sz w:val="28"/>
          <w:szCs w:val="28"/>
        </w:rPr>
        <w:t xml:space="preserve"> </w:t>
      </w:r>
      <w:r>
        <w:rPr>
          <w:rFonts w:ascii="楷体" w:hAnsi="楷体" w:eastAsia="楷体" w:cs="楷体"/>
          <w:spacing w:val="17"/>
          <w:position w:val="18"/>
          <w:sz w:val="28"/>
          <w:szCs w:val="28"/>
        </w:rPr>
        <w:t>九</w:t>
      </w:r>
      <w:r>
        <w:rPr>
          <w:rFonts w:ascii="华文新魏" w:hAnsi="华文新魏" w:eastAsia="华文新魏" w:cs="华文新魏"/>
          <w:spacing w:val="17"/>
          <w:position w:val="18"/>
          <w:sz w:val="28"/>
          <w:szCs w:val="28"/>
        </w:rPr>
        <w:t>：已事端往，无咎；酌损之。</w:t>
      </w:r>
    </w:p>
    <w:p w14:paraId="73CACBE6">
      <w:pPr>
        <w:spacing w:line="220" w:lineRule="auto"/>
        <w:ind w:left="682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23"/>
          <w:sz w:val="28"/>
          <w:szCs w:val="28"/>
        </w:rPr>
        <w:t>九二：利贞，征凶，弗损，益之。</w:t>
      </w:r>
    </w:p>
    <w:p w14:paraId="5C379572">
      <w:pPr>
        <w:spacing w:before="116" w:line="500" w:lineRule="exact"/>
        <w:ind w:left="682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-30"/>
          <w:position w:val="12"/>
          <w:sz w:val="33"/>
          <w:szCs w:val="33"/>
        </w:rPr>
        <w:t>六三：三人行则损一人，</w:t>
      </w:r>
      <w:r>
        <w:rPr>
          <w:rFonts w:ascii="楷体" w:hAnsi="楷体" w:eastAsia="楷体" w:cs="楷体"/>
          <w:spacing w:val="-45"/>
          <w:position w:val="12"/>
          <w:sz w:val="33"/>
          <w:szCs w:val="33"/>
        </w:rPr>
        <w:t xml:space="preserve"> </w:t>
      </w:r>
      <w:r>
        <w:rPr>
          <w:rFonts w:ascii="楷体" w:hAnsi="楷体" w:eastAsia="楷体" w:cs="楷体"/>
          <w:spacing w:val="-30"/>
          <w:position w:val="12"/>
          <w:sz w:val="33"/>
          <w:szCs w:val="33"/>
        </w:rPr>
        <w:t>一人行则得其友。</w:t>
      </w:r>
    </w:p>
    <w:p w14:paraId="7808F04D">
      <w:pPr>
        <w:spacing w:line="220" w:lineRule="auto"/>
        <w:ind w:left="682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-24"/>
          <w:sz w:val="33"/>
          <w:szCs w:val="33"/>
        </w:rPr>
        <w:t>六四：损其疾，使端有喜，无咎。</w:t>
      </w:r>
    </w:p>
    <w:p w14:paraId="423C3257">
      <w:pPr>
        <w:spacing w:before="147" w:line="220" w:lineRule="auto"/>
        <w:ind w:left="682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23"/>
          <w:sz w:val="28"/>
          <w:szCs w:val="28"/>
        </w:rPr>
        <w:t>六五：或益之十朋之龟，弗克违，元吉。</w:t>
      </w:r>
    </w:p>
    <w:p w14:paraId="3E83406B">
      <w:pPr>
        <w:spacing w:before="126" w:line="486" w:lineRule="exact"/>
        <w:ind w:left="682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25"/>
          <w:position w:val="15"/>
          <w:sz w:val="28"/>
          <w:szCs w:val="28"/>
        </w:rPr>
        <w:t>上九：弗损益之，无咎，贞吉，利有攸往，得臣无家。</w:t>
      </w:r>
    </w:p>
    <w:p w14:paraId="00CA8706">
      <w:pPr>
        <w:spacing w:before="1" w:line="223" w:lineRule="auto"/>
        <w:ind w:left="582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12"/>
          <w:sz w:val="28"/>
          <w:szCs w:val="28"/>
        </w:rPr>
        <w:t>[译文]</w:t>
      </w:r>
    </w:p>
    <w:p w14:paraId="60B2FD54">
      <w:pPr>
        <w:spacing w:before="146" w:line="459" w:lineRule="exact"/>
        <w:ind w:left="582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2"/>
          <w:position w:val="13"/>
          <w:sz w:val="28"/>
          <w:szCs w:val="28"/>
        </w:rPr>
        <w:t>损：有诚信，开始便吉祥，无灾害，可以贞问，宜有所往。用什么</w:t>
      </w:r>
    </w:p>
    <w:p w14:paraId="166550B7">
      <w:pPr>
        <w:spacing w:before="1" w:line="218" w:lineRule="auto"/>
        <w:ind w:left="82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"/>
          <w:sz w:val="28"/>
          <w:szCs w:val="28"/>
        </w:rPr>
        <w:t>(祭祀)?(有诚信的话)二簋食品用来祭祀(就足够了)。</w:t>
      </w:r>
    </w:p>
    <w:p w14:paraId="081587F6">
      <w:pPr>
        <w:spacing w:before="127" w:line="304" w:lineRule="auto"/>
        <w:ind w:left="582" w:right="1002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7"/>
          <w:sz w:val="28"/>
          <w:szCs w:val="28"/>
        </w:rPr>
        <w:t>初九：祭祀之事应速往进行，则无灾害。祭品可酌情减省。</w:t>
      </w:r>
      <w:r>
        <w:rPr>
          <w:rFonts w:ascii="宋体" w:hAnsi="宋体" w:eastAsia="宋体" w:cs="宋体"/>
          <w:spacing w:val="11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7"/>
          <w:sz w:val="28"/>
          <w:szCs w:val="28"/>
        </w:rPr>
        <w:t>九二：宜于守正道，出兵征伐则凶。不能减损，而要增益。</w:t>
      </w:r>
    </w:p>
    <w:p w14:paraId="4CC0955B">
      <w:pPr>
        <w:spacing w:before="1" w:line="219" w:lineRule="auto"/>
        <w:ind w:left="582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0"/>
          <w:sz w:val="28"/>
          <w:szCs w:val="28"/>
        </w:rPr>
        <w:t>六三：三人同行则丢下一人，</w:t>
      </w:r>
      <w:r>
        <w:rPr>
          <w:rFonts w:ascii="宋体" w:hAnsi="宋体" w:eastAsia="宋体" w:cs="宋体"/>
          <w:spacing w:val="-4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20"/>
          <w:sz w:val="28"/>
          <w:szCs w:val="28"/>
        </w:rPr>
        <w:t>一人独往反能找到朋友。</w:t>
      </w:r>
    </w:p>
    <w:p w14:paraId="73C19B02">
      <w:pPr>
        <w:spacing w:before="118" w:line="219" w:lineRule="auto"/>
        <w:ind w:left="582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7"/>
          <w:sz w:val="28"/>
          <w:szCs w:val="28"/>
        </w:rPr>
        <w:t>六四：减少病痛，从速则有喜，无灾患。</w:t>
      </w:r>
    </w:p>
    <w:p w14:paraId="686C42B0">
      <w:pPr>
        <w:spacing w:before="135" w:line="218" w:lineRule="auto"/>
        <w:ind w:left="582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7"/>
          <w:sz w:val="28"/>
          <w:szCs w:val="28"/>
        </w:rPr>
        <w:t>六五：有人送你价值十朋(二十贝，或一百</w:t>
      </w:r>
      <w:r>
        <w:rPr>
          <w:rFonts w:ascii="宋体" w:hAnsi="宋体" w:eastAsia="宋体" w:cs="宋体"/>
          <w:spacing w:val="-18"/>
          <w:sz w:val="28"/>
          <w:szCs w:val="28"/>
        </w:rPr>
        <w:t>贝)的灵龟，不要推辞，</w:t>
      </w:r>
    </w:p>
    <w:p w14:paraId="36C9AE7C">
      <w:pPr>
        <w:spacing w:line="218" w:lineRule="auto"/>
        <w:rPr>
          <w:rFonts w:ascii="宋体" w:hAnsi="宋体" w:eastAsia="宋体" w:cs="宋体"/>
          <w:sz w:val="28"/>
          <w:szCs w:val="28"/>
        </w:rPr>
        <w:sectPr>
          <w:headerReference r:id="rId329" w:type="default"/>
          <w:pgSz w:w="12050" w:h="16940"/>
          <w:pgMar w:top="1699" w:right="1807" w:bottom="0" w:left="1807" w:header="1251" w:footer="0" w:gutter="0"/>
          <w:cols w:space="720" w:num="1"/>
        </w:sectPr>
      </w:pPr>
    </w:p>
    <w:p w14:paraId="4EE8CFDD">
      <w:pPr>
        <w:spacing w:before="311" w:line="219" w:lineRule="auto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8"/>
          <w:sz w:val="27"/>
          <w:szCs w:val="27"/>
        </w:rPr>
        <w:t>收下时就吉利。</w:t>
      </w:r>
    </w:p>
    <w:p w14:paraId="2754BE5D">
      <w:pPr>
        <w:spacing w:before="179" w:line="430" w:lineRule="exact"/>
        <w:ind w:left="53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2"/>
          <w:position w:val="11"/>
          <w:sz w:val="27"/>
          <w:szCs w:val="27"/>
        </w:rPr>
        <w:t>上九：不减损而增益之，无灾害，占问吉祥，宜有所往，可</w:t>
      </w:r>
      <w:r>
        <w:rPr>
          <w:rFonts w:ascii="宋体" w:hAnsi="宋体" w:eastAsia="宋体" w:cs="宋体"/>
          <w:spacing w:val="-13"/>
          <w:position w:val="11"/>
          <w:sz w:val="27"/>
          <w:szCs w:val="27"/>
        </w:rPr>
        <w:t>得到一</w:t>
      </w:r>
    </w:p>
    <w:p w14:paraId="3662F644">
      <w:pPr>
        <w:spacing w:line="219" w:lineRule="auto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0"/>
          <w:sz w:val="27"/>
          <w:szCs w:val="27"/>
        </w:rPr>
        <w:t>个因国忘家的贤臣。</w:t>
      </w:r>
    </w:p>
    <w:p w14:paraId="1F3BA1E6">
      <w:pPr>
        <w:pStyle w:val="2"/>
        <w:spacing w:line="412" w:lineRule="auto"/>
      </w:pPr>
    </w:p>
    <w:p w14:paraId="36EC3902">
      <w:pPr>
        <w:spacing w:before="127" w:line="222" w:lineRule="auto"/>
        <w:ind w:left="2990"/>
        <w:rPr>
          <w:rFonts w:ascii="仿宋" w:hAnsi="仿宋" w:eastAsia="仿宋" w:cs="仿宋"/>
          <w:sz w:val="39"/>
          <w:szCs w:val="39"/>
        </w:rPr>
      </w:pPr>
      <w:r>
        <w:rPr>
          <w:rFonts w:ascii="仿宋" w:hAnsi="仿宋" w:eastAsia="仿宋" w:cs="仿宋"/>
          <w:spacing w:val="51"/>
          <w:sz w:val="39"/>
          <w:szCs w:val="39"/>
        </w:rPr>
        <w:t>益(四十二)</w:t>
      </w:r>
    </w:p>
    <w:p w14:paraId="0AF7A0BB">
      <w:pPr>
        <w:pStyle w:val="2"/>
        <w:spacing w:line="344" w:lineRule="auto"/>
      </w:pPr>
    </w:p>
    <w:p w14:paraId="4CCADB22">
      <w:pPr>
        <w:spacing w:before="104" w:line="221" w:lineRule="auto"/>
        <w:ind w:left="844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-3"/>
          <w:sz w:val="32"/>
          <w:szCs w:val="32"/>
        </w:rPr>
        <w:t>[经文]</w:t>
      </w:r>
    </w:p>
    <w:p w14:paraId="4F840B6C">
      <w:pPr>
        <w:spacing w:before="84" w:line="221" w:lineRule="auto"/>
        <w:ind w:left="530"/>
        <w:rPr>
          <w:rFonts w:ascii="楷体" w:hAnsi="楷体" w:eastAsia="楷体" w:cs="楷体"/>
          <w:sz w:val="32"/>
          <w:szCs w:val="32"/>
        </w:rPr>
      </w:pPr>
      <w:r>
        <w:rPr>
          <w:rFonts w:ascii="华文行楷" w:hAnsi="华文行楷" w:eastAsia="华文行楷" w:cs="华文行楷"/>
          <w:spacing w:val="-15"/>
          <w:sz w:val="32"/>
          <w:szCs w:val="32"/>
        </w:rPr>
        <w:t>非益</w:t>
      </w:r>
      <w:r>
        <w:rPr>
          <w:rFonts w:ascii="楷体" w:hAnsi="楷体" w:eastAsia="楷体" w:cs="楷体"/>
          <w:spacing w:val="-15"/>
          <w:sz w:val="32"/>
          <w:szCs w:val="32"/>
        </w:rPr>
        <w:t>：利有攸往，利涉大川。</w:t>
      </w:r>
    </w:p>
    <w:p w14:paraId="0E7620C3">
      <w:pPr>
        <w:spacing w:before="88" w:line="220" w:lineRule="auto"/>
        <w:ind w:left="530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16"/>
          <w:sz w:val="32"/>
          <w:szCs w:val="32"/>
        </w:rPr>
        <w:t>初九：利用为大作，元吉，无咎。</w:t>
      </w:r>
    </w:p>
    <w:p w14:paraId="062ABDCF">
      <w:pPr>
        <w:spacing w:before="129" w:line="509" w:lineRule="exact"/>
        <w:ind w:left="530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20"/>
          <w:position w:val="13"/>
          <w:sz w:val="32"/>
          <w:szCs w:val="32"/>
        </w:rPr>
        <w:t>六二：或益之十朋之龟，弗克违，永贞吉。王用享于帝，</w:t>
      </w:r>
    </w:p>
    <w:p w14:paraId="336B3C42">
      <w:pPr>
        <w:spacing w:line="233" w:lineRule="auto"/>
        <w:rPr>
          <w:rFonts w:ascii="楷体" w:hAnsi="楷体" w:eastAsia="楷体" w:cs="楷体"/>
          <w:sz w:val="27"/>
          <w:szCs w:val="27"/>
        </w:rPr>
      </w:pPr>
      <w:r>
        <w:rPr>
          <w:rFonts w:ascii="楷体" w:hAnsi="楷体" w:eastAsia="楷体" w:cs="楷体"/>
          <w:spacing w:val="-14"/>
          <w:sz w:val="27"/>
          <w:szCs w:val="27"/>
        </w:rPr>
        <w:t>吉</w:t>
      </w:r>
      <w:r>
        <w:rPr>
          <w:rFonts w:ascii="楷体" w:hAnsi="楷体" w:eastAsia="楷体" w:cs="楷体"/>
          <w:spacing w:val="-68"/>
          <w:sz w:val="27"/>
          <w:szCs w:val="27"/>
        </w:rPr>
        <w:t xml:space="preserve"> </w:t>
      </w:r>
      <w:r>
        <w:rPr>
          <w:rFonts w:ascii="楷体" w:hAnsi="楷体" w:eastAsia="楷体" w:cs="楷体"/>
          <w:spacing w:val="-14"/>
          <w:sz w:val="27"/>
          <w:szCs w:val="27"/>
        </w:rPr>
        <w:t>。</w:t>
      </w:r>
    </w:p>
    <w:p w14:paraId="5D3D1EF2">
      <w:pPr>
        <w:spacing w:before="140" w:line="220" w:lineRule="auto"/>
        <w:ind w:left="530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14"/>
          <w:sz w:val="32"/>
          <w:szCs w:val="32"/>
        </w:rPr>
        <w:t>六三：益之，用凶事，无咎。有孚，中行告公用圭。</w:t>
      </w:r>
    </w:p>
    <w:p w14:paraId="318EB514">
      <w:pPr>
        <w:spacing w:before="89" w:line="220" w:lineRule="auto"/>
        <w:ind w:left="530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15"/>
          <w:sz w:val="32"/>
          <w:szCs w:val="32"/>
        </w:rPr>
        <w:t>六四：中行告公从，利用为依，迁国。</w:t>
      </w:r>
    </w:p>
    <w:p w14:paraId="0F852C4F">
      <w:pPr>
        <w:spacing w:before="99" w:line="220" w:lineRule="auto"/>
        <w:ind w:left="530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15"/>
          <w:sz w:val="32"/>
          <w:szCs w:val="32"/>
        </w:rPr>
        <w:t>九五：有孚惠心，勿问，元吉，有孚惠我德。</w:t>
      </w:r>
    </w:p>
    <w:p w14:paraId="622F8843">
      <w:pPr>
        <w:spacing w:before="118" w:line="220" w:lineRule="auto"/>
        <w:ind w:left="530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14"/>
          <w:sz w:val="32"/>
          <w:szCs w:val="32"/>
        </w:rPr>
        <w:t>上九：莫益之，或击之，立心勿恒，凶。</w:t>
      </w:r>
    </w:p>
    <w:p w14:paraId="39F8E4BB">
      <w:pPr>
        <w:spacing w:before="120" w:line="219" w:lineRule="auto"/>
        <w:ind w:left="53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3"/>
          <w:sz w:val="27"/>
          <w:szCs w:val="27"/>
        </w:rPr>
        <w:t>[译文]</w:t>
      </w:r>
    </w:p>
    <w:p w14:paraId="5FF72928">
      <w:pPr>
        <w:spacing w:before="169" w:line="219" w:lineRule="auto"/>
        <w:ind w:left="53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9"/>
          <w:sz w:val="27"/>
          <w:szCs w:val="27"/>
        </w:rPr>
        <w:t>益：宜有所往，宜涉越大河。</w:t>
      </w:r>
    </w:p>
    <w:p w14:paraId="154117FC">
      <w:pPr>
        <w:spacing w:before="140" w:line="219" w:lineRule="auto"/>
        <w:ind w:left="53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8"/>
          <w:sz w:val="27"/>
          <w:szCs w:val="27"/>
        </w:rPr>
        <w:t>初力：利于用作大事，开始便吉祥，无灾患。</w:t>
      </w:r>
    </w:p>
    <w:p w14:paraId="2D9FA0FD">
      <w:pPr>
        <w:spacing w:before="138" w:line="451" w:lineRule="exact"/>
        <w:ind w:left="53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3"/>
          <w:position w:val="13"/>
          <w:sz w:val="27"/>
          <w:szCs w:val="27"/>
        </w:rPr>
        <w:t>六二：有人送你价值十朋的灵龟，不要推辞，永远守正则吉。君王</w:t>
      </w:r>
    </w:p>
    <w:p w14:paraId="3B2F58DE">
      <w:pPr>
        <w:spacing w:before="1" w:line="219" w:lineRule="auto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9"/>
          <w:sz w:val="27"/>
          <w:szCs w:val="27"/>
        </w:rPr>
        <w:t>用此享祀亡帝，便吉祥。</w:t>
      </w:r>
    </w:p>
    <w:p w14:paraId="5E24DF46">
      <w:pPr>
        <w:spacing w:before="155" w:line="462" w:lineRule="exact"/>
        <w:ind w:left="53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3"/>
          <w:position w:val="14"/>
          <w:sz w:val="27"/>
          <w:szCs w:val="27"/>
        </w:rPr>
        <w:t>六三：把增益所得(的物品等)用于凶事(饥谨、灾荒、丧事等),</w:t>
      </w:r>
    </w:p>
    <w:p w14:paraId="3F6581D1">
      <w:pPr>
        <w:spacing w:before="2" w:line="217" w:lineRule="auto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2"/>
          <w:sz w:val="27"/>
          <w:szCs w:val="27"/>
        </w:rPr>
        <w:t>无灾患。心存诚信，中道而行，执着玉圭(把凶事)告急于公侯。</w:t>
      </w:r>
    </w:p>
    <w:p w14:paraId="22089C2E">
      <w:pPr>
        <w:spacing w:before="141" w:line="462" w:lineRule="exact"/>
        <w:ind w:left="53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3"/>
          <w:position w:val="14"/>
          <w:sz w:val="27"/>
          <w:szCs w:val="27"/>
        </w:rPr>
        <w:t>六四：路途之中告诉公侯以得到他的认从支持，利用这种支持完成</w:t>
      </w:r>
    </w:p>
    <w:p w14:paraId="69BC103F">
      <w:pPr>
        <w:spacing w:line="219" w:lineRule="auto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0"/>
          <w:sz w:val="27"/>
          <w:szCs w:val="27"/>
        </w:rPr>
        <w:t>迁徙国都的大事。</w:t>
      </w:r>
    </w:p>
    <w:p w14:paraId="10DF52B9">
      <w:pPr>
        <w:spacing w:before="129" w:line="470" w:lineRule="exact"/>
        <w:ind w:left="53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3"/>
          <w:position w:val="14"/>
          <w:sz w:val="27"/>
          <w:szCs w:val="27"/>
        </w:rPr>
        <w:t>九五：有诚信之心惠施于民，不必占问，开始就吉。民众也以我有</w:t>
      </w:r>
    </w:p>
    <w:p w14:paraId="111F6271">
      <w:pPr>
        <w:spacing w:before="1" w:line="219" w:lineRule="auto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0"/>
          <w:sz w:val="27"/>
          <w:szCs w:val="27"/>
        </w:rPr>
        <w:t>德而以诚信之心待我。</w:t>
      </w:r>
    </w:p>
    <w:p w14:paraId="07BCC71C">
      <w:pPr>
        <w:spacing w:before="140" w:line="219" w:lineRule="auto"/>
        <w:ind w:left="53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7"/>
          <w:sz w:val="27"/>
          <w:szCs w:val="27"/>
        </w:rPr>
        <w:t>上九：得不到增益拥护，倒是有人攻击。不能立心守志，反复无常，</w:t>
      </w:r>
    </w:p>
    <w:p w14:paraId="2F158F6F">
      <w:pPr>
        <w:spacing w:line="219" w:lineRule="auto"/>
        <w:rPr>
          <w:rFonts w:ascii="宋体" w:hAnsi="宋体" w:eastAsia="宋体" w:cs="宋体"/>
          <w:sz w:val="27"/>
          <w:szCs w:val="27"/>
        </w:rPr>
        <w:sectPr>
          <w:headerReference r:id="rId330" w:type="default"/>
          <w:pgSz w:w="12080" w:h="16960"/>
          <w:pgMar w:top="1819" w:right="1812" w:bottom="0" w:left="1729" w:header="1380" w:footer="0" w:gutter="0"/>
          <w:cols w:space="720" w:num="1"/>
        </w:sectPr>
      </w:pPr>
    </w:p>
    <w:p w14:paraId="34BD16F0">
      <w:pPr>
        <w:spacing w:before="311" w:line="219" w:lineRule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8"/>
          <w:sz w:val="28"/>
          <w:szCs w:val="28"/>
        </w:rPr>
        <w:t>便有祸殃。</w:t>
      </w:r>
    </w:p>
    <w:p w14:paraId="15075E09">
      <w:pPr>
        <w:pStyle w:val="2"/>
        <w:spacing w:line="437" w:lineRule="auto"/>
      </w:pPr>
    </w:p>
    <w:p w14:paraId="788B3222">
      <w:pPr>
        <w:spacing w:before="130" w:line="222" w:lineRule="auto"/>
        <w:ind w:left="2940"/>
        <w:rPr>
          <w:rFonts w:ascii="仿宋" w:hAnsi="仿宋" w:eastAsia="仿宋" w:cs="仿宋"/>
          <w:sz w:val="40"/>
          <w:szCs w:val="40"/>
        </w:rPr>
      </w:pPr>
      <w:r>
        <w:rPr>
          <w:rFonts w:ascii="仿宋" w:hAnsi="仿宋" w:eastAsia="仿宋" w:cs="仿宋"/>
          <w:spacing w:val="46"/>
          <w:sz w:val="40"/>
          <w:szCs w:val="40"/>
        </w:rPr>
        <w:t>夫(四十三)</w:t>
      </w:r>
    </w:p>
    <w:p w14:paraId="04650563">
      <w:pPr>
        <w:pStyle w:val="2"/>
        <w:spacing w:line="345" w:lineRule="auto"/>
      </w:pPr>
    </w:p>
    <w:p w14:paraId="6DFEF4A3">
      <w:pPr>
        <w:spacing w:before="104" w:line="222" w:lineRule="auto"/>
        <w:ind w:left="82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7"/>
          <w:sz w:val="32"/>
          <w:szCs w:val="32"/>
        </w:rPr>
        <w:t>[经文]</w:t>
      </w:r>
    </w:p>
    <w:p w14:paraId="78BD64A1">
      <w:pPr>
        <w:spacing w:before="129" w:line="530" w:lineRule="exact"/>
        <w:ind w:left="92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28"/>
          <w:position w:val="19"/>
          <w:sz w:val="28"/>
          <w:szCs w:val="28"/>
        </w:rPr>
        <w:t>夫：扬于王庭，孚号有厉。告自邑，不利即戎，利有</w:t>
      </w:r>
    </w:p>
    <w:p w14:paraId="486C0ADF">
      <w:pPr>
        <w:spacing w:before="1" w:line="233" w:lineRule="auto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3"/>
          <w:sz w:val="28"/>
          <w:szCs w:val="28"/>
        </w:rPr>
        <w:t>攸往。</w:t>
      </w:r>
    </w:p>
    <w:p w14:paraId="40504D57">
      <w:pPr>
        <w:spacing w:before="65" w:line="520" w:lineRule="exact"/>
        <w:ind w:left="639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16"/>
          <w:position w:val="14"/>
          <w:sz w:val="32"/>
          <w:szCs w:val="32"/>
        </w:rPr>
        <w:t>初九：壮于前趾，往不胜，为咎。</w:t>
      </w:r>
    </w:p>
    <w:p w14:paraId="06B59225">
      <w:pPr>
        <w:spacing w:line="220" w:lineRule="auto"/>
        <w:ind w:left="639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14"/>
          <w:sz w:val="32"/>
          <w:szCs w:val="32"/>
        </w:rPr>
        <w:t>九二：惕号，莫夜有戎，勿恤。</w:t>
      </w:r>
    </w:p>
    <w:p w14:paraId="49E8A1A0">
      <w:pPr>
        <w:spacing w:before="158" w:line="506" w:lineRule="exact"/>
        <w:ind w:left="63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19"/>
          <w:position w:val="17"/>
          <w:sz w:val="28"/>
          <w:szCs w:val="28"/>
        </w:rPr>
        <w:t>九三：壮于烦，有凶。君子夫夫，独行遇雨</w:t>
      </w:r>
      <w:r>
        <w:rPr>
          <w:rFonts w:ascii="楷体" w:hAnsi="楷体" w:eastAsia="楷体" w:cs="楷体"/>
          <w:spacing w:val="18"/>
          <w:position w:val="17"/>
          <w:sz w:val="28"/>
          <w:szCs w:val="28"/>
        </w:rPr>
        <w:t>若濡，有愠，</w:t>
      </w:r>
    </w:p>
    <w:p w14:paraId="6898120E">
      <w:pPr>
        <w:spacing w:line="230" w:lineRule="auto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3"/>
          <w:sz w:val="28"/>
          <w:szCs w:val="28"/>
        </w:rPr>
        <w:t>无咎。</w:t>
      </w:r>
    </w:p>
    <w:p w14:paraId="0BFC4AE8">
      <w:pPr>
        <w:spacing w:before="156" w:line="220" w:lineRule="auto"/>
        <w:ind w:left="63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24"/>
          <w:sz w:val="28"/>
          <w:szCs w:val="28"/>
        </w:rPr>
        <w:t>九四：臀无肤，其行次且。牵羊悔亡，闻言不信。</w:t>
      </w:r>
    </w:p>
    <w:p w14:paraId="3FE31EEA">
      <w:pPr>
        <w:spacing w:before="164" w:line="492" w:lineRule="exact"/>
        <w:ind w:left="63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21"/>
          <w:position w:val="15"/>
          <w:sz w:val="28"/>
          <w:szCs w:val="28"/>
        </w:rPr>
        <w:t>九五：苋陆夫夫。中行无咎。</w:t>
      </w:r>
    </w:p>
    <w:p w14:paraId="081D49F1">
      <w:pPr>
        <w:spacing w:line="220" w:lineRule="auto"/>
        <w:ind w:left="63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20"/>
          <w:sz w:val="28"/>
          <w:szCs w:val="28"/>
        </w:rPr>
        <w:t>上六：无号，终有凶。</w:t>
      </w:r>
    </w:p>
    <w:p w14:paraId="287D8B87">
      <w:pPr>
        <w:spacing w:before="141" w:line="221" w:lineRule="auto"/>
        <w:ind w:left="544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-10"/>
          <w:sz w:val="28"/>
          <w:szCs w:val="28"/>
        </w:rPr>
        <w:t>[译文]</w:t>
      </w:r>
    </w:p>
    <w:p w14:paraId="517A175A">
      <w:pPr>
        <w:spacing w:before="179" w:line="482" w:lineRule="exact"/>
        <w:ind w:left="54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9"/>
          <w:position w:val="15"/>
          <w:sz w:val="28"/>
          <w:szCs w:val="28"/>
        </w:rPr>
        <w:t>夫：宣扬于朝庭之上，竭诚地呼号将有危险。告诫自己邑内的人，</w:t>
      </w:r>
    </w:p>
    <w:p w14:paraId="6005381B">
      <w:pPr>
        <w:spacing w:line="219" w:lineRule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7"/>
          <w:sz w:val="28"/>
          <w:szCs w:val="28"/>
        </w:rPr>
        <w:t>不利于发兵出征，利于有所往。</w:t>
      </w:r>
    </w:p>
    <w:p w14:paraId="35FE54EE">
      <w:pPr>
        <w:spacing w:before="176" w:line="219" w:lineRule="auto"/>
        <w:ind w:left="54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7"/>
          <w:sz w:val="28"/>
          <w:szCs w:val="28"/>
        </w:rPr>
        <w:t>初九：脚前趾受伤，前往则不能取胜，有灾患。</w:t>
      </w:r>
    </w:p>
    <w:p w14:paraId="4A87F5FA">
      <w:pPr>
        <w:spacing w:before="130" w:line="219" w:lineRule="auto"/>
        <w:ind w:left="54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1"/>
          <w:sz w:val="28"/>
          <w:szCs w:val="28"/>
        </w:rPr>
        <w:t>九二：恐惧而呼号，深夜里有寇兵，(但)亦不用忧愁。</w:t>
      </w:r>
    </w:p>
    <w:p w14:paraId="241F0606">
      <w:pPr>
        <w:spacing w:before="158" w:line="498" w:lineRule="exact"/>
        <w:ind w:left="54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3"/>
          <w:position w:val="16"/>
          <w:sz w:val="28"/>
          <w:szCs w:val="28"/>
        </w:rPr>
        <w:t>九三：伤于脸面，是凶的征兆。君子果断离</w:t>
      </w:r>
      <w:r>
        <w:rPr>
          <w:rFonts w:ascii="宋体" w:hAnsi="宋体" w:eastAsia="宋体" w:cs="宋体"/>
          <w:spacing w:val="-24"/>
          <w:position w:val="16"/>
          <w:sz w:val="28"/>
          <w:szCs w:val="28"/>
        </w:rPr>
        <w:t>去，独自行于道上，遇</w:t>
      </w:r>
    </w:p>
    <w:p w14:paraId="3C94556D">
      <w:pPr>
        <w:spacing w:before="1" w:line="217" w:lineRule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7"/>
          <w:sz w:val="28"/>
          <w:szCs w:val="28"/>
        </w:rPr>
        <w:t>雨淋湿了衣服，虽有怒气，但无灾害。</w:t>
      </w:r>
    </w:p>
    <w:p w14:paraId="1323BC37">
      <w:pPr>
        <w:spacing w:before="161" w:line="510" w:lineRule="exact"/>
        <w:ind w:left="54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position w:val="17"/>
          <w:sz w:val="28"/>
          <w:szCs w:val="28"/>
        </w:rPr>
        <w:t>九四：臀部没有肌肉，行步赵趄艰难，牵着羊(羊音祥，象征吉</w:t>
      </w:r>
    </w:p>
    <w:p w14:paraId="0C2B96EF">
      <w:pPr>
        <w:spacing w:before="1" w:line="219" w:lineRule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祥)同行可无困厄。听说了，但不相信。</w:t>
      </w:r>
    </w:p>
    <w:p w14:paraId="712EDBAC">
      <w:pPr>
        <w:spacing w:before="136" w:line="512" w:lineRule="exact"/>
        <w:ind w:left="54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position w:val="17"/>
          <w:sz w:val="28"/>
          <w:szCs w:val="28"/>
        </w:rPr>
        <w:t>九五：像马齿苋(一种草，茎易断)那样干脆果断</w:t>
      </w:r>
      <w:r>
        <w:rPr>
          <w:rFonts w:ascii="宋体" w:hAnsi="宋体" w:eastAsia="宋体" w:cs="宋体"/>
          <w:spacing w:val="-14"/>
          <w:position w:val="17"/>
          <w:sz w:val="28"/>
          <w:szCs w:val="28"/>
        </w:rPr>
        <w:t>，在道路中间行</w:t>
      </w:r>
    </w:p>
    <w:p w14:paraId="4AC54EC5">
      <w:pPr>
        <w:spacing w:line="220" w:lineRule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7"/>
          <w:sz w:val="28"/>
          <w:szCs w:val="28"/>
        </w:rPr>
        <w:t>走则无灾患。</w:t>
      </w:r>
    </w:p>
    <w:p w14:paraId="1DD79039">
      <w:pPr>
        <w:spacing w:before="144" w:line="219" w:lineRule="auto"/>
        <w:ind w:left="54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7"/>
          <w:sz w:val="28"/>
          <w:szCs w:val="28"/>
        </w:rPr>
        <w:t>上六：号令无人听从，终有祸殃。</w:t>
      </w:r>
    </w:p>
    <w:p w14:paraId="16703DDE">
      <w:pPr>
        <w:spacing w:line="219" w:lineRule="auto"/>
        <w:rPr>
          <w:rFonts w:ascii="宋体" w:hAnsi="宋体" w:eastAsia="宋体" w:cs="宋体"/>
          <w:sz w:val="28"/>
          <w:szCs w:val="28"/>
        </w:rPr>
        <w:sectPr>
          <w:headerReference r:id="rId331" w:type="default"/>
          <w:pgSz w:w="11900" w:h="16840"/>
          <w:pgMar w:top="1759" w:right="1785" w:bottom="0" w:left="1770" w:header="1311" w:footer="0" w:gutter="0"/>
          <w:cols w:space="720" w:num="1"/>
        </w:sectPr>
      </w:pPr>
    </w:p>
    <w:p w14:paraId="29F1E3D0">
      <w:pPr>
        <w:pStyle w:val="2"/>
        <w:spacing w:line="290" w:lineRule="auto"/>
      </w:pPr>
    </w:p>
    <w:p w14:paraId="5BF52D62">
      <w:pPr>
        <w:pStyle w:val="2"/>
        <w:spacing w:line="290" w:lineRule="auto"/>
      </w:pPr>
    </w:p>
    <w:p w14:paraId="1F807DE1">
      <w:pPr>
        <w:spacing w:before="130" w:line="222" w:lineRule="auto"/>
        <w:ind w:left="2899"/>
        <w:rPr>
          <w:rFonts w:ascii="仿宋" w:hAnsi="仿宋" w:eastAsia="仿宋" w:cs="仿宋"/>
          <w:sz w:val="40"/>
          <w:szCs w:val="40"/>
        </w:rPr>
      </w:pPr>
      <w:r>
        <w:rPr>
          <w:rFonts w:ascii="仿宋" w:hAnsi="仿宋" w:eastAsia="仿宋" w:cs="仿宋"/>
          <w:spacing w:val="58"/>
          <w:sz w:val="40"/>
          <w:szCs w:val="40"/>
        </w:rPr>
        <w:t>始(四十四)</w:t>
      </w:r>
    </w:p>
    <w:p w14:paraId="5A21FEC3">
      <w:pPr>
        <w:pStyle w:val="2"/>
        <w:spacing w:line="375" w:lineRule="auto"/>
      </w:pPr>
    </w:p>
    <w:p w14:paraId="77885C07">
      <w:pPr>
        <w:spacing w:before="104" w:line="222" w:lineRule="auto"/>
        <w:ind w:left="84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9"/>
          <w:sz w:val="32"/>
          <w:szCs w:val="32"/>
        </w:rPr>
        <w:t>[经文]</w:t>
      </w:r>
    </w:p>
    <w:p w14:paraId="67014911">
      <w:pPr>
        <w:spacing w:before="79" w:line="220" w:lineRule="auto"/>
        <w:ind w:left="619"/>
        <w:rPr>
          <w:rFonts w:ascii="楷体" w:hAnsi="楷体" w:eastAsia="楷体" w:cs="楷体"/>
          <w:sz w:val="32"/>
          <w:szCs w:val="32"/>
        </w:rPr>
      </w:pPr>
      <w:r>
        <w:rPr>
          <w:rFonts w:ascii="黑体" w:hAnsi="黑体" w:eastAsia="黑体" w:cs="黑体"/>
          <w:spacing w:val="-17"/>
          <w:sz w:val="32"/>
          <w:szCs w:val="32"/>
        </w:rPr>
        <w:t>二始</w:t>
      </w:r>
      <w:r>
        <w:rPr>
          <w:rFonts w:ascii="宋体" w:hAnsi="宋体" w:eastAsia="宋体" w:cs="宋体"/>
          <w:spacing w:val="-17"/>
          <w:sz w:val="32"/>
          <w:szCs w:val="32"/>
        </w:rPr>
        <w:t>：</w:t>
      </w:r>
      <w:r>
        <w:rPr>
          <w:rFonts w:ascii="楷体" w:hAnsi="楷体" w:eastAsia="楷体" w:cs="楷体"/>
          <w:spacing w:val="-17"/>
          <w:sz w:val="32"/>
          <w:szCs w:val="32"/>
        </w:rPr>
        <w:t>女壮，勿用取女。</w:t>
      </w:r>
    </w:p>
    <w:p w14:paraId="280E986E">
      <w:pPr>
        <w:spacing w:before="108" w:line="500" w:lineRule="exact"/>
        <w:ind w:left="619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14"/>
          <w:position w:val="12"/>
          <w:sz w:val="32"/>
          <w:szCs w:val="32"/>
        </w:rPr>
        <w:t>初六：系于金棍，贞吉。有攸往，见凶。羸豕孚蹄躅。</w:t>
      </w:r>
    </w:p>
    <w:p w14:paraId="34940E0D">
      <w:pPr>
        <w:spacing w:line="220" w:lineRule="auto"/>
        <w:ind w:left="619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14"/>
          <w:sz w:val="32"/>
          <w:szCs w:val="32"/>
        </w:rPr>
        <w:t>九二：包有鱼，无咎。不利宾。</w:t>
      </w:r>
    </w:p>
    <w:p w14:paraId="3318C421">
      <w:pPr>
        <w:spacing w:before="98" w:line="530" w:lineRule="exact"/>
        <w:ind w:left="619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14"/>
          <w:position w:val="15"/>
          <w:sz w:val="32"/>
          <w:szCs w:val="32"/>
        </w:rPr>
        <w:t>九三：臀无肤，其行次且，厉，无大咎。</w:t>
      </w:r>
    </w:p>
    <w:p w14:paraId="56D039FC">
      <w:pPr>
        <w:spacing w:line="220" w:lineRule="auto"/>
        <w:ind w:left="61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20"/>
          <w:sz w:val="28"/>
          <w:szCs w:val="28"/>
        </w:rPr>
        <w:t>九四：包无鱼，起凶。</w:t>
      </w:r>
    </w:p>
    <w:p w14:paraId="3AB3CADA">
      <w:pPr>
        <w:spacing w:before="126" w:line="520" w:lineRule="exact"/>
        <w:ind w:left="619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14"/>
          <w:position w:val="14"/>
          <w:sz w:val="32"/>
          <w:szCs w:val="32"/>
        </w:rPr>
        <w:t>九五：以杞包瓜，含章，有损自天。</w:t>
      </w:r>
    </w:p>
    <w:p w14:paraId="594515C5">
      <w:pPr>
        <w:spacing w:line="220" w:lineRule="auto"/>
        <w:ind w:left="61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17"/>
          <w:sz w:val="28"/>
          <w:szCs w:val="28"/>
        </w:rPr>
        <w:t>上九：始其角，吝；无咎。</w:t>
      </w:r>
    </w:p>
    <w:p w14:paraId="28C27178">
      <w:pPr>
        <w:spacing w:before="155" w:line="221" w:lineRule="auto"/>
        <w:ind w:left="590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3"/>
          <w:sz w:val="28"/>
          <w:szCs w:val="28"/>
        </w:rPr>
        <w:t>[译文]</w:t>
      </w:r>
    </w:p>
    <w:p w14:paraId="6EB9D912">
      <w:pPr>
        <w:spacing w:before="113" w:line="216" w:lineRule="auto"/>
        <w:ind w:left="40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"/>
          <w:sz w:val="28"/>
          <w:szCs w:val="28"/>
        </w:rPr>
        <w:t>始：此女强壮(伤男),不要娶她为妻。</w:t>
      </w:r>
    </w:p>
    <w:p w14:paraId="0BAD5AF7">
      <w:pPr>
        <w:spacing w:before="122" w:line="474" w:lineRule="exact"/>
        <w:ind w:left="59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7"/>
          <w:position w:val="14"/>
          <w:sz w:val="28"/>
          <w:szCs w:val="28"/>
        </w:rPr>
        <w:t>初六：拉着包铜皮的制动闸木(使车不能前进),占问则吉祥。如</w:t>
      </w:r>
    </w:p>
    <w:p w14:paraId="09AC81DA">
      <w:pPr>
        <w:spacing w:line="218" w:lineRule="auto"/>
        <w:ind w:left="5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6"/>
          <w:sz w:val="28"/>
          <w:szCs w:val="28"/>
        </w:rPr>
        <w:t>有所往，则有凶灾。被捆绑着的猪竭力挣扎。</w:t>
      </w:r>
    </w:p>
    <w:p w14:paraId="7D7F1E4D">
      <w:pPr>
        <w:spacing w:before="120" w:line="491" w:lineRule="exact"/>
        <w:ind w:left="59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2"/>
          <w:position w:val="15"/>
          <w:sz w:val="28"/>
          <w:szCs w:val="28"/>
        </w:rPr>
        <w:t>九二，厨房里有鱼(鱼即余，吉祥语)无灾害。但不</w:t>
      </w:r>
      <w:r>
        <w:rPr>
          <w:rFonts w:ascii="宋体" w:hAnsi="宋体" w:eastAsia="宋体" w:cs="宋体"/>
          <w:spacing w:val="-13"/>
          <w:position w:val="15"/>
          <w:sz w:val="28"/>
          <w:szCs w:val="28"/>
        </w:rPr>
        <w:t>宜于用来招待</w:t>
      </w:r>
    </w:p>
    <w:p w14:paraId="439EAD12">
      <w:pPr>
        <w:spacing w:line="220" w:lineRule="auto"/>
        <w:ind w:left="5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5"/>
          <w:sz w:val="28"/>
          <w:szCs w:val="28"/>
        </w:rPr>
        <w:t>宾客。</w:t>
      </w:r>
    </w:p>
    <w:p w14:paraId="1AA5592E">
      <w:pPr>
        <w:spacing w:before="95" w:line="479" w:lineRule="exact"/>
        <w:ind w:left="61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7"/>
          <w:position w:val="14"/>
          <w:sz w:val="28"/>
          <w:szCs w:val="28"/>
        </w:rPr>
        <w:t>九三：臀部没有肌肉，行步趣趄艰难，有危险，但无大的灾害。</w:t>
      </w:r>
    </w:p>
    <w:p w14:paraId="4F0E24D5">
      <w:pPr>
        <w:spacing w:before="1" w:line="218" w:lineRule="auto"/>
        <w:ind w:left="61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8"/>
          <w:sz w:val="28"/>
          <w:szCs w:val="28"/>
        </w:rPr>
        <w:t>九四：厨房里无鱼，凶事会发生。</w:t>
      </w:r>
    </w:p>
    <w:p w14:paraId="431F1984">
      <w:pPr>
        <w:spacing w:before="109" w:line="460" w:lineRule="exact"/>
        <w:ind w:left="61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7"/>
          <w:position w:val="13"/>
          <w:sz w:val="28"/>
          <w:szCs w:val="28"/>
        </w:rPr>
        <w:t>九五：用杞叶包瓜，内含文彩，好似从天上掉下来一样。</w:t>
      </w:r>
    </w:p>
    <w:p w14:paraId="2B9672A7">
      <w:pPr>
        <w:spacing w:line="218" w:lineRule="auto"/>
        <w:ind w:left="61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9"/>
          <w:sz w:val="28"/>
          <w:szCs w:val="28"/>
        </w:rPr>
        <w:t>上九：遇到像角一样的坚硬东西，有艰难，</w:t>
      </w:r>
      <w:r>
        <w:rPr>
          <w:rFonts w:ascii="宋体" w:hAnsi="宋体" w:eastAsia="宋体" w:cs="宋体"/>
          <w:spacing w:val="-20"/>
          <w:sz w:val="28"/>
          <w:szCs w:val="28"/>
        </w:rPr>
        <w:t>但无灾患。</w:t>
      </w:r>
    </w:p>
    <w:p w14:paraId="399CDD26">
      <w:pPr>
        <w:pStyle w:val="2"/>
        <w:spacing w:line="383" w:lineRule="auto"/>
      </w:pPr>
    </w:p>
    <w:p w14:paraId="65A36488">
      <w:pPr>
        <w:spacing w:before="131" w:line="219" w:lineRule="auto"/>
        <w:ind w:left="2979"/>
        <w:rPr>
          <w:rFonts w:ascii="仿宋" w:hAnsi="仿宋" w:eastAsia="仿宋" w:cs="仿宋"/>
          <w:sz w:val="40"/>
          <w:szCs w:val="40"/>
        </w:rPr>
      </w:pPr>
      <w:r>
        <w:rPr>
          <w:rFonts w:ascii="仿宋" w:hAnsi="仿宋" w:eastAsia="仿宋" w:cs="仿宋"/>
          <w:spacing w:val="44"/>
          <w:sz w:val="40"/>
          <w:szCs w:val="40"/>
        </w:rPr>
        <w:t>萃(四十五)</w:t>
      </w:r>
    </w:p>
    <w:p w14:paraId="6905A740">
      <w:pPr>
        <w:pStyle w:val="2"/>
        <w:spacing w:line="387" w:lineRule="auto"/>
      </w:pPr>
    </w:p>
    <w:p w14:paraId="1356E441">
      <w:pPr>
        <w:spacing w:before="105" w:line="222" w:lineRule="auto"/>
        <w:ind w:left="87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7"/>
          <w:sz w:val="32"/>
          <w:szCs w:val="32"/>
        </w:rPr>
        <w:t>[经文]</w:t>
      </w:r>
    </w:p>
    <w:p w14:paraId="50A85810">
      <w:pPr>
        <w:spacing w:before="49" w:line="578" w:lineRule="exact"/>
        <w:ind w:left="709"/>
        <w:rPr>
          <w:rFonts w:ascii="楷体" w:hAnsi="楷体" w:eastAsia="楷体" w:cs="楷体"/>
          <w:sz w:val="32"/>
          <w:szCs w:val="32"/>
        </w:rPr>
      </w:pPr>
      <w:r>
        <w:rPr>
          <w:rFonts w:ascii="宋体" w:hAnsi="宋体" w:eastAsia="宋体" w:cs="宋体"/>
          <w:spacing w:val="-19"/>
          <w:position w:val="19"/>
          <w:sz w:val="32"/>
          <w:szCs w:val="32"/>
        </w:rPr>
        <w:t>望萃</w:t>
      </w:r>
      <w:r>
        <w:rPr>
          <w:rFonts w:ascii="楷体" w:hAnsi="楷体" w:eastAsia="楷体" w:cs="楷体"/>
          <w:spacing w:val="-19"/>
          <w:position w:val="19"/>
          <w:sz w:val="32"/>
          <w:szCs w:val="32"/>
        </w:rPr>
        <w:t>：亨，王假有庙，利见大人，亨，利贞。</w:t>
      </w:r>
      <w:r>
        <w:rPr>
          <w:rFonts w:ascii="楷体" w:hAnsi="楷体" w:eastAsia="楷体" w:cs="楷体"/>
          <w:spacing w:val="-20"/>
          <w:position w:val="19"/>
          <w:sz w:val="32"/>
          <w:szCs w:val="32"/>
        </w:rPr>
        <w:t>用大牲吉。</w:t>
      </w:r>
    </w:p>
    <w:p w14:paraId="6AC6DC34">
      <w:pPr>
        <w:spacing w:line="225" w:lineRule="auto"/>
        <w:ind w:left="5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22"/>
          <w:sz w:val="28"/>
          <w:szCs w:val="28"/>
        </w:rPr>
        <w:t>利有攸往。</w:t>
      </w:r>
    </w:p>
    <w:p w14:paraId="19337520">
      <w:pPr>
        <w:spacing w:line="225" w:lineRule="auto"/>
        <w:rPr>
          <w:rFonts w:ascii="楷体" w:hAnsi="楷体" w:eastAsia="楷体" w:cs="楷体"/>
          <w:sz w:val="28"/>
          <w:szCs w:val="28"/>
        </w:rPr>
        <w:sectPr>
          <w:headerReference r:id="rId332" w:type="default"/>
          <w:pgSz w:w="11900" w:h="16840"/>
          <w:pgMar w:top="1789" w:right="1785" w:bottom="0" w:left="1700" w:header="1351" w:footer="0" w:gutter="0"/>
          <w:cols w:space="720" w:num="1"/>
        </w:sectPr>
      </w:pPr>
    </w:p>
    <w:p w14:paraId="189BA75C">
      <w:pPr>
        <w:spacing w:before="310" w:line="516" w:lineRule="exact"/>
        <w:ind w:left="649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-5"/>
          <w:position w:val="16"/>
          <w:sz w:val="29"/>
          <w:szCs w:val="29"/>
        </w:rPr>
        <w:t>初六：有孚不终，乃乱乃萃。若号，</w:t>
      </w:r>
      <w:r>
        <w:rPr>
          <w:rFonts w:ascii="楷体" w:hAnsi="楷体" w:eastAsia="楷体" w:cs="楷体"/>
          <w:spacing w:val="91"/>
          <w:position w:val="16"/>
          <w:sz w:val="29"/>
          <w:szCs w:val="29"/>
        </w:rPr>
        <w:t xml:space="preserve"> </w:t>
      </w:r>
      <w:r>
        <w:rPr>
          <w:rFonts w:ascii="楷体" w:hAnsi="楷体" w:eastAsia="楷体" w:cs="楷体"/>
          <w:spacing w:val="-5"/>
          <w:position w:val="16"/>
          <w:sz w:val="29"/>
          <w:szCs w:val="29"/>
        </w:rPr>
        <w:t>一握为笑，勿恤，往</w:t>
      </w:r>
    </w:p>
    <w:p w14:paraId="14B52A14">
      <w:pPr>
        <w:spacing w:line="230" w:lineRule="auto"/>
        <w:ind w:left="29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"/>
          <w:sz w:val="29"/>
          <w:szCs w:val="29"/>
        </w:rPr>
        <w:t>无咎。</w:t>
      </w:r>
    </w:p>
    <w:p w14:paraId="799C223A">
      <w:pPr>
        <w:spacing w:before="132" w:line="220" w:lineRule="auto"/>
        <w:ind w:left="649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4"/>
          <w:sz w:val="29"/>
          <w:szCs w:val="29"/>
        </w:rPr>
        <w:t>六二：引吉，无咎。孚乃利用褊。</w:t>
      </w:r>
    </w:p>
    <w:p w14:paraId="55127C64">
      <w:pPr>
        <w:spacing w:before="114" w:line="490" w:lineRule="exact"/>
        <w:ind w:left="649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15"/>
          <w:position w:val="12"/>
          <w:sz w:val="32"/>
          <w:szCs w:val="32"/>
        </w:rPr>
        <w:t>六三：萃如嗟如。无攸利。往无咎，小吝。</w:t>
      </w:r>
    </w:p>
    <w:p w14:paraId="5FA01B62">
      <w:pPr>
        <w:spacing w:line="220" w:lineRule="auto"/>
        <w:ind w:left="649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17"/>
          <w:sz w:val="32"/>
          <w:szCs w:val="32"/>
        </w:rPr>
        <w:t>九四：大吉，无咎。</w:t>
      </w:r>
    </w:p>
    <w:p w14:paraId="3D6E9EED">
      <w:pPr>
        <w:spacing w:before="118" w:line="247" w:lineRule="auto"/>
        <w:ind w:left="649" w:right="1684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-15"/>
          <w:sz w:val="32"/>
          <w:szCs w:val="32"/>
        </w:rPr>
        <w:t>九五：萃有位，无咎。匪孚，元永贞，悔亡。</w:t>
      </w:r>
      <w:r>
        <w:rPr>
          <w:rFonts w:ascii="楷体" w:hAnsi="楷体" w:eastAsia="楷体" w:cs="楷体"/>
          <w:spacing w:val="8"/>
          <w:sz w:val="32"/>
          <w:szCs w:val="32"/>
        </w:rPr>
        <w:t xml:space="preserve"> </w:t>
      </w:r>
      <w:r>
        <w:rPr>
          <w:rFonts w:ascii="楷体" w:hAnsi="楷体" w:eastAsia="楷体" w:cs="楷体"/>
          <w:spacing w:val="11"/>
          <w:sz w:val="29"/>
          <w:szCs w:val="29"/>
        </w:rPr>
        <w:t>上六：赍咨涕洟，无咎。</w:t>
      </w:r>
    </w:p>
    <w:p w14:paraId="5ED29506">
      <w:pPr>
        <w:spacing w:before="159" w:line="224" w:lineRule="auto"/>
        <w:ind w:left="559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-12"/>
          <w:sz w:val="29"/>
          <w:szCs w:val="29"/>
        </w:rPr>
        <w:t>[译文]</w:t>
      </w:r>
    </w:p>
    <w:p w14:paraId="4E42F86A">
      <w:pPr>
        <w:spacing w:before="73" w:line="481" w:lineRule="exact"/>
        <w:ind w:left="55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32"/>
          <w:position w:val="14"/>
          <w:sz w:val="29"/>
          <w:szCs w:val="29"/>
        </w:rPr>
        <w:t>萃：亨通。王亲至宗庙。宜于见大人，亨通，宜于占问。用牛祭祀</w:t>
      </w:r>
    </w:p>
    <w:p w14:paraId="3042AC9A">
      <w:pPr>
        <w:spacing w:before="1" w:line="219" w:lineRule="auto"/>
        <w:ind w:left="2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7"/>
          <w:sz w:val="29"/>
          <w:szCs w:val="29"/>
        </w:rPr>
        <w:t>则吉祥，利于有所往。</w:t>
      </w:r>
    </w:p>
    <w:p w14:paraId="5C8C7B09">
      <w:pPr>
        <w:spacing w:before="75" w:line="489" w:lineRule="exact"/>
        <w:ind w:left="55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3"/>
          <w:position w:val="14"/>
          <w:sz w:val="29"/>
          <w:szCs w:val="29"/>
        </w:rPr>
        <w:t>初六：有诚信而不坚持，又惑乱又得病，正哭号着，占卦得“一</w:t>
      </w:r>
    </w:p>
    <w:p w14:paraId="01B3A53A">
      <w:pPr>
        <w:spacing w:before="1" w:line="218" w:lineRule="auto"/>
        <w:ind w:left="2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6"/>
          <w:sz w:val="29"/>
          <w:szCs w:val="29"/>
        </w:rPr>
        <w:t>握”之数，又破涕为笑。不要忧虑，前往没有灾害。</w:t>
      </w:r>
    </w:p>
    <w:p w14:paraId="77A1F3DA">
      <w:pPr>
        <w:spacing w:before="97" w:line="482" w:lineRule="exact"/>
        <w:ind w:left="55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14"/>
          <w:position w:val="14"/>
          <w:sz w:val="29"/>
          <w:szCs w:val="29"/>
        </w:rPr>
        <w:t>六二：相牵引而获吉利，没有灾患。有诚信即使用補祀的薄祭</w:t>
      </w:r>
    </w:p>
    <w:p w14:paraId="77B77D2A">
      <w:pPr>
        <w:spacing w:line="220" w:lineRule="auto"/>
        <w:ind w:left="2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4"/>
          <w:sz w:val="29"/>
          <w:szCs w:val="29"/>
        </w:rPr>
        <w:t>也有利。</w:t>
      </w:r>
    </w:p>
    <w:p w14:paraId="21147865">
      <w:pPr>
        <w:spacing w:before="83" w:line="471" w:lineRule="exact"/>
        <w:ind w:left="55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8"/>
          <w:position w:val="13"/>
          <w:sz w:val="29"/>
          <w:szCs w:val="29"/>
        </w:rPr>
        <w:t>六三：又有病又叹息，没什么有利之处。前往无灾害，有小艰难。</w:t>
      </w:r>
    </w:p>
    <w:p w14:paraId="3D3CBDEA">
      <w:pPr>
        <w:spacing w:line="220" w:lineRule="auto"/>
        <w:ind w:left="55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30"/>
          <w:sz w:val="29"/>
          <w:szCs w:val="29"/>
        </w:rPr>
        <w:t>九四：大吉，无灾患。</w:t>
      </w:r>
    </w:p>
    <w:p w14:paraId="5EE0EF8A">
      <w:pPr>
        <w:spacing w:before="89" w:line="474" w:lineRule="exact"/>
        <w:ind w:left="55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17"/>
          <w:position w:val="13"/>
          <w:sz w:val="29"/>
          <w:szCs w:val="29"/>
        </w:rPr>
        <w:t>九五：有病而又勤于职守(勤于职守而积劳</w:t>
      </w:r>
      <w:r>
        <w:rPr>
          <w:rFonts w:ascii="宋体" w:hAnsi="宋体" w:eastAsia="宋体" w:cs="宋体"/>
          <w:spacing w:val="-18"/>
          <w:position w:val="13"/>
          <w:sz w:val="29"/>
          <w:szCs w:val="29"/>
        </w:rPr>
        <w:t>成疾),无灾患。无诚</w:t>
      </w:r>
    </w:p>
    <w:p w14:paraId="32794625">
      <w:pPr>
        <w:spacing w:before="1" w:line="219" w:lineRule="auto"/>
        <w:ind w:left="2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5"/>
          <w:sz w:val="29"/>
          <w:szCs w:val="29"/>
        </w:rPr>
        <w:t>信，但开始就恒守正道，困厄也可消去。</w:t>
      </w:r>
    </w:p>
    <w:p w14:paraId="7204C381">
      <w:pPr>
        <w:spacing w:before="116" w:line="220" w:lineRule="auto"/>
        <w:ind w:left="64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30"/>
          <w:sz w:val="29"/>
          <w:szCs w:val="29"/>
        </w:rPr>
        <w:t>上六：丧失钱财而流涕，可以无灾害。</w:t>
      </w:r>
    </w:p>
    <w:p w14:paraId="164F004B">
      <w:pPr>
        <w:pStyle w:val="2"/>
        <w:spacing w:line="350" w:lineRule="auto"/>
      </w:pPr>
    </w:p>
    <w:p w14:paraId="6D75018D">
      <w:pPr>
        <w:spacing w:before="134" w:line="222" w:lineRule="auto"/>
        <w:ind w:left="2950"/>
        <w:rPr>
          <w:rFonts w:ascii="仿宋" w:hAnsi="仿宋" w:eastAsia="仿宋" w:cs="仿宋"/>
          <w:sz w:val="41"/>
          <w:szCs w:val="41"/>
        </w:rPr>
      </w:pPr>
      <w:r>
        <w:rPr>
          <w:rFonts w:ascii="仿宋" w:hAnsi="仿宋" w:eastAsia="仿宋" w:cs="仿宋"/>
          <w:spacing w:val="36"/>
          <w:sz w:val="41"/>
          <w:szCs w:val="41"/>
        </w:rPr>
        <w:t>升(四十六)</w:t>
      </w:r>
    </w:p>
    <w:p w14:paraId="50F65A49">
      <w:pPr>
        <w:pStyle w:val="2"/>
        <w:spacing w:line="427" w:lineRule="auto"/>
      </w:pPr>
    </w:p>
    <w:p w14:paraId="0A33F245">
      <w:pPr>
        <w:spacing w:before="95" w:line="221" w:lineRule="auto"/>
        <w:ind w:left="854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b/>
          <w:bCs/>
          <w:spacing w:val="14"/>
          <w:sz w:val="29"/>
          <w:szCs w:val="29"/>
        </w:rPr>
        <w:t>[经文]</w:t>
      </w:r>
    </w:p>
    <w:p w14:paraId="73DE265B">
      <w:pPr>
        <w:spacing w:before="72" w:line="220" w:lineRule="auto"/>
        <w:ind w:left="649"/>
        <w:rPr>
          <w:rFonts w:ascii="楷体" w:hAnsi="楷体" w:eastAsia="楷体" w:cs="楷体"/>
          <w:sz w:val="32"/>
          <w:szCs w:val="32"/>
        </w:rPr>
      </w:pPr>
      <w:r>
        <w:rPr>
          <w:rFonts w:ascii="黑体" w:hAnsi="黑体" w:eastAsia="黑体" w:cs="黑体"/>
          <w:spacing w:val="-15"/>
          <w:sz w:val="32"/>
          <w:szCs w:val="32"/>
        </w:rPr>
        <w:t>孽升</w:t>
      </w:r>
      <w:r>
        <w:rPr>
          <w:rFonts w:ascii="楷体" w:hAnsi="楷体" w:eastAsia="楷体" w:cs="楷体"/>
          <w:spacing w:val="-15"/>
          <w:sz w:val="32"/>
          <w:szCs w:val="32"/>
        </w:rPr>
        <w:t>：元亨，用见大人，勿恤。南征吉。</w:t>
      </w:r>
    </w:p>
    <w:p w14:paraId="1D3A7828">
      <w:pPr>
        <w:spacing w:before="158" w:line="220" w:lineRule="auto"/>
        <w:ind w:left="649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9"/>
          <w:sz w:val="29"/>
          <w:szCs w:val="29"/>
        </w:rPr>
        <w:t>初六：允升，大吉。</w:t>
      </w:r>
    </w:p>
    <w:p w14:paraId="78660DA9">
      <w:pPr>
        <w:spacing w:before="95" w:line="220" w:lineRule="auto"/>
        <w:ind w:left="649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13"/>
          <w:sz w:val="32"/>
          <w:szCs w:val="32"/>
        </w:rPr>
        <w:t>九二：孚乃利用褊，无咎。</w:t>
      </w:r>
    </w:p>
    <w:p w14:paraId="7CD4A723">
      <w:pPr>
        <w:spacing w:before="134" w:line="224" w:lineRule="auto"/>
        <w:ind w:left="649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18"/>
          <w:sz w:val="32"/>
          <w:szCs w:val="32"/>
        </w:rPr>
        <w:t>九三：升虚邑。</w:t>
      </w:r>
    </w:p>
    <w:p w14:paraId="0F0B828C">
      <w:pPr>
        <w:spacing w:line="224" w:lineRule="auto"/>
        <w:rPr>
          <w:rFonts w:ascii="楷体" w:hAnsi="楷体" w:eastAsia="楷体" w:cs="楷体"/>
          <w:sz w:val="32"/>
          <w:szCs w:val="32"/>
        </w:rPr>
        <w:sectPr>
          <w:headerReference r:id="rId333" w:type="default"/>
          <w:pgSz w:w="11900" w:h="16840"/>
          <w:pgMar w:top="1779" w:right="1785" w:bottom="0" w:left="1670" w:header="1321" w:footer="0" w:gutter="0"/>
          <w:cols w:space="720" w:num="1"/>
        </w:sectPr>
      </w:pPr>
    </w:p>
    <w:p w14:paraId="47357589">
      <w:pPr>
        <w:pStyle w:val="2"/>
        <w:spacing w:line="244" w:lineRule="auto"/>
      </w:pPr>
    </w:p>
    <w:p w14:paraId="14D1B7A2">
      <w:pPr>
        <w:spacing w:before="94" w:line="220" w:lineRule="auto"/>
        <w:ind w:left="684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2"/>
          <w:sz w:val="29"/>
          <w:szCs w:val="29"/>
        </w:rPr>
        <w:t>六四：王用亨于岐山，吉，无咎。</w:t>
      </w:r>
    </w:p>
    <w:p w14:paraId="15FE3B52">
      <w:pPr>
        <w:spacing w:before="124" w:line="220" w:lineRule="auto"/>
        <w:ind w:left="684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9"/>
          <w:sz w:val="29"/>
          <w:szCs w:val="29"/>
        </w:rPr>
        <w:t>六五：贞吉，升阶。</w:t>
      </w:r>
    </w:p>
    <w:p w14:paraId="62CF876A">
      <w:pPr>
        <w:spacing w:before="164" w:line="220" w:lineRule="auto"/>
        <w:ind w:left="684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2"/>
          <w:sz w:val="29"/>
          <w:szCs w:val="29"/>
        </w:rPr>
        <w:t>上六：冥升，利于不息之贞。</w:t>
      </w:r>
    </w:p>
    <w:p w14:paraId="72CC6080">
      <w:pPr>
        <w:spacing w:before="109" w:line="221" w:lineRule="auto"/>
        <w:ind w:left="599"/>
        <w:rPr>
          <w:rFonts w:ascii="黑体" w:hAnsi="黑体" w:eastAsia="黑体" w:cs="黑体"/>
          <w:sz w:val="29"/>
          <w:szCs w:val="29"/>
        </w:rPr>
      </w:pPr>
      <w:bookmarkStart w:id="96" w:name="bookmark110"/>
      <w:bookmarkEnd w:id="96"/>
      <w:r>
        <w:rPr>
          <w:rFonts w:ascii="黑体" w:hAnsi="黑体" w:eastAsia="黑体" w:cs="黑体"/>
          <w:b/>
          <w:bCs/>
          <w:spacing w:val="-15"/>
          <w:sz w:val="29"/>
          <w:szCs w:val="29"/>
        </w:rPr>
        <w:t>[译文]</w:t>
      </w:r>
    </w:p>
    <w:p w14:paraId="303D6662">
      <w:pPr>
        <w:spacing w:before="118" w:line="451" w:lineRule="exact"/>
        <w:ind w:left="595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5"/>
          <w:position w:val="11"/>
          <w:sz w:val="29"/>
          <w:szCs w:val="29"/>
        </w:rPr>
        <w:t>升：开始即亨通，宜见大人，不要忧虑。向南征伐则吉。</w:t>
      </w:r>
    </w:p>
    <w:p w14:paraId="3F57FE4F">
      <w:pPr>
        <w:spacing w:line="219" w:lineRule="auto"/>
        <w:ind w:left="594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6"/>
          <w:sz w:val="29"/>
          <w:szCs w:val="29"/>
        </w:rPr>
        <w:t>初六：进而登高，大吉。</w:t>
      </w:r>
    </w:p>
    <w:p w14:paraId="655F970C">
      <w:pPr>
        <w:spacing w:before="115" w:line="471" w:lineRule="exact"/>
        <w:ind w:left="595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3"/>
          <w:position w:val="13"/>
          <w:sz w:val="29"/>
          <w:szCs w:val="29"/>
        </w:rPr>
        <w:t>九二：有诚信既使褊祀的薄祭也有利，无灾患。</w:t>
      </w:r>
    </w:p>
    <w:p w14:paraId="3549DC55">
      <w:pPr>
        <w:spacing w:line="219" w:lineRule="auto"/>
        <w:ind w:left="595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6"/>
          <w:sz w:val="29"/>
          <w:szCs w:val="29"/>
        </w:rPr>
        <w:t>九三：登上高丘上的城邑。</w:t>
      </w:r>
    </w:p>
    <w:p w14:paraId="1C97B361">
      <w:pPr>
        <w:spacing w:before="95" w:line="461" w:lineRule="exact"/>
        <w:ind w:left="595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6"/>
          <w:position w:val="12"/>
          <w:sz w:val="29"/>
          <w:szCs w:val="29"/>
        </w:rPr>
        <w:t>六四：周王享祭于岐山，吉祥，无灾害。</w:t>
      </w:r>
    </w:p>
    <w:p w14:paraId="0C055F0C">
      <w:pPr>
        <w:spacing w:line="219" w:lineRule="auto"/>
        <w:ind w:left="595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6"/>
          <w:sz w:val="29"/>
          <w:szCs w:val="29"/>
        </w:rPr>
        <w:t>六五：占问则吉祥。登台阶而上。</w:t>
      </w:r>
    </w:p>
    <w:p w14:paraId="0E0E1CFC">
      <w:pPr>
        <w:spacing w:before="106" w:line="866" w:lineRule="exact"/>
        <w:ind w:left="594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5"/>
          <w:position w:val="44"/>
          <w:sz w:val="29"/>
          <w:szCs w:val="29"/>
        </w:rPr>
        <w:t>上六：在昏暗不明中升登，宜于不息止地永守正道。</w:t>
      </w:r>
    </w:p>
    <w:p w14:paraId="38180156">
      <w:pPr>
        <w:spacing w:before="2" w:line="220" w:lineRule="auto"/>
        <w:ind w:left="3004"/>
        <w:rPr>
          <w:rFonts w:ascii="宋体" w:hAnsi="宋体" w:eastAsia="宋体" w:cs="宋体"/>
          <w:sz w:val="38"/>
          <w:szCs w:val="38"/>
        </w:rPr>
      </w:pPr>
      <w:r>
        <w:rPr>
          <w:rFonts w:ascii="宋体" w:hAnsi="宋体" w:eastAsia="宋体" w:cs="宋体"/>
          <w:spacing w:val="55"/>
          <w:sz w:val="38"/>
          <w:szCs w:val="38"/>
        </w:rPr>
        <w:t>困(四十七)</w:t>
      </w:r>
    </w:p>
    <w:p w14:paraId="3DC7F6F6">
      <w:pPr>
        <w:pStyle w:val="2"/>
        <w:spacing w:line="354" w:lineRule="auto"/>
      </w:pPr>
    </w:p>
    <w:p w14:paraId="6860B6BC">
      <w:pPr>
        <w:spacing w:before="108" w:line="222" w:lineRule="auto"/>
        <w:ind w:left="859"/>
        <w:rPr>
          <w:rFonts w:ascii="黑体" w:hAnsi="黑体" w:eastAsia="黑体" w:cs="黑体"/>
          <w:sz w:val="33"/>
          <w:szCs w:val="33"/>
        </w:rPr>
      </w:pPr>
      <w:r>
        <w:rPr>
          <w:rFonts w:ascii="黑体" w:hAnsi="黑体" w:eastAsia="黑体" w:cs="黑体"/>
          <w:b/>
          <w:bCs/>
          <w:spacing w:val="-13"/>
          <w:sz w:val="33"/>
          <w:szCs w:val="33"/>
        </w:rPr>
        <w:t>[经文]</w:t>
      </w:r>
    </w:p>
    <w:p w14:paraId="6553A223">
      <w:pPr>
        <w:spacing w:before="137" w:line="490" w:lineRule="exact"/>
        <w:ind w:left="684"/>
        <w:rPr>
          <w:rFonts w:ascii="楷体" w:hAnsi="楷体" w:eastAsia="楷体" w:cs="楷体"/>
          <w:sz w:val="29"/>
          <w:szCs w:val="29"/>
        </w:rPr>
      </w:pPr>
      <w:r>
        <w:rPr>
          <w:rFonts w:ascii="黑体" w:hAnsi="黑体" w:eastAsia="黑体" w:cs="黑体"/>
          <w:spacing w:val="13"/>
          <w:position w:val="14"/>
          <w:sz w:val="29"/>
          <w:szCs w:val="29"/>
        </w:rPr>
        <w:t>三困</w:t>
      </w:r>
      <w:r>
        <w:rPr>
          <w:rFonts w:ascii="宋体" w:hAnsi="宋体" w:eastAsia="宋体" w:cs="宋体"/>
          <w:spacing w:val="13"/>
          <w:position w:val="14"/>
          <w:sz w:val="29"/>
          <w:szCs w:val="29"/>
        </w:rPr>
        <w:t>：</w:t>
      </w:r>
      <w:r>
        <w:rPr>
          <w:rFonts w:ascii="楷体" w:hAnsi="楷体" w:eastAsia="楷体" w:cs="楷体"/>
          <w:spacing w:val="13"/>
          <w:position w:val="14"/>
          <w:sz w:val="29"/>
          <w:szCs w:val="29"/>
        </w:rPr>
        <w:t>亨，贞，大人吉，无咎。有言不信。</w:t>
      </w:r>
    </w:p>
    <w:p w14:paraId="3D7AA6A2">
      <w:pPr>
        <w:spacing w:line="220" w:lineRule="auto"/>
        <w:ind w:left="684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3"/>
          <w:sz w:val="29"/>
          <w:szCs w:val="29"/>
        </w:rPr>
        <w:t>初六：臀困于株木，入于幽谷，三岁不规。</w:t>
      </w:r>
    </w:p>
    <w:p w14:paraId="1610DE96">
      <w:pPr>
        <w:spacing w:before="136" w:line="268" w:lineRule="auto"/>
        <w:ind w:left="684" w:right="310"/>
        <w:jc w:val="both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15"/>
          <w:sz w:val="29"/>
          <w:szCs w:val="29"/>
        </w:rPr>
        <w:t>九二：困于酒食。朱线方来，利用享祀。征凶。无咎。</w:t>
      </w:r>
      <w:r>
        <w:rPr>
          <w:rFonts w:ascii="楷体" w:hAnsi="楷体" w:eastAsia="楷体" w:cs="楷体"/>
          <w:spacing w:val="13"/>
          <w:sz w:val="29"/>
          <w:szCs w:val="29"/>
        </w:rPr>
        <w:t xml:space="preserve"> </w:t>
      </w:r>
      <w:r>
        <w:rPr>
          <w:rFonts w:ascii="楷体" w:hAnsi="楷体" w:eastAsia="楷体" w:cs="楷体"/>
          <w:spacing w:val="15"/>
          <w:sz w:val="29"/>
          <w:szCs w:val="29"/>
        </w:rPr>
        <w:t>六三：困于石，据于蒺藜。入于其宫，不见其妻，凶。</w:t>
      </w:r>
      <w:r>
        <w:rPr>
          <w:rFonts w:ascii="楷体" w:hAnsi="楷体" w:eastAsia="楷体" w:cs="楷体"/>
          <w:spacing w:val="13"/>
          <w:sz w:val="29"/>
          <w:szCs w:val="29"/>
        </w:rPr>
        <w:t xml:space="preserve"> </w:t>
      </w:r>
      <w:r>
        <w:rPr>
          <w:rFonts w:ascii="楷体" w:hAnsi="楷体" w:eastAsia="楷体" w:cs="楷体"/>
          <w:spacing w:val="-23"/>
          <w:sz w:val="33"/>
          <w:szCs w:val="33"/>
        </w:rPr>
        <w:t>九四：来徐徐，困于金车，吝，有终。</w:t>
      </w:r>
    </w:p>
    <w:p w14:paraId="4BE70CE5">
      <w:pPr>
        <w:spacing w:before="137" w:line="220" w:lineRule="auto"/>
        <w:ind w:left="684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5"/>
          <w:sz w:val="29"/>
          <w:szCs w:val="29"/>
        </w:rPr>
        <w:t>九五：劓刖，困于赤线。乃徐有说，利用祭祀。</w:t>
      </w:r>
    </w:p>
    <w:p w14:paraId="61BBEC07">
      <w:pPr>
        <w:spacing w:before="154" w:line="470" w:lineRule="exact"/>
        <w:ind w:left="684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7"/>
          <w:position w:val="12"/>
          <w:sz w:val="29"/>
          <w:szCs w:val="29"/>
        </w:rPr>
        <w:t>上六：困于葛萬,于桅兀危，曰动悔，有悔，征吉。</w:t>
      </w:r>
    </w:p>
    <w:p w14:paraId="327866AC">
      <w:pPr>
        <w:spacing w:before="1" w:line="220" w:lineRule="auto"/>
        <w:ind w:left="59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2"/>
          <w:sz w:val="29"/>
          <w:szCs w:val="29"/>
        </w:rPr>
        <w:t>[译文]</w:t>
      </w:r>
    </w:p>
    <w:p w14:paraId="6223FAC1">
      <w:pPr>
        <w:spacing w:before="95" w:line="490" w:lineRule="exact"/>
        <w:ind w:left="595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3"/>
          <w:position w:val="14"/>
          <w:sz w:val="29"/>
          <w:szCs w:val="29"/>
        </w:rPr>
        <w:t>困：亨通，大人占问则吉，无灾患。(处困境之时)光凭嘴说，人</w:t>
      </w:r>
    </w:p>
    <w:p w14:paraId="6D94F879">
      <w:pPr>
        <w:spacing w:before="1" w:line="219" w:lineRule="auto"/>
        <w:ind w:left="74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8"/>
          <w:sz w:val="29"/>
          <w:szCs w:val="29"/>
        </w:rPr>
        <w:t>不相信。</w:t>
      </w:r>
    </w:p>
    <w:p w14:paraId="1100646A">
      <w:pPr>
        <w:spacing w:before="96" w:line="219" w:lineRule="auto"/>
        <w:ind w:left="595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5"/>
          <w:sz w:val="29"/>
          <w:szCs w:val="29"/>
        </w:rPr>
        <w:t>初六：臀部受杖刑，入于监狱为囚徒，三年不能与人见面。</w:t>
      </w:r>
    </w:p>
    <w:p w14:paraId="3E2D0E97">
      <w:pPr>
        <w:spacing w:before="91" w:line="216" w:lineRule="auto"/>
        <w:ind w:left="594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17"/>
          <w:sz w:val="29"/>
          <w:szCs w:val="29"/>
        </w:rPr>
        <w:t>九二：因酒食过量而难受。红色的祭服刚送来(遇吉庆之事),宜</w:t>
      </w:r>
    </w:p>
    <w:p w14:paraId="4AAE0CC4">
      <w:pPr>
        <w:spacing w:line="216" w:lineRule="auto"/>
        <w:rPr>
          <w:rFonts w:ascii="宋体" w:hAnsi="宋体" w:eastAsia="宋体" w:cs="宋体"/>
          <w:sz w:val="29"/>
          <w:szCs w:val="29"/>
        </w:rPr>
        <w:sectPr>
          <w:headerReference r:id="rId334" w:type="default"/>
          <w:pgSz w:w="11900" w:h="16840"/>
          <w:pgMar w:top="1830" w:right="1785" w:bottom="0" w:left="1785" w:header="1371" w:footer="0" w:gutter="0"/>
          <w:cols w:space="720" w:num="1"/>
        </w:sectPr>
      </w:pPr>
    </w:p>
    <w:p w14:paraId="137939A5">
      <w:pPr>
        <w:pStyle w:val="2"/>
      </w:pPr>
    </w:p>
    <w:p w14:paraId="6F69967B">
      <w:pPr>
        <w:spacing w:before="88" w:line="219" w:lineRule="auto"/>
        <w:ind w:left="1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"/>
          <w:sz w:val="27"/>
          <w:szCs w:val="27"/>
        </w:rPr>
        <w:t>于举行享祭。(筮遇此爻)出征打仗则有凶事，但无灾害。</w:t>
      </w:r>
    </w:p>
    <w:p w14:paraId="67B86515">
      <w:pPr>
        <w:spacing w:before="151" w:line="219" w:lineRule="auto"/>
        <w:ind w:left="56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7"/>
          <w:sz w:val="27"/>
          <w:szCs w:val="27"/>
        </w:rPr>
        <w:t>六三：困于乱石之中，周围都是蒺藜。回到宫室又不见了妻子，凶。</w:t>
      </w:r>
    </w:p>
    <w:p w14:paraId="5784FD92">
      <w:pPr>
        <w:spacing w:before="118" w:line="442" w:lineRule="exact"/>
        <w:ind w:left="56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2"/>
          <w:position w:val="12"/>
          <w:sz w:val="27"/>
          <w:szCs w:val="27"/>
        </w:rPr>
        <w:t>九四：回来的迟缓，是因为黄色的车出了故障，虽有困难，终究达</w:t>
      </w:r>
    </w:p>
    <w:p w14:paraId="424DDBC4">
      <w:pPr>
        <w:spacing w:line="220" w:lineRule="auto"/>
        <w:ind w:left="1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0"/>
          <w:sz w:val="27"/>
          <w:szCs w:val="27"/>
        </w:rPr>
        <w:t>到了目的。</w:t>
      </w:r>
    </w:p>
    <w:p w14:paraId="3ED7F288">
      <w:pPr>
        <w:spacing w:before="147" w:line="449" w:lineRule="exact"/>
        <w:ind w:left="56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2"/>
          <w:position w:val="13"/>
          <w:sz w:val="27"/>
          <w:szCs w:val="27"/>
        </w:rPr>
        <w:t>九五：身处割鼻去膝骨的险境，是因穿赤级</w:t>
      </w:r>
      <w:r>
        <w:rPr>
          <w:rFonts w:ascii="宋体" w:hAnsi="宋体" w:eastAsia="宋体" w:cs="宋体"/>
          <w:spacing w:val="-13"/>
          <w:position w:val="13"/>
          <w:sz w:val="27"/>
          <w:szCs w:val="27"/>
        </w:rPr>
        <w:t>之服引起的。于是慢慢</w:t>
      </w:r>
    </w:p>
    <w:p w14:paraId="1BF3CDCF">
      <w:pPr>
        <w:spacing w:line="218" w:lineRule="auto"/>
        <w:ind w:left="1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8"/>
          <w:sz w:val="27"/>
          <w:szCs w:val="27"/>
        </w:rPr>
        <w:t>地摆脱它，宜于举行祭祀。</w:t>
      </w:r>
    </w:p>
    <w:p w14:paraId="09ECD32A">
      <w:pPr>
        <w:spacing w:before="140" w:line="461" w:lineRule="exact"/>
        <w:ind w:left="56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4"/>
          <w:position w:val="14"/>
          <w:sz w:val="27"/>
          <w:szCs w:val="27"/>
        </w:rPr>
        <w:t>上六：困缠在葛蕴之中，慌惑不安，欲有所动则</w:t>
      </w:r>
      <w:r>
        <w:rPr>
          <w:rFonts w:ascii="宋体" w:hAnsi="宋体" w:eastAsia="宋体" w:cs="宋体"/>
          <w:spacing w:val="-15"/>
          <w:position w:val="14"/>
          <w:sz w:val="27"/>
          <w:szCs w:val="27"/>
        </w:rPr>
        <w:t>被困厄。(虽有)困</w:t>
      </w:r>
    </w:p>
    <w:p w14:paraId="3C896509">
      <w:pPr>
        <w:spacing w:line="219" w:lineRule="auto"/>
        <w:ind w:left="1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0"/>
          <w:sz w:val="27"/>
          <w:szCs w:val="27"/>
        </w:rPr>
        <w:t>厄，出兵征伐则吉祥。</w:t>
      </w:r>
    </w:p>
    <w:p w14:paraId="3D484A73">
      <w:pPr>
        <w:pStyle w:val="2"/>
        <w:spacing w:line="386" w:lineRule="auto"/>
      </w:pPr>
    </w:p>
    <w:p w14:paraId="39909138">
      <w:pPr>
        <w:spacing w:before="127" w:line="220" w:lineRule="auto"/>
        <w:ind w:left="2930"/>
        <w:rPr>
          <w:rFonts w:ascii="宋体" w:hAnsi="宋体" w:eastAsia="宋体" w:cs="宋体"/>
          <w:sz w:val="39"/>
          <w:szCs w:val="39"/>
        </w:rPr>
      </w:pPr>
      <w:r>
        <w:rPr>
          <w:rFonts w:ascii="宋体" w:hAnsi="宋体" w:eastAsia="宋体" w:cs="宋体"/>
          <w:spacing w:val="54"/>
          <w:sz w:val="39"/>
          <w:szCs w:val="39"/>
        </w:rPr>
        <w:t>井(四十八)</w:t>
      </w:r>
    </w:p>
    <w:p w14:paraId="584047D3">
      <w:pPr>
        <w:pStyle w:val="2"/>
        <w:spacing w:line="477" w:lineRule="auto"/>
      </w:pPr>
    </w:p>
    <w:p w14:paraId="46401FB4">
      <w:pPr>
        <w:spacing w:before="105" w:line="222" w:lineRule="auto"/>
        <w:ind w:left="102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7"/>
          <w:sz w:val="32"/>
          <w:szCs w:val="32"/>
        </w:rPr>
        <w:t>[经文]</w:t>
      </w:r>
    </w:p>
    <w:p w14:paraId="2598AA88">
      <w:pPr>
        <w:spacing w:before="34" w:line="550" w:lineRule="exact"/>
        <w:ind w:left="934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b/>
          <w:bCs/>
          <w:spacing w:val="-16"/>
          <w:position w:val="17"/>
          <w:sz w:val="32"/>
          <w:szCs w:val="32"/>
        </w:rPr>
        <w:t>井：改邑不改井，无丧无得。往来井井，汽至，亦未</w:t>
      </w:r>
    </w:p>
    <w:p w14:paraId="0AF68322">
      <w:pPr>
        <w:spacing w:before="1" w:line="220" w:lineRule="auto"/>
        <w:ind w:left="24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b/>
          <w:bCs/>
          <w:spacing w:val="-20"/>
          <w:sz w:val="32"/>
          <w:szCs w:val="32"/>
        </w:rPr>
        <w:t>缩井，羸其瓶，凶。</w:t>
      </w:r>
    </w:p>
    <w:p w14:paraId="4BE3A393">
      <w:pPr>
        <w:spacing w:before="103" w:line="220" w:lineRule="auto"/>
        <w:ind w:left="560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16"/>
          <w:sz w:val="32"/>
          <w:szCs w:val="32"/>
        </w:rPr>
        <w:t>初六：井泥不食，旧井无禽。</w:t>
      </w:r>
    </w:p>
    <w:p w14:paraId="455CF60A">
      <w:pPr>
        <w:spacing w:before="104" w:line="220" w:lineRule="auto"/>
        <w:ind w:left="564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b/>
          <w:bCs/>
          <w:spacing w:val="-18"/>
          <w:sz w:val="32"/>
          <w:szCs w:val="32"/>
        </w:rPr>
        <w:t>九二：井谷射鲋，瓮敝漏。</w:t>
      </w:r>
    </w:p>
    <w:p w14:paraId="1E53C5A7">
      <w:pPr>
        <w:spacing w:before="93" w:line="510" w:lineRule="exact"/>
        <w:ind w:left="560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19"/>
          <w:position w:val="13"/>
          <w:sz w:val="32"/>
          <w:szCs w:val="32"/>
        </w:rPr>
        <w:t>九三：井漂不食，为我心恻，可用汲，王明</w:t>
      </w:r>
      <w:r>
        <w:rPr>
          <w:rFonts w:ascii="楷体" w:hAnsi="楷体" w:eastAsia="楷体" w:cs="楷体"/>
          <w:spacing w:val="-20"/>
          <w:position w:val="13"/>
          <w:sz w:val="32"/>
          <w:szCs w:val="32"/>
        </w:rPr>
        <w:t>，并受其福。</w:t>
      </w:r>
    </w:p>
    <w:p w14:paraId="7091B304">
      <w:pPr>
        <w:spacing w:line="220" w:lineRule="auto"/>
        <w:ind w:left="560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16"/>
          <w:sz w:val="32"/>
          <w:szCs w:val="32"/>
        </w:rPr>
        <w:t>六四：井梵，无咎。</w:t>
      </w:r>
    </w:p>
    <w:p w14:paraId="5C2CABEB">
      <w:pPr>
        <w:spacing w:before="109" w:line="220" w:lineRule="auto"/>
        <w:ind w:left="560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15"/>
          <w:sz w:val="32"/>
          <w:szCs w:val="32"/>
        </w:rPr>
        <w:t>九五：井测，寒泉食。</w:t>
      </w:r>
    </w:p>
    <w:p w14:paraId="6AF51685">
      <w:pPr>
        <w:spacing w:before="98" w:line="220" w:lineRule="auto"/>
        <w:ind w:left="560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14"/>
          <w:sz w:val="32"/>
          <w:szCs w:val="32"/>
        </w:rPr>
        <w:t>上六：井收，勿幕，有孚，元吉。</w:t>
      </w:r>
    </w:p>
    <w:p w14:paraId="2F054C45">
      <w:pPr>
        <w:spacing w:before="167" w:line="221" w:lineRule="auto"/>
        <w:ind w:left="560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"/>
          <w:sz w:val="27"/>
          <w:szCs w:val="27"/>
        </w:rPr>
        <w:t>[译文]</w:t>
      </w:r>
    </w:p>
    <w:p w14:paraId="0E602EB2">
      <w:pPr>
        <w:spacing w:before="89" w:line="470" w:lineRule="exact"/>
        <w:ind w:left="56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2"/>
          <w:position w:val="14"/>
          <w:sz w:val="27"/>
          <w:szCs w:val="27"/>
        </w:rPr>
        <w:t>井：改建村邑，井没有改动，因而无得无失</w:t>
      </w:r>
      <w:r>
        <w:rPr>
          <w:rFonts w:ascii="宋体" w:hAnsi="宋体" w:eastAsia="宋体" w:cs="宋体"/>
          <w:spacing w:val="-13"/>
          <w:position w:val="14"/>
          <w:sz w:val="27"/>
          <w:szCs w:val="27"/>
        </w:rPr>
        <w:t>，还是老样子。人们来</w:t>
      </w:r>
    </w:p>
    <w:p w14:paraId="28AE1835">
      <w:pPr>
        <w:spacing w:before="1" w:line="218" w:lineRule="auto"/>
        <w:ind w:left="1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6"/>
          <w:sz w:val="27"/>
          <w:szCs w:val="27"/>
        </w:rPr>
        <w:t>来往往取水于井，井干涸了，也不挖井，汲水的瓶也</w:t>
      </w:r>
      <w:r>
        <w:rPr>
          <w:rFonts w:ascii="宋体" w:hAnsi="宋体" w:eastAsia="宋体" w:cs="宋体"/>
          <w:spacing w:val="-7"/>
          <w:sz w:val="27"/>
          <w:szCs w:val="27"/>
        </w:rPr>
        <w:t>损坏了，凶。</w:t>
      </w:r>
    </w:p>
    <w:p w14:paraId="378FE9DC">
      <w:pPr>
        <w:spacing w:before="121" w:line="219" w:lineRule="auto"/>
        <w:ind w:left="56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7"/>
          <w:sz w:val="27"/>
          <w:szCs w:val="27"/>
        </w:rPr>
        <w:t>初六：被泥淤住的井水能食用了，旧井的地方连飞鸟也不来了。</w:t>
      </w:r>
    </w:p>
    <w:p w14:paraId="0F4E000F">
      <w:pPr>
        <w:spacing w:before="129" w:line="504" w:lineRule="exact"/>
        <w:ind w:left="56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8"/>
          <w:position w:val="17"/>
          <w:sz w:val="27"/>
          <w:szCs w:val="27"/>
        </w:rPr>
        <w:t>九二：用弓箭射取井沟中的小鱼，瓮罐又残破漏</w:t>
      </w:r>
      <w:r>
        <w:rPr>
          <w:rFonts w:ascii="宋体" w:hAnsi="宋体" w:eastAsia="宋体" w:cs="宋体"/>
          <w:spacing w:val="-9"/>
          <w:position w:val="17"/>
          <w:sz w:val="27"/>
          <w:szCs w:val="27"/>
        </w:rPr>
        <w:t>水，(不能捕捞到</w:t>
      </w:r>
    </w:p>
    <w:p w14:paraId="7390CBAB">
      <w:pPr>
        <w:spacing w:line="221" w:lineRule="auto"/>
        <w:ind w:left="1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1"/>
          <w:sz w:val="27"/>
          <w:szCs w:val="27"/>
        </w:rPr>
        <w:t>小鱼)。</w:t>
      </w:r>
    </w:p>
    <w:p w14:paraId="2FD6351B">
      <w:pPr>
        <w:spacing w:before="94" w:line="219" w:lineRule="auto"/>
        <w:ind w:left="56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2"/>
          <w:sz w:val="27"/>
          <w:szCs w:val="27"/>
        </w:rPr>
        <w:t>九三：清澈的井水没有人饮用，使人悲恻。可此</w:t>
      </w:r>
      <w:r>
        <w:rPr>
          <w:rFonts w:ascii="宋体" w:hAnsi="宋体" w:eastAsia="宋体" w:cs="宋体"/>
          <w:spacing w:val="-13"/>
          <w:sz w:val="27"/>
          <w:szCs w:val="27"/>
        </w:rPr>
        <w:t>井的水汲用，是君</w:t>
      </w:r>
    </w:p>
    <w:p w14:paraId="1DE39C02">
      <w:pPr>
        <w:spacing w:line="219" w:lineRule="auto"/>
        <w:rPr>
          <w:rFonts w:ascii="宋体" w:hAnsi="宋体" w:eastAsia="宋体" w:cs="宋体"/>
          <w:sz w:val="27"/>
          <w:szCs w:val="27"/>
        </w:rPr>
        <w:sectPr>
          <w:headerReference r:id="rId335" w:type="default"/>
          <w:pgSz w:w="11900" w:h="16840"/>
          <w:pgMar w:top="1809" w:right="1785" w:bottom="0" w:left="1599" w:header="1370" w:footer="0" w:gutter="0"/>
          <w:cols w:space="720" w:num="1"/>
        </w:sectPr>
      </w:pPr>
    </w:p>
    <w:p w14:paraId="3DAB7B24">
      <w:pPr>
        <w:spacing w:before="310" w:line="219" w:lineRule="auto"/>
        <w:ind w:left="118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5"/>
          <w:sz w:val="29"/>
          <w:szCs w:val="29"/>
        </w:rPr>
        <w:t>王的英明，人人都会受其福泽。</w:t>
      </w:r>
    </w:p>
    <w:p w14:paraId="798DC863">
      <w:pPr>
        <w:spacing w:before="122" w:line="245" w:lineRule="auto"/>
        <w:ind w:left="669" w:right="1633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14"/>
          <w:sz w:val="29"/>
          <w:szCs w:val="29"/>
        </w:rPr>
        <w:t>六四：用陶井圈圈的井(水清、不易涸),没有患害。</w:t>
      </w:r>
      <w:r>
        <w:rPr>
          <w:rFonts w:ascii="宋体" w:hAnsi="宋体" w:eastAsia="宋体" w:cs="宋体"/>
          <w:spacing w:val="4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27"/>
          <w:sz w:val="29"/>
          <w:szCs w:val="29"/>
        </w:rPr>
        <w:t>九五：井水清洁、冰凉，可以饮用。</w:t>
      </w:r>
    </w:p>
    <w:p w14:paraId="4042A5B7">
      <w:pPr>
        <w:spacing w:before="99" w:line="242" w:lineRule="auto"/>
        <w:ind w:left="118" w:right="349" w:firstLine="55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17"/>
          <w:sz w:val="29"/>
          <w:szCs w:val="29"/>
        </w:rPr>
        <w:t>上六：用辘掉把井水汲上来，不要加盖(以便他人取水</w:t>
      </w:r>
      <w:r>
        <w:rPr>
          <w:rFonts w:ascii="宋体" w:hAnsi="宋体" w:eastAsia="宋体" w:cs="宋体"/>
          <w:spacing w:val="-18"/>
          <w:sz w:val="29"/>
          <w:szCs w:val="29"/>
        </w:rPr>
        <w:t>),以诚信</w:t>
      </w:r>
      <w:r>
        <w:rPr>
          <w:rFonts w:ascii="宋体" w:hAnsi="宋体" w:eastAsia="宋体" w:cs="宋体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24"/>
          <w:sz w:val="29"/>
          <w:szCs w:val="29"/>
        </w:rPr>
        <w:t>待人、开始就吉祥。</w:t>
      </w:r>
    </w:p>
    <w:p w14:paraId="6350FF13">
      <w:pPr>
        <w:pStyle w:val="2"/>
        <w:spacing w:line="375" w:lineRule="auto"/>
      </w:pPr>
    </w:p>
    <w:p w14:paraId="12826806">
      <w:pPr>
        <w:spacing w:before="130" w:line="222" w:lineRule="auto"/>
        <w:ind w:left="3068"/>
        <w:rPr>
          <w:rFonts w:ascii="仿宋" w:hAnsi="仿宋" w:eastAsia="仿宋" w:cs="仿宋"/>
          <w:sz w:val="40"/>
          <w:szCs w:val="40"/>
        </w:rPr>
      </w:pPr>
      <w:r>
        <w:rPr>
          <w:rFonts w:ascii="仿宋" w:hAnsi="仿宋" w:eastAsia="仿宋" w:cs="仿宋"/>
          <w:spacing w:val="46"/>
          <w:sz w:val="40"/>
          <w:szCs w:val="40"/>
        </w:rPr>
        <w:t>革(四十九)</w:t>
      </w:r>
    </w:p>
    <w:p w14:paraId="17B73078">
      <w:pPr>
        <w:pStyle w:val="2"/>
        <w:spacing w:line="385" w:lineRule="auto"/>
      </w:pPr>
    </w:p>
    <w:p w14:paraId="5688BC19">
      <w:pPr>
        <w:spacing w:before="94" w:line="231" w:lineRule="auto"/>
        <w:ind w:left="948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25"/>
          <w:sz w:val="29"/>
          <w:szCs w:val="29"/>
        </w:rPr>
        <w:t>[经文]</w:t>
      </w:r>
    </w:p>
    <w:p w14:paraId="196E1466">
      <w:pPr>
        <w:spacing w:before="90" w:line="220" w:lineRule="auto"/>
        <w:ind w:left="669"/>
        <w:rPr>
          <w:rFonts w:ascii="楷体" w:hAnsi="楷体" w:eastAsia="楷体" w:cs="楷体"/>
          <w:sz w:val="29"/>
          <w:szCs w:val="29"/>
        </w:rPr>
      </w:pPr>
      <w:r>
        <w:rPr>
          <w:rFonts w:ascii="宋体" w:hAnsi="宋体" w:eastAsia="宋体" w:cs="宋体"/>
          <w:spacing w:val="10"/>
          <w:sz w:val="29"/>
          <w:szCs w:val="29"/>
        </w:rPr>
        <w:t>羹革</w:t>
      </w:r>
      <w:r>
        <w:rPr>
          <w:rFonts w:ascii="楷体" w:hAnsi="楷体" w:eastAsia="楷体" w:cs="楷体"/>
          <w:spacing w:val="10"/>
          <w:sz w:val="29"/>
          <w:szCs w:val="29"/>
        </w:rPr>
        <w:t>：巳日乃孚。元亨利贞，海亡。</w:t>
      </w:r>
    </w:p>
    <w:p w14:paraId="4197D818">
      <w:pPr>
        <w:spacing w:before="188" w:line="222" w:lineRule="auto"/>
        <w:ind w:left="669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-3"/>
          <w:sz w:val="29"/>
          <w:szCs w:val="29"/>
        </w:rPr>
        <w:t>初九：鞏用黄牛之革。</w:t>
      </w:r>
    </w:p>
    <w:p w14:paraId="3F704CDB">
      <w:pPr>
        <w:spacing w:before="108" w:line="220" w:lineRule="auto"/>
        <w:ind w:left="669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4"/>
          <w:sz w:val="29"/>
          <w:szCs w:val="29"/>
        </w:rPr>
        <w:t>六二：巳日乃革之，征吉，无咎。</w:t>
      </w:r>
    </w:p>
    <w:p w14:paraId="62C97A3A">
      <w:pPr>
        <w:spacing w:before="164" w:line="470" w:lineRule="exact"/>
        <w:ind w:left="669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4"/>
          <w:position w:val="13"/>
          <w:sz w:val="29"/>
          <w:szCs w:val="29"/>
        </w:rPr>
        <w:t>九三：征凶，贞厉。革言三就，有孚。</w:t>
      </w:r>
    </w:p>
    <w:p w14:paraId="4B0C8E0E">
      <w:pPr>
        <w:spacing w:line="220" w:lineRule="auto"/>
        <w:ind w:left="669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4"/>
          <w:sz w:val="29"/>
          <w:szCs w:val="29"/>
        </w:rPr>
        <w:t>九四：悔亡。有孚，改命吉。</w:t>
      </w:r>
    </w:p>
    <w:p w14:paraId="794889A9">
      <w:pPr>
        <w:spacing w:before="132" w:line="224" w:lineRule="auto"/>
        <w:ind w:left="669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4"/>
          <w:sz w:val="29"/>
          <w:szCs w:val="29"/>
        </w:rPr>
        <w:t>九五：大人虎变。未占有孚。</w:t>
      </w:r>
    </w:p>
    <w:p w14:paraId="6EF23A5E">
      <w:pPr>
        <w:spacing w:before="141" w:line="220" w:lineRule="auto"/>
        <w:ind w:left="669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4"/>
          <w:sz w:val="29"/>
          <w:szCs w:val="29"/>
        </w:rPr>
        <w:t>上六：君子豹变，小人革面，征凶，居贞吉。</w:t>
      </w:r>
    </w:p>
    <w:p w14:paraId="7C347576">
      <w:pPr>
        <w:spacing w:before="112" w:line="219" w:lineRule="auto"/>
        <w:ind w:left="673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b/>
          <w:bCs/>
          <w:spacing w:val="-15"/>
          <w:sz w:val="29"/>
          <w:szCs w:val="29"/>
        </w:rPr>
        <w:t>[译文]</w:t>
      </w:r>
    </w:p>
    <w:p w14:paraId="3E48B3DE">
      <w:pPr>
        <w:spacing w:before="108" w:line="247" w:lineRule="auto"/>
        <w:ind w:left="118" w:right="357" w:firstLine="55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3"/>
          <w:sz w:val="29"/>
          <w:szCs w:val="29"/>
        </w:rPr>
        <w:t>革：巳日(地支中第六日，处在转折时期)才会有变革的诚心和欲</w:t>
      </w:r>
      <w:r>
        <w:rPr>
          <w:rFonts w:ascii="宋体" w:hAnsi="宋体" w:eastAsia="宋体" w:cs="宋体"/>
          <w:spacing w:val="17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25"/>
          <w:sz w:val="29"/>
          <w:szCs w:val="29"/>
        </w:rPr>
        <w:t>望。此时开始就亨通顺达宜于占问，无困厄之事。</w:t>
      </w:r>
    </w:p>
    <w:p w14:paraId="58AEC847">
      <w:pPr>
        <w:spacing w:before="96" w:line="219" w:lineRule="auto"/>
        <w:ind w:left="66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15"/>
          <w:sz w:val="29"/>
          <w:szCs w:val="29"/>
        </w:rPr>
        <w:t>初九：(旧事物)像黄牛皮做的革绳禁固束缚(着新事物)。</w:t>
      </w:r>
    </w:p>
    <w:p w14:paraId="2CE9D91E">
      <w:pPr>
        <w:spacing w:before="94" w:line="242" w:lineRule="auto"/>
        <w:ind w:left="118" w:right="357" w:firstLine="55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13"/>
          <w:sz w:val="29"/>
          <w:szCs w:val="29"/>
        </w:rPr>
        <w:t>六二：到了巳日(变革的时候)才施行变革，出兵征伐吉祥、无</w:t>
      </w:r>
      <w:r>
        <w:rPr>
          <w:rFonts w:ascii="宋体" w:hAnsi="宋体" w:eastAsia="宋体" w:cs="宋体"/>
          <w:spacing w:val="4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19"/>
          <w:sz w:val="29"/>
          <w:szCs w:val="29"/>
        </w:rPr>
        <w:t>灾患。</w:t>
      </w:r>
    </w:p>
    <w:p w14:paraId="2BF6D8DF">
      <w:pPr>
        <w:spacing w:before="120" w:line="244" w:lineRule="auto"/>
        <w:ind w:left="118" w:right="388" w:firstLine="55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4"/>
          <w:sz w:val="29"/>
          <w:szCs w:val="29"/>
        </w:rPr>
        <w:t>九三：出师征伐则凶，占问则有危险。变革</w:t>
      </w:r>
      <w:r>
        <w:rPr>
          <w:rFonts w:ascii="宋体" w:hAnsi="宋体" w:eastAsia="宋体" w:cs="宋体"/>
          <w:spacing w:val="-25"/>
          <w:sz w:val="29"/>
          <w:szCs w:val="29"/>
        </w:rPr>
        <w:t>的思想言论须经三次</w:t>
      </w:r>
      <w:r>
        <w:rPr>
          <w:rFonts w:ascii="宋体" w:hAnsi="宋体" w:eastAsia="宋体" w:cs="宋体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14"/>
          <w:sz w:val="29"/>
          <w:szCs w:val="29"/>
        </w:rPr>
        <w:t>(多次宣传),才能被信服。</w:t>
      </w:r>
    </w:p>
    <w:p w14:paraId="031845A1">
      <w:pPr>
        <w:spacing w:before="105" w:line="219" w:lineRule="auto"/>
        <w:ind w:left="66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16"/>
          <w:sz w:val="29"/>
          <w:szCs w:val="29"/>
        </w:rPr>
        <w:t>九四：困厄消亡。有诚信，改天命(建立新朝代)则吉祥。</w:t>
      </w:r>
    </w:p>
    <w:p w14:paraId="67A4052D">
      <w:pPr>
        <w:spacing w:before="85" w:line="250" w:lineRule="auto"/>
        <w:ind w:left="118" w:right="389" w:firstLine="55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32"/>
          <w:w w:val="99"/>
          <w:sz w:val="29"/>
          <w:szCs w:val="29"/>
        </w:rPr>
        <w:t>九五：大人在变革中像老虎一般威猛而纹彩彰明，不用占问就获得</w:t>
      </w:r>
      <w:r>
        <w:rPr>
          <w:rFonts w:ascii="宋体" w:hAnsi="宋体" w:eastAsia="宋体" w:cs="宋体"/>
          <w:spacing w:val="41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1"/>
          <w:sz w:val="29"/>
          <w:szCs w:val="29"/>
        </w:rPr>
        <w:t>了(民众的)诚信。</w:t>
      </w:r>
    </w:p>
    <w:p w14:paraId="212653EE">
      <w:pPr>
        <w:spacing w:before="94" w:line="219" w:lineRule="auto"/>
        <w:ind w:left="66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9"/>
          <w:w w:val="98"/>
          <w:sz w:val="29"/>
          <w:szCs w:val="29"/>
        </w:rPr>
        <w:t>上六：君子在变革中像豹子一般行动迅速而具文采，小人在变革中</w:t>
      </w:r>
    </w:p>
    <w:p w14:paraId="78EAA546">
      <w:pPr>
        <w:spacing w:line="219" w:lineRule="auto"/>
        <w:rPr>
          <w:rFonts w:ascii="宋体" w:hAnsi="宋体" w:eastAsia="宋体" w:cs="宋体"/>
          <w:sz w:val="29"/>
          <w:szCs w:val="29"/>
        </w:rPr>
        <w:sectPr>
          <w:headerReference r:id="rId336" w:type="default"/>
          <w:pgSz w:w="12140" w:h="17000"/>
          <w:pgMar w:top="1830" w:right="1821" w:bottom="0" w:left="1821" w:header="1381" w:footer="0" w:gutter="0"/>
          <w:cols w:space="720" w:num="1"/>
        </w:sectPr>
      </w:pPr>
    </w:p>
    <w:p w14:paraId="105D3347">
      <w:pPr>
        <w:spacing w:before="300" w:line="856" w:lineRule="exact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0"/>
          <w:position w:val="44"/>
          <w:sz w:val="29"/>
          <w:szCs w:val="29"/>
        </w:rPr>
        <w:t>面貌也为之一变。(筮遇此爻)出兵征伐有凶，安居守正则吉祥。</w:t>
      </w:r>
    </w:p>
    <w:p w14:paraId="51276B64">
      <w:pPr>
        <w:spacing w:line="219" w:lineRule="auto"/>
        <w:ind w:left="3179"/>
        <w:rPr>
          <w:rFonts w:ascii="仿宋" w:hAnsi="仿宋" w:eastAsia="仿宋" w:cs="仿宋"/>
          <w:sz w:val="39"/>
          <w:szCs w:val="39"/>
        </w:rPr>
      </w:pPr>
      <w:bookmarkStart w:id="97" w:name="bookmark111"/>
      <w:bookmarkEnd w:id="97"/>
      <w:r>
        <w:rPr>
          <w:rFonts w:ascii="仿宋" w:hAnsi="仿宋" w:eastAsia="仿宋" w:cs="仿宋"/>
          <w:spacing w:val="51"/>
          <w:sz w:val="39"/>
          <w:szCs w:val="39"/>
        </w:rPr>
        <w:t>鼎(五十)</w:t>
      </w:r>
    </w:p>
    <w:p w14:paraId="240F536C">
      <w:pPr>
        <w:pStyle w:val="2"/>
        <w:spacing w:line="399" w:lineRule="auto"/>
      </w:pPr>
    </w:p>
    <w:p w14:paraId="48D50BB9">
      <w:pPr>
        <w:spacing w:before="94" w:line="222" w:lineRule="auto"/>
        <w:ind w:left="82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2"/>
          <w:sz w:val="29"/>
          <w:szCs w:val="29"/>
        </w:rPr>
        <w:t>[经文]</w:t>
      </w:r>
    </w:p>
    <w:p w14:paraId="3E2F8865">
      <w:pPr>
        <w:spacing w:before="155" w:line="220" w:lineRule="auto"/>
        <w:ind w:left="909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4"/>
          <w:sz w:val="29"/>
          <w:szCs w:val="29"/>
        </w:rPr>
        <w:t>鼎：元吉，亨。</w:t>
      </w:r>
    </w:p>
    <w:p w14:paraId="6E229095">
      <w:pPr>
        <w:spacing w:before="144" w:line="500" w:lineRule="exact"/>
        <w:ind w:left="509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4"/>
          <w:position w:val="15"/>
          <w:sz w:val="29"/>
          <w:szCs w:val="29"/>
        </w:rPr>
        <w:t>初六：鼎颠趾，利出否，得妾以其子，无咎。</w:t>
      </w:r>
    </w:p>
    <w:p w14:paraId="09056E98">
      <w:pPr>
        <w:spacing w:before="1" w:line="220" w:lineRule="auto"/>
        <w:ind w:left="509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4"/>
          <w:sz w:val="29"/>
          <w:szCs w:val="29"/>
        </w:rPr>
        <w:t>九二：鼎有实，我仇有疾，不我能即，吉。</w:t>
      </w:r>
    </w:p>
    <w:p w14:paraId="29B50902">
      <w:pPr>
        <w:spacing w:before="144" w:line="480" w:lineRule="exact"/>
        <w:ind w:left="509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4"/>
          <w:position w:val="13"/>
          <w:sz w:val="29"/>
          <w:szCs w:val="29"/>
        </w:rPr>
        <w:t>九三：鼎耳革，其行塞，雉膏不食，方雨亏悔，终吉。</w:t>
      </w:r>
    </w:p>
    <w:p w14:paraId="769DD504">
      <w:pPr>
        <w:spacing w:line="220" w:lineRule="auto"/>
        <w:ind w:left="509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3"/>
          <w:sz w:val="29"/>
          <w:szCs w:val="29"/>
        </w:rPr>
        <w:t>九四：鼎折足，覆公悚，其形渥，凶。</w:t>
      </w:r>
    </w:p>
    <w:p w14:paraId="732D0FDF">
      <w:pPr>
        <w:spacing w:before="154" w:line="220" w:lineRule="auto"/>
        <w:ind w:left="509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3"/>
          <w:sz w:val="29"/>
          <w:szCs w:val="29"/>
        </w:rPr>
        <w:t>六五：鼎黄耳，金铉，利贞。</w:t>
      </w:r>
    </w:p>
    <w:p w14:paraId="76875CDF">
      <w:pPr>
        <w:spacing w:before="135" w:line="461" w:lineRule="exact"/>
        <w:ind w:left="509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3"/>
          <w:position w:val="12"/>
          <w:sz w:val="29"/>
          <w:szCs w:val="29"/>
        </w:rPr>
        <w:t>上九：鼎玉铉，大吉，无不利。</w:t>
      </w:r>
    </w:p>
    <w:p w14:paraId="7AD15AB6">
      <w:pPr>
        <w:spacing w:before="1" w:line="219" w:lineRule="auto"/>
        <w:ind w:left="50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12"/>
          <w:sz w:val="29"/>
          <w:szCs w:val="29"/>
        </w:rPr>
        <w:t>[译文]</w:t>
      </w:r>
    </w:p>
    <w:p w14:paraId="1AFDDDF4">
      <w:pPr>
        <w:spacing w:before="133" w:line="219" w:lineRule="auto"/>
        <w:ind w:left="50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7"/>
          <w:sz w:val="29"/>
          <w:szCs w:val="29"/>
        </w:rPr>
        <w:t>鼎：开始即吉祥，亨通顺达。</w:t>
      </w:r>
    </w:p>
    <w:p w14:paraId="4DA02CFB">
      <w:pPr>
        <w:spacing w:before="127" w:line="452" w:lineRule="exact"/>
        <w:ind w:left="50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36"/>
          <w:position w:val="11"/>
          <w:sz w:val="29"/>
          <w:szCs w:val="29"/>
        </w:rPr>
        <w:t>初六：鼎颠倒而足朝上，宜于斥逐其妇，得到了小妾又生了个儿子，</w:t>
      </w:r>
    </w:p>
    <w:p w14:paraId="17A055A6">
      <w:pPr>
        <w:spacing w:line="220" w:lineRule="auto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2"/>
          <w:sz w:val="29"/>
          <w:szCs w:val="29"/>
        </w:rPr>
        <w:t>没有灾患。</w:t>
      </w:r>
    </w:p>
    <w:p w14:paraId="2A743C70">
      <w:pPr>
        <w:spacing w:before="132" w:line="219" w:lineRule="auto"/>
        <w:ind w:left="50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19"/>
          <w:sz w:val="29"/>
          <w:szCs w:val="29"/>
        </w:rPr>
        <w:t>九二：鼎已装满，我的配偶(指妻子)有病，不能接近我，吉祥。</w:t>
      </w:r>
    </w:p>
    <w:p w14:paraId="5B415E09">
      <w:pPr>
        <w:spacing w:before="127" w:line="466" w:lineRule="exact"/>
        <w:ind w:left="50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32"/>
          <w:position w:val="12"/>
          <w:sz w:val="29"/>
          <w:szCs w:val="29"/>
        </w:rPr>
        <w:t>九三：鼎耳脱落，移动不便，虽有美味的野鸡肉也吃不到。天刚下</w:t>
      </w:r>
    </w:p>
    <w:p w14:paraId="071106CA">
      <w:pPr>
        <w:spacing w:before="1" w:line="216" w:lineRule="auto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14"/>
          <w:sz w:val="29"/>
          <w:szCs w:val="29"/>
        </w:rPr>
        <w:t>了雨，阴晦中已出现光明(悔有亏损),终将得吉祥。</w:t>
      </w:r>
    </w:p>
    <w:p w14:paraId="1D9984C7">
      <w:pPr>
        <w:spacing w:before="112" w:line="453" w:lineRule="exact"/>
        <w:ind w:left="50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35"/>
          <w:w w:val="99"/>
          <w:position w:val="11"/>
          <w:sz w:val="29"/>
          <w:szCs w:val="29"/>
        </w:rPr>
        <w:t>九四：鼎足折断倾斜，公侯祭祀用的八珍菜肴倒了出来，汁水淋漓，</w:t>
      </w:r>
    </w:p>
    <w:p w14:paraId="5A451BD0">
      <w:pPr>
        <w:spacing w:line="220" w:lineRule="auto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7"/>
          <w:sz w:val="29"/>
          <w:szCs w:val="29"/>
        </w:rPr>
        <w:t>沾污了四周，凶。</w:t>
      </w:r>
    </w:p>
    <w:p w14:paraId="526C6146">
      <w:pPr>
        <w:spacing w:before="122" w:line="219" w:lineRule="auto"/>
        <w:ind w:left="50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5"/>
          <w:sz w:val="29"/>
          <w:szCs w:val="29"/>
        </w:rPr>
        <w:t>六五：黄色的鼎耳，铜制金色的抬鼎铉杠。利于贞问。</w:t>
      </w:r>
    </w:p>
    <w:p w14:paraId="0DB6A21B">
      <w:pPr>
        <w:spacing w:before="127" w:line="862" w:lineRule="exact"/>
        <w:ind w:left="50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7"/>
          <w:position w:val="44"/>
          <w:sz w:val="29"/>
          <w:szCs w:val="29"/>
        </w:rPr>
        <w:t>上九：鼎铉杠上嵌以美玉，大吉，无所不利。</w:t>
      </w:r>
    </w:p>
    <w:p w14:paraId="7E3B0DAF">
      <w:pPr>
        <w:spacing w:line="222" w:lineRule="auto"/>
        <w:ind w:left="2879"/>
        <w:rPr>
          <w:rFonts w:ascii="仿宋" w:hAnsi="仿宋" w:eastAsia="仿宋" w:cs="仿宋"/>
          <w:sz w:val="39"/>
          <w:szCs w:val="39"/>
        </w:rPr>
      </w:pPr>
      <w:r>
        <w:rPr>
          <w:rFonts w:ascii="仿宋" w:hAnsi="仿宋" w:eastAsia="仿宋" w:cs="仿宋"/>
          <w:spacing w:val="25"/>
          <w:sz w:val="39"/>
          <w:szCs w:val="39"/>
        </w:rPr>
        <w:t>震(五十</w:t>
      </w:r>
      <w:r>
        <w:rPr>
          <w:rFonts w:ascii="仿宋" w:hAnsi="仿宋" w:eastAsia="仿宋" w:cs="仿宋"/>
          <w:spacing w:val="-90"/>
          <w:sz w:val="39"/>
          <w:szCs w:val="39"/>
        </w:rPr>
        <w:t xml:space="preserve"> </w:t>
      </w:r>
      <w:r>
        <w:rPr>
          <w:rFonts w:ascii="仿宋" w:hAnsi="仿宋" w:eastAsia="仿宋" w:cs="仿宋"/>
          <w:spacing w:val="25"/>
          <w:sz w:val="39"/>
          <w:szCs w:val="39"/>
        </w:rPr>
        <w:t>一</w:t>
      </w:r>
      <w:r>
        <w:rPr>
          <w:rFonts w:ascii="仿宋" w:hAnsi="仿宋" w:eastAsia="仿宋" w:cs="仿宋"/>
          <w:spacing w:val="-109"/>
          <w:sz w:val="39"/>
          <w:szCs w:val="39"/>
        </w:rPr>
        <w:t xml:space="preserve"> </w:t>
      </w:r>
      <w:r>
        <w:rPr>
          <w:rFonts w:ascii="仿宋" w:hAnsi="仿宋" w:eastAsia="仿宋" w:cs="仿宋"/>
          <w:spacing w:val="25"/>
          <w:sz w:val="39"/>
          <w:szCs w:val="39"/>
        </w:rPr>
        <w:t>)</w:t>
      </w:r>
    </w:p>
    <w:p w14:paraId="67DF833A">
      <w:pPr>
        <w:pStyle w:val="2"/>
        <w:spacing w:line="400" w:lineRule="auto"/>
      </w:pPr>
    </w:p>
    <w:p w14:paraId="39DC2C8B">
      <w:pPr>
        <w:spacing w:before="96" w:line="222" w:lineRule="auto"/>
        <w:ind w:left="75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20"/>
          <w:sz w:val="29"/>
          <w:szCs w:val="29"/>
        </w:rPr>
        <w:t>[经文]</w:t>
      </w:r>
    </w:p>
    <w:p w14:paraId="63E7EDBC">
      <w:pPr>
        <w:spacing w:line="222" w:lineRule="auto"/>
        <w:rPr>
          <w:rFonts w:ascii="黑体" w:hAnsi="黑体" w:eastAsia="黑体" w:cs="黑体"/>
          <w:sz w:val="29"/>
          <w:szCs w:val="29"/>
        </w:rPr>
        <w:sectPr>
          <w:headerReference r:id="rId337" w:type="default"/>
          <w:pgSz w:w="12060" w:h="16950"/>
          <w:pgMar w:top="1809" w:right="1809" w:bottom="0" w:left="1660" w:header="1351" w:footer="0" w:gutter="0"/>
          <w:cols w:space="720" w:num="1"/>
        </w:sectPr>
      </w:pPr>
    </w:p>
    <w:p w14:paraId="25C51880">
      <w:pPr>
        <w:pStyle w:val="2"/>
        <w:spacing w:line="242" w:lineRule="auto"/>
      </w:pPr>
    </w:p>
    <w:p w14:paraId="7355D4D3">
      <w:pPr>
        <w:spacing w:before="102" w:line="260" w:lineRule="auto"/>
        <w:ind w:left="624" w:right="95" w:firstLine="409"/>
        <w:rPr>
          <w:rFonts w:ascii="华文行楷" w:hAnsi="华文行楷" w:eastAsia="华文行楷" w:cs="华文行楷"/>
          <w:sz w:val="30"/>
          <w:szCs w:val="30"/>
        </w:rPr>
      </w:pPr>
      <w:r>
        <w:rPr>
          <w:rFonts w:ascii="华文行楷" w:hAnsi="华文行楷" w:eastAsia="华文行楷" w:cs="华文行楷"/>
          <w:spacing w:val="13"/>
          <w:sz w:val="30"/>
          <w:szCs w:val="30"/>
        </w:rPr>
        <w:t>震：亨，震来就虢，笑言哑哑，震惊百里，不丧匕。</w:t>
      </w:r>
      <w:r>
        <w:rPr>
          <w:rFonts w:ascii="华文行楷" w:hAnsi="华文行楷" w:eastAsia="华文行楷" w:cs="华文行楷"/>
          <w:sz w:val="30"/>
          <w:szCs w:val="30"/>
        </w:rPr>
        <w:t xml:space="preserve"> </w:t>
      </w:r>
      <w:r>
        <w:rPr>
          <w:rFonts w:ascii="华文行楷" w:hAnsi="华文行楷" w:eastAsia="华文行楷" w:cs="华文行楷"/>
          <w:spacing w:val="23"/>
          <w:sz w:val="30"/>
          <w:szCs w:val="30"/>
        </w:rPr>
        <w:t>初九：震来就，后笑言哑哑，吉。</w:t>
      </w:r>
    </w:p>
    <w:p w14:paraId="0F2CA427">
      <w:pPr>
        <w:spacing w:before="86" w:line="480" w:lineRule="exact"/>
        <w:ind w:left="624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spacing w:val="5"/>
          <w:position w:val="13"/>
          <w:sz w:val="30"/>
          <w:szCs w:val="30"/>
        </w:rPr>
        <w:t>六二：震来厉，亿丧贝。跻于九陵，勿逐，七日得。</w:t>
      </w:r>
    </w:p>
    <w:p w14:paraId="000BAD84">
      <w:pPr>
        <w:spacing w:line="220" w:lineRule="auto"/>
        <w:ind w:left="624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spacing w:val="2"/>
          <w:sz w:val="30"/>
          <w:szCs w:val="30"/>
        </w:rPr>
        <w:t>六三：震苏苏，震行无告。</w:t>
      </w:r>
    </w:p>
    <w:p w14:paraId="1803B8BF">
      <w:pPr>
        <w:spacing w:before="142" w:line="227" w:lineRule="auto"/>
        <w:ind w:left="624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sz w:val="30"/>
          <w:szCs w:val="30"/>
        </w:rPr>
        <w:t>九四：震遂泥。</w:t>
      </w:r>
    </w:p>
    <w:p w14:paraId="2809A8EB">
      <w:pPr>
        <w:spacing w:before="112" w:line="236" w:lineRule="auto"/>
        <w:ind w:left="624"/>
        <w:rPr>
          <w:rFonts w:ascii="华文行楷" w:hAnsi="华文行楷" w:eastAsia="华文行楷" w:cs="华文行楷"/>
          <w:sz w:val="30"/>
          <w:szCs w:val="30"/>
        </w:rPr>
      </w:pPr>
      <w:r>
        <w:rPr>
          <w:rFonts w:ascii="华文行楷" w:hAnsi="华文行楷" w:eastAsia="华文行楷" w:cs="华文行楷"/>
          <w:spacing w:val="3"/>
          <w:sz w:val="30"/>
          <w:szCs w:val="30"/>
        </w:rPr>
        <w:t>六五：震往来厉，意无丧，有事。</w:t>
      </w:r>
    </w:p>
    <w:p w14:paraId="144AC9C2">
      <w:pPr>
        <w:spacing w:before="86" w:line="477" w:lineRule="exact"/>
        <w:ind w:left="624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spacing w:val="-5"/>
          <w:position w:val="12"/>
          <w:sz w:val="30"/>
          <w:szCs w:val="30"/>
        </w:rPr>
        <w:t>上六：震索索，视矍矍，征凶。震不于其躬，于其邻，无</w:t>
      </w:r>
    </w:p>
    <w:p w14:paraId="1A25647F">
      <w:pPr>
        <w:spacing w:before="1" w:line="224" w:lineRule="auto"/>
        <w:ind w:left="114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sz w:val="30"/>
          <w:szCs w:val="30"/>
        </w:rPr>
        <w:t>咎。婚媾有言。</w:t>
      </w:r>
    </w:p>
    <w:p w14:paraId="50C20418">
      <w:pPr>
        <w:spacing w:before="97" w:line="221" w:lineRule="auto"/>
        <w:ind w:left="6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sz w:val="30"/>
          <w:szCs w:val="30"/>
        </w:rPr>
        <w:t>[译文]</w:t>
      </w:r>
    </w:p>
    <w:p w14:paraId="39CFD4AA">
      <w:pPr>
        <w:spacing w:before="102" w:line="245" w:lineRule="auto"/>
        <w:ind w:left="114" w:right="260" w:firstLine="51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35"/>
          <w:w w:val="97"/>
          <w:sz w:val="30"/>
          <w:szCs w:val="30"/>
        </w:rPr>
        <w:t>震：亨通。雷电袭来，令人惊恐，但祭祀的人们仍笑声从容；巨雷</w:t>
      </w:r>
      <w:r>
        <w:rPr>
          <w:rFonts w:ascii="宋体" w:hAnsi="宋体" w:eastAsia="宋体" w:cs="宋体"/>
          <w:spacing w:val="1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3"/>
          <w:w w:val="99"/>
          <w:sz w:val="30"/>
          <w:szCs w:val="30"/>
        </w:rPr>
        <w:t>震动百里之外，并未震落祭祀用的勺勺甜酒。</w:t>
      </w:r>
    </w:p>
    <w:p w14:paraId="3484A18F">
      <w:pPr>
        <w:spacing w:before="114" w:line="219" w:lineRule="auto"/>
        <w:ind w:left="624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35"/>
          <w:sz w:val="30"/>
          <w:szCs w:val="30"/>
        </w:rPr>
        <w:t>初九：雷电袭来令人惊恐，过后却笑语从容。吉祥。</w:t>
      </w:r>
    </w:p>
    <w:p w14:paraId="41265DD0">
      <w:pPr>
        <w:spacing w:before="93" w:line="246" w:lineRule="auto"/>
        <w:ind w:left="114" w:right="124" w:firstLine="51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33"/>
          <w:w w:val="98"/>
          <w:sz w:val="30"/>
          <w:szCs w:val="30"/>
        </w:rPr>
        <w:t>六二：雷电袭来很危险，恐怕要丧失财货。登上高高的九陵之上，</w:t>
      </w:r>
      <w:r>
        <w:rPr>
          <w:rFonts w:ascii="宋体" w:hAnsi="宋体" w:eastAsia="宋体" w:cs="宋体"/>
          <w:spacing w:val="1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1"/>
          <w:sz w:val="30"/>
          <w:szCs w:val="30"/>
        </w:rPr>
        <w:t>不要去追寻(失去的……),七日之后可复得。</w:t>
      </w:r>
    </w:p>
    <w:p w14:paraId="4198B8E9">
      <w:pPr>
        <w:spacing w:before="112" w:line="461" w:lineRule="exact"/>
        <w:ind w:left="624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36"/>
          <w:position w:val="11"/>
          <w:sz w:val="30"/>
          <w:szCs w:val="30"/>
        </w:rPr>
        <w:t>六三：雷电滚滚而动，令人怵怵不安。但雷电中行走无灾害。</w:t>
      </w:r>
    </w:p>
    <w:p w14:paraId="08801D29">
      <w:pPr>
        <w:spacing w:line="219" w:lineRule="auto"/>
        <w:ind w:left="624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37"/>
          <w:sz w:val="30"/>
          <w:szCs w:val="30"/>
        </w:rPr>
        <w:t>九四：雷电滞入泥水中。</w:t>
      </w:r>
    </w:p>
    <w:p w14:paraId="556D8EF3">
      <w:pPr>
        <w:spacing w:before="83" w:line="471" w:lineRule="exact"/>
        <w:ind w:left="624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35"/>
          <w:w w:val="99"/>
          <w:position w:val="12"/>
          <w:sz w:val="30"/>
          <w:szCs w:val="30"/>
        </w:rPr>
        <w:t>六五：雷电滚滚往来，非常危险，恐怕不丧失(财货)也将要出事。</w:t>
      </w:r>
    </w:p>
    <w:p w14:paraId="7E4A1D48">
      <w:pPr>
        <w:spacing w:before="1" w:line="219" w:lineRule="auto"/>
        <w:ind w:left="624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36"/>
          <w:w w:val="98"/>
          <w:sz w:val="30"/>
          <w:szCs w:val="30"/>
        </w:rPr>
        <w:t>上六：雷电交加中惶恐不安，两眼警视。出征有凶祸。巨雷没有震</w:t>
      </w:r>
    </w:p>
    <w:p w14:paraId="29D86DA1">
      <w:pPr>
        <w:spacing w:before="73" w:line="857" w:lineRule="exact"/>
        <w:ind w:left="74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35"/>
          <w:position w:val="43"/>
          <w:sz w:val="30"/>
          <w:szCs w:val="30"/>
        </w:rPr>
        <w:t>坏自身，却震害了邻居，前往无灾患。筮遇此爻，婚姻上有闲言。</w:t>
      </w:r>
    </w:p>
    <w:p w14:paraId="7D0F6308">
      <w:pPr>
        <w:spacing w:before="2" w:line="220" w:lineRule="auto"/>
        <w:ind w:left="3044"/>
        <w:rPr>
          <w:rFonts w:ascii="宋体" w:hAnsi="宋体" w:eastAsia="宋体" w:cs="宋体"/>
          <w:sz w:val="40"/>
          <w:szCs w:val="40"/>
        </w:rPr>
      </w:pPr>
      <w:r>
        <w:rPr>
          <w:rFonts w:ascii="宋体" w:hAnsi="宋体" w:eastAsia="宋体" w:cs="宋体"/>
          <w:spacing w:val="39"/>
          <w:sz w:val="40"/>
          <w:szCs w:val="40"/>
        </w:rPr>
        <w:t>艮(五十二)</w:t>
      </w:r>
    </w:p>
    <w:p w14:paraId="4A065A18">
      <w:pPr>
        <w:pStyle w:val="2"/>
        <w:spacing w:line="408" w:lineRule="auto"/>
      </w:pPr>
    </w:p>
    <w:p w14:paraId="61259FD2">
      <w:pPr>
        <w:spacing w:before="98" w:line="222" w:lineRule="auto"/>
        <w:ind w:left="87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0"/>
          <w:sz w:val="30"/>
          <w:szCs w:val="30"/>
        </w:rPr>
        <w:t>[经文]</w:t>
      </w:r>
    </w:p>
    <w:p w14:paraId="0A214F52">
      <w:pPr>
        <w:spacing w:before="114" w:line="220" w:lineRule="auto"/>
        <w:ind w:left="624"/>
        <w:rPr>
          <w:rFonts w:ascii="楷体" w:hAnsi="楷体" w:eastAsia="楷体" w:cs="楷体"/>
          <w:sz w:val="30"/>
          <w:szCs w:val="30"/>
        </w:rPr>
      </w:pPr>
      <w:r>
        <w:rPr>
          <w:rFonts w:ascii="黑体" w:hAnsi="黑体" w:eastAsia="黑体" w:cs="黑体"/>
          <w:spacing w:val="5"/>
          <w:sz w:val="30"/>
          <w:szCs w:val="30"/>
        </w:rPr>
        <w:t>露艮</w:t>
      </w:r>
      <w:r>
        <w:rPr>
          <w:rFonts w:ascii="宋体" w:hAnsi="宋体" w:eastAsia="宋体" w:cs="宋体"/>
          <w:spacing w:val="5"/>
          <w:sz w:val="30"/>
          <w:szCs w:val="30"/>
        </w:rPr>
        <w:t>：</w:t>
      </w:r>
      <w:r>
        <w:rPr>
          <w:rFonts w:ascii="楷体" w:hAnsi="楷体" w:eastAsia="楷体" w:cs="楷体"/>
          <w:spacing w:val="5"/>
          <w:sz w:val="30"/>
          <w:szCs w:val="30"/>
        </w:rPr>
        <w:t>艮其背，不获其身；行其庭，不见其人。无</w:t>
      </w:r>
      <w:r>
        <w:rPr>
          <w:rFonts w:ascii="楷体" w:hAnsi="楷体" w:eastAsia="楷体" w:cs="楷体"/>
          <w:spacing w:val="4"/>
          <w:sz w:val="30"/>
          <w:szCs w:val="30"/>
        </w:rPr>
        <w:t>咎。</w:t>
      </w:r>
    </w:p>
    <w:p w14:paraId="767558C5">
      <w:pPr>
        <w:spacing w:before="122" w:line="220" w:lineRule="auto"/>
        <w:ind w:left="624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spacing w:val="3"/>
          <w:sz w:val="30"/>
          <w:szCs w:val="30"/>
        </w:rPr>
        <w:t>初六：艮其趾，无咎，利永贞。</w:t>
      </w:r>
    </w:p>
    <w:p w14:paraId="353D8166">
      <w:pPr>
        <w:spacing w:before="143" w:line="220" w:lineRule="auto"/>
        <w:ind w:left="624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spacing w:val="3"/>
          <w:sz w:val="30"/>
          <w:szCs w:val="30"/>
        </w:rPr>
        <w:t>六二：艮其腓，不拯其随，其心不快。</w:t>
      </w:r>
    </w:p>
    <w:p w14:paraId="0F36309A">
      <w:pPr>
        <w:spacing w:before="112" w:line="220" w:lineRule="auto"/>
        <w:ind w:left="624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spacing w:val="3"/>
          <w:sz w:val="30"/>
          <w:szCs w:val="30"/>
        </w:rPr>
        <w:t>九三：艮其限，列其夤，厉薰心。</w:t>
      </w:r>
    </w:p>
    <w:p w14:paraId="49F591FD">
      <w:pPr>
        <w:spacing w:line="220" w:lineRule="auto"/>
        <w:rPr>
          <w:rFonts w:ascii="楷体" w:hAnsi="楷体" w:eastAsia="楷体" w:cs="楷体"/>
          <w:sz w:val="30"/>
          <w:szCs w:val="30"/>
        </w:rPr>
        <w:sectPr>
          <w:headerReference r:id="rId338" w:type="default"/>
          <w:pgSz w:w="11900" w:h="16840"/>
          <w:pgMar w:top="1679" w:right="1785" w:bottom="0" w:left="1785" w:header="1222" w:footer="0" w:gutter="0"/>
          <w:cols w:space="720" w:num="1"/>
        </w:sectPr>
      </w:pPr>
    </w:p>
    <w:p w14:paraId="76B15334">
      <w:pPr>
        <w:spacing w:before="280" w:line="220" w:lineRule="auto"/>
        <w:ind w:left="719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-23"/>
          <w:sz w:val="33"/>
          <w:szCs w:val="33"/>
        </w:rPr>
        <w:t>六四：艮其身，无咎。</w:t>
      </w:r>
    </w:p>
    <w:p w14:paraId="4241737E">
      <w:pPr>
        <w:spacing w:before="96" w:line="520" w:lineRule="exact"/>
        <w:ind w:left="719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-24"/>
          <w:position w:val="13"/>
          <w:sz w:val="33"/>
          <w:szCs w:val="33"/>
        </w:rPr>
        <w:t>六五：艮其辅，言有序，悔亡。</w:t>
      </w:r>
    </w:p>
    <w:p w14:paraId="02F66497">
      <w:pPr>
        <w:spacing w:line="220" w:lineRule="auto"/>
        <w:ind w:left="719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5"/>
          <w:sz w:val="29"/>
          <w:szCs w:val="29"/>
        </w:rPr>
        <w:t>上九：敦艮，吉。</w:t>
      </w:r>
    </w:p>
    <w:p w14:paraId="06581163">
      <w:pPr>
        <w:spacing w:before="126" w:line="219" w:lineRule="auto"/>
        <w:ind w:left="58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12"/>
          <w:sz w:val="29"/>
          <w:szCs w:val="29"/>
        </w:rPr>
        <w:t>[译文]</w:t>
      </w:r>
    </w:p>
    <w:p w14:paraId="3E88D9E2">
      <w:pPr>
        <w:spacing w:before="145" w:line="459" w:lineRule="exact"/>
        <w:ind w:left="58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6"/>
          <w:position w:val="12"/>
          <w:sz w:val="29"/>
          <w:szCs w:val="29"/>
        </w:rPr>
        <w:t>艮：止其背，其身则不能动；行至其家，却不见其人。无灾患。</w:t>
      </w:r>
    </w:p>
    <w:p w14:paraId="718B576B">
      <w:pPr>
        <w:spacing w:line="218" w:lineRule="auto"/>
        <w:ind w:left="58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6"/>
          <w:sz w:val="29"/>
          <w:szCs w:val="29"/>
        </w:rPr>
        <w:t>初六：脚趾停止不动，无灾患，利于永远恪守正道。</w:t>
      </w:r>
    </w:p>
    <w:p w14:paraId="16EC0419">
      <w:pPr>
        <w:spacing w:before="107" w:line="290" w:lineRule="auto"/>
        <w:ind w:left="589" w:right="1587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0"/>
          <w:sz w:val="29"/>
          <w:szCs w:val="29"/>
        </w:rPr>
        <w:t>六二：小腿不动，(其他)不能随之而动，心中不痛快。</w:t>
      </w:r>
      <w:r>
        <w:rPr>
          <w:rFonts w:ascii="宋体" w:hAnsi="宋体" w:eastAsia="宋体" w:cs="宋体"/>
          <w:spacing w:val="3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26"/>
          <w:sz w:val="29"/>
          <w:szCs w:val="29"/>
        </w:rPr>
        <w:t>九三：腰部停止不能动，腰肌撕裂，危急中心忧如焚。</w:t>
      </w:r>
    </w:p>
    <w:p w14:paraId="50A382B1">
      <w:pPr>
        <w:spacing w:line="219" w:lineRule="auto"/>
        <w:ind w:left="52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5"/>
          <w:sz w:val="29"/>
          <w:szCs w:val="29"/>
        </w:rPr>
        <w:t>六四：身子不动，无灾患。</w:t>
      </w:r>
    </w:p>
    <w:p w14:paraId="3E21C530">
      <w:pPr>
        <w:spacing w:before="126" w:line="460" w:lineRule="exact"/>
        <w:ind w:left="52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5"/>
          <w:position w:val="12"/>
          <w:sz w:val="29"/>
          <w:szCs w:val="29"/>
        </w:rPr>
        <w:t>六五：节制其嘴巴，说话有条有理。没有困厄的事情。</w:t>
      </w:r>
    </w:p>
    <w:p w14:paraId="0BE26D2F">
      <w:pPr>
        <w:spacing w:line="219" w:lineRule="auto"/>
        <w:ind w:left="52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5"/>
          <w:sz w:val="29"/>
          <w:szCs w:val="29"/>
        </w:rPr>
        <w:t>上九：敦厚而止，则吉祥。</w:t>
      </w:r>
    </w:p>
    <w:p w14:paraId="311BFE47">
      <w:pPr>
        <w:pStyle w:val="2"/>
        <w:spacing w:line="375" w:lineRule="auto"/>
      </w:pPr>
    </w:p>
    <w:p w14:paraId="2BE095EE">
      <w:pPr>
        <w:spacing w:before="131" w:line="222" w:lineRule="auto"/>
        <w:ind w:left="2949"/>
        <w:rPr>
          <w:rFonts w:ascii="仿宋" w:hAnsi="仿宋" w:eastAsia="仿宋" w:cs="仿宋"/>
          <w:sz w:val="40"/>
          <w:szCs w:val="40"/>
        </w:rPr>
      </w:pPr>
      <w:r>
        <w:rPr>
          <w:rFonts w:ascii="仿宋" w:hAnsi="仿宋" w:eastAsia="仿宋" w:cs="仿宋"/>
          <w:spacing w:val="46"/>
          <w:sz w:val="40"/>
          <w:szCs w:val="40"/>
        </w:rPr>
        <w:t>渐(五十三)</w:t>
      </w:r>
    </w:p>
    <w:p w14:paraId="5F22DEE1">
      <w:pPr>
        <w:pStyle w:val="2"/>
        <w:spacing w:line="390" w:lineRule="auto"/>
      </w:pPr>
    </w:p>
    <w:p w14:paraId="284DEBD3">
      <w:pPr>
        <w:spacing w:before="94" w:line="221" w:lineRule="auto"/>
        <w:ind w:left="824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b/>
          <w:bCs/>
          <w:spacing w:val="19"/>
          <w:sz w:val="29"/>
          <w:szCs w:val="29"/>
        </w:rPr>
        <w:t>[经文]</w:t>
      </w:r>
    </w:p>
    <w:p w14:paraId="149E66A2">
      <w:pPr>
        <w:spacing w:before="142" w:line="220" w:lineRule="auto"/>
        <w:ind w:left="589"/>
        <w:rPr>
          <w:rFonts w:ascii="楷体" w:hAnsi="楷体" w:eastAsia="楷体" w:cs="楷体"/>
          <w:sz w:val="29"/>
          <w:szCs w:val="29"/>
        </w:rPr>
      </w:pPr>
      <w:r>
        <w:rPr>
          <w:rFonts w:ascii="黑体" w:hAnsi="黑体" w:eastAsia="黑体" w:cs="黑体"/>
          <w:spacing w:val="11"/>
          <w:sz w:val="29"/>
          <w:szCs w:val="29"/>
        </w:rPr>
        <w:t>靠渐</w:t>
      </w:r>
      <w:r>
        <w:rPr>
          <w:rFonts w:ascii="楷体" w:hAnsi="楷体" w:eastAsia="楷体" w:cs="楷体"/>
          <w:spacing w:val="11"/>
          <w:sz w:val="29"/>
          <w:szCs w:val="29"/>
        </w:rPr>
        <w:t>：女归，吉，利贞。</w:t>
      </w:r>
    </w:p>
    <w:p w14:paraId="3622B6C8">
      <w:pPr>
        <w:spacing w:before="144" w:line="490" w:lineRule="exact"/>
        <w:ind w:left="589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4"/>
          <w:position w:val="14"/>
          <w:sz w:val="29"/>
          <w:szCs w:val="29"/>
        </w:rPr>
        <w:t>初六：鸿渐于干，小子厉，有言，无咎。</w:t>
      </w:r>
    </w:p>
    <w:p w14:paraId="0E8F520B">
      <w:pPr>
        <w:spacing w:line="220" w:lineRule="auto"/>
        <w:ind w:left="589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3"/>
          <w:sz w:val="29"/>
          <w:szCs w:val="29"/>
        </w:rPr>
        <w:t>六二：鸿渐于磐，饮食行行，吉。</w:t>
      </w:r>
    </w:p>
    <w:p w14:paraId="5C7ABC81">
      <w:pPr>
        <w:spacing w:before="164" w:line="470" w:lineRule="exact"/>
        <w:ind w:left="589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5"/>
          <w:position w:val="13"/>
          <w:sz w:val="29"/>
          <w:szCs w:val="29"/>
        </w:rPr>
        <w:t>九三：鸿渐于陆，夫征不复，妇孕不育，凶。利御寇。</w:t>
      </w:r>
    </w:p>
    <w:p w14:paraId="0B75320E">
      <w:pPr>
        <w:spacing w:before="1" w:line="220" w:lineRule="auto"/>
        <w:ind w:left="589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3"/>
          <w:sz w:val="29"/>
          <w:szCs w:val="29"/>
        </w:rPr>
        <w:t>六四：鸿渐于木，或得其桶，无咎。</w:t>
      </w:r>
    </w:p>
    <w:p w14:paraId="5FD0CB98">
      <w:pPr>
        <w:spacing w:before="154" w:line="490" w:lineRule="exact"/>
        <w:ind w:left="589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5"/>
          <w:position w:val="14"/>
          <w:sz w:val="29"/>
          <w:szCs w:val="29"/>
        </w:rPr>
        <w:t>九五：鸿渐于陵，妇三岁不孕，终莫之胜，</w:t>
      </w:r>
      <w:r>
        <w:rPr>
          <w:rFonts w:ascii="楷体" w:hAnsi="楷体" w:eastAsia="楷体" w:cs="楷体"/>
          <w:spacing w:val="14"/>
          <w:position w:val="14"/>
          <w:sz w:val="29"/>
          <w:szCs w:val="29"/>
        </w:rPr>
        <w:t>吉。</w:t>
      </w:r>
    </w:p>
    <w:p w14:paraId="403A69C8">
      <w:pPr>
        <w:spacing w:line="220" w:lineRule="auto"/>
        <w:ind w:left="589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4"/>
          <w:sz w:val="29"/>
          <w:szCs w:val="29"/>
        </w:rPr>
        <w:t>上九：鸿渐于陆，其羽可用为仪，吉。</w:t>
      </w:r>
    </w:p>
    <w:p w14:paraId="49B1E6F0">
      <w:pPr>
        <w:spacing w:before="126" w:line="219" w:lineRule="auto"/>
        <w:ind w:left="52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12"/>
          <w:sz w:val="29"/>
          <w:szCs w:val="29"/>
        </w:rPr>
        <w:t>[译文]</w:t>
      </w:r>
    </w:p>
    <w:p w14:paraId="2C5201F0">
      <w:pPr>
        <w:spacing w:before="106" w:line="219" w:lineRule="auto"/>
        <w:ind w:left="52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6"/>
          <w:sz w:val="29"/>
          <w:szCs w:val="29"/>
        </w:rPr>
        <w:t>渐：女子出嫁，吉祥，利于占问。</w:t>
      </w:r>
    </w:p>
    <w:p w14:paraId="1694D16E">
      <w:pPr>
        <w:spacing w:before="113" w:line="462" w:lineRule="exact"/>
        <w:ind w:left="52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6"/>
          <w:position w:val="12"/>
          <w:sz w:val="29"/>
          <w:szCs w:val="29"/>
        </w:rPr>
        <w:t>初六：鸿雁悠悠地上了岸边，小孩子有(落水的)</w:t>
      </w:r>
      <w:r>
        <w:rPr>
          <w:rFonts w:ascii="宋体" w:hAnsi="宋体" w:eastAsia="宋体" w:cs="宋体"/>
          <w:spacing w:val="-27"/>
          <w:position w:val="12"/>
          <w:sz w:val="29"/>
          <w:szCs w:val="29"/>
        </w:rPr>
        <w:t>危险，经人警告，</w:t>
      </w:r>
    </w:p>
    <w:p w14:paraId="43A4234A">
      <w:pPr>
        <w:spacing w:before="1" w:line="218" w:lineRule="auto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5"/>
          <w:sz w:val="29"/>
          <w:szCs w:val="29"/>
        </w:rPr>
        <w:t>才没有灾患。</w:t>
      </w:r>
    </w:p>
    <w:p w14:paraId="56CEBFEB">
      <w:pPr>
        <w:spacing w:before="108" w:line="219" w:lineRule="auto"/>
        <w:ind w:left="52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5"/>
          <w:sz w:val="29"/>
          <w:szCs w:val="29"/>
        </w:rPr>
        <w:t>六二：鸿雁悠悠地息止于宽平的岩石上，饮食自娱，吉祥。</w:t>
      </w:r>
    </w:p>
    <w:p w14:paraId="55E2A7C4">
      <w:pPr>
        <w:spacing w:line="219" w:lineRule="auto"/>
        <w:rPr>
          <w:rFonts w:ascii="宋体" w:hAnsi="宋体" w:eastAsia="宋体" w:cs="宋体"/>
          <w:sz w:val="29"/>
          <w:szCs w:val="29"/>
        </w:rPr>
        <w:sectPr>
          <w:headerReference r:id="rId339" w:type="default"/>
          <w:pgSz w:w="12050" w:h="16940"/>
          <w:pgMar w:top="1719" w:right="1807" w:bottom="0" w:left="1599" w:header="1261" w:footer="0" w:gutter="0"/>
          <w:cols w:space="720" w:num="1"/>
        </w:sectPr>
      </w:pPr>
    </w:p>
    <w:p w14:paraId="0068EECC">
      <w:pPr>
        <w:spacing w:before="301" w:line="480" w:lineRule="exact"/>
        <w:ind w:left="55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1"/>
          <w:position w:val="13"/>
          <w:sz w:val="29"/>
          <w:szCs w:val="29"/>
        </w:rPr>
        <w:t>九三：鸿雁渐渐地止息于陆地(非其所居)。(此象预</w:t>
      </w:r>
      <w:r>
        <w:rPr>
          <w:rFonts w:ascii="宋体" w:hAnsi="宋体" w:eastAsia="宋体" w:cs="宋体"/>
          <w:spacing w:val="-22"/>
          <w:position w:val="13"/>
          <w:sz w:val="29"/>
          <w:szCs w:val="29"/>
        </w:rPr>
        <w:t>示着)丈夫出</w:t>
      </w:r>
    </w:p>
    <w:p w14:paraId="18558988">
      <w:pPr>
        <w:spacing w:line="219" w:lineRule="auto"/>
        <w:ind w:left="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6"/>
          <w:sz w:val="29"/>
          <w:szCs w:val="29"/>
        </w:rPr>
        <w:t>征不复返，妇女虽孕不育，凶。利于防御盗寇。</w:t>
      </w:r>
    </w:p>
    <w:p w14:paraId="68B9E278">
      <w:pPr>
        <w:spacing w:before="105" w:line="219" w:lineRule="auto"/>
        <w:ind w:left="55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6"/>
          <w:sz w:val="29"/>
          <w:szCs w:val="29"/>
        </w:rPr>
        <w:t>六四：鸿雁进息于林木，有的棲止于平平的枝条上，无灾患。</w:t>
      </w:r>
    </w:p>
    <w:p w14:paraId="201DD2A5">
      <w:pPr>
        <w:spacing w:before="135" w:line="460" w:lineRule="exact"/>
        <w:ind w:left="55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32"/>
          <w:position w:val="12"/>
          <w:sz w:val="29"/>
          <w:szCs w:val="29"/>
        </w:rPr>
        <w:t>九五：鸿雁渐渐地飞到了丘陵上，妇女三年</w:t>
      </w:r>
      <w:r>
        <w:rPr>
          <w:rFonts w:ascii="宋体" w:hAnsi="宋体" w:eastAsia="宋体" w:cs="宋体"/>
          <w:spacing w:val="-33"/>
          <w:position w:val="12"/>
          <w:sz w:val="29"/>
          <w:szCs w:val="29"/>
        </w:rPr>
        <w:t>不能怀孕，最后未被凌</w:t>
      </w:r>
    </w:p>
    <w:p w14:paraId="12ECD821">
      <w:pPr>
        <w:spacing w:before="1" w:line="219" w:lineRule="auto"/>
        <w:ind w:left="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7"/>
          <w:sz w:val="29"/>
          <w:szCs w:val="29"/>
        </w:rPr>
        <w:t>辱，吉祥。</w:t>
      </w:r>
    </w:p>
    <w:p w14:paraId="09480E59">
      <w:pPr>
        <w:spacing w:before="115" w:line="858" w:lineRule="exact"/>
        <w:ind w:left="55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6"/>
          <w:position w:val="44"/>
          <w:sz w:val="29"/>
          <w:szCs w:val="29"/>
        </w:rPr>
        <w:t>上九：鸿雁渐渐地飞到了高山上，她那翱翔的英姿可为人效法。</w:t>
      </w:r>
    </w:p>
    <w:p w14:paraId="485E2E3B">
      <w:pPr>
        <w:spacing w:before="2" w:line="220" w:lineRule="auto"/>
        <w:ind w:left="2739"/>
        <w:rPr>
          <w:rFonts w:ascii="仿宋" w:hAnsi="仿宋" w:eastAsia="仿宋" w:cs="仿宋"/>
          <w:sz w:val="39"/>
          <w:szCs w:val="39"/>
        </w:rPr>
      </w:pPr>
      <w:r>
        <w:rPr>
          <w:rFonts w:ascii="仿宋" w:hAnsi="仿宋" w:eastAsia="仿宋" w:cs="仿宋"/>
          <w:spacing w:val="45"/>
          <w:sz w:val="39"/>
          <w:szCs w:val="39"/>
        </w:rPr>
        <w:t>归妹(五十四)</w:t>
      </w:r>
    </w:p>
    <w:p w14:paraId="6AF0F96D">
      <w:pPr>
        <w:pStyle w:val="2"/>
        <w:spacing w:line="418" w:lineRule="auto"/>
      </w:pPr>
    </w:p>
    <w:p w14:paraId="0D0F48E1">
      <w:pPr>
        <w:spacing w:before="95" w:line="221" w:lineRule="auto"/>
        <w:ind w:left="804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b/>
          <w:bCs/>
          <w:spacing w:val="9"/>
          <w:sz w:val="29"/>
          <w:szCs w:val="29"/>
        </w:rPr>
        <w:t>[经文]</w:t>
      </w:r>
    </w:p>
    <w:p w14:paraId="3EB4FDA4">
      <w:pPr>
        <w:spacing w:before="117" w:line="220" w:lineRule="auto"/>
        <w:ind w:left="644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b/>
          <w:bCs/>
          <w:spacing w:val="8"/>
          <w:sz w:val="29"/>
          <w:szCs w:val="29"/>
        </w:rPr>
        <w:t>望归妹：征凶，无攸利。</w:t>
      </w:r>
    </w:p>
    <w:p w14:paraId="3211F3B1">
      <w:pPr>
        <w:spacing w:before="114" w:line="511" w:lineRule="exact"/>
        <w:ind w:left="644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b/>
          <w:bCs/>
          <w:spacing w:val="-37"/>
          <w:position w:val="12"/>
          <w:sz w:val="34"/>
          <w:szCs w:val="34"/>
        </w:rPr>
        <w:t>初九：归妹以娣，跛能履，征吉。</w:t>
      </w:r>
    </w:p>
    <w:p w14:paraId="7FC6174D">
      <w:pPr>
        <w:spacing w:line="220" w:lineRule="auto"/>
        <w:ind w:left="644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b/>
          <w:bCs/>
          <w:spacing w:val="8"/>
          <w:sz w:val="29"/>
          <w:szCs w:val="29"/>
        </w:rPr>
        <w:t>九二：眇能视，利幽人之贞。</w:t>
      </w:r>
    </w:p>
    <w:p w14:paraId="31D25FDD">
      <w:pPr>
        <w:spacing w:before="154" w:line="500" w:lineRule="exact"/>
        <w:ind w:left="554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b/>
          <w:bCs/>
          <w:spacing w:val="12"/>
          <w:position w:val="15"/>
          <w:sz w:val="29"/>
          <w:szCs w:val="29"/>
        </w:rPr>
        <w:t>六三：归妹以须，反归以娣。</w:t>
      </w:r>
    </w:p>
    <w:p w14:paraId="1FB70C1C">
      <w:pPr>
        <w:spacing w:line="220" w:lineRule="auto"/>
        <w:ind w:left="644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b/>
          <w:bCs/>
          <w:spacing w:val="8"/>
          <w:sz w:val="29"/>
          <w:szCs w:val="29"/>
        </w:rPr>
        <w:t>九四：归妹愆期，迟归有时。</w:t>
      </w:r>
    </w:p>
    <w:p w14:paraId="56CC6729">
      <w:pPr>
        <w:spacing w:before="150" w:line="256" w:lineRule="auto"/>
        <w:ind w:left="639" w:right="251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-2"/>
          <w:sz w:val="29"/>
          <w:szCs w:val="29"/>
        </w:rPr>
        <w:t>六五：帝乙归妹，其君之袂不如其娣之袂，良</w:t>
      </w:r>
      <w:r>
        <w:rPr>
          <w:rFonts w:ascii="楷体" w:hAnsi="楷体" w:eastAsia="楷体" w:cs="楷体"/>
          <w:spacing w:val="-3"/>
          <w:sz w:val="29"/>
          <w:szCs w:val="29"/>
        </w:rPr>
        <w:t>月几望，吉。</w:t>
      </w:r>
      <w:r>
        <w:rPr>
          <w:rFonts w:ascii="楷体" w:hAnsi="楷体" w:eastAsia="楷体" w:cs="楷体"/>
          <w:sz w:val="29"/>
          <w:szCs w:val="29"/>
        </w:rPr>
        <w:t xml:space="preserve"> </w:t>
      </w:r>
      <w:r>
        <w:rPr>
          <w:rFonts w:ascii="楷体" w:hAnsi="楷体" w:eastAsia="楷体" w:cs="楷体"/>
          <w:spacing w:val="13"/>
          <w:sz w:val="29"/>
          <w:szCs w:val="29"/>
        </w:rPr>
        <w:t>上六：女承筐无实，士到羊无血。无攸利。</w:t>
      </w:r>
    </w:p>
    <w:p w14:paraId="706A1EBA">
      <w:pPr>
        <w:spacing w:before="180" w:line="224" w:lineRule="auto"/>
        <w:ind w:left="550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-18"/>
          <w:sz w:val="29"/>
          <w:szCs w:val="29"/>
        </w:rPr>
        <w:t>[译文]</w:t>
      </w:r>
    </w:p>
    <w:p w14:paraId="26120562">
      <w:pPr>
        <w:spacing w:before="104" w:line="219" w:lineRule="auto"/>
        <w:ind w:left="55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7"/>
          <w:sz w:val="29"/>
          <w:szCs w:val="29"/>
        </w:rPr>
        <w:t>归妹：征伐则凶，无所利。</w:t>
      </w:r>
    </w:p>
    <w:p w14:paraId="1DA7A562">
      <w:pPr>
        <w:spacing w:before="105" w:line="472" w:lineRule="exact"/>
        <w:ind w:left="55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7"/>
          <w:position w:val="13"/>
          <w:sz w:val="29"/>
          <w:szCs w:val="29"/>
        </w:rPr>
        <w:t>初九：少女出嫁，妹妹从嫁，脚跛而能走路，出征则吉。</w:t>
      </w:r>
    </w:p>
    <w:p w14:paraId="183C8D63">
      <w:pPr>
        <w:spacing w:line="220" w:lineRule="auto"/>
        <w:ind w:left="55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7"/>
          <w:sz w:val="29"/>
          <w:szCs w:val="29"/>
        </w:rPr>
        <w:t>九二：限疾愈后有视觉，此爻利于囚人的占问。</w:t>
      </w:r>
    </w:p>
    <w:p w14:paraId="55DBDC1A">
      <w:pPr>
        <w:spacing w:before="119" w:line="454" w:lineRule="exact"/>
        <w:ind w:left="55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16"/>
          <w:position w:val="12"/>
          <w:sz w:val="29"/>
          <w:szCs w:val="29"/>
        </w:rPr>
        <w:t>六三，嫁少女以姐姐从嫁(有违事理),调返过来，以妹妹从嫁。</w:t>
      </w:r>
    </w:p>
    <w:p w14:paraId="65126AA0">
      <w:pPr>
        <w:spacing w:before="1" w:line="219" w:lineRule="auto"/>
        <w:ind w:left="55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7"/>
          <w:sz w:val="29"/>
          <w:szCs w:val="29"/>
        </w:rPr>
        <w:t>九四：少女出嫁延缓了日期，嫁是要嫁，须等待出嫁的日期。</w:t>
      </w:r>
    </w:p>
    <w:p w14:paraId="43B89816">
      <w:pPr>
        <w:spacing w:before="121" w:line="474" w:lineRule="exact"/>
        <w:ind w:left="55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19"/>
          <w:position w:val="13"/>
          <w:sz w:val="29"/>
          <w:szCs w:val="29"/>
        </w:rPr>
        <w:t>六互：殷王帝乙嫁少女于周文王(为王姬),王姬的衣饰反不如从</w:t>
      </w:r>
    </w:p>
    <w:p w14:paraId="19323F39">
      <w:pPr>
        <w:spacing w:before="1" w:line="219" w:lineRule="auto"/>
        <w:ind w:left="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6"/>
          <w:sz w:val="29"/>
          <w:szCs w:val="29"/>
        </w:rPr>
        <w:t>嫁的妹辣。良月(指八月)既望日(阴历十六日)出嫁，吉利。</w:t>
      </w:r>
    </w:p>
    <w:p w14:paraId="48FE695B">
      <w:pPr>
        <w:spacing w:before="124" w:line="472" w:lineRule="exact"/>
        <w:ind w:left="55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9"/>
          <w:position w:val="13"/>
          <w:sz w:val="29"/>
          <w:szCs w:val="29"/>
        </w:rPr>
        <w:t>上六：新妇祭祀时筐子里没有东西，新郎祭祀时刺羊而羊血不出，</w:t>
      </w:r>
    </w:p>
    <w:p w14:paraId="7A38F374">
      <w:pPr>
        <w:spacing w:line="220" w:lineRule="auto"/>
        <w:ind w:left="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4"/>
          <w:sz w:val="29"/>
          <w:szCs w:val="29"/>
        </w:rPr>
        <w:t>无所利。</w:t>
      </w:r>
    </w:p>
    <w:p w14:paraId="620931D9">
      <w:pPr>
        <w:spacing w:line="220" w:lineRule="auto"/>
        <w:rPr>
          <w:rFonts w:ascii="宋体" w:hAnsi="宋体" w:eastAsia="宋体" w:cs="宋体"/>
          <w:sz w:val="29"/>
          <w:szCs w:val="29"/>
        </w:rPr>
        <w:sectPr>
          <w:headerReference r:id="rId340" w:type="default"/>
          <w:pgSz w:w="11900" w:h="16840"/>
          <w:pgMar w:top="1699" w:right="1785" w:bottom="0" w:left="1740" w:header="1241" w:footer="0" w:gutter="0"/>
          <w:cols w:space="720" w:num="1"/>
        </w:sectPr>
      </w:pPr>
    </w:p>
    <w:p w14:paraId="16D660F7">
      <w:pPr>
        <w:pStyle w:val="2"/>
        <w:spacing w:line="278" w:lineRule="auto"/>
      </w:pPr>
    </w:p>
    <w:p w14:paraId="3A77E09C">
      <w:pPr>
        <w:pStyle w:val="2"/>
        <w:spacing w:line="279" w:lineRule="auto"/>
      </w:pPr>
    </w:p>
    <w:p w14:paraId="7CCCD105">
      <w:pPr>
        <w:spacing w:before="130" w:line="222" w:lineRule="auto"/>
        <w:ind w:left="3006"/>
        <w:rPr>
          <w:rFonts w:ascii="仿宋" w:hAnsi="仿宋" w:eastAsia="仿宋" w:cs="仿宋"/>
          <w:sz w:val="40"/>
          <w:szCs w:val="40"/>
        </w:rPr>
      </w:pPr>
      <w:r>
        <w:rPr>
          <w:rFonts w:ascii="仿宋" w:hAnsi="仿宋" w:eastAsia="仿宋" w:cs="仿宋"/>
          <w:spacing w:val="43"/>
          <w:sz w:val="40"/>
          <w:szCs w:val="40"/>
        </w:rPr>
        <w:t>丰(五十五)</w:t>
      </w:r>
    </w:p>
    <w:p w14:paraId="2BA9D4E1">
      <w:pPr>
        <w:pStyle w:val="2"/>
        <w:spacing w:line="319" w:lineRule="auto"/>
      </w:pPr>
    </w:p>
    <w:p w14:paraId="028E2554">
      <w:pPr>
        <w:spacing w:before="111" w:line="221" w:lineRule="auto"/>
        <w:ind w:left="861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pacing w:val="-18"/>
          <w:sz w:val="34"/>
          <w:szCs w:val="34"/>
        </w:rPr>
        <w:t>[经文]</w:t>
      </w:r>
    </w:p>
    <w:p w14:paraId="73D03FC1">
      <w:pPr>
        <w:spacing w:before="109" w:line="540" w:lineRule="exact"/>
        <w:ind w:left="986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spacing w:val="-31"/>
          <w:position w:val="14"/>
          <w:sz w:val="34"/>
          <w:szCs w:val="34"/>
        </w:rPr>
        <w:t>丰：亨，王假之，勿忧，宜日中。</w:t>
      </w:r>
    </w:p>
    <w:p w14:paraId="432BECE0">
      <w:pPr>
        <w:spacing w:line="220" w:lineRule="auto"/>
        <w:ind w:left="566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3"/>
          <w:sz w:val="29"/>
          <w:szCs w:val="29"/>
        </w:rPr>
        <w:t>初九：遇其配主，虽旬无咎，往有尚。</w:t>
      </w:r>
    </w:p>
    <w:p w14:paraId="6708850D">
      <w:pPr>
        <w:spacing w:before="164" w:line="490" w:lineRule="exact"/>
        <w:ind w:left="566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4"/>
          <w:position w:val="14"/>
          <w:sz w:val="29"/>
          <w:szCs w:val="29"/>
        </w:rPr>
        <w:t>六二：丰其部，日中见斗。往得疑疾，有孚发若。吉。</w:t>
      </w:r>
    </w:p>
    <w:p w14:paraId="6D85F389">
      <w:pPr>
        <w:spacing w:line="220" w:lineRule="auto"/>
        <w:ind w:left="566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4"/>
          <w:sz w:val="29"/>
          <w:szCs w:val="29"/>
        </w:rPr>
        <w:t>九三：丰其沛，日中见沫，折其右肱，无咎。</w:t>
      </w:r>
    </w:p>
    <w:p w14:paraId="75FF1929">
      <w:pPr>
        <w:spacing w:before="154" w:line="490" w:lineRule="exact"/>
        <w:ind w:left="566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6"/>
          <w:position w:val="14"/>
          <w:sz w:val="29"/>
          <w:szCs w:val="29"/>
        </w:rPr>
        <w:t>九四：丰其部，日中见斗，遇其夷主，吉。</w:t>
      </w:r>
    </w:p>
    <w:p w14:paraId="745CE4C7">
      <w:pPr>
        <w:spacing w:line="220" w:lineRule="auto"/>
        <w:ind w:left="566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1"/>
          <w:sz w:val="29"/>
          <w:szCs w:val="29"/>
        </w:rPr>
        <w:t>六五：来章，有庆誉，吉。</w:t>
      </w:r>
    </w:p>
    <w:p w14:paraId="137735EC">
      <w:pPr>
        <w:spacing w:before="164" w:line="220" w:lineRule="auto"/>
        <w:ind w:left="566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0"/>
          <w:sz w:val="29"/>
          <w:szCs w:val="29"/>
        </w:rPr>
        <w:t>上六：丰其屋，部其家，窥其户，阗其无人</w:t>
      </w:r>
      <w:r>
        <w:rPr>
          <w:rFonts w:ascii="楷体" w:hAnsi="楷体" w:eastAsia="楷体" w:cs="楷体"/>
          <w:spacing w:val="9"/>
          <w:sz w:val="29"/>
          <w:szCs w:val="29"/>
        </w:rPr>
        <w:t>，三岁不觌，</w:t>
      </w:r>
    </w:p>
    <w:p w14:paraId="21188EE0">
      <w:pPr>
        <w:spacing w:before="214" w:line="221" w:lineRule="auto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i/>
          <w:iCs/>
          <w:spacing w:val="33"/>
          <w:sz w:val="22"/>
          <w:szCs w:val="22"/>
        </w:rPr>
        <w:t>凶。</w:t>
      </w:r>
    </w:p>
    <w:p w14:paraId="1831CFD7">
      <w:pPr>
        <w:spacing w:before="132" w:line="222" w:lineRule="auto"/>
        <w:ind w:left="570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b/>
          <w:bCs/>
          <w:spacing w:val="-15"/>
          <w:sz w:val="29"/>
          <w:szCs w:val="29"/>
        </w:rPr>
        <w:t>[译文]</w:t>
      </w:r>
    </w:p>
    <w:p w14:paraId="34D5E888">
      <w:pPr>
        <w:spacing w:before="156" w:line="482" w:lineRule="exact"/>
        <w:ind w:left="566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3"/>
          <w:position w:val="14"/>
          <w:sz w:val="29"/>
          <w:szCs w:val="29"/>
        </w:rPr>
        <w:t>丰：举行祭祀，君王亲至。不要(等不及而)焦虑，适宜的时刻是</w:t>
      </w:r>
    </w:p>
    <w:p w14:paraId="1B9AE99E">
      <w:pPr>
        <w:spacing w:before="1" w:line="220" w:lineRule="auto"/>
        <w:ind w:left="6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8"/>
          <w:sz w:val="29"/>
          <w:szCs w:val="29"/>
        </w:rPr>
        <w:t>在日中(正中午)。</w:t>
      </w:r>
    </w:p>
    <w:p w14:paraId="524F7A20">
      <w:pPr>
        <w:spacing w:before="163" w:line="471" w:lineRule="exact"/>
        <w:ind w:left="566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9"/>
          <w:position w:val="13"/>
          <w:sz w:val="29"/>
          <w:szCs w:val="29"/>
        </w:rPr>
        <w:t>初九：遇见与其匹配的首领。</w:t>
      </w:r>
      <w:r>
        <w:rPr>
          <w:rFonts w:ascii="宋体" w:hAnsi="宋体" w:eastAsia="宋体" w:cs="宋体"/>
          <w:spacing w:val="42"/>
          <w:position w:val="13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29"/>
          <w:position w:val="13"/>
          <w:sz w:val="29"/>
          <w:szCs w:val="29"/>
        </w:rPr>
        <w:t>一旬之内(十天)没有灾患，前往有</w:t>
      </w:r>
    </w:p>
    <w:p w14:paraId="1F891CDB">
      <w:pPr>
        <w:spacing w:line="220" w:lineRule="auto"/>
        <w:ind w:left="6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4"/>
          <w:sz w:val="29"/>
          <w:szCs w:val="29"/>
        </w:rPr>
        <w:t>赏赐。</w:t>
      </w:r>
    </w:p>
    <w:p w14:paraId="64F0AEDA">
      <w:pPr>
        <w:spacing w:before="163" w:line="489" w:lineRule="exact"/>
        <w:ind w:left="566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4"/>
          <w:position w:val="14"/>
          <w:sz w:val="29"/>
          <w:szCs w:val="29"/>
        </w:rPr>
        <w:t>六二：太阳被遮住像大片的盖席遮掩一样，</w:t>
      </w:r>
      <w:r>
        <w:rPr>
          <w:rFonts w:ascii="宋体" w:hAnsi="宋体" w:eastAsia="宋体" w:cs="宋体"/>
          <w:spacing w:val="-25"/>
          <w:position w:val="14"/>
          <w:sz w:val="29"/>
          <w:szCs w:val="29"/>
        </w:rPr>
        <w:t>正中午可见到北斗星</w:t>
      </w:r>
    </w:p>
    <w:p w14:paraId="23CFC1CD">
      <w:pPr>
        <w:spacing w:before="1" w:line="218" w:lineRule="auto"/>
        <w:ind w:left="6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35"/>
          <w:sz w:val="29"/>
          <w:szCs w:val="29"/>
        </w:rPr>
        <w:t>(形容日食)。前往令人惊疑而得疾病。如心地光明，诚信溢于言表，吉。</w:t>
      </w:r>
    </w:p>
    <w:p w14:paraId="703AA9AC">
      <w:pPr>
        <w:spacing w:before="148" w:line="489" w:lineRule="exact"/>
        <w:ind w:left="566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0"/>
          <w:position w:val="14"/>
          <w:sz w:val="29"/>
          <w:szCs w:val="29"/>
        </w:rPr>
        <w:t>九三：天越来越昏暗，正中午连那斗杓旁的微明小星也可看到。</w:t>
      </w:r>
    </w:p>
    <w:p w14:paraId="49C9E7A5">
      <w:pPr>
        <w:spacing w:before="1" w:line="218" w:lineRule="auto"/>
        <w:ind w:left="6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18"/>
          <w:sz w:val="29"/>
          <w:szCs w:val="29"/>
        </w:rPr>
        <w:t>(黑暗中)折断了右臂，但无灾害。</w:t>
      </w:r>
    </w:p>
    <w:p w14:paraId="6F1B4A17">
      <w:pPr>
        <w:spacing w:before="157" w:line="486" w:lineRule="exact"/>
        <w:ind w:left="566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37"/>
          <w:position w:val="14"/>
          <w:sz w:val="29"/>
          <w:szCs w:val="29"/>
        </w:rPr>
        <w:t>九四：像大片的盖席遮掩，太阳光被遮住了。正中</w:t>
      </w:r>
      <w:r>
        <w:rPr>
          <w:rFonts w:ascii="宋体" w:hAnsi="宋体" w:eastAsia="宋体" w:cs="宋体"/>
          <w:spacing w:val="-38"/>
          <w:position w:val="14"/>
          <w:sz w:val="29"/>
          <w:szCs w:val="29"/>
        </w:rPr>
        <w:t>午可看到北斗星，</w:t>
      </w:r>
    </w:p>
    <w:p w14:paraId="5552B47C">
      <w:pPr>
        <w:spacing w:before="1" w:line="216" w:lineRule="auto"/>
        <w:ind w:left="6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14"/>
          <w:sz w:val="29"/>
          <w:szCs w:val="29"/>
        </w:rPr>
        <w:t>遇见夷伤光明的首领(疑为三十六卦的明夷神鸟),吉</w:t>
      </w:r>
      <w:r>
        <w:rPr>
          <w:rFonts w:ascii="宋体" w:hAnsi="宋体" w:eastAsia="宋体" w:cs="宋体"/>
          <w:spacing w:val="-15"/>
          <w:sz w:val="29"/>
          <w:szCs w:val="29"/>
        </w:rPr>
        <w:t>利。</w:t>
      </w:r>
    </w:p>
    <w:p w14:paraId="19EC1241">
      <w:pPr>
        <w:spacing w:before="155" w:line="219" w:lineRule="auto"/>
        <w:ind w:left="566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6"/>
          <w:sz w:val="29"/>
          <w:szCs w:val="29"/>
        </w:rPr>
        <w:t>六五：重见光明，人们欢庆赞扬，吉利。</w:t>
      </w:r>
    </w:p>
    <w:p w14:paraId="09BA4ECA">
      <w:pPr>
        <w:spacing w:before="124" w:line="511" w:lineRule="exact"/>
        <w:ind w:left="566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8"/>
          <w:position w:val="16"/>
          <w:sz w:val="29"/>
          <w:szCs w:val="29"/>
        </w:rPr>
        <w:t>上六：宽大的房子，被遮蔽的家园，透过门缝往里看，寂静无人，</w:t>
      </w:r>
    </w:p>
    <w:p w14:paraId="2FABEE0D">
      <w:pPr>
        <w:spacing w:before="1" w:line="219" w:lineRule="auto"/>
        <w:ind w:left="6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4"/>
          <w:sz w:val="29"/>
          <w:szCs w:val="29"/>
        </w:rPr>
        <w:t>三年也不能有所发现，凶。</w:t>
      </w:r>
    </w:p>
    <w:p w14:paraId="754C01BF">
      <w:pPr>
        <w:spacing w:line="219" w:lineRule="auto"/>
        <w:rPr>
          <w:rFonts w:ascii="宋体" w:hAnsi="宋体" w:eastAsia="宋体" w:cs="宋体"/>
          <w:sz w:val="29"/>
          <w:szCs w:val="29"/>
        </w:rPr>
        <w:sectPr>
          <w:headerReference r:id="rId341" w:type="default"/>
          <w:pgSz w:w="12060" w:h="16950"/>
          <w:pgMar w:top="1759" w:right="1809" w:bottom="0" w:left="1723" w:header="1301" w:footer="0" w:gutter="0"/>
          <w:cols w:space="720" w:num="1"/>
        </w:sectPr>
      </w:pPr>
    </w:p>
    <w:p w14:paraId="476EEE88">
      <w:pPr>
        <w:pStyle w:val="2"/>
        <w:spacing w:line="285" w:lineRule="auto"/>
      </w:pPr>
    </w:p>
    <w:p w14:paraId="755C422B">
      <w:pPr>
        <w:pStyle w:val="2"/>
        <w:spacing w:line="285" w:lineRule="auto"/>
      </w:pPr>
    </w:p>
    <w:p w14:paraId="2D2B7FF5">
      <w:pPr>
        <w:spacing w:before="130" w:line="222" w:lineRule="auto"/>
        <w:ind w:left="2949"/>
        <w:rPr>
          <w:rFonts w:ascii="仿宋" w:hAnsi="仿宋" w:eastAsia="仿宋" w:cs="仿宋"/>
          <w:sz w:val="40"/>
          <w:szCs w:val="40"/>
        </w:rPr>
      </w:pPr>
      <w:r>
        <w:rPr>
          <w:rFonts w:ascii="仿宋" w:hAnsi="仿宋" w:eastAsia="仿宋" w:cs="仿宋"/>
          <w:spacing w:val="46"/>
          <w:sz w:val="40"/>
          <w:szCs w:val="40"/>
        </w:rPr>
        <w:t>旅(五十六)</w:t>
      </w:r>
    </w:p>
    <w:p w14:paraId="207FD3BB">
      <w:pPr>
        <w:pStyle w:val="2"/>
        <w:spacing w:line="357" w:lineRule="auto"/>
      </w:pPr>
    </w:p>
    <w:p w14:paraId="3CF25EAD">
      <w:pPr>
        <w:spacing w:before="98" w:line="221" w:lineRule="auto"/>
        <w:ind w:left="834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12"/>
          <w:sz w:val="30"/>
          <w:szCs w:val="30"/>
        </w:rPr>
        <w:t>[经文]</w:t>
      </w:r>
    </w:p>
    <w:p w14:paraId="08443730">
      <w:pPr>
        <w:spacing w:before="73" w:line="219" w:lineRule="auto"/>
        <w:ind w:left="519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41"/>
          <w:sz w:val="35"/>
          <w:szCs w:val="35"/>
        </w:rPr>
        <w:t>墨旅：小亨，旅，贞吉。</w:t>
      </w:r>
    </w:p>
    <w:p w14:paraId="5945E74B">
      <w:pPr>
        <w:spacing w:before="123" w:line="220" w:lineRule="auto"/>
        <w:ind w:left="51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3"/>
          <w:sz w:val="30"/>
          <w:szCs w:val="30"/>
        </w:rPr>
        <w:t>初六：旅琐琐，斯其所取灾。</w:t>
      </w:r>
    </w:p>
    <w:p w14:paraId="4CDBDC25">
      <w:pPr>
        <w:spacing w:before="131" w:line="219" w:lineRule="auto"/>
        <w:ind w:left="51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4"/>
          <w:sz w:val="30"/>
          <w:szCs w:val="30"/>
        </w:rPr>
        <w:t>六二：旅即次，怀其资，得童仆贞。</w:t>
      </w:r>
    </w:p>
    <w:p w14:paraId="1359AB74">
      <w:pPr>
        <w:spacing w:before="134" w:line="219" w:lineRule="auto"/>
        <w:ind w:left="51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4"/>
          <w:sz w:val="30"/>
          <w:szCs w:val="30"/>
        </w:rPr>
        <w:t>九三：旅焚其次，丧其童仆贞，厉。</w:t>
      </w:r>
    </w:p>
    <w:p w14:paraId="61593405">
      <w:pPr>
        <w:spacing w:before="133" w:line="489" w:lineRule="exact"/>
        <w:ind w:left="51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5"/>
          <w:position w:val="13"/>
          <w:sz w:val="30"/>
          <w:szCs w:val="30"/>
        </w:rPr>
        <w:t>九四：旅于处，得其资斧，我心不快。</w:t>
      </w:r>
    </w:p>
    <w:p w14:paraId="7FC38B9E">
      <w:pPr>
        <w:spacing w:before="1" w:line="218" w:lineRule="auto"/>
        <w:ind w:left="51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3"/>
          <w:sz w:val="30"/>
          <w:szCs w:val="30"/>
        </w:rPr>
        <w:t>六五：射雉，</w:t>
      </w:r>
      <w:r>
        <w:rPr>
          <w:rFonts w:ascii="宋体" w:hAnsi="宋体" w:eastAsia="宋体" w:cs="宋体"/>
          <w:spacing w:val="9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3"/>
          <w:sz w:val="30"/>
          <w:szCs w:val="30"/>
        </w:rPr>
        <w:t>一矢亡，终以誉命。</w:t>
      </w:r>
    </w:p>
    <w:p w14:paraId="18221A7C">
      <w:pPr>
        <w:spacing w:before="146" w:line="470" w:lineRule="exact"/>
        <w:ind w:left="51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20"/>
          <w:position w:val="12"/>
          <w:sz w:val="30"/>
          <w:szCs w:val="30"/>
        </w:rPr>
        <w:t>上九：鸟焚其巢，旅人先笑后号，丧牛于易，凶。</w:t>
      </w:r>
    </w:p>
    <w:p w14:paraId="5E0B3022">
      <w:pPr>
        <w:spacing w:line="219" w:lineRule="auto"/>
        <w:ind w:left="51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3"/>
          <w:sz w:val="30"/>
          <w:szCs w:val="30"/>
        </w:rPr>
        <w:t>[译文]</w:t>
      </w:r>
    </w:p>
    <w:p w14:paraId="19F22736">
      <w:pPr>
        <w:spacing w:before="105" w:line="219" w:lineRule="auto"/>
        <w:ind w:left="51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35"/>
          <w:sz w:val="30"/>
          <w:szCs w:val="30"/>
        </w:rPr>
        <w:t>旅：稍有亨通。旅行中守正则吉。</w:t>
      </w:r>
    </w:p>
    <w:p w14:paraId="4A1BE3BE">
      <w:pPr>
        <w:spacing w:before="112" w:line="219" w:lineRule="auto"/>
        <w:ind w:left="51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35"/>
          <w:sz w:val="30"/>
          <w:szCs w:val="30"/>
        </w:rPr>
        <w:t>初六：旅途中鄙猥琐细，此其所以招致侮辱，而取灾祸。</w:t>
      </w:r>
    </w:p>
    <w:p w14:paraId="45D8203B">
      <w:pPr>
        <w:spacing w:before="94" w:line="251" w:lineRule="auto"/>
        <w:ind w:left="519" w:right="386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37"/>
          <w:w w:val="99"/>
          <w:sz w:val="30"/>
          <w:szCs w:val="30"/>
        </w:rPr>
        <w:t>六二：旅途中宿于旅店，怀中带着钱财。又得到忠贞的僮仆陪伴。</w:t>
      </w:r>
      <w:r>
        <w:rPr>
          <w:rFonts w:ascii="宋体" w:hAnsi="宋体" w:eastAsia="宋体" w:cs="宋体"/>
          <w:spacing w:val="3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6"/>
          <w:sz w:val="30"/>
          <w:szCs w:val="30"/>
        </w:rPr>
        <w:t>九三：旅居的客栈被烧了，又丧失了忠贞的僮仆，非常危险。</w:t>
      </w:r>
    </w:p>
    <w:p w14:paraId="3651AFD0">
      <w:pPr>
        <w:spacing w:before="94" w:line="251" w:lineRule="auto"/>
        <w:ind w:left="519" w:right="406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35"/>
          <w:w w:val="95"/>
          <w:sz w:val="30"/>
          <w:szCs w:val="30"/>
        </w:rPr>
        <w:t>九四：旅客在他的客栈里，找回了失去的钱财，但心里还是不痛快。</w:t>
      </w:r>
      <w:r>
        <w:rPr>
          <w:rFonts w:ascii="宋体" w:hAnsi="宋体" w:eastAsia="宋体" w:cs="宋体"/>
          <w:spacing w:val="5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5"/>
          <w:sz w:val="30"/>
          <w:szCs w:val="30"/>
        </w:rPr>
        <w:t>六五：射野鸡，射丢了一只箭，最终获得了荣誉和爵命。</w:t>
      </w:r>
    </w:p>
    <w:p w14:paraId="376CDC89">
      <w:pPr>
        <w:spacing w:before="95" w:line="528" w:lineRule="exact"/>
        <w:ind w:left="51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37"/>
          <w:w w:val="99"/>
          <w:position w:val="16"/>
          <w:sz w:val="30"/>
          <w:szCs w:val="30"/>
        </w:rPr>
        <w:t>上九：烧了鸟巢，旅人先笑而后哭。丧失的牛为有易氏部落所得，</w:t>
      </w:r>
    </w:p>
    <w:p w14:paraId="18307B2F">
      <w:pPr>
        <w:spacing w:line="229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1"/>
          <w:sz w:val="20"/>
          <w:szCs w:val="20"/>
        </w:rPr>
        <w:t>凶</w:t>
      </w:r>
      <w:r>
        <w:rPr>
          <w:rFonts w:ascii="宋体" w:hAnsi="宋体" w:eastAsia="宋体" w:cs="宋体"/>
          <w:spacing w:val="-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1"/>
          <w:sz w:val="20"/>
          <w:szCs w:val="20"/>
        </w:rPr>
        <w:t>。</w:t>
      </w:r>
    </w:p>
    <w:p w14:paraId="5E889275">
      <w:pPr>
        <w:pStyle w:val="2"/>
        <w:spacing w:line="413" w:lineRule="auto"/>
      </w:pPr>
    </w:p>
    <w:p w14:paraId="3A22BA02">
      <w:pPr>
        <w:spacing w:before="131" w:line="222" w:lineRule="auto"/>
        <w:ind w:left="2909"/>
        <w:rPr>
          <w:rFonts w:ascii="仿宋" w:hAnsi="仿宋" w:eastAsia="仿宋" w:cs="仿宋"/>
          <w:sz w:val="40"/>
          <w:szCs w:val="40"/>
        </w:rPr>
      </w:pPr>
      <w:r>
        <w:rPr>
          <w:rFonts w:ascii="仿宋" w:hAnsi="仿宋" w:eastAsia="仿宋" w:cs="仿宋"/>
          <w:spacing w:val="44"/>
          <w:sz w:val="40"/>
          <w:szCs w:val="40"/>
        </w:rPr>
        <w:t>巽(五十七)</w:t>
      </w:r>
    </w:p>
    <w:p w14:paraId="7E367E2B">
      <w:pPr>
        <w:pStyle w:val="2"/>
        <w:spacing w:line="398" w:lineRule="auto"/>
      </w:pPr>
    </w:p>
    <w:p w14:paraId="284BC2A2">
      <w:pPr>
        <w:spacing w:before="98" w:line="231" w:lineRule="auto"/>
        <w:ind w:left="764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b/>
          <w:bCs/>
          <w:spacing w:val="2"/>
          <w:sz w:val="30"/>
          <w:szCs w:val="30"/>
        </w:rPr>
        <w:t>[经文]</w:t>
      </w:r>
    </w:p>
    <w:p w14:paraId="182E268E">
      <w:pPr>
        <w:spacing w:before="72" w:line="220" w:lineRule="auto"/>
        <w:ind w:left="519"/>
        <w:rPr>
          <w:rFonts w:ascii="楷体" w:hAnsi="楷体" w:eastAsia="楷体" w:cs="楷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素巽</w:t>
      </w:r>
      <w:r>
        <w:rPr>
          <w:rFonts w:ascii="宋体" w:hAnsi="宋体" w:eastAsia="宋体" w:cs="宋体"/>
          <w:spacing w:val="-2"/>
          <w:sz w:val="30"/>
          <w:szCs w:val="30"/>
        </w:rPr>
        <w:t>：</w:t>
      </w:r>
      <w:r>
        <w:rPr>
          <w:rFonts w:ascii="宋体" w:hAnsi="宋体" w:eastAsia="宋体" w:cs="宋体"/>
          <w:spacing w:val="-50"/>
          <w:sz w:val="30"/>
          <w:szCs w:val="30"/>
        </w:rPr>
        <w:t xml:space="preserve"> </w:t>
      </w:r>
      <w:r>
        <w:rPr>
          <w:rFonts w:ascii="楷体" w:hAnsi="楷体" w:eastAsia="楷体" w:cs="楷体"/>
          <w:spacing w:val="-2"/>
          <w:sz w:val="30"/>
          <w:szCs w:val="30"/>
        </w:rPr>
        <w:t>小亨，利有攸往，利见大人。</w:t>
      </w:r>
    </w:p>
    <w:p w14:paraId="0710C797">
      <w:pPr>
        <w:spacing w:before="152" w:line="220" w:lineRule="auto"/>
        <w:ind w:left="519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spacing w:val="4"/>
          <w:sz w:val="30"/>
          <w:szCs w:val="30"/>
        </w:rPr>
        <w:t>初六：进退，利武人之贞。</w:t>
      </w:r>
    </w:p>
    <w:p w14:paraId="37FC5717">
      <w:pPr>
        <w:spacing w:before="123" w:line="220" w:lineRule="auto"/>
        <w:ind w:left="519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spacing w:val="5"/>
          <w:sz w:val="30"/>
          <w:szCs w:val="30"/>
        </w:rPr>
        <w:t>九二：巽在床下，用史巫纷若，吉，无咎。</w:t>
      </w:r>
    </w:p>
    <w:p w14:paraId="5BB95623">
      <w:pPr>
        <w:spacing w:line="220" w:lineRule="auto"/>
        <w:rPr>
          <w:rFonts w:ascii="楷体" w:hAnsi="楷体" w:eastAsia="楷体" w:cs="楷体"/>
          <w:sz w:val="30"/>
          <w:szCs w:val="30"/>
        </w:rPr>
        <w:sectPr>
          <w:headerReference r:id="rId342" w:type="default"/>
          <w:pgSz w:w="12090" w:h="16980"/>
          <w:pgMar w:top="1870" w:right="1813" w:bottom="0" w:left="1790" w:header="1391" w:footer="0" w:gutter="0"/>
          <w:cols w:space="720" w:num="1"/>
        </w:sectPr>
      </w:pPr>
    </w:p>
    <w:p w14:paraId="753E7493">
      <w:pPr>
        <w:spacing w:before="270" w:line="220" w:lineRule="auto"/>
        <w:ind w:left="659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-26"/>
          <w:sz w:val="33"/>
          <w:szCs w:val="33"/>
        </w:rPr>
        <w:t>九三：频巽，吝。</w:t>
      </w:r>
    </w:p>
    <w:p w14:paraId="305CB23A">
      <w:pPr>
        <w:spacing w:before="111" w:line="229" w:lineRule="auto"/>
        <w:ind w:left="659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-23"/>
          <w:sz w:val="33"/>
          <w:szCs w:val="33"/>
        </w:rPr>
        <w:t>六四：悔亡；田获三品。</w:t>
      </w:r>
    </w:p>
    <w:p w14:paraId="675879D9">
      <w:pPr>
        <w:spacing w:before="125" w:line="480" w:lineRule="exact"/>
        <w:ind w:left="659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6"/>
          <w:position w:val="14"/>
          <w:sz w:val="29"/>
          <w:szCs w:val="29"/>
        </w:rPr>
        <w:t>九五：贞吉，悔亡，无不利，无初有终。先庚三日，后</w:t>
      </w:r>
    </w:p>
    <w:p w14:paraId="4738923C">
      <w:pPr>
        <w:spacing w:line="220" w:lineRule="auto"/>
        <w:ind w:left="19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2"/>
          <w:sz w:val="29"/>
          <w:szCs w:val="29"/>
        </w:rPr>
        <w:t>庚三日，吉。</w:t>
      </w:r>
    </w:p>
    <w:p w14:paraId="73A448C8">
      <w:pPr>
        <w:spacing w:before="124" w:line="481" w:lineRule="exact"/>
        <w:ind w:left="65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13"/>
          <w:position w:val="14"/>
          <w:sz w:val="29"/>
          <w:szCs w:val="29"/>
        </w:rPr>
        <w:t>上九：巽在床下，丧其资斧，贞凶。</w:t>
      </w:r>
    </w:p>
    <w:p w14:paraId="5D4477BE">
      <w:pPr>
        <w:spacing w:before="1" w:line="219" w:lineRule="auto"/>
        <w:ind w:left="53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12"/>
          <w:sz w:val="29"/>
          <w:szCs w:val="29"/>
        </w:rPr>
        <w:t>[译文]</w:t>
      </w:r>
    </w:p>
    <w:p w14:paraId="6229F42C">
      <w:pPr>
        <w:spacing w:before="114" w:line="452" w:lineRule="exact"/>
        <w:ind w:left="53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6"/>
          <w:position w:val="11"/>
          <w:sz w:val="29"/>
          <w:szCs w:val="29"/>
        </w:rPr>
        <w:t>巽：稍有亨通，利有所往，利于见大人。</w:t>
      </w:r>
    </w:p>
    <w:p w14:paraId="1338D17B">
      <w:pPr>
        <w:spacing w:line="220" w:lineRule="auto"/>
        <w:ind w:left="53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5"/>
          <w:sz w:val="29"/>
          <w:szCs w:val="29"/>
        </w:rPr>
        <w:t>初六：进退不定，宜于习武之人的占问。</w:t>
      </w:r>
    </w:p>
    <w:p w14:paraId="1C81C025">
      <w:pPr>
        <w:spacing w:before="93" w:line="460" w:lineRule="exact"/>
        <w:ind w:left="53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33"/>
          <w:position w:val="12"/>
          <w:sz w:val="29"/>
          <w:szCs w:val="29"/>
        </w:rPr>
        <w:t>九二：演算占问于床下，又有不少的祝史、巫现帮助施法，结果吉</w:t>
      </w:r>
    </w:p>
    <w:p w14:paraId="717383D4">
      <w:pPr>
        <w:spacing w:before="1" w:line="219" w:lineRule="auto"/>
        <w:ind w:left="1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5"/>
          <w:sz w:val="29"/>
          <w:szCs w:val="29"/>
        </w:rPr>
        <w:t>祥，无灾患。</w:t>
      </w:r>
    </w:p>
    <w:p w14:paraId="76EDCE35">
      <w:pPr>
        <w:spacing w:before="97" w:line="220" w:lineRule="auto"/>
        <w:ind w:left="53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7"/>
          <w:sz w:val="29"/>
          <w:szCs w:val="29"/>
        </w:rPr>
        <w:t>九三：频频地占筮，则有艰难。</w:t>
      </w:r>
    </w:p>
    <w:p w14:paraId="2F25F01E">
      <w:pPr>
        <w:spacing w:before="102" w:line="473" w:lineRule="exact"/>
        <w:ind w:left="53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0"/>
          <w:position w:val="13"/>
          <w:sz w:val="29"/>
          <w:szCs w:val="29"/>
        </w:rPr>
        <w:t>六四：困厄消亡。田猎时可获得三种品级(指祭礼、将客、自</w:t>
      </w:r>
      <w:r>
        <w:rPr>
          <w:rFonts w:ascii="宋体" w:hAnsi="宋体" w:eastAsia="宋体" w:cs="宋体"/>
          <w:spacing w:val="-21"/>
          <w:position w:val="13"/>
          <w:sz w:val="29"/>
          <w:szCs w:val="29"/>
        </w:rPr>
        <w:t>食)</w:t>
      </w:r>
    </w:p>
    <w:p w14:paraId="09E74D9C">
      <w:pPr>
        <w:spacing w:before="1" w:line="220" w:lineRule="auto"/>
        <w:ind w:left="1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4"/>
          <w:sz w:val="29"/>
          <w:szCs w:val="29"/>
        </w:rPr>
        <w:t>的猎物。</w:t>
      </w:r>
    </w:p>
    <w:p w14:paraId="4FD90159">
      <w:pPr>
        <w:spacing w:before="81" w:line="470" w:lineRule="exact"/>
        <w:ind w:left="53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32"/>
          <w:position w:val="13"/>
          <w:sz w:val="29"/>
          <w:szCs w:val="29"/>
        </w:rPr>
        <w:t>九五：占问吉利，困思消亡，无所不利，虽无其始，但有其终，庚</w:t>
      </w:r>
    </w:p>
    <w:p w14:paraId="24C689BD">
      <w:pPr>
        <w:spacing w:before="1" w:line="219" w:lineRule="auto"/>
        <w:ind w:left="1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5"/>
          <w:sz w:val="29"/>
          <w:szCs w:val="29"/>
        </w:rPr>
        <w:t>前三日丁日，庚后三日癸日，是吉祥之日。</w:t>
      </w:r>
    </w:p>
    <w:p w14:paraId="674756D5">
      <w:pPr>
        <w:spacing w:before="105" w:line="852" w:lineRule="exact"/>
        <w:ind w:left="53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6"/>
          <w:position w:val="43"/>
          <w:sz w:val="29"/>
          <w:szCs w:val="29"/>
        </w:rPr>
        <w:t>上九：在床下演算占蔻。结果是要丧失钱财，占问也有凶。</w:t>
      </w:r>
    </w:p>
    <w:p w14:paraId="3E6A0BB2">
      <w:pPr>
        <w:spacing w:before="1" w:line="222" w:lineRule="auto"/>
        <w:ind w:left="2919"/>
        <w:rPr>
          <w:rFonts w:ascii="仿宋" w:hAnsi="仿宋" w:eastAsia="仿宋" w:cs="仿宋"/>
          <w:sz w:val="41"/>
          <w:szCs w:val="41"/>
        </w:rPr>
      </w:pPr>
      <w:r>
        <w:rPr>
          <w:rFonts w:ascii="仿宋" w:hAnsi="仿宋" w:eastAsia="仿宋" w:cs="仿宋"/>
          <w:spacing w:val="36"/>
          <w:sz w:val="41"/>
          <w:szCs w:val="41"/>
        </w:rPr>
        <w:t>兑(五十八)</w:t>
      </w:r>
    </w:p>
    <w:p w14:paraId="0CFA9BA8">
      <w:pPr>
        <w:pStyle w:val="2"/>
        <w:spacing w:line="356" w:lineRule="auto"/>
      </w:pPr>
    </w:p>
    <w:p w14:paraId="63AB33C0">
      <w:pPr>
        <w:spacing w:before="108" w:line="221" w:lineRule="auto"/>
        <w:ind w:left="79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-11"/>
          <w:sz w:val="33"/>
          <w:szCs w:val="33"/>
        </w:rPr>
        <w:t>[经文]</w:t>
      </w:r>
    </w:p>
    <w:p w14:paraId="1FAE5833">
      <w:pPr>
        <w:spacing w:before="102" w:line="490" w:lineRule="exact"/>
        <w:ind w:left="929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2"/>
          <w:position w:val="14"/>
          <w:sz w:val="29"/>
          <w:szCs w:val="29"/>
        </w:rPr>
        <w:t>兑：亨，利贞。</w:t>
      </w:r>
    </w:p>
    <w:p w14:paraId="5242DD73">
      <w:pPr>
        <w:spacing w:line="220" w:lineRule="auto"/>
        <w:ind w:left="659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4"/>
          <w:sz w:val="29"/>
          <w:szCs w:val="29"/>
        </w:rPr>
        <w:t>初九：和兑，吉。</w:t>
      </w:r>
    </w:p>
    <w:p w14:paraId="2B7E49BC">
      <w:pPr>
        <w:spacing w:before="144" w:line="490" w:lineRule="exact"/>
        <w:ind w:left="659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1"/>
          <w:position w:val="14"/>
          <w:sz w:val="29"/>
          <w:szCs w:val="29"/>
        </w:rPr>
        <w:t>九二：孚兑，吉，悔亡。</w:t>
      </w:r>
    </w:p>
    <w:p w14:paraId="2AF71F11">
      <w:pPr>
        <w:spacing w:line="220" w:lineRule="auto"/>
        <w:ind w:left="659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8"/>
          <w:sz w:val="29"/>
          <w:szCs w:val="29"/>
        </w:rPr>
        <w:t>六三：来兑，凶。</w:t>
      </w:r>
    </w:p>
    <w:p w14:paraId="0FB5CE93">
      <w:pPr>
        <w:spacing w:before="95" w:line="509" w:lineRule="exact"/>
        <w:ind w:left="659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-24"/>
          <w:position w:val="12"/>
          <w:sz w:val="33"/>
          <w:szCs w:val="33"/>
        </w:rPr>
        <w:t>九四：商兑未宁，介疾有喜。</w:t>
      </w:r>
    </w:p>
    <w:p w14:paraId="2524ED95">
      <w:pPr>
        <w:spacing w:before="1" w:line="220" w:lineRule="auto"/>
        <w:ind w:left="659"/>
        <w:rPr>
          <w:rFonts w:ascii="楷体" w:hAnsi="楷体" w:eastAsia="楷体" w:cs="楷体"/>
          <w:sz w:val="33"/>
          <w:szCs w:val="33"/>
        </w:rPr>
      </w:pPr>
      <w:r>
        <w:rPr>
          <w:rFonts w:ascii="楷体" w:hAnsi="楷体" w:eastAsia="楷体" w:cs="楷体"/>
          <w:spacing w:val="-25"/>
          <w:sz w:val="33"/>
          <w:szCs w:val="33"/>
        </w:rPr>
        <w:t>九五：孚于剥，有厉。</w:t>
      </w:r>
    </w:p>
    <w:p w14:paraId="3640CE50">
      <w:pPr>
        <w:spacing w:before="144" w:line="232" w:lineRule="auto"/>
        <w:ind w:left="659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7"/>
          <w:sz w:val="29"/>
          <w:szCs w:val="29"/>
        </w:rPr>
        <w:t>上六：引兑。</w:t>
      </w:r>
    </w:p>
    <w:p w14:paraId="2386E639">
      <w:pPr>
        <w:spacing w:line="232" w:lineRule="auto"/>
        <w:rPr>
          <w:rFonts w:ascii="楷体" w:hAnsi="楷体" w:eastAsia="楷体" w:cs="楷体"/>
          <w:sz w:val="29"/>
          <w:szCs w:val="29"/>
        </w:rPr>
        <w:sectPr>
          <w:headerReference r:id="rId343" w:type="default"/>
          <w:pgSz w:w="11900" w:h="16840"/>
          <w:pgMar w:top="1809" w:right="1785" w:bottom="0" w:left="1690" w:header="1341" w:footer="0" w:gutter="0"/>
          <w:cols w:space="720" w:num="1"/>
        </w:sectPr>
      </w:pPr>
    </w:p>
    <w:p w14:paraId="3D885272">
      <w:pPr>
        <w:spacing w:before="298" w:line="221" w:lineRule="auto"/>
        <w:ind w:left="530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5"/>
          <w:sz w:val="28"/>
          <w:szCs w:val="28"/>
        </w:rPr>
        <w:t>[译文]</w:t>
      </w:r>
    </w:p>
    <w:p w14:paraId="61A77EC8">
      <w:pPr>
        <w:spacing w:before="117" w:line="219" w:lineRule="auto"/>
        <w:ind w:left="53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0"/>
          <w:sz w:val="28"/>
          <w:szCs w:val="28"/>
        </w:rPr>
        <w:t>兑：亨通，利于占问。</w:t>
      </w:r>
    </w:p>
    <w:p w14:paraId="70076165">
      <w:pPr>
        <w:spacing w:before="113" w:line="216" w:lineRule="auto"/>
        <w:ind w:left="53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5"/>
          <w:sz w:val="28"/>
          <w:szCs w:val="28"/>
        </w:rPr>
        <w:t>初九：以和颜悦色得到的喜悦(与众人和睦相处),吉利。</w:t>
      </w:r>
    </w:p>
    <w:p w14:paraId="258EC4A2">
      <w:pPr>
        <w:spacing w:before="106" w:line="219" w:lineRule="auto"/>
        <w:ind w:left="53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8"/>
          <w:sz w:val="28"/>
          <w:szCs w:val="28"/>
        </w:rPr>
        <w:t>九二：以诚信得到的喜悦，吉利，困厄消亡。</w:t>
      </w:r>
    </w:p>
    <w:p w14:paraId="0E754AC7">
      <w:pPr>
        <w:spacing w:before="98" w:line="219" w:lineRule="auto"/>
        <w:ind w:left="53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7"/>
          <w:sz w:val="28"/>
          <w:szCs w:val="28"/>
        </w:rPr>
        <w:t>六三：求来的喜悦，则凶。</w:t>
      </w:r>
    </w:p>
    <w:p w14:paraId="33C95269">
      <w:pPr>
        <w:spacing w:before="97" w:line="450" w:lineRule="exact"/>
        <w:ind w:left="53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2"/>
          <w:position w:val="12"/>
          <w:sz w:val="28"/>
          <w:szCs w:val="28"/>
        </w:rPr>
        <w:t>九四：计度后得到的喜悦，虽未完全令人心安，但癣疥小病即将痊</w:t>
      </w:r>
    </w:p>
    <w:p w14:paraId="36C3ACA4">
      <w:pPr>
        <w:spacing w:before="1" w:line="219" w:lineRule="auto"/>
        <w:ind w:left="1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9"/>
          <w:sz w:val="28"/>
          <w:szCs w:val="28"/>
        </w:rPr>
        <w:t>愈，可得喜事。</w:t>
      </w:r>
    </w:p>
    <w:p w14:paraId="1144D9ED">
      <w:pPr>
        <w:spacing w:before="107" w:line="430" w:lineRule="exact"/>
        <w:ind w:left="53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8"/>
          <w:position w:val="10"/>
          <w:sz w:val="28"/>
          <w:szCs w:val="28"/>
        </w:rPr>
        <w:t>九五：对于爱盘剥的小人讲诚信，危险。</w:t>
      </w:r>
    </w:p>
    <w:p w14:paraId="2E0A33D0">
      <w:pPr>
        <w:spacing w:before="1" w:line="219" w:lineRule="auto"/>
        <w:ind w:left="53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7"/>
          <w:sz w:val="28"/>
          <w:szCs w:val="28"/>
        </w:rPr>
        <w:t>上六：有人引导，可得到喜悦。</w:t>
      </w:r>
    </w:p>
    <w:p w14:paraId="3EB520CA">
      <w:pPr>
        <w:pStyle w:val="2"/>
        <w:spacing w:line="354" w:lineRule="auto"/>
      </w:pPr>
    </w:p>
    <w:p w14:paraId="5FAC45AE">
      <w:pPr>
        <w:spacing w:before="134" w:line="222" w:lineRule="auto"/>
        <w:ind w:left="2910"/>
        <w:rPr>
          <w:rFonts w:ascii="仿宋" w:hAnsi="仿宋" w:eastAsia="仿宋" w:cs="仿宋"/>
          <w:sz w:val="41"/>
          <w:szCs w:val="41"/>
        </w:rPr>
      </w:pPr>
      <w:r>
        <w:rPr>
          <w:rFonts w:ascii="仿宋" w:hAnsi="仿宋" w:eastAsia="仿宋" w:cs="仿宋"/>
          <w:spacing w:val="38"/>
          <w:sz w:val="41"/>
          <w:szCs w:val="41"/>
        </w:rPr>
        <w:t>涣(五十九)</w:t>
      </w:r>
    </w:p>
    <w:p w14:paraId="65A0828A">
      <w:pPr>
        <w:pStyle w:val="2"/>
        <w:spacing w:line="343" w:lineRule="auto"/>
      </w:pPr>
    </w:p>
    <w:p w14:paraId="092FECBC">
      <w:pPr>
        <w:spacing w:before="104" w:line="222" w:lineRule="auto"/>
        <w:ind w:left="80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7"/>
          <w:sz w:val="32"/>
          <w:szCs w:val="32"/>
        </w:rPr>
        <w:t>[经文]</w:t>
      </w:r>
    </w:p>
    <w:p w14:paraId="789E9322">
      <w:pPr>
        <w:spacing w:before="109" w:line="220" w:lineRule="auto"/>
        <w:ind w:left="629"/>
        <w:rPr>
          <w:rFonts w:ascii="楷体" w:hAnsi="楷体" w:eastAsia="楷体" w:cs="楷体"/>
          <w:sz w:val="28"/>
          <w:szCs w:val="28"/>
        </w:rPr>
      </w:pPr>
      <w:r>
        <w:rPr>
          <w:rFonts w:ascii="黑体" w:hAnsi="黑体" w:eastAsia="黑体" w:cs="黑体"/>
          <w:spacing w:val="23"/>
          <w:sz w:val="28"/>
          <w:szCs w:val="28"/>
        </w:rPr>
        <w:t>集涣</w:t>
      </w:r>
      <w:r>
        <w:rPr>
          <w:rFonts w:ascii="楷体" w:hAnsi="楷体" w:eastAsia="楷体" w:cs="楷体"/>
          <w:spacing w:val="23"/>
          <w:sz w:val="28"/>
          <w:szCs w:val="28"/>
        </w:rPr>
        <w:t>：亨，王假有庙，利涉大川，利贞。</w:t>
      </w:r>
    </w:p>
    <w:p w14:paraId="4CB72056">
      <w:pPr>
        <w:spacing w:before="176" w:line="220" w:lineRule="auto"/>
        <w:ind w:left="62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20"/>
          <w:sz w:val="28"/>
          <w:szCs w:val="28"/>
        </w:rPr>
        <w:t>初六：用拯马壮，吉。</w:t>
      </w:r>
    </w:p>
    <w:p w14:paraId="3E65F772">
      <w:pPr>
        <w:spacing w:before="117" w:line="520" w:lineRule="exact"/>
        <w:ind w:left="629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15"/>
          <w:position w:val="14"/>
          <w:sz w:val="32"/>
          <w:szCs w:val="32"/>
        </w:rPr>
        <w:t>九二：涣奔其机，悔亡。</w:t>
      </w:r>
    </w:p>
    <w:p w14:paraId="64F77643">
      <w:pPr>
        <w:spacing w:line="220" w:lineRule="auto"/>
        <w:ind w:left="62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21"/>
          <w:sz w:val="28"/>
          <w:szCs w:val="28"/>
        </w:rPr>
        <w:t>六三：涣其躬，无悔。</w:t>
      </w:r>
    </w:p>
    <w:p w14:paraId="7995CD60">
      <w:pPr>
        <w:spacing w:before="156" w:line="420" w:lineRule="exact"/>
        <w:ind w:left="62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23"/>
          <w:position w:val="9"/>
          <w:sz w:val="28"/>
          <w:szCs w:val="28"/>
        </w:rPr>
        <w:t>六四：涣其群，元吉。涣有丘，匪夷所思。</w:t>
      </w:r>
    </w:p>
    <w:p w14:paraId="3A9E2611">
      <w:pPr>
        <w:spacing w:line="220" w:lineRule="auto"/>
        <w:ind w:left="629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15"/>
          <w:sz w:val="32"/>
          <w:szCs w:val="32"/>
        </w:rPr>
        <w:t>九五：涣汗其大号，涣王居。无咎。</w:t>
      </w:r>
    </w:p>
    <w:p w14:paraId="310ECE43">
      <w:pPr>
        <w:spacing w:before="139" w:line="220" w:lineRule="auto"/>
        <w:ind w:left="62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23"/>
          <w:sz w:val="28"/>
          <w:szCs w:val="28"/>
        </w:rPr>
        <w:t>上九：涣其血，去逖出，无咎。</w:t>
      </w:r>
    </w:p>
    <w:p w14:paraId="2156F719">
      <w:pPr>
        <w:spacing w:before="151" w:line="224" w:lineRule="auto"/>
        <w:ind w:left="530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-5"/>
          <w:sz w:val="28"/>
          <w:szCs w:val="28"/>
        </w:rPr>
        <w:t>[译文]</w:t>
      </w:r>
    </w:p>
    <w:p w14:paraId="2CB1548F">
      <w:pPr>
        <w:spacing w:before="86" w:line="460" w:lineRule="exact"/>
        <w:ind w:left="53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7"/>
          <w:position w:val="13"/>
          <w:sz w:val="28"/>
          <w:szCs w:val="28"/>
        </w:rPr>
        <w:t>涣：亨通，君王至庙中，利于涉越大河，利于贞问。</w:t>
      </w:r>
    </w:p>
    <w:p w14:paraId="30634432">
      <w:pPr>
        <w:spacing w:before="1" w:line="219" w:lineRule="auto"/>
        <w:ind w:left="53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6"/>
          <w:sz w:val="28"/>
          <w:szCs w:val="28"/>
        </w:rPr>
        <w:t>初六：用强壮之马拯救，吉。</w:t>
      </w:r>
    </w:p>
    <w:p w14:paraId="4F940C5B">
      <w:pPr>
        <w:spacing w:before="97" w:line="450" w:lineRule="exact"/>
        <w:ind w:left="53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7"/>
          <w:position w:val="12"/>
          <w:sz w:val="28"/>
          <w:szCs w:val="28"/>
        </w:rPr>
        <w:t>九二：用水冲刷了台阶，困厄消亡。</w:t>
      </w:r>
    </w:p>
    <w:p w14:paraId="63EBE276">
      <w:pPr>
        <w:spacing w:before="1" w:line="219" w:lineRule="auto"/>
        <w:ind w:left="53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8"/>
          <w:sz w:val="28"/>
          <w:szCs w:val="28"/>
        </w:rPr>
        <w:t>六三：用水冲刷身子。没有困厄。</w:t>
      </w:r>
    </w:p>
    <w:p w14:paraId="39DE1781">
      <w:pPr>
        <w:spacing w:before="87" w:line="450" w:lineRule="exact"/>
        <w:ind w:left="53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2"/>
          <w:position w:val="12"/>
          <w:sz w:val="28"/>
          <w:szCs w:val="28"/>
        </w:rPr>
        <w:t>六四：用水冲刷群体，开始即吉利。用水冲刷山丘，不是平常所能</w:t>
      </w:r>
    </w:p>
    <w:p w14:paraId="25AE9DD1">
      <w:pPr>
        <w:spacing w:before="1" w:line="219" w:lineRule="auto"/>
        <w:ind w:left="1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6"/>
          <w:sz w:val="28"/>
          <w:szCs w:val="28"/>
        </w:rPr>
        <w:t>想象到的。</w:t>
      </w:r>
    </w:p>
    <w:p w14:paraId="4D774C7C">
      <w:pPr>
        <w:spacing w:before="85" w:line="219" w:lineRule="auto"/>
        <w:ind w:left="53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7"/>
          <w:sz w:val="28"/>
          <w:szCs w:val="28"/>
        </w:rPr>
        <w:t>九五：汗水夹背使病人高声呼号，用水冲刷</w:t>
      </w:r>
      <w:r>
        <w:rPr>
          <w:rFonts w:ascii="宋体" w:hAnsi="宋体" w:eastAsia="宋体" w:cs="宋体"/>
          <w:spacing w:val="-18"/>
          <w:sz w:val="28"/>
          <w:szCs w:val="28"/>
        </w:rPr>
        <w:t>着王的宫殿，(使其涣</w:t>
      </w:r>
    </w:p>
    <w:p w14:paraId="7CBBB9D1">
      <w:pPr>
        <w:spacing w:line="219" w:lineRule="auto"/>
        <w:rPr>
          <w:rFonts w:ascii="宋体" w:hAnsi="宋体" w:eastAsia="宋体" w:cs="宋体"/>
          <w:sz w:val="28"/>
          <w:szCs w:val="28"/>
        </w:rPr>
        <w:sectPr>
          <w:headerReference r:id="rId344" w:type="default"/>
          <w:pgSz w:w="11900" w:h="16840"/>
          <w:pgMar w:top="1820" w:right="1785" w:bottom="0" w:left="1720" w:header="1371" w:footer="0" w:gutter="0"/>
          <w:cols w:space="720" w:num="1"/>
        </w:sectPr>
      </w:pPr>
    </w:p>
    <w:p w14:paraId="19888C2F">
      <w:pPr>
        <w:spacing w:before="292" w:line="220" w:lineRule="auto"/>
        <w:ind w:left="4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11"/>
          <w:sz w:val="29"/>
          <w:szCs w:val="29"/>
        </w:rPr>
        <w:t>然一新)无灾患。</w:t>
      </w:r>
    </w:p>
    <w:p w14:paraId="3D3B83FA">
      <w:pPr>
        <w:spacing w:before="142" w:line="860" w:lineRule="exact"/>
        <w:ind w:left="62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8"/>
          <w:position w:val="44"/>
          <w:sz w:val="29"/>
          <w:szCs w:val="29"/>
        </w:rPr>
        <w:t>上九：像大水一样，驱散忧虑，逐出恐惧，无</w:t>
      </w:r>
      <w:r>
        <w:rPr>
          <w:rFonts w:ascii="宋体" w:hAnsi="宋体" w:eastAsia="宋体" w:cs="宋体"/>
          <w:spacing w:val="-29"/>
          <w:position w:val="44"/>
          <w:sz w:val="29"/>
          <w:szCs w:val="29"/>
        </w:rPr>
        <w:t>灾患。</w:t>
      </w:r>
    </w:p>
    <w:p w14:paraId="23B0EDEA">
      <w:pPr>
        <w:spacing w:before="1" w:line="221" w:lineRule="auto"/>
        <w:ind w:left="3129"/>
        <w:rPr>
          <w:rFonts w:ascii="仿宋" w:hAnsi="仿宋" w:eastAsia="仿宋" w:cs="仿宋"/>
          <w:sz w:val="39"/>
          <w:szCs w:val="39"/>
        </w:rPr>
      </w:pPr>
      <w:r>
        <w:rPr>
          <w:rFonts w:ascii="仿宋" w:hAnsi="仿宋" w:eastAsia="仿宋" w:cs="仿宋"/>
          <w:spacing w:val="61"/>
          <w:sz w:val="39"/>
          <w:szCs w:val="39"/>
        </w:rPr>
        <w:t>节(六十)</w:t>
      </w:r>
    </w:p>
    <w:p w14:paraId="407F70F0">
      <w:pPr>
        <w:pStyle w:val="2"/>
        <w:spacing w:line="379" w:lineRule="auto"/>
      </w:pPr>
    </w:p>
    <w:p w14:paraId="4CAB281D">
      <w:pPr>
        <w:spacing w:before="95" w:line="222" w:lineRule="auto"/>
        <w:ind w:left="79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7"/>
          <w:sz w:val="29"/>
          <w:szCs w:val="29"/>
        </w:rPr>
        <w:t>[经文]</w:t>
      </w:r>
    </w:p>
    <w:p w14:paraId="296A2E91">
      <w:pPr>
        <w:spacing w:before="131" w:line="454" w:lineRule="exact"/>
        <w:ind w:left="629"/>
        <w:rPr>
          <w:rFonts w:ascii="华文新魏" w:hAnsi="华文新魏" w:eastAsia="华文新魏" w:cs="华文新魏"/>
          <w:sz w:val="29"/>
          <w:szCs w:val="29"/>
        </w:rPr>
      </w:pPr>
      <w:r>
        <w:rPr>
          <w:rFonts w:ascii="华文行楷" w:hAnsi="华文行楷" w:eastAsia="华文行楷" w:cs="华文行楷"/>
          <w:spacing w:val="11"/>
          <w:position w:val="12"/>
          <w:sz w:val="29"/>
          <w:szCs w:val="29"/>
        </w:rPr>
        <w:t>三节</w:t>
      </w:r>
      <w:r>
        <w:rPr>
          <w:rFonts w:ascii="华文新魏" w:hAnsi="华文新魏" w:eastAsia="华文新魏" w:cs="华文新魏"/>
          <w:spacing w:val="11"/>
          <w:position w:val="12"/>
          <w:sz w:val="29"/>
          <w:szCs w:val="29"/>
        </w:rPr>
        <w:t>：亨。苦节不可贞。</w:t>
      </w:r>
    </w:p>
    <w:p w14:paraId="26B4BB8F">
      <w:pPr>
        <w:spacing w:line="220" w:lineRule="auto"/>
        <w:ind w:left="629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16"/>
          <w:sz w:val="32"/>
          <w:szCs w:val="32"/>
        </w:rPr>
        <w:t>初九：不出户庭，无咎。</w:t>
      </w:r>
    </w:p>
    <w:p w14:paraId="635BE093">
      <w:pPr>
        <w:spacing w:before="149" w:line="220" w:lineRule="auto"/>
        <w:ind w:left="629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9"/>
          <w:sz w:val="29"/>
          <w:szCs w:val="29"/>
        </w:rPr>
        <w:t>九二：不出门庭，凶。</w:t>
      </w:r>
    </w:p>
    <w:p w14:paraId="1910D263">
      <w:pPr>
        <w:spacing w:before="144" w:line="460" w:lineRule="exact"/>
        <w:ind w:left="629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1"/>
          <w:position w:val="12"/>
          <w:sz w:val="29"/>
          <w:szCs w:val="29"/>
        </w:rPr>
        <w:t>六三：不节若，则嗟若，无咎。</w:t>
      </w:r>
    </w:p>
    <w:p w14:paraId="3850F6FE">
      <w:pPr>
        <w:spacing w:before="1" w:line="220" w:lineRule="auto"/>
        <w:ind w:left="629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16"/>
          <w:sz w:val="32"/>
          <w:szCs w:val="32"/>
        </w:rPr>
        <w:t>六四：安节，亨。</w:t>
      </w:r>
    </w:p>
    <w:p w14:paraId="002041C9">
      <w:pPr>
        <w:spacing w:before="98" w:line="540" w:lineRule="exact"/>
        <w:ind w:left="629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17"/>
          <w:position w:val="16"/>
          <w:sz w:val="32"/>
          <w:szCs w:val="32"/>
        </w:rPr>
        <w:t>九五：甘节，吉，往有尚。</w:t>
      </w:r>
    </w:p>
    <w:p w14:paraId="4F18D87C">
      <w:pPr>
        <w:spacing w:line="220" w:lineRule="auto"/>
        <w:ind w:left="629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0"/>
          <w:sz w:val="29"/>
          <w:szCs w:val="29"/>
        </w:rPr>
        <w:t>上六：苦节，贞凶，悔亡。</w:t>
      </w:r>
    </w:p>
    <w:p w14:paraId="5E768FB0">
      <w:pPr>
        <w:spacing w:before="114" w:line="221" w:lineRule="auto"/>
        <w:ind w:left="54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2"/>
          <w:sz w:val="29"/>
          <w:szCs w:val="29"/>
        </w:rPr>
        <w:t>[译文]</w:t>
      </w:r>
    </w:p>
    <w:p w14:paraId="15D19FEE">
      <w:pPr>
        <w:spacing w:before="115" w:line="461" w:lineRule="exact"/>
        <w:ind w:left="54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7"/>
          <w:position w:val="12"/>
          <w:sz w:val="29"/>
          <w:szCs w:val="29"/>
        </w:rPr>
        <w:t>节：亨通，但困苦的节制，不能恪守正道。</w:t>
      </w:r>
    </w:p>
    <w:p w14:paraId="5C4AC234">
      <w:pPr>
        <w:spacing w:line="220" w:lineRule="auto"/>
        <w:ind w:left="54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8"/>
          <w:sz w:val="29"/>
          <w:szCs w:val="29"/>
        </w:rPr>
        <w:t>初九：不出家门，无咎害。</w:t>
      </w:r>
    </w:p>
    <w:p w14:paraId="5D22C3C5">
      <w:pPr>
        <w:spacing w:before="124" w:line="220" w:lineRule="auto"/>
        <w:ind w:left="54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7"/>
          <w:sz w:val="29"/>
          <w:szCs w:val="29"/>
        </w:rPr>
        <w:t>九二：不出家门，则凶。</w:t>
      </w:r>
    </w:p>
    <w:p w14:paraId="3E656E65">
      <w:pPr>
        <w:spacing w:before="94" w:line="459" w:lineRule="exact"/>
        <w:ind w:left="54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6"/>
          <w:position w:val="12"/>
          <w:sz w:val="29"/>
          <w:szCs w:val="29"/>
        </w:rPr>
        <w:t>六三：不节制自己，必然导致伤叹，但无灾咎。</w:t>
      </w:r>
    </w:p>
    <w:p w14:paraId="49A97AC8">
      <w:pPr>
        <w:spacing w:before="1" w:line="219" w:lineRule="auto"/>
        <w:ind w:left="54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7"/>
          <w:sz w:val="29"/>
          <w:szCs w:val="29"/>
        </w:rPr>
        <w:t>六四：安然地奉行节制，亨通。</w:t>
      </w:r>
    </w:p>
    <w:p w14:paraId="2CC49763">
      <w:pPr>
        <w:spacing w:before="116" w:line="219" w:lineRule="auto"/>
        <w:ind w:left="54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7"/>
          <w:sz w:val="29"/>
          <w:szCs w:val="29"/>
        </w:rPr>
        <w:t>九五：甘美适中的节制，吉利，前往有赏赐。</w:t>
      </w:r>
    </w:p>
    <w:p w14:paraId="5ABDC1C3">
      <w:pPr>
        <w:spacing w:before="126" w:line="219" w:lineRule="auto"/>
        <w:ind w:left="54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7"/>
          <w:sz w:val="29"/>
          <w:szCs w:val="29"/>
        </w:rPr>
        <w:t>上六：过于困苦的节制，占问有凶，但悔事消亡。</w:t>
      </w:r>
    </w:p>
    <w:p w14:paraId="3FEAA899">
      <w:pPr>
        <w:pStyle w:val="2"/>
        <w:spacing w:line="388" w:lineRule="auto"/>
      </w:pPr>
    </w:p>
    <w:p w14:paraId="2771D50B">
      <w:pPr>
        <w:spacing w:before="127" w:line="222" w:lineRule="auto"/>
        <w:ind w:left="2749"/>
        <w:rPr>
          <w:rFonts w:ascii="仿宋" w:hAnsi="仿宋" w:eastAsia="仿宋" w:cs="仿宋"/>
          <w:sz w:val="39"/>
          <w:szCs w:val="39"/>
        </w:rPr>
      </w:pPr>
      <w:r>
        <w:rPr>
          <w:rFonts w:ascii="仿宋" w:hAnsi="仿宋" w:eastAsia="仿宋" w:cs="仿宋"/>
          <w:spacing w:val="31"/>
          <w:sz w:val="39"/>
          <w:szCs w:val="39"/>
        </w:rPr>
        <w:t>中孚(六十</w:t>
      </w:r>
      <w:r>
        <w:rPr>
          <w:rFonts w:ascii="仿宋" w:hAnsi="仿宋" w:eastAsia="仿宋" w:cs="仿宋"/>
          <w:spacing w:val="-101"/>
          <w:sz w:val="39"/>
          <w:szCs w:val="39"/>
        </w:rPr>
        <w:t xml:space="preserve"> </w:t>
      </w:r>
      <w:r>
        <w:rPr>
          <w:rFonts w:ascii="仿宋" w:hAnsi="仿宋" w:eastAsia="仿宋" w:cs="仿宋"/>
          <w:spacing w:val="31"/>
          <w:sz w:val="39"/>
          <w:szCs w:val="39"/>
        </w:rPr>
        <w:t>一)</w:t>
      </w:r>
    </w:p>
    <w:p w14:paraId="735B6670">
      <w:pPr>
        <w:pStyle w:val="2"/>
        <w:spacing w:line="396" w:lineRule="auto"/>
      </w:pPr>
    </w:p>
    <w:p w14:paraId="7BBE7321">
      <w:pPr>
        <w:spacing w:before="95" w:line="222" w:lineRule="auto"/>
        <w:ind w:left="78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9"/>
          <w:sz w:val="29"/>
          <w:szCs w:val="29"/>
        </w:rPr>
        <w:t>[经文]</w:t>
      </w:r>
    </w:p>
    <w:p w14:paraId="0A0B57DD">
      <w:pPr>
        <w:spacing w:before="111" w:line="230" w:lineRule="auto"/>
        <w:ind w:left="629"/>
        <w:rPr>
          <w:rFonts w:ascii="楷体" w:hAnsi="楷体" w:eastAsia="楷体" w:cs="楷体"/>
          <w:sz w:val="29"/>
          <w:szCs w:val="29"/>
        </w:rPr>
      </w:pPr>
      <w:r>
        <w:rPr>
          <w:rFonts w:ascii="华文行楷" w:hAnsi="华文行楷" w:eastAsia="华文行楷" w:cs="华文行楷"/>
          <w:spacing w:val="-3"/>
          <w:sz w:val="29"/>
          <w:szCs w:val="29"/>
        </w:rPr>
        <w:t>熏</w:t>
      </w:r>
      <w:r>
        <w:rPr>
          <w:rFonts w:ascii="华文行楷" w:hAnsi="华文行楷" w:eastAsia="华文行楷" w:cs="华文行楷"/>
          <w:spacing w:val="56"/>
          <w:sz w:val="29"/>
          <w:szCs w:val="29"/>
        </w:rPr>
        <w:t xml:space="preserve"> </w:t>
      </w:r>
      <w:r>
        <w:rPr>
          <w:rFonts w:ascii="华文行楷" w:hAnsi="华文行楷" w:eastAsia="华文行楷" w:cs="华文行楷"/>
          <w:spacing w:val="-3"/>
          <w:sz w:val="29"/>
          <w:szCs w:val="29"/>
        </w:rPr>
        <w:t>中  孚</w:t>
      </w:r>
      <w:r>
        <w:rPr>
          <w:rFonts w:ascii="楷体" w:hAnsi="楷体" w:eastAsia="楷体" w:cs="楷体"/>
          <w:spacing w:val="-3"/>
          <w:sz w:val="29"/>
          <w:szCs w:val="29"/>
        </w:rPr>
        <w:t>：豚鱼吉。利涉大川，利贞。</w:t>
      </w:r>
    </w:p>
    <w:p w14:paraId="1B6775A5">
      <w:pPr>
        <w:spacing w:before="119" w:line="220" w:lineRule="auto"/>
        <w:ind w:left="629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1"/>
          <w:sz w:val="29"/>
          <w:szCs w:val="29"/>
        </w:rPr>
        <w:t>初九：虞吉，有它不燕。</w:t>
      </w:r>
    </w:p>
    <w:p w14:paraId="52281D3F">
      <w:pPr>
        <w:spacing w:line="220" w:lineRule="auto"/>
        <w:rPr>
          <w:rFonts w:ascii="楷体" w:hAnsi="楷体" w:eastAsia="楷体" w:cs="楷体"/>
          <w:sz w:val="29"/>
          <w:szCs w:val="29"/>
        </w:rPr>
        <w:sectPr>
          <w:headerReference r:id="rId345" w:type="default"/>
          <w:pgSz w:w="11900" w:h="16840"/>
          <w:pgMar w:top="1809" w:right="1785" w:bottom="0" w:left="1720" w:header="1331" w:footer="0" w:gutter="0"/>
          <w:cols w:space="720" w:num="1"/>
        </w:sectPr>
      </w:pPr>
    </w:p>
    <w:p w14:paraId="15F4479A">
      <w:pPr>
        <w:spacing w:before="305" w:line="220" w:lineRule="auto"/>
        <w:ind w:left="564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b/>
          <w:bCs/>
          <w:spacing w:val="-18"/>
          <w:sz w:val="32"/>
          <w:szCs w:val="32"/>
        </w:rPr>
        <w:t>九二：鸣鹤在阴，其子和之。我有好爵，吾与尔靡之。</w:t>
      </w:r>
    </w:p>
    <w:p w14:paraId="2BA17985">
      <w:pPr>
        <w:spacing w:before="113" w:line="530" w:lineRule="exact"/>
        <w:ind w:left="560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15"/>
          <w:position w:val="15"/>
          <w:sz w:val="32"/>
          <w:szCs w:val="32"/>
        </w:rPr>
        <w:t>六三：得敌，或鼓或罢，或泣或歌。</w:t>
      </w:r>
    </w:p>
    <w:p w14:paraId="2B4CE12C">
      <w:pPr>
        <w:spacing w:line="220" w:lineRule="auto"/>
        <w:ind w:left="560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23"/>
          <w:sz w:val="28"/>
          <w:szCs w:val="28"/>
        </w:rPr>
        <w:t>六四：月几望，马匹亡，无咎。</w:t>
      </w:r>
    </w:p>
    <w:p w14:paraId="7FE2C43F">
      <w:pPr>
        <w:spacing w:before="106" w:line="220" w:lineRule="auto"/>
        <w:ind w:left="560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15"/>
          <w:sz w:val="32"/>
          <w:szCs w:val="32"/>
        </w:rPr>
        <w:t>九五：有孚挛如，无咎。</w:t>
      </w:r>
    </w:p>
    <w:p w14:paraId="138BA897">
      <w:pPr>
        <w:spacing w:before="148" w:line="469" w:lineRule="exact"/>
        <w:ind w:left="560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22"/>
          <w:position w:val="14"/>
          <w:sz w:val="28"/>
          <w:szCs w:val="28"/>
        </w:rPr>
        <w:t>上九：翰音登于天，贞凶。</w:t>
      </w:r>
    </w:p>
    <w:p w14:paraId="22C4D128">
      <w:pPr>
        <w:spacing w:before="1" w:line="220" w:lineRule="auto"/>
        <w:ind w:left="560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12"/>
          <w:sz w:val="28"/>
          <w:szCs w:val="28"/>
        </w:rPr>
        <w:t>[译文]</w:t>
      </w:r>
    </w:p>
    <w:p w14:paraId="4BE85FB3">
      <w:pPr>
        <w:spacing w:before="106" w:line="451" w:lineRule="exact"/>
        <w:ind w:left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2"/>
          <w:position w:val="12"/>
          <w:sz w:val="28"/>
          <w:szCs w:val="28"/>
        </w:rPr>
        <w:t>中孚：用豚(小猪)、鱼祭祀、吉利。利于涉越大河。利于占问。</w:t>
      </w:r>
    </w:p>
    <w:p w14:paraId="0CCE2C61">
      <w:pPr>
        <w:spacing w:line="219" w:lineRule="auto"/>
        <w:ind w:left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7"/>
          <w:sz w:val="28"/>
          <w:szCs w:val="28"/>
        </w:rPr>
        <w:t>初九：安守则吉，别有它求则不得安宁。</w:t>
      </w:r>
    </w:p>
    <w:p w14:paraId="00B24722">
      <w:pPr>
        <w:spacing w:before="97" w:line="482" w:lineRule="exact"/>
        <w:ind w:left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2"/>
          <w:position w:val="15"/>
          <w:sz w:val="28"/>
          <w:szCs w:val="28"/>
        </w:rPr>
        <w:t>九二：鹤在林荫下鸣叫，小鹤跟着唱和，我有一杯美酒，愿与您共</w:t>
      </w:r>
    </w:p>
    <w:p w14:paraId="3D7F5B80">
      <w:pPr>
        <w:spacing w:line="220" w:lineRule="auto"/>
        <w:ind w:left="1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3"/>
          <w:sz w:val="28"/>
          <w:szCs w:val="28"/>
        </w:rPr>
        <w:t>醉。</w:t>
      </w:r>
    </w:p>
    <w:p w14:paraId="39602559">
      <w:pPr>
        <w:spacing w:before="105" w:line="252" w:lineRule="auto"/>
        <w:ind w:left="560" w:right="24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8"/>
          <w:sz w:val="28"/>
          <w:szCs w:val="28"/>
        </w:rPr>
        <w:t>六三：打败了敌人，有的击鼓，有的凌劳，有</w:t>
      </w:r>
      <w:r>
        <w:rPr>
          <w:rFonts w:ascii="宋体" w:hAnsi="宋体" w:eastAsia="宋体" w:cs="宋体"/>
          <w:spacing w:val="-19"/>
          <w:sz w:val="28"/>
          <w:szCs w:val="28"/>
        </w:rPr>
        <w:t>的哭泣，有的歌唱。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六四：在既望的时候(阴历十六日),必然丧失马匹，但无灾害。</w:t>
      </w:r>
    </w:p>
    <w:p w14:paraId="041D7CF2">
      <w:pPr>
        <w:spacing w:before="134" w:line="219" w:lineRule="auto"/>
        <w:ind w:left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7"/>
          <w:sz w:val="28"/>
          <w:szCs w:val="28"/>
        </w:rPr>
        <w:t>九五：俘虏被拘系捆绑着，无灾患。</w:t>
      </w:r>
    </w:p>
    <w:p w14:paraId="2EE70D9E">
      <w:pPr>
        <w:spacing w:before="110" w:line="219" w:lineRule="auto"/>
        <w:ind w:left="56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8"/>
          <w:sz w:val="28"/>
          <w:szCs w:val="28"/>
        </w:rPr>
        <w:t>上九：鸡叫着要飞上天空，占问则凶。</w:t>
      </w:r>
    </w:p>
    <w:p w14:paraId="7A929816">
      <w:pPr>
        <w:pStyle w:val="2"/>
        <w:spacing w:line="377" w:lineRule="auto"/>
      </w:pPr>
    </w:p>
    <w:p w14:paraId="48799556">
      <w:pPr>
        <w:spacing w:before="131" w:line="222" w:lineRule="auto"/>
        <w:ind w:left="2759"/>
        <w:rPr>
          <w:rFonts w:ascii="仿宋" w:hAnsi="仿宋" w:eastAsia="仿宋" w:cs="仿宋"/>
          <w:sz w:val="40"/>
          <w:szCs w:val="40"/>
        </w:rPr>
      </w:pPr>
      <w:r>
        <w:rPr>
          <w:rFonts w:ascii="仿宋" w:hAnsi="仿宋" w:eastAsia="仿宋" w:cs="仿宋"/>
          <w:spacing w:val="35"/>
          <w:sz w:val="40"/>
          <w:szCs w:val="40"/>
        </w:rPr>
        <w:t>小过(六十二)</w:t>
      </w:r>
    </w:p>
    <w:p w14:paraId="375CFC86">
      <w:pPr>
        <w:pStyle w:val="2"/>
        <w:spacing w:line="375" w:lineRule="auto"/>
      </w:pPr>
    </w:p>
    <w:p w14:paraId="32BA63E6">
      <w:pPr>
        <w:spacing w:before="104" w:line="222" w:lineRule="auto"/>
        <w:ind w:left="83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4"/>
          <w:sz w:val="32"/>
          <w:szCs w:val="32"/>
        </w:rPr>
        <w:t>[经文]</w:t>
      </w:r>
    </w:p>
    <w:p w14:paraId="47FFAAC6">
      <w:pPr>
        <w:spacing w:before="19" w:line="590" w:lineRule="exact"/>
        <w:ind w:left="959"/>
        <w:rPr>
          <w:rFonts w:ascii="楷体" w:hAnsi="楷体" w:eastAsia="楷体" w:cs="楷体"/>
          <w:sz w:val="32"/>
          <w:szCs w:val="32"/>
        </w:rPr>
      </w:pPr>
      <w:r>
        <w:rPr>
          <w:rFonts w:ascii="黑体" w:hAnsi="黑体" w:eastAsia="黑体" w:cs="黑体"/>
          <w:spacing w:val="-25"/>
          <w:position w:val="20"/>
          <w:sz w:val="32"/>
          <w:szCs w:val="32"/>
        </w:rPr>
        <w:t>小过</w:t>
      </w:r>
      <w:r>
        <w:rPr>
          <w:rFonts w:ascii="楷体" w:hAnsi="楷体" w:eastAsia="楷体" w:cs="楷体"/>
          <w:spacing w:val="-25"/>
          <w:position w:val="20"/>
          <w:sz w:val="32"/>
          <w:szCs w:val="32"/>
        </w:rPr>
        <w:t>：亨，利贞。可小事，不可大事。飞鸟遗之音</w:t>
      </w:r>
      <w:r>
        <w:rPr>
          <w:rFonts w:ascii="楷体" w:hAnsi="楷体" w:eastAsia="楷体" w:cs="楷体"/>
          <w:spacing w:val="-26"/>
          <w:position w:val="20"/>
          <w:sz w:val="32"/>
          <w:szCs w:val="32"/>
        </w:rPr>
        <w:t>。不</w:t>
      </w:r>
    </w:p>
    <w:p w14:paraId="789F0B96">
      <w:pPr>
        <w:spacing w:line="220" w:lineRule="auto"/>
        <w:ind w:left="79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21"/>
          <w:sz w:val="28"/>
          <w:szCs w:val="28"/>
        </w:rPr>
        <w:t>宜上，宜下。大吉。</w:t>
      </w:r>
    </w:p>
    <w:p w14:paraId="54E6CD72">
      <w:pPr>
        <w:spacing w:before="117" w:line="227" w:lineRule="auto"/>
        <w:ind w:left="709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17"/>
          <w:sz w:val="32"/>
          <w:szCs w:val="32"/>
        </w:rPr>
        <w:t>初六：飞鸟以凶。</w:t>
      </w:r>
    </w:p>
    <w:p w14:paraId="15435DC3">
      <w:pPr>
        <w:spacing w:before="66" w:line="520" w:lineRule="exact"/>
        <w:ind w:left="560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14"/>
          <w:position w:val="14"/>
          <w:sz w:val="32"/>
          <w:szCs w:val="32"/>
        </w:rPr>
        <w:t>六二：过其祖，遇其妣；不及其君，遇其臣。无咎。</w:t>
      </w:r>
    </w:p>
    <w:p w14:paraId="12AB52FA">
      <w:pPr>
        <w:spacing w:line="220" w:lineRule="auto"/>
        <w:ind w:left="560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14"/>
          <w:sz w:val="32"/>
          <w:szCs w:val="32"/>
        </w:rPr>
        <w:t>九三：弗过防之，从或戕之，凶。</w:t>
      </w:r>
    </w:p>
    <w:p w14:paraId="6DDB68F1">
      <w:pPr>
        <w:spacing w:before="88" w:line="520" w:lineRule="exact"/>
        <w:ind w:left="560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13"/>
          <w:position w:val="14"/>
          <w:sz w:val="32"/>
          <w:szCs w:val="32"/>
        </w:rPr>
        <w:t>九四：无咎，弗过遇之，往厉必戒，勿用，永</w:t>
      </w:r>
      <w:r>
        <w:rPr>
          <w:rFonts w:ascii="楷体" w:hAnsi="楷体" w:eastAsia="楷体" w:cs="楷体"/>
          <w:spacing w:val="-14"/>
          <w:position w:val="14"/>
          <w:sz w:val="32"/>
          <w:szCs w:val="32"/>
        </w:rPr>
        <w:t>贞。</w:t>
      </w:r>
    </w:p>
    <w:p w14:paraId="14498480">
      <w:pPr>
        <w:spacing w:line="220" w:lineRule="auto"/>
        <w:ind w:left="560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24"/>
          <w:sz w:val="28"/>
          <w:szCs w:val="28"/>
        </w:rPr>
        <w:t>六五：密云不雨，自我西郊，公弋取彼在穴。</w:t>
      </w:r>
    </w:p>
    <w:p w14:paraId="362B5376">
      <w:pPr>
        <w:spacing w:before="157" w:line="499" w:lineRule="exact"/>
        <w:ind w:left="560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spacing w:val="24"/>
          <w:position w:val="16"/>
          <w:sz w:val="28"/>
          <w:szCs w:val="28"/>
        </w:rPr>
        <w:t>上六：弗遇过之，飞鸟离之，凶，是谓灾省。</w:t>
      </w:r>
    </w:p>
    <w:p w14:paraId="39911B69">
      <w:pPr>
        <w:spacing w:line="222" w:lineRule="auto"/>
        <w:ind w:left="560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12"/>
          <w:sz w:val="28"/>
          <w:szCs w:val="28"/>
        </w:rPr>
        <w:t>[译文]</w:t>
      </w:r>
    </w:p>
    <w:p w14:paraId="577D7441">
      <w:pPr>
        <w:spacing w:line="222" w:lineRule="auto"/>
        <w:rPr>
          <w:rFonts w:ascii="仿宋" w:hAnsi="仿宋" w:eastAsia="仿宋" w:cs="仿宋"/>
          <w:sz w:val="28"/>
          <w:szCs w:val="28"/>
        </w:rPr>
        <w:sectPr>
          <w:headerReference r:id="rId346" w:type="default"/>
          <w:pgSz w:w="11900" w:h="16840"/>
          <w:pgMar w:top="1759" w:right="1785" w:bottom="0" w:left="1720" w:header="1311" w:footer="0" w:gutter="0"/>
          <w:cols w:space="720" w:num="1"/>
        </w:sectPr>
      </w:pPr>
    </w:p>
    <w:p w14:paraId="63C110D3">
      <w:pPr>
        <w:spacing w:before="321" w:line="247" w:lineRule="auto"/>
        <w:ind w:left="10" w:right="510" w:firstLine="53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33"/>
          <w:sz w:val="29"/>
          <w:szCs w:val="29"/>
        </w:rPr>
        <w:t>小过：亨通，利于占问，可以做小事，不可以做大事。犹</w:t>
      </w:r>
      <w:r>
        <w:rPr>
          <w:rFonts w:ascii="宋体" w:hAnsi="宋体" w:eastAsia="宋体" w:cs="宋体"/>
          <w:spacing w:val="-34"/>
          <w:sz w:val="29"/>
          <w:szCs w:val="29"/>
        </w:rPr>
        <w:t>如飞鸟过</w:t>
      </w:r>
      <w:r>
        <w:rPr>
          <w:rFonts w:ascii="宋体" w:hAnsi="宋体" w:eastAsia="宋体" w:cs="宋体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14"/>
          <w:sz w:val="29"/>
          <w:szCs w:val="29"/>
        </w:rPr>
        <w:t>后的余音，不宜上而宜下(比喻人之过失越小越好),大吉。</w:t>
      </w:r>
    </w:p>
    <w:p w14:paraId="3F7419AF">
      <w:pPr>
        <w:spacing w:before="84" w:line="219" w:lineRule="auto"/>
        <w:ind w:left="54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6"/>
          <w:sz w:val="29"/>
          <w:szCs w:val="29"/>
        </w:rPr>
        <w:t>初六：飞鸟(上翔)有凶险。</w:t>
      </w:r>
    </w:p>
    <w:p w14:paraId="0124478D">
      <w:pPr>
        <w:spacing w:before="115" w:line="237" w:lineRule="auto"/>
        <w:ind w:left="10" w:right="510" w:firstLine="53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33"/>
          <w:sz w:val="29"/>
          <w:szCs w:val="29"/>
        </w:rPr>
        <w:t>六二：越过了他的祖父，遇见了他的祖母，还未到君主哪</w:t>
      </w:r>
      <w:r>
        <w:rPr>
          <w:rFonts w:ascii="宋体" w:hAnsi="宋体" w:eastAsia="宋体" w:cs="宋体"/>
          <w:spacing w:val="-34"/>
          <w:sz w:val="29"/>
          <w:szCs w:val="29"/>
        </w:rPr>
        <w:t>里，就遇</w:t>
      </w:r>
      <w:r>
        <w:rPr>
          <w:rFonts w:ascii="宋体" w:hAnsi="宋体" w:eastAsia="宋体" w:cs="宋体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27"/>
          <w:sz w:val="29"/>
          <w:szCs w:val="29"/>
        </w:rPr>
        <w:t>见了他的臣下，没有灾患。</w:t>
      </w:r>
    </w:p>
    <w:p w14:paraId="4FFCC6B1">
      <w:pPr>
        <w:spacing w:before="116" w:line="219" w:lineRule="auto"/>
        <w:ind w:left="54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9"/>
          <w:sz w:val="29"/>
          <w:szCs w:val="29"/>
        </w:rPr>
        <w:t>九三：没有过失的时候应防范过失，放纵自流或遭杀身之祸，凶。</w:t>
      </w:r>
    </w:p>
    <w:p w14:paraId="69231EAE">
      <w:pPr>
        <w:spacing w:before="81" w:line="251" w:lineRule="auto"/>
        <w:ind w:left="10" w:right="375" w:firstLine="53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2"/>
          <w:sz w:val="29"/>
          <w:szCs w:val="29"/>
        </w:rPr>
        <w:t>九四：(遇此爻)没有灾患。没有过失而遭遇(麻烦),前往有危险，</w:t>
      </w:r>
      <w:r>
        <w:rPr>
          <w:rFonts w:ascii="宋体" w:hAnsi="宋体" w:eastAsia="宋体" w:cs="宋体"/>
          <w:spacing w:val="1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25"/>
          <w:sz w:val="29"/>
          <w:szCs w:val="29"/>
        </w:rPr>
        <w:t>必须戒备。这种事情不要做，永远恪守你的正道。</w:t>
      </w:r>
    </w:p>
    <w:p w14:paraId="282643D8">
      <w:pPr>
        <w:spacing w:before="93" w:line="244" w:lineRule="auto"/>
        <w:ind w:left="10" w:right="546" w:firstLine="48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33"/>
          <w:sz w:val="29"/>
          <w:szCs w:val="29"/>
        </w:rPr>
        <w:t>六五：阴云密布而雨未落下，自我西郊滚滚而来。某公射鸟，在穴</w:t>
      </w:r>
      <w:r>
        <w:rPr>
          <w:rFonts w:ascii="宋体" w:hAnsi="宋体" w:eastAsia="宋体" w:cs="宋体"/>
          <w:spacing w:val="10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28"/>
          <w:sz w:val="29"/>
          <w:szCs w:val="29"/>
        </w:rPr>
        <w:t>中得到了它。</w:t>
      </w:r>
    </w:p>
    <w:p w14:paraId="50CBA3D6">
      <w:pPr>
        <w:spacing w:before="116" w:line="244" w:lineRule="auto"/>
        <w:ind w:left="10" w:right="578" w:firstLine="53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6"/>
          <w:sz w:val="29"/>
          <w:szCs w:val="29"/>
        </w:rPr>
        <w:t>上六：没有遭遇(麻烦)而犯过失，犹如飞鸟自投罗网，凶。这就</w:t>
      </w:r>
      <w:r>
        <w:rPr>
          <w:rFonts w:ascii="宋体" w:hAnsi="宋体" w:eastAsia="宋体" w:cs="宋体"/>
          <w:spacing w:val="15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24"/>
          <w:sz w:val="29"/>
          <w:szCs w:val="29"/>
        </w:rPr>
        <w:t>叫灾祸。</w:t>
      </w:r>
    </w:p>
    <w:p w14:paraId="23CFCE52">
      <w:pPr>
        <w:pStyle w:val="2"/>
        <w:spacing w:line="359" w:lineRule="auto"/>
      </w:pPr>
    </w:p>
    <w:p w14:paraId="229EB9F0">
      <w:pPr>
        <w:spacing w:before="130" w:line="221" w:lineRule="auto"/>
        <w:ind w:left="2730"/>
        <w:rPr>
          <w:rFonts w:ascii="仿宋" w:hAnsi="仿宋" w:eastAsia="仿宋" w:cs="仿宋"/>
          <w:sz w:val="40"/>
          <w:szCs w:val="40"/>
        </w:rPr>
      </w:pPr>
      <w:r>
        <w:rPr>
          <w:rFonts w:ascii="仿宋" w:hAnsi="仿宋" w:eastAsia="仿宋" w:cs="仿宋"/>
          <w:spacing w:val="35"/>
          <w:sz w:val="40"/>
          <w:szCs w:val="40"/>
        </w:rPr>
        <w:t>既济(六十三)</w:t>
      </w:r>
    </w:p>
    <w:p w14:paraId="415A3EFC">
      <w:pPr>
        <w:pStyle w:val="2"/>
        <w:spacing w:line="396" w:lineRule="auto"/>
      </w:pPr>
    </w:p>
    <w:p w14:paraId="78B08539">
      <w:pPr>
        <w:spacing w:before="94" w:line="221" w:lineRule="auto"/>
        <w:ind w:left="784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b/>
          <w:bCs/>
          <w:spacing w:val="14"/>
          <w:sz w:val="29"/>
          <w:szCs w:val="29"/>
        </w:rPr>
        <w:t>[经文]</w:t>
      </w:r>
    </w:p>
    <w:p w14:paraId="0CF129E8">
      <w:pPr>
        <w:spacing w:before="72" w:line="520" w:lineRule="exact"/>
        <w:ind w:left="849"/>
        <w:rPr>
          <w:rFonts w:ascii="楷体" w:hAnsi="楷体" w:eastAsia="楷体" w:cs="楷体"/>
          <w:sz w:val="35"/>
          <w:szCs w:val="35"/>
        </w:rPr>
      </w:pPr>
      <w:r>
        <w:rPr>
          <w:rFonts w:ascii="隶书" w:hAnsi="隶书" w:eastAsia="隶书" w:cs="隶书"/>
          <w:spacing w:val="-37"/>
          <w:position w:val="12"/>
          <w:sz w:val="35"/>
          <w:szCs w:val="35"/>
        </w:rPr>
        <w:t>既济</w:t>
      </w:r>
      <w:r>
        <w:rPr>
          <w:rFonts w:ascii="宋体" w:hAnsi="宋体" w:eastAsia="宋体" w:cs="宋体"/>
          <w:spacing w:val="-37"/>
          <w:position w:val="12"/>
          <w:sz w:val="35"/>
          <w:szCs w:val="35"/>
        </w:rPr>
        <w:t>：</w:t>
      </w:r>
      <w:r>
        <w:rPr>
          <w:rFonts w:ascii="楷体" w:hAnsi="楷体" w:eastAsia="楷体" w:cs="楷体"/>
          <w:spacing w:val="-37"/>
          <w:position w:val="12"/>
          <w:sz w:val="35"/>
          <w:szCs w:val="35"/>
        </w:rPr>
        <w:t>亨小，利贞。初吉，终乱。</w:t>
      </w:r>
    </w:p>
    <w:p w14:paraId="18AC3271">
      <w:pPr>
        <w:spacing w:line="220" w:lineRule="auto"/>
        <w:ind w:left="549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3"/>
          <w:sz w:val="29"/>
          <w:szCs w:val="29"/>
        </w:rPr>
        <w:t>初九：曳其轮，濡其尾，无咎。</w:t>
      </w:r>
    </w:p>
    <w:p w14:paraId="5B5A5F89">
      <w:pPr>
        <w:spacing w:before="174" w:line="220" w:lineRule="auto"/>
        <w:ind w:left="549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2"/>
          <w:sz w:val="29"/>
          <w:szCs w:val="29"/>
        </w:rPr>
        <w:t>六二：妇丧其茀，勿逐，七日得。</w:t>
      </w:r>
    </w:p>
    <w:p w14:paraId="33C1ABB7">
      <w:pPr>
        <w:spacing w:before="135" w:line="480" w:lineRule="exact"/>
        <w:ind w:left="549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4"/>
          <w:position w:val="14"/>
          <w:sz w:val="29"/>
          <w:szCs w:val="29"/>
        </w:rPr>
        <w:t>九三：高宗伐鬼方，三年克之，小人勿用。</w:t>
      </w:r>
    </w:p>
    <w:p w14:paraId="55920E7D">
      <w:pPr>
        <w:spacing w:line="220" w:lineRule="auto"/>
        <w:ind w:left="549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7"/>
          <w:sz w:val="29"/>
          <w:szCs w:val="29"/>
        </w:rPr>
        <w:t>六四：结有衣枷，终日戒。</w:t>
      </w:r>
    </w:p>
    <w:p w14:paraId="73CB4876">
      <w:pPr>
        <w:spacing w:before="126" w:line="256" w:lineRule="auto"/>
        <w:ind w:left="549" w:right="1546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5"/>
          <w:sz w:val="29"/>
          <w:szCs w:val="29"/>
        </w:rPr>
        <w:t>九五：东邻杀牛，不如西邻之擒祭，实受其福。</w:t>
      </w:r>
      <w:r>
        <w:rPr>
          <w:rFonts w:ascii="楷体" w:hAnsi="楷体" w:eastAsia="楷体" w:cs="楷体"/>
          <w:spacing w:val="8"/>
          <w:sz w:val="29"/>
          <w:szCs w:val="29"/>
        </w:rPr>
        <w:t xml:space="preserve"> </w:t>
      </w:r>
      <w:r>
        <w:rPr>
          <w:rFonts w:ascii="楷体" w:hAnsi="楷体" w:eastAsia="楷体" w:cs="楷体"/>
          <w:spacing w:val="9"/>
          <w:sz w:val="29"/>
          <w:szCs w:val="29"/>
        </w:rPr>
        <w:t>上六：濡其首，厉。</w:t>
      </w:r>
    </w:p>
    <w:p w14:paraId="3A5C2EFA">
      <w:pPr>
        <w:spacing w:before="125" w:line="224" w:lineRule="auto"/>
        <w:ind w:left="504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b/>
          <w:bCs/>
          <w:spacing w:val="-15"/>
          <w:sz w:val="29"/>
          <w:szCs w:val="29"/>
        </w:rPr>
        <w:t>[译文]</w:t>
      </w:r>
    </w:p>
    <w:p w14:paraId="5A69D8EC">
      <w:pPr>
        <w:spacing w:before="87" w:line="220" w:lineRule="auto"/>
        <w:ind w:left="500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-26"/>
          <w:sz w:val="29"/>
          <w:szCs w:val="29"/>
        </w:rPr>
        <w:t>既济：小亨通，宜于占问。开始得吉，最终有危乱。</w:t>
      </w:r>
    </w:p>
    <w:p w14:paraId="4588EE3B">
      <w:pPr>
        <w:spacing w:before="95" w:line="220" w:lineRule="auto"/>
        <w:ind w:left="500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-26"/>
          <w:sz w:val="29"/>
          <w:szCs w:val="29"/>
        </w:rPr>
        <w:t>初九：拖住了车轮，沾湿了车尾，无灾患。</w:t>
      </w:r>
    </w:p>
    <w:p w14:paraId="18BCD40A">
      <w:pPr>
        <w:spacing w:before="94" w:line="220" w:lineRule="auto"/>
        <w:ind w:left="500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-25"/>
          <w:sz w:val="29"/>
          <w:szCs w:val="29"/>
        </w:rPr>
        <w:t>六二：妇女丧失了首饰，不要去追寻，七日以</w:t>
      </w:r>
      <w:r>
        <w:rPr>
          <w:rFonts w:ascii="楷体" w:hAnsi="楷体" w:eastAsia="楷体" w:cs="楷体"/>
          <w:spacing w:val="-26"/>
          <w:sz w:val="29"/>
          <w:szCs w:val="29"/>
        </w:rPr>
        <w:t>后可复得。</w:t>
      </w:r>
    </w:p>
    <w:p w14:paraId="666558C1">
      <w:pPr>
        <w:spacing w:before="94" w:line="219" w:lineRule="auto"/>
        <w:ind w:left="50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8"/>
          <w:sz w:val="29"/>
          <w:szCs w:val="29"/>
        </w:rPr>
        <w:t>九三：商王高宗攻伐鬼方部族，经过三年才取胜。不可</w:t>
      </w:r>
      <w:r>
        <w:rPr>
          <w:rFonts w:ascii="宋体" w:hAnsi="宋体" w:eastAsia="宋体" w:cs="宋体"/>
          <w:spacing w:val="-29"/>
          <w:sz w:val="29"/>
          <w:szCs w:val="29"/>
        </w:rPr>
        <w:t>任用小人。</w:t>
      </w:r>
    </w:p>
    <w:p w14:paraId="159A2DE2">
      <w:pPr>
        <w:spacing w:line="219" w:lineRule="auto"/>
        <w:rPr>
          <w:rFonts w:ascii="宋体" w:hAnsi="宋体" w:eastAsia="宋体" w:cs="宋体"/>
          <w:sz w:val="29"/>
          <w:szCs w:val="29"/>
        </w:rPr>
        <w:sectPr>
          <w:headerReference r:id="rId347" w:type="default"/>
          <w:pgSz w:w="12060" w:h="16950"/>
          <w:pgMar w:top="1809" w:right="1809" w:bottom="0" w:left="1740" w:header="1341" w:footer="0" w:gutter="0"/>
          <w:cols w:space="720" w:num="1"/>
        </w:sectPr>
      </w:pPr>
    </w:p>
    <w:p w14:paraId="268629DC">
      <w:pPr>
        <w:spacing w:before="322" w:line="219" w:lineRule="auto"/>
        <w:ind w:left="595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19"/>
          <w:sz w:val="29"/>
          <w:szCs w:val="29"/>
        </w:rPr>
        <w:t>六四：(船体)濡湿漏水，用短衣破絮堵塞，要终日戒</w:t>
      </w:r>
      <w:r>
        <w:rPr>
          <w:rFonts w:ascii="宋体" w:hAnsi="宋体" w:eastAsia="宋体" w:cs="宋体"/>
          <w:spacing w:val="-20"/>
          <w:sz w:val="29"/>
          <w:szCs w:val="29"/>
        </w:rPr>
        <w:t>备。</w:t>
      </w:r>
    </w:p>
    <w:p w14:paraId="2679F248">
      <w:pPr>
        <w:spacing w:before="81" w:line="450" w:lineRule="exact"/>
        <w:ind w:left="595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"/>
          <w:position w:val="11"/>
          <w:sz w:val="29"/>
          <w:szCs w:val="29"/>
        </w:rPr>
        <w:t>九五：东邻(或指商王)杀牛以祭祀(太牢之祭)</w:t>
      </w:r>
      <w:r>
        <w:rPr>
          <w:rFonts w:ascii="宋体" w:hAnsi="宋体" w:eastAsia="宋体" w:cs="宋体"/>
          <w:spacing w:val="-3"/>
          <w:position w:val="11"/>
          <w:sz w:val="29"/>
          <w:szCs w:val="29"/>
        </w:rPr>
        <w:t>,不如西邻(或</w:t>
      </w:r>
    </w:p>
    <w:p w14:paraId="535115D6">
      <w:pPr>
        <w:spacing w:line="216" w:lineRule="auto"/>
        <w:ind w:left="64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11"/>
          <w:sz w:val="29"/>
          <w:szCs w:val="29"/>
        </w:rPr>
        <w:t>指周王)用豕以祭祀(少牢之祭),可以实实在在地得到上天的福祐。</w:t>
      </w:r>
    </w:p>
    <w:p w14:paraId="6DB78523">
      <w:pPr>
        <w:spacing w:before="114" w:line="219" w:lineRule="auto"/>
        <w:ind w:left="634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6"/>
          <w:sz w:val="29"/>
          <w:szCs w:val="29"/>
        </w:rPr>
        <w:t>上六：渡水而被沾湿了头，则有危险。</w:t>
      </w:r>
    </w:p>
    <w:p w14:paraId="4F56B4CC">
      <w:pPr>
        <w:spacing w:before="283" w:line="221" w:lineRule="auto"/>
        <w:ind w:left="2774"/>
        <w:rPr>
          <w:rFonts w:ascii="仿宋" w:hAnsi="仿宋" w:eastAsia="仿宋" w:cs="仿宋"/>
          <w:sz w:val="40"/>
          <w:szCs w:val="40"/>
        </w:rPr>
      </w:pPr>
      <w:r>
        <w:rPr>
          <w:rFonts w:ascii="仿宋" w:hAnsi="仿宋" w:eastAsia="仿宋" w:cs="仿宋"/>
          <w:spacing w:val="42"/>
          <w:sz w:val="40"/>
          <w:szCs w:val="40"/>
        </w:rPr>
        <w:t>未济(六十四)</w:t>
      </w:r>
    </w:p>
    <w:p w14:paraId="6E3EDAE1">
      <w:pPr>
        <w:spacing w:before="283" w:line="221" w:lineRule="auto"/>
        <w:ind w:left="85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b/>
          <w:bCs/>
          <w:spacing w:val="19"/>
          <w:sz w:val="29"/>
          <w:szCs w:val="29"/>
        </w:rPr>
        <w:t>[经文]</w:t>
      </w:r>
    </w:p>
    <w:p w14:paraId="49A43AAB">
      <w:pPr>
        <w:spacing w:before="105" w:line="236" w:lineRule="auto"/>
        <w:ind w:left="634"/>
        <w:rPr>
          <w:rFonts w:ascii="华文行楷" w:hAnsi="华文行楷" w:eastAsia="华文行楷" w:cs="华文行楷"/>
          <w:sz w:val="29"/>
          <w:szCs w:val="29"/>
        </w:rPr>
      </w:pPr>
      <w:r>
        <w:rPr>
          <w:rFonts w:ascii="楷体" w:hAnsi="楷体" w:eastAsia="楷体" w:cs="楷体"/>
          <w:spacing w:val="14"/>
          <w:sz w:val="29"/>
          <w:szCs w:val="29"/>
        </w:rPr>
        <w:t>三未济</w:t>
      </w:r>
      <w:r>
        <w:rPr>
          <w:rFonts w:ascii="华文行楷" w:hAnsi="华文行楷" w:eastAsia="华文行楷" w:cs="华文行楷"/>
          <w:spacing w:val="14"/>
          <w:sz w:val="29"/>
          <w:szCs w:val="29"/>
        </w:rPr>
        <w:t>：亨。小狐汽济，濡其尾，无攸利。</w:t>
      </w:r>
    </w:p>
    <w:p w14:paraId="6407A923">
      <w:pPr>
        <w:spacing w:before="81" w:line="220" w:lineRule="auto"/>
        <w:ind w:left="634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0"/>
          <w:sz w:val="29"/>
          <w:szCs w:val="29"/>
        </w:rPr>
        <w:t>初六：濡其尾，吝。</w:t>
      </w:r>
    </w:p>
    <w:p w14:paraId="2D54E3F3">
      <w:pPr>
        <w:spacing w:before="154" w:line="220" w:lineRule="auto"/>
        <w:ind w:left="634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1"/>
          <w:sz w:val="29"/>
          <w:szCs w:val="29"/>
        </w:rPr>
        <w:t>九二：曳其轮，贞吉。</w:t>
      </w:r>
    </w:p>
    <w:p w14:paraId="4313F0A2">
      <w:pPr>
        <w:spacing w:before="125" w:line="220" w:lineRule="auto"/>
        <w:ind w:left="634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3"/>
          <w:sz w:val="29"/>
          <w:szCs w:val="29"/>
        </w:rPr>
        <w:t>六三：未济，征凶，利涉大川。</w:t>
      </w:r>
    </w:p>
    <w:p w14:paraId="7E50334A">
      <w:pPr>
        <w:spacing w:before="74" w:line="220" w:lineRule="auto"/>
        <w:ind w:left="634"/>
        <w:rPr>
          <w:rFonts w:ascii="楷体" w:hAnsi="楷体" w:eastAsia="楷体" w:cs="楷体"/>
          <w:sz w:val="34"/>
          <w:szCs w:val="34"/>
        </w:rPr>
      </w:pPr>
      <w:r>
        <w:rPr>
          <w:rFonts w:ascii="楷体" w:hAnsi="楷体" w:eastAsia="楷体" w:cs="楷体"/>
          <w:spacing w:val="-32"/>
          <w:sz w:val="34"/>
          <w:szCs w:val="34"/>
        </w:rPr>
        <w:t>九四：贞吉，悔亡。震用伐鬼方，三年有赏于大</w:t>
      </w:r>
      <w:r>
        <w:rPr>
          <w:rFonts w:ascii="楷体" w:hAnsi="楷体" w:eastAsia="楷体" w:cs="楷体"/>
          <w:spacing w:val="-33"/>
          <w:sz w:val="34"/>
          <w:szCs w:val="34"/>
        </w:rPr>
        <w:t>国。</w:t>
      </w:r>
    </w:p>
    <w:p w14:paraId="6F6E50C5">
      <w:pPr>
        <w:spacing w:before="145" w:line="220" w:lineRule="auto"/>
        <w:ind w:left="634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4"/>
          <w:sz w:val="29"/>
          <w:szCs w:val="29"/>
        </w:rPr>
        <w:t>六五：贞吉，无悔，君子之光有孚，吉。</w:t>
      </w:r>
    </w:p>
    <w:p w14:paraId="4E9BD5D6">
      <w:pPr>
        <w:spacing w:before="124" w:line="220" w:lineRule="auto"/>
        <w:ind w:left="634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5"/>
          <w:sz w:val="29"/>
          <w:szCs w:val="29"/>
        </w:rPr>
        <w:t>上九：有孚于饮酒，无咎。濡其首，有孚失是。</w:t>
      </w:r>
    </w:p>
    <w:p w14:paraId="1D190BCE">
      <w:pPr>
        <w:spacing w:before="165" w:line="222" w:lineRule="auto"/>
        <w:ind w:left="634"/>
        <w:rPr>
          <w:rFonts w:ascii="仿宋" w:hAnsi="仿宋" w:eastAsia="仿宋" w:cs="仿宋"/>
          <w:sz w:val="29"/>
          <w:szCs w:val="29"/>
        </w:rPr>
      </w:pPr>
      <w:r>
        <w:rPr>
          <w:rFonts w:ascii="仿宋" w:hAnsi="仿宋" w:eastAsia="仿宋" w:cs="仿宋"/>
          <w:spacing w:val="-7"/>
          <w:sz w:val="29"/>
          <w:szCs w:val="29"/>
        </w:rPr>
        <w:t>[译文]</w:t>
      </w:r>
    </w:p>
    <w:p w14:paraId="6AC9397C">
      <w:pPr>
        <w:spacing w:before="43" w:line="219" w:lineRule="auto"/>
        <w:ind w:left="595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6"/>
          <w:sz w:val="29"/>
          <w:szCs w:val="29"/>
        </w:rPr>
        <w:t>未济：亨通，小狐狸渡水接近对岸时，却沾湿了尾巴。无所利。</w:t>
      </w:r>
    </w:p>
    <w:p w14:paraId="76C9FE2F">
      <w:pPr>
        <w:spacing w:before="136" w:line="219" w:lineRule="auto"/>
        <w:ind w:left="594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5"/>
          <w:sz w:val="29"/>
          <w:szCs w:val="29"/>
        </w:rPr>
        <w:t>初六：沾湿了尾巴，将有灾难。</w:t>
      </w:r>
    </w:p>
    <w:p w14:paraId="38D9E4A6">
      <w:pPr>
        <w:spacing w:before="106" w:line="219" w:lineRule="auto"/>
        <w:ind w:left="634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6"/>
          <w:sz w:val="29"/>
          <w:szCs w:val="29"/>
        </w:rPr>
        <w:t>九二；拖住车轮。占问则吉。</w:t>
      </w:r>
    </w:p>
    <w:p w14:paraId="4FFE2236">
      <w:pPr>
        <w:spacing w:before="76" w:line="219" w:lineRule="auto"/>
        <w:ind w:left="634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5"/>
          <w:sz w:val="29"/>
          <w:szCs w:val="29"/>
        </w:rPr>
        <w:t>六三：渡水没有成功时，出兵征伐则凶。利于涉越大河。</w:t>
      </w:r>
    </w:p>
    <w:p w14:paraId="16A004A8">
      <w:pPr>
        <w:spacing w:before="95" w:line="480" w:lineRule="exact"/>
        <w:ind w:left="634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3"/>
          <w:position w:val="13"/>
          <w:sz w:val="29"/>
          <w:szCs w:val="29"/>
        </w:rPr>
        <w:t>九四：占问则吉。困厄消亡。(周国)以雷震之威势讨伐鬼方，经</w:t>
      </w:r>
    </w:p>
    <w:p w14:paraId="71FE399B">
      <w:pPr>
        <w:spacing w:before="1" w:line="219" w:lineRule="auto"/>
        <w:ind w:left="114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10"/>
          <w:sz w:val="29"/>
          <w:szCs w:val="29"/>
        </w:rPr>
        <w:t>过三年而胜，得到大国(商国)的赏赐。</w:t>
      </w:r>
    </w:p>
    <w:p w14:paraId="79DA2BC3">
      <w:pPr>
        <w:spacing w:before="75" w:line="484" w:lineRule="exact"/>
        <w:ind w:left="634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33"/>
          <w:position w:val="14"/>
          <w:sz w:val="29"/>
          <w:szCs w:val="29"/>
        </w:rPr>
        <w:t>六五：占问则吉，没有困厄的事情。君子荣光在于有诚信，这是吉</w:t>
      </w:r>
    </w:p>
    <w:p w14:paraId="3A224308">
      <w:pPr>
        <w:spacing w:before="1" w:line="221" w:lineRule="auto"/>
        <w:ind w:left="114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13"/>
          <w:sz w:val="29"/>
          <w:szCs w:val="29"/>
        </w:rPr>
        <w:t>利的。</w:t>
      </w:r>
    </w:p>
    <w:p w14:paraId="166C11A3">
      <w:pPr>
        <w:spacing w:before="58" w:line="481" w:lineRule="exact"/>
        <w:ind w:left="634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32"/>
          <w:position w:val="13"/>
          <w:sz w:val="29"/>
          <w:szCs w:val="29"/>
        </w:rPr>
        <w:t>上九：饮酒时规矩而诚信，无咎害。若酒醉把头打湿，虽有诚信但</w:t>
      </w:r>
    </w:p>
    <w:p w14:paraId="03CBA36B">
      <w:pPr>
        <w:spacing w:line="220" w:lineRule="auto"/>
        <w:ind w:left="114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1"/>
          <w:sz w:val="29"/>
          <w:szCs w:val="29"/>
        </w:rPr>
        <w:t>失去了正确之道。</w:t>
      </w:r>
    </w:p>
    <w:p w14:paraId="62238130">
      <w:pPr>
        <w:spacing w:line="220" w:lineRule="auto"/>
        <w:rPr>
          <w:rFonts w:ascii="宋体" w:hAnsi="宋体" w:eastAsia="宋体" w:cs="宋体"/>
          <w:sz w:val="29"/>
          <w:szCs w:val="29"/>
        </w:rPr>
        <w:sectPr>
          <w:headerReference r:id="rId348" w:type="default"/>
          <w:pgSz w:w="11900" w:h="16840"/>
          <w:pgMar w:top="1699" w:right="1785" w:bottom="0" w:left="1785" w:header="1231" w:footer="0" w:gutter="0"/>
          <w:cols w:space="720" w:num="1"/>
        </w:sectPr>
      </w:pPr>
    </w:p>
    <w:p w14:paraId="31C1E3DA">
      <w:pPr>
        <w:spacing w:before="339" w:line="222" w:lineRule="auto"/>
        <w:ind w:left="161"/>
        <w:rPr>
          <w:rFonts w:ascii="黑体" w:hAnsi="黑体" w:eastAsia="黑体" w:cs="黑体"/>
          <w:sz w:val="45"/>
          <w:szCs w:val="45"/>
        </w:rPr>
      </w:pPr>
      <w:r>
        <w:rPr>
          <w:rFonts w:ascii="黑体" w:hAnsi="黑体" w:eastAsia="黑体" w:cs="黑体"/>
          <w:b/>
          <w:bCs/>
          <w:spacing w:val="3"/>
          <w:sz w:val="45"/>
          <w:szCs w:val="45"/>
        </w:rPr>
        <w:t>附录二</w:t>
      </w:r>
    </w:p>
    <w:p w14:paraId="252FC028">
      <w:pPr>
        <w:pStyle w:val="2"/>
        <w:spacing w:line="249" w:lineRule="auto"/>
      </w:pPr>
    </w:p>
    <w:p w14:paraId="0F4378F5">
      <w:pPr>
        <w:pStyle w:val="2"/>
        <w:spacing w:line="249" w:lineRule="auto"/>
      </w:pPr>
    </w:p>
    <w:p w14:paraId="67098882">
      <w:pPr>
        <w:pStyle w:val="2"/>
        <w:spacing w:line="249" w:lineRule="auto"/>
      </w:pPr>
    </w:p>
    <w:p w14:paraId="242112B5">
      <w:pPr>
        <w:pStyle w:val="2"/>
        <w:spacing w:line="249" w:lineRule="auto"/>
      </w:pPr>
    </w:p>
    <w:p w14:paraId="293F9C59">
      <w:pPr>
        <w:pStyle w:val="2"/>
        <w:spacing w:line="249" w:lineRule="auto"/>
      </w:pPr>
    </w:p>
    <w:p w14:paraId="7AE2A40D">
      <w:pPr>
        <w:pStyle w:val="2"/>
        <w:spacing w:line="249" w:lineRule="auto"/>
      </w:pPr>
    </w:p>
    <w:p w14:paraId="6C1C6D76">
      <w:pPr>
        <w:pStyle w:val="2"/>
        <w:spacing w:line="249" w:lineRule="auto"/>
      </w:pPr>
    </w:p>
    <w:p w14:paraId="26252922">
      <w:pPr>
        <w:pStyle w:val="2"/>
        <w:spacing w:line="249" w:lineRule="auto"/>
      </w:pPr>
    </w:p>
    <w:p w14:paraId="45ABCA7C">
      <w:pPr>
        <w:pStyle w:val="2"/>
        <w:spacing w:line="249" w:lineRule="auto"/>
      </w:pPr>
    </w:p>
    <w:p w14:paraId="699A6300">
      <w:pPr>
        <w:pStyle w:val="2"/>
        <w:spacing w:line="249" w:lineRule="auto"/>
      </w:pPr>
    </w:p>
    <w:p w14:paraId="7CAD06C4">
      <w:pPr>
        <w:spacing w:before="146" w:line="222" w:lineRule="auto"/>
        <w:ind w:left="2821"/>
        <w:rPr>
          <w:rFonts w:ascii="黑体" w:hAnsi="黑体" w:eastAsia="黑体" w:cs="黑体"/>
          <w:sz w:val="45"/>
          <w:szCs w:val="45"/>
        </w:rPr>
      </w:pPr>
      <w:r>
        <w:rPr>
          <w:rFonts w:ascii="黑体" w:hAnsi="黑体" w:eastAsia="黑体" w:cs="黑体"/>
          <w:b/>
          <w:bCs/>
          <w:spacing w:val="1"/>
          <w:sz w:val="45"/>
          <w:szCs w:val="45"/>
        </w:rPr>
        <w:t>主要参考书目</w:t>
      </w:r>
    </w:p>
    <w:p w14:paraId="5B529903">
      <w:pPr>
        <w:pStyle w:val="2"/>
        <w:spacing w:line="256" w:lineRule="auto"/>
      </w:pPr>
    </w:p>
    <w:p w14:paraId="1433EA1A">
      <w:pPr>
        <w:pStyle w:val="2"/>
        <w:spacing w:line="256" w:lineRule="auto"/>
      </w:pPr>
    </w:p>
    <w:p w14:paraId="30093A2B">
      <w:pPr>
        <w:pStyle w:val="2"/>
        <w:spacing w:line="256" w:lineRule="auto"/>
      </w:pPr>
    </w:p>
    <w:p w14:paraId="0D199D5E">
      <w:pPr>
        <w:pStyle w:val="2"/>
        <w:spacing w:line="256" w:lineRule="auto"/>
      </w:pPr>
    </w:p>
    <w:p w14:paraId="7C31643B">
      <w:pPr>
        <w:pStyle w:val="2"/>
        <w:spacing w:line="256" w:lineRule="auto"/>
      </w:pPr>
    </w:p>
    <w:p w14:paraId="3FA31F4B">
      <w:pPr>
        <w:pStyle w:val="2"/>
        <w:spacing w:line="256" w:lineRule="auto"/>
      </w:pPr>
    </w:p>
    <w:p w14:paraId="2BC23324">
      <w:pPr>
        <w:pStyle w:val="2"/>
        <w:spacing w:line="257" w:lineRule="auto"/>
      </w:pPr>
    </w:p>
    <w:p w14:paraId="48EC4093">
      <w:pPr>
        <w:pStyle w:val="2"/>
        <w:spacing w:line="257" w:lineRule="auto"/>
      </w:pPr>
    </w:p>
    <w:p w14:paraId="4771F3B7">
      <w:pPr>
        <w:spacing w:before="102" w:line="506" w:lineRule="exact"/>
        <w:rPr>
          <w:rFonts w:ascii="华文新魏" w:hAnsi="华文新魏" w:eastAsia="华文新魏" w:cs="华文新魏"/>
          <w:sz w:val="31"/>
          <w:szCs w:val="31"/>
        </w:rPr>
      </w:pPr>
      <w:r>
        <w:rPr>
          <w:rFonts w:ascii="宋体" w:hAnsi="宋体" w:eastAsia="宋体" w:cs="宋体"/>
          <w:spacing w:val="13"/>
          <w:position w:val="14"/>
          <w:sz w:val="31"/>
          <w:szCs w:val="31"/>
        </w:rPr>
        <w:t>《周易注</w:t>
      </w:r>
      <w:r>
        <w:rPr>
          <w:rFonts w:ascii="楷体" w:hAnsi="楷体" w:eastAsia="楷体" w:cs="楷体"/>
          <w:spacing w:val="13"/>
          <w:position w:val="14"/>
          <w:sz w:val="31"/>
          <w:szCs w:val="31"/>
        </w:rPr>
        <w:t xml:space="preserve">》  </w:t>
      </w:r>
      <w:r>
        <w:rPr>
          <w:rFonts w:ascii="华文新魏" w:hAnsi="华文新魏" w:eastAsia="华文新魏" w:cs="华文新魏"/>
          <w:b/>
          <w:bCs/>
          <w:spacing w:val="13"/>
          <w:position w:val="14"/>
          <w:sz w:val="31"/>
          <w:szCs w:val="31"/>
        </w:rPr>
        <w:t>魏·王弼晋·韩康伯合注，阮刻《十三经注</w:t>
      </w:r>
    </w:p>
    <w:p w14:paraId="6E7BD329">
      <w:pPr>
        <w:spacing w:line="225" w:lineRule="auto"/>
        <w:ind w:left="192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b/>
          <w:bCs/>
          <w:spacing w:val="-14"/>
          <w:sz w:val="31"/>
          <w:szCs w:val="31"/>
        </w:rPr>
        <w:t>疏》本。</w:t>
      </w:r>
    </w:p>
    <w:p w14:paraId="4E084CE3">
      <w:pPr>
        <w:spacing w:before="70" w:line="230" w:lineRule="auto"/>
        <w:ind w:left="4"/>
        <w:rPr>
          <w:rFonts w:ascii="华文行楷" w:hAnsi="华文行楷" w:eastAsia="华文行楷" w:cs="华文行楷"/>
          <w:sz w:val="31"/>
          <w:szCs w:val="31"/>
        </w:rPr>
      </w:pPr>
      <w:r>
        <w:rPr>
          <w:rFonts w:ascii="宋体" w:hAnsi="宋体" w:eastAsia="宋体" w:cs="宋体"/>
          <w:b/>
          <w:bCs/>
          <w:sz w:val="31"/>
          <w:szCs w:val="31"/>
        </w:rPr>
        <w:t>《周易本义》</w:t>
      </w:r>
      <w:r>
        <w:rPr>
          <w:rFonts w:ascii="宋体" w:hAnsi="宋体" w:eastAsia="宋体" w:cs="宋体"/>
          <w:spacing w:val="57"/>
          <w:sz w:val="31"/>
          <w:szCs w:val="31"/>
        </w:rPr>
        <w:t xml:space="preserve">  </w:t>
      </w:r>
      <w:r>
        <w:rPr>
          <w:rFonts w:ascii="华文行楷" w:hAnsi="华文行楷" w:eastAsia="华文行楷" w:cs="华文行楷"/>
          <w:sz w:val="31"/>
          <w:szCs w:val="31"/>
        </w:rPr>
        <w:t>宋·朱熹撰，上海古籍出版社1987年版。</w:t>
      </w:r>
    </w:p>
    <w:p w14:paraId="284A7A27">
      <w:pPr>
        <w:spacing w:before="79" w:line="220" w:lineRule="auto"/>
        <w:ind w:left="4"/>
        <w:rPr>
          <w:rFonts w:ascii="楷体" w:hAnsi="楷体" w:eastAsia="楷体" w:cs="楷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9"/>
          <w:sz w:val="31"/>
          <w:szCs w:val="31"/>
        </w:rPr>
        <w:t>《易图明辩》</w:t>
      </w:r>
      <w:r>
        <w:rPr>
          <w:rFonts w:ascii="宋体" w:hAnsi="宋体" w:eastAsia="宋体" w:cs="宋体"/>
          <w:spacing w:val="-9"/>
          <w:sz w:val="31"/>
          <w:szCs w:val="31"/>
        </w:rPr>
        <w:t xml:space="preserve">  </w:t>
      </w:r>
      <w:r>
        <w:rPr>
          <w:rFonts w:ascii="楷体" w:hAnsi="楷体" w:eastAsia="楷体" w:cs="楷体"/>
          <w:b/>
          <w:bCs/>
          <w:spacing w:val="-9"/>
          <w:sz w:val="31"/>
          <w:szCs w:val="31"/>
        </w:rPr>
        <w:t>清·胡渭撰，丛书集成本</w:t>
      </w:r>
    </w:p>
    <w:p w14:paraId="51B02B9E">
      <w:pPr>
        <w:spacing w:before="73" w:line="220" w:lineRule="auto"/>
        <w:ind w:left="4"/>
        <w:rPr>
          <w:rFonts w:ascii="华文新魏" w:hAnsi="华文新魏" w:eastAsia="华文新魏" w:cs="华文新魏"/>
          <w:sz w:val="31"/>
          <w:szCs w:val="31"/>
        </w:rPr>
      </w:pPr>
      <w:r>
        <w:rPr>
          <w:rFonts w:ascii="宋体" w:hAnsi="宋体" w:eastAsia="宋体" w:cs="宋体"/>
          <w:b/>
          <w:bCs/>
          <w:spacing w:val="-9"/>
          <w:sz w:val="31"/>
          <w:szCs w:val="31"/>
        </w:rPr>
        <w:t>《周易古筮考》</w:t>
      </w:r>
      <w:r>
        <w:rPr>
          <w:rFonts w:ascii="宋体" w:hAnsi="宋体" w:eastAsia="宋体" w:cs="宋体"/>
          <w:spacing w:val="-9"/>
          <w:sz w:val="31"/>
          <w:szCs w:val="31"/>
        </w:rPr>
        <w:t xml:space="preserve">  </w:t>
      </w:r>
      <w:r>
        <w:rPr>
          <w:rFonts w:ascii="华文新魏" w:hAnsi="华文新魏" w:eastAsia="华文新魏" w:cs="华文新魏"/>
          <w:b/>
          <w:bCs/>
          <w:spacing w:val="-9"/>
          <w:sz w:val="31"/>
          <w:szCs w:val="31"/>
        </w:rPr>
        <w:t>尚秉和撰，北京市中国书店线装本。</w:t>
      </w:r>
    </w:p>
    <w:p w14:paraId="0EF99987">
      <w:pPr>
        <w:spacing w:before="108" w:line="220" w:lineRule="auto"/>
        <w:ind w:left="4"/>
        <w:rPr>
          <w:rFonts w:ascii="楷体" w:hAnsi="楷体" w:eastAsia="楷体" w:cs="楷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3"/>
          <w:sz w:val="31"/>
          <w:szCs w:val="31"/>
        </w:rPr>
        <w:t>《周易探源》</w:t>
      </w:r>
      <w:r>
        <w:rPr>
          <w:rFonts w:ascii="宋体" w:hAnsi="宋体" w:eastAsia="宋体" w:cs="宋体"/>
          <w:spacing w:val="-3"/>
          <w:sz w:val="31"/>
          <w:szCs w:val="31"/>
        </w:rPr>
        <w:t xml:space="preserve">  </w:t>
      </w:r>
      <w:r>
        <w:rPr>
          <w:rFonts w:ascii="楷体" w:hAnsi="楷体" w:eastAsia="楷体" w:cs="楷体"/>
          <w:b/>
          <w:bCs/>
          <w:spacing w:val="-3"/>
          <w:sz w:val="31"/>
          <w:szCs w:val="31"/>
        </w:rPr>
        <w:t>李镜池撰，中华书局1978年版。</w:t>
      </w:r>
    </w:p>
    <w:p w14:paraId="3AA1DFC7">
      <w:pPr>
        <w:spacing w:before="92" w:line="222" w:lineRule="auto"/>
        <w:ind w:left="4"/>
        <w:rPr>
          <w:rFonts w:ascii="楷体" w:hAnsi="楷体" w:eastAsia="楷体" w:cs="楷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9"/>
          <w:sz w:val="31"/>
          <w:szCs w:val="31"/>
        </w:rPr>
        <w:t>《周易古经今注》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楷体" w:hAnsi="楷体" w:eastAsia="楷体" w:cs="楷体"/>
          <w:b/>
          <w:bCs/>
          <w:spacing w:val="9"/>
          <w:sz w:val="31"/>
          <w:szCs w:val="31"/>
        </w:rPr>
        <w:t>高亨著,中华书局(重订本)1984年版。</w:t>
      </w:r>
    </w:p>
    <w:p w14:paraId="71DEE2C6">
      <w:pPr>
        <w:spacing w:before="107" w:line="222" w:lineRule="auto"/>
        <w:ind w:left="4"/>
        <w:rPr>
          <w:rFonts w:ascii="楷体" w:hAnsi="楷体" w:eastAsia="楷体" w:cs="楷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3"/>
          <w:sz w:val="31"/>
          <w:szCs w:val="31"/>
        </w:rPr>
        <w:t>《帛书周易注译》</w:t>
      </w:r>
      <w:r>
        <w:rPr>
          <w:rFonts w:ascii="宋体" w:hAnsi="宋体" w:eastAsia="宋体" w:cs="宋体"/>
          <w:spacing w:val="-3"/>
          <w:sz w:val="31"/>
          <w:szCs w:val="31"/>
        </w:rPr>
        <w:t xml:space="preserve">   </w:t>
      </w:r>
      <w:r>
        <w:rPr>
          <w:rFonts w:ascii="华文行楷" w:hAnsi="华文行楷" w:eastAsia="华文行楷" w:cs="华文行楷"/>
          <w:b/>
          <w:bCs/>
          <w:spacing w:val="-3"/>
          <w:sz w:val="31"/>
          <w:szCs w:val="31"/>
        </w:rPr>
        <w:t>张</w:t>
      </w:r>
      <w:r>
        <w:rPr>
          <w:rFonts w:ascii="楷体" w:hAnsi="楷体" w:eastAsia="楷体" w:cs="楷体"/>
          <w:b/>
          <w:bCs/>
          <w:spacing w:val="-3"/>
          <w:sz w:val="31"/>
          <w:szCs w:val="31"/>
        </w:rPr>
        <w:t>立文著,中州古籍出版社1992年版。</w:t>
      </w:r>
    </w:p>
    <w:p w14:paraId="50CC7A1F">
      <w:pPr>
        <w:spacing w:before="58" w:line="242" w:lineRule="auto"/>
        <w:ind w:left="1888" w:right="444" w:hanging="188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11"/>
          <w:sz w:val="31"/>
          <w:szCs w:val="31"/>
        </w:rPr>
        <w:t>《周易古经白话解</w:t>
      </w:r>
      <w:r>
        <w:rPr>
          <w:rFonts w:ascii="华文行楷" w:hAnsi="华文行楷" w:eastAsia="华文行楷" w:cs="华文行楷"/>
          <w:b/>
          <w:bCs/>
          <w:spacing w:val="11"/>
          <w:sz w:val="31"/>
          <w:szCs w:val="31"/>
        </w:rPr>
        <w:t>》</w:t>
      </w:r>
      <w:r>
        <w:rPr>
          <w:rFonts w:ascii="楷体" w:hAnsi="楷体" w:eastAsia="楷体" w:cs="楷体"/>
          <w:b/>
          <w:bCs/>
          <w:spacing w:val="11"/>
          <w:sz w:val="31"/>
          <w:szCs w:val="31"/>
        </w:rPr>
        <w:t>刘大钧，林忠军著山东友谊书社1990</w:t>
      </w:r>
      <w:r>
        <w:rPr>
          <w:rFonts w:ascii="楷体" w:hAnsi="楷体" w:eastAsia="楷体" w:cs="楷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-22"/>
          <w:sz w:val="31"/>
          <w:szCs w:val="31"/>
        </w:rPr>
        <w:t>年版。</w:t>
      </w:r>
    </w:p>
    <w:p w14:paraId="3DCED2E8">
      <w:pPr>
        <w:spacing w:line="35" w:lineRule="exact"/>
      </w:pPr>
    </w:p>
    <w:p w14:paraId="0180E4E1">
      <w:pPr>
        <w:spacing w:line="35" w:lineRule="exact"/>
        <w:sectPr>
          <w:headerReference r:id="rId349" w:type="default"/>
          <w:pgSz w:w="11900" w:h="16840"/>
          <w:pgMar w:top="1709" w:right="1785" w:bottom="0" w:left="1525" w:header="1276" w:footer="0" w:gutter="0"/>
          <w:cols w:equalWidth="0" w:num="1">
            <w:col w:w="8590"/>
          </w:cols>
        </w:sectPr>
      </w:pPr>
    </w:p>
    <w:p w14:paraId="1E016964">
      <w:pPr>
        <w:spacing w:before="119" w:line="286" w:lineRule="auto"/>
        <w:ind w:right="264"/>
        <w:jc w:val="both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4"/>
          <w:sz w:val="31"/>
          <w:szCs w:val="31"/>
        </w:rPr>
        <w:t>《船山易学研究》</w:t>
      </w:r>
      <w:r>
        <w:rPr>
          <w:rFonts w:ascii="仿宋" w:hAnsi="仿宋" w:eastAsia="仿宋" w:cs="仿宋"/>
          <w:spacing w:val="5"/>
          <w:sz w:val="31"/>
          <w:szCs w:val="31"/>
        </w:rPr>
        <w:t xml:space="preserve"> </w:t>
      </w:r>
      <w:r>
        <w:rPr>
          <w:rFonts w:ascii="仿宋" w:hAnsi="仿宋" w:eastAsia="仿宋" w:cs="仿宋"/>
          <w:spacing w:val="-4"/>
          <w:sz w:val="31"/>
          <w:szCs w:val="31"/>
        </w:rPr>
        <w:t>《朱子及其哲学》</w:t>
      </w:r>
    </w:p>
    <w:p w14:paraId="173DD450">
      <w:pPr>
        <w:spacing w:before="1" w:line="188" w:lineRule="auto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3"/>
          <w:sz w:val="31"/>
          <w:szCs w:val="31"/>
        </w:rPr>
        <w:t>《周易之河说解》</w:t>
      </w:r>
    </w:p>
    <w:p w14:paraId="58D534FA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FDADCB5">
      <w:pPr>
        <w:spacing w:before="62" w:line="490" w:lineRule="exact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6"/>
          <w:position w:val="12"/>
          <w:sz w:val="31"/>
          <w:szCs w:val="31"/>
        </w:rPr>
        <w:t>萧汉明著,华夏出版社1987年版。</w:t>
      </w:r>
    </w:p>
    <w:p w14:paraId="45715D14">
      <w:pPr>
        <w:spacing w:before="1" w:line="221" w:lineRule="auto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6"/>
          <w:sz w:val="31"/>
          <w:szCs w:val="31"/>
        </w:rPr>
        <w:t>范寿康著,中华书局1983年版。</w:t>
      </w:r>
    </w:p>
    <w:p w14:paraId="70737063">
      <w:pPr>
        <w:spacing w:before="110" w:line="215" w:lineRule="auto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6"/>
          <w:sz w:val="31"/>
          <w:szCs w:val="31"/>
        </w:rPr>
        <w:t>李申著,知识出版社1992年版。</w:t>
      </w:r>
    </w:p>
    <w:p w14:paraId="7E1BB702">
      <w:pPr>
        <w:spacing w:line="215" w:lineRule="auto"/>
        <w:rPr>
          <w:rFonts w:ascii="仿宋" w:hAnsi="仿宋" w:eastAsia="仿宋" w:cs="仿宋"/>
          <w:sz w:val="31"/>
          <w:szCs w:val="31"/>
        </w:rPr>
        <w:sectPr>
          <w:type w:val="continuous"/>
          <w:pgSz w:w="11900" w:h="16840"/>
          <w:pgMar w:top="1709" w:right="1785" w:bottom="0" w:left="1525" w:header="1276" w:footer="0" w:gutter="0"/>
          <w:cols w:equalWidth="0" w:num="2">
            <w:col w:w="2720" w:space="100"/>
            <w:col w:w="5771"/>
          </w:cols>
        </w:sectPr>
      </w:pPr>
    </w:p>
    <w:p w14:paraId="7849711F">
      <w:pPr>
        <w:spacing w:before="107" w:line="185" w:lineRule="auto"/>
        <w:rPr>
          <w:rFonts w:ascii="华文新魏" w:hAnsi="华文新魏" w:eastAsia="华文新魏" w:cs="华文新魏"/>
          <w:sz w:val="31"/>
          <w:szCs w:val="31"/>
        </w:rPr>
      </w:pPr>
      <w:r>
        <w:rPr>
          <w:rFonts w:ascii="仿宋" w:hAnsi="仿宋" w:eastAsia="仿宋" w:cs="仿宋"/>
          <w:sz w:val="31"/>
          <w:szCs w:val="31"/>
        </w:rPr>
        <w:t xml:space="preserve">《周易阐微》   </w:t>
      </w:r>
      <w:r>
        <w:rPr>
          <w:rFonts w:ascii="宋体" w:hAnsi="宋体" w:eastAsia="宋体" w:cs="宋体"/>
          <w:sz w:val="31"/>
          <w:szCs w:val="31"/>
        </w:rPr>
        <w:t>吕</w:t>
      </w:r>
      <w:r>
        <w:rPr>
          <w:rFonts w:ascii="华文新魏" w:hAnsi="华文新魏" w:eastAsia="华文新魏" w:cs="华文新魏"/>
          <w:b/>
          <w:bCs/>
          <w:sz w:val="31"/>
          <w:szCs w:val="31"/>
        </w:rPr>
        <w:t>绍纲著,吉林大学出版社1990年版。</w:t>
      </w:r>
    </w:p>
    <w:p w14:paraId="3BEED273">
      <w:pPr>
        <w:spacing w:line="185" w:lineRule="auto"/>
        <w:rPr>
          <w:rFonts w:ascii="华文新魏" w:hAnsi="华文新魏" w:eastAsia="华文新魏" w:cs="华文新魏"/>
          <w:sz w:val="31"/>
          <w:szCs w:val="31"/>
        </w:rPr>
        <w:sectPr>
          <w:type w:val="continuous"/>
          <w:pgSz w:w="11900" w:h="16840"/>
          <w:pgMar w:top="1709" w:right="1785" w:bottom="0" w:left="1525" w:header="1276" w:footer="0" w:gutter="0"/>
          <w:cols w:equalWidth="0" w:num="1">
            <w:col w:w="8590"/>
          </w:cols>
        </w:sectPr>
      </w:pPr>
    </w:p>
    <w:p w14:paraId="70509E14">
      <w:pPr>
        <w:spacing w:before="282" w:line="247" w:lineRule="auto"/>
        <w:ind w:left="1890" w:right="409" w:hanging="1890"/>
        <w:rPr>
          <w:rFonts w:ascii="楷体" w:hAnsi="楷体" w:eastAsia="楷体" w:cs="楷体"/>
          <w:sz w:val="32"/>
          <w:szCs w:val="32"/>
        </w:rPr>
      </w:pPr>
      <w:r>
        <w:rPr>
          <w:rFonts w:ascii="宋体" w:hAnsi="宋体" w:eastAsia="宋体" w:cs="宋体"/>
          <w:spacing w:val="-6"/>
          <w:sz w:val="32"/>
          <w:szCs w:val="32"/>
        </w:rPr>
        <w:t>《周易讲座</w:t>
      </w:r>
      <w:r>
        <w:rPr>
          <w:rFonts w:ascii="楷体" w:hAnsi="楷体" w:eastAsia="楷体" w:cs="楷体"/>
          <w:spacing w:val="-6"/>
          <w:sz w:val="32"/>
          <w:szCs w:val="32"/>
        </w:rPr>
        <w:t>》</w:t>
      </w:r>
      <w:r>
        <w:rPr>
          <w:rFonts w:ascii="楷体" w:hAnsi="楷体" w:eastAsia="楷体" w:cs="楷体"/>
          <w:spacing w:val="154"/>
          <w:sz w:val="32"/>
          <w:szCs w:val="32"/>
        </w:rPr>
        <w:t xml:space="preserve"> </w:t>
      </w:r>
      <w:r>
        <w:rPr>
          <w:rFonts w:ascii="华文行楷" w:hAnsi="华文行楷" w:eastAsia="华文行楷" w:cs="华文行楷"/>
          <w:spacing w:val="-6"/>
          <w:sz w:val="32"/>
          <w:szCs w:val="32"/>
        </w:rPr>
        <w:t>金景芳讲述、吕绍纲整理，吉林大学出版社</w:t>
      </w:r>
      <w:r>
        <w:rPr>
          <w:rFonts w:ascii="华文行楷" w:hAnsi="华文行楷" w:eastAsia="华文行楷" w:cs="华文行楷"/>
          <w:sz w:val="32"/>
          <w:szCs w:val="32"/>
        </w:rPr>
        <w:t xml:space="preserve"> </w:t>
      </w:r>
      <w:r>
        <w:rPr>
          <w:rFonts w:ascii="楷体" w:hAnsi="楷体" w:eastAsia="楷体" w:cs="楷体"/>
          <w:spacing w:val="10"/>
          <w:sz w:val="32"/>
          <w:szCs w:val="32"/>
        </w:rPr>
        <w:t>1987年10月版。</w:t>
      </w:r>
    </w:p>
    <w:p w14:paraId="0CA6E89F">
      <w:pPr>
        <w:spacing w:before="123" w:line="235" w:lineRule="auto"/>
        <w:rPr>
          <w:rFonts w:ascii="楷体" w:hAnsi="楷体" w:eastAsia="楷体" w:cs="楷体"/>
          <w:sz w:val="32"/>
          <w:szCs w:val="32"/>
        </w:rPr>
      </w:pPr>
      <w:r>
        <w:rPr>
          <w:rFonts w:ascii="宋体" w:hAnsi="宋体" w:eastAsia="宋体" w:cs="宋体"/>
          <w:spacing w:val="-1"/>
          <w:sz w:val="32"/>
          <w:szCs w:val="32"/>
        </w:rPr>
        <w:t>《周易概论</w:t>
      </w:r>
      <w:r>
        <w:rPr>
          <w:rFonts w:ascii="华文行楷" w:hAnsi="华文行楷" w:eastAsia="华文行楷" w:cs="华文行楷"/>
          <w:spacing w:val="-1"/>
          <w:sz w:val="32"/>
          <w:szCs w:val="32"/>
        </w:rPr>
        <w:t xml:space="preserve">》    </w:t>
      </w:r>
      <w:r>
        <w:rPr>
          <w:rFonts w:ascii="楷体" w:hAnsi="楷体" w:eastAsia="楷体" w:cs="楷体"/>
          <w:spacing w:val="-1"/>
          <w:sz w:val="32"/>
          <w:szCs w:val="32"/>
        </w:rPr>
        <w:t>刘大均著,齐鲁书社1986年版。</w:t>
      </w:r>
    </w:p>
    <w:p w14:paraId="7DE21BCF">
      <w:pPr>
        <w:spacing w:line="224" w:lineRule="auto"/>
        <w:rPr>
          <w:rFonts w:ascii="华文新魏" w:hAnsi="华文新魏" w:eastAsia="华文新魏" w:cs="华文新魏"/>
          <w:sz w:val="32"/>
          <w:szCs w:val="32"/>
        </w:rPr>
      </w:pPr>
      <w:r>
        <w:rPr>
          <w:rFonts w:ascii="宋体" w:hAnsi="宋体" w:eastAsia="宋体" w:cs="宋体"/>
          <w:spacing w:val="-12"/>
          <w:sz w:val="32"/>
          <w:szCs w:val="32"/>
        </w:rPr>
        <w:t xml:space="preserve">《黄帝内经》  </w:t>
      </w:r>
      <w:r>
        <w:rPr>
          <w:rFonts w:ascii="华文新魏" w:hAnsi="华文新魏" w:eastAsia="华文新魏" w:cs="华文新魏"/>
          <w:spacing w:val="-12"/>
          <w:sz w:val="32"/>
          <w:szCs w:val="32"/>
        </w:rPr>
        <w:t>元阳真人撰，西南师范大学出版社199</w:t>
      </w:r>
      <w:r>
        <w:rPr>
          <w:rFonts w:ascii="华文新魏" w:hAnsi="华文新魏" w:eastAsia="华文新魏" w:cs="华文新魏"/>
          <w:spacing w:val="-13"/>
          <w:sz w:val="32"/>
          <w:szCs w:val="32"/>
        </w:rPr>
        <w:t>3年版。</w:t>
      </w:r>
    </w:p>
    <w:p w14:paraId="5706F250">
      <w:pPr>
        <w:spacing w:before="65"/>
        <w:ind w:left="4"/>
        <w:rPr>
          <w:rFonts w:ascii="楷体" w:hAnsi="楷体" w:eastAsia="楷体" w:cs="楷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-11"/>
          <w:sz w:val="32"/>
          <w:szCs w:val="32"/>
        </w:rPr>
        <w:t>《河图洛书解析</w:t>
      </w:r>
      <w:r>
        <w:rPr>
          <w:rFonts w:ascii="华文行楷" w:hAnsi="华文行楷" w:eastAsia="华文行楷" w:cs="华文行楷"/>
          <w:b/>
          <w:bCs/>
          <w:spacing w:val="-11"/>
          <w:sz w:val="32"/>
          <w:szCs w:val="32"/>
        </w:rPr>
        <w:t>》</w:t>
      </w:r>
      <w:r>
        <w:rPr>
          <w:rFonts w:ascii="华文行楷" w:hAnsi="华文行楷" w:eastAsia="华文行楷" w:cs="华文行楷"/>
          <w:spacing w:val="20"/>
          <w:w w:val="101"/>
          <w:sz w:val="32"/>
          <w:szCs w:val="32"/>
        </w:rPr>
        <w:t xml:space="preserve">   </w:t>
      </w:r>
      <w:r>
        <w:rPr>
          <w:rFonts w:ascii="楷体" w:hAnsi="楷体" w:eastAsia="楷体" w:cs="楷体"/>
          <w:b/>
          <w:bCs/>
          <w:spacing w:val="-11"/>
          <w:sz w:val="32"/>
          <w:szCs w:val="32"/>
        </w:rPr>
        <w:t>孙国中主编，学苑出版社1990年版。</w:t>
      </w:r>
    </w:p>
    <w:p w14:paraId="181D8A6F">
      <w:pPr>
        <w:spacing w:before="17" w:line="241" w:lineRule="auto"/>
        <w:ind w:left="4"/>
        <w:rPr>
          <w:rFonts w:ascii="楷体" w:hAnsi="楷体" w:eastAsia="楷体" w:cs="楷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-1"/>
          <w:sz w:val="32"/>
          <w:szCs w:val="32"/>
        </w:rPr>
        <w:t>《中国古代民间方术</w:t>
      </w:r>
      <w:r>
        <w:rPr>
          <w:rFonts w:ascii="华文行楷" w:hAnsi="华文行楷" w:eastAsia="华文行楷" w:cs="华文行楷"/>
          <w:b/>
          <w:bCs/>
          <w:spacing w:val="-1"/>
          <w:sz w:val="32"/>
          <w:szCs w:val="32"/>
        </w:rPr>
        <w:t>》</w:t>
      </w:r>
      <w:r>
        <w:rPr>
          <w:rFonts w:ascii="华文行楷" w:hAnsi="华文行楷" w:eastAsia="华文行楷" w:cs="华文行楷"/>
          <w:spacing w:val="-1"/>
          <w:sz w:val="32"/>
          <w:szCs w:val="32"/>
        </w:rPr>
        <w:t xml:space="preserve">   </w:t>
      </w:r>
      <w:r>
        <w:rPr>
          <w:rFonts w:ascii="楷体" w:hAnsi="楷体" w:eastAsia="楷体" w:cs="楷体"/>
          <w:b/>
          <w:bCs/>
          <w:spacing w:val="-1"/>
          <w:sz w:val="32"/>
          <w:szCs w:val="32"/>
        </w:rPr>
        <w:t>张荣华著,安徽人民出版社1991年</w:t>
      </w:r>
    </w:p>
    <w:p w14:paraId="3D461A67">
      <w:pPr>
        <w:spacing w:before="183" w:line="193" w:lineRule="auto"/>
        <w:ind w:left="1890"/>
        <w:rPr>
          <w:rFonts w:ascii="华文行楷" w:hAnsi="华文行楷" w:eastAsia="华文行楷" w:cs="华文行楷"/>
          <w:sz w:val="21"/>
          <w:szCs w:val="21"/>
        </w:rPr>
      </w:pPr>
      <w:r>
        <w:rPr>
          <w:rFonts w:ascii="华文行楷" w:hAnsi="华文行楷" w:eastAsia="华文行楷" w:cs="华文行楷"/>
          <w:spacing w:val="-14"/>
          <w:sz w:val="21"/>
          <w:szCs w:val="21"/>
        </w:rPr>
        <w:t>版</w:t>
      </w:r>
      <w:r>
        <w:rPr>
          <w:rFonts w:ascii="华文行楷" w:hAnsi="华文行楷" w:eastAsia="华文行楷" w:cs="华文行楷"/>
          <w:sz w:val="21"/>
          <w:szCs w:val="21"/>
        </w:rPr>
        <w:t xml:space="preserve">   </w:t>
      </w:r>
      <w:r>
        <w:rPr>
          <w:rFonts w:ascii="华文行楷" w:hAnsi="华文行楷" w:eastAsia="华文行楷" w:cs="华文行楷"/>
          <w:spacing w:val="-14"/>
          <w:sz w:val="21"/>
          <w:szCs w:val="21"/>
        </w:rPr>
        <w:t>。</w:t>
      </w:r>
    </w:p>
    <w:p w14:paraId="5779F12C">
      <w:pPr>
        <w:spacing w:before="80" w:line="223" w:lineRule="auto"/>
        <w:rPr>
          <w:rFonts w:ascii="华文新魏" w:hAnsi="华文新魏" w:eastAsia="华文新魏" w:cs="华文新魏"/>
          <w:sz w:val="32"/>
          <w:szCs w:val="32"/>
        </w:rPr>
      </w:pPr>
      <w:r>
        <w:rPr>
          <w:rFonts w:ascii="宋体" w:hAnsi="宋体" w:eastAsia="宋体" w:cs="宋体"/>
          <w:spacing w:val="-2"/>
          <w:sz w:val="32"/>
          <w:szCs w:val="32"/>
        </w:rPr>
        <w:t>《周易与中医学》</w:t>
      </w:r>
      <w:r>
        <w:rPr>
          <w:rFonts w:ascii="宋体" w:hAnsi="宋体" w:eastAsia="宋体" w:cs="宋体"/>
          <w:spacing w:val="56"/>
          <w:sz w:val="32"/>
          <w:szCs w:val="32"/>
        </w:rPr>
        <w:t xml:space="preserve">  </w:t>
      </w:r>
      <w:r>
        <w:rPr>
          <w:rFonts w:ascii="华文新魏" w:hAnsi="华文新魏" w:eastAsia="华文新魏" w:cs="华文新魏"/>
          <w:spacing w:val="-2"/>
          <w:sz w:val="32"/>
          <w:szCs w:val="32"/>
        </w:rPr>
        <w:t>杨力著,北京科学技术出版社1992年第</w:t>
      </w:r>
    </w:p>
    <w:p w14:paraId="53DE6A2A">
      <w:pPr>
        <w:spacing w:before="183" w:line="193" w:lineRule="auto"/>
        <w:ind w:left="1890"/>
        <w:rPr>
          <w:rFonts w:ascii="华文行楷" w:hAnsi="华文行楷" w:eastAsia="华文行楷" w:cs="华文行楷"/>
          <w:sz w:val="32"/>
          <w:szCs w:val="32"/>
        </w:rPr>
      </w:pPr>
      <w:r>
        <w:rPr>
          <w:rFonts w:ascii="华文行楷" w:hAnsi="华文行楷" w:eastAsia="华文行楷" w:cs="华文行楷"/>
          <w:spacing w:val="-21"/>
          <w:sz w:val="32"/>
          <w:szCs w:val="32"/>
        </w:rPr>
        <w:t>二版。</w:t>
      </w:r>
    </w:p>
    <w:p w14:paraId="372681A2">
      <w:pPr>
        <w:spacing w:before="35" w:line="247" w:lineRule="auto"/>
        <w:ind w:left="1890" w:right="403" w:hanging="1890"/>
        <w:rPr>
          <w:rFonts w:ascii="华文新魏" w:hAnsi="华文新魏" w:eastAsia="华文新魏" w:cs="华文新魏"/>
          <w:sz w:val="32"/>
          <w:szCs w:val="32"/>
        </w:rPr>
      </w:pPr>
      <w:r>
        <w:rPr>
          <w:rFonts w:ascii="宋体" w:hAnsi="宋体" w:eastAsia="宋体" w:cs="宋体"/>
          <w:spacing w:val="-14"/>
          <w:sz w:val="32"/>
          <w:szCs w:val="32"/>
        </w:rPr>
        <w:t>《中国思维偏向》</w:t>
      </w:r>
      <w:r>
        <w:rPr>
          <w:rFonts w:ascii="宋体" w:hAnsi="宋体" w:eastAsia="宋体" w:cs="宋体"/>
          <w:spacing w:val="55"/>
          <w:sz w:val="32"/>
          <w:szCs w:val="32"/>
        </w:rPr>
        <w:t xml:space="preserve">  </w:t>
      </w:r>
      <w:r>
        <w:rPr>
          <w:rFonts w:ascii="华文新魏" w:hAnsi="华文新魏" w:eastAsia="华文新魏" w:cs="华文新魏"/>
          <w:spacing w:val="-14"/>
          <w:sz w:val="32"/>
          <w:szCs w:val="32"/>
        </w:rPr>
        <w:t>张</w:t>
      </w:r>
      <w:r>
        <w:rPr>
          <w:rFonts w:ascii="华文行楷" w:hAnsi="华文行楷" w:eastAsia="华文行楷" w:cs="华文行楷"/>
          <w:spacing w:val="-14"/>
          <w:sz w:val="32"/>
          <w:szCs w:val="32"/>
        </w:rPr>
        <w:t>岱年、成中英等著,中国社会科</w:t>
      </w:r>
      <w:r>
        <w:rPr>
          <w:rFonts w:ascii="华文行楷" w:hAnsi="华文行楷" w:eastAsia="华文行楷" w:cs="华文行楷"/>
          <w:spacing w:val="-15"/>
          <w:sz w:val="32"/>
          <w:szCs w:val="32"/>
        </w:rPr>
        <w:t>学出版</w:t>
      </w:r>
      <w:r>
        <w:rPr>
          <w:rFonts w:ascii="华文行楷" w:hAnsi="华文行楷" w:eastAsia="华文行楷" w:cs="华文行楷"/>
          <w:sz w:val="32"/>
          <w:szCs w:val="32"/>
        </w:rPr>
        <w:t xml:space="preserve"> </w:t>
      </w:r>
      <w:r>
        <w:rPr>
          <w:rFonts w:ascii="华文新魏" w:hAnsi="华文新魏" w:eastAsia="华文新魏" w:cs="华文新魏"/>
          <w:spacing w:val="8"/>
          <w:sz w:val="32"/>
          <w:szCs w:val="32"/>
        </w:rPr>
        <w:t>社1991年版。</w:t>
      </w:r>
    </w:p>
    <w:p w14:paraId="663DC64B">
      <w:pPr>
        <w:spacing w:before="60" w:line="223" w:lineRule="auto"/>
        <w:rPr>
          <w:rFonts w:ascii="华文新魏" w:hAnsi="华文新魏" w:eastAsia="华文新魏" w:cs="华文新魏"/>
          <w:sz w:val="32"/>
          <w:szCs w:val="32"/>
        </w:rPr>
      </w:pPr>
      <w:r>
        <w:rPr>
          <w:rFonts w:ascii="宋体" w:hAnsi="宋体" w:eastAsia="宋体" w:cs="宋体"/>
          <w:spacing w:val="-6"/>
          <w:sz w:val="32"/>
          <w:szCs w:val="32"/>
        </w:rPr>
        <w:t>《易学哲学史》</w:t>
      </w:r>
      <w:r>
        <w:rPr>
          <w:rFonts w:ascii="宋体" w:hAnsi="宋体" w:eastAsia="宋体" w:cs="宋体"/>
          <w:spacing w:val="55"/>
          <w:sz w:val="32"/>
          <w:szCs w:val="32"/>
        </w:rPr>
        <w:t xml:space="preserve">  </w:t>
      </w:r>
      <w:r>
        <w:rPr>
          <w:rFonts w:ascii="华文新魏" w:hAnsi="华文新魏" w:eastAsia="华文新魏" w:cs="华文新魏"/>
          <w:spacing w:val="-6"/>
          <w:sz w:val="32"/>
          <w:szCs w:val="32"/>
        </w:rPr>
        <w:t>朱伯</w:t>
      </w:r>
      <w:r>
        <w:rPr>
          <w:rFonts w:ascii="宋体" w:hAnsi="宋体" w:eastAsia="宋体" w:cs="宋体"/>
          <w:spacing w:val="-6"/>
          <w:sz w:val="32"/>
          <w:szCs w:val="32"/>
        </w:rPr>
        <w:t>崑</w:t>
      </w:r>
      <w:r>
        <w:rPr>
          <w:rFonts w:ascii="华文新魏" w:hAnsi="华文新魏" w:eastAsia="华文新魏" w:cs="华文新魏"/>
          <w:spacing w:val="-6"/>
          <w:sz w:val="32"/>
          <w:szCs w:val="32"/>
        </w:rPr>
        <w:t>著,北京大学出版社1986年版。</w:t>
      </w:r>
    </w:p>
    <w:p w14:paraId="5733A9A7">
      <w:pPr>
        <w:spacing w:before="105" w:line="222" w:lineRule="auto"/>
        <w:rPr>
          <w:rFonts w:ascii="楷体" w:hAnsi="楷体" w:eastAsia="楷体" w:cs="楷体"/>
          <w:sz w:val="32"/>
          <w:szCs w:val="32"/>
        </w:rPr>
      </w:pPr>
      <w:r>
        <w:rPr>
          <w:rFonts w:ascii="宋体" w:hAnsi="宋体" w:eastAsia="宋体" w:cs="宋体"/>
          <w:spacing w:val="-8"/>
          <w:sz w:val="32"/>
          <w:szCs w:val="32"/>
        </w:rPr>
        <w:t>《中国哲学史》</w:t>
      </w:r>
      <w:r>
        <w:rPr>
          <w:rFonts w:ascii="宋体" w:hAnsi="宋体" w:eastAsia="宋体" w:cs="宋体"/>
          <w:spacing w:val="56"/>
          <w:sz w:val="32"/>
          <w:szCs w:val="32"/>
        </w:rPr>
        <w:t xml:space="preserve">  </w:t>
      </w:r>
      <w:r>
        <w:rPr>
          <w:rFonts w:ascii="华文新魏" w:hAnsi="华文新魏" w:eastAsia="华文新魏" w:cs="华文新魏"/>
          <w:spacing w:val="-8"/>
          <w:sz w:val="32"/>
          <w:szCs w:val="32"/>
        </w:rPr>
        <w:t xml:space="preserve">冯 </w:t>
      </w:r>
      <w:r>
        <w:rPr>
          <w:rFonts w:ascii="楷体" w:hAnsi="楷体" w:eastAsia="楷体" w:cs="楷体"/>
          <w:spacing w:val="-8"/>
          <w:sz w:val="32"/>
          <w:szCs w:val="32"/>
        </w:rPr>
        <w:t>友兰著,中华书局1961年版。</w:t>
      </w:r>
    </w:p>
    <w:p w14:paraId="4CAF01E3">
      <w:pPr>
        <w:spacing w:before="37" w:line="250" w:lineRule="auto"/>
        <w:ind w:left="1890" w:right="378" w:hanging="1890"/>
        <w:rPr>
          <w:rFonts w:ascii="华文新魏" w:hAnsi="华文新魏" w:eastAsia="华文新魏" w:cs="华文新魏"/>
          <w:sz w:val="32"/>
          <w:szCs w:val="32"/>
        </w:rPr>
      </w:pPr>
      <w:r>
        <w:rPr>
          <w:rFonts w:ascii="宋体" w:hAnsi="宋体" w:eastAsia="宋体" w:cs="宋体"/>
          <w:spacing w:val="-10"/>
          <w:sz w:val="32"/>
          <w:szCs w:val="32"/>
        </w:rPr>
        <w:t>《中国哲学史</w:t>
      </w:r>
      <w:r>
        <w:rPr>
          <w:rFonts w:ascii="华文行楷" w:hAnsi="华文行楷" w:eastAsia="华文行楷" w:cs="华文行楷"/>
          <w:spacing w:val="-10"/>
          <w:sz w:val="32"/>
          <w:szCs w:val="32"/>
        </w:rPr>
        <w:t>》  北京大学哲学系中国哲学史教研室编写，中</w:t>
      </w:r>
      <w:r>
        <w:rPr>
          <w:rFonts w:ascii="华文行楷" w:hAnsi="华文行楷" w:eastAsia="华文行楷" w:cs="华文行楷"/>
          <w:sz w:val="32"/>
          <w:szCs w:val="32"/>
        </w:rPr>
        <w:t xml:space="preserve"> </w:t>
      </w:r>
      <w:r>
        <w:rPr>
          <w:rFonts w:ascii="华文新魏" w:hAnsi="华文新魏" w:eastAsia="华文新魏" w:cs="华文新魏"/>
          <w:spacing w:val="-4"/>
          <w:sz w:val="32"/>
          <w:szCs w:val="32"/>
        </w:rPr>
        <w:t>华书局1980年版。</w:t>
      </w:r>
    </w:p>
    <w:p w14:paraId="20E4E7A9">
      <w:pPr>
        <w:spacing w:before="64" w:line="231" w:lineRule="auto"/>
        <w:rPr>
          <w:rFonts w:ascii="华文行楷" w:hAnsi="华文行楷" w:eastAsia="华文行楷" w:cs="华文行楷"/>
          <w:sz w:val="32"/>
          <w:szCs w:val="32"/>
        </w:rPr>
      </w:pPr>
      <w:r>
        <w:rPr>
          <w:rFonts w:ascii="宋体" w:hAnsi="宋体" w:eastAsia="宋体" w:cs="宋体"/>
          <w:spacing w:val="8"/>
          <w:sz w:val="32"/>
          <w:szCs w:val="32"/>
        </w:rPr>
        <w:t>《周易杂论》</w:t>
      </w:r>
      <w:r>
        <w:rPr>
          <w:rFonts w:ascii="宋体" w:hAnsi="宋体" w:eastAsia="宋体" w:cs="宋体"/>
          <w:spacing w:val="154"/>
          <w:sz w:val="32"/>
          <w:szCs w:val="32"/>
        </w:rPr>
        <w:t xml:space="preserve"> </w:t>
      </w:r>
      <w:r>
        <w:rPr>
          <w:rFonts w:ascii="华文行楷" w:hAnsi="华文行楷" w:eastAsia="华文行楷" w:cs="华文行楷"/>
          <w:spacing w:val="8"/>
          <w:sz w:val="32"/>
          <w:szCs w:val="32"/>
        </w:rPr>
        <w:t>高亨著,齐鲁书社1979年版。</w:t>
      </w:r>
    </w:p>
    <w:p w14:paraId="5C582484">
      <w:pPr>
        <w:spacing w:before="37" w:line="221" w:lineRule="auto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spacing w:val="-10"/>
          <w:sz w:val="32"/>
          <w:szCs w:val="32"/>
        </w:rPr>
        <w:t>《科学无玄的周易》</w:t>
      </w:r>
      <w:r>
        <w:rPr>
          <w:rFonts w:ascii="楷体" w:hAnsi="楷体" w:eastAsia="楷体" w:cs="楷体"/>
          <w:spacing w:val="73"/>
          <w:sz w:val="32"/>
          <w:szCs w:val="32"/>
        </w:rPr>
        <w:t xml:space="preserve">  </w:t>
      </w:r>
      <w:r>
        <w:rPr>
          <w:rFonts w:ascii="华文行楷" w:hAnsi="华文行楷" w:eastAsia="华文行楷" w:cs="华文行楷"/>
          <w:spacing w:val="-10"/>
          <w:sz w:val="32"/>
          <w:szCs w:val="32"/>
        </w:rPr>
        <w:t>沈</w:t>
      </w:r>
      <w:r>
        <w:rPr>
          <w:rFonts w:ascii="楷体" w:hAnsi="楷体" w:eastAsia="楷体" w:cs="楷体"/>
          <w:spacing w:val="-10"/>
          <w:sz w:val="32"/>
          <w:szCs w:val="32"/>
        </w:rPr>
        <w:t>宜甲撰，中国友谊出版公司1984年</w:t>
      </w:r>
    </w:p>
    <w:p w14:paraId="706C7355">
      <w:pPr>
        <w:spacing w:before="188" w:line="220" w:lineRule="auto"/>
        <w:ind w:left="189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版</w:t>
      </w:r>
      <w:r>
        <w:rPr>
          <w:rFonts w:ascii="宋体" w:hAnsi="宋体" w:eastAsia="宋体" w:cs="宋体"/>
          <w:spacing w:val="3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。</w:t>
      </w:r>
    </w:p>
    <w:p w14:paraId="3F94916F">
      <w:pPr>
        <w:spacing w:before="104" w:line="231" w:lineRule="auto"/>
        <w:rPr>
          <w:rFonts w:ascii="华文行楷" w:hAnsi="华文行楷" w:eastAsia="华文行楷" w:cs="华文行楷"/>
          <w:sz w:val="32"/>
          <w:szCs w:val="32"/>
        </w:rPr>
      </w:pPr>
      <w:r>
        <w:rPr>
          <w:rFonts w:ascii="宋体" w:hAnsi="宋体" w:eastAsia="宋体" w:cs="宋体"/>
          <w:spacing w:val="6"/>
          <w:sz w:val="32"/>
          <w:szCs w:val="32"/>
        </w:rPr>
        <w:t>《周易大传新注</w:t>
      </w:r>
      <w:r>
        <w:rPr>
          <w:rFonts w:ascii="楷体" w:hAnsi="楷体" w:eastAsia="楷体" w:cs="楷体"/>
          <w:spacing w:val="6"/>
          <w:sz w:val="32"/>
          <w:szCs w:val="32"/>
        </w:rPr>
        <w:t xml:space="preserve">》  </w:t>
      </w:r>
      <w:r>
        <w:rPr>
          <w:rFonts w:ascii="华文行楷" w:hAnsi="华文行楷" w:eastAsia="华文行楷" w:cs="华文行楷"/>
          <w:spacing w:val="6"/>
          <w:sz w:val="32"/>
          <w:szCs w:val="32"/>
        </w:rPr>
        <w:t>徐志锐著,齐鲁书社1989年版。</w:t>
      </w:r>
    </w:p>
    <w:p w14:paraId="74E9CCF3">
      <w:pPr>
        <w:spacing w:before="26" w:line="233" w:lineRule="auto"/>
        <w:rPr>
          <w:rFonts w:ascii="华文新魏" w:hAnsi="华文新魏" w:eastAsia="华文新魏" w:cs="华文新魏"/>
          <w:sz w:val="32"/>
          <w:szCs w:val="32"/>
        </w:rPr>
      </w:pPr>
      <w:r>
        <w:rPr>
          <w:rFonts w:ascii="宋体" w:hAnsi="宋体" w:eastAsia="宋体" w:cs="宋体"/>
          <w:spacing w:val="6"/>
          <w:sz w:val="32"/>
          <w:szCs w:val="32"/>
        </w:rPr>
        <w:t>《周易全解</w:t>
      </w:r>
      <w:r>
        <w:rPr>
          <w:rFonts w:ascii="华文行楷" w:hAnsi="华文行楷" w:eastAsia="华文行楷" w:cs="华文行楷"/>
          <w:spacing w:val="6"/>
          <w:sz w:val="32"/>
          <w:szCs w:val="32"/>
        </w:rPr>
        <w:t>》</w:t>
      </w:r>
      <w:r>
        <w:rPr>
          <w:rFonts w:ascii="华文行楷" w:hAnsi="华文行楷" w:eastAsia="华文行楷" w:cs="华文行楷"/>
          <w:spacing w:val="25"/>
          <w:sz w:val="32"/>
          <w:szCs w:val="32"/>
        </w:rPr>
        <w:t xml:space="preserve">   </w:t>
      </w:r>
      <w:r>
        <w:rPr>
          <w:rFonts w:ascii="宋体" w:hAnsi="宋体" w:eastAsia="宋体" w:cs="宋体"/>
          <w:spacing w:val="6"/>
          <w:sz w:val="32"/>
          <w:szCs w:val="32"/>
        </w:rPr>
        <w:t>金</w:t>
      </w:r>
      <w:r>
        <w:rPr>
          <w:rFonts w:ascii="华文新魏" w:hAnsi="华文新魏" w:eastAsia="华文新魏" w:cs="华文新魏"/>
          <w:spacing w:val="6"/>
          <w:sz w:val="32"/>
          <w:szCs w:val="32"/>
        </w:rPr>
        <w:t>景芳、吕绍纲著,吉林大学出</w:t>
      </w:r>
      <w:r>
        <w:rPr>
          <w:rFonts w:ascii="华文新魏" w:hAnsi="华文新魏" w:eastAsia="华文新魏" w:cs="华文新魏"/>
          <w:spacing w:val="5"/>
          <w:sz w:val="32"/>
          <w:szCs w:val="32"/>
        </w:rPr>
        <w:t>版社1991年</w:t>
      </w:r>
    </w:p>
    <w:p w14:paraId="113E6819">
      <w:pPr>
        <w:spacing w:before="193" w:line="237" w:lineRule="auto"/>
        <w:ind w:left="1893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b/>
          <w:bCs/>
          <w:spacing w:val="-4"/>
          <w:sz w:val="21"/>
          <w:szCs w:val="21"/>
        </w:rPr>
        <w:t>版</w:t>
      </w:r>
      <w:r>
        <w:rPr>
          <w:rFonts w:ascii="楷体" w:hAnsi="楷体" w:eastAsia="楷体" w:cs="楷体"/>
          <w:spacing w:val="24"/>
          <w:sz w:val="21"/>
          <w:szCs w:val="21"/>
        </w:rPr>
        <w:t xml:space="preserve"> </w:t>
      </w:r>
      <w:r>
        <w:rPr>
          <w:rFonts w:ascii="楷体" w:hAnsi="楷体" w:eastAsia="楷体" w:cs="楷体"/>
          <w:b/>
          <w:bCs/>
          <w:spacing w:val="-4"/>
          <w:sz w:val="21"/>
          <w:szCs w:val="21"/>
        </w:rPr>
        <w:t>。</w:t>
      </w:r>
    </w:p>
    <w:p w14:paraId="144E4816">
      <w:pPr>
        <w:spacing w:before="70" w:line="223" w:lineRule="auto"/>
        <w:rPr>
          <w:rFonts w:ascii="华文新魏" w:hAnsi="华文新魏" w:eastAsia="华文新魏" w:cs="华文新魏"/>
          <w:sz w:val="32"/>
          <w:szCs w:val="32"/>
        </w:rPr>
      </w:pPr>
      <w:r>
        <w:rPr>
          <w:rFonts w:ascii="宋体" w:hAnsi="宋体" w:eastAsia="宋体" w:cs="宋体"/>
          <w:spacing w:val="-8"/>
          <w:sz w:val="32"/>
          <w:szCs w:val="32"/>
        </w:rPr>
        <w:t>《周易古史观》</w:t>
      </w:r>
      <w:r>
        <w:rPr>
          <w:rFonts w:ascii="宋体" w:hAnsi="宋体" w:eastAsia="宋体" w:cs="宋体"/>
          <w:spacing w:val="76"/>
          <w:sz w:val="32"/>
          <w:szCs w:val="32"/>
        </w:rPr>
        <w:t xml:space="preserve">  </w:t>
      </w:r>
      <w:r>
        <w:rPr>
          <w:rFonts w:ascii="华文新魏" w:hAnsi="华文新魏" w:eastAsia="华文新魏" w:cs="华文新魏"/>
          <w:b/>
          <w:bCs/>
          <w:spacing w:val="-8"/>
          <w:sz w:val="32"/>
          <w:szCs w:val="32"/>
        </w:rPr>
        <w:t>胡朴安著,上海古藉出版社1986年版。</w:t>
      </w:r>
    </w:p>
    <w:p w14:paraId="14DCE186">
      <w:pPr>
        <w:spacing w:before="70" w:line="230" w:lineRule="auto"/>
        <w:rPr>
          <w:rFonts w:ascii="华文新魏" w:hAnsi="华文新魏" w:eastAsia="华文新魏" w:cs="华文新魏"/>
          <w:sz w:val="32"/>
          <w:szCs w:val="32"/>
        </w:rPr>
      </w:pPr>
      <w:r>
        <w:rPr>
          <w:rFonts w:ascii="宋体" w:hAnsi="宋体" w:eastAsia="宋体" w:cs="宋体"/>
          <w:spacing w:val="-8"/>
          <w:sz w:val="32"/>
          <w:szCs w:val="32"/>
        </w:rPr>
        <w:t>《易经讲义</w:t>
      </w:r>
      <w:r>
        <w:rPr>
          <w:rFonts w:ascii="华文行楷" w:hAnsi="华文行楷" w:eastAsia="华文行楷" w:cs="华文行楷"/>
          <w:spacing w:val="-8"/>
          <w:sz w:val="32"/>
          <w:szCs w:val="32"/>
        </w:rPr>
        <w:t xml:space="preserve">》   </w:t>
      </w:r>
      <w:r>
        <w:rPr>
          <w:rFonts w:ascii="华文新魏" w:hAnsi="华文新魏" w:eastAsia="华文新魏" w:cs="华文新魏"/>
          <w:spacing w:val="-8"/>
          <w:sz w:val="32"/>
          <w:szCs w:val="32"/>
        </w:rPr>
        <w:t>张廷荣讲，台北易学研究杂志社1993年发行。</w:t>
      </w:r>
    </w:p>
    <w:p w14:paraId="19015F9C">
      <w:pPr>
        <w:spacing w:before="40" w:line="251" w:lineRule="auto"/>
        <w:ind w:left="1890" w:right="373" w:hanging="1890"/>
        <w:rPr>
          <w:rFonts w:ascii="华文行楷" w:hAnsi="华文行楷" w:eastAsia="华文行楷" w:cs="华文行楷"/>
          <w:sz w:val="32"/>
          <w:szCs w:val="32"/>
        </w:rPr>
      </w:pPr>
      <w:r>
        <w:rPr>
          <w:rFonts w:ascii="宋体" w:hAnsi="宋体" w:eastAsia="宋体" w:cs="宋体"/>
          <w:spacing w:val="-16"/>
          <w:sz w:val="32"/>
          <w:szCs w:val="32"/>
        </w:rPr>
        <w:t>《周易人生哲理博览》</w:t>
      </w:r>
      <w:r>
        <w:rPr>
          <w:rFonts w:ascii="宋体" w:hAnsi="宋体" w:eastAsia="宋体" w:cs="宋体"/>
          <w:spacing w:val="68"/>
          <w:sz w:val="32"/>
          <w:szCs w:val="32"/>
        </w:rPr>
        <w:t xml:space="preserve">  </w:t>
      </w:r>
      <w:r>
        <w:rPr>
          <w:rFonts w:ascii="华文新魏" w:hAnsi="华文新魏" w:eastAsia="华文新魏" w:cs="华文新魏"/>
          <w:b/>
          <w:bCs/>
          <w:spacing w:val="-16"/>
          <w:sz w:val="32"/>
          <w:szCs w:val="32"/>
        </w:rPr>
        <w:t>宋</w:t>
      </w:r>
      <w:r>
        <w:rPr>
          <w:rFonts w:ascii="华文行楷" w:hAnsi="华文行楷" w:eastAsia="华文行楷" w:cs="华文行楷"/>
          <w:b/>
          <w:bCs/>
          <w:spacing w:val="-16"/>
          <w:sz w:val="32"/>
          <w:szCs w:val="32"/>
        </w:rPr>
        <w:t>文安、张文郁著,四川人民出版社</w:t>
      </w:r>
      <w:r>
        <w:rPr>
          <w:rFonts w:ascii="华文行楷" w:hAnsi="华文行楷" w:eastAsia="华文行楷" w:cs="华文行楷"/>
          <w:sz w:val="32"/>
          <w:szCs w:val="32"/>
        </w:rPr>
        <w:t xml:space="preserve"> </w:t>
      </w:r>
      <w:r>
        <w:rPr>
          <w:rFonts w:ascii="华文行楷" w:hAnsi="华文行楷" w:eastAsia="华文行楷" w:cs="华文行楷"/>
          <w:spacing w:val="5"/>
          <w:sz w:val="32"/>
          <w:szCs w:val="32"/>
        </w:rPr>
        <w:t>1992年版。</w:t>
      </w:r>
    </w:p>
    <w:p w14:paraId="44FF339D">
      <w:pPr>
        <w:spacing w:before="25" w:line="230" w:lineRule="auto"/>
        <w:rPr>
          <w:rFonts w:ascii="华文行楷" w:hAnsi="华文行楷" w:eastAsia="华文行楷" w:cs="华文行楷"/>
          <w:sz w:val="32"/>
          <w:szCs w:val="32"/>
        </w:rPr>
      </w:pPr>
      <w:r>
        <w:rPr>
          <w:rFonts w:ascii="宋体" w:hAnsi="宋体" w:eastAsia="宋体" w:cs="宋体"/>
          <w:spacing w:val="-7"/>
          <w:sz w:val="32"/>
          <w:szCs w:val="32"/>
        </w:rPr>
        <w:t>《周易今注今译</w:t>
      </w:r>
      <w:r>
        <w:rPr>
          <w:rFonts w:ascii="华文行楷" w:hAnsi="华文行楷" w:eastAsia="华文行楷" w:cs="华文行楷"/>
          <w:spacing w:val="-7"/>
          <w:sz w:val="32"/>
          <w:szCs w:val="32"/>
        </w:rPr>
        <w:t xml:space="preserve">》    </w:t>
      </w:r>
      <w:r>
        <w:rPr>
          <w:rFonts w:ascii="华文行楷" w:hAnsi="华文行楷" w:eastAsia="华文行楷" w:cs="华文行楷"/>
          <w:b/>
          <w:bCs/>
          <w:spacing w:val="-7"/>
          <w:sz w:val="32"/>
          <w:szCs w:val="32"/>
        </w:rPr>
        <w:t>南怀瑾、徐芹庭注译，天津古籍出版社</w:t>
      </w:r>
    </w:p>
    <w:p w14:paraId="18140663">
      <w:pPr>
        <w:spacing w:line="230" w:lineRule="auto"/>
        <w:rPr>
          <w:rFonts w:ascii="华文行楷" w:hAnsi="华文行楷" w:eastAsia="华文行楷" w:cs="华文行楷"/>
          <w:sz w:val="32"/>
          <w:szCs w:val="32"/>
        </w:rPr>
        <w:sectPr>
          <w:headerReference r:id="rId350" w:type="default"/>
          <w:pgSz w:w="11900" w:h="16840"/>
          <w:pgMar w:top="1620" w:right="1785" w:bottom="0" w:left="1540" w:header="1209" w:footer="0" w:gutter="0"/>
          <w:cols w:space="720" w:num="1"/>
        </w:sectPr>
      </w:pPr>
    </w:p>
    <w:p w14:paraId="0FA45B5E">
      <w:pPr>
        <w:spacing w:before="319" w:line="225" w:lineRule="auto"/>
        <w:ind w:left="1954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2"/>
          <w:sz w:val="31"/>
          <w:szCs w:val="31"/>
        </w:rPr>
        <w:t>1987年版。</w:t>
      </w:r>
    </w:p>
    <w:p w14:paraId="0572A00E">
      <w:pPr>
        <w:spacing w:before="98" w:line="223" w:lineRule="auto"/>
        <w:ind w:left="4"/>
        <w:rPr>
          <w:rFonts w:ascii="华文新魏" w:hAnsi="华文新魏" w:eastAsia="华文新魏" w:cs="华文新魏"/>
          <w:sz w:val="31"/>
          <w:szCs w:val="31"/>
        </w:rPr>
      </w:pPr>
      <w:r>
        <w:rPr>
          <w:rFonts w:ascii="宋体" w:hAnsi="宋体" w:eastAsia="宋体" w:cs="宋体"/>
          <w:b/>
          <w:bCs/>
          <w:spacing w:val="-2"/>
          <w:sz w:val="31"/>
          <w:szCs w:val="31"/>
        </w:rPr>
        <w:t>《中国天文学史》</w:t>
      </w:r>
      <w:r>
        <w:rPr>
          <w:rFonts w:ascii="宋体" w:hAnsi="宋体" w:eastAsia="宋体" w:cs="宋体"/>
          <w:spacing w:val="-2"/>
          <w:sz w:val="31"/>
          <w:szCs w:val="31"/>
        </w:rPr>
        <w:t xml:space="preserve">  </w:t>
      </w:r>
      <w:r>
        <w:rPr>
          <w:rFonts w:ascii="楷体" w:hAnsi="楷体" w:eastAsia="楷体" w:cs="楷体"/>
          <w:b/>
          <w:bCs/>
          <w:spacing w:val="-2"/>
          <w:sz w:val="31"/>
          <w:szCs w:val="31"/>
        </w:rPr>
        <w:t>中</w:t>
      </w:r>
      <w:r>
        <w:rPr>
          <w:rFonts w:ascii="华文新魏" w:hAnsi="华文新魏" w:eastAsia="华文新魏" w:cs="华文新魏"/>
          <w:b/>
          <w:bCs/>
          <w:spacing w:val="-2"/>
          <w:sz w:val="31"/>
          <w:szCs w:val="31"/>
        </w:rPr>
        <w:t>国天文学史整理研究小组编著</w:t>
      </w:r>
      <w:r>
        <w:rPr>
          <w:rFonts w:ascii="华文新魏" w:hAnsi="华文新魏" w:eastAsia="华文新魏" w:cs="华文新魏"/>
          <w:b/>
          <w:bCs/>
          <w:spacing w:val="-3"/>
          <w:sz w:val="31"/>
          <w:szCs w:val="31"/>
        </w:rPr>
        <w:t>,科学出</w:t>
      </w:r>
    </w:p>
    <w:p w14:paraId="70380B83">
      <w:pPr>
        <w:spacing w:before="103" w:line="219" w:lineRule="auto"/>
        <w:ind w:left="18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9"/>
          <w:sz w:val="31"/>
          <w:szCs w:val="31"/>
        </w:rPr>
        <w:t>版社1981年版。</w:t>
      </w:r>
    </w:p>
    <w:p w14:paraId="1AD8E8C2">
      <w:pPr>
        <w:spacing w:before="99" w:line="220" w:lineRule="auto"/>
        <w:rPr>
          <w:rFonts w:ascii="楷体" w:hAnsi="楷体" w:eastAsia="楷体" w:cs="楷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《文化危机与展望——台港学者论中国文化》</w:t>
      </w:r>
      <w:r>
        <w:rPr>
          <w:rFonts w:ascii="宋体" w:hAnsi="宋体" w:eastAsia="宋体" w:cs="宋体"/>
          <w:spacing w:val="7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5"/>
          <w:sz w:val="31"/>
          <w:szCs w:val="31"/>
        </w:rPr>
        <w:t>刘志琴编，中</w:t>
      </w:r>
    </w:p>
    <w:p w14:paraId="046AB70C">
      <w:pPr>
        <w:spacing w:before="146" w:line="222" w:lineRule="auto"/>
        <w:ind w:left="18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1"/>
          <w:sz w:val="31"/>
          <w:szCs w:val="31"/>
        </w:rPr>
        <w:t>国青年出版社1989年版。</w:t>
      </w:r>
    </w:p>
    <w:p w14:paraId="4C1632F3">
      <w:pPr>
        <w:spacing w:before="74" w:line="525" w:lineRule="exact"/>
        <w:rPr>
          <w:rFonts w:ascii="华文行楷" w:hAnsi="华文行楷" w:eastAsia="华文行楷" w:cs="华文行楷"/>
          <w:sz w:val="31"/>
          <w:szCs w:val="31"/>
        </w:rPr>
      </w:pPr>
      <w:r>
        <w:rPr>
          <w:rFonts w:ascii="宋体" w:hAnsi="宋体" w:eastAsia="宋体" w:cs="宋体"/>
          <w:position w:val="15"/>
          <w:sz w:val="31"/>
          <w:szCs w:val="31"/>
        </w:rPr>
        <w:t>《周易研究史</w:t>
      </w:r>
      <w:r>
        <w:rPr>
          <w:rFonts w:ascii="华文行楷" w:hAnsi="华文行楷" w:eastAsia="华文行楷" w:cs="华文行楷"/>
          <w:position w:val="15"/>
          <w:sz w:val="31"/>
          <w:szCs w:val="31"/>
        </w:rPr>
        <w:t>》</w:t>
      </w:r>
      <w:r>
        <w:rPr>
          <w:rFonts w:ascii="华文行楷" w:hAnsi="华文行楷" w:eastAsia="华文行楷" w:cs="华文行楷"/>
          <w:spacing w:val="45"/>
          <w:w w:val="101"/>
          <w:position w:val="15"/>
          <w:sz w:val="31"/>
          <w:szCs w:val="31"/>
        </w:rPr>
        <w:t xml:space="preserve"> </w:t>
      </w:r>
      <w:r>
        <w:rPr>
          <w:rFonts w:ascii="华文行楷" w:hAnsi="华文行楷" w:eastAsia="华文行楷" w:cs="华文行楷"/>
          <w:position w:val="15"/>
          <w:sz w:val="31"/>
          <w:szCs w:val="31"/>
        </w:rPr>
        <w:t>廖名春、康学伟、梁韦弦著,湖南出版社1</w:t>
      </w:r>
      <w:r>
        <w:rPr>
          <w:rFonts w:ascii="华文行楷" w:hAnsi="华文行楷" w:eastAsia="华文行楷" w:cs="华文行楷"/>
          <w:spacing w:val="-1"/>
          <w:position w:val="15"/>
          <w:sz w:val="31"/>
          <w:szCs w:val="31"/>
        </w:rPr>
        <w:t>991</w:t>
      </w:r>
    </w:p>
    <w:p w14:paraId="0C1C9646">
      <w:pPr>
        <w:spacing w:before="1" w:line="225" w:lineRule="auto"/>
        <w:ind w:left="1854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22"/>
          <w:sz w:val="31"/>
          <w:szCs w:val="31"/>
        </w:rPr>
        <w:t>年版。</w:t>
      </w:r>
    </w:p>
    <w:p w14:paraId="5C891129">
      <w:pPr>
        <w:spacing w:before="70" w:line="222" w:lineRule="auto"/>
        <w:rPr>
          <w:rFonts w:ascii="华文新魏" w:hAnsi="华文新魏" w:eastAsia="华文新魏" w:cs="华文新魏"/>
          <w:sz w:val="31"/>
          <w:szCs w:val="31"/>
        </w:rPr>
      </w:pPr>
      <w:r>
        <w:rPr>
          <w:rFonts w:ascii="宋体" w:hAnsi="宋体" w:eastAsia="宋体" w:cs="宋体"/>
          <w:spacing w:val="-1"/>
          <w:sz w:val="31"/>
          <w:szCs w:val="31"/>
        </w:rPr>
        <w:t>《周易研究论文集</w:t>
      </w:r>
      <w:r>
        <w:rPr>
          <w:rFonts w:ascii="仿宋" w:hAnsi="仿宋" w:eastAsia="仿宋" w:cs="仿宋"/>
          <w:spacing w:val="-1"/>
          <w:sz w:val="31"/>
          <w:szCs w:val="31"/>
        </w:rPr>
        <w:t>》</w:t>
      </w:r>
      <w:r>
        <w:rPr>
          <w:rFonts w:ascii="仿宋" w:hAnsi="仿宋" w:eastAsia="仿宋" w:cs="仿宋"/>
          <w:spacing w:val="6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"/>
          <w:sz w:val="31"/>
          <w:szCs w:val="31"/>
        </w:rPr>
        <w:t>(一、二、三、四辑</w:t>
      </w:r>
      <w:r>
        <w:rPr>
          <w:rFonts w:ascii="华文新魏" w:hAnsi="华文新魏" w:eastAsia="华文新魏" w:cs="华文新魏"/>
          <w:spacing w:val="-1"/>
          <w:sz w:val="31"/>
          <w:szCs w:val="31"/>
        </w:rPr>
        <w:t>)黄寿祺、张善文</w:t>
      </w:r>
    </w:p>
    <w:p w14:paraId="5734E5DE">
      <w:pPr>
        <w:spacing w:before="116" w:line="222" w:lineRule="auto"/>
        <w:ind w:left="185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b/>
          <w:bCs/>
          <w:spacing w:val="-4"/>
          <w:sz w:val="31"/>
          <w:szCs w:val="31"/>
        </w:rPr>
        <w:t>编，北京师范大学出版社1987—1990年出版。</w:t>
      </w:r>
    </w:p>
    <w:p w14:paraId="2E034568">
      <w:pPr>
        <w:spacing w:before="93" w:line="501" w:lineRule="exact"/>
        <w:rPr>
          <w:rFonts w:ascii="华文行楷" w:hAnsi="华文行楷" w:eastAsia="华文行楷" w:cs="华文行楷"/>
          <w:sz w:val="31"/>
          <w:szCs w:val="31"/>
        </w:rPr>
      </w:pPr>
      <w:r>
        <w:rPr>
          <w:rFonts w:ascii="楷体" w:hAnsi="楷体" w:eastAsia="楷体" w:cs="楷体"/>
          <w:spacing w:val="-8"/>
          <w:position w:val="13"/>
          <w:sz w:val="31"/>
          <w:szCs w:val="31"/>
        </w:rPr>
        <w:t>《大</w:t>
      </w:r>
      <w:r>
        <w:rPr>
          <w:rFonts w:ascii="宋体" w:hAnsi="宋体" w:eastAsia="宋体" w:cs="宋体"/>
          <w:b/>
          <w:bCs/>
          <w:spacing w:val="-8"/>
          <w:position w:val="13"/>
          <w:sz w:val="31"/>
          <w:szCs w:val="31"/>
        </w:rPr>
        <w:t>道之源——&lt;周易〉与中国文化》</w:t>
      </w:r>
      <w:r>
        <w:rPr>
          <w:rFonts w:ascii="宋体" w:hAnsi="宋体" w:eastAsia="宋体" w:cs="宋体"/>
          <w:spacing w:val="57"/>
          <w:position w:val="13"/>
          <w:sz w:val="31"/>
          <w:szCs w:val="31"/>
        </w:rPr>
        <w:t xml:space="preserve"> </w:t>
      </w:r>
      <w:r>
        <w:rPr>
          <w:rFonts w:ascii="楷体" w:hAnsi="楷体" w:eastAsia="楷体" w:cs="楷体"/>
          <w:b/>
          <w:bCs/>
          <w:spacing w:val="-8"/>
          <w:position w:val="13"/>
          <w:sz w:val="31"/>
          <w:szCs w:val="31"/>
        </w:rPr>
        <w:t>郭树</w:t>
      </w:r>
      <w:r>
        <w:rPr>
          <w:rFonts w:ascii="楷体" w:hAnsi="楷体" w:eastAsia="楷体" w:cs="楷体"/>
          <w:b/>
          <w:bCs/>
          <w:spacing w:val="-9"/>
          <w:position w:val="13"/>
          <w:sz w:val="31"/>
          <w:szCs w:val="31"/>
        </w:rPr>
        <w:t>森、张吉良主</w:t>
      </w:r>
      <w:r>
        <w:rPr>
          <w:rFonts w:ascii="华文行楷" w:hAnsi="华文行楷" w:eastAsia="华文行楷" w:cs="华文行楷"/>
          <w:spacing w:val="-9"/>
          <w:position w:val="13"/>
          <w:sz w:val="31"/>
          <w:szCs w:val="31"/>
        </w:rPr>
        <w:t>编，</w:t>
      </w:r>
    </w:p>
    <w:p w14:paraId="74750237">
      <w:pPr>
        <w:spacing w:before="1" w:line="224" w:lineRule="auto"/>
        <w:ind w:left="185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b/>
          <w:bCs/>
          <w:spacing w:val="1"/>
          <w:sz w:val="31"/>
          <w:szCs w:val="31"/>
        </w:rPr>
        <w:t>湖南师范大学出版社1993年版。</w:t>
      </w:r>
    </w:p>
    <w:p w14:paraId="567AF07A">
      <w:pPr>
        <w:spacing w:before="96" w:line="220" w:lineRule="auto"/>
        <w:ind w:left="4"/>
        <w:rPr>
          <w:rFonts w:ascii="楷体" w:hAnsi="楷体" w:eastAsia="楷体" w:cs="楷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4"/>
          <w:sz w:val="31"/>
          <w:szCs w:val="31"/>
        </w:rPr>
        <w:t>《大易集成</w:t>
      </w:r>
      <w:r>
        <w:rPr>
          <w:rFonts w:ascii="楷体" w:hAnsi="楷体" w:eastAsia="楷体" w:cs="楷体"/>
          <w:b/>
          <w:bCs/>
          <w:spacing w:val="-4"/>
          <w:sz w:val="31"/>
          <w:szCs w:val="31"/>
        </w:rPr>
        <w:t>》</w:t>
      </w:r>
      <w:r>
        <w:rPr>
          <w:rFonts w:ascii="楷体" w:hAnsi="楷体" w:eastAsia="楷体" w:cs="楷体"/>
          <w:spacing w:val="-4"/>
          <w:sz w:val="31"/>
          <w:szCs w:val="31"/>
        </w:rPr>
        <w:t xml:space="preserve">  </w:t>
      </w:r>
      <w:r>
        <w:rPr>
          <w:rFonts w:ascii="楷体" w:hAnsi="楷体" w:eastAsia="楷体" w:cs="楷体"/>
          <w:b/>
          <w:bCs/>
          <w:spacing w:val="-4"/>
          <w:sz w:val="31"/>
          <w:szCs w:val="31"/>
        </w:rPr>
        <w:t>刘大均主编，文化艺术出版社1991年版。</w:t>
      </w:r>
    </w:p>
    <w:p w14:paraId="7898BF3E">
      <w:pPr>
        <w:spacing w:before="131" w:line="220" w:lineRule="auto"/>
        <w:ind w:left="4"/>
        <w:rPr>
          <w:rFonts w:ascii="楷体" w:hAnsi="楷体" w:eastAsia="楷体" w:cs="楷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7"/>
          <w:sz w:val="31"/>
          <w:szCs w:val="31"/>
        </w:rPr>
        <w:t>《大易集要》</w:t>
      </w:r>
      <w:r>
        <w:rPr>
          <w:rFonts w:ascii="宋体" w:hAnsi="宋体" w:eastAsia="宋体" w:cs="宋体"/>
          <w:spacing w:val="54"/>
          <w:sz w:val="31"/>
          <w:szCs w:val="31"/>
        </w:rPr>
        <w:t xml:space="preserve">  </w:t>
      </w:r>
      <w:r>
        <w:rPr>
          <w:rFonts w:ascii="楷体" w:hAnsi="楷体" w:eastAsia="楷体" w:cs="楷体"/>
          <w:b/>
          <w:bCs/>
          <w:spacing w:val="-7"/>
          <w:sz w:val="31"/>
          <w:szCs w:val="31"/>
        </w:rPr>
        <w:t>刘大均主编，齐鲁书社1994</w:t>
      </w:r>
      <w:r>
        <w:rPr>
          <w:rFonts w:ascii="楷体" w:hAnsi="楷体" w:eastAsia="楷体" w:cs="楷体"/>
          <w:b/>
          <w:bCs/>
          <w:spacing w:val="-8"/>
          <w:sz w:val="31"/>
          <w:szCs w:val="31"/>
        </w:rPr>
        <w:t>年版。</w:t>
      </w:r>
    </w:p>
    <w:p w14:paraId="0D18E95B">
      <w:pPr>
        <w:spacing w:before="108" w:line="530" w:lineRule="exact"/>
        <w:ind w:left="4"/>
        <w:rPr>
          <w:rFonts w:ascii="楷体" w:hAnsi="楷体" w:eastAsia="楷体" w:cs="楷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5"/>
          <w:position w:val="15"/>
          <w:sz w:val="31"/>
          <w:szCs w:val="31"/>
        </w:rPr>
        <w:t>《周易研究</w:t>
      </w:r>
      <w:r>
        <w:rPr>
          <w:rFonts w:ascii="楷体" w:hAnsi="楷体" w:eastAsia="楷体" w:cs="楷体"/>
          <w:b/>
          <w:bCs/>
          <w:spacing w:val="5"/>
          <w:position w:val="15"/>
          <w:sz w:val="31"/>
          <w:szCs w:val="31"/>
        </w:rPr>
        <w:t>》(季刊)总第1—20期山东大</w:t>
      </w:r>
      <w:r>
        <w:rPr>
          <w:rFonts w:ascii="楷体" w:hAnsi="楷体" w:eastAsia="楷体" w:cs="楷体"/>
          <w:b/>
          <w:bCs/>
          <w:spacing w:val="4"/>
          <w:position w:val="15"/>
          <w:sz w:val="31"/>
          <w:szCs w:val="31"/>
        </w:rPr>
        <w:t>学《周易研究》编</w:t>
      </w:r>
    </w:p>
    <w:p w14:paraId="040D3AD5">
      <w:pPr>
        <w:spacing w:line="224" w:lineRule="auto"/>
        <w:ind w:left="180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b/>
          <w:bCs/>
          <w:spacing w:val="-12"/>
          <w:sz w:val="31"/>
          <w:szCs w:val="31"/>
        </w:rPr>
        <w:t>委会编辑。</w:t>
      </w:r>
    </w:p>
    <w:p w14:paraId="721AB437">
      <w:pPr>
        <w:spacing w:before="91" w:line="485" w:lineRule="exact"/>
        <w:ind w:left="4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b/>
          <w:bCs/>
          <w:spacing w:val="-10"/>
          <w:position w:val="12"/>
          <w:sz w:val="31"/>
          <w:szCs w:val="31"/>
        </w:rPr>
        <w:t>《论象棋之“象”——象棋的起源演变与术</w:t>
      </w:r>
      <w:r>
        <w:rPr>
          <w:rFonts w:ascii="楷体" w:hAnsi="楷体" w:eastAsia="楷体" w:cs="楷体"/>
          <w:b/>
          <w:bCs/>
          <w:spacing w:val="-11"/>
          <w:position w:val="12"/>
          <w:sz w:val="31"/>
          <w:szCs w:val="31"/>
        </w:rPr>
        <w:t>数文化的关系》</w:t>
      </w:r>
    </w:p>
    <w:p w14:paraId="0FFE7196">
      <w:pPr>
        <w:spacing w:line="220" w:lineRule="auto"/>
        <w:ind w:left="1859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b/>
          <w:bCs/>
          <w:spacing w:val="-7"/>
          <w:sz w:val="31"/>
          <w:szCs w:val="31"/>
        </w:rPr>
        <w:t>宋会群，《体育文史》1993年第1、2期。</w:t>
      </w:r>
    </w:p>
    <w:p w14:paraId="45F68D12">
      <w:pPr>
        <w:spacing w:line="220" w:lineRule="auto"/>
        <w:rPr>
          <w:rFonts w:ascii="楷体" w:hAnsi="楷体" w:eastAsia="楷体" w:cs="楷体"/>
          <w:sz w:val="31"/>
          <w:szCs w:val="31"/>
        </w:rPr>
        <w:sectPr>
          <w:headerReference r:id="rId351" w:type="default"/>
          <w:pgSz w:w="11900" w:h="16840"/>
          <w:pgMar w:top="1620" w:right="1785" w:bottom="0" w:left="1535" w:header="1200" w:footer="0" w:gutter="0"/>
          <w:cols w:space="720" w:num="1"/>
        </w:sectPr>
      </w:pPr>
    </w:p>
    <w:p w14:paraId="3A821955">
      <w:pPr>
        <w:pStyle w:val="2"/>
        <w:spacing w:line="254" w:lineRule="auto"/>
      </w:pPr>
    </w:p>
    <w:p w14:paraId="0646FBAE">
      <w:pPr>
        <w:pStyle w:val="2"/>
        <w:spacing w:line="254" w:lineRule="auto"/>
      </w:pPr>
    </w:p>
    <w:p w14:paraId="3EA1E1E5">
      <w:pPr>
        <w:pStyle w:val="2"/>
        <w:spacing w:line="254" w:lineRule="auto"/>
      </w:pPr>
    </w:p>
    <w:p w14:paraId="1EB49715">
      <w:pPr>
        <w:pStyle w:val="2"/>
        <w:spacing w:line="254" w:lineRule="auto"/>
      </w:pPr>
    </w:p>
    <w:p w14:paraId="3D3D8FB3">
      <w:pPr>
        <w:pStyle w:val="2"/>
        <w:spacing w:line="254" w:lineRule="auto"/>
      </w:pPr>
    </w:p>
    <w:p w14:paraId="4CD04EFE">
      <w:pPr>
        <w:pStyle w:val="2"/>
        <w:spacing w:line="254" w:lineRule="auto"/>
      </w:pPr>
    </w:p>
    <w:p w14:paraId="06E8886C">
      <w:pPr>
        <w:pStyle w:val="2"/>
        <w:spacing w:line="255" w:lineRule="auto"/>
      </w:pPr>
    </w:p>
    <w:p w14:paraId="2C3D4F47">
      <w:pPr>
        <w:pStyle w:val="2"/>
        <w:spacing w:line="255" w:lineRule="auto"/>
      </w:pPr>
    </w:p>
    <w:p w14:paraId="3C36A146">
      <w:pPr>
        <w:spacing w:before="147" w:line="220" w:lineRule="auto"/>
        <w:ind w:left="3136"/>
        <w:rPr>
          <w:rFonts w:ascii="宋体" w:hAnsi="宋体" w:eastAsia="宋体" w:cs="宋体"/>
          <w:sz w:val="45"/>
          <w:szCs w:val="45"/>
        </w:rPr>
      </w:pPr>
      <w:r>
        <w:rPr>
          <w:rFonts w:ascii="宋体" w:hAnsi="宋体" w:eastAsia="宋体" w:cs="宋体"/>
          <w:b/>
          <w:bCs/>
          <w:spacing w:val="-16"/>
          <w:sz w:val="45"/>
          <w:szCs w:val="45"/>
        </w:rPr>
        <w:t>后</w:t>
      </w:r>
      <w:r>
        <w:rPr>
          <w:rFonts w:ascii="宋体" w:hAnsi="宋体" w:eastAsia="宋体" w:cs="宋体"/>
          <w:spacing w:val="2"/>
          <w:sz w:val="45"/>
          <w:szCs w:val="45"/>
        </w:rPr>
        <w:t xml:space="preserve">    </w:t>
      </w:r>
      <w:r>
        <w:rPr>
          <w:rFonts w:ascii="宋体" w:hAnsi="宋体" w:eastAsia="宋体" w:cs="宋体"/>
          <w:b/>
          <w:bCs/>
          <w:spacing w:val="-16"/>
          <w:sz w:val="45"/>
          <w:szCs w:val="45"/>
        </w:rPr>
        <w:t>记</w:t>
      </w:r>
    </w:p>
    <w:p w14:paraId="7D0CD842">
      <w:pPr>
        <w:pStyle w:val="2"/>
        <w:spacing w:line="266" w:lineRule="auto"/>
      </w:pPr>
    </w:p>
    <w:p w14:paraId="5041036C">
      <w:pPr>
        <w:pStyle w:val="2"/>
        <w:spacing w:line="266" w:lineRule="auto"/>
      </w:pPr>
    </w:p>
    <w:p w14:paraId="343AA51B">
      <w:pPr>
        <w:pStyle w:val="2"/>
        <w:spacing w:line="266" w:lineRule="auto"/>
      </w:pPr>
    </w:p>
    <w:p w14:paraId="39A7E997">
      <w:pPr>
        <w:pStyle w:val="2"/>
        <w:spacing w:line="266" w:lineRule="auto"/>
      </w:pPr>
    </w:p>
    <w:p w14:paraId="768F9E4A">
      <w:pPr>
        <w:pStyle w:val="2"/>
        <w:spacing w:line="266" w:lineRule="auto"/>
      </w:pPr>
    </w:p>
    <w:p w14:paraId="449030A6">
      <w:pPr>
        <w:pStyle w:val="2"/>
        <w:spacing w:line="266" w:lineRule="auto"/>
      </w:pPr>
    </w:p>
    <w:p w14:paraId="1A2FA68C">
      <w:pPr>
        <w:pStyle w:val="2"/>
        <w:spacing w:line="267" w:lineRule="auto"/>
      </w:pPr>
    </w:p>
    <w:p w14:paraId="6CE24713">
      <w:pPr>
        <w:spacing w:before="101" w:line="295" w:lineRule="auto"/>
        <w:ind w:right="378" w:firstLine="629"/>
        <w:jc w:val="both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7"/>
          <w:sz w:val="31"/>
          <w:szCs w:val="31"/>
        </w:rPr>
        <w:t>易之为义，盛矣，大矣；易之影响，广矣，博矣。对《周</w:t>
      </w:r>
      <w:r>
        <w:rPr>
          <w:rFonts w:ascii="黑体" w:hAnsi="黑体" w:eastAsia="黑体" w:cs="黑体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1"/>
          <w:sz w:val="31"/>
          <w:szCs w:val="31"/>
        </w:rPr>
        <w:t>易》的研究，我们虽笔耕数载，但仍是挂一漏万， 一孔之见而</w:t>
      </w:r>
      <w:r>
        <w:rPr>
          <w:rFonts w:ascii="黑体" w:hAnsi="黑体" w:eastAsia="黑体" w:cs="黑体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已。盖可自慰者，多是有感而发，倘或有一言中的，于愿足</w:t>
      </w:r>
    </w:p>
    <w:p w14:paraId="2905E007">
      <w:pPr>
        <w:spacing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4"/>
          <w:sz w:val="31"/>
          <w:szCs w:val="31"/>
        </w:rPr>
        <w:t>矣。</w:t>
      </w:r>
    </w:p>
    <w:p w14:paraId="3513E00A">
      <w:pPr>
        <w:spacing w:before="98" w:line="294" w:lineRule="auto"/>
        <w:ind w:right="352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本书写作中，苗雪兰同志以自然学科的内容为主，撰写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了第四、五、六部分，宋会群同志以人文学</w:t>
      </w:r>
      <w:r>
        <w:rPr>
          <w:rFonts w:ascii="宋体" w:hAnsi="宋体" w:eastAsia="宋体" w:cs="宋体"/>
          <w:spacing w:val="-17"/>
          <w:sz w:val="31"/>
          <w:szCs w:val="31"/>
        </w:rPr>
        <w:t>科的内容为主，撰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写了其余部分。此著乃同勉之作，不当与错误之处，</w:t>
      </w:r>
      <w:r>
        <w:rPr>
          <w:rFonts w:ascii="宋体" w:hAnsi="宋体" w:eastAsia="宋体" w:cs="宋体"/>
          <w:spacing w:val="-4"/>
          <w:sz w:val="31"/>
          <w:szCs w:val="31"/>
        </w:rPr>
        <w:t>敬请学</w:t>
      </w:r>
    </w:p>
    <w:p w14:paraId="2F999F95">
      <w:pPr>
        <w:spacing w:line="220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界同仁指正。</w:t>
      </w:r>
    </w:p>
    <w:p w14:paraId="56899C12">
      <w:pPr>
        <w:spacing w:before="117" w:line="292" w:lineRule="auto"/>
        <w:ind w:right="358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写作伊始，河南大学张今教授、傅熙如教授热心指</w:t>
      </w:r>
      <w:r>
        <w:rPr>
          <w:rFonts w:ascii="宋体" w:hAnsi="宋体" w:eastAsia="宋体" w:cs="宋体"/>
          <w:spacing w:val="-5"/>
          <w:sz w:val="31"/>
          <w:szCs w:val="31"/>
        </w:rPr>
        <w:t>导并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惠赐所缺资料；李振宏教授帮助拟定著作大纲并通审全稿；孙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方教授、郑慧生副教授对本书初稿作了字斟句酌的推敲；龚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31"/>
          <w:szCs w:val="31"/>
        </w:rPr>
        <w:t>留柱副教授不仅详审书稿，还逐一核对本书所引史料。他们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提出了许多具体的指导意见，使笔者得益匪浅，在此致以衷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心的感谢。田海林博士同笔者曾展开过彻夜的有益讨论，对</w:t>
      </w:r>
    </w:p>
    <w:p w14:paraId="65EB268A">
      <w:pPr>
        <w:spacing w:before="1"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笔者启迪颇大，获益良深。</w:t>
      </w:r>
    </w:p>
    <w:p w14:paraId="0DA788C1">
      <w:pPr>
        <w:spacing w:before="91" w:line="500" w:lineRule="exact"/>
        <w:ind w:left="6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position w:val="13"/>
          <w:sz w:val="31"/>
          <w:szCs w:val="31"/>
        </w:rPr>
        <w:t>本书获河南大学出版社的大力支持，朱绍侯先生</w:t>
      </w:r>
      <w:r>
        <w:rPr>
          <w:rFonts w:ascii="宋体" w:hAnsi="宋体" w:eastAsia="宋体" w:cs="宋体"/>
          <w:spacing w:val="-4"/>
          <w:position w:val="13"/>
          <w:sz w:val="31"/>
          <w:szCs w:val="31"/>
        </w:rPr>
        <w:t>在百忙</w:t>
      </w:r>
    </w:p>
    <w:p w14:paraId="5BD7836D">
      <w:pPr>
        <w:spacing w:before="1" w:line="218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中给与了热情关怀，赵帆生先生详细审阅了本书初稿并提供</w:t>
      </w:r>
    </w:p>
    <w:p w14:paraId="30207C94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headerReference r:id="rId352" w:type="default"/>
          <w:pgSz w:w="11900" w:h="16840"/>
          <w:pgMar w:top="1629" w:right="1785" w:bottom="0" w:left="1780" w:header="1181" w:footer="0" w:gutter="0"/>
          <w:cols w:space="720" w:num="1"/>
        </w:sectPr>
      </w:pPr>
    </w:p>
    <w:p w14:paraId="02442681">
      <w:pPr>
        <w:spacing w:before="341" w:line="278" w:lineRule="auto"/>
        <w:ind w:left="50" w:right="451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4"/>
          <w:sz w:val="32"/>
          <w:szCs w:val="32"/>
        </w:rPr>
        <w:t>了宝贵指导；刘小敏先生帮助修润、编辑；终使拙著得以出</w:t>
      </w:r>
      <w:r>
        <w:rPr>
          <w:rFonts w:ascii="宋体" w:hAnsi="宋体" w:eastAsia="宋体" w:cs="宋体"/>
          <w:spacing w:val="10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3"/>
          <w:sz w:val="32"/>
          <w:szCs w:val="32"/>
        </w:rPr>
        <w:t>版。笔者谨向他们以及帮助本书写作和出版的所有同志表示</w:t>
      </w:r>
    </w:p>
    <w:p w14:paraId="7F177F62">
      <w:pPr>
        <w:spacing w:before="1" w:line="220" w:lineRule="auto"/>
        <w:ind w:left="5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6"/>
          <w:sz w:val="32"/>
          <w:szCs w:val="32"/>
        </w:rPr>
        <w:t>深深的谢意。</w:t>
      </w:r>
    </w:p>
    <w:p w14:paraId="5A9A320C">
      <w:pPr>
        <w:pStyle w:val="2"/>
        <w:spacing w:line="242" w:lineRule="auto"/>
      </w:pPr>
    </w:p>
    <w:p w14:paraId="4E20B4FF">
      <w:pPr>
        <w:pStyle w:val="2"/>
        <w:spacing w:line="243" w:lineRule="auto"/>
      </w:pPr>
    </w:p>
    <w:p w14:paraId="57CA871D">
      <w:pPr>
        <w:pStyle w:val="2"/>
        <w:spacing w:line="243" w:lineRule="auto"/>
      </w:pPr>
    </w:p>
    <w:p w14:paraId="661BA589">
      <w:pPr>
        <w:pStyle w:val="2"/>
        <w:spacing w:line="243" w:lineRule="auto"/>
      </w:pPr>
    </w:p>
    <w:p w14:paraId="2FFA6B80">
      <w:pPr>
        <w:spacing w:before="104" w:line="220" w:lineRule="auto"/>
        <w:ind w:left="4904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-11"/>
          <w:sz w:val="32"/>
          <w:szCs w:val="32"/>
        </w:rPr>
        <w:t>作</w:t>
      </w:r>
      <w:r>
        <w:rPr>
          <w:rFonts w:ascii="宋体" w:hAnsi="宋体" w:eastAsia="宋体" w:cs="宋体"/>
          <w:spacing w:val="21"/>
          <w:sz w:val="32"/>
          <w:szCs w:val="32"/>
        </w:rPr>
        <w:t xml:space="preserve">    </w:t>
      </w:r>
      <w:r>
        <w:rPr>
          <w:rFonts w:ascii="宋体" w:hAnsi="宋体" w:eastAsia="宋体" w:cs="宋体"/>
          <w:b/>
          <w:bCs/>
          <w:spacing w:val="-11"/>
          <w:sz w:val="32"/>
          <w:szCs w:val="32"/>
        </w:rPr>
        <w:t>者</w:t>
      </w:r>
    </w:p>
    <w:p w14:paraId="3A216F68">
      <w:pPr>
        <w:spacing w:before="137" w:line="219" w:lineRule="auto"/>
        <w:ind w:left="3364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-10"/>
          <w:sz w:val="32"/>
          <w:szCs w:val="32"/>
        </w:rPr>
        <w:t>1995年于河南大学苹果园住宅谨识</w:t>
      </w:r>
    </w:p>
    <w:sectPr>
      <w:headerReference r:id="rId353" w:type="default"/>
      <w:pgSz w:w="11900" w:h="16840"/>
      <w:pgMar w:top="1640" w:right="1785" w:bottom="0" w:left="1619" w:header="122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7A703">
    <w:pPr>
      <w:spacing w:before="1" w:line="220" w:lineRule="auto"/>
      <w:ind w:left="4052"/>
      <w:rPr>
        <w:rFonts w:ascii="宋体" w:hAnsi="宋体" w:eastAsia="宋体" w:cs="宋体"/>
        <w:sz w:val="31"/>
        <w:szCs w:val="31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1200150</wp:posOffset>
          </wp:positionH>
          <wp:positionV relativeFrom="page">
            <wp:posOffset>1174750</wp:posOffset>
          </wp:positionV>
          <wp:extent cx="5124450" cy="12700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53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2049" o:spid="_x0000_s2049" o:spt="202" type="#_x0000_t202" style="position:absolute;left:0pt;margin-left:383.6pt;margin-top:10.5pt;height:7.4pt;width:4.15pt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7C36DAD2">
                <w:pPr>
                  <w:spacing w:before="20" w:line="175" w:lineRule="auto"/>
                  <w:ind w:left="20"/>
                  <w:rPr>
                    <w:rFonts w:ascii="方正姚体" w:hAnsi="方正姚体" w:eastAsia="方正姚体" w:cs="方正姚体"/>
                    <w:sz w:val="10"/>
                    <w:szCs w:val="10"/>
                  </w:rPr>
                </w:pPr>
                <w:r>
                  <w:rPr>
                    <w:rFonts w:ascii="方正姚体" w:hAnsi="方正姚体" w:eastAsia="方正姚体" w:cs="方正姚体"/>
                    <w:sz w:val="10"/>
                    <w:szCs w:val="10"/>
                  </w:rPr>
                  <w:t>1</w:t>
                </w:r>
              </w:p>
            </w:txbxContent>
          </v:textbox>
        </v:shape>
      </w:pict>
    </w:r>
    <w:r>
      <w:rPr>
        <w:rFonts w:ascii="宋体" w:hAnsi="宋体" w:eastAsia="宋体" w:cs="宋体"/>
        <w:sz w:val="31"/>
        <w:szCs w:val="31"/>
      </w:rPr>
      <w:t>序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EBB87">
    <w:pPr>
      <w:spacing w:line="219" w:lineRule="auto"/>
      <w:ind w:left="565"/>
      <w:rPr>
        <w:rFonts w:ascii="宋体" w:hAnsi="宋体" w:eastAsia="宋体" w:cs="宋体"/>
        <w:sz w:val="27"/>
        <w:szCs w:val="27"/>
      </w:rPr>
    </w:pPr>
    <w:r>
      <w:rPr>
        <w:rFonts w:ascii="宋体" w:hAnsi="宋体" w:eastAsia="宋体" w:cs="宋体"/>
        <w:spacing w:val="-3"/>
        <w:position w:val="4"/>
        <w:sz w:val="20"/>
        <w:szCs w:val="20"/>
      </w:rPr>
      <w:t xml:space="preserve">2                    </w:t>
    </w:r>
    <w:r>
      <w:rPr>
        <w:rFonts w:ascii="宋体" w:hAnsi="宋体" w:eastAsia="宋体" w:cs="宋体"/>
        <w:spacing w:val="-4"/>
        <w:position w:val="4"/>
        <w:sz w:val="20"/>
        <w:szCs w:val="20"/>
      </w:rPr>
      <w:t xml:space="preserve">           </w:t>
    </w:r>
    <w:r>
      <w:rPr>
        <w:rFonts w:ascii="宋体" w:hAnsi="宋体" w:eastAsia="宋体" w:cs="宋体"/>
        <w:spacing w:val="-4"/>
        <w:sz w:val="27"/>
        <w:szCs w:val="27"/>
      </w:rPr>
      <w:t>中华第一经</w:t>
    </w:r>
  </w:p>
  <w:p w14:paraId="38DF1548">
    <w:pPr>
      <w:spacing w:before="88" w:line="10" w:lineRule="exact"/>
      <w:ind w:firstLine="225"/>
    </w:pPr>
    <w:r>
      <w:drawing>
        <wp:inline distT="0" distB="0" distL="0" distR="0">
          <wp:extent cx="5123815" cy="6350"/>
          <wp:effectExtent l="0" t="0" r="0" b="0"/>
          <wp:docPr id="14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16" cy="6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6"/>
        <w:szCs w:val="26"/>
      </w:rPr>
      <w:id w:val="8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2"/>
        <w:szCs w:val="22"/>
      </w:rPr>
    </w:sdtEndPr>
    <w:sdtContent>
      <w:p w14:paraId="5A302462">
        <w:pPr>
          <w:spacing w:before="1" w:line="220" w:lineRule="auto"/>
          <w:ind w:left="3969"/>
          <w:rPr>
            <w:rFonts w:ascii="Times New Roman" w:hAnsi="Times New Roman" w:eastAsia="Times New Roman" w:cs="Times New Roman"/>
            <w:sz w:val="22"/>
            <w:szCs w:val="22"/>
          </w:rPr>
        </w:pPr>
        <w:r>
          <w:drawing>
            <wp:anchor distT="0" distB="0" distL="0" distR="0" simplePos="0" relativeHeight="251663360" behindDoc="0" locked="0" layoutInCell="0" allowOverlap="1">
              <wp:simplePos x="0" y="0"/>
              <wp:positionH relativeFrom="page">
                <wp:posOffset>1073150</wp:posOffset>
              </wp:positionH>
              <wp:positionV relativeFrom="page">
                <wp:posOffset>1257300</wp:posOffset>
              </wp:positionV>
              <wp:extent cx="5124450" cy="12700"/>
              <wp:effectExtent l="0" t="0" r="0" b="0"/>
              <wp:wrapNone/>
              <wp:docPr id="16" name="IM 16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" name="IM 16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24441" cy="1261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rFonts w:ascii="宋体" w:hAnsi="宋体" w:eastAsia="宋体" w:cs="宋体"/>
            <w:spacing w:val="-5"/>
            <w:sz w:val="26"/>
            <w:szCs w:val="26"/>
          </w:rPr>
          <w:t>序</w:t>
        </w:r>
        <w:r>
          <w:rPr>
            <w:rFonts w:ascii="宋体" w:hAnsi="宋体" w:eastAsia="宋体" w:cs="宋体"/>
            <w:spacing w:val="4"/>
            <w:sz w:val="26"/>
            <w:szCs w:val="26"/>
          </w:rPr>
          <w:t xml:space="preserve">                         </w:t>
        </w:r>
        <w:r>
          <w:fldChar w:fldCharType="begin"/>
        </w:r>
        <w:r>
          <w:instrText xml:space="preserve"> HYPERLINK \l "bookmark1"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-5"/>
            <w:sz w:val="22"/>
            <w:szCs w:val="22"/>
          </w:rPr>
          <w:t>3</w:t>
        </w:r>
        <w:r>
          <w:rPr>
            <w:rFonts w:ascii="Times New Roman" w:hAnsi="Times New Roman" w:eastAsia="Times New Roman" w:cs="Times New Roman"/>
            <w:spacing w:val="-5"/>
            <w:sz w:val="22"/>
            <w:szCs w:val="22"/>
          </w:rPr>
          <w:fldChar w:fldCharType="end"/>
        </w:r>
      </w:p>
    </w:sdtContent>
  </w:sdt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7"/>
        <w:szCs w:val="27"/>
      </w:rPr>
      <w:id w:val="9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1"/>
        <w:szCs w:val="21"/>
      </w:rPr>
    </w:sdtEndPr>
    <w:sdtContent>
      <w:p w14:paraId="158DA8FE">
        <w:pPr>
          <w:spacing w:before="1" w:line="218" w:lineRule="auto"/>
          <w:ind w:left="2912"/>
          <w:rPr>
            <w:rFonts w:ascii="Times New Roman" w:hAnsi="Times New Roman" w:eastAsia="Times New Roman" w:cs="Times New Roman"/>
            <w:sz w:val="21"/>
            <w:szCs w:val="21"/>
          </w:rPr>
        </w:pPr>
        <w:r>
          <w:drawing>
            <wp:anchor distT="0" distB="0" distL="0" distR="0" simplePos="0" relativeHeight="251664384" behindDoc="0" locked="0" layoutInCell="0" allowOverlap="1">
              <wp:simplePos x="0" y="0"/>
              <wp:positionH relativeFrom="page">
                <wp:posOffset>1313815</wp:posOffset>
              </wp:positionH>
              <wp:positionV relativeFrom="page">
                <wp:posOffset>1212850</wp:posOffset>
              </wp:positionV>
              <wp:extent cx="5111750" cy="6350"/>
              <wp:effectExtent l="0" t="0" r="0" b="0"/>
              <wp:wrapNone/>
              <wp:docPr id="18" name="IM 18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IM 18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1751" cy="636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rFonts w:ascii="宋体" w:hAnsi="宋体" w:eastAsia="宋体" w:cs="宋体"/>
            <w:b/>
            <w:bCs/>
            <w:spacing w:val="-13"/>
            <w:sz w:val="27"/>
            <w:szCs w:val="27"/>
          </w:rPr>
          <w:t>“元典文化丛书”的说明</w:t>
        </w:r>
        <w:r>
          <w:rPr>
            <w:rFonts w:ascii="宋体" w:hAnsi="宋体" w:eastAsia="宋体" w:cs="宋体"/>
            <w:spacing w:val="-13"/>
            <w:sz w:val="27"/>
            <w:szCs w:val="27"/>
          </w:rPr>
          <w:t xml:space="preserve">                 </w:t>
        </w:r>
        <w:r>
          <w:fldChar w:fldCharType="begin"/>
        </w:r>
        <w:r>
          <w:instrText xml:space="preserve"> HYPERLINK \l "bookmark2"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-13"/>
            <w:position w:val="-4"/>
            <w:sz w:val="21"/>
            <w:szCs w:val="21"/>
          </w:rPr>
          <w:t>5</w:t>
        </w:r>
        <w:r>
          <w:rPr>
            <w:rFonts w:ascii="Times New Roman" w:hAnsi="Times New Roman" w:eastAsia="Times New Roman" w:cs="Times New Roman"/>
            <w:spacing w:val="-13"/>
            <w:position w:val="-4"/>
            <w:sz w:val="21"/>
            <w:szCs w:val="21"/>
          </w:rPr>
          <w:fldChar w:fldCharType="end"/>
        </w:r>
      </w:p>
    </w:sdtContent>
  </w:sdt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885C0A">
    <w:pPr>
      <w:spacing w:line="219" w:lineRule="auto"/>
      <w:ind w:left="399"/>
      <w:rPr>
        <w:rFonts w:ascii="宋体" w:hAnsi="宋体" w:eastAsia="宋体" w:cs="宋体"/>
        <w:sz w:val="26"/>
        <w:szCs w:val="26"/>
      </w:rPr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1009015</wp:posOffset>
          </wp:positionH>
          <wp:positionV relativeFrom="page">
            <wp:posOffset>1193800</wp:posOffset>
          </wp:positionV>
          <wp:extent cx="5105400" cy="6350"/>
          <wp:effectExtent l="0" t="0" r="0" b="0"/>
          <wp:wrapNone/>
          <wp:docPr id="20" name="IM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05454" cy="63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8"/>
        <w:position w:val="4"/>
        <w:sz w:val="21"/>
        <w:szCs w:val="21"/>
      </w:rPr>
      <w:t>6</w:t>
    </w:r>
    <w:r>
      <w:rPr>
        <w:rFonts w:ascii="宋体" w:hAnsi="宋体" w:eastAsia="宋体" w:cs="宋体"/>
        <w:spacing w:val="3"/>
        <w:position w:val="4"/>
        <w:sz w:val="21"/>
        <w:szCs w:val="21"/>
      </w:rPr>
      <w:t xml:space="preserve">                            </w:t>
    </w:r>
    <w:r>
      <w:rPr>
        <w:rFonts w:ascii="宋体" w:hAnsi="宋体" w:eastAsia="宋体" w:cs="宋体"/>
        <w:spacing w:val="-8"/>
        <w:sz w:val="26"/>
        <w:szCs w:val="26"/>
      </w:rPr>
      <w:t>中华第一经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6"/>
        <w:szCs w:val="26"/>
      </w:rPr>
      <w:id w:val="10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0"/>
        <w:szCs w:val="20"/>
      </w:rPr>
    </w:sdtEndPr>
    <w:sdtContent>
      <w:p w14:paraId="300F29E1">
        <w:pPr>
          <w:spacing w:line="218" w:lineRule="auto"/>
          <w:ind w:left="2855"/>
          <w:rPr>
            <w:rFonts w:ascii="Times New Roman" w:hAnsi="Times New Roman" w:eastAsia="Times New Roman" w:cs="Times New Roman"/>
            <w:sz w:val="20"/>
            <w:szCs w:val="20"/>
          </w:rPr>
        </w:pPr>
        <w:r>
          <w:drawing>
            <wp:anchor distT="0" distB="0" distL="0" distR="0" simplePos="0" relativeHeight="251666432" behindDoc="0" locked="0" layoutInCell="0" allowOverlap="1">
              <wp:simplePos x="0" y="0"/>
              <wp:positionH relativeFrom="page">
                <wp:posOffset>1231900</wp:posOffset>
              </wp:positionH>
              <wp:positionV relativeFrom="page">
                <wp:posOffset>1199515</wp:posOffset>
              </wp:positionV>
              <wp:extent cx="5111750" cy="6350"/>
              <wp:effectExtent l="0" t="0" r="0" b="0"/>
              <wp:wrapNone/>
              <wp:docPr id="22" name="IM 2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2" name="IM 22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1738" cy="636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rFonts w:ascii="宋体" w:hAnsi="宋体" w:eastAsia="宋体" w:cs="宋体"/>
            <w:spacing w:val="-5"/>
            <w:sz w:val="26"/>
            <w:szCs w:val="26"/>
          </w:rPr>
          <w:t xml:space="preserve">“元典文化丛书”的说明                 </w:t>
        </w:r>
        <w:r>
          <w:fldChar w:fldCharType="begin"/>
        </w:r>
        <w:r>
          <w:instrText xml:space="preserve"> HYPERLINK \l "bookmark3"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-5"/>
            <w:position w:val="-2"/>
            <w:sz w:val="20"/>
            <w:szCs w:val="20"/>
          </w:rPr>
          <w:t>7</w:t>
        </w:r>
        <w:r>
          <w:rPr>
            <w:rFonts w:ascii="Times New Roman" w:hAnsi="Times New Roman" w:eastAsia="Times New Roman" w:cs="Times New Roman"/>
            <w:spacing w:val="-5"/>
            <w:position w:val="-2"/>
            <w:sz w:val="20"/>
            <w:szCs w:val="20"/>
          </w:rPr>
          <w:fldChar w:fldCharType="end"/>
        </w:r>
      </w:p>
    </w:sdtContent>
  </w:sdt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48DD22">
    <w:pPr>
      <w:spacing w:line="219" w:lineRule="auto"/>
      <w:ind w:left="339"/>
      <w:rPr>
        <w:rFonts w:ascii="宋体" w:hAnsi="宋体" w:eastAsia="宋体" w:cs="宋体"/>
        <w:sz w:val="25"/>
        <w:szCs w:val="25"/>
      </w:rPr>
    </w:pPr>
    <w:r>
      <w:rPr>
        <w:rFonts w:ascii="Times New Roman" w:hAnsi="Times New Roman" w:eastAsia="Times New Roman" w:cs="Times New Roman"/>
        <w:spacing w:val="2"/>
        <w:sz w:val="25"/>
        <w:szCs w:val="25"/>
      </w:rPr>
      <w:t xml:space="preserve">8                                           </w:t>
    </w:r>
    <w:r>
      <w:rPr>
        <w:rFonts w:ascii="Times New Roman" w:hAnsi="Times New Roman" w:eastAsia="Times New Roman" w:cs="Times New Roman"/>
        <w:spacing w:val="1"/>
        <w:sz w:val="25"/>
        <w:szCs w:val="25"/>
      </w:rPr>
      <w:t xml:space="preserve">    </w:t>
    </w:r>
    <w:r>
      <w:rPr>
        <w:rFonts w:ascii="宋体" w:hAnsi="宋体" w:eastAsia="宋体" w:cs="宋体"/>
        <w:spacing w:val="1"/>
        <w:sz w:val="25"/>
        <w:szCs w:val="25"/>
      </w:rPr>
      <w:t>中华第一经</w:t>
    </w:r>
  </w:p>
  <w:p w14:paraId="36B1E274">
    <w:pPr>
      <w:spacing w:before="113" w:line="10" w:lineRule="exact"/>
      <w:ind w:firstLine="19"/>
    </w:pPr>
    <w:r>
      <w:drawing>
        <wp:inline distT="0" distB="0" distL="0" distR="0">
          <wp:extent cx="5118100" cy="6350"/>
          <wp:effectExtent l="0" t="0" r="0" b="0"/>
          <wp:docPr id="24" name="IM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16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1C5424">
    <w:pPr>
      <w:pStyle w:val="2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4"/>
        <w:szCs w:val="24"/>
      </w:rPr>
      <w:id w:val="12"/>
      <w:docPartObj>
        <w:docPartGallery w:val="Table of Contents"/>
        <w:docPartUnique/>
      </w:docPartObj>
    </w:sdtPr>
    <w:sdtEndPr>
      <w:rPr>
        <w:rFonts w:ascii="宋体" w:hAnsi="宋体" w:eastAsia="宋体" w:cs="宋体"/>
        <w:sz w:val="12"/>
        <w:szCs w:val="12"/>
      </w:rPr>
    </w:sdtEndPr>
    <w:sdtContent>
      <w:p w14:paraId="36B2F432">
        <w:pPr>
          <w:spacing w:line="221" w:lineRule="auto"/>
          <w:ind w:left="3758"/>
          <w:rPr>
            <w:rFonts w:ascii="宋体" w:hAnsi="宋体" w:eastAsia="宋体" w:cs="宋体"/>
            <w:sz w:val="12"/>
            <w:szCs w:val="12"/>
          </w:rPr>
        </w:pPr>
        <w:r>
          <w:drawing>
            <wp:anchor distT="0" distB="0" distL="0" distR="0" simplePos="0" relativeHeight="251667456" behindDoc="0" locked="0" layoutInCell="0" allowOverlap="1">
              <wp:simplePos x="0" y="0"/>
              <wp:positionH relativeFrom="page">
                <wp:posOffset>977265</wp:posOffset>
              </wp:positionH>
              <wp:positionV relativeFrom="page">
                <wp:posOffset>1104900</wp:posOffset>
              </wp:positionV>
              <wp:extent cx="5118100" cy="12700"/>
              <wp:effectExtent l="0" t="0" r="0" b="0"/>
              <wp:wrapNone/>
              <wp:docPr id="26" name="IM 26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6" name="IM 26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093" cy="1261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rFonts w:ascii="宋体" w:hAnsi="宋体" w:eastAsia="宋体" w:cs="宋体"/>
            <w:spacing w:val="-33"/>
            <w:sz w:val="24"/>
            <w:szCs w:val="24"/>
          </w:rPr>
          <w:t>目</w:t>
        </w:r>
        <w:r>
          <w:rPr>
            <w:rFonts w:ascii="宋体" w:hAnsi="宋体" w:eastAsia="宋体" w:cs="宋体"/>
            <w:spacing w:val="32"/>
            <w:sz w:val="24"/>
            <w:szCs w:val="24"/>
          </w:rPr>
          <w:t xml:space="preserve">  </w:t>
        </w:r>
        <w:r>
          <w:rPr>
            <w:rFonts w:ascii="宋体" w:hAnsi="宋体" w:eastAsia="宋体" w:cs="宋体"/>
            <w:spacing w:val="-33"/>
            <w:sz w:val="24"/>
            <w:szCs w:val="24"/>
          </w:rPr>
          <w:t>录</w:t>
        </w:r>
        <w:r>
          <w:rPr>
            <w:rFonts w:ascii="宋体" w:hAnsi="宋体" w:eastAsia="宋体" w:cs="宋体"/>
            <w:spacing w:val="1"/>
            <w:sz w:val="24"/>
            <w:szCs w:val="24"/>
          </w:rPr>
          <w:t xml:space="preserve">                    </w:t>
        </w:r>
        <w:r>
          <w:rPr>
            <w:rFonts w:ascii="宋体" w:hAnsi="宋体" w:eastAsia="宋体" w:cs="宋体"/>
            <w:sz w:val="24"/>
            <w:szCs w:val="24"/>
          </w:rPr>
          <w:t xml:space="preserve">      </w:t>
        </w:r>
        <w:r>
          <w:fldChar w:fldCharType="begin"/>
        </w:r>
        <w:r>
          <w:instrText xml:space="preserve"> HYPERLINK \l "bookmark4" </w:instrText>
        </w:r>
        <w:r>
          <w:fldChar w:fldCharType="separate"/>
        </w:r>
        <w:r>
          <w:rPr>
            <w:rFonts w:ascii="宋体" w:hAnsi="宋体" w:eastAsia="宋体" w:cs="宋体"/>
            <w:position w:val="-2"/>
            <w:sz w:val="12"/>
            <w:szCs w:val="12"/>
          </w:rPr>
          <w:t>1</w:t>
        </w:r>
        <w:r>
          <w:rPr>
            <w:rFonts w:ascii="宋体" w:hAnsi="宋体" w:eastAsia="宋体" w:cs="宋体"/>
            <w:position w:val="-2"/>
            <w:sz w:val="12"/>
            <w:szCs w:val="12"/>
          </w:rPr>
          <w:fldChar w:fldCharType="end"/>
        </w:r>
      </w:p>
    </w:sdtContent>
  </w:sdt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48F89A">
    <w:pPr>
      <w:spacing w:line="206" w:lineRule="auto"/>
      <w:ind w:left="484"/>
      <w:rPr>
        <w:rFonts w:ascii="楷体" w:hAnsi="楷体" w:eastAsia="楷体" w:cs="楷体"/>
        <w:sz w:val="26"/>
        <w:szCs w:val="26"/>
      </w:rPr>
    </w:pPr>
    <w:r>
      <w:rPr>
        <w:rFonts w:ascii="Times New Roman" w:hAnsi="Times New Roman" w:eastAsia="Times New Roman" w:cs="Times New Roman"/>
        <w:spacing w:val="2"/>
        <w:position w:val="3"/>
        <w:sz w:val="31"/>
        <w:szCs w:val="31"/>
      </w:rPr>
      <w:t xml:space="preserve">2                                     </w:t>
    </w:r>
    <w:r>
      <w:rPr>
        <w:rFonts w:ascii="楷体" w:hAnsi="楷体" w:eastAsia="楷体" w:cs="楷体"/>
        <w:spacing w:val="2"/>
        <w:sz w:val="26"/>
        <w:szCs w:val="26"/>
      </w:rPr>
      <w:t>中华第一经</w:t>
    </w:r>
  </w:p>
  <w:p w14:paraId="462EAC67">
    <w:pPr>
      <w:spacing w:before="117" w:line="10" w:lineRule="exact"/>
      <w:ind w:firstLine="144"/>
    </w:pPr>
    <w:r>
      <w:drawing>
        <wp:inline distT="0" distB="0" distL="0" distR="0">
          <wp:extent cx="5124450" cy="6350"/>
          <wp:effectExtent l="0" t="0" r="0" b="0"/>
          <wp:docPr id="28" name="IM 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510" cy="6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4"/>
        <w:szCs w:val="24"/>
      </w:rPr>
      <w:id w:val="18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30"/>
        <w:szCs w:val="30"/>
      </w:rPr>
    </w:sdtEndPr>
    <w:sdtContent>
      <w:p w14:paraId="14EAD1F8">
        <w:pPr>
          <w:spacing w:line="220" w:lineRule="auto"/>
          <w:ind w:left="3730"/>
          <w:rPr>
            <w:rFonts w:ascii="Times New Roman" w:hAnsi="Times New Roman" w:eastAsia="Times New Roman" w:cs="Times New Roman"/>
            <w:sz w:val="30"/>
            <w:szCs w:val="30"/>
          </w:rPr>
        </w:pPr>
        <w:r>
          <w:drawing>
            <wp:anchor distT="0" distB="0" distL="0" distR="0" simplePos="0" relativeHeight="251668480" behindDoc="0" locked="0" layoutInCell="0" allowOverlap="1">
              <wp:simplePos x="0" y="0"/>
              <wp:positionH relativeFrom="page">
                <wp:posOffset>1078865</wp:posOffset>
              </wp:positionH>
              <wp:positionV relativeFrom="page">
                <wp:posOffset>1110615</wp:posOffset>
              </wp:positionV>
              <wp:extent cx="5118100" cy="6350"/>
              <wp:effectExtent l="0" t="0" r="0" b="0"/>
              <wp:wrapNone/>
              <wp:docPr id="30" name="IM 30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0" name="IM 30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25" cy="635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rFonts w:ascii="宋体" w:hAnsi="宋体" w:eastAsia="宋体" w:cs="宋体"/>
            <w:spacing w:val="-13"/>
            <w:position w:val="1"/>
            <w:sz w:val="24"/>
            <w:szCs w:val="24"/>
          </w:rPr>
          <w:t>目</w:t>
        </w:r>
        <w:r>
          <w:rPr>
            <w:rFonts w:ascii="宋体" w:hAnsi="宋体" w:eastAsia="宋体" w:cs="宋体"/>
            <w:spacing w:val="27"/>
            <w:position w:val="1"/>
            <w:sz w:val="24"/>
            <w:szCs w:val="24"/>
          </w:rPr>
          <w:t xml:space="preserve">  </w:t>
        </w:r>
        <w:r>
          <w:rPr>
            <w:rFonts w:ascii="宋体" w:hAnsi="宋体" w:eastAsia="宋体" w:cs="宋体"/>
            <w:spacing w:val="-13"/>
            <w:position w:val="1"/>
            <w:sz w:val="24"/>
            <w:szCs w:val="24"/>
          </w:rPr>
          <w:t xml:space="preserve">录                             </w:t>
        </w:r>
        <w:r>
          <w:fldChar w:fldCharType="begin"/>
        </w:r>
        <w:r>
          <w:instrText xml:space="preserve"> HYPERLINK \l "bookmark1"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-13"/>
            <w:position w:val="-3"/>
            <w:sz w:val="30"/>
            <w:szCs w:val="30"/>
          </w:rPr>
          <w:t>3</w:t>
        </w:r>
        <w:r>
          <w:rPr>
            <w:rFonts w:ascii="Times New Roman" w:hAnsi="Times New Roman" w:eastAsia="Times New Roman" w:cs="Times New Roman"/>
            <w:spacing w:val="-13"/>
            <w:position w:val="-3"/>
            <w:sz w:val="30"/>
            <w:szCs w:val="30"/>
          </w:rPr>
          <w:fldChar w:fldCharType="end"/>
        </w:r>
      </w:p>
    </w:sdtContent>
  </w:sdt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30BF1">
    <w:pPr>
      <w:pStyle w:val="2"/>
      <w:spacing w:line="14" w:lineRule="auto"/>
      <w:rPr>
        <w:sz w:val="2"/>
      </w:rPr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4"/>
        <w:szCs w:val="24"/>
      </w:rPr>
      <w:id w:val="24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30"/>
        <w:szCs w:val="30"/>
      </w:rPr>
    </w:sdtEndPr>
    <w:sdtContent>
      <w:p w14:paraId="58C1D276">
        <w:pPr>
          <w:spacing w:before="1" w:line="196" w:lineRule="auto"/>
          <w:ind w:left="3719"/>
          <w:rPr>
            <w:rFonts w:ascii="Times New Roman" w:hAnsi="Times New Roman" w:eastAsia="Times New Roman" w:cs="Times New Roman"/>
            <w:sz w:val="30"/>
            <w:szCs w:val="30"/>
          </w:rPr>
        </w:pPr>
        <w:r>
          <w:drawing>
            <wp:anchor distT="0" distB="0" distL="0" distR="0" simplePos="0" relativeHeight="251669504" behindDoc="0" locked="0" layoutInCell="0" allowOverlap="1">
              <wp:simplePos x="0" y="0"/>
              <wp:positionH relativeFrom="page">
                <wp:posOffset>1111250</wp:posOffset>
              </wp:positionH>
              <wp:positionV relativeFrom="page">
                <wp:posOffset>1155700</wp:posOffset>
              </wp:positionV>
              <wp:extent cx="5105400" cy="12700"/>
              <wp:effectExtent l="0" t="0" r="0" b="0"/>
              <wp:wrapNone/>
              <wp:docPr id="32" name="IM 3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2" name="IM 32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05397" cy="1261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rFonts w:ascii="宋体" w:hAnsi="宋体" w:eastAsia="宋体" w:cs="宋体"/>
            <w:spacing w:val="-13"/>
            <w:sz w:val="24"/>
            <w:szCs w:val="24"/>
          </w:rPr>
          <w:t>目</w:t>
        </w:r>
        <w:r>
          <w:rPr>
            <w:rFonts w:ascii="宋体" w:hAnsi="宋体" w:eastAsia="宋体" w:cs="宋体"/>
            <w:spacing w:val="22"/>
            <w:sz w:val="24"/>
            <w:szCs w:val="24"/>
          </w:rPr>
          <w:t xml:space="preserve">  </w:t>
        </w:r>
        <w:r>
          <w:rPr>
            <w:rFonts w:ascii="宋体" w:hAnsi="宋体" w:eastAsia="宋体" w:cs="宋体"/>
            <w:spacing w:val="-13"/>
            <w:sz w:val="24"/>
            <w:szCs w:val="24"/>
          </w:rPr>
          <w:t xml:space="preserve">录                             </w:t>
        </w:r>
        <w:r>
          <w:fldChar w:fldCharType="begin"/>
        </w:r>
        <w:r>
          <w:instrText xml:space="preserve"> HYPERLINK \l "bookmark2"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-13"/>
            <w:sz w:val="30"/>
            <w:szCs w:val="30"/>
          </w:rPr>
          <w:t>5</w:t>
        </w:r>
        <w:r>
          <w:rPr>
            <w:rFonts w:ascii="Times New Roman" w:hAnsi="Times New Roman" w:eastAsia="Times New Roman" w:cs="Times New Roman"/>
            <w:spacing w:val="-13"/>
            <w:sz w:val="30"/>
            <w:szCs w:val="30"/>
          </w:rPr>
          <w:fldChar w:fldCharType="end"/>
        </w:r>
      </w:p>
    </w:sdtContent>
  </w:sdt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7"/>
        <w:szCs w:val="27"/>
      </w:rPr>
      <w:id w:val="25"/>
      <w:docPartObj>
        <w:docPartGallery w:val="Table of Contents"/>
        <w:docPartUnique/>
      </w:docPartObj>
    </w:sdtPr>
    <w:sdtEndPr>
      <w:rPr>
        <w:rFonts w:ascii="宋体" w:hAnsi="宋体" w:eastAsia="宋体" w:cs="宋体"/>
        <w:sz w:val="14"/>
        <w:szCs w:val="14"/>
      </w:rPr>
    </w:sdtEndPr>
    <w:sdtContent>
      <w:p w14:paraId="41953B83">
        <w:pPr>
          <w:spacing w:line="218" w:lineRule="auto"/>
          <w:ind w:left="2855"/>
          <w:rPr>
            <w:rFonts w:ascii="宋体" w:hAnsi="宋体" w:eastAsia="宋体" w:cs="宋体"/>
            <w:sz w:val="14"/>
            <w:szCs w:val="14"/>
          </w:rPr>
        </w:pPr>
        <w:r>
          <w:rPr>
            <w:rFonts w:ascii="宋体" w:hAnsi="宋体" w:eastAsia="宋体" w:cs="宋体"/>
            <w:spacing w:val="-15"/>
            <w:sz w:val="27"/>
            <w:szCs w:val="27"/>
          </w:rPr>
          <w:t>-</w:t>
        </w:r>
        <w:r>
          <w:rPr>
            <w:rFonts w:ascii="宋体" w:hAnsi="宋体" w:eastAsia="宋体" w:cs="宋体"/>
            <w:spacing w:val="16"/>
            <w:sz w:val="27"/>
            <w:szCs w:val="27"/>
          </w:rPr>
          <w:t xml:space="preserve">  </w:t>
        </w:r>
        <w:r>
          <w:rPr>
            <w:rFonts w:ascii="宋体" w:hAnsi="宋体" w:eastAsia="宋体" w:cs="宋体"/>
            <w:spacing w:val="-15"/>
            <w:sz w:val="27"/>
            <w:szCs w:val="27"/>
          </w:rPr>
          <w:t>千古奇书-—《周易》</w:t>
        </w:r>
        <w:r>
          <w:rPr>
            <w:rFonts w:ascii="宋体" w:hAnsi="宋体" w:eastAsia="宋体" w:cs="宋体"/>
            <w:spacing w:val="9"/>
            <w:sz w:val="27"/>
            <w:szCs w:val="27"/>
          </w:rPr>
          <w:t xml:space="preserve">              </w:t>
        </w:r>
        <w:r>
          <w:fldChar w:fldCharType="begin"/>
        </w:r>
        <w:r>
          <w:instrText xml:space="preserve"> HYPERLINK \l "bookmark4" </w:instrText>
        </w:r>
        <w:r>
          <w:fldChar w:fldCharType="separate"/>
        </w:r>
        <w:r>
          <w:rPr>
            <w:rFonts w:ascii="宋体" w:hAnsi="宋体" w:eastAsia="宋体" w:cs="宋体"/>
            <w:position w:val="-2"/>
            <w:sz w:val="14"/>
            <w:szCs w:val="14"/>
          </w:rPr>
          <w:t>1</w:t>
        </w:r>
        <w:r>
          <w:rPr>
            <w:rFonts w:ascii="宋体" w:hAnsi="宋体" w:eastAsia="宋体" w:cs="宋体"/>
            <w:position w:val="-2"/>
            <w:sz w:val="14"/>
            <w:szCs w:val="14"/>
          </w:rPr>
          <w:fldChar w:fldCharType="end"/>
        </w:r>
      </w:p>
    </w:sdtContent>
  </w:sdt>
  <w:p w14:paraId="0785222F">
    <w:pPr>
      <w:spacing w:before="100" w:line="10" w:lineRule="exact"/>
      <w:ind w:firstLine="124"/>
    </w:pPr>
    <w:r>
      <w:drawing>
        <wp:inline distT="0" distB="0" distL="0" distR="0">
          <wp:extent cx="5111115" cy="6350"/>
          <wp:effectExtent l="0" t="0" r="0" b="0"/>
          <wp:docPr id="34" name="IM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46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495CBC">
    <w:pPr>
      <w:spacing w:line="219" w:lineRule="auto"/>
      <w:ind w:left="454"/>
      <w:rPr>
        <w:rFonts w:ascii="宋体" w:hAnsi="宋体" w:eastAsia="宋体" w:cs="宋体"/>
        <w:sz w:val="26"/>
        <w:szCs w:val="26"/>
      </w:rPr>
    </w:pPr>
    <w:r>
      <w:rPr>
        <w:rFonts w:ascii="Times New Roman" w:hAnsi="Times New Roman" w:eastAsia="Times New Roman" w:cs="Times New Roman"/>
        <w:sz w:val="22"/>
        <w:szCs w:val="22"/>
      </w:rPr>
      <w:t xml:space="preserve">2                                   </w:t>
    </w:r>
    <w:r>
      <w:rPr>
        <w:rFonts w:ascii="Times New Roman" w:hAnsi="Times New Roman" w:eastAsia="Times New Roman" w:cs="Times New Roman"/>
        <w:spacing w:val="-1"/>
        <w:sz w:val="22"/>
        <w:szCs w:val="22"/>
      </w:rPr>
      <w:t xml:space="preserve">                    </w:t>
    </w:r>
    <w:r>
      <w:rPr>
        <w:rFonts w:ascii="宋体" w:hAnsi="宋体" w:eastAsia="宋体" w:cs="宋体"/>
        <w:spacing w:val="-1"/>
        <w:sz w:val="26"/>
        <w:szCs w:val="26"/>
      </w:rPr>
      <w:t>中华第一经</w:t>
    </w:r>
  </w:p>
  <w:p w14:paraId="2379E63C">
    <w:pPr>
      <w:spacing w:before="110" w:line="10" w:lineRule="exact"/>
      <w:ind w:firstLine="135"/>
    </w:pPr>
    <w:r>
      <w:drawing>
        <wp:inline distT="0" distB="0" distL="0" distR="0">
          <wp:extent cx="5111115" cy="6350"/>
          <wp:effectExtent l="0" t="0" r="0" b="0"/>
          <wp:docPr id="36" name="IM 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 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46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31"/>
        <w:szCs w:val="31"/>
      </w:rPr>
      <w:id w:val="26"/>
      <w:docPartObj>
        <w:docPartGallery w:val="Table of Contents"/>
        <w:docPartUnique/>
      </w:docPartObj>
    </w:sdtPr>
    <w:sdtEndPr>
      <w:rPr>
        <w:rFonts w:ascii="宋体" w:hAnsi="宋体" w:eastAsia="宋体" w:cs="宋体"/>
        <w:sz w:val="21"/>
        <w:szCs w:val="21"/>
      </w:rPr>
    </w:sdtEndPr>
    <w:sdtContent>
      <w:p w14:paraId="3D37DF57">
        <w:pPr>
          <w:spacing w:line="213" w:lineRule="auto"/>
          <w:ind w:left="2885"/>
          <w:rPr>
            <w:rFonts w:ascii="宋体" w:hAnsi="宋体" w:eastAsia="宋体" w:cs="宋体"/>
            <w:sz w:val="21"/>
            <w:szCs w:val="21"/>
          </w:rPr>
        </w:pPr>
        <w:r>
          <w:drawing>
            <wp:anchor distT="0" distB="0" distL="0" distR="0" simplePos="0" relativeHeight="251670528" behindDoc="0" locked="0" layoutInCell="0" allowOverlap="1">
              <wp:simplePos x="0" y="0"/>
              <wp:positionH relativeFrom="page">
                <wp:posOffset>1136015</wp:posOffset>
              </wp:positionH>
              <wp:positionV relativeFrom="page">
                <wp:posOffset>1110615</wp:posOffset>
              </wp:positionV>
              <wp:extent cx="5118100" cy="6350"/>
              <wp:effectExtent l="0" t="0" r="0" b="0"/>
              <wp:wrapNone/>
              <wp:docPr id="38" name="IM 38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8" name="IM 38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33" cy="636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rFonts w:ascii="宋体" w:hAnsi="宋体" w:eastAsia="宋体" w:cs="宋体"/>
            <w:spacing w:val="-34"/>
            <w:w w:val="98"/>
            <w:sz w:val="31"/>
            <w:szCs w:val="31"/>
          </w:rPr>
          <w:t>一千古奇书——《周易》</w:t>
        </w:r>
        <w:r>
          <w:rPr>
            <w:rFonts w:ascii="宋体" w:hAnsi="宋体" w:eastAsia="宋体" w:cs="宋体"/>
            <w:spacing w:val="9"/>
            <w:sz w:val="31"/>
            <w:szCs w:val="31"/>
          </w:rPr>
          <w:t xml:space="preserve">            </w:t>
        </w:r>
        <w:r>
          <w:fldChar w:fldCharType="begin"/>
        </w:r>
        <w:r>
          <w:instrText xml:space="preserve"> HYPERLINK \l "bookmark1" </w:instrText>
        </w:r>
        <w:r>
          <w:fldChar w:fldCharType="separate"/>
        </w:r>
        <w:r>
          <w:rPr>
            <w:rFonts w:ascii="宋体" w:hAnsi="宋体" w:eastAsia="宋体" w:cs="宋体"/>
            <w:spacing w:val="-34"/>
            <w:w w:val="98"/>
            <w:position w:val="-5"/>
            <w:sz w:val="21"/>
            <w:szCs w:val="21"/>
          </w:rPr>
          <w:t>3</w:t>
        </w:r>
        <w:r>
          <w:rPr>
            <w:rFonts w:ascii="宋体" w:hAnsi="宋体" w:eastAsia="宋体" w:cs="宋体"/>
            <w:spacing w:val="-34"/>
            <w:w w:val="98"/>
            <w:position w:val="-5"/>
            <w:sz w:val="21"/>
            <w:szCs w:val="21"/>
          </w:rPr>
          <w:fldChar w:fldCharType="end"/>
        </w:r>
      </w:p>
    </w:sdtContent>
  </w:sdt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47700C">
    <w:pPr>
      <w:spacing w:line="219" w:lineRule="auto"/>
      <w:ind w:left="530"/>
      <w:rPr>
        <w:rFonts w:ascii="宋体" w:hAnsi="宋体" w:eastAsia="宋体" w:cs="宋体"/>
        <w:sz w:val="27"/>
        <w:szCs w:val="27"/>
      </w:rPr>
    </w:pPr>
    <w:r>
      <w:rPr>
        <w:rFonts w:ascii="宋体" w:hAnsi="宋体" w:eastAsia="宋体" w:cs="宋体"/>
        <w:spacing w:val="-8"/>
        <w:position w:val="4"/>
        <w:sz w:val="20"/>
        <w:szCs w:val="20"/>
      </w:rPr>
      <w:t>4</w:t>
    </w:r>
    <w:r>
      <w:rPr>
        <w:rFonts w:ascii="宋体" w:hAnsi="宋体" w:eastAsia="宋体" w:cs="宋体"/>
        <w:position w:val="4"/>
        <w:sz w:val="20"/>
        <w:szCs w:val="20"/>
      </w:rPr>
      <w:t xml:space="preserve">                              </w:t>
    </w:r>
    <w:r>
      <w:rPr>
        <w:rFonts w:ascii="宋体" w:hAnsi="宋体" w:eastAsia="宋体" w:cs="宋体"/>
        <w:spacing w:val="-8"/>
        <w:sz w:val="27"/>
        <w:szCs w:val="27"/>
      </w:rPr>
      <w:t>中华第一经</w:t>
    </w:r>
  </w:p>
  <w:p w14:paraId="7DA71E2F">
    <w:pPr>
      <w:spacing w:before="98" w:line="10" w:lineRule="exact"/>
      <w:ind w:firstLine="199"/>
    </w:pPr>
    <w:r>
      <w:drawing>
        <wp:inline distT="0" distB="0" distL="0" distR="0">
          <wp:extent cx="5118100" cy="6350"/>
          <wp:effectExtent l="0" t="0" r="0" b="0"/>
          <wp:docPr id="40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137" cy="6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31"/>
        <w:szCs w:val="31"/>
      </w:rPr>
      <w:id w:val="27"/>
      <w:docPartObj>
        <w:docPartGallery w:val="Table of Contents"/>
        <w:docPartUnique/>
      </w:docPartObj>
    </w:sdtPr>
    <w:sdtEndPr>
      <w:rPr>
        <w:rFonts w:ascii="宋体" w:hAnsi="宋体" w:eastAsia="宋体" w:cs="宋体"/>
        <w:sz w:val="21"/>
        <w:szCs w:val="21"/>
      </w:rPr>
    </w:sdtEndPr>
    <w:sdtContent>
      <w:p w14:paraId="7A49333D">
        <w:pPr>
          <w:spacing w:before="1" w:line="218" w:lineRule="auto"/>
          <w:ind w:left="2825"/>
          <w:rPr>
            <w:rFonts w:ascii="宋体" w:hAnsi="宋体" w:eastAsia="宋体" w:cs="宋体"/>
            <w:sz w:val="21"/>
            <w:szCs w:val="21"/>
          </w:rPr>
        </w:pPr>
        <w:r>
          <w:rPr>
            <w:rFonts w:ascii="宋体" w:hAnsi="宋体" w:eastAsia="宋体" w:cs="宋体"/>
            <w:position w:val="8"/>
            <w:sz w:val="31"/>
            <w:szCs w:val="31"/>
          </w:rPr>
          <w:drawing>
            <wp:inline distT="0" distB="0" distL="0" distR="0">
              <wp:extent cx="317500" cy="31750"/>
              <wp:effectExtent l="0" t="0" r="0" b="0"/>
              <wp:docPr id="42" name="IM 4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2" name="IM 42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7524" cy="3175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宋体" w:hAnsi="宋体" w:eastAsia="宋体" w:cs="宋体"/>
            <w:spacing w:val="-23"/>
            <w:sz w:val="31"/>
            <w:szCs w:val="31"/>
          </w:rPr>
          <w:t xml:space="preserve">千古奇书—《周易》              </w:t>
        </w:r>
        <w:r>
          <w:fldChar w:fldCharType="begin"/>
        </w:r>
        <w:r>
          <w:instrText xml:space="preserve"> HYPERLINK \l "bookmark2" </w:instrText>
        </w:r>
        <w:r>
          <w:fldChar w:fldCharType="separate"/>
        </w:r>
        <w:r>
          <w:rPr>
            <w:rFonts w:ascii="宋体" w:hAnsi="宋体" w:eastAsia="宋体" w:cs="宋体"/>
            <w:spacing w:val="-23"/>
            <w:position w:val="-3"/>
            <w:sz w:val="21"/>
            <w:szCs w:val="21"/>
          </w:rPr>
          <w:t>5</w:t>
        </w:r>
        <w:r>
          <w:rPr>
            <w:rFonts w:ascii="宋体" w:hAnsi="宋体" w:eastAsia="宋体" w:cs="宋体"/>
            <w:spacing w:val="-23"/>
            <w:position w:val="-3"/>
            <w:sz w:val="21"/>
            <w:szCs w:val="21"/>
          </w:rPr>
          <w:fldChar w:fldCharType="end"/>
        </w:r>
      </w:p>
    </w:sdtContent>
  </w:sdt>
  <w:p w14:paraId="734B3637">
    <w:pPr>
      <w:spacing w:before="80" w:line="10" w:lineRule="exact"/>
      <w:ind w:firstLine="145"/>
    </w:pPr>
    <w:r>
      <w:drawing>
        <wp:inline distT="0" distB="0" distL="0" distR="0">
          <wp:extent cx="5123815" cy="6350"/>
          <wp:effectExtent l="0" t="0" r="0" b="0"/>
          <wp:docPr id="44" name="IM 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IM 4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124440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98EF9E">
    <w:pPr>
      <w:spacing w:line="219" w:lineRule="auto"/>
      <w:ind w:left="380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2"/>
        <w:position w:val="6"/>
        <w:sz w:val="21"/>
        <w:szCs w:val="21"/>
      </w:rPr>
      <w:t xml:space="preserve">6                                                           </w:t>
    </w:r>
    <w:r>
      <w:rPr>
        <w:rFonts w:ascii="宋体" w:hAnsi="宋体" w:eastAsia="宋体" w:cs="宋体"/>
        <w:spacing w:val="-2"/>
        <w:sz w:val="27"/>
        <w:szCs w:val="27"/>
      </w:rPr>
      <w:t>中华第一经</w:t>
    </w:r>
  </w:p>
  <w:p w14:paraId="7EBFA87B">
    <w:pPr>
      <w:spacing w:before="88" w:line="10" w:lineRule="exact"/>
      <w:ind w:firstLine="60"/>
    </w:pPr>
    <w:r>
      <w:drawing>
        <wp:inline distT="0" distB="0" distL="0" distR="0">
          <wp:extent cx="5123815" cy="6350"/>
          <wp:effectExtent l="0" t="0" r="0" b="0"/>
          <wp:docPr id="46" name="IM 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IM 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16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C24F05">
    <w:pPr>
      <w:spacing w:line="218" w:lineRule="auto"/>
      <w:ind w:left="3405"/>
      <w:rPr>
        <w:rFonts w:ascii="宋体" w:hAnsi="宋体" w:eastAsia="宋体" w:cs="宋体"/>
        <w:sz w:val="27"/>
        <w:szCs w:val="27"/>
      </w:rPr>
    </w:pP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1143000</wp:posOffset>
          </wp:positionV>
          <wp:extent cx="5111750" cy="6350"/>
          <wp:effectExtent l="0" t="0" r="0" b="0"/>
          <wp:wrapNone/>
          <wp:docPr id="48" name="IM 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 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44" cy="63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8"/>
        <w:sz w:val="27"/>
        <w:szCs w:val="27"/>
      </w:rPr>
      <w:t>千古奇书——《周易》</w:t>
    </w:r>
  </w:p>
  <w:p w14:paraId="5DD90750">
    <w:pPr>
      <w:spacing w:before="19" w:line="185" w:lineRule="auto"/>
      <w:ind w:left="2875"/>
      <w:rPr>
        <w:rFonts w:ascii="Times New Roman" w:hAnsi="Times New Roman" w:eastAsia="Times New Roman" w:cs="Times New Roman"/>
        <w:sz w:val="22"/>
        <w:szCs w:val="22"/>
      </w:rPr>
    </w:pPr>
    <w:r>
      <w:rPr>
        <w:rFonts w:ascii="宋体" w:hAnsi="宋体" w:eastAsia="宋体" w:cs="宋体"/>
        <w:sz w:val="6"/>
        <w:szCs w:val="6"/>
      </w:rPr>
      <w:t xml:space="preserve">—                                                                                                                 </w:t>
    </w:r>
    <w:r>
      <w:rPr>
        <w:rFonts w:ascii="宋体" w:hAnsi="宋体" w:eastAsia="宋体" w:cs="宋体"/>
        <w:spacing w:val="-1"/>
        <w:sz w:val="6"/>
        <w:szCs w:val="6"/>
      </w:rPr>
      <w:t xml:space="preserve">                                                   </w:t>
    </w:r>
    <w:r>
      <w:rPr>
        <w:rFonts w:ascii="Times New Roman" w:hAnsi="Times New Roman" w:eastAsia="Times New Roman" w:cs="Times New Roman"/>
        <w:spacing w:val="-1"/>
        <w:sz w:val="22"/>
        <w:szCs w:val="22"/>
      </w:rPr>
      <w:t>7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801407">
    <w:pPr>
      <w:spacing w:before="1" w:line="205" w:lineRule="auto"/>
      <w:ind w:left="544"/>
      <w:rPr>
        <w:rFonts w:ascii="宋体" w:hAnsi="宋体" w:eastAsia="宋体" w:cs="宋体"/>
        <w:sz w:val="27"/>
        <w:szCs w:val="27"/>
      </w:rPr>
    </w:pPr>
    <w:r>
      <w:rPr>
        <w:rFonts w:ascii="宋体" w:hAnsi="宋体" w:eastAsia="宋体" w:cs="宋体"/>
        <w:spacing w:val="-8"/>
        <w:position w:val="3"/>
        <w:sz w:val="26"/>
        <w:szCs w:val="26"/>
      </w:rPr>
      <w:t>8</w:t>
    </w:r>
    <w:r>
      <w:rPr>
        <w:rFonts w:ascii="宋体" w:hAnsi="宋体" w:eastAsia="宋体" w:cs="宋体"/>
        <w:position w:val="3"/>
        <w:sz w:val="26"/>
        <w:szCs w:val="26"/>
      </w:rPr>
      <w:t xml:space="preserve">                       </w:t>
    </w:r>
    <w:r>
      <w:rPr>
        <w:rFonts w:ascii="宋体" w:hAnsi="宋体" w:eastAsia="宋体" w:cs="宋体"/>
        <w:spacing w:val="-8"/>
        <w:sz w:val="27"/>
        <w:szCs w:val="27"/>
      </w:rPr>
      <w:t>中华第一经</w:t>
    </w:r>
  </w:p>
  <w:p w14:paraId="1374E318">
    <w:pPr>
      <w:spacing w:before="108" w:line="10" w:lineRule="exact"/>
      <w:ind w:firstLine="205"/>
    </w:pPr>
    <w:r>
      <w:drawing>
        <wp:inline distT="0" distB="0" distL="0" distR="0">
          <wp:extent cx="5123815" cy="6350"/>
          <wp:effectExtent l="0" t="0" r="0" b="0"/>
          <wp:docPr id="50" name="IM 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IM 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01" cy="63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4"/>
        <w:szCs w:val="4"/>
      </w:rPr>
      <w:id w:val="28"/>
      <w:docPartObj>
        <w:docPartGallery w:val="Table of Contents"/>
        <w:docPartUnique/>
      </w:docPartObj>
    </w:sdtPr>
    <w:sdtEndPr>
      <w:rPr>
        <w:rFonts w:ascii="宋体" w:hAnsi="宋体" w:eastAsia="宋体" w:cs="宋体"/>
        <w:sz w:val="23"/>
        <w:szCs w:val="23"/>
      </w:rPr>
    </w:sdtEndPr>
    <w:sdtContent>
      <w:p w14:paraId="442D391A">
        <w:pPr>
          <w:spacing w:line="218" w:lineRule="auto"/>
          <w:ind w:left="2740"/>
          <w:rPr>
            <w:rFonts w:ascii="宋体" w:hAnsi="宋体" w:eastAsia="宋体" w:cs="宋体"/>
            <w:sz w:val="23"/>
            <w:szCs w:val="23"/>
          </w:rPr>
        </w:pPr>
        <w:r>
          <w:rPr>
            <w:rFonts w:ascii="宋体" w:hAnsi="宋体" w:eastAsia="宋体" w:cs="宋体"/>
            <w:spacing w:val="-2"/>
            <w:position w:val="14"/>
            <w:sz w:val="4"/>
            <w:szCs w:val="4"/>
          </w:rPr>
          <w:t xml:space="preserve">—                        </w:t>
        </w:r>
        <w:r>
          <w:rPr>
            <w:rFonts w:ascii="宋体" w:hAnsi="宋体" w:eastAsia="宋体" w:cs="宋体"/>
            <w:spacing w:val="-2"/>
            <w:sz w:val="27"/>
            <w:szCs w:val="27"/>
          </w:rPr>
          <w:t>千古奇书—《周易</w:t>
        </w:r>
        <w:r>
          <w:rPr>
            <w:rFonts w:ascii="宋体" w:hAnsi="宋体" w:eastAsia="宋体" w:cs="宋体"/>
            <w:spacing w:val="-3"/>
            <w:sz w:val="27"/>
            <w:szCs w:val="27"/>
          </w:rPr>
          <w:t>》</w:t>
        </w:r>
        <w:r>
          <w:rPr>
            <w:rFonts w:ascii="宋体" w:hAnsi="宋体" w:eastAsia="宋体" w:cs="宋体"/>
            <w:spacing w:val="1"/>
            <w:sz w:val="27"/>
            <w:szCs w:val="27"/>
          </w:rPr>
          <w:t xml:space="preserve">               </w:t>
        </w:r>
        <w:r>
          <w:fldChar w:fldCharType="begin"/>
        </w:r>
        <w:r>
          <w:instrText xml:space="preserve"> HYPERLINK \l "bookmark112" </w:instrText>
        </w:r>
        <w:r>
          <w:fldChar w:fldCharType="separate"/>
        </w:r>
        <w:r>
          <w:rPr>
            <w:rFonts w:ascii="宋体" w:hAnsi="宋体" w:eastAsia="宋体" w:cs="宋体"/>
            <w:spacing w:val="-3"/>
            <w:position w:val="-1"/>
            <w:sz w:val="23"/>
            <w:szCs w:val="23"/>
          </w:rPr>
          <w:t>9</w:t>
        </w:r>
        <w:r>
          <w:rPr>
            <w:rFonts w:ascii="宋体" w:hAnsi="宋体" w:eastAsia="宋体" w:cs="宋体"/>
            <w:spacing w:val="-3"/>
            <w:position w:val="-1"/>
            <w:sz w:val="23"/>
            <w:szCs w:val="23"/>
          </w:rPr>
          <w:fldChar w:fldCharType="end"/>
        </w:r>
      </w:p>
    </w:sdtContent>
  </w:sdt>
  <w:p w14:paraId="79CBDAA8">
    <w:pPr>
      <w:spacing w:before="80" w:line="10" w:lineRule="exact"/>
      <w:ind w:firstLine="79"/>
    </w:pPr>
    <w:r>
      <w:drawing>
        <wp:inline distT="0" distB="0" distL="0" distR="0">
          <wp:extent cx="5130800" cy="6350"/>
          <wp:effectExtent l="0" t="0" r="0" b="0"/>
          <wp:docPr id="52" name="IM 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" name="IM 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30850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F765A9">
    <w:pPr>
      <w:spacing w:line="219" w:lineRule="auto"/>
      <w:ind w:left="399"/>
      <w:rPr>
        <w:rFonts w:ascii="宋体" w:hAnsi="宋体" w:eastAsia="宋体" w:cs="宋体"/>
        <w:sz w:val="26"/>
        <w:szCs w:val="26"/>
      </w:rPr>
    </w:pP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1162050</wp:posOffset>
          </wp:positionV>
          <wp:extent cx="5130800" cy="12700"/>
          <wp:effectExtent l="0" t="0" r="0" b="0"/>
          <wp:wrapNone/>
          <wp:docPr id="54" name="IM 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 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30805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pacing w:val="-1"/>
        <w:position w:val="4"/>
        <w:sz w:val="21"/>
        <w:szCs w:val="21"/>
      </w:rPr>
      <w:t xml:space="preserve">10                                            </w:t>
    </w:r>
    <w:r>
      <w:rPr>
        <w:rFonts w:ascii="Times New Roman" w:hAnsi="Times New Roman" w:eastAsia="Times New Roman" w:cs="Times New Roman"/>
        <w:spacing w:val="-2"/>
        <w:position w:val="4"/>
        <w:sz w:val="21"/>
        <w:szCs w:val="21"/>
      </w:rPr>
      <w:t xml:space="preserve">            </w:t>
    </w:r>
    <w:r>
      <w:rPr>
        <w:rFonts w:ascii="宋体" w:hAnsi="宋体" w:eastAsia="宋体" w:cs="宋体"/>
        <w:spacing w:val="-2"/>
        <w:sz w:val="26"/>
        <w:szCs w:val="26"/>
      </w:rPr>
      <w:t>中华第一经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83A663">
    <w:pPr>
      <w:spacing w:line="218" w:lineRule="auto"/>
      <w:ind w:left="3335"/>
      <w:rPr>
        <w:rFonts w:ascii="宋体" w:hAnsi="宋体" w:eastAsia="宋体" w:cs="宋体"/>
        <w:sz w:val="27"/>
        <w:szCs w:val="27"/>
      </w:rPr>
    </w:pPr>
    <w:r>
      <w:rPr>
        <w:rFonts w:ascii="宋体" w:hAnsi="宋体" w:eastAsia="宋体" w:cs="宋体"/>
        <w:spacing w:val="-19"/>
        <w:sz w:val="27"/>
        <w:szCs w:val="27"/>
      </w:rPr>
      <w:t>千古奇书——《周易》</w:t>
    </w:r>
  </w:p>
  <w:p w14:paraId="22908D93">
    <w:pPr>
      <w:spacing w:line="188" w:lineRule="auto"/>
      <w:ind w:left="2815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7"/>
        <w:szCs w:val="7"/>
      </w:rPr>
      <w:t xml:space="preserve">n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Times New Roman" w:hAnsi="Times New Roman" w:eastAsia="Times New Roman" w:cs="Times New Roman"/>
        <w:spacing w:val="-1"/>
        <w:sz w:val="7"/>
        <w:szCs w:val="7"/>
      </w:rPr>
      <w:t xml:space="preserve">                                            </w:t>
    </w:r>
    <w:r>
      <w:rPr>
        <w:rFonts w:ascii="Times New Roman" w:hAnsi="Times New Roman" w:eastAsia="Times New Roman" w:cs="Times New Roman"/>
        <w:spacing w:val="-7"/>
        <w:sz w:val="22"/>
        <w:szCs w:val="22"/>
      </w:rPr>
      <w:t>11</w:t>
    </w:r>
  </w:p>
  <w:p w14:paraId="2131468A">
    <w:pPr>
      <w:spacing w:before="112" w:line="10" w:lineRule="exact"/>
      <w:ind w:firstLine="154"/>
    </w:pPr>
    <w:r>
      <w:drawing>
        <wp:inline distT="0" distB="0" distL="0" distR="0">
          <wp:extent cx="5105400" cy="6350"/>
          <wp:effectExtent l="0" t="0" r="0" b="0"/>
          <wp:docPr id="56" name="IM 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" name="IM 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0547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CDB253">
    <w:pPr>
      <w:spacing w:line="219" w:lineRule="auto"/>
      <w:ind w:left="534"/>
      <w:rPr>
        <w:rFonts w:ascii="宋体" w:hAnsi="宋体" w:eastAsia="宋体" w:cs="宋体"/>
        <w:sz w:val="26"/>
        <w:szCs w:val="26"/>
      </w:rPr>
    </w:pPr>
    <w:r>
      <w:rPr>
        <w:rFonts w:ascii="Times New Roman" w:hAnsi="Times New Roman" w:eastAsia="Times New Roman" w:cs="Times New Roman"/>
        <w:spacing w:val="-4"/>
        <w:position w:val="2"/>
        <w:sz w:val="23"/>
        <w:szCs w:val="23"/>
      </w:rPr>
      <w:t>12</w:t>
    </w:r>
    <w:r>
      <w:rPr>
        <w:rFonts w:ascii="Times New Roman" w:hAnsi="Times New Roman" w:eastAsia="Times New Roman" w:cs="Times New Roman"/>
        <w:position w:val="2"/>
        <w:sz w:val="23"/>
        <w:szCs w:val="23"/>
      </w:rPr>
      <w:t xml:space="preserve">                                                  </w:t>
    </w:r>
    <w:r>
      <w:rPr>
        <w:rFonts w:ascii="宋体" w:hAnsi="宋体" w:eastAsia="宋体" w:cs="宋体"/>
        <w:spacing w:val="-4"/>
        <w:sz w:val="26"/>
        <w:szCs w:val="26"/>
      </w:rPr>
      <w:t>中华第一经</w:t>
    </w:r>
  </w:p>
  <w:p w14:paraId="3C792864">
    <w:pPr>
      <w:spacing w:before="110" w:line="10" w:lineRule="exact"/>
      <w:ind w:firstLine="205"/>
    </w:pPr>
    <w:r>
      <w:drawing>
        <wp:inline distT="0" distB="0" distL="0" distR="0">
          <wp:extent cx="5118100" cy="6350"/>
          <wp:effectExtent l="0" t="0" r="0" b="0"/>
          <wp:docPr id="58" name="IM 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IM 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102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7"/>
        <w:szCs w:val="27"/>
      </w:rPr>
      <w:id w:val="29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0"/>
        <w:szCs w:val="20"/>
      </w:rPr>
    </w:sdtEndPr>
    <w:sdtContent>
      <w:p w14:paraId="73C44257">
        <w:pPr>
          <w:spacing w:line="216" w:lineRule="auto"/>
          <w:ind w:left="2700"/>
          <w:rPr>
            <w:rFonts w:ascii="Times New Roman" w:hAnsi="Times New Roman" w:eastAsia="Times New Roman" w:cs="Times New Roman"/>
            <w:sz w:val="20"/>
            <w:szCs w:val="20"/>
          </w:rPr>
        </w:pPr>
        <w:r>
          <w:rPr>
            <w:rFonts w:ascii="宋体" w:hAnsi="宋体" w:eastAsia="宋体" w:cs="宋体"/>
            <w:position w:val="9"/>
            <w:sz w:val="27"/>
            <w:szCs w:val="27"/>
          </w:rPr>
          <w:drawing>
            <wp:inline distT="0" distB="0" distL="0" distR="0">
              <wp:extent cx="158115" cy="25400"/>
              <wp:effectExtent l="0" t="0" r="0" b="0"/>
              <wp:docPr id="60" name="IM 60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0" name="IM 60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718" cy="2549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宋体" w:hAnsi="宋体" w:eastAsia="宋体" w:cs="宋体"/>
            <w:spacing w:val="130"/>
            <w:sz w:val="27"/>
            <w:szCs w:val="27"/>
          </w:rPr>
          <w:t xml:space="preserve"> </w:t>
        </w:r>
        <w:r>
          <w:rPr>
            <w:rFonts w:ascii="宋体" w:hAnsi="宋体" w:eastAsia="宋体" w:cs="宋体"/>
            <w:spacing w:val="-8"/>
            <w:sz w:val="27"/>
            <w:szCs w:val="27"/>
          </w:rPr>
          <w:t>千古奇书—《周易》</w:t>
        </w:r>
        <w:r>
          <w:rPr>
            <w:rFonts w:ascii="宋体" w:hAnsi="宋体" w:eastAsia="宋体" w:cs="宋体"/>
            <w:spacing w:val="1"/>
            <w:sz w:val="27"/>
            <w:szCs w:val="27"/>
          </w:rPr>
          <w:t xml:space="preserve">              </w:t>
        </w:r>
        <w:r>
          <w:fldChar w:fldCharType="begin"/>
        </w:r>
        <w:r>
          <w:instrText xml:space="preserve"> HYPERLINK \l "bookmark113"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-8"/>
            <w:position w:val="-4"/>
            <w:sz w:val="20"/>
            <w:szCs w:val="20"/>
          </w:rPr>
          <w:t>13</w:t>
        </w:r>
        <w:r>
          <w:rPr>
            <w:rFonts w:ascii="Times New Roman" w:hAnsi="Times New Roman" w:eastAsia="Times New Roman" w:cs="Times New Roman"/>
            <w:spacing w:val="-8"/>
            <w:position w:val="-4"/>
            <w:sz w:val="20"/>
            <w:szCs w:val="20"/>
          </w:rPr>
          <w:fldChar w:fldCharType="end"/>
        </w:r>
      </w:p>
    </w:sdtContent>
  </w:sdt>
  <w:p w14:paraId="770F5C82">
    <w:pPr>
      <w:spacing w:before="99" w:line="10" w:lineRule="exact"/>
      <w:ind w:firstLine="50"/>
    </w:pPr>
    <w:r>
      <w:drawing>
        <wp:inline distT="0" distB="0" distL="0" distR="0">
          <wp:extent cx="5117465" cy="6350"/>
          <wp:effectExtent l="0" t="0" r="0" b="0"/>
          <wp:docPr id="62" name="IM 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IM 6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118060" cy="64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E2B047">
    <w:pPr>
      <w:spacing w:line="219" w:lineRule="auto"/>
      <w:ind w:left="489"/>
      <w:rPr>
        <w:rFonts w:ascii="宋体" w:hAnsi="宋体" w:eastAsia="宋体" w:cs="宋体"/>
        <w:sz w:val="26"/>
        <w:szCs w:val="26"/>
      </w:rPr>
    </w:pPr>
    <w:r>
      <w:drawing>
        <wp:anchor distT="0" distB="0" distL="0" distR="0" simplePos="0" relativeHeight="251673600" behindDoc="0" locked="0" layoutInCell="0" allowOverlap="1">
          <wp:simplePos x="0" y="0"/>
          <wp:positionH relativeFrom="page">
            <wp:posOffset>1244600</wp:posOffset>
          </wp:positionH>
          <wp:positionV relativeFrom="page">
            <wp:posOffset>1110615</wp:posOffset>
          </wp:positionV>
          <wp:extent cx="5105400" cy="6350"/>
          <wp:effectExtent l="0" t="0" r="0" b="0"/>
          <wp:wrapNone/>
          <wp:docPr id="64" name="IM 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" name="IM 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05366" cy="63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pacing w:val="-2"/>
        <w:position w:val="3"/>
        <w:sz w:val="20"/>
        <w:szCs w:val="20"/>
      </w:rPr>
      <w:t xml:space="preserve">14                                    </w:t>
    </w:r>
    <w:r>
      <w:rPr>
        <w:rFonts w:ascii="Times New Roman" w:hAnsi="Times New Roman" w:eastAsia="Times New Roman" w:cs="Times New Roman"/>
        <w:spacing w:val="-3"/>
        <w:position w:val="3"/>
        <w:sz w:val="20"/>
        <w:szCs w:val="20"/>
      </w:rPr>
      <w:t xml:space="preserve">                         </w:t>
    </w:r>
    <w:r>
      <w:rPr>
        <w:rFonts w:ascii="宋体" w:hAnsi="宋体" w:eastAsia="宋体" w:cs="宋体"/>
        <w:spacing w:val="-3"/>
        <w:sz w:val="26"/>
        <w:szCs w:val="26"/>
      </w:rPr>
      <w:t>中华第一经</w:t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5"/>
        <w:szCs w:val="5"/>
      </w:rPr>
      <w:id w:val="30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1"/>
        <w:szCs w:val="21"/>
      </w:rPr>
    </w:sdtEndPr>
    <w:sdtContent>
      <w:p w14:paraId="39A70E5F">
        <w:pPr>
          <w:spacing w:line="218" w:lineRule="auto"/>
          <w:ind w:left="2810"/>
          <w:rPr>
            <w:rFonts w:ascii="Times New Roman" w:hAnsi="Times New Roman" w:eastAsia="Times New Roman" w:cs="Times New Roman"/>
            <w:sz w:val="21"/>
            <w:szCs w:val="21"/>
          </w:rPr>
        </w:pPr>
        <w:r>
          <w:drawing>
            <wp:anchor distT="0" distB="0" distL="0" distR="0" simplePos="0" relativeHeight="251674624" behindDoc="0" locked="0" layoutInCell="0" allowOverlap="1">
              <wp:simplePos x="0" y="0"/>
              <wp:positionH relativeFrom="page">
                <wp:posOffset>1092200</wp:posOffset>
              </wp:positionH>
              <wp:positionV relativeFrom="page">
                <wp:posOffset>1041400</wp:posOffset>
              </wp:positionV>
              <wp:extent cx="5118100" cy="12700"/>
              <wp:effectExtent l="0" t="0" r="0" b="0"/>
              <wp:wrapNone/>
              <wp:docPr id="66" name="IM 66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6" name="IM 66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093" cy="1261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rFonts w:ascii="宋体" w:hAnsi="宋体" w:eastAsia="宋体" w:cs="宋体"/>
            <w:spacing w:val="-1"/>
            <w:position w:val="11"/>
            <w:sz w:val="5"/>
            <w:szCs w:val="5"/>
          </w:rPr>
          <w:t xml:space="preserve">—                   </w:t>
        </w:r>
        <w:r>
          <w:rPr>
            <w:rFonts w:ascii="宋体" w:hAnsi="宋体" w:eastAsia="宋体" w:cs="宋体"/>
            <w:spacing w:val="-32"/>
            <w:sz w:val="28"/>
            <w:szCs w:val="28"/>
          </w:rPr>
          <w:t>千古奇书——《周易》</w:t>
        </w:r>
        <w:r>
          <w:rPr>
            <w:rFonts w:ascii="宋体" w:hAnsi="宋体" w:eastAsia="宋体" w:cs="宋体"/>
            <w:spacing w:val="1"/>
            <w:sz w:val="28"/>
            <w:szCs w:val="28"/>
          </w:rPr>
          <w:t xml:space="preserve">             </w:t>
        </w:r>
        <w:r>
          <w:fldChar w:fldCharType="begin"/>
        </w:r>
        <w:r>
          <w:instrText xml:space="preserve"> HYPERLINK \l "bookmark114"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-32"/>
            <w:position w:val="-1"/>
            <w:sz w:val="21"/>
            <w:szCs w:val="21"/>
          </w:rPr>
          <w:t>15</w:t>
        </w:r>
        <w:r>
          <w:rPr>
            <w:rFonts w:ascii="Times New Roman" w:hAnsi="Times New Roman" w:eastAsia="Times New Roman" w:cs="Times New Roman"/>
            <w:spacing w:val="-32"/>
            <w:position w:val="-1"/>
            <w:sz w:val="21"/>
            <w:szCs w:val="21"/>
          </w:rPr>
          <w:fldChar w:fldCharType="end"/>
        </w:r>
      </w:p>
    </w:sdtContent>
  </w:sdt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557440">
    <w:pPr>
      <w:spacing w:line="219" w:lineRule="auto"/>
      <w:ind w:left="539"/>
      <w:rPr>
        <w:rFonts w:ascii="宋体" w:hAnsi="宋体" w:eastAsia="宋体" w:cs="宋体"/>
        <w:sz w:val="26"/>
        <w:szCs w:val="26"/>
      </w:rPr>
    </w:pPr>
    <w:r>
      <w:drawing>
        <wp:anchor distT="0" distB="0" distL="0" distR="0" simplePos="0" relativeHeight="251675648" behindDoc="0" locked="0" layoutInCell="0" allowOverlap="1">
          <wp:simplePos x="0" y="0"/>
          <wp:positionH relativeFrom="page">
            <wp:posOffset>1136015</wp:posOffset>
          </wp:positionH>
          <wp:positionV relativeFrom="page">
            <wp:posOffset>1085850</wp:posOffset>
          </wp:positionV>
          <wp:extent cx="5124450" cy="12700"/>
          <wp:effectExtent l="0" t="0" r="0" b="0"/>
          <wp:wrapNone/>
          <wp:docPr id="68" name="IM 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" name="IM 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51" cy="12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pacing w:val="-1"/>
        <w:position w:val="3"/>
        <w:sz w:val="22"/>
        <w:szCs w:val="22"/>
      </w:rPr>
      <w:t xml:space="preserve">16                    </w:t>
    </w:r>
    <w:r>
      <w:rPr>
        <w:rFonts w:ascii="Times New Roman" w:hAnsi="Times New Roman" w:eastAsia="Times New Roman" w:cs="Times New Roman"/>
        <w:spacing w:val="-2"/>
        <w:position w:val="3"/>
        <w:sz w:val="22"/>
        <w:szCs w:val="22"/>
      </w:rPr>
      <w:t xml:space="preserve">                                  </w:t>
    </w:r>
    <w:r>
      <w:rPr>
        <w:rFonts w:ascii="宋体" w:hAnsi="宋体" w:eastAsia="宋体" w:cs="宋体"/>
        <w:spacing w:val="-2"/>
        <w:sz w:val="26"/>
        <w:szCs w:val="26"/>
      </w:rPr>
      <w:t>中华第一经</w:t>
    </w: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楷体" w:hAnsi="楷体" w:eastAsia="楷体" w:cs="楷体"/>
        <w:sz w:val="27"/>
        <w:szCs w:val="27"/>
      </w:rPr>
      <w:id w:val="31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0"/>
        <w:szCs w:val="20"/>
      </w:rPr>
    </w:sdtEndPr>
    <w:sdtContent>
      <w:p w14:paraId="38B30E8D">
        <w:pPr>
          <w:spacing w:before="1" w:line="216" w:lineRule="auto"/>
          <w:ind w:left="3240"/>
          <w:rPr>
            <w:rFonts w:ascii="Times New Roman" w:hAnsi="Times New Roman" w:eastAsia="Times New Roman" w:cs="Times New Roman"/>
            <w:sz w:val="20"/>
            <w:szCs w:val="20"/>
          </w:rPr>
        </w:pPr>
        <w:r>
          <w:rPr>
            <w:rFonts w:ascii="楷体" w:hAnsi="楷体" w:eastAsia="楷体" w:cs="楷体"/>
            <w:spacing w:val="-26"/>
            <w:sz w:val="27"/>
            <w:szCs w:val="27"/>
          </w:rPr>
          <w:t>千古奇书——《周易》</w:t>
        </w:r>
        <w:r>
          <w:rPr>
            <w:rFonts w:ascii="楷体" w:hAnsi="楷体" w:eastAsia="楷体" w:cs="楷体"/>
            <w:spacing w:val="8"/>
            <w:sz w:val="27"/>
            <w:szCs w:val="27"/>
          </w:rPr>
          <w:t xml:space="preserve">             </w:t>
        </w:r>
        <w:r>
          <w:fldChar w:fldCharType="begin"/>
        </w:r>
        <w:r>
          <w:instrText xml:space="preserve"> HYPERLINK \l "bookmark115"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-26"/>
            <w:position w:val="-4"/>
            <w:sz w:val="20"/>
            <w:szCs w:val="20"/>
          </w:rPr>
          <w:t>17</w:t>
        </w:r>
        <w:r>
          <w:rPr>
            <w:rFonts w:ascii="Times New Roman" w:hAnsi="Times New Roman" w:eastAsia="Times New Roman" w:cs="Times New Roman"/>
            <w:spacing w:val="-26"/>
            <w:position w:val="-4"/>
            <w:sz w:val="20"/>
            <w:szCs w:val="20"/>
          </w:rPr>
          <w:fldChar w:fldCharType="end"/>
        </w:r>
      </w:p>
    </w:sdtContent>
  </w:sdt>
  <w:p w14:paraId="20E9F679">
    <w:pPr>
      <w:spacing w:before="85" w:line="10" w:lineRule="exact"/>
      <w:ind w:firstLine="70"/>
    </w:pPr>
    <w:r>
      <w:drawing>
        <wp:inline distT="0" distB="0" distL="0" distR="0">
          <wp:extent cx="5111115" cy="6350"/>
          <wp:effectExtent l="0" t="0" r="0" b="0"/>
          <wp:docPr id="70" name="IM 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" name="IM 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28" cy="63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9DE55C">
    <w:pPr>
      <w:spacing w:line="219" w:lineRule="auto"/>
      <w:ind w:left="369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2"/>
        <w:position w:val="3"/>
        <w:sz w:val="22"/>
        <w:szCs w:val="22"/>
      </w:rPr>
      <w:t xml:space="preserve">18                      </w:t>
    </w:r>
    <w:r>
      <w:rPr>
        <w:rFonts w:ascii="Times New Roman" w:hAnsi="Times New Roman" w:eastAsia="Times New Roman" w:cs="Times New Roman"/>
        <w:spacing w:val="-3"/>
        <w:position w:val="3"/>
        <w:sz w:val="22"/>
        <w:szCs w:val="22"/>
      </w:rPr>
      <w:t xml:space="preserve">                                 </w:t>
    </w:r>
    <w:r>
      <w:rPr>
        <w:rFonts w:ascii="宋体" w:hAnsi="宋体" w:eastAsia="宋体" w:cs="宋体"/>
        <w:spacing w:val="-3"/>
        <w:sz w:val="27"/>
        <w:szCs w:val="27"/>
      </w:rPr>
      <w:t>中华第一经</w:t>
    </w:r>
  </w:p>
  <w:p w14:paraId="3419E0A0">
    <w:pPr>
      <w:spacing w:before="108" w:line="10" w:lineRule="exact"/>
      <w:ind w:firstLine="39"/>
    </w:pPr>
    <w:r>
      <w:drawing>
        <wp:inline distT="0" distB="0" distL="0" distR="0">
          <wp:extent cx="5117465" cy="6350"/>
          <wp:effectExtent l="0" t="0" r="0" b="0"/>
          <wp:docPr id="72" name="IM 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IM 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89" cy="63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31"/>
        <w:szCs w:val="31"/>
      </w:rPr>
      <w:id w:val="32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1"/>
        <w:szCs w:val="21"/>
      </w:rPr>
    </w:sdtEndPr>
    <w:sdtContent>
      <w:p w14:paraId="211F762B">
        <w:pPr>
          <w:spacing w:before="1" w:line="218" w:lineRule="auto"/>
          <w:ind w:left="2719"/>
          <w:rPr>
            <w:rFonts w:ascii="Times New Roman" w:hAnsi="Times New Roman" w:eastAsia="Times New Roman" w:cs="Times New Roman"/>
            <w:sz w:val="21"/>
            <w:szCs w:val="21"/>
          </w:rPr>
        </w:pPr>
        <w:r>
          <w:drawing>
            <wp:anchor distT="0" distB="0" distL="0" distR="0" simplePos="0" relativeHeight="251676672" behindDoc="0" locked="0" layoutInCell="0" allowOverlap="1">
              <wp:simplePos x="0" y="0"/>
              <wp:positionH relativeFrom="page">
                <wp:posOffset>1040765</wp:posOffset>
              </wp:positionH>
              <wp:positionV relativeFrom="page">
                <wp:posOffset>1104900</wp:posOffset>
              </wp:positionV>
              <wp:extent cx="5111750" cy="12700"/>
              <wp:effectExtent l="0" t="0" r="0" b="0"/>
              <wp:wrapNone/>
              <wp:docPr id="74" name="IM 74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4" name="IM 74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1790" cy="1269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rFonts w:ascii="宋体" w:hAnsi="宋体" w:eastAsia="宋体" w:cs="宋体"/>
            <w:spacing w:val="-35"/>
            <w:sz w:val="31"/>
            <w:szCs w:val="31"/>
          </w:rPr>
          <w:t>一千古奇书——《周易》</w:t>
        </w:r>
        <w:r>
          <w:rPr>
            <w:rFonts w:ascii="宋体" w:hAnsi="宋体" w:eastAsia="宋体" w:cs="宋体"/>
            <w:spacing w:val="12"/>
            <w:sz w:val="31"/>
            <w:szCs w:val="31"/>
          </w:rPr>
          <w:t xml:space="preserve">           </w:t>
        </w:r>
        <w:r>
          <w:fldChar w:fldCharType="begin"/>
        </w:r>
        <w:r>
          <w:instrText xml:space="preserve"> HYPERLINK \l "bookmark116"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-35"/>
            <w:position w:val="-2"/>
            <w:sz w:val="21"/>
            <w:szCs w:val="21"/>
          </w:rPr>
          <w:t>19</w:t>
        </w:r>
        <w:r>
          <w:rPr>
            <w:rFonts w:ascii="Times New Roman" w:hAnsi="Times New Roman" w:eastAsia="Times New Roman" w:cs="Times New Roman"/>
            <w:spacing w:val="-35"/>
            <w:position w:val="-2"/>
            <w:sz w:val="21"/>
            <w:szCs w:val="21"/>
          </w:rPr>
          <w:fldChar w:fldCharType="end"/>
        </w:r>
      </w:p>
    </w:sdtContent>
  </w:sdt>
</w:hdr>
</file>

<file path=word/header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3B286">
    <w:pPr>
      <w:spacing w:line="219" w:lineRule="auto"/>
      <w:ind w:left="472"/>
      <w:rPr>
        <w:rFonts w:ascii="宋体" w:hAnsi="宋体" w:eastAsia="宋体" w:cs="宋体"/>
        <w:sz w:val="26"/>
        <w:szCs w:val="26"/>
      </w:rPr>
    </w:pPr>
    <w:r>
      <w:drawing>
        <wp:anchor distT="0" distB="0" distL="0" distR="0" simplePos="0" relativeHeight="251677696" behindDoc="0" locked="0" layoutInCell="0" allowOverlap="1">
          <wp:simplePos x="0" y="0"/>
          <wp:positionH relativeFrom="page">
            <wp:posOffset>1244600</wp:posOffset>
          </wp:positionH>
          <wp:positionV relativeFrom="page">
            <wp:posOffset>1117600</wp:posOffset>
          </wp:positionV>
          <wp:extent cx="5118100" cy="12700"/>
          <wp:effectExtent l="0" t="0" r="0" b="0"/>
          <wp:wrapNone/>
          <wp:docPr id="76" name="IM 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" name="IM 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102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position w:val="4"/>
        <w:sz w:val="21"/>
        <w:szCs w:val="21"/>
      </w:rPr>
      <w:t xml:space="preserve">20                                                       </w:t>
    </w:r>
    <w:r>
      <w:rPr>
        <w:rFonts w:ascii="宋体" w:hAnsi="宋体" w:eastAsia="宋体" w:cs="宋体"/>
        <w:sz w:val="26"/>
        <w:szCs w:val="26"/>
      </w:rPr>
      <w:t>中华第一经</w:t>
    </w:r>
  </w:p>
</w:hdr>
</file>

<file path=word/header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6"/>
        <w:szCs w:val="26"/>
      </w:rPr>
      <w:id w:val="33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1"/>
        <w:szCs w:val="21"/>
      </w:rPr>
    </w:sdtEndPr>
    <w:sdtContent>
      <w:p w14:paraId="0D3CAD81">
        <w:pPr>
          <w:spacing w:line="218" w:lineRule="auto"/>
          <w:ind w:left="2815"/>
          <w:rPr>
            <w:rFonts w:ascii="Times New Roman" w:hAnsi="Times New Roman" w:eastAsia="Times New Roman" w:cs="Times New Roman"/>
            <w:sz w:val="21"/>
            <w:szCs w:val="21"/>
          </w:rPr>
        </w:pPr>
        <w:r>
          <w:rPr>
            <w:rFonts w:ascii="宋体" w:hAnsi="宋体" w:eastAsia="宋体" w:cs="宋体"/>
            <w:position w:val="9"/>
            <w:sz w:val="26"/>
            <w:szCs w:val="26"/>
          </w:rPr>
          <w:drawing>
            <wp:inline distT="0" distB="0" distL="0" distR="0">
              <wp:extent cx="152400" cy="25400"/>
              <wp:effectExtent l="0" t="0" r="0" b="0"/>
              <wp:docPr id="78" name="IM 78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8" name="IM 78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14" cy="254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宋体" w:hAnsi="宋体" w:eastAsia="宋体" w:cs="宋体"/>
            <w:spacing w:val="3"/>
            <w:sz w:val="26"/>
            <w:szCs w:val="26"/>
          </w:rPr>
          <w:t xml:space="preserve">  </w:t>
        </w:r>
        <w:r>
          <w:rPr>
            <w:rFonts w:ascii="宋体" w:hAnsi="宋体" w:eastAsia="宋体" w:cs="宋体"/>
            <w:spacing w:val="-19"/>
            <w:sz w:val="26"/>
            <w:szCs w:val="26"/>
          </w:rPr>
          <w:t xml:space="preserve">千古奇书——-《周易》                </w:t>
        </w:r>
        <w:r>
          <w:fldChar w:fldCharType="begin"/>
        </w:r>
        <w:r>
          <w:instrText xml:space="preserve"> HYPERLINK \l "bookmark117"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-19"/>
            <w:position w:val="-1"/>
            <w:sz w:val="21"/>
            <w:szCs w:val="21"/>
          </w:rPr>
          <w:t>21</w:t>
        </w:r>
        <w:r>
          <w:rPr>
            <w:rFonts w:ascii="Times New Roman" w:hAnsi="Times New Roman" w:eastAsia="Times New Roman" w:cs="Times New Roman"/>
            <w:spacing w:val="-19"/>
            <w:position w:val="-1"/>
            <w:sz w:val="21"/>
            <w:szCs w:val="21"/>
          </w:rPr>
          <w:fldChar w:fldCharType="end"/>
        </w:r>
      </w:p>
    </w:sdtContent>
  </w:sdt>
  <w:p w14:paraId="4A76FAB9">
    <w:pPr>
      <w:spacing w:before="92" w:line="10" w:lineRule="exact"/>
      <w:ind w:firstLine="155"/>
    </w:pPr>
    <w:r>
      <w:drawing>
        <wp:inline distT="0" distB="0" distL="0" distR="0">
          <wp:extent cx="5123815" cy="6350"/>
          <wp:effectExtent l="0" t="0" r="0" b="0"/>
          <wp:docPr id="80" name="IM 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" name="IM 8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12444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A71D03">
    <w:pPr>
      <w:spacing w:line="219" w:lineRule="auto"/>
      <w:ind w:left="474"/>
      <w:rPr>
        <w:rFonts w:ascii="宋体" w:hAnsi="宋体" w:eastAsia="宋体" w:cs="宋体"/>
        <w:sz w:val="26"/>
        <w:szCs w:val="26"/>
      </w:rPr>
    </w:pPr>
    <w:r>
      <w:rPr>
        <w:rFonts w:ascii="Times New Roman" w:hAnsi="Times New Roman" w:eastAsia="Times New Roman" w:cs="Times New Roman"/>
        <w:spacing w:val="-1"/>
        <w:sz w:val="22"/>
        <w:szCs w:val="22"/>
      </w:rPr>
      <w:t>22</w:t>
    </w:r>
    <w:r>
      <w:rPr>
        <w:rFonts w:ascii="Times New Roman" w:hAnsi="Times New Roman" w:eastAsia="Times New Roman" w:cs="Times New Roman"/>
        <w:spacing w:val="1"/>
        <w:sz w:val="22"/>
        <w:szCs w:val="22"/>
      </w:rPr>
      <w:t xml:space="preserve">                                              </w:t>
    </w:r>
    <w:r>
      <w:rPr>
        <w:rFonts w:ascii="Times New Roman" w:hAnsi="Times New Roman" w:eastAsia="Times New Roman" w:cs="Times New Roman"/>
        <w:sz w:val="22"/>
        <w:szCs w:val="22"/>
      </w:rPr>
      <w:t xml:space="preserve">      </w:t>
    </w:r>
    <w:r>
      <w:rPr>
        <w:rFonts w:ascii="宋体" w:hAnsi="宋体" w:eastAsia="宋体" w:cs="宋体"/>
        <w:spacing w:val="-1"/>
        <w:sz w:val="26"/>
        <w:szCs w:val="26"/>
      </w:rPr>
      <w:t>中华第一经</w:t>
    </w:r>
  </w:p>
  <w:p w14:paraId="293922DD">
    <w:pPr>
      <w:spacing w:before="110" w:line="10" w:lineRule="exact"/>
      <w:ind w:firstLine="135"/>
    </w:pPr>
    <w:r>
      <w:drawing>
        <wp:inline distT="0" distB="0" distL="0" distR="0">
          <wp:extent cx="5117465" cy="6350"/>
          <wp:effectExtent l="0" t="0" r="0" b="0"/>
          <wp:docPr id="82" name="IM 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" name="IM 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7"/>
        <w:szCs w:val="27"/>
      </w:rPr>
      <w:id w:val="34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2"/>
        <w:szCs w:val="22"/>
      </w:rPr>
    </w:sdtEndPr>
    <w:sdtContent>
      <w:p w14:paraId="03B38A19">
        <w:pPr>
          <w:spacing w:line="218" w:lineRule="auto"/>
          <w:ind w:left="2800"/>
          <w:rPr>
            <w:rFonts w:ascii="Times New Roman" w:hAnsi="Times New Roman" w:eastAsia="Times New Roman" w:cs="Times New Roman"/>
            <w:sz w:val="22"/>
            <w:szCs w:val="22"/>
          </w:rPr>
        </w:pPr>
        <w:r>
          <w:drawing>
            <wp:anchor distT="0" distB="0" distL="0" distR="0" simplePos="0" relativeHeight="251678720" behindDoc="0" locked="0" layoutInCell="0" allowOverlap="1">
              <wp:simplePos x="0" y="0"/>
              <wp:positionH relativeFrom="page">
                <wp:posOffset>1085850</wp:posOffset>
              </wp:positionH>
              <wp:positionV relativeFrom="page">
                <wp:posOffset>1104900</wp:posOffset>
              </wp:positionV>
              <wp:extent cx="5118100" cy="12700"/>
              <wp:effectExtent l="0" t="0" r="0" b="0"/>
              <wp:wrapNone/>
              <wp:docPr id="84" name="IM 84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4" name="IM 84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093" cy="1261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rFonts w:ascii="宋体" w:hAnsi="宋体" w:eastAsia="宋体" w:cs="宋体"/>
            <w:spacing w:val="-9"/>
            <w:sz w:val="27"/>
            <w:szCs w:val="27"/>
          </w:rPr>
          <w:t>一千古奇书——《周易》</w:t>
        </w:r>
        <w:r>
          <w:rPr>
            <w:rFonts w:ascii="宋体" w:hAnsi="宋体" w:eastAsia="宋体" w:cs="宋体"/>
            <w:spacing w:val="1"/>
            <w:sz w:val="27"/>
            <w:szCs w:val="27"/>
          </w:rPr>
          <w:t xml:space="preserve">              </w:t>
        </w:r>
        <w:r>
          <w:fldChar w:fldCharType="begin"/>
        </w:r>
        <w:r>
          <w:instrText xml:space="preserve"> HYPERLINK \l "bookmark118"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-9"/>
            <w:position w:val="-1"/>
            <w:sz w:val="22"/>
            <w:szCs w:val="22"/>
          </w:rPr>
          <w:t>23</w:t>
        </w:r>
        <w:r>
          <w:rPr>
            <w:rFonts w:ascii="Times New Roman" w:hAnsi="Times New Roman" w:eastAsia="Times New Roman" w:cs="Times New Roman"/>
            <w:spacing w:val="-9"/>
            <w:position w:val="-1"/>
            <w:sz w:val="22"/>
            <w:szCs w:val="22"/>
          </w:rPr>
          <w:fldChar w:fldCharType="end"/>
        </w:r>
      </w:p>
    </w:sdtContent>
  </w:sdt>
</w:hdr>
</file>

<file path=word/header3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B0B671">
    <w:pPr>
      <w:spacing w:line="219" w:lineRule="auto"/>
      <w:ind w:left="464"/>
      <w:rPr>
        <w:rFonts w:ascii="宋体" w:hAnsi="宋体" w:eastAsia="宋体" w:cs="宋体"/>
        <w:sz w:val="26"/>
        <w:szCs w:val="26"/>
      </w:rPr>
    </w:pPr>
    <w:r>
      <w:rPr>
        <w:rFonts w:ascii="Times New Roman" w:hAnsi="Times New Roman" w:eastAsia="Times New Roman" w:cs="Times New Roman"/>
        <w:spacing w:val="1"/>
        <w:position w:val="2"/>
        <w:sz w:val="21"/>
        <w:szCs w:val="21"/>
      </w:rPr>
      <w:t xml:space="preserve">24                    </w:t>
    </w:r>
    <w:r>
      <w:rPr>
        <w:rFonts w:ascii="Times New Roman" w:hAnsi="Times New Roman" w:eastAsia="Times New Roman" w:cs="Times New Roman"/>
        <w:position w:val="2"/>
        <w:sz w:val="21"/>
        <w:szCs w:val="21"/>
      </w:rPr>
      <w:t xml:space="preserve">                                   </w:t>
    </w:r>
    <w:r>
      <w:rPr>
        <w:rFonts w:ascii="宋体" w:hAnsi="宋体" w:eastAsia="宋体" w:cs="宋体"/>
        <w:sz w:val="26"/>
        <w:szCs w:val="26"/>
      </w:rPr>
      <w:t>中华第一经</w:t>
    </w:r>
  </w:p>
  <w:p w14:paraId="0DB2E9DA">
    <w:pPr>
      <w:spacing w:before="90" w:line="10" w:lineRule="exact"/>
      <w:ind w:firstLine="125"/>
    </w:pPr>
    <w:r>
      <w:drawing>
        <wp:inline distT="0" distB="0" distL="0" distR="0">
          <wp:extent cx="5123815" cy="6350"/>
          <wp:effectExtent l="0" t="0" r="0" b="0"/>
          <wp:docPr id="86" name="IM 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" name="IM 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4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7"/>
        <w:szCs w:val="27"/>
      </w:rPr>
      <w:id w:val="35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1"/>
        <w:szCs w:val="21"/>
      </w:rPr>
    </w:sdtEndPr>
    <w:sdtContent>
      <w:p w14:paraId="310E5792">
        <w:pPr>
          <w:spacing w:line="218" w:lineRule="auto"/>
          <w:ind w:left="3385"/>
          <w:rPr>
            <w:rFonts w:ascii="Times New Roman" w:hAnsi="Times New Roman" w:eastAsia="Times New Roman" w:cs="Times New Roman"/>
            <w:sz w:val="21"/>
            <w:szCs w:val="21"/>
          </w:rPr>
        </w:pPr>
        <w:r>
          <w:rPr>
            <w:rFonts w:ascii="宋体" w:hAnsi="宋体" w:eastAsia="宋体" w:cs="宋体"/>
            <w:spacing w:val="-17"/>
            <w:sz w:val="27"/>
            <w:szCs w:val="27"/>
          </w:rPr>
          <w:t xml:space="preserve">千古奇书——《周易》               </w:t>
        </w:r>
        <w:r>
          <w:fldChar w:fldCharType="begin"/>
        </w:r>
        <w:r>
          <w:instrText xml:space="preserve"> HYPERLINK \l "bookmark119"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-17"/>
            <w:position w:val="-2"/>
            <w:sz w:val="21"/>
            <w:szCs w:val="21"/>
          </w:rPr>
          <w:t>25</w:t>
        </w:r>
        <w:r>
          <w:rPr>
            <w:rFonts w:ascii="Times New Roman" w:hAnsi="Times New Roman" w:eastAsia="Times New Roman" w:cs="Times New Roman"/>
            <w:spacing w:val="-17"/>
            <w:position w:val="-2"/>
            <w:sz w:val="21"/>
            <w:szCs w:val="21"/>
          </w:rPr>
          <w:fldChar w:fldCharType="end"/>
        </w:r>
      </w:p>
    </w:sdtContent>
  </w:sdt>
  <w:p w14:paraId="07C73B5B">
    <w:pPr>
      <w:spacing w:before="100" w:line="10" w:lineRule="exact"/>
      <w:ind w:firstLine="224"/>
    </w:pPr>
    <w:r>
      <w:drawing>
        <wp:inline distT="0" distB="0" distL="0" distR="0">
          <wp:extent cx="5118100" cy="6350"/>
          <wp:effectExtent l="0" t="0" r="0" b="0"/>
          <wp:docPr id="88" name="IM 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" name="IM 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137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A2A42">
    <w:pPr>
      <w:spacing w:line="219" w:lineRule="auto"/>
      <w:ind w:left="524"/>
      <w:rPr>
        <w:rFonts w:ascii="宋体" w:hAnsi="宋体" w:eastAsia="宋体" w:cs="宋体"/>
        <w:sz w:val="26"/>
        <w:szCs w:val="26"/>
      </w:rPr>
    </w:pPr>
    <w:r>
      <w:drawing>
        <wp:anchor distT="0" distB="0" distL="0" distR="0" simplePos="0" relativeHeight="251679744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1143000</wp:posOffset>
          </wp:positionV>
          <wp:extent cx="5118100" cy="12700"/>
          <wp:effectExtent l="0" t="0" r="0" b="0"/>
          <wp:wrapNone/>
          <wp:docPr id="90" name="IM 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" name="IM 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102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pacing w:val="-2"/>
        <w:position w:val="5"/>
        <w:sz w:val="21"/>
        <w:szCs w:val="21"/>
      </w:rPr>
      <w:t>26</w:t>
    </w:r>
    <w:r>
      <w:rPr>
        <w:rFonts w:ascii="Times New Roman" w:hAnsi="Times New Roman" w:eastAsia="Times New Roman" w:cs="Times New Roman"/>
        <w:position w:val="5"/>
        <w:sz w:val="21"/>
        <w:szCs w:val="21"/>
      </w:rPr>
      <w:t xml:space="preserve">                                                       </w:t>
    </w:r>
    <w:r>
      <w:rPr>
        <w:rFonts w:ascii="宋体" w:hAnsi="宋体" w:eastAsia="宋体" w:cs="宋体"/>
        <w:spacing w:val="-2"/>
        <w:sz w:val="26"/>
        <w:szCs w:val="26"/>
      </w:rPr>
      <w:t>中华第一经</w:t>
    </w:r>
  </w:p>
</w:hdr>
</file>

<file path=word/header4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F64A77">
    <w:pPr>
      <w:spacing w:line="184" w:lineRule="auto"/>
      <w:ind w:left="3304"/>
      <w:rPr>
        <w:rFonts w:ascii="宋体" w:hAnsi="宋体" w:eastAsia="宋体" w:cs="宋体"/>
        <w:sz w:val="27"/>
        <w:szCs w:val="27"/>
      </w:rPr>
    </w:pPr>
    <w:r>
      <w:drawing>
        <wp:anchor distT="0" distB="0" distL="0" distR="0" simplePos="0" relativeHeight="251680768" behindDoc="0" locked="0" layoutInCell="0" allowOverlap="1">
          <wp:simplePos x="0" y="0"/>
          <wp:positionH relativeFrom="page">
            <wp:posOffset>1085850</wp:posOffset>
          </wp:positionH>
          <wp:positionV relativeFrom="page">
            <wp:posOffset>1155700</wp:posOffset>
          </wp:positionV>
          <wp:extent cx="5111750" cy="12700"/>
          <wp:effectExtent l="0" t="0" r="0" b="0"/>
          <wp:wrapNone/>
          <wp:docPr id="92" name="IM 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" name="IM 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46" cy="126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7"/>
        <w:sz w:val="27"/>
        <w:szCs w:val="27"/>
      </w:rPr>
      <w:t>千古奇书-—《周易》</w:t>
    </w:r>
  </w:p>
  <w:p w14:paraId="79FB63B3">
    <w:pPr>
      <w:pStyle w:val="2"/>
      <w:tabs>
        <w:tab w:val="left" w:pos="2832"/>
      </w:tabs>
      <w:spacing w:line="240" w:lineRule="exact"/>
      <w:ind w:left="2795"/>
    </w:pPr>
    <w:r>
      <w:pict>
        <v:shape id="_x0000_s2050" o:spid="_x0000_s2050" o:spt="202" type="#_x0000_t202" style="position:absolute;left:0pt;margin-left:378.25pt;margin-top:-0.7pt;height:11.85pt;width:6pt;z-index:251681792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36AAA9B4">
                <w:pPr>
                  <w:spacing w:before="20"/>
                  <w:ind w:left="29" w:right="20" w:hanging="9"/>
                  <w:rPr>
                    <w:rFonts w:ascii="仿宋" w:hAnsi="仿宋" w:eastAsia="仿宋" w:cs="仿宋"/>
                    <w:sz w:val="8"/>
                    <w:szCs w:val="8"/>
                  </w:rPr>
                </w:pPr>
                <w:r>
                  <w:rPr>
                    <w:rFonts w:ascii="Times New Roman" w:hAnsi="Times New Roman" w:eastAsia="Times New Roman" w:cs="Times New Roman"/>
                    <w:spacing w:val="-1"/>
                    <w:sz w:val="8"/>
                    <w:szCs w:val="8"/>
                  </w:rPr>
                  <w:t>27</w:t>
                </w:r>
                <w:r>
                  <w:rPr>
                    <w:rFonts w:ascii="Times New Roman" w:hAnsi="Times New Roman" w:eastAsia="Times New Roman" w:cs="Times New Roman"/>
                    <w:sz w:val="8"/>
                    <w:szCs w:val="8"/>
                  </w:rPr>
                  <w:t xml:space="preserve">  </w:t>
                </w:r>
                <w:r>
                  <w:rPr>
                    <w:rFonts w:ascii="仿宋" w:hAnsi="仿宋" w:eastAsia="仿宋" w:cs="仿宋"/>
                    <w:spacing w:val="-11"/>
                    <w:sz w:val="8"/>
                    <w:szCs w:val="8"/>
                  </w:rPr>
                  <w:t>乙</w:t>
                </w:r>
              </w:p>
            </w:txbxContent>
          </v:textbox>
        </v:shape>
      </w:pict>
    </w:r>
    <w:r>
      <w:rPr>
        <w:u w:val="single" w:color="auto"/>
      </w:rPr>
      <w:tab/>
    </w:r>
  </w:p>
</w:hdr>
</file>

<file path=word/header4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2A653E">
    <w:pPr>
      <w:spacing w:line="219" w:lineRule="auto"/>
      <w:ind w:left="525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1"/>
        <w:position w:val="4"/>
        <w:sz w:val="21"/>
        <w:szCs w:val="21"/>
      </w:rPr>
      <w:t xml:space="preserve">28                                               </w:t>
    </w:r>
    <w:r>
      <w:rPr>
        <w:rFonts w:ascii="Times New Roman" w:hAnsi="Times New Roman" w:eastAsia="Times New Roman" w:cs="Times New Roman"/>
        <w:spacing w:val="-2"/>
        <w:position w:val="4"/>
        <w:sz w:val="21"/>
        <w:szCs w:val="21"/>
      </w:rPr>
      <w:t xml:space="preserve">         </w:t>
    </w:r>
    <w:r>
      <w:rPr>
        <w:rFonts w:ascii="宋体" w:hAnsi="宋体" w:eastAsia="宋体" w:cs="宋体"/>
        <w:spacing w:val="-2"/>
        <w:sz w:val="27"/>
        <w:szCs w:val="27"/>
      </w:rPr>
      <w:t>中华第一经</w:t>
    </w:r>
  </w:p>
  <w:p w14:paraId="45205AE5">
    <w:pPr>
      <w:spacing w:before="98" w:line="10" w:lineRule="exact"/>
      <w:ind w:firstLine="204"/>
    </w:pPr>
    <w:r>
      <w:drawing>
        <wp:inline distT="0" distB="0" distL="0" distR="0">
          <wp:extent cx="5130800" cy="6350"/>
          <wp:effectExtent l="0" t="0" r="0" b="0"/>
          <wp:docPr id="94" name="IM 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" name="IM 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30810" cy="6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5"/>
        <w:szCs w:val="5"/>
      </w:rPr>
      <w:id w:val="36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1"/>
        <w:szCs w:val="21"/>
      </w:rPr>
    </w:sdtEndPr>
    <w:sdtContent>
      <w:p w14:paraId="4A6D6326">
        <w:pPr>
          <w:spacing w:line="218" w:lineRule="auto"/>
          <w:ind w:left="3265"/>
          <w:rPr>
            <w:rFonts w:ascii="Times New Roman" w:hAnsi="Times New Roman" w:eastAsia="Times New Roman" w:cs="Times New Roman"/>
            <w:sz w:val="21"/>
            <w:szCs w:val="21"/>
          </w:rPr>
        </w:pPr>
        <w:r>
          <w:drawing>
            <wp:anchor distT="0" distB="0" distL="0" distR="0" simplePos="0" relativeHeight="251682816" behindDoc="0" locked="0" layoutInCell="0" allowOverlap="1">
              <wp:simplePos x="0" y="0"/>
              <wp:positionH relativeFrom="page">
                <wp:posOffset>1155065</wp:posOffset>
              </wp:positionH>
              <wp:positionV relativeFrom="page">
                <wp:posOffset>1104900</wp:posOffset>
              </wp:positionV>
              <wp:extent cx="5105400" cy="12700"/>
              <wp:effectExtent l="0" t="0" r="0" b="0"/>
              <wp:wrapNone/>
              <wp:docPr id="96" name="IM 96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6" name="IM 96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05397" cy="1261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rFonts w:ascii="宋体" w:hAnsi="宋体" w:eastAsia="宋体" w:cs="宋体"/>
            <w:spacing w:val="-2"/>
            <w:position w:val="12"/>
            <w:sz w:val="5"/>
            <w:szCs w:val="5"/>
          </w:rPr>
          <w:t>-</w:t>
        </w:r>
        <w:r>
          <w:rPr>
            <w:rFonts w:ascii="宋体" w:hAnsi="宋体" w:eastAsia="宋体" w:cs="宋体"/>
            <w:spacing w:val="9"/>
            <w:w w:val="102"/>
            <w:position w:val="12"/>
            <w:sz w:val="5"/>
            <w:szCs w:val="5"/>
          </w:rPr>
          <w:t xml:space="preserve"> </w:t>
        </w:r>
        <w:r>
          <w:rPr>
            <w:rFonts w:ascii="宋体" w:hAnsi="宋体" w:eastAsia="宋体" w:cs="宋体"/>
            <w:spacing w:val="-18"/>
            <w:sz w:val="27"/>
            <w:szCs w:val="27"/>
          </w:rPr>
          <w:t xml:space="preserve">千古奇书——《周易》               </w:t>
        </w:r>
        <w:r>
          <w:fldChar w:fldCharType="begin"/>
        </w:r>
        <w:r>
          <w:instrText xml:space="preserve"> HYPERLINK \l "bookmark120"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-18"/>
            <w:sz w:val="21"/>
            <w:szCs w:val="21"/>
          </w:rPr>
          <w:t>29</w:t>
        </w:r>
        <w:r>
          <w:rPr>
            <w:rFonts w:ascii="Times New Roman" w:hAnsi="Times New Roman" w:eastAsia="Times New Roman" w:cs="Times New Roman"/>
            <w:spacing w:val="-18"/>
            <w:sz w:val="21"/>
            <w:szCs w:val="21"/>
          </w:rPr>
          <w:fldChar w:fldCharType="end"/>
        </w:r>
      </w:p>
    </w:sdtContent>
  </w:sdt>
</w:hdr>
</file>

<file path=word/header4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DF1A88">
    <w:pPr>
      <w:spacing w:line="219" w:lineRule="auto"/>
      <w:ind w:left="349"/>
      <w:rPr>
        <w:rFonts w:ascii="宋体" w:hAnsi="宋体" w:eastAsia="宋体" w:cs="宋体"/>
        <w:sz w:val="30"/>
        <w:szCs w:val="30"/>
      </w:rPr>
    </w:pPr>
    <w:r>
      <w:rPr>
        <w:rFonts w:ascii="宋体" w:hAnsi="宋体" w:eastAsia="宋体" w:cs="宋体"/>
        <w:spacing w:val="-26"/>
        <w:position w:val="1"/>
        <w:sz w:val="20"/>
        <w:szCs w:val="20"/>
      </w:rPr>
      <w:t>30</w:t>
    </w:r>
    <w:r>
      <w:rPr>
        <w:rFonts w:ascii="宋体" w:hAnsi="宋体" w:eastAsia="宋体" w:cs="宋体"/>
        <w:position w:val="1"/>
        <w:sz w:val="20"/>
        <w:szCs w:val="20"/>
      </w:rPr>
      <w:t xml:space="preserve">                             </w:t>
    </w:r>
    <w:r>
      <w:rPr>
        <w:rFonts w:ascii="宋体" w:hAnsi="宋体" w:eastAsia="宋体" w:cs="宋体"/>
        <w:spacing w:val="-26"/>
        <w:sz w:val="30"/>
        <w:szCs w:val="30"/>
      </w:rPr>
      <w:t>中华第一经</w:t>
    </w:r>
  </w:p>
  <w:p w14:paraId="33762482">
    <w:pPr>
      <w:spacing w:before="91" w:line="10" w:lineRule="exact"/>
    </w:pPr>
    <w:r>
      <w:drawing>
        <wp:inline distT="0" distB="0" distL="0" distR="0">
          <wp:extent cx="5123815" cy="6350"/>
          <wp:effectExtent l="0" t="0" r="0" b="0"/>
          <wp:docPr id="100" name="IM 1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" name="IM 1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4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7"/>
        <w:szCs w:val="27"/>
      </w:rPr>
      <w:id w:val="37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1"/>
        <w:szCs w:val="21"/>
      </w:rPr>
    </w:sdtEndPr>
    <w:sdtContent>
      <w:p w14:paraId="69848AEB">
        <w:pPr>
          <w:spacing w:line="218" w:lineRule="auto"/>
          <w:ind w:left="2689"/>
          <w:rPr>
            <w:rFonts w:ascii="Times New Roman" w:hAnsi="Times New Roman" w:eastAsia="Times New Roman" w:cs="Times New Roman"/>
            <w:sz w:val="21"/>
            <w:szCs w:val="21"/>
          </w:rPr>
        </w:pPr>
        <w:r>
          <w:drawing>
            <wp:anchor distT="0" distB="0" distL="0" distR="0" simplePos="0" relativeHeight="251683840" behindDoc="0" locked="0" layoutInCell="0" allowOverlap="1">
              <wp:simplePos x="0" y="0"/>
              <wp:positionH relativeFrom="page">
                <wp:posOffset>1073150</wp:posOffset>
              </wp:positionH>
              <wp:positionV relativeFrom="page">
                <wp:posOffset>1123950</wp:posOffset>
              </wp:positionV>
              <wp:extent cx="5118100" cy="12700"/>
              <wp:effectExtent l="0" t="0" r="0" b="0"/>
              <wp:wrapNone/>
              <wp:docPr id="102" name="IM 10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2" name="IM 102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093" cy="1261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rFonts w:ascii="宋体" w:hAnsi="宋体" w:eastAsia="宋体" w:cs="宋体"/>
            <w:spacing w:val="-10"/>
            <w:sz w:val="27"/>
            <w:szCs w:val="27"/>
          </w:rPr>
          <w:t>一千古奇书——《周易》</w:t>
        </w:r>
        <w:r>
          <w:rPr>
            <w:rFonts w:ascii="宋体" w:hAnsi="宋体" w:eastAsia="宋体" w:cs="宋体"/>
            <w:spacing w:val="1"/>
            <w:sz w:val="27"/>
            <w:szCs w:val="27"/>
          </w:rPr>
          <w:t xml:space="preserve">              </w:t>
        </w:r>
        <w:r>
          <w:fldChar w:fldCharType="begin"/>
        </w:r>
        <w:r>
          <w:instrText xml:space="preserve"> HYPERLINK \l "bookmark121"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-10"/>
            <w:sz w:val="21"/>
            <w:szCs w:val="21"/>
          </w:rPr>
          <w:t>31</w:t>
        </w:r>
        <w:r>
          <w:rPr>
            <w:rFonts w:ascii="Times New Roman" w:hAnsi="Times New Roman" w:eastAsia="Times New Roman" w:cs="Times New Roman"/>
            <w:spacing w:val="-10"/>
            <w:sz w:val="21"/>
            <w:szCs w:val="21"/>
          </w:rPr>
          <w:fldChar w:fldCharType="end"/>
        </w:r>
      </w:p>
    </w:sdtContent>
  </w:sdt>
</w:hdr>
</file>

<file path=word/header4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D5BD27">
    <w:pPr>
      <w:spacing w:line="219" w:lineRule="auto"/>
      <w:ind w:left="504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7"/>
        <w:position w:val="1"/>
        <w:sz w:val="22"/>
        <w:szCs w:val="22"/>
      </w:rPr>
      <w:t>32</w:t>
    </w:r>
    <w:r>
      <w:rPr>
        <w:rFonts w:ascii="Times New Roman" w:hAnsi="Times New Roman" w:eastAsia="Times New Roman" w:cs="Times New Roman"/>
        <w:spacing w:val="1"/>
        <w:position w:val="1"/>
        <w:sz w:val="22"/>
        <w:szCs w:val="22"/>
      </w:rPr>
      <w:t xml:space="preserve">                     </w:t>
    </w:r>
    <w:r>
      <w:rPr>
        <w:rFonts w:ascii="Times New Roman" w:hAnsi="Times New Roman" w:eastAsia="Times New Roman" w:cs="Times New Roman"/>
        <w:position w:val="1"/>
        <w:sz w:val="22"/>
        <w:szCs w:val="22"/>
      </w:rPr>
      <w:t xml:space="preserve">                               </w:t>
    </w:r>
    <w:r>
      <w:rPr>
        <w:rFonts w:ascii="宋体" w:hAnsi="宋体" w:eastAsia="宋体" w:cs="宋体"/>
        <w:spacing w:val="-7"/>
        <w:sz w:val="27"/>
        <w:szCs w:val="27"/>
      </w:rPr>
      <w:t>中华第一经</w:t>
    </w:r>
  </w:p>
  <w:p w14:paraId="29AA0EBD">
    <w:pPr>
      <w:spacing w:before="108" w:line="10" w:lineRule="exact"/>
      <w:ind w:firstLine="154"/>
    </w:pPr>
    <w:r>
      <w:drawing>
        <wp:inline distT="0" distB="0" distL="0" distR="0">
          <wp:extent cx="5123815" cy="6350"/>
          <wp:effectExtent l="0" t="0" r="0" b="0"/>
          <wp:docPr id="104" name="IM 1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" name="IM 1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4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7"/>
        <w:szCs w:val="27"/>
      </w:rPr>
      <w:id w:val="38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0"/>
        <w:szCs w:val="20"/>
      </w:rPr>
    </w:sdtEndPr>
    <w:sdtContent>
      <w:p w14:paraId="2086AC4B">
        <w:pPr>
          <w:spacing w:line="218" w:lineRule="auto"/>
          <w:ind w:left="2665"/>
          <w:rPr>
            <w:rFonts w:ascii="Times New Roman" w:hAnsi="Times New Roman" w:eastAsia="Times New Roman" w:cs="Times New Roman"/>
            <w:sz w:val="20"/>
            <w:szCs w:val="20"/>
          </w:rPr>
        </w:pPr>
        <w:r>
          <w:drawing>
            <wp:anchor distT="0" distB="0" distL="0" distR="0" simplePos="0" relativeHeight="251684864" behindDoc="0" locked="0" layoutInCell="0" allowOverlap="1">
              <wp:simplePos x="0" y="0"/>
              <wp:positionH relativeFrom="page">
                <wp:posOffset>1130300</wp:posOffset>
              </wp:positionH>
              <wp:positionV relativeFrom="page">
                <wp:posOffset>1104900</wp:posOffset>
              </wp:positionV>
              <wp:extent cx="5086350" cy="12700"/>
              <wp:effectExtent l="0" t="0" r="0" b="0"/>
              <wp:wrapNone/>
              <wp:docPr id="106" name="IM 106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6" name="IM 106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6356" cy="1261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rFonts w:ascii="宋体" w:hAnsi="宋体" w:eastAsia="宋体" w:cs="宋体"/>
            <w:position w:val="10"/>
            <w:sz w:val="27"/>
            <w:szCs w:val="27"/>
          </w:rPr>
          <w:drawing>
            <wp:inline distT="0" distB="0" distL="0" distR="0">
              <wp:extent cx="291465" cy="31750"/>
              <wp:effectExtent l="0" t="0" r="0" b="0"/>
              <wp:docPr id="108" name="IM 108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8" name="IM 108"/>
                      <pic:cNvPicPr/>
                    </pic:nvPicPr>
                    <pic:blipFill>
                      <a:blip r:embed="rId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2096" cy="3175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宋体" w:hAnsi="宋体" w:eastAsia="宋体" w:cs="宋体"/>
            <w:spacing w:val="-97"/>
            <w:sz w:val="27"/>
            <w:szCs w:val="27"/>
          </w:rPr>
          <w:t xml:space="preserve"> </w:t>
        </w:r>
        <w:r>
          <w:rPr>
            <w:rFonts w:ascii="宋体" w:hAnsi="宋体" w:eastAsia="宋体" w:cs="宋体"/>
            <w:spacing w:val="-31"/>
            <w:sz w:val="27"/>
            <w:szCs w:val="27"/>
          </w:rPr>
          <w:t xml:space="preserve">千古奇书———《周易》                </w:t>
        </w:r>
        <w:r>
          <w:fldChar w:fldCharType="begin"/>
        </w:r>
        <w:r>
          <w:instrText xml:space="preserve"> HYPERLINK \l "bookmark122"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-31"/>
            <w:position w:val="-1"/>
            <w:sz w:val="20"/>
            <w:szCs w:val="20"/>
          </w:rPr>
          <w:t>33</w:t>
        </w:r>
        <w:r>
          <w:rPr>
            <w:rFonts w:ascii="Times New Roman" w:hAnsi="Times New Roman" w:eastAsia="Times New Roman" w:cs="Times New Roman"/>
            <w:spacing w:val="-31"/>
            <w:position w:val="-1"/>
            <w:sz w:val="20"/>
            <w:szCs w:val="20"/>
          </w:rPr>
          <w:fldChar w:fldCharType="end"/>
        </w:r>
      </w:p>
    </w:sdtContent>
  </w:sdt>
</w:hdr>
</file>

<file path=word/header4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40B88">
    <w:pPr>
      <w:spacing w:line="219" w:lineRule="auto"/>
      <w:ind w:left="474"/>
      <w:rPr>
        <w:rFonts w:ascii="宋体" w:hAnsi="宋体" w:eastAsia="宋体" w:cs="宋体"/>
        <w:sz w:val="24"/>
        <w:szCs w:val="24"/>
      </w:rPr>
    </w:pPr>
    <w:r>
      <w:rPr>
        <w:rFonts w:ascii="Times New Roman" w:hAnsi="Times New Roman" w:eastAsia="Times New Roman" w:cs="Times New Roman"/>
        <w:spacing w:val="4"/>
        <w:position w:val="1"/>
        <w:sz w:val="20"/>
        <w:szCs w:val="20"/>
      </w:rPr>
      <w:t xml:space="preserve">34                                 </w:t>
    </w:r>
    <w:r>
      <w:rPr>
        <w:rFonts w:ascii="Times New Roman" w:hAnsi="Times New Roman" w:eastAsia="Times New Roman" w:cs="Times New Roman"/>
        <w:spacing w:val="3"/>
        <w:position w:val="1"/>
        <w:sz w:val="20"/>
        <w:szCs w:val="20"/>
      </w:rPr>
      <w:t xml:space="preserve">                      </w:t>
    </w:r>
    <w:r>
      <w:rPr>
        <w:rFonts w:ascii="宋体" w:hAnsi="宋体" w:eastAsia="宋体" w:cs="宋体"/>
        <w:spacing w:val="3"/>
        <w:sz w:val="24"/>
        <w:szCs w:val="24"/>
      </w:rPr>
      <w:t>中华第</w:t>
    </w:r>
    <w:r>
      <w:rPr>
        <w:rFonts w:ascii="宋体" w:hAnsi="宋体" w:eastAsia="宋体" w:cs="宋体"/>
        <w:spacing w:val="-71"/>
        <w:sz w:val="24"/>
        <w:szCs w:val="24"/>
      </w:rPr>
      <w:t xml:space="preserve"> </w:t>
    </w:r>
    <w:r>
      <w:rPr>
        <w:rFonts w:ascii="宋体" w:hAnsi="宋体" w:eastAsia="宋体" w:cs="宋体"/>
        <w:spacing w:val="3"/>
        <w:sz w:val="24"/>
        <w:szCs w:val="24"/>
      </w:rPr>
      <w:t>一经</w:t>
    </w:r>
  </w:p>
  <w:p w14:paraId="38926C26">
    <w:pPr>
      <w:spacing w:before="105" w:line="10" w:lineRule="exact"/>
      <w:ind w:firstLine="135"/>
    </w:pPr>
    <w:r>
      <w:drawing>
        <wp:inline distT="0" distB="0" distL="0" distR="0">
          <wp:extent cx="5130165" cy="6350"/>
          <wp:effectExtent l="0" t="0" r="0" b="0"/>
          <wp:docPr id="110" name="IM 1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" name="IM 1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30787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200ADB">
    <w:pPr>
      <w:spacing w:line="221" w:lineRule="auto"/>
      <w:ind w:left="3302"/>
      <w:rPr>
        <w:rFonts w:ascii="楷体" w:hAnsi="楷体" w:eastAsia="楷体" w:cs="楷体"/>
        <w:sz w:val="26"/>
        <w:szCs w:val="26"/>
      </w:rPr>
    </w:pPr>
    <w:r>
      <w:drawing>
        <wp:anchor distT="0" distB="0" distL="0" distR="0" simplePos="0" relativeHeight="251685888" behindDoc="0" locked="0" layoutInCell="0" allowOverlap="1">
          <wp:simplePos x="0" y="0"/>
          <wp:positionH relativeFrom="page">
            <wp:posOffset>1244600</wp:posOffset>
          </wp:positionH>
          <wp:positionV relativeFrom="page">
            <wp:posOffset>1143000</wp:posOffset>
          </wp:positionV>
          <wp:extent cx="5118100" cy="12700"/>
          <wp:effectExtent l="0" t="0" r="0" b="0"/>
          <wp:wrapNone/>
          <wp:docPr id="114" name="IM 1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" name="IM 1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102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楷体" w:hAnsi="楷体" w:eastAsia="楷体" w:cs="楷体"/>
        <w:spacing w:val="-11"/>
        <w:sz w:val="26"/>
        <w:szCs w:val="26"/>
      </w:rPr>
      <w:t>千古奇书——《周易》</w:t>
    </w:r>
  </w:p>
  <w:p w14:paraId="5958D749">
    <w:pPr>
      <w:spacing w:before="5" w:line="188" w:lineRule="auto"/>
      <w:ind w:left="2802"/>
      <w:rPr>
        <w:rFonts w:ascii="Times New Roman" w:hAnsi="Times New Roman" w:eastAsia="Times New Roman" w:cs="Times New Roman"/>
        <w:sz w:val="23"/>
        <w:szCs w:val="23"/>
      </w:rPr>
    </w:pPr>
    <w:r>
      <w:rPr>
        <w:rFonts w:ascii="宋体" w:hAnsi="宋体" w:eastAsia="宋体" w:cs="宋体"/>
        <w:spacing w:val="-2"/>
        <w:sz w:val="5"/>
        <w:szCs w:val="5"/>
      </w:rPr>
      <w:t>--</w:t>
    </w:r>
    <w:r>
      <w:rPr>
        <w:rFonts w:ascii="宋体" w:hAnsi="宋体" w:eastAsia="宋体" w:cs="宋体"/>
        <w:sz w:val="5"/>
        <w:szCs w:val="5"/>
      </w:rPr>
      <w:t xml:space="preserve">                                                                                                                                                                                           </w:t>
    </w:r>
    <w:r>
      <w:rPr>
        <w:rFonts w:ascii="Times New Roman" w:hAnsi="Times New Roman" w:eastAsia="Times New Roman" w:cs="Times New Roman"/>
        <w:spacing w:val="-2"/>
        <w:sz w:val="23"/>
        <w:szCs w:val="23"/>
      </w:rPr>
      <w:t>35</w:t>
    </w:r>
  </w:p>
</w:hdr>
</file>

<file path=word/header4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3C8D55">
    <w:pPr>
      <w:spacing w:line="219" w:lineRule="auto"/>
      <w:ind w:left="464"/>
      <w:rPr>
        <w:rFonts w:ascii="宋体" w:hAnsi="宋体" w:eastAsia="宋体" w:cs="宋体"/>
        <w:sz w:val="26"/>
        <w:szCs w:val="26"/>
      </w:rPr>
    </w:pPr>
    <w:r>
      <w:rPr>
        <w:rFonts w:ascii="Times New Roman" w:hAnsi="Times New Roman" w:eastAsia="Times New Roman" w:cs="Times New Roman"/>
        <w:spacing w:val="-1"/>
        <w:sz w:val="21"/>
        <w:szCs w:val="21"/>
      </w:rPr>
      <w:t xml:space="preserve">36                  </w:t>
    </w:r>
    <w:r>
      <w:rPr>
        <w:rFonts w:ascii="Times New Roman" w:hAnsi="Times New Roman" w:eastAsia="Times New Roman" w:cs="Times New Roman"/>
        <w:spacing w:val="-2"/>
        <w:sz w:val="21"/>
        <w:szCs w:val="21"/>
      </w:rPr>
      <w:t xml:space="preserve">                                      </w:t>
    </w:r>
    <w:r>
      <w:rPr>
        <w:rFonts w:ascii="宋体" w:hAnsi="宋体" w:eastAsia="宋体" w:cs="宋体"/>
        <w:spacing w:val="-2"/>
        <w:sz w:val="26"/>
        <w:szCs w:val="26"/>
      </w:rPr>
      <w:t>中华第一经</w:t>
    </w:r>
  </w:p>
  <w:p w14:paraId="5298D6EB">
    <w:pPr>
      <w:spacing w:before="100" w:line="10" w:lineRule="exact"/>
      <w:ind w:firstLine="114"/>
    </w:pPr>
    <w:r>
      <w:drawing>
        <wp:inline distT="0" distB="0" distL="0" distR="0">
          <wp:extent cx="5124450" cy="6350"/>
          <wp:effectExtent l="0" t="0" r="0" b="0"/>
          <wp:docPr id="116" name="IM 1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" name="IM 1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516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7"/>
        <w:szCs w:val="27"/>
      </w:rPr>
      <w:id w:val="39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3"/>
        <w:szCs w:val="23"/>
      </w:rPr>
    </w:sdtEndPr>
    <w:sdtContent>
      <w:p w14:paraId="1C17ACBD">
        <w:pPr>
          <w:spacing w:line="215" w:lineRule="auto"/>
          <w:ind w:left="2894"/>
          <w:rPr>
            <w:rFonts w:ascii="Times New Roman" w:hAnsi="Times New Roman" w:eastAsia="Times New Roman" w:cs="Times New Roman"/>
            <w:sz w:val="23"/>
            <w:szCs w:val="23"/>
          </w:rPr>
        </w:pPr>
        <w:r>
          <w:drawing>
            <wp:anchor distT="0" distB="0" distL="0" distR="0" simplePos="0" relativeHeight="251686912" behindDoc="0" locked="0" layoutInCell="0" allowOverlap="1">
              <wp:simplePos x="0" y="0"/>
              <wp:positionH relativeFrom="page">
                <wp:posOffset>1231900</wp:posOffset>
              </wp:positionH>
              <wp:positionV relativeFrom="page">
                <wp:posOffset>1130300</wp:posOffset>
              </wp:positionV>
              <wp:extent cx="5124450" cy="12700"/>
              <wp:effectExtent l="0" t="0" r="0" b="0"/>
              <wp:wrapNone/>
              <wp:docPr id="118" name="IM 118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8" name="IM 118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24483" cy="1269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rFonts w:ascii="宋体" w:hAnsi="宋体" w:eastAsia="宋体" w:cs="宋体"/>
            <w:spacing w:val="-22"/>
            <w:sz w:val="27"/>
            <w:szCs w:val="27"/>
          </w:rPr>
          <w:t>一</w:t>
        </w:r>
        <w:r>
          <w:rPr>
            <w:rFonts w:ascii="宋体" w:hAnsi="宋体" w:eastAsia="宋体" w:cs="宋体"/>
            <w:spacing w:val="105"/>
            <w:sz w:val="27"/>
            <w:szCs w:val="27"/>
          </w:rPr>
          <w:t xml:space="preserve"> </w:t>
        </w:r>
        <w:r>
          <w:rPr>
            <w:rFonts w:ascii="宋体" w:hAnsi="宋体" w:eastAsia="宋体" w:cs="宋体"/>
            <w:spacing w:val="-22"/>
            <w:sz w:val="27"/>
            <w:szCs w:val="27"/>
          </w:rPr>
          <w:t>千古奇书——《周易》</w:t>
        </w:r>
        <w:r>
          <w:rPr>
            <w:rFonts w:ascii="宋体" w:hAnsi="宋体" w:eastAsia="宋体" w:cs="宋体"/>
            <w:spacing w:val="6"/>
            <w:sz w:val="27"/>
            <w:szCs w:val="27"/>
          </w:rPr>
          <w:t xml:space="preserve">             </w:t>
        </w:r>
        <w:r>
          <w:fldChar w:fldCharType="begin"/>
        </w:r>
        <w:r>
          <w:instrText xml:space="preserve"> HYPERLINK \l "bookmark123"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-22"/>
            <w:position w:val="-4"/>
            <w:sz w:val="23"/>
            <w:szCs w:val="23"/>
          </w:rPr>
          <w:t>37</w:t>
        </w:r>
        <w:r>
          <w:rPr>
            <w:rFonts w:ascii="Times New Roman" w:hAnsi="Times New Roman" w:eastAsia="Times New Roman" w:cs="Times New Roman"/>
            <w:spacing w:val="-22"/>
            <w:position w:val="-4"/>
            <w:sz w:val="23"/>
            <w:szCs w:val="23"/>
          </w:rPr>
          <w:fldChar w:fldCharType="end"/>
        </w:r>
      </w:p>
    </w:sdtContent>
  </w:sdt>
</w:hdr>
</file>

<file path=word/header5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650618">
    <w:pPr>
      <w:spacing w:line="219" w:lineRule="auto"/>
      <w:ind w:left="400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2"/>
        <w:position w:val="3"/>
        <w:sz w:val="23"/>
        <w:szCs w:val="23"/>
      </w:rPr>
      <w:t xml:space="preserve">38                                                   </w:t>
    </w:r>
    <w:r>
      <w:rPr>
        <w:rFonts w:ascii="宋体" w:hAnsi="宋体" w:eastAsia="宋体" w:cs="宋体"/>
        <w:spacing w:val="-2"/>
        <w:sz w:val="27"/>
        <w:szCs w:val="27"/>
      </w:rPr>
      <w:t>中华第一经</w:t>
    </w:r>
  </w:p>
  <w:p w14:paraId="2F82907C">
    <w:pPr>
      <w:spacing w:before="98" w:line="10" w:lineRule="exact"/>
      <w:ind w:firstLine="70"/>
    </w:pPr>
    <w:r>
      <w:drawing>
        <wp:inline distT="0" distB="0" distL="0" distR="0">
          <wp:extent cx="5117465" cy="6350"/>
          <wp:effectExtent l="0" t="0" r="0" b="0"/>
          <wp:docPr id="120" name="IM 1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" name="IM 1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89" cy="63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8"/>
        <w:szCs w:val="28"/>
      </w:rPr>
      <w:id w:val="40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3"/>
        <w:szCs w:val="23"/>
      </w:rPr>
    </w:sdtEndPr>
    <w:sdtContent>
      <w:p w14:paraId="3594B47F">
        <w:pPr>
          <w:spacing w:line="216" w:lineRule="auto"/>
          <w:ind w:left="2860"/>
          <w:rPr>
            <w:rFonts w:ascii="Times New Roman" w:hAnsi="Times New Roman" w:eastAsia="Times New Roman" w:cs="Times New Roman"/>
            <w:sz w:val="23"/>
            <w:szCs w:val="23"/>
          </w:rPr>
        </w:pPr>
        <w:r>
          <w:drawing>
            <wp:anchor distT="0" distB="0" distL="0" distR="0" simplePos="0" relativeHeight="251687936" behindDoc="0" locked="0" layoutInCell="0" allowOverlap="1">
              <wp:simplePos x="0" y="0"/>
              <wp:positionH relativeFrom="page">
                <wp:posOffset>1092200</wp:posOffset>
              </wp:positionH>
              <wp:positionV relativeFrom="page">
                <wp:posOffset>1136650</wp:posOffset>
              </wp:positionV>
              <wp:extent cx="5124450" cy="12700"/>
              <wp:effectExtent l="0" t="0" r="0" b="0"/>
              <wp:wrapNone/>
              <wp:docPr id="122" name="IM 12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2" name="IM 122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24453" cy="1269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rFonts w:ascii="宋体" w:hAnsi="宋体" w:eastAsia="宋体" w:cs="宋体"/>
            <w:spacing w:val="-15"/>
            <w:sz w:val="28"/>
            <w:szCs w:val="28"/>
          </w:rPr>
          <w:t>一千古奇书——《周易》</w:t>
        </w:r>
        <w:r>
          <w:rPr>
            <w:rFonts w:ascii="宋体" w:hAnsi="宋体" w:eastAsia="宋体" w:cs="宋体"/>
            <w:spacing w:val="6"/>
            <w:sz w:val="28"/>
            <w:szCs w:val="28"/>
          </w:rPr>
          <w:t xml:space="preserve">             </w:t>
        </w:r>
        <w:r>
          <w:fldChar w:fldCharType="begin"/>
        </w:r>
        <w:r>
          <w:instrText xml:space="preserve"> HYPERLINK \l "bookmark124"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-15"/>
            <w:position w:val="-3"/>
            <w:sz w:val="23"/>
            <w:szCs w:val="23"/>
          </w:rPr>
          <w:t>39</w:t>
        </w:r>
        <w:r>
          <w:rPr>
            <w:rFonts w:ascii="Times New Roman" w:hAnsi="Times New Roman" w:eastAsia="Times New Roman" w:cs="Times New Roman"/>
            <w:spacing w:val="-15"/>
            <w:position w:val="-3"/>
            <w:sz w:val="23"/>
            <w:szCs w:val="23"/>
          </w:rPr>
          <w:fldChar w:fldCharType="end"/>
        </w:r>
      </w:p>
    </w:sdtContent>
  </w:sdt>
</w:hdr>
</file>

<file path=word/header5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322D05">
    <w:pPr>
      <w:spacing w:line="219" w:lineRule="auto"/>
      <w:ind w:left="339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1"/>
        <w:position w:val="1"/>
        <w:sz w:val="21"/>
        <w:szCs w:val="21"/>
      </w:rPr>
      <w:t xml:space="preserve">40                                     </w:t>
    </w:r>
    <w:r>
      <w:rPr>
        <w:rFonts w:ascii="Times New Roman" w:hAnsi="Times New Roman" w:eastAsia="Times New Roman" w:cs="Times New Roman"/>
        <w:spacing w:val="-2"/>
        <w:position w:val="1"/>
        <w:sz w:val="21"/>
        <w:szCs w:val="21"/>
      </w:rPr>
      <w:t xml:space="preserve">                   </w:t>
    </w:r>
    <w:r>
      <w:rPr>
        <w:rFonts w:ascii="宋体" w:hAnsi="宋体" w:eastAsia="宋体" w:cs="宋体"/>
        <w:spacing w:val="-2"/>
        <w:sz w:val="27"/>
        <w:szCs w:val="27"/>
      </w:rPr>
      <w:t>中华第一经</w:t>
    </w:r>
  </w:p>
  <w:p w14:paraId="1DD83840">
    <w:pPr>
      <w:spacing w:before="108" w:line="10" w:lineRule="exact"/>
    </w:pPr>
    <w:r>
      <w:drawing>
        <wp:inline distT="0" distB="0" distL="0" distR="0">
          <wp:extent cx="5117465" cy="6350"/>
          <wp:effectExtent l="0" t="0" r="0" b="0"/>
          <wp:docPr id="124" name="IM 1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" name="IM 1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7"/>
        <w:szCs w:val="27"/>
      </w:rPr>
      <w:id w:val="41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2"/>
        <w:szCs w:val="22"/>
      </w:rPr>
    </w:sdtEndPr>
    <w:sdtContent>
      <w:p w14:paraId="5B7C0B6F">
        <w:pPr>
          <w:spacing w:before="1" w:line="217" w:lineRule="auto"/>
          <w:ind w:left="2710"/>
          <w:rPr>
            <w:rFonts w:ascii="Times New Roman" w:hAnsi="Times New Roman" w:eastAsia="Times New Roman" w:cs="Times New Roman"/>
            <w:sz w:val="22"/>
            <w:szCs w:val="22"/>
          </w:rPr>
        </w:pPr>
        <w:r>
          <w:rPr>
            <w:rFonts w:ascii="宋体" w:hAnsi="宋体" w:eastAsia="宋体" w:cs="宋体"/>
            <w:position w:val="11"/>
            <w:sz w:val="27"/>
            <w:szCs w:val="27"/>
          </w:rPr>
          <w:drawing>
            <wp:inline distT="0" distB="0" distL="0" distR="0">
              <wp:extent cx="158115" cy="31750"/>
              <wp:effectExtent l="0" t="0" r="0" b="0"/>
              <wp:docPr id="126" name="IM 126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6" name="IM 126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708" cy="3178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宋体" w:hAnsi="宋体" w:eastAsia="宋体" w:cs="宋体"/>
            <w:spacing w:val="143"/>
            <w:sz w:val="27"/>
            <w:szCs w:val="27"/>
          </w:rPr>
          <w:t xml:space="preserve"> </w:t>
        </w:r>
        <w:r>
          <w:rPr>
            <w:rFonts w:ascii="宋体" w:hAnsi="宋体" w:eastAsia="宋体" w:cs="宋体"/>
            <w:spacing w:val="-18"/>
            <w:sz w:val="27"/>
            <w:szCs w:val="27"/>
          </w:rPr>
          <w:t xml:space="preserve">千古奇书——《周易》               </w:t>
        </w:r>
        <w:r>
          <w:fldChar w:fldCharType="begin"/>
        </w:r>
        <w:r>
          <w:instrText xml:space="preserve"> HYPERLINK \l "bookmark125"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-18"/>
            <w:position w:val="-4"/>
            <w:sz w:val="22"/>
            <w:szCs w:val="22"/>
          </w:rPr>
          <w:t>41</w:t>
        </w:r>
        <w:r>
          <w:rPr>
            <w:rFonts w:ascii="Times New Roman" w:hAnsi="Times New Roman" w:eastAsia="Times New Roman" w:cs="Times New Roman"/>
            <w:spacing w:val="-18"/>
            <w:position w:val="-4"/>
            <w:sz w:val="22"/>
            <w:szCs w:val="22"/>
          </w:rPr>
          <w:fldChar w:fldCharType="end"/>
        </w:r>
      </w:p>
    </w:sdtContent>
  </w:sdt>
  <w:p w14:paraId="432BA8B5">
    <w:pPr>
      <w:spacing w:before="82" w:line="10" w:lineRule="exact"/>
      <w:ind w:firstLine="50"/>
    </w:pPr>
    <w:r>
      <w:drawing>
        <wp:inline distT="0" distB="0" distL="0" distR="0">
          <wp:extent cx="5130165" cy="6350"/>
          <wp:effectExtent l="0" t="0" r="0" b="0"/>
          <wp:docPr id="128" name="IM 1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" name="IM 12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130767" cy="63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60629C">
    <w:pPr>
      <w:spacing w:line="219" w:lineRule="auto"/>
      <w:ind w:left="464"/>
      <w:rPr>
        <w:rFonts w:ascii="宋体" w:hAnsi="宋体" w:eastAsia="宋体" w:cs="宋体"/>
        <w:sz w:val="26"/>
        <w:szCs w:val="26"/>
      </w:rPr>
    </w:pPr>
    <w:r>
      <w:drawing>
        <wp:anchor distT="0" distB="0" distL="0" distR="0" simplePos="0" relativeHeight="251688960" behindDoc="0" locked="0" layoutInCell="0" allowOverlap="1">
          <wp:simplePos x="0" y="0"/>
          <wp:positionH relativeFrom="page">
            <wp:posOffset>1079500</wp:posOffset>
          </wp:positionH>
          <wp:positionV relativeFrom="page">
            <wp:posOffset>1104900</wp:posOffset>
          </wp:positionV>
          <wp:extent cx="5118100" cy="12700"/>
          <wp:effectExtent l="0" t="0" r="0" b="0"/>
          <wp:wrapNone/>
          <wp:docPr id="130" name="IM 1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" name="IM 1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126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pacing w:val="1"/>
        <w:position w:val="1"/>
        <w:sz w:val="22"/>
        <w:szCs w:val="22"/>
      </w:rPr>
      <w:t xml:space="preserve">42                                                </w:t>
    </w:r>
    <w:r>
      <w:rPr>
        <w:rFonts w:ascii="Times New Roman" w:hAnsi="Times New Roman" w:eastAsia="Times New Roman" w:cs="Times New Roman"/>
        <w:position w:val="1"/>
        <w:sz w:val="22"/>
        <w:szCs w:val="22"/>
      </w:rPr>
      <w:t xml:space="preserve">    </w:t>
    </w:r>
    <w:r>
      <w:rPr>
        <w:rFonts w:ascii="宋体" w:hAnsi="宋体" w:eastAsia="宋体" w:cs="宋体"/>
        <w:sz w:val="26"/>
        <w:szCs w:val="26"/>
      </w:rPr>
      <w:t>中华第一经</w:t>
    </w:r>
  </w:p>
</w:hdr>
</file>

<file path=word/header5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7"/>
        <w:szCs w:val="27"/>
      </w:rPr>
      <w:id w:val="42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1"/>
        <w:szCs w:val="21"/>
      </w:rPr>
    </w:sdtEndPr>
    <w:sdtContent>
      <w:p w14:paraId="3908D355">
        <w:pPr>
          <w:spacing w:line="218" w:lineRule="auto"/>
          <w:ind w:left="2660"/>
          <w:rPr>
            <w:rFonts w:ascii="Times New Roman" w:hAnsi="Times New Roman" w:eastAsia="Times New Roman" w:cs="Times New Roman"/>
            <w:sz w:val="21"/>
            <w:szCs w:val="21"/>
          </w:rPr>
        </w:pPr>
        <w:r>
          <w:rPr>
            <w:rFonts w:ascii="宋体" w:hAnsi="宋体" w:eastAsia="宋体" w:cs="宋体"/>
            <w:position w:val="9"/>
            <w:sz w:val="27"/>
            <w:szCs w:val="27"/>
          </w:rPr>
          <w:drawing>
            <wp:inline distT="0" distB="0" distL="0" distR="0">
              <wp:extent cx="316865" cy="31750"/>
              <wp:effectExtent l="0" t="0" r="0" b="0"/>
              <wp:docPr id="132" name="IM 13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2" name="IM 132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7448" cy="3175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宋体" w:hAnsi="宋体" w:eastAsia="宋体" w:cs="宋体"/>
            <w:spacing w:val="-18"/>
            <w:sz w:val="27"/>
            <w:szCs w:val="27"/>
          </w:rPr>
          <w:t xml:space="preserve">千古奇书——《周易》               </w:t>
        </w:r>
        <w:r>
          <w:fldChar w:fldCharType="begin"/>
        </w:r>
        <w:r>
          <w:instrText xml:space="preserve"> HYPERLINK \l "bookmark126"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-18"/>
            <w:position w:val="-1"/>
            <w:sz w:val="21"/>
            <w:szCs w:val="21"/>
          </w:rPr>
          <w:t>43</w:t>
        </w:r>
        <w:r>
          <w:rPr>
            <w:rFonts w:ascii="Times New Roman" w:hAnsi="Times New Roman" w:eastAsia="Times New Roman" w:cs="Times New Roman"/>
            <w:spacing w:val="-18"/>
            <w:position w:val="-1"/>
            <w:sz w:val="21"/>
            <w:szCs w:val="21"/>
          </w:rPr>
          <w:fldChar w:fldCharType="end"/>
        </w:r>
      </w:p>
    </w:sdtContent>
  </w:sdt>
  <w:p w14:paraId="3DE968D1">
    <w:pPr>
      <w:spacing w:before="90" w:line="10" w:lineRule="exact"/>
    </w:pPr>
    <w:r>
      <w:drawing>
        <wp:inline distT="0" distB="0" distL="0" distR="0">
          <wp:extent cx="5117465" cy="6350"/>
          <wp:effectExtent l="0" t="0" r="0" b="0"/>
          <wp:docPr id="134" name="IM 1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" name="IM 13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572CD5">
    <w:pPr>
      <w:spacing w:line="219" w:lineRule="auto"/>
      <w:ind w:left="339"/>
      <w:rPr>
        <w:rFonts w:ascii="宋体" w:hAnsi="宋体" w:eastAsia="宋体" w:cs="宋体"/>
        <w:sz w:val="26"/>
        <w:szCs w:val="26"/>
      </w:rPr>
    </w:pPr>
    <w:r>
      <w:rPr>
        <w:rFonts w:ascii="Times New Roman" w:hAnsi="Times New Roman" w:eastAsia="Times New Roman" w:cs="Times New Roman"/>
        <w:position w:val="1"/>
        <w:sz w:val="21"/>
        <w:szCs w:val="21"/>
      </w:rPr>
      <w:t xml:space="preserve">44                                                    </w:t>
    </w:r>
    <w:r>
      <w:rPr>
        <w:rFonts w:ascii="Times New Roman" w:hAnsi="Times New Roman" w:eastAsia="Times New Roman" w:cs="Times New Roman"/>
        <w:spacing w:val="-1"/>
        <w:position w:val="1"/>
        <w:sz w:val="21"/>
        <w:szCs w:val="21"/>
      </w:rPr>
      <w:t xml:space="preserve">   </w:t>
    </w:r>
    <w:r>
      <w:rPr>
        <w:rFonts w:ascii="宋体" w:hAnsi="宋体" w:eastAsia="宋体" w:cs="宋体"/>
        <w:spacing w:val="-1"/>
        <w:sz w:val="26"/>
        <w:szCs w:val="26"/>
      </w:rPr>
      <w:t>中华第一经</w:t>
    </w:r>
  </w:p>
  <w:p w14:paraId="5CBE51A2">
    <w:pPr>
      <w:spacing w:before="100" w:line="10" w:lineRule="exact"/>
    </w:pPr>
    <w:r>
      <w:drawing>
        <wp:inline distT="0" distB="0" distL="0" distR="0">
          <wp:extent cx="5111115" cy="6350"/>
          <wp:effectExtent l="0" t="0" r="0" b="0"/>
          <wp:docPr id="136" name="IM 1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" name="IM 1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4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7"/>
        <w:szCs w:val="27"/>
      </w:rPr>
      <w:id w:val="43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1"/>
        <w:szCs w:val="21"/>
      </w:rPr>
    </w:sdtEndPr>
    <w:sdtContent>
      <w:p w14:paraId="1BC45840">
        <w:pPr>
          <w:spacing w:line="218" w:lineRule="auto"/>
          <w:ind w:left="2815"/>
          <w:rPr>
            <w:rFonts w:ascii="Times New Roman" w:hAnsi="Times New Roman" w:eastAsia="Times New Roman" w:cs="Times New Roman"/>
            <w:sz w:val="21"/>
            <w:szCs w:val="21"/>
          </w:rPr>
        </w:pPr>
        <w:r>
          <w:rPr>
            <w:rFonts w:ascii="宋体" w:hAnsi="宋体" w:eastAsia="宋体" w:cs="宋体"/>
            <w:position w:val="10"/>
            <w:sz w:val="27"/>
            <w:szCs w:val="27"/>
          </w:rPr>
          <w:drawing>
            <wp:inline distT="0" distB="0" distL="0" distR="0">
              <wp:extent cx="317500" cy="31750"/>
              <wp:effectExtent l="0" t="0" r="0" b="0"/>
              <wp:docPr id="138" name="IM 138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8" name="IM 138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7524" cy="3175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宋体" w:hAnsi="宋体" w:eastAsia="宋体" w:cs="宋体"/>
            <w:spacing w:val="-22"/>
            <w:sz w:val="27"/>
            <w:szCs w:val="27"/>
          </w:rPr>
          <w:t>千古奇书——《周易》</w:t>
        </w:r>
        <w:r>
          <w:rPr>
            <w:rFonts w:ascii="宋体" w:hAnsi="宋体" w:eastAsia="宋体" w:cs="宋体"/>
            <w:spacing w:val="6"/>
            <w:sz w:val="27"/>
            <w:szCs w:val="27"/>
          </w:rPr>
          <w:t xml:space="preserve">             </w:t>
        </w:r>
        <w:r>
          <w:fldChar w:fldCharType="begin"/>
        </w:r>
        <w:r>
          <w:instrText xml:space="preserve"> HYPERLINK \l "bookmark127"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-22"/>
            <w:sz w:val="21"/>
            <w:szCs w:val="21"/>
          </w:rPr>
          <w:t>45</w:t>
        </w:r>
        <w:r>
          <w:rPr>
            <w:rFonts w:ascii="Times New Roman" w:hAnsi="Times New Roman" w:eastAsia="Times New Roman" w:cs="Times New Roman"/>
            <w:spacing w:val="-22"/>
            <w:sz w:val="21"/>
            <w:szCs w:val="21"/>
          </w:rPr>
          <w:fldChar w:fldCharType="end"/>
        </w:r>
      </w:p>
    </w:sdtContent>
  </w:sdt>
  <w:p w14:paraId="791CF0F7">
    <w:pPr>
      <w:spacing w:before="90" w:line="10" w:lineRule="exact"/>
      <w:ind w:firstLine="145"/>
    </w:pPr>
    <w:r>
      <w:drawing>
        <wp:inline distT="0" distB="0" distL="0" distR="0">
          <wp:extent cx="5124450" cy="6350"/>
          <wp:effectExtent l="0" t="0" r="0" b="0"/>
          <wp:docPr id="140" name="IM 1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" name="IM 14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124515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AB99DA">
    <w:pPr>
      <w:spacing w:line="219" w:lineRule="auto"/>
      <w:ind w:left="504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1"/>
        <w:position w:val="2"/>
        <w:sz w:val="22"/>
        <w:szCs w:val="22"/>
      </w:rPr>
      <w:t xml:space="preserve">46                          </w:t>
    </w:r>
    <w:r>
      <w:rPr>
        <w:rFonts w:ascii="Times New Roman" w:hAnsi="Times New Roman" w:eastAsia="Times New Roman" w:cs="Times New Roman"/>
        <w:spacing w:val="-2"/>
        <w:position w:val="2"/>
        <w:sz w:val="22"/>
        <w:szCs w:val="22"/>
      </w:rPr>
      <w:t xml:space="preserve">                           </w:t>
    </w:r>
    <w:r>
      <w:rPr>
        <w:rFonts w:ascii="宋体" w:hAnsi="宋体" w:eastAsia="宋体" w:cs="宋体"/>
        <w:spacing w:val="-2"/>
        <w:sz w:val="27"/>
        <w:szCs w:val="27"/>
      </w:rPr>
      <w:t>中华第一经</w:t>
    </w:r>
  </w:p>
  <w:p w14:paraId="76C058D1">
    <w:pPr>
      <w:spacing w:before="88" w:line="10" w:lineRule="exact"/>
      <w:ind w:firstLine="135"/>
    </w:pPr>
    <w:r>
      <w:drawing>
        <wp:inline distT="0" distB="0" distL="0" distR="0">
          <wp:extent cx="5111115" cy="6350"/>
          <wp:effectExtent l="0" t="0" r="0" b="0"/>
          <wp:docPr id="142" name="IM 1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" name="IM 1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45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5"/>
        <w:szCs w:val="5"/>
      </w:rPr>
      <w:id w:val="44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2"/>
        <w:szCs w:val="22"/>
      </w:rPr>
    </w:sdtEndPr>
    <w:sdtContent>
      <w:p w14:paraId="7D49672C">
        <w:pPr>
          <w:spacing w:line="218" w:lineRule="auto"/>
          <w:ind w:left="2699"/>
          <w:rPr>
            <w:rFonts w:ascii="Times New Roman" w:hAnsi="Times New Roman" w:eastAsia="Times New Roman" w:cs="Times New Roman"/>
            <w:sz w:val="22"/>
            <w:szCs w:val="22"/>
          </w:rPr>
        </w:pPr>
        <w:r>
          <w:rPr>
            <w:rFonts w:ascii="宋体" w:hAnsi="宋体" w:eastAsia="宋体" w:cs="宋体"/>
            <w:spacing w:val="-12"/>
            <w:position w:val="12"/>
            <w:sz w:val="5"/>
            <w:szCs w:val="5"/>
          </w:rPr>
          <w:t xml:space="preserve">—                    </w:t>
        </w:r>
        <w:r>
          <w:rPr>
            <w:rFonts w:ascii="宋体" w:hAnsi="宋体" w:eastAsia="宋体" w:cs="宋体"/>
            <w:spacing w:val="-12"/>
            <w:sz w:val="27"/>
            <w:szCs w:val="27"/>
          </w:rPr>
          <w:t xml:space="preserve">千古奇书——《周易》               </w:t>
        </w:r>
        <w:r>
          <w:fldChar w:fldCharType="begin"/>
        </w:r>
        <w:r>
          <w:instrText xml:space="preserve"> HYPERLINK \l "bookmark128"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2"/>
            <w:position w:val="-2"/>
            <w:sz w:val="22"/>
            <w:szCs w:val="22"/>
          </w:rPr>
          <w:t>47</w:t>
        </w:r>
        <w:r>
          <w:rPr>
            <w:rFonts w:ascii="Times New Roman" w:hAnsi="Times New Roman" w:eastAsia="Times New Roman" w:cs="Times New Roman"/>
            <w:spacing w:val="2"/>
            <w:position w:val="-2"/>
            <w:sz w:val="22"/>
            <w:szCs w:val="22"/>
          </w:rPr>
          <w:fldChar w:fldCharType="end"/>
        </w:r>
      </w:p>
    </w:sdtContent>
  </w:sdt>
  <w:p w14:paraId="756764FF">
    <w:pPr>
      <w:spacing w:before="100" w:line="10" w:lineRule="exact"/>
    </w:pPr>
    <w:r>
      <w:drawing>
        <wp:inline distT="0" distB="0" distL="0" distR="0">
          <wp:extent cx="5117465" cy="6350"/>
          <wp:effectExtent l="0" t="0" r="0" b="0"/>
          <wp:docPr id="144" name="IM 1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" name="IM 1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051AE2">
    <w:pPr>
      <w:spacing w:line="219" w:lineRule="auto"/>
      <w:ind w:left="504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1"/>
        <w:position w:val="3"/>
        <w:sz w:val="20"/>
        <w:szCs w:val="20"/>
      </w:rPr>
      <w:t xml:space="preserve">48                         </w:t>
    </w:r>
    <w:r>
      <w:rPr>
        <w:rFonts w:ascii="Times New Roman" w:hAnsi="Times New Roman" w:eastAsia="Times New Roman" w:cs="Times New Roman"/>
        <w:spacing w:val="-2"/>
        <w:position w:val="3"/>
        <w:sz w:val="20"/>
        <w:szCs w:val="20"/>
      </w:rPr>
      <w:t xml:space="preserve">                                   </w:t>
    </w:r>
    <w:r>
      <w:rPr>
        <w:rFonts w:ascii="宋体" w:hAnsi="宋体" w:eastAsia="宋体" w:cs="宋体"/>
        <w:spacing w:val="-2"/>
        <w:sz w:val="27"/>
        <w:szCs w:val="27"/>
      </w:rPr>
      <w:t>中华第一经</w:t>
    </w:r>
  </w:p>
  <w:p w14:paraId="62340137">
    <w:pPr>
      <w:spacing w:before="108" w:line="10" w:lineRule="exact"/>
      <w:ind w:firstLine="205"/>
    </w:pPr>
    <w:r>
      <w:drawing>
        <wp:inline distT="0" distB="0" distL="0" distR="0">
          <wp:extent cx="5117465" cy="6350"/>
          <wp:effectExtent l="0" t="0" r="0" b="0"/>
          <wp:docPr id="146" name="IM 1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" name="IM 1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60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7"/>
        <w:szCs w:val="27"/>
      </w:rPr>
      <w:id w:val="45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2"/>
        <w:szCs w:val="22"/>
      </w:rPr>
    </w:sdtEndPr>
    <w:sdtContent>
      <w:p w14:paraId="30CC5AE9">
        <w:pPr>
          <w:spacing w:line="227" w:lineRule="auto"/>
          <w:ind w:left="2645"/>
          <w:rPr>
            <w:rFonts w:ascii="Times New Roman" w:hAnsi="Times New Roman" w:eastAsia="Times New Roman" w:cs="Times New Roman"/>
            <w:sz w:val="22"/>
            <w:szCs w:val="22"/>
          </w:rPr>
        </w:pPr>
        <w:r>
          <w:drawing>
            <wp:anchor distT="0" distB="0" distL="0" distR="0" simplePos="0" relativeHeight="251689984" behindDoc="0" locked="0" layoutInCell="0" allowOverlap="1">
              <wp:simplePos x="0" y="0"/>
              <wp:positionH relativeFrom="page">
                <wp:posOffset>1136015</wp:posOffset>
              </wp:positionH>
              <wp:positionV relativeFrom="page">
                <wp:posOffset>1073150</wp:posOffset>
              </wp:positionV>
              <wp:extent cx="5124450" cy="12700"/>
              <wp:effectExtent l="0" t="0" r="0" b="0"/>
              <wp:wrapNone/>
              <wp:docPr id="148" name="IM 148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8" name="IM 148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24439" cy="1261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rFonts w:ascii="宋体" w:hAnsi="宋体" w:eastAsia="宋体" w:cs="宋体"/>
            <w:spacing w:val="-16"/>
            <w:sz w:val="27"/>
            <w:szCs w:val="27"/>
          </w:rPr>
          <w:t>一  千古奇书</w:t>
        </w:r>
        <w:r>
          <w:rPr>
            <w:rFonts w:ascii="宋体" w:hAnsi="宋体" w:eastAsia="宋体" w:cs="宋体"/>
            <w:spacing w:val="-135"/>
            <w:sz w:val="27"/>
            <w:szCs w:val="27"/>
          </w:rPr>
          <w:t xml:space="preserve"> </w:t>
        </w:r>
        <w:r>
          <w:rPr>
            <w:rFonts w:ascii="宋体" w:hAnsi="宋体" w:eastAsia="宋体" w:cs="宋体"/>
            <w:spacing w:val="35"/>
            <w:sz w:val="27"/>
            <w:szCs w:val="27"/>
            <w:u w:val="single" w:color="auto"/>
          </w:rPr>
          <w:t xml:space="preserve">   </w:t>
        </w:r>
        <w:r>
          <w:rPr>
            <w:rFonts w:ascii="宋体" w:hAnsi="宋体" w:eastAsia="宋体" w:cs="宋体"/>
            <w:spacing w:val="-16"/>
            <w:sz w:val="27"/>
            <w:szCs w:val="27"/>
          </w:rPr>
          <w:t xml:space="preserve">《周易》               </w:t>
        </w:r>
        <w:r>
          <w:fldChar w:fldCharType="begin"/>
        </w:r>
        <w:r>
          <w:instrText xml:space="preserve"> HYPERLINK \l "bookmark129"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-16"/>
            <w:position w:val="-2"/>
            <w:sz w:val="22"/>
            <w:szCs w:val="22"/>
          </w:rPr>
          <w:t>49</w:t>
        </w:r>
        <w:r>
          <w:rPr>
            <w:rFonts w:ascii="Times New Roman" w:hAnsi="Times New Roman" w:eastAsia="Times New Roman" w:cs="Times New Roman"/>
            <w:spacing w:val="-16"/>
            <w:position w:val="-2"/>
            <w:sz w:val="22"/>
            <w:szCs w:val="22"/>
          </w:rPr>
          <w:fldChar w:fldCharType="end"/>
        </w:r>
      </w:p>
    </w:sdtContent>
  </w:sdt>
</w:hdr>
</file>

<file path=word/header6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8C49D">
    <w:pPr>
      <w:spacing w:line="219" w:lineRule="auto"/>
      <w:ind w:left="540"/>
      <w:rPr>
        <w:rFonts w:ascii="宋体" w:hAnsi="宋体" w:eastAsia="宋体" w:cs="宋体"/>
        <w:sz w:val="27"/>
        <w:szCs w:val="27"/>
      </w:rPr>
    </w:pPr>
    <w:r>
      <w:drawing>
        <wp:anchor distT="0" distB="0" distL="0" distR="0" simplePos="0" relativeHeight="251691008" behindDoc="0" locked="0" layoutInCell="0" allowOverlap="1">
          <wp:simplePos x="0" y="0"/>
          <wp:positionH relativeFrom="page">
            <wp:posOffset>1104900</wp:posOffset>
          </wp:positionH>
          <wp:positionV relativeFrom="page">
            <wp:posOffset>1116965</wp:posOffset>
          </wp:positionV>
          <wp:extent cx="5111750" cy="6350"/>
          <wp:effectExtent l="0" t="0" r="0" b="0"/>
          <wp:wrapNone/>
          <wp:docPr id="150" name="IM 1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" name="IM 1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45" cy="63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pacing w:val="-2"/>
        <w:position w:val="2"/>
        <w:sz w:val="24"/>
        <w:szCs w:val="24"/>
      </w:rPr>
      <w:t xml:space="preserve">50                                                 </w:t>
    </w:r>
    <w:r>
      <w:rPr>
        <w:rFonts w:ascii="宋体" w:hAnsi="宋体" w:eastAsia="宋体" w:cs="宋体"/>
        <w:spacing w:val="-2"/>
        <w:sz w:val="27"/>
        <w:szCs w:val="27"/>
      </w:rPr>
      <w:t>中华第一经</w:t>
    </w:r>
  </w:p>
</w:hdr>
</file>

<file path=word/header6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31"/>
        <w:szCs w:val="31"/>
      </w:rPr>
      <w:id w:val="46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2"/>
        <w:szCs w:val="22"/>
      </w:rPr>
    </w:sdtEndPr>
    <w:sdtContent>
      <w:p w14:paraId="4C8A98CB">
        <w:pPr>
          <w:spacing w:before="1" w:line="218" w:lineRule="auto"/>
          <w:ind w:left="2765"/>
          <w:rPr>
            <w:rFonts w:ascii="Times New Roman" w:hAnsi="Times New Roman" w:eastAsia="Times New Roman" w:cs="Times New Roman"/>
            <w:sz w:val="22"/>
            <w:szCs w:val="22"/>
          </w:rPr>
        </w:pPr>
        <w:r>
          <w:rPr>
            <w:rFonts w:ascii="宋体" w:hAnsi="宋体" w:eastAsia="宋体" w:cs="宋体"/>
            <w:spacing w:val="-35"/>
            <w:sz w:val="31"/>
            <w:szCs w:val="31"/>
          </w:rPr>
          <w:t>一千古奇书——《周易》</w:t>
        </w:r>
        <w:r>
          <w:rPr>
            <w:rFonts w:ascii="宋体" w:hAnsi="宋体" w:eastAsia="宋体" w:cs="宋体"/>
            <w:spacing w:val="12"/>
            <w:sz w:val="31"/>
            <w:szCs w:val="31"/>
          </w:rPr>
          <w:t xml:space="preserve">           </w:t>
        </w:r>
        <w:r>
          <w:fldChar w:fldCharType="begin"/>
        </w:r>
        <w:r>
          <w:instrText xml:space="preserve"> HYPERLINK \l "bookmark130"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-35"/>
            <w:position w:val="-1"/>
            <w:sz w:val="22"/>
            <w:szCs w:val="22"/>
          </w:rPr>
          <w:t>51</w:t>
        </w:r>
        <w:r>
          <w:rPr>
            <w:rFonts w:ascii="Times New Roman" w:hAnsi="Times New Roman" w:eastAsia="Times New Roman" w:cs="Times New Roman"/>
            <w:spacing w:val="-35"/>
            <w:position w:val="-1"/>
            <w:sz w:val="22"/>
            <w:szCs w:val="22"/>
          </w:rPr>
          <w:fldChar w:fldCharType="end"/>
        </w:r>
      </w:p>
    </w:sdtContent>
  </w:sdt>
  <w:p w14:paraId="6471F91B">
    <w:pPr>
      <w:spacing w:before="91" w:line="10" w:lineRule="exact"/>
      <w:ind w:firstLine="145"/>
    </w:pPr>
    <w:r>
      <w:drawing>
        <wp:inline distT="0" distB="0" distL="0" distR="0">
          <wp:extent cx="5104765" cy="6350"/>
          <wp:effectExtent l="0" t="0" r="0" b="0"/>
          <wp:docPr id="154" name="IM 1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" name="IM 1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05397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2B7FBE">
    <w:pPr>
      <w:spacing w:line="219" w:lineRule="auto"/>
      <w:ind w:left="525"/>
      <w:rPr>
        <w:rFonts w:ascii="宋体" w:hAnsi="宋体" w:eastAsia="宋体" w:cs="宋体"/>
        <w:sz w:val="26"/>
        <w:szCs w:val="26"/>
      </w:rPr>
    </w:pPr>
    <w:r>
      <w:rPr>
        <w:rFonts w:ascii="Times New Roman" w:hAnsi="Times New Roman" w:eastAsia="Times New Roman" w:cs="Times New Roman"/>
        <w:spacing w:val="-5"/>
        <w:position w:val="2"/>
        <w:sz w:val="23"/>
        <w:szCs w:val="23"/>
      </w:rPr>
      <w:t>52</w:t>
    </w:r>
    <w:r>
      <w:rPr>
        <w:rFonts w:ascii="Times New Roman" w:hAnsi="Times New Roman" w:eastAsia="Times New Roman" w:cs="Times New Roman"/>
        <w:spacing w:val="1"/>
        <w:position w:val="2"/>
        <w:sz w:val="23"/>
        <w:szCs w:val="23"/>
      </w:rPr>
      <w:t xml:space="preserve">                     </w:t>
    </w:r>
    <w:r>
      <w:rPr>
        <w:rFonts w:ascii="Times New Roman" w:hAnsi="Times New Roman" w:eastAsia="Times New Roman" w:cs="Times New Roman"/>
        <w:position w:val="2"/>
        <w:sz w:val="23"/>
        <w:szCs w:val="23"/>
      </w:rPr>
      <w:t xml:space="preserve">                             </w:t>
    </w:r>
    <w:r>
      <w:rPr>
        <w:rFonts w:ascii="宋体" w:hAnsi="宋体" w:eastAsia="宋体" w:cs="宋体"/>
        <w:b/>
        <w:bCs/>
        <w:spacing w:val="-5"/>
        <w:sz w:val="26"/>
        <w:szCs w:val="26"/>
      </w:rPr>
      <w:t>中华第一经</w:t>
    </w:r>
  </w:p>
  <w:p w14:paraId="2929779E">
    <w:pPr>
      <w:spacing w:before="104" w:line="10" w:lineRule="exact"/>
      <w:ind w:firstLine="195"/>
    </w:pPr>
    <w:r>
      <w:drawing>
        <wp:inline distT="0" distB="0" distL="0" distR="0">
          <wp:extent cx="5117465" cy="6350"/>
          <wp:effectExtent l="0" t="0" r="0" b="0"/>
          <wp:docPr id="156" name="IM 1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" name="IM 1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6"/>
        <w:szCs w:val="26"/>
      </w:rPr>
      <w:id w:val="47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2"/>
        <w:szCs w:val="22"/>
      </w:rPr>
    </w:sdtEndPr>
    <w:sdtContent>
      <w:p w14:paraId="64164E99">
        <w:pPr>
          <w:spacing w:line="218" w:lineRule="auto"/>
          <w:ind w:left="3385"/>
          <w:rPr>
            <w:rFonts w:ascii="Times New Roman" w:hAnsi="Times New Roman" w:eastAsia="Times New Roman" w:cs="Times New Roman"/>
            <w:sz w:val="22"/>
            <w:szCs w:val="22"/>
          </w:rPr>
        </w:pPr>
        <w:r>
          <w:drawing>
            <wp:anchor distT="0" distB="0" distL="0" distR="0" simplePos="0" relativeHeight="251692032" behindDoc="0" locked="0" layoutInCell="0" allowOverlap="1">
              <wp:simplePos x="0" y="0"/>
              <wp:positionH relativeFrom="page">
                <wp:posOffset>1035050</wp:posOffset>
              </wp:positionH>
              <wp:positionV relativeFrom="page">
                <wp:posOffset>1143000</wp:posOffset>
              </wp:positionV>
              <wp:extent cx="5124450" cy="12700"/>
              <wp:effectExtent l="0" t="0" r="0" b="0"/>
              <wp:wrapNone/>
              <wp:docPr id="158" name="IM 158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8" name="IM 158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24453" cy="1269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rFonts w:ascii="宋体" w:hAnsi="宋体" w:eastAsia="宋体" w:cs="宋体"/>
            <w:spacing w:val="-2"/>
            <w:sz w:val="26"/>
            <w:szCs w:val="26"/>
          </w:rPr>
          <w:t>二</w:t>
        </w:r>
        <w:r>
          <w:rPr>
            <w:rFonts w:ascii="宋体" w:hAnsi="宋体" w:eastAsia="宋体" w:cs="宋体"/>
            <w:spacing w:val="127"/>
            <w:sz w:val="26"/>
            <w:szCs w:val="26"/>
          </w:rPr>
          <w:t xml:space="preserve"> </w:t>
        </w:r>
        <w:r>
          <w:rPr>
            <w:rFonts w:ascii="宋体" w:hAnsi="宋体" w:eastAsia="宋体" w:cs="宋体"/>
            <w:spacing w:val="-2"/>
            <w:sz w:val="26"/>
            <w:szCs w:val="26"/>
          </w:rPr>
          <w:t xml:space="preserve">周易学简史                   </w:t>
        </w:r>
        <w:r>
          <w:fldChar w:fldCharType="begin"/>
        </w:r>
        <w:r>
          <w:instrText xml:space="preserve"> HYPERLINK \l "bookmark131"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-2"/>
            <w:position w:val="-2"/>
            <w:sz w:val="22"/>
            <w:szCs w:val="22"/>
          </w:rPr>
          <w:t>53</w:t>
        </w:r>
        <w:r>
          <w:rPr>
            <w:rFonts w:ascii="Times New Roman" w:hAnsi="Times New Roman" w:eastAsia="Times New Roman" w:cs="Times New Roman"/>
            <w:spacing w:val="-2"/>
            <w:position w:val="-2"/>
            <w:sz w:val="22"/>
            <w:szCs w:val="22"/>
          </w:rPr>
          <w:fldChar w:fldCharType="end"/>
        </w:r>
      </w:p>
    </w:sdtContent>
  </w:sdt>
</w:hdr>
</file>

<file path=word/header6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D1E1A3">
    <w:pPr>
      <w:spacing w:line="205" w:lineRule="auto"/>
      <w:ind w:left="542"/>
      <w:rPr>
        <w:rFonts w:ascii="隶书" w:hAnsi="隶书" w:eastAsia="隶书" w:cs="隶书"/>
        <w:sz w:val="27"/>
        <w:szCs w:val="27"/>
      </w:rPr>
    </w:pPr>
    <w:r>
      <w:drawing>
        <wp:anchor distT="0" distB="0" distL="0" distR="0" simplePos="0" relativeHeight="251693056" behindDoc="0" locked="0" layoutInCell="0" allowOverlap="1">
          <wp:simplePos x="0" y="0"/>
          <wp:positionH relativeFrom="page">
            <wp:posOffset>1282065</wp:posOffset>
          </wp:positionH>
          <wp:positionV relativeFrom="page">
            <wp:posOffset>1143000</wp:posOffset>
          </wp:positionV>
          <wp:extent cx="5124450" cy="12700"/>
          <wp:effectExtent l="0" t="0" r="0" b="0"/>
          <wp:wrapNone/>
          <wp:docPr id="160" name="IM 1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" name="IM 1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53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pacing w:val="-2"/>
        <w:position w:val="5"/>
        <w:sz w:val="21"/>
        <w:szCs w:val="21"/>
      </w:rPr>
      <w:t xml:space="preserve">54                                               </w:t>
    </w:r>
    <w:r>
      <w:rPr>
        <w:rFonts w:ascii="Times New Roman" w:hAnsi="Times New Roman" w:eastAsia="Times New Roman" w:cs="Times New Roman"/>
        <w:spacing w:val="-3"/>
        <w:position w:val="5"/>
        <w:sz w:val="21"/>
        <w:szCs w:val="21"/>
      </w:rPr>
      <w:t xml:space="preserve">          </w:t>
    </w:r>
    <w:r>
      <w:rPr>
        <w:rFonts w:ascii="隶书" w:hAnsi="隶书" w:eastAsia="隶书" w:cs="隶书"/>
        <w:spacing w:val="-3"/>
        <w:position w:val="-1"/>
        <w:sz w:val="27"/>
        <w:szCs w:val="27"/>
      </w:rPr>
      <w:t>中华第一经</w:t>
    </w:r>
  </w:p>
</w:hdr>
</file>

<file path=word/header6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7"/>
        <w:szCs w:val="27"/>
      </w:rPr>
      <w:id w:val="48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1"/>
        <w:szCs w:val="21"/>
      </w:rPr>
    </w:sdtEndPr>
    <w:sdtContent>
      <w:p w14:paraId="0CEA0D83">
        <w:pPr>
          <w:spacing w:line="216" w:lineRule="auto"/>
          <w:ind w:left="3384"/>
          <w:rPr>
            <w:rFonts w:ascii="Times New Roman" w:hAnsi="Times New Roman" w:eastAsia="Times New Roman" w:cs="Times New Roman"/>
            <w:sz w:val="21"/>
            <w:szCs w:val="21"/>
          </w:rPr>
        </w:pPr>
        <w:r>
          <w:rPr>
            <w:rFonts w:ascii="宋体" w:hAnsi="宋体" w:eastAsia="宋体" w:cs="宋体"/>
            <w:spacing w:val="24"/>
            <w:sz w:val="27"/>
            <w:szCs w:val="27"/>
          </w:rPr>
          <w:t>二周易学简史</w:t>
        </w:r>
        <w:r>
          <w:rPr>
            <w:rFonts w:ascii="宋体" w:hAnsi="宋体" w:eastAsia="宋体" w:cs="宋体"/>
            <w:sz w:val="27"/>
            <w:szCs w:val="27"/>
          </w:rPr>
          <w:t xml:space="preserve">                  </w:t>
        </w:r>
        <w:r>
          <w:fldChar w:fldCharType="begin"/>
        </w:r>
        <w:r>
          <w:instrText xml:space="preserve"> HYPERLINK \l "bookmark132"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24"/>
            <w:position w:val="-3"/>
            <w:sz w:val="21"/>
            <w:szCs w:val="21"/>
          </w:rPr>
          <w:t>55</w:t>
        </w:r>
        <w:r>
          <w:rPr>
            <w:rFonts w:ascii="Times New Roman" w:hAnsi="Times New Roman" w:eastAsia="Times New Roman" w:cs="Times New Roman"/>
            <w:spacing w:val="24"/>
            <w:position w:val="-3"/>
            <w:sz w:val="21"/>
            <w:szCs w:val="21"/>
          </w:rPr>
          <w:fldChar w:fldCharType="end"/>
        </w:r>
      </w:p>
    </w:sdtContent>
  </w:sdt>
  <w:p w14:paraId="455943AB">
    <w:pPr>
      <w:spacing w:before="93" w:line="10" w:lineRule="exact"/>
      <w:ind w:firstLine="234"/>
    </w:pPr>
    <w:r>
      <w:drawing>
        <wp:inline distT="0" distB="0" distL="0" distR="0">
          <wp:extent cx="5118100" cy="6350"/>
          <wp:effectExtent l="0" t="0" r="0" b="0"/>
          <wp:docPr id="162" name="IM 1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" name="IM 1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166" cy="63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49BE08">
    <w:pPr>
      <w:spacing w:line="219" w:lineRule="auto"/>
      <w:ind w:left="334"/>
      <w:rPr>
        <w:rFonts w:ascii="宋体" w:hAnsi="宋体" w:eastAsia="宋体" w:cs="宋体"/>
        <w:sz w:val="26"/>
        <w:szCs w:val="26"/>
      </w:rPr>
    </w:pPr>
    <w:r>
      <w:rPr>
        <w:rFonts w:ascii="Times New Roman" w:hAnsi="Times New Roman" w:eastAsia="Times New Roman" w:cs="Times New Roman"/>
        <w:spacing w:val="1"/>
        <w:position w:val="2"/>
        <w:sz w:val="22"/>
        <w:szCs w:val="22"/>
      </w:rPr>
      <w:t xml:space="preserve">56                            </w:t>
    </w:r>
    <w:r>
      <w:rPr>
        <w:rFonts w:ascii="Times New Roman" w:hAnsi="Times New Roman" w:eastAsia="Times New Roman" w:cs="Times New Roman"/>
        <w:position w:val="2"/>
        <w:sz w:val="22"/>
        <w:szCs w:val="22"/>
      </w:rPr>
      <w:t xml:space="preserve">                        </w:t>
    </w:r>
    <w:r>
      <w:rPr>
        <w:rFonts w:ascii="宋体" w:hAnsi="宋体" w:eastAsia="宋体" w:cs="宋体"/>
        <w:sz w:val="26"/>
        <w:szCs w:val="26"/>
      </w:rPr>
      <w:t>中华第一经</w:t>
    </w:r>
  </w:p>
  <w:p w14:paraId="3A5F43C0">
    <w:pPr>
      <w:spacing w:before="80" w:line="10" w:lineRule="exact"/>
      <w:ind w:firstLine="4"/>
    </w:pPr>
    <w:r>
      <w:drawing>
        <wp:inline distT="0" distB="0" distL="0" distR="0">
          <wp:extent cx="5117465" cy="6350"/>
          <wp:effectExtent l="0" t="0" r="0" b="0"/>
          <wp:docPr id="164" name="IM 1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" name="IM 1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7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7"/>
        <w:szCs w:val="27"/>
      </w:rPr>
      <w:id w:val="49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3"/>
        <w:szCs w:val="23"/>
      </w:rPr>
    </w:sdtEndPr>
    <w:sdtContent>
      <w:p w14:paraId="07ED04CD">
        <w:pPr>
          <w:spacing w:line="215" w:lineRule="auto"/>
          <w:ind w:left="3240"/>
          <w:rPr>
            <w:rFonts w:ascii="Times New Roman" w:hAnsi="Times New Roman" w:eastAsia="Times New Roman" w:cs="Times New Roman"/>
            <w:sz w:val="23"/>
            <w:szCs w:val="23"/>
          </w:rPr>
        </w:pPr>
        <w:r>
          <w:drawing>
            <wp:anchor distT="0" distB="0" distL="0" distR="0" simplePos="0" relativeHeight="251694080" behindDoc="0" locked="0" layoutInCell="0" allowOverlap="1">
              <wp:simplePos x="0" y="0"/>
              <wp:positionH relativeFrom="page">
                <wp:posOffset>1111250</wp:posOffset>
              </wp:positionH>
              <wp:positionV relativeFrom="page">
                <wp:posOffset>1187450</wp:posOffset>
              </wp:positionV>
              <wp:extent cx="5111750" cy="12700"/>
              <wp:effectExtent l="0" t="0" r="0" b="0"/>
              <wp:wrapNone/>
              <wp:docPr id="166" name="IM 166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6" name="IM 166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1751" cy="1269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rFonts w:ascii="宋体" w:hAnsi="宋体" w:eastAsia="宋体" w:cs="宋体"/>
            <w:spacing w:val="27"/>
            <w:sz w:val="27"/>
            <w:szCs w:val="27"/>
          </w:rPr>
          <w:t>二周易学简史</w:t>
        </w:r>
        <w:r>
          <w:rPr>
            <w:rFonts w:ascii="宋体" w:hAnsi="宋体" w:eastAsia="宋体" w:cs="宋体"/>
            <w:spacing w:val="6"/>
            <w:sz w:val="27"/>
            <w:szCs w:val="27"/>
          </w:rPr>
          <w:t xml:space="preserve">                 </w:t>
        </w:r>
        <w:r>
          <w:fldChar w:fldCharType="begin"/>
        </w:r>
        <w:r>
          <w:instrText xml:space="preserve"> HYPERLINK \l "bookmark133"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27"/>
            <w:position w:val="-4"/>
            <w:sz w:val="23"/>
            <w:szCs w:val="23"/>
          </w:rPr>
          <w:t>57</w:t>
        </w:r>
        <w:r>
          <w:rPr>
            <w:rFonts w:ascii="Times New Roman" w:hAnsi="Times New Roman" w:eastAsia="Times New Roman" w:cs="Times New Roman"/>
            <w:spacing w:val="27"/>
            <w:position w:val="-4"/>
            <w:sz w:val="23"/>
            <w:szCs w:val="23"/>
          </w:rPr>
          <w:fldChar w:fldCharType="end"/>
        </w:r>
      </w:p>
    </w:sdtContent>
  </w:sdt>
</w:hdr>
</file>

<file path=word/header7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380E0A">
    <w:pPr>
      <w:spacing w:line="219" w:lineRule="auto"/>
      <w:ind w:left="535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2"/>
        <w:position w:val="2"/>
        <w:sz w:val="24"/>
        <w:szCs w:val="24"/>
      </w:rPr>
      <w:t xml:space="preserve">58                                                 </w:t>
    </w:r>
    <w:r>
      <w:rPr>
        <w:rFonts w:ascii="宋体" w:hAnsi="宋体" w:eastAsia="宋体" w:cs="宋体"/>
        <w:spacing w:val="-2"/>
        <w:sz w:val="27"/>
        <w:szCs w:val="27"/>
      </w:rPr>
      <w:t>中华第一经</w:t>
    </w:r>
  </w:p>
  <w:p w14:paraId="21ECFEDD">
    <w:pPr>
      <w:spacing w:before="108" w:line="10" w:lineRule="exact"/>
      <w:ind w:firstLine="205"/>
    </w:pPr>
    <w:r>
      <w:drawing>
        <wp:inline distT="0" distB="0" distL="0" distR="0">
          <wp:extent cx="5117465" cy="6350"/>
          <wp:effectExtent l="0" t="0" r="0" b="0"/>
          <wp:docPr id="168" name="IM 1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" name="IM 1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60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7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7"/>
        <w:szCs w:val="27"/>
      </w:rPr>
      <w:id w:val="50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1"/>
        <w:szCs w:val="21"/>
      </w:rPr>
    </w:sdtEndPr>
    <w:sdtContent>
      <w:p w14:paraId="2B53D48D">
        <w:pPr>
          <w:spacing w:line="218" w:lineRule="auto"/>
          <w:ind w:left="3159"/>
          <w:rPr>
            <w:rFonts w:ascii="Times New Roman" w:hAnsi="Times New Roman" w:eastAsia="Times New Roman" w:cs="Times New Roman"/>
            <w:sz w:val="21"/>
            <w:szCs w:val="21"/>
          </w:rPr>
        </w:pPr>
        <w:r>
          <w:drawing>
            <wp:anchor distT="0" distB="0" distL="0" distR="0" simplePos="0" relativeHeight="251696128" behindDoc="0" locked="0" layoutInCell="0" allowOverlap="1">
              <wp:simplePos x="0" y="0"/>
              <wp:positionH relativeFrom="page">
                <wp:posOffset>1104900</wp:posOffset>
              </wp:positionH>
              <wp:positionV relativeFrom="page">
                <wp:posOffset>1123950</wp:posOffset>
              </wp:positionV>
              <wp:extent cx="5118100" cy="12700"/>
              <wp:effectExtent l="0" t="0" r="0" b="0"/>
              <wp:wrapNone/>
              <wp:docPr id="170" name="IM 170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0" name="IM 170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093" cy="1261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rFonts w:ascii="宋体" w:hAnsi="宋体" w:eastAsia="宋体" w:cs="宋体"/>
            <w:spacing w:val="-2"/>
            <w:sz w:val="27"/>
            <w:szCs w:val="27"/>
          </w:rPr>
          <w:t>二</w:t>
        </w:r>
        <w:r>
          <w:rPr>
            <w:rFonts w:ascii="宋体" w:hAnsi="宋体" w:eastAsia="宋体" w:cs="宋体"/>
            <w:spacing w:val="121"/>
            <w:sz w:val="27"/>
            <w:szCs w:val="27"/>
          </w:rPr>
          <w:t xml:space="preserve"> </w:t>
        </w:r>
        <w:r>
          <w:rPr>
            <w:rFonts w:ascii="宋体" w:hAnsi="宋体" w:eastAsia="宋体" w:cs="宋体"/>
            <w:spacing w:val="-2"/>
            <w:sz w:val="27"/>
            <w:szCs w:val="27"/>
          </w:rPr>
          <w:t xml:space="preserve">周易学简史                  </w:t>
        </w:r>
        <w:r>
          <w:fldChar w:fldCharType="begin"/>
        </w:r>
        <w:r>
          <w:instrText xml:space="preserve"> HYPERLINK \l "bookmark134"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-2"/>
            <w:sz w:val="21"/>
            <w:szCs w:val="21"/>
          </w:rPr>
          <w:t>59</w:t>
        </w:r>
        <w:r>
          <w:rPr>
            <w:rFonts w:ascii="Times New Roman" w:hAnsi="Times New Roman" w:eastAsia="Times New Roman" w:cs="Times New Roman"/>
            <w:spacing w:val="-2"/>
            <w:sz w:val="21"/>
            <w:szCs w:val="21"/>
          </w:rPr>
          <w:fldChar w:fldCharType="end"/>
        </w:r>
      </w:p>
    </w:sdtContent>
  </w:sdt>
</w:hdr>
</file>

<file path=word/header7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A2D8AC">
    <w:pPr>
      <w:spacing w:line="219" w:lineRule="auto"/>
      <w:ind w:left="370"/>
      <w:rPr>
        <w:rFonts w:ascii="宋体" w:hAnsi="宋体" w:eastAsia="宋体" w:cs="宋体"/>
        <w:sz w:val="27"/>
        <w:szCs w:val="27"/>
      </w:rPr>
    </w:pPr>
    <w:r>
      <w:drawing>
        <wp:anchor distT="0" distB="0" distL="0" distR="0" simplePos="0" relativeHeight="251697152" behindDoc="0" locked="0" layoutInCell="0" allowOverlap="1">
          <wp:simplePos x="0" y="0"/>
          <wp:positionH relativeFrom="page">
            <wp:posOffset>1142365</wp:posOffset>
          </wp:positionH>
          <wp:positionV relativeFrom="page">
            <wp:posOffset>1174750</wp:posOffset>
          </wp:positionV>
          <wp:extent cx="5111750" cy="6350"/>
          <wp:effectExtent l="0" t="0" r="0" b="0"/>
          <wp:wrapNone/>
          <wp:docPr id="172" name="IM 1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" name="IM 1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53" cy="63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pacing w:val="-2"/>
        <w:position w:val="3"/>
        <w:sz w:val="22"/>
        <w:szCs w:val="22"/>
      </w:rPr>
      <w:t xml:space="preserve">60                                                      </w:t>
    </w:r>
    <w:r>
      <w:rPr>
        <w:rFonts w:ascii="宋体" w:hAnsi="宋体" w:eastAsia="宋体" w:cs="宋体"/>
        <w:spacing w:val="-3"/>
        <w:sz w:val="27"/>
        <w:szCs w:val="27"/>
      </w:rPr>
      <w:t>中华第一经</w:t>
    </w:r>
  </w:p>
</w:hdr>
</file>

<file path=word/header7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7"/>
        <w:szCs w:val="27"/>
      </w:rPr>
      <w:id w:val="51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2"/>
        <w:szCs w:val="22"/>
      </w:rPr>
    </w:sdtEndPr>
    <w:sdtContent>
      <w:p w14:paraId="15441407">
        <w:pPr>
          <w:spacing w:line="218" w:lineRule="auto"/>
          <w:ind w:left="3180"/>
          <w:rPr>
            <w:rFonts w:ascii="Times New Roman" w:hAnsi="Times New Roman" w:eastAsia="Times New Roman" w:cs="Times New Roman"/>
            <w:sz w:val="22"/>
            <w:szCs w:val="22"/>
          </w:rPr>
        </w:pPr>
        <w:r>
          <w:rPr>
            <w:rFonts w:ascii="宋体" w:hAnsi="宋体" w:eastAsia="宋体" w:cs="宋体"/>
            <w:spacing w:val="-1"/>
            <w:sz w:val="27"/>
            <w:szCs w:val="27"/>
          </w:rPr>
          <w:t>二</w:t>
        </w:r>
        <w:r>
          <w:rPr>
            <w:rFonts w:ascii="宋体" w:hAnsi="宋体" w:eastAsia="宋体" w:cs="宋体"/>
            <w:spacing w:val="119"/>
            <w:sz w:val="27"/>
            <w:szCs w:val="27"/>
          </w:rPr>
          <w:t xml:space="preserve"> </w:t>
        </w:r>
        <w:r>
          <w:rPr>
            <w:rFonts w:ascii="宋体" w:hAnsi="宋体" w:eastAsia="宋体" w:cs="宋体"/>
            <w:spacing w:val="-1"/>
            <w:sz w:val="27"/>
            <w:szCs w:val="27"/>
          </w:rPr>
          <w:t>周易学简史</w:t>
        </w:r>
        <w:r>
          <w:rPr>
            <w:rFonts w:ascii="宋体" w:hAnsi="宋体" w:eastAsia="宋体" w:cs="宋体"/>
            <w:spacing w:val="6"/>
            <w:sz w:val="27"/>
            <w:szCs w:val="27"/>
          </w:rPr>
          <w:t xml:space="preserve">                 </w:t>
        </w:r>
        <w:r>
          <w:fldChar w:fldCharType="begin"/>
        </w:r>
        <w:r>
          <w:instrText xml:space="preserve"> HYPERLINK \l "bookmark135"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-1"/>
            <w:position w:val="-1"/>
            <w:sz w:val="22"/>
            <w:szCs w:val="22"/>
          </w:rPr>
          <w:t>61</w:t>
        </w:r>
        <w:r>
          <w:rPr>
            <w:rFonts w:ascii="Times New Roman" w:hAnsi="Times New Roman" w:eastAsia="Times New Roman" w:cs="Times New Roman"/>
            <w:spacing w:val="-1"/>
            <w:position w:val="-1"/>
            <w:sz w:val="22"/>
            <w:szCs w:val="22"/>
          </w:rPr>
          <w:fldChar w:fldCharType="end"/>
        </w:r>
      </w:p>
    </w:sdtContent>
  </w:sdt>
  <w:p w14:paraId="37EC9F17">
    <w:pPr>
      <w:spacing w:before="100" w:line="10" w:lineRule="exact"/>
    </w:pPr>
    <w:r>
      <w:drawing>
        <wp:inline distT="0" distB="0" distL="0" distR="0">
          <wp:extent cx="5123815" cy="6350"/>
          <wp:effectExtent l="0" t="0" r="0" b="0"/>
          <wp:docPr id="174" name="IM 1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" name="IM 1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4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7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2858D5">
    <w:pPr>
      <w:spacing w:line="219" w:lineRule="auto"/>
      <w:ind w:left="350"/>
      <w:rPr>
        <w:rFonts w:ascii="宋体" w:hAnsi="宋体" w:eastAsia="宋体" w:cs="宋体"/>
        <w:sz w:val="26"/>
        <w:szCs w:val="26"/>
      </w:rPr>
    </w:pPr>
    <w:r>
      <w:drawing>
        <wp:anchor distT="0" distB="0" distL="0" distR="0" simplePos="0" relativeHeight="251698176" behindDoc="0" locked="0" layoutInCell="0" allowOverlap="1">
          <wp:simplePos x="0" y="0"/>
          <wp:positionH relativeFrom="page">
            <wp:posOffset>1021715</wp:posOffset>
          </wp:positionH>
          <wp:positionV relativeFrom="page">
            <wp:posOffset>1155700</wp:posOffset>
          </wp:positionV>
          <wp:extent cx="5118100" cy="12700"/>
          <wp:effectExtent l="0" t="0" r="0" b="0"/>
          <wp:wrapNone/>
          <wp:docPr id="176" name="IM 1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" name="IM 1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168" cy="126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pacing w:val="-1"/>
        <w:sz w:val="22"/>
        <w:szCs w:val="22"/>
      </w:rPr>
      <w:t xml:space="preserve">62                                                     </w:t>
    </w:r>
    <w:r>
      <w:rPr>
        <w:rFonts w:ascii="宋体" w:hAnsi="宋体" w:eastAsia="宋体" w:cs="宋体"/>
        <w:spacing w:val="-1"/>
        <w:sz w:val="26"/>
        <w:szCs w:val="26"/>
      </w:rPr>
      <w:t>中华第一经</w:t>
    </w:r>
  </w:p>
</w:hdr>
</file>

<file path=word/header7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7"/>
        <w:szCs w:val="27"/>
      </w:rPr>
      <w:id w:val="52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1"/>
        <w:szCs w:val="21"/>
      </w:rPr>
    </w:sdtEndPr>
    <w:sdtContent>
      <w:p w14:paraId="0E47D65B">
        <w:pPr>
          <w:spacing w:line="218" w:lineRule="auto"/>
          <w:ind w:left="3230"/>
          <w:rPr>
            <w:rFonts w:ascii="Times New Roman" w:hAnsi="Times New Roman" w:eastAsia="Times New Roman" w:cs="Times New Roman"/>
            <w:sz w:val="21"/>
            <w:szCs w:val="21"/>
          </w:rPr>
        </w:pPr>
        <w:r>
          <w:drawing>
            <wp:anchor distT="0" distB="0" distL="0" distR="0" simplePos="0" relativeHeight="251699200" behindDoc="0" locked="0" layoutInCell="0" allowOverlap="1">
              <wp:simplePos x="0" y="0"/>
              <wp:positionH relativeFrom="page">
                <wp:posOffset>1186815</wp:posOffset>
              </wp:positionH>
              <wp:positionV relativeFrom="page">
                <wp:posOffset>1174115</wp:posOffset>
              </wp:positionV>
              <wp:extent cx="5111750" cy="6350"/>
              <wp:effectExtent l="0" t="0" r="0" b="0"/>
              <wp:wrapNone/>
              <wp:docPr id="178" name="IM 178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8" name="IM 178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1743" cy="63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rFonts w:ascii="宋体" w:hAnsi="宋体" w:eastAsia="宋体" w:cs="宋体"/>
            <w:spacing w:val="-2"/>
            <w:sz w:val="27"/>
            <w:szCs w:val="27"/>
          </w:rPr>
          <w:t>二</w:t>
        </w:r>
        <w:r>
          <w:rPr>
            <w:rFonts w:ascii="宋体" w:hAnsi="宋体" w:eastAsia="宋体" w:cs="宋体"/>
            <w:spacing w:val="121"/>
            <w:sz w:val="27"/>
            <w:szCs w:val="27"/>
          </w:rPr>
          <w:t xml:space="preserve"> </w:t>
        </w:r>
        <w:r>
          <w:rPr>
            <w:rFonts w:ascii="宋体" w:hAnsi="宋体" w:eastAsia="宋体" w:cs="宋体"/>
            <w:spacing w:val="-2"/>
            <w:sz w:val="27"/>
            <w:szCs w:val="27"/>
          </w:rPr>
          <w:t xml:space="preserve">周易学简史                  </w:t>
        </w:r>
        <w:r>
          <w:fldChar w:fldCharType="begin"/>
        </w:r>
        <w:r>
          <w:instrText xml:space="preserve"> HYPERLINK \l "bookmark136"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-2"/>
            <w:position w:val="-1"/>
            <w:sz w:val="21"/>
            <w:szCs w:val="21"/>
          </w:rPr>
          <w:t>63</w:t>
        </w:r>
        <w:r>
          <w:rPr>
            <w:rFonts w:ascii="Times New Roman" w:hAnsi="Times New Roman" w:eastAsia="Times New Roman" w:cs="Times New Roman"/>
            <w:spacing w:val="-2"/>
            <w:position w:val="-1"/>
            <w:sz w:val="21"/>
            <w:szCs w:val="21"/>
          </w:rPr>
          <w:fldChar w:fldCharType="end"/>
        </w:r>
      </w:p>
    </w:sdtContent>
  </w:sdt>
</w:hdr>
</file>

<file path=word/header7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D9E10C">
    <w:pPr>
      <w:spacing w:line="219" w:lineRule="auto"/>
      <w:ind w:left="340"/>
      <w:rPr>
        <w:rFonts w:ascii="宋体" w:hAnsi="宋体" w:eastAsia="宋体" w:cs="宋体"/>
        <w:sz w:val="26"/>
        <w:szCs w:val="26"/>
      </w:rPr>
    </w:pPr>
    <w:r>
      <w:rPr>
        <w:rFonts w:ascii="Times New Roman" w:hAnsi="Times New Roman" w:eastAsia="Times New Roman" w:cs="Times New Roman"/>
        <w:spacing w:val="-3"/>
        <w:position w:val="1"/>
        <w:sz w:val="21"/>
        <w:szCs w:val="21"/>
      </w:rPr>
      <w:t>64</w:t>
    </w:r>
    <w:r>
      <w:rPr>
        <w:rFonts w:ascii="Times New Roman" w:hAnsi="Times New Roman" w:eastAsia="Times New Roman" w:cs="Times New Roman"/>
        <w:position w:val="1"/>
        <w:sz w:val="21"/>
        <w:szCs w:val="21"/>
      </w:rPr>
      <w:t xml:space="preserve">                                                       </w:t>
    </w:r>
    <w:r>
      <w:rPr>
        <w:rFonts w:ascii="宋体" w:hAnsi="宋体" w:eastAsia="宋体" w:cs="宋体"/>
        <w:spacing w:val="-3"/>
        <w:sz w:val="26"/>
        <w:szCs w:val="26"/>
      </w:rPr>
      <w:t>中华第一经</w:t>
    </w:r>
  </w:p>
  <w:p w14:paraId="2ABA4491">
    <w:pPr>
      <w:spacing w:before="110" w:line="10" w:lineRule="exact"/>
    </w:pPr>
    <w:r>
      <w:drawing>
        <wp:inline distT="0" distB="0" distL="0" distR="0">
          <wp:extent cx="5124450" cy="6350"/>
          <wp:effectExtent l="0" t="0" r="0" b="0"/>
          <wp:docPr id="180" name="IM 1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" name="IM 1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515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7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7"/>
        <w:szCs w:val="27"/>
      </w:rPr>
      <w:id w:val="53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1"/>
        <w:szCs w:val="21"/>
      </w:rPr>
    </w:sdtEndPr>
    <w:sdtContent>
      <w:p w14:paraId="5670116D">
        <w:pPr>
          <w:spacing w:line="216" w:lineRule="auto"/>
          <w:ind w:left="3365"/>
          <w:rPr>
            <w:rFonts w:ascii="Times New Roman" w:hAnsi="Times New Roman" w:eastAsia="Times New Roman" w:cs="Times New Roman"/>
            <w:sz w:val="21"/>
            <w:szCs w:val="21"/>
          </w:rPr>
        </w:pPr>
        <w:r>
          <w:rPr>
            <w:rFonts w:ascii="宋体" w:hAnsi="宋体" w:eastAsia="宋体" w:cs="宋体"/>
            <w:spacing w:val="-2"/>
            <w:sz w:val="27"/>
            <w:szCs w:val="27"/>
          </w:rPr>
          <w:t>二</w:t>
        </w:r>
        <w:r>
          <w:rPr>
            <w:rFonts w:ascii="宋体" w:hAnsi="宋体" w:eastAsia="宋体" w:cs="宋体"/>
            <w:spacing w:val="141"/>
            <w:sz w:val="27"/>
            <w:szCs w:val="27"/>
          </w:rPr>
          <w:t xml:space="preserve"> </w:t>
        </w:r>
        <w:r>
          <w:rPr>
            <w:rFonts w:ascii="宋体" w:hAnsi="宋体" w:eastAsia="宋体" w:cs="宋体"/>
            <w:spacing w:val="-2"/>
            <w:sz w:val="27"/>
            <w:szCs w:val="27"/>
          </w:rPr>
          <w:t xml:space="preserve">周易学简史                  </w:t>
        </w:r>
        <w:r>
          <w:fldChar w:fldCharType="begin"/>
        </w:r>
        <w:r>
          <w:instrText xml:space="preserve"> HYPERLINK \l "bookmark137"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-2"/>
            <w:position w:val="-3"/>
            <w:sz w:val="21"/>
            <w:szCs w:val="21"/>
          </w:rPr>
          <w:t>65</w:t>
        </w:r>
        <w:r>
          <w:rPr>
            <w:rFonts w:ascii="Times New Roman" w:hAnsi="Times New Roman" w:eastAsia="Times New Roman" w:cs="Times New Roman"/>
            <w:spacing w:val="-2"/>
            <w:position w:val="-3"/>
            <w:sz w:val="21"/>
            <w:szCs w:val="21"/>
          </w:rPr>
          <w:fldChar w:fldCharType="end"/>
        </w:r>
      </w:p>
    </w:sdtContent>
  </w:sdt>
  <w:p w14:paraId="3B9B007F">
    <w:pPr>
      <w:spacing w:before="103" w:line="10" w:lineRule="exact"/>
      <w:ind w:firstLine="215"/>
    </w:pPr>
    <w:r>
      <w:drawing>
        <wp:inline distT="0" distB="0" distL="0" distR="0">
          <wp:extent cx="5117465" cy="6350"/>
          <wp:effectExtent l="0" t="0" r="0" b="0"/>
          <wp:docPr id="182" name="IM 1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" name="IM 1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60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7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824816">
    <w:pPr>
      <w:spacing w:line="219" w:lineRule="auto"/>
      <w:ind w:left="474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2"/>
        <w:position w:val="1"/>
        <w:sz w:val="23"/>
        <w:szCs w:val="23"/>
      </w:rPr>
      <w:t xml:space="preserve">66                                                </w:t>
    </w:r>
    <w:r>
      <w:rPr>
        <w:rFonts w:ascii="Times New Roman" w:hAnsi="Times New Roman" w:eastAsia="Times New Roman" w:cs="Times New Roman"/>
        <w:spacing w:val="-3"/>
        <w:position w:val="1"/>
        <w:sz w:val="23"/>
        <w:szCs w:val="23"/>
      </w:rPr>
      <w:t xml:space="preserve">    </w:t>
    </w:r>
    <w:r>
      <w:rPr>
        <w:rFonts w:ascii="宋体" w:hAnsi="宋体" w:eastAsia="宋体" w:cs="宋体"/>
        <w:spacing w:val="-3"/>
        <w:sz w:val="27"/>
        <w:szCs w:val="27"/>
      </w:rPr>
      <w:t>中华第一经</w:t>
    </w:r>
  </w:p>
  <w:p w14:paraId="564A2811">
    <w:pPr>
      <w:spacing w:before="98" w:line="10" w:lineRule="exact"/>
      <w:ind w:firstLine="155"/>
    </w:pPr>
    <w:r>
      <w:drawing>
        <wp:inline distT="0" distB="0" distL="0" distR="0">
          <wp:extent cx="5117465" cy="6350"/>
          <wp:effectExtent l="0" t="0" r="0" b="0"/>
          <wp:docPr id="184" name="IM 1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" name="IM 1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8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6"/>
        <w:szCs w:val="26"/>
      </w:rPr>
      <w:id w:val="54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2"/>
        <w:szCs w:val="22"/>
      </w:rPr>
    </w:sdtEndPr>
    <w:sdtContent>
      <w:p w14:paraId="385D4957">
        <w:pPr>
          <w:spacing w:line="218" w:lineRule="auto"/>
          <w:ind w:left="3325"/>
          <w:rPr>
            <w:rFonts w:ascii="Times New Roman" w:hAnsi="Times New Roman" w:eastAsia="Times New Roman" w:cs="Times New Roman"/>
            <w:sz w:val="22"/>
            <w:szCs w:val="22"/>
          </w:rPr>
        </w:pPr>
        <w:r>
          <w:drawing>
            <wp:anchor distT="0" distB="0" distL="0" distR="0" simplePos="0" relativeHeight="251700224" behindDoc="0" locked="0" layoutInCell="0" allowOverlap="1">
              <wp:simplePos x="0" y="0"/>
              <wp:positionH relativeFrom="page">
                <wp:posOffset>1167765</wp:posOffset>
              </wp:positionH>
              <wp:positionV relativeFrom="page">
                <wp:posOffset>1073150</wp:posOffset>
              </wp:positionV>
              <wp:extent cx="5099050" cy="12700"/>
              <wp:effectExtent l="0" t="0" r="0" b="0"/>
              <wp:wrapNone/>
              <wp:docPr id="186" name="IM 186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6" name="IM 186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99051" cy="1261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rFonts w:ascii="宋体" w:hAnsi="宋体" w:eastAsia="宋体" w:cs="宋体"/>
            <w:spacing w:val="-1"/>
            <w:sz w:val="26"/>
            <w:szCs w:val="26"/>
          </w:rPr>
          <w:t>二</w:t>
        </w:r>
        <w:r>
          <w:rPr>
            <w:rFonts w:ascii="宋体" w:hAnsi="宋体" w:eastAsia="宋体" w:cs="宋体"/>
            <w:spacing w:val="124"/>
            <w:sz w:val="26"/>
            <w:szCs w:val="26"/>
          </w:rPr>
          <w:t xml:space="preserve"> </w:t>
        </w:r>
        <w:r>
          <w:rPr>
            <w:rFonts w:ascii="宋体" w:hAnsi="宋体" w:eastAsia="宋体" w:cs="宋体"/>
            <w:spacing w:val="-1"/>
            <w:sz w:val="26"/>
            <w:szCs w:val="26"/>
          </w:rPr>
          <w:t>周易学简史</w:t>
        </w:r>
        <w:r>
          <w:rPr>
            <w:rFonts w:ascii="宋体" w:hAnsi="宋体" w:eastAsia="宋体" w:cs="宋体"/>
            <w:spacing w:val="4"/>
            <w:sz w:val="26"/>
            <w:szCs w:val="26"/>
          </w:rPr>
          <w:t xml:space="preserve">                  </w:t>
        </w:r>
        <w:r>
          <w:fldChar w:fldCharType="begin"/>
        </w:r>
        <w:r>
          <w:instrText xml:space="preserve"> HYPERLINK \l "bookmark138"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-1"/>
            <w:position w:val="-2"/>
            <w:sz w:val="22"/>
            <w:szCs w:val="22"/>
          </w:rPr>
          <w:t>67</w:t>
        </w:r>
        <w:r>
          <w:rPr>
            <w:rFonts w:ascii="Times New Roman" w:hAnsi="Times New Roman" w:eastAsia="Times New Roman" w:cs="Times New Roman"/>
            <w:spacing w:val="-1"/>
            <w:position w:val="-2"/>
            <w:sz w:val="22"/>
            <w:szCs w:val="22"/>
          </w:rPr>
          <w:fldChar w:fldCharType="end"/>
        </w:r>
      </w:p>
    </w:sdtContent>
  </w:sdt>
</w:hdr>
</file>

<file path=word/header8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5CDF66">
    <w:pPr>
      <w:spacing w:line="221" w:lineRule="auto"/>
      <w:ind w:left="350"/>
      <w:rPr>
        <w:rFonts w:ascii="黑体" w:hAnsi="黑体" w:eastAsia="黑体" w:cs="黑体"/>
        <w:sz w:val="25"/>
        <w:szCs w:val="25"/>
      </w:rPr>
    </w:pPr>
    <w:r>
      <w:rPr>
        <w:rFonts w:ascii="宋体" w:hAnsi="宋体" w:eastAsia="宋体" w:cs="宋体"/>
        <w:spacing w:val="3"/>
        <w:position w:val="2"/>
        <w:sz w:val="21"/>
        <w:szCs w:val="21"/>
      </w:rPr>
      <w:t xml:space="preserve">68                           </w:t>
    </w:r>
    <w:r>
      <w:rPr>
        <w:rFonts w:ascii="黑体" w:hAnsi="黑体" w:eastAsia="黑体" w:cs="黑体"/>
        <w:spacing w:val="3"/>
        <w:sz w:val="25"/>
        <w:szCs w:val="25"/>
      </w:rPr>
      <w:t>中华第一经</w:t>
    </w:r>
  </w:p>
  <w:p w14:paraId="1F1A8DD1">
    <w:pPr>
      <w:spacing w:before="90" w:line="10" w:lineRule="exact"/>
    </w:pPr>
    <w:r>
      <w:drawing>
        <wp:inline distT="0" distB="0" distL="0" distR="0">
          <wp:extent cx="5117465" cy="6350"/>
          <wp:effectExtent l="0" t="0" r="0" b="0"/>
          <wp:docPr id="188" name="IM 1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" name="IM 1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8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4"/>
        <w:szCs w:val="24"/>
      </w:rPr>
      <w:id w:val="55"/>
      <w:docPartObj>
        <w:docPartGallery w:val="Table of Contents"/>
        <w:docPartUnique/>
      </w:docPartObj>
    </w:sdtPr>
    <w:sdtEndPr>
      <w:rPr>
        <w:rFonts w:ascii="宋体" w:hAnsi="宋体" w:eastAsia="宋体" w:cs="宋体"/>
        <w:sz w:val="20"/>
        <w:szCs w:val="20"/>
      </w:rPr>
    </w:sdtEndPr>
    <w:sdtContent>
      <w:p w14:paraId="5629F36E">
        <w:pPr>
          <w:spacing w:line="223" w:lineRule="auto"/>
          <w:ind w:left="3240"/>
          <w:rPr>
            <w:rFonts w:ascii="宋体" w:hAnsi="宋体" w:eastAsia="宋体" w:cs="宋体"/>
            <w:sz w:val="20"/>
            <w:szCs w:val="20"/>
          </w:rPr>
        </w:pPr>
        <w:r>
          <w:drawing>
            <wp:anchor distT="0" distB="0" distL="0" distR="0" simplePos="0" relativeHeight="251701248" behindDoc="0" locked="0" layoutInCell="0" allowOverlap="1">
              <wp:simplePos x="0" y="0"/>
              <wp:positionH relativeFrom="page">
                <wp:posOffset>1193800</wp:posOffset>
              </wp:positionH>
              <wp:positionV relativeFrom="page">
                <wp:posOffset>1174750</wp:posOffset>
              </wp:positionV>
              <wp:extent cx="5130800" cy="12700"/>
              <wp:effectExtent l="0" t="0" r="0" b="0"/>
              <wp:wrapNone/>
              <wp:docPr id="190" name="IM 190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0" name="IM 190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30768" cy="1260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rFonts w:ascii="宋体" w:hAnsi="宋体" w:eastAsia="宋体" w:cs="宋体"/>
            <w:spacing w:val="15"/>
            <w:sz w:val="24"/>
            <w:szCs w:val="24"/>
          </w:rPr>
          <w:t>二  周易学简史</w:t>
        </w:r>
        <w:r>
          <w:rPr>
            <w:rFonts w:ascii="宋体" w:hAnsi="宋体" w:eastAsia="宋体" w:cs="宋体"/>
            <w:spacing w:val="1"/>
            <w:sz w:val="24"/>
            <w:szCs w:val="24"/>
          </w:rPr>
          <w:t xml:space="preserve">                    </w:t>
        </w:r>
        <w:r>
          <w:fldChar w:fldCharType="begin"/>
        </w:r>
        <w:r>
          <w:instrText xml:space="preserve"> HYPERLINK \l "bookmark139" </w:instrText>
        </w:r>
        <w:r>
          <w:fldChar w:fldCharType="separate"/>
        </w:r>
        <w:r>
          <w:rPr>
            <w:rFonts w:ascii="宋体" w:hAnsi="宋体" w:eastAsia="宋体" w:cs="宋体"/>
            <w:spacing w:val="15"/>
            <w:position w:val="-4"/>
            <w:sz w:val="20"/>
            <w:szCs w:val="20"/>
          </w:rPr>
          <w:t>69</w:t>
        </w:r>
        <w:r>
          <w:rPr>
            <w:rFonts w:ascii="宋体" w:hAnsi="宋体" w:eastAsia="宋体" w:cs="宋体"/>
            <w:spacing w:val="15"/>
            <w:position w:val="-4"/>
            <w:sz w:val="20"/>
            <w:szCs w:val="20"/>
          </w:rPr>
          <w:fldChar w:fldCharType="end"/>
        </w:r>
      </w:p>
    </w:sdtContent>
  </w:sdt>
</w:hdr>
</file>

<file path=word/header8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0EDE1F">
    <w:pPr>
      <w:spacing w:line="219" w:lineRule="auto"/>
      <w:ind w:left="544"/>
      <w:rPr>
        <w:rFonts w:ascii="宋体" w:hAnsi="宋体" w:eastAsia="宋体" w:cs="宋体"/>
        <w:sz w:val="26"/>
        <w:szCs w:val="26"/>
      </w:rPr>
    </w:pPr>
    <w:r>
      <w:drawing>
        <wp:anchor distT="0" distB="0" distL="0" distR="0" simplePos="0" relativeHeight="251702272" behindDoc="0" locked="0" layoutInCell="0" allowOverlap="1">
          <wp:simplePos x="0" y="0"/>
          <wp:positionH relativeFrom="page">
            <wp:posOffset>1098550</wp:posOffset>
          </wp:positionH>
          <wp:positionV relativeFrom="page">
            <wp:posOffset>1174750</wp:posOffset>
          </wp:positionV>
          <wp:extent cx="5118100" cy="12700"/>
          <wp:effectExtent l="0" t="0" r="0" b="0"/>
          <wp:wrapNone/>
          <wp:docPr id="200" name="IM 2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" name="IM 2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102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pacing w:val="-3"/>
        <w:position w:val="4"/>
        <w:sz w:val="20"/>
        <w:szCs w:val="20"/>
      </w:rPr>
      <w:t>70</w:t>
    </w:r>
    <w:r>
      <w:rPr>
        <w:rFonts w:ascii="Times New Roman" w:hAnsi="Times New Roman" w:eastAsia="Times New Roman" w:cs="Times New Roman"/>
        <w:spacing w:val="1"/>
        <w:position w:val="4"/>
        <w:sz w:val="20"/>
        <w:szCs w:val="20"/>
      </w:rPr>
      <w:t xml:space="preserve">                    </w:t>
    </w:r>
    <w:r>
      <w:rPr>
        <w:rFonts w:ascii="Times New Roman" w:hAnsi="Times New Roman" w:eastAsia="Times New Roman" w:cs="Times New Roman"/>
        <w:position w:val="4"/>
        <w:sz w:val="20"/>
        <w:szCs w:val="20"/>
      </w:rPr>
      <w:t xml:space="preserve">                                      </w:t>
    </w:r>
    <w:r>
      <w:rPr>
        <w:rFonts w:ascii="宋体" w:hAnsi="宋体" w:eastAsia="宋体" w:cs="宋体"/>
        <w:spacing w:val="-3"/>
        <w:sz w:val="26"/>
        <w:szCs w:val="26"/>
      </w:rPr>
      <w:t>中华第一经</w:t>
    </w:r>
  </w:p>
</w:hdr>
</file>

<file path=word/header8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7"/>
        <w:szCs w:val="27"/>
      </w:rPr>
      <w:id w:val="56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1"/>
        <w:szCs w:val="21"/>
      </w:rPr>
    </w:sdtEndPr>
    <w:sdtContent>
      <w:p w14:paraId="4B569681">
        <w:pPr>
          <w:spacing w:before="1" w:line="215" w:lineRule="auto"/>
          <w:ind w:left="3410"/>
          <w:rPr>
            <w:rFonts w:ascii="Times New Roman" w:hAnsi="Times New Roman" w:eastAsia="Times New Roman" w:cs="Times New Roman"/>
            <w:sz w:val="21"/>
            <w:szCs w:val="21"/>
          </w:rPr>
        </w:pPr>
        <w:r>
          <w:rPr>
            <w:rFonts w:ascii="宋体" w:hAnsi="宋体" w:eastAsia="宋体" w:cs="宋体"/>
            <w:spacing w:val="27"/>
            <w:sz w:val="27"/>
            <w:szCs w:val="27"/>
          </w:rPr>
          <w:t>二周易学简史</w:t>
        </w:r>
        <w:r>
          <w:rPr>
            <w:rFonts w:ascii="宋体" w:hAnsi="宋体" w:eastAsia="宋体" w:cs="宋体"/>
            <w:spacing w:val="6"/>
            <w:sz w:val="27"/>
            <w:szCs w:val="27"/>
          </w:rPr>
          <w:t xml:space="preserve">                 </w:t>
        </w:r>
        <w:r>
          <w:fldChar w:fldCharType="begin"/>
        </w:r>
        <w:r>
          <w:instrText xml:space="preserve"> HYPERLINK \l "bookmark140"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27"/>
            <w:position w:val="-3"/>
            <w:sz w:val="21"/>
            <w:szCs w:val="21"/>
          </w:rPr>
          <w:t>71</w:t>
        </w:r>
        <w:r>
          <w:rPr>
            <w:rFonts w:ascii="Times New Roman" w:hAnsi="Times New Roman" w:eastAsia="Times New Roman" w:cs="Times New Roman"/>
            <w:spacing w:val="27"/>
            <w:position w:val="-3"/>
            <w:sz w:val="21"/>
            <w:szCs w:val="21"/>
          </w:rPr>
          <w:fldChar w:fldCharType="end"/>
        </w:r>
      </w:p>
    </w:sdtContent>
  </w:sdt>
  <w:p w14:paraId="442783F5">
    <w:pPr>
      <w:spacing w:before="104" w:line="10" w:lineRule="exact"/>
      <w:ind w:firstLine="239"/>
    </w:pPr>
    <w:r>
      <w:drawing>
        <wp:inline distT="0" distB="0" distL="0" distR="0">
          <wp:extent cx="5124450" cy="6350"/>
          <wp:effectExtent l="0" t="0" r="0" b="0"/>
          <wp:docPr id="202" name="IM 2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" name="IM 2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94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8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2CD132">
    <w:pPr>
      <w:spacing w:line="219" w:lineRule="auto"/>
      <w:ind w:left="474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2"/>
        <w:sz w:val="22"/>
        <w:szCs w:val="22"/>
      </w:rPr>
      <w:t xml:space="preserve">72                                                      </w:t>
    </w:r>
    <w:r>
      <w:rPr>
        <w:rFonts w:ascii="宋体" w:hAnsi="宋体" w:eastAsia="宋体" w:cs="宋体"/>
        <w:spacing w:val="-3"/>
        <w:sz w:val="27"/>
        <w:szCs w:val="27"/>
      </w:rPr>
      <w:t>中华第一经</w:t>
    </w:r>
  </w:p>
  <w:p w14:paraId="5DFC2DF9">
    <w:pPr>
      <w:spacing w:before="98" w:line="10" w:lineRule="exact"/>
      <w:ind w:firstLine="115"/>
    </w:pPr>
    <w:r>
      <w:drawing>
        <wp:inline distT="0" distB="0" distL="0" distR="0">
          <wp:extent cx="5123815" cy="6350"/>
          <wp:effectExtent l="0" t="0" r="0" b="0"/>
          <wp:docPr id="204" name="IM 2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" name="IM 2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3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8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6"/>
        <w:szCs w:val="26"/>
      </w:rPr>
      <w:id w:val="57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0"/>
        <w:szCs w:val="20"/>
      </w:rPr>
    </w:sdtEndPr>
    <w:sdtContent>
      <w:p w14:paraId="6A5C3DD4">
        <w:pPr>
          <w:spacing w:line="215" w:lineRule="auto"/>
          <w:ind w:left="3249"/>
          <w:rPr>
            <w:rFonts w:ascii="Times New Roman" w:hAnsi="Times New Roman" w:eastAsia="Times New Roman" w:cs="Times New Roman"/>
            <w:sz w:val="20"/>
            <w:szCs w:val="20"/>
          </w:rPr>
        </w:pPr>
        <w:r>
          <w:rPr>
            <w:rFonts w:ascii="宋体" w:hAnsi="宋体" w:eastAsia="宋体" w:cs="宋体"/>
            <w:spacing w:val="32"/>
            <w:sz w:val="26"/>
            <w:szCs w:val="26"/>
          </w:rPr>
          <w:t>二周易学简史</w:t>
        </w:r>
        <w:r>
          <w:rPr>
            <w:rFonts w:ascii="宋体" w:hAnsi="宋体" w:eastAsia="宋体" w:cs="宋体"/>
            <w:spacing w:val="4"/>
            <w:sz w:val="26"/>
            <w:szCs w:val="26"/>
          </w:rPr>
          <w:t xml:space="preserve">                  </w:t>
        </w:r>
        <w:r>
          <w:fldChar w:fldCharType="begin"/>
        </w:r>
        <w:r>
          <w:instrText xml:space="preserve"> HYPERLINK \l "bookmark141"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32"/>
            <w:position w:val="-3"/>
            <w:sz w:val="20"/>
            <w:szCs w:val="20"/>
          </w:rPr>
          <w:t>73</w:t>
        </w:r>
        <w:r>
          <w:rPr>
            <w:rFonts w:ascii="Times New Roman" w:hAnsi="Times New Roman" w:eastAsia="Times New Roman" w:cs="Times New Roman"/>
            <w:spacing w:val="32"/>
            <w:position w:val="-3"/>
            <w:sz w:val="20"/>
            <w:szCs w:val="20"/>
          </w:rPr>
          <w:fldChar w:fldCharType="end"/>
        </w:r>
      </w:p>
    </w:sdtContent>
  </w:sdt>
  <w:p w14:paraId="28B84BDD">
    <w:pPr>
      <w:spacing w:before="107" w:line="10" w:lineRule="exact"/>
      <w:ind w:firstLine="69"/>
    </w:pPr>
    <w:r>
      <w:drawing>
        <wp:inline distT="0" distB="0" distL="0" distR="0">
          <wp:extent cx="5130800" cy="6350"/>
          <wp:effectExtent l="0" t="0" r="0" b="0"/>
          <wp:docPr id="206" name="IM 2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" name="IM 2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30850" cy="6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8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FD8A4D">
    <w:pPr>
      <w:spacing w:line="219" w:lineRule="auto"/>
      <w:ind w:left="544"/>
      <w:rPr>
        <w:rFonts w:ascii="宋体" w:hAnsi="宋体" w:eastAsia="宋体" w:cs="宋体"/>
        <w:sz w:val="27"/>
        <w:szCs w:val="27"/>
      </w:rPr>
    </w:pPr>
    <w:r>
      <w:drawing>
        <wp:anchor distT="0" distB="0" distL="0" distR="0" simplePos="0" relativeHeight="251703296" behindDoc="0" locked="0" layoutInCell="0" allowOverlap="1">
          <wp:simplePos x="0" y="0"/>
          <wp:positionH relativeFrom="page">
            <wp:posOffset>1155065</wp:posOffset>
          </wp:positionH>
          <wp:positionV relativeFrom="page">
            <wp:posOffset>1130300</wp:posOffset>
          </wp:positionV>
          <wp:extent cx="5118100" cy="12700"/>
          <wp:effectExtent l="0" t="0" r="0" b="0"/>
          <wp:wrapNone/>
          <wp:docPr id="208" name="IM 2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" name="IM 2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136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pacing w:val="-2"/>
        <w:position w:val="3"/>
        <w:sz w:val="20"/>
        <w:szCs w:val="20"/>
      </w:rPr>
      <w:t xml:space="preserve">74                                                            </w:t>
    </w:r>
    <w:r>
      <w:rPr>
        <w:rFonts w:ascii="宋体" w:hAnsi="宋体" w:eastAsia="宋体" w:cs="宋体"/>
        <w:spacing w:val="-2"/>
        <w:sz w:val="27"/>
        <w:szCs w:val="27"/>
      </w:rPr>
      <w:t>中华第一经</w:t>
    </w:r>
  </w:p>
</w:hdr>
</file>

<file path=word/header8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5"/>
        <w:szCs w:val="25"/>
      </w:rPr>
      <w:id w:val="58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5"/>
        <w:szCs w:val="25"/>
      </w:rPr>
    </w:sdtEndPr>
    <w:sdtContent>
      <w:p w14:paraId="58A76BC6">
        <w:pPr>
          <w:spacing w:line="218" w:lineRule="auto"/>
          <w:ind w:left="3190"/>
          <w:rPr>
            <w:rFonts w:ascii="Times New Roman" w:hAnsi="Times New Roman" w:eastAsia="Times New Roman" w:cs="Times New Roman"/>
            <w:sz w:val="25"/>
            <w:szCs w:val="25"/>
          </w:rPr>
        </w:pPr>
        <w:r>
          <w:rPr>
            <w:rFonts w:ascii="宋体" w:hAnsi="宋体" w:eastAsia="宋体" w:cs="宋体"/>
            <w:spacing w:val="8"/>
            <w:sz w:val="25"/>
            <w:szCs w:val="25"/>
          </w:rPr>
          <w:t>二  周易学简史</w:t>
        </w:r>
        <w:r>
          <w:rPr>
            <w:rFonts w:ascii="宋体" w:hAnsi="宋体" w:eastAsia="宋体" w:cs="宋体"/>
            <w:spacing w:val="1"/>
            <w:sz w:val="25"/>
            <w:szCs w:val="25"/>
          </w:rPr>
          <w:t xml:space="preserve">                   </w:t>
        </w:r>
        <w:r>
          <w:fldChar w:fldCharType="begin"/>
        </w:r>
        <w:r>
          <w:instrText xml:space="preserve"> HYPERLINK \l "bookmark142"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8"/>
            <w:position w:val="-1"/>
            <w:sz w:val="25"/>
            <w:szCs w:val="25"/>
          </w:rPr>
          <w:t>75</w:t>
        </w:r>
        <w:r>
          <w:rPr>
            <w:rFonts w:ascii="Times New Roman" w:hAnsi="Times New Roman" w:eastAsia="Times New Roman" w:cs="Times New Roman"/>
            <w:spacing w:val="8"/>
            <w:position w:val="-1"/>
            <w:sz w:val="25"/>
            <w:szCs w:val="25"/>
          </w:rPr>
          <w:fldChar w:fldCharType="end"/>
        </w:r>
      </w:p>
    </w:sdtContent>
  </w:sdt>
  <w:p w14:paraId="3D949B38">
    <w:pPr>
      <w:spacing w:before="94" w:line="10" w:lineRule="exact"/>
      <w:ind w:firstLine="9"/>
    </w:pPr>
    <w:r>
      <w:drawing>
        <wp:inline distT="0" distB="0" distL="0" distR="0">
          <wp:extent cx="5117465" cy="6350"/>
          <wp:effectExtent l="0" t="0" r="0" b="0"/>
          <wp:docPr id="210" name="IM 2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" name="IM 2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8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C4E2AE">
    <w:pPr>
      <w:spacing w:line="219" w:lineRule="auto"/>
      <w:ind w:left="469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2"/>
        <w:sz w:val="22"/>
        <w:szCs w:val="22"/>
      </w:rPr>
      <w:t xml:space="preserve">76                                                      </w:t>
    </w:r>
    <w:r>
      <w:rPr>
        <w:rFonts w:ascii="宋体" w:hAnsi="宋体" w:eastAsia="宋体" w:cs="宋体"/>
        <w:spacing w:val="-2"/>
        <w:sz w:val="27"/>
        <w:szCs w:val="27"/>
      </w:rPr>
      <w:t>中华第一经</w:t>
    </w:r>
  </w:p>
  <w:p w14:paraId="0917DE68">
    <w:pPr>
      <w:spacing w:before="108" w:line="10" w:lineRule="exact"/>
      <w:ind w:firstLine="129"/>
    </w:pPr>
    <w:r>
      <w:drawing>
        <wp:inline distT="0" distB="0" distL="0" distR="0">
          <wp:extent cx="5118100" cy="6350"/>
          <wp:effectExtent l="0" t="0" r="0" b="0"/>
          <wp:docPr id="212" name="IM 2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" name="IM 2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16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9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7"/>
        <w:szCs w:val="27"/>
      </w:rPr>
      <w:id w:val="59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1"/>
        <w:szCs w:val="21"/>
      </w:rPr>
    </w:sdtEndPr>
    <w:sdtContent>
      <w:p w14:paraId="4ED73E20">
        <w:pPr>
          <w:spacing w:line="218" w:lineRule="auto"/>
          <w:ind w:left="3399"/>
          <w:rPr>
            <w:rFonts w:ascii="Times New Roman" w:hAnsi="Times New Roman" w:eastAsia="Times New Roman" w:cs="Times New Roman"/>
            <w:sz w:val="21"/>
            <w:szCs w:val="21"/>
          </w:rPr>
        </w:pPr>
        <w:r>
          <w:drawing>
            <wp:anchor distT="0" distB="0" distL="0" distR="0" simplePos="0" relativeHeight="251704320" behindDoc="0" locked="0" layoutInCell="0" allowOverlap="1">
              <wp:simplePos x="0" y="0"/>
              <wp:positionH relativeFrom="page">
                <wp:posOffset>1193800</wp:posOffset>
              </wp:positionH>
              <wp:positionV relativeFrom="page">
                <wp:posOffset>1085850</wp:posOffset>
              </wp:positionV>
              <wp:extent cx="5118100" cy="12700"/>
              <wp:effectExtent l="0" t="0" r="0" b="0"/>
              <wp:wrapNone/>
              <wp:docPr id="214" name="IM 214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4" name="IM 214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089" cy="12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rFonts w:ascii="宋体" w:hAnsi="宋体" w:eastAsia="宋体" w:cs="宋体"/>
            <w:spacing w:val="20"/>
            <w:sz w:val="27"/>
            <w:szCs w:val="27"/>
          </w:rPr>
          <w:t xml:space="preserve">二周易学简史             </w:t>
        </w:r>
        <w:r>
          <w:rPr>
            <w:rFonts w:ascii="宋体" w:hAnsi="宋体" w:eastAsia="宋体" w:cs="宋体"/>
            <w:spacing w:val="19"/>
            <w:sz w:val="27"/>
            <w:szCs w:val="27"/>
          </w:rPr>
          <w:t xml:space="preserve">   </w:t>
        </w:r>
        <w:r>
          <w:fldChar w:fldCharType="begin"/>
        </w:r>
        <w:r>
          <w:instrText xml:space="preserve"> HYPERLINK \l "bookmark143"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19"/>
            <w:position w:val="-2"/>
            <w:sz w:val="21"/>
            <w:szCs w:val="21"/>
          </w:rPr>
          <w:t>77</w:t>
        </w:r>
        <w:r>
          <w:rPr>
            <w:rFonts w:ascii="Times New Roman" w:hAnsi="Times New Roman" w:eastAsia="Times New Roman" w:cs="Times New Roman"/>
            <w:spacing w:val="19"/>
            <w:position w:val="-2"/>
            <w:sz w:val="21"/>
            <w:szCs w:val="21"/>
          </w:rPr>
          <w:fldChar w:fldCharType="end"/>
        </w:r>
      </w:p>
    </w:sdtContent>
  </w:sdt>
</w:hdr>
</file>

<file path=word/header9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A89138">
    <w:pPr>
      <w:spacing w:line="219" w:lineRule="auto"/>
      <w:ind w:left="380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1"/>
        <w:position w:val="4"/>
        <w:sz w:val="21"/>
        <w:szCs w:val="21"/>
      </w:rPr>
      <w:t xml:space="preserve">78                           </w:t>
    </w:r>
    <w:r>
      <w:rPr>
        <w:rFonts w:ascii="Times New Roman" w:hAnsi="Times New Roman" w:eastAsia="Times New Roman" w:cs="Times New Roman"/>
        <w:spacing w:val="-2"/>
        <w:position w:val="4"/>
        <w:sz w:val="21"/>
        <w:szCs w:val="21"/>
      </w:rPr>
      <w:t xml:space="preserve">                             </w:t>
    </w:r>
    <w:r>
      <w:rPr>
        <w:rFonts w:ascii="宋体" w:hAnsi="宋体" w:eastAsia="宋体" w:cs="宋体"/>
        <w:spacing w:val="-2"/>
        <w:sz w:val="27"/>
        <w:szCs w:val="27"/>
      </w:rPr>
      <w:t>中华第一经</w:t>
    </w:r>
  </w:p>
  <w:p w14:paraId="7079CB26">
    <w:pPr>
      <w:spacing w:before="98" w:line="10" w:lineRule="exact"/>
      <w:ind w:firstLine="49"/>
    </w:pPr>
    <w:r>
      <w:drawing>
        <wp:inline distT="0" distB="0" distL="0" distR="0">
          <wp:extent cx="5111750" cy="6350"/>
          <wp:effectExtent l="0" t="0" r="0" b="0"/>
          <wp:docPr id="216" name="IM 2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6" name="IM 2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81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9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7"/>
        <w:szCs w:val="27"/>
      </w:rPr>
      <w:id w:val="60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0"/>
        <w:szCs w:val="20"/>
      </w:rPr>
    </w:sdtEndPr>
    <w:sdtContent>
      <w:p w14:paraId="672F1F7A">
        <w:pPr>
          <w:spacing w:line="218" w:lineRule="auto"/>
          <w:ind w:left="3309"/>
          <w:rPr>
            <w:rFonts w:ascii="Times New Roman" w:hAnsi="Times New Roman" w:eastAsia="Times New Roman" w:cs="Times New Roman"/>
            <w:sz w:val="20"/>
            <w:szCs w:val="20"/>
          </w:rPr>
        </w:pPr>
        <w:r>
          <w:rPr>
            <w:rFonts w:ascii="宋体" w:hAnsi="宋体" w:eastAsia="宋体" w:cs="宋体"/>
            <w:spacing w:val="-2"/>
            <w:sz w:val="27"/>
            <w:szCs w:val="27"/>
          </w:rPr>
          <w:t>二</w:t>
        </w:r>
        <w:r>
          <w:rPr>
            <w:rFonts w:ascii="宋体" w:hAnsi="宋体" w:eastAsia="宋体" w:cs="宋体"/>
            <w:spacing w:val="132"/>
            <w:sz w:val="27"/>
            <w:szCs w:val="27"/>
          </w:rPr>
          <w:t xml:space="preserve"> </w:t>
        </w:r>
        <w:r>
          <w:rPr>
            <w:rFonts w:ascii="宋体" w:hAnsi="宋体" w:eastAsia="宋体" w:cs="宋体"/>
            <w:spacing w:val="-2"/>
            <w:sz w:val="27"/>
            <w:szCs w:val="27"/>
          </w:rPr>
          <w:t xml:space="preserve">周易学简史                  </w:t>
        </w:r>
        <w:r>
          <w:fldChar w:fldCharType="begin"/>
        </w:r>
        <w:r>
          <w:instrText xml:space="preserve"> HYPERLINK \l "bookmark144"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-2"/>
            <w:position w:val="-2"/>
            <w:sz w:val="20"/>
            <w:szCs w:val="20"/>
          </w:rPr>
          <w:t>79</w:t>
        </w:r>
        <w:r>
          <w:rPr>
            <w:rFonts w:ascii="Times New Roman" w:hAnsi="Times New Roman" w:eastAsia="Times New Roman" w:cs="Times New Roman"/>
            <w:spacing w:val="-2"/>
            <w:position w:val="-2"/>
            <w:sz w:val="20"/>
            <w:szCs w:val="20"/>
          </w:rPr>
          <w:fldChar w:fldCharType="end"/>
        </w:r>
      </w:p>
    </w:sdtContent>
  </w:sdt>
  <w:p w14:paraId="1F64D9AA">
    <w:pPr>
      <w:spacing w:before="90" w:line="10" w:lineRule="exact"/>
      <w:ind w:firstLine="149"/>
    </w:pPr>
    <w:r>
      <w:drawing>
        <wp:inline distT="0" distB="0" distL="0" distR="0">
          <wp:extent cx="5124450" cy="6350"/>
          <wp:effectExtent l="0" t="0" r="0" b="0"/>
          <wp:docPr id="218" name="IM 2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8" name="IM 2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51" cy="63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9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B05DFD">
    <w:pPr>
      <w:spacing w:line="219" w:lineRule="auto"/>
      <w:ind w:left="339"/>
      <w:rPr>
        <w:rFonts w:ascii="宋体" w:hAnsi="宋体" w:eastAsia="宋体" w:cs="宋体"/>
        <w:sz w:val="26"/>
        <w:szCs w:val="26"/>
      </w:rPr>
    </w:pPr>
    <w:r>
      <w:drawing>
        <wp:anchor distT="0" distB="0" distL="0" distR="0" simplePos="0" relativeHeight="251705344" behindDoc="0" locked="0" layoutInCell="0" allowOverlap="1">
          <wp:simplePos x="0" y="0"/>
          <wp:positionH relativeFrom="page">
            <wp:posOffset>1079500</wp:posOffset>
          </wp:positionH>
          <wp:positionV relativeFrom="page">
            <wp:posOffset>1079500</wp:posOffset>
          </wp:positionV>
          <wp:extent cx="5111750" cy="6350"/>
          <wp:effectExtent l="0" t="0" r="0" b="0"/>
          <wp:wrapNone/>
          <wp:docPr id="220" name="IM 2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0" name="IM 2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44" cy="63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pacing w:val="1"/>
        <w:position w:val="4"/>
        <w:sz w:val="21"/>
        <w:szCs w:val="21"/>
      </w:rPr>
      <w:t xml:space="preserve">80                              </w:t>
    </w:r>
    <w:r>
      <w:rPr>
        <w:rFonts w:ascii="Times New Roman" w:hAnsi="Times New Roman" w:eastAsia="Times New Roman" w:cs="Times New Roman"/>
        <w:position w:val="4"/>
        <w:sz w:val="21"/>
        <w:szCs w:val="21"/>
      </w:rPr>
      <w:t xml:space="preserve">                         </w:t>
    </w:r>
    <w:r>
      <w:rPr>
        <w:rFonts w:ascii="宋体" w:hAnsi="宋体" w:eastAsia="宋体" w:cs="宋体"/>
        <w:sz w:val="26"/>
        <w:szCs w:val="26"/>
      </w:rPr>
      <w:t>中华第一经</w:t>
    </w:r>
  </w:p>
</w:hdr>
</file>

<file path=word/header9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7"/>
        <w:szCs w:val="27"/>
      </w:rPr>
      <w:id w:val="61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1"/>
        <w:szCs w:val="21"/>
      </w:rPr>
    </w:sdtEndPr>
    <w:sdtContent>
      <w:p w14:paraId="36344258">
        <w:pPr>
          <w:spacing w:line="218" w:lineRule="auto"/>
          <w:ind w:left="3365"/>
          <w:rPr>
            <w:rFonts w:ascii="Times New Roman" w:hAnsi="Times New Roman" w:eastAsia="Times New Roman" w:cs="Times New Roman"/>
            <w:sz w:val="21"/>
            <w:szCs w:val="21"/>
          </w:rPr>
        </w:pPr>
        <w:r>
          <w:drawing>
            <wp:anchor distT="0" distB="0" distL="0" distR="0" simplePos="0" relativeHeight="251706368" behindDoc="0" locked="0" layoutInCell="0" allowOverlap="1">
              <wp:simplePos x="0" y="0"/>
              <wp:positionH relativeFrom="page">
                <wp:posOffset>1238250</wp:posOffset>
              </wp:positionH>
              <wp:positionV relativeFrom="page">
                <wp:posOffset>1117600</wp:posOffset>
              </wp:positionV>
              <wp:extent cx="5111750" cy="12700"/>
              <wp:effectExtent l="0" t="0" r="0" b="0"/>
              <wp:wrapNone/>
              <wp:docPr id="222" name="IM 22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22" name="IM 222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1751" cy="1269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rFonts w:ascii="宋体" w:hAnsi="宋体" w:eastAsia="宋体" w:cs="宋体"/>
            <w:spacing w:val="-3"/>
            <w:sz w:val="27"/>
            <w:szCs w:val="27"/>
          </w:rPr>
          <w:t>二</w:t>
        </w:r>
        <w:r>
          <w:rPr>
            <w:rFonts w:ascii="宋体" w:hAnsi="宋体" w:eastAsia="宋体" w:cs="宋体"/>
            <w:spacing w:val="135"/>
            <w:sz w:val="27"/>
            <w:szCs w:val="27"/>
          </w:rPr>
          <w:t xml:space="preserve"> </w:t>
        </w:r>
        <w:r>
          <w:rPr>
            <w:rFonts w:ascii="宋体" w:hAnsi="宋体" w:eastAsia="宋体" w:cs="宋体"/>
            <w:spacing w:val="-3"/>
            <w:sz w:val="27"/>
            <w:szCs w:val="27"/>
          </w:rPr>
          <w:t xml:space="preserve">周易学简史                  </w:t>
        </w:r>
        <w:r>
          <w:fldChar w:fldCharType="begin"/>
        </w:r>
        <w:r>
          <w:instrText xml:space="preserve"> HYPERLINK \l "bookmark145"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-3"/>
            <w:position w:val="-2"/>
            <w:sz w:val="21"/>
            <w:szCs w:val="21"/>
          </w:rPr>
          <w:t>81</w:t>
        </w:r>
        <w:r>
          <w:rPr>
            <w:rFonts w:ascii="Times New Roman" w:hAnsi="Times New Roman" w:eastAsia="Times New Roman" w:cs="Times New Roman"/>
            <w:spacing w:val="-3"/>
            <w:position w:val="-2"/>
            <w:sz w:val="21"/>
            <w:szCs w:val="21"/>
          </w:rPr>
          <w:fldChar w:fldCharType="end"/>
        </w:r>
      </w:p>
    </w:sdtContent>
  </w:sdt>
</w:hdr>
</file>

<file path=word/header9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FEE42F">
    <w:pPr>
      <w:spacing w:line="204" w:lineRule="auto"/>
      <w:ind w:left="370"/>
      <w:rPr>
        <w:rFonts w:ascii="宋体" w:hAnsi="宋体" w:eastAsia="宋体" w:cs="宋体"/>
        <w:sz w:val="26"/>
        <w:szCs w:val="26"/>
      </w:rPr>
    </w:pPr>
    <w:r>
      <w:drawing>
        <wp:anchor distT="0" distB="0" distL="0" distR="0" simplePos="0" relativeHeight="251707392" behindDoc="0" locked="0" layoutInCell="0" allowOverlap="1">
          <wp:simplePos x="0" y="0"/>
          <wp:positionH relativeFrom="page">
            <wp:posOffset>1047750</wp:posOffset>
          </wp:positionH>
          <wp:positionV relativeFrom="page">
            <wp:posOffset>1129665</wp:posOffset>
          </wp:positionV>
          <wp:extent cx="5124450" cy="12700"/>
          <wp:effectExtent l="0" t="0" r="0" b="0"/>
          <wp:wrapNone/>
          <wp:docPr id="224" name="IM 2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4" name="IM 2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16" cy="127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pacing w:val="1"/>
        <w:position w:val="3"/>
        <w:sz w:val="22"/>
        <w:szCs w:val="22"/>
      </w:rPr>
      <w:t xml:space="preserve">82                                      </w:t>
    </w:r>
    <w:r>
      <w:rPr>
        <w:rFonts w:ascii="Times New Roman" w:hAnsi="Times New Roman" w:eastAsia="Times New Roman" w:cs="Times New Roman"/>
        <w:position w:val="3"/>
        <w:sz w:val="22"/>
        <w:szCs w:val="22"/>
      </w:rPr>
      <w:t xml:space="preserve">              </w:t>
    </w:r>
    <w:r>
      <w:rPr>
        <w:rFonts w:ascii="宋体" w:hAnsi="宋体" w:eastAsia="宋体" w:cs="宋体"/>
        <w:sz w:val="26"/>
        <w:szCs w:val="26"/>
      </w:rPr>
      <w:t>中华第一经</w:t>
    </w:r>
  </w:p>
  <w:p w14:paraId="40C6920E">
    <w:pPr>
      <w:spacing w:line="171" w:lineRule="exact"/>
      <w:jc w:val="right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pacing w:val="-11"/>
        <w:position w:val="-3"/>
        <w:sz w:val="26"/>
        <w:szCs w:val="26"/>
      </w:rPr>
      <w:t>3</w:t>
    </w:r>
  </w:p>
</w:hdr>
</file>

<file path=word/header9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7"/>
        <w:szCs w:val="27"/>
      </w:rPr>
      <w:id w:val="62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3"/>
        <w:szCs w:val="23"/>
      </w:rPr>
    </w:sdtEndPr>
    <w:sdtContent>
      <w:p w14:paraId="6B155EB8">
        <w:pPr>
          <w:spacing w:line="218" w:lineRule="auto"/>
          <w:ind w:left="3335"/>
          <w:rPr>
            <w:rFonts w:ascii="Times New Roman" w:hAnsi="Times New Roman" w:eastAsia="Times New Roman" w:cs="Times New Roman"/>
            <w:sz w:val="23"/>
            <w:szCs w:val="23"/>
          </w:rPr>
        </w:pPr>
        <w:r>
          <w:rPr>
            <w:rFonts w:ascii="宋体" w:hAnsi="宋体" w:eastAsia="宋体" w:cs="宋体"/>
            <w:spacing w:val="19"/>
            <w:sz w:val="27"/>
            <w:szCs w:val="27"/>
          </w:rPr>
          <w:t xml:space="preserve">二周易学简史                </w:t>
        </w:r>
        <w:r>
          <w:fldChar w:fldCharType="begin"/>
        </w:r>
        <w:r>
          <w:instrText xml:space="preserve"> HYPERLINK \l "bookmark146"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19"/>
            <w:position w:val="-1"/>
            <w:sz w:val="23"/>
            <w:szCs w:val="23"/>
          </w:rPr>
          <w:t>83</w:t>
        </w:r>
        <w:r>
          <w:rPr>
            <w:rFonts w:ascii="Times New Roman" w:hAnsi="Times New Roman" w:eastAsia="Times New Roman" w:cs="Times New Roman"/>
            <w:spacing w:val="19"/>
            <w:position w:val="-1"/>
            <w:sz w:val="23"/>
            <w:szCs w:val="23"/>
          </w:rPr>
          <w:fldChar w:fldCharType="end"/>
        </w:r>
      </w:p>
    </w:sdtContent>
  </w:sdt>
  <w:p w14:paraId="2A973C1C">
    <w:pPr>
      <w:spacing w:before="100" w:line="10" w:lineRule="exact"/>
      <w:ind w:firstLine="164"/>
    </w:pPr>
    <w:r>
      <w:drawing>
        <wp:inline distT="0" distB="0" distL="0" distR="0">
          <wp:extent cx="5117465" cy="6350"/>
          <wp:effectExtent l="0" t="0" r="0" b="0"/>
          <wp:docPr id="226" name="IM 2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6" name="IM 2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9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3996E6">
    <w:pPr>
      <w:spacing w:line="219" w:lineRule="auto"/>
      <w:ind w:left="464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2"/>
        <w:position w:val="2"/>
        <w:sz w:val="21"/>
        <w:szCs w:val="21"/>
      </w:rPr>
      <w:t xml:space="preserve">84                                                         </w:t>
    </w:r>
    <w:r>
      <w:rPr>
        <w:rFonts w:ascii="宋体" w:hAnsi="宋体" w:eastAsia="宋体" w:cs="宋体"/>
        <w:spacing w:val="-2"/>
        <w:sz w:val="27"/>
        <w:szCs w:val="27"/>
      </w:rPr>
      <w:t>中华第一经</w:t>
    </w:r>
  </w:p>
  <w:p w14:paraId="16A8D614">
    <w:pPr>
      <w:spacing w:before="98" w:line="10" w:lineRule="exact"/>
      <w:ind w:firstLine="115"/>
    </w:pPr>
    <w:r>
      <w:drawing>
        <wp:inline distT="0" distB="0" distL="0" distR="0">
          <wp:extent cx="5123815" cy="6350"/>
          <wp:effectExtent l="0" t="0" r="0" b="0"/>
          <wp:docPr id="228" name="IM 2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8" name="IM 2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40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9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31"/>
        <w:szCs w:val="31"/>
      </w:rPr>
      <w:id w:val="63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2"/>
        <w:szCs w:val="22"/>
      </w:rPr>
    </w:sdtEndPr>
    <w:sdtContent>
      <w:p w14:paraId="1CD2AF64">
        <w:pPr>
          <w:spacing w:before="1" w:line="218" w:lineRule="auto"/>
          <w:ind w:left="3295"/>
          <w:rPr>
            <w:rFonts w:ascii="Times New Roman" w:hAnsi="Times New Roman" w:eastAsia="Times New Roman" w:cs="Times New Roman"/>
            <w:sz w:val="22"/>
            <w:szCs w:val="22"/>
          </w:rPr>
        </w:pPr>
        <w:r>
          <w:rPr>
            <w:rFonts w:ascii="宋体" w:hAnsi="宋体" w:eastAsia="宋体" w:cs="宋体"/>
            <w:spacing w:val="-3"/>
            <w:sz w:val="31"/>
            <w:szCs w:val="31"/>
          </w:rPr>
          <w:t>二周易学简史</w:t>
        </w:r>
        <w:r>
          <w:rPr>
            <w:rFonts w:ascii="宋体" w:hAnsi="宋体" w:eastAsia="宋体" w:cs="宋体"/>
            <w:spacing w:val="6"/>
            <w:sz w:val="31"/>
            <w:szCs w:val="31"/>
          </w:rPr>
          <w:t xml:space="preserve">               </w:t>
        </w:r>
        <w:r>
          <w:fldChar w:fldCharType="begin"/>
        </w:r>
        <w:r>
          <w:instrText xml:space="preserve"> HYPERLINK \l "bookmark147"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-3"/>
            <w:position w:val="-1"/>
            <w:sz w:val="22"/>
            <w:szCs w:val="22"/>
          </w:rPr>
          <w:t>85</w:t>
        </w:r>
        <w:r>
          <w:rPr>
            <w:rFonts w:ascii="Times New Roman" w:hAnsi="Times New Roman" w:eastAsia="Times New Roman" w:cs="Times New Roman"/>
            <w:spacing w:val="-3"/>
            <w:position w:val="-1"/>
            <w:sz w:val="22"/>
            <w:szCs w:val="22"/>
          </w:rPr>
          <w:fldChar w:fldCharType="end"/>
        </w:r>
      </w:p>
    </w:sdtContent>
  </w:sdt>
  <w:p w14:paraId="305E8F8A">
    <w:pPr>
      <w:spacing w:before="91" w:line="10" w:lineRule="exact"/>
      <w:ind w:firstLine="135"/>
    </w:pPr>
    <w:r>
      <w:drawing>
        <wp:inline distT="0" distB="0" distL="0" distR="0">
          <wp:extent cx="5117465" cy="6350"/>
          <wp:effectExtent l="0" t="0" r="0" b="0"/>
          <wp:docPr id="230" name="IM 2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0" name="IM 2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9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7240FA">
    <w:pPr>
      <w:spacing w:line="219" w:lineRule="auto"/>
      <w:ind w:left="474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2"/>
        <w:position w:val="2"/>
        <w:sz w:val="22"/>
        <w:szCs w:val="22"/>
      </w:rPr>
      <w:t xml:space="preserve">86                                                      </w:t>
    </w:r>
    <w:r>
      <w:rPr>
        <w:rFonts w:ascii="宋体" w:hAnsi="宋体" w:eastAsia="宋体" w:cs="宋体"/>
        <w:spacing w:val="-2"/>
        <w:sz w:val="27"/>
        <w:szCs w:val="27"/>
      </w:rPr>
      <w:t>中华第一经</w:t>
    </w:r>
  </w:p>
  <w:p w14:paraId="2801BA96">
    <w:pPr>
      <w:spacing w:before="78" w:line="10" w:lineRule="exact"/>
      <w:ind w:firstLine="135"/>
    </w:pPr>
    <w:r>
      <w:drawing>
        <wp:inline distT="0" distB="0" distL="0" distR="0">
          <wp:extent cx="5123815" cy="6350"/>
          <wp:effectExtent l="0" t="0" r="0" b="0"/>
          <wp:docPr id="234" name="IM 2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4" name="IM 2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3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0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7"/>
        <w:szCs w:val="27"/>
      </w:rPr>
      <w:id w:val="64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1"/>
        <w:szCs w:val="21"/>
      </w:rPr>
    </w:sdtEndPr>
    <w:sdtContent>
      <w:p w14:paraId="12A55E14">
        <w:pPr>
          <w:spacing w:line="218" w:lineRule="auto"/>
          <w:ind w:left="3160"/>
          <w:rPr>
            <w:rFonts w:ascii="Times New Roman" w:hAnsi="Times New Roman" w:eastAsia="Times New Roman" w:cs="Times New Roman"/>
            <w:sz w:val="21"/>
            <w:szCs w:val="21"/>
          </w:rPr>
        </w:pPr>
        <w:r>
          <w:rPr>
            <w:rFonts w:ascii="宋体" w:hAnsi="宋体" w:eastAsia="宋体" w:cs="宋体"/>
            <w:spacing w:val="26"/>
            <w:sz w:val="27"/>
            <w:szCs w:val="27"/>
          </w:rPr>
          <w:t>二周易学简史</w:t>
        </w:r>
        <w:r>
          <w:rPr>
            <w:rFonts w:ascii="宋体" w:hAnsi="宋体" w:eastAsia="宋体" w:cs="宋体"/>
            <w:spacing w:val="7"/>
            <w:sz w:val="27"/>
            <w:szCs w:val="27"/>
          </w:rPr>
          <w:t xml:space="preserve">                 </w:t>
        </w:r>
        <w:r>
          <w:fldChar w:fldCharType="begin"/>
        </w:r>
        <w:r>
          <w:instrText xml:space="preserve"> HYPERLINK \l "bookmark148"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26"/>
            <w:position w:val="-2"/>
            <w:sz w:val="21"/>
            <w:szCs w:val="21"/>
          </w:rPr>
          <w:t>87</w:t>
        </w:r>
        <w:r>
          <w:rPr>
            <w:rFonts w:ascii="Times New Roman" w:hAnsi="Times New Roman" w:eastAsia="Times New Roman" w:cs="Times New Roman"/>
            <w:spacing w:val="26"/>
            <w:position w:val="-2"/>
            <w:sz w:val="21"/>
            <w:szCs w:val="21"/>
          </w:rPr>
          <w:fldChar w:fldCharType="end"/>
        </w:r>
      </w:p>
    </w:sdtContent>
  </w:sdt>
  <w:p w14:paraId="0970D318">
    <w:pPr>
      <w:spacing w:before="110" w:line="10" w:lineRule="exact"/>
    </w:pPr>
    <w:r>
      <w:drawing>
        <wp:inline distT="0" distB="0" distL="0" distR="0">
          <wp:extent cx="5104765" cy="6350"/>
          <wp:effectExtent l="0" t="0" r="0" b="0"/>
          <wp:docPr id="236" name="IM 2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6" name="IM 2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05396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0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B61A7">
    <w:pPr>
      <w:spacing w:line="219" w:lineRule="auto"/>
      <w:ind w:left="525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2"/>
        <w:position w:val="5"/>
        <w:sz w:val="21"/>
        <w:szCs w:val="21"/>
      </w:rPr>
      <w:t xml:space="preserve">88                                                         </w:t>
    </w:r>
    <w:r>
      <w:rPr>
        <w:rFonts w:ascii="宋体" w:hAnsi="宋体" w:eastAsia="宋体" w:cs="宋体"/>
        <w:spacing w:val="-2"/>
        <w:sz w:val="27"/>
        <w:szCs w:val="27"/>
      </w:rPr>
      <w:t>中华第</w:t>
    </w:r>
    <w:r>
      <w:rPr>
        <w:rFonts w:ascii="宋体" w:hAnsi="宋体" w:eastAsia="宋体" w:cs="宋体"/>
        <w:spacing w:val="-3"/>
        <w:sz w:val="27"/>
        <w:szCs w:val="27"/>
      </w:rPr>
      <w:t>一经</w:t>
    </w:r>
  </w:p>
  <w:p w14:paraId="6483293D">
    <w:pPr>
      <w:spacing w:before="88" w:line="10" w:lineRule="exact"/>
      <w:ind w:firstLine="205"/>
    </w:pPr>
    <w:r>
      <w:drawing>
        <wp:inline distT="0" distB="0" distL="0" distR="0">
          <wp:extent cx="5117465" cy="6350"/>
          <wp:effectExtent l="0" t="0" r="0" b="0"/>
          <wp:docPr id="238" name="IM 2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8" name="IM 2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60" cy="6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0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7"/>
        <w:szCs w:val="27"/>
      </w:rPr>
      <w:id w:val="65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1"/>
        <w:szCs w:val="21"/>
      </w:rPr>
    </w:sdtEndPr>
    <w:sdtContent>
      <w:p w14:paraId="78E3FF87">
        <w:pPr>
          <w:spacing w:before="1" w:line="215" w:lineRule="auto"/>
          <w:ind w:left="3375"/>
          <w:rPr>
            <w:rFonts w:ascii="Times New Roman" w:hAnsi="Times New Roman" w:eastAsia="Times New Roman" w:cs="Times New Roman"/>
            <w:sz w:val="21"/>
            <w:szCs w:val="21"/>
          </w:rPr>
        </w:pPr>
        <w:r>
          <w:drawing>
            <wp:anchor distT="0" distB="0" distL="0" distR="0" simplePos="0" relativeHeight="251712512" behindDoc="0" locked="0" layoutInCell="0" allowOverlap="1">
              <wp:simplePos x="0" y="0"/>
              <wp:positionH relativeFrom="page">
                <wp:posOffset>1130300</wp:posOffset>
              </wp:positionH>
              <wp:positionV relativeFrom="page">
                <wp:posOffset>1149350</wp:posOffset>
              </wp:positionV>
              <wp:extent cx="5118100" cy="12700"/>
              <wp:effectExtent l="0" t="0" r="0" b="0"/>
              <wp:wrapNone/>
              <wp:docPr id="240" name="IM 240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40" name="IM 240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3" cy="1269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rFonts w:ascii="宋体" w:hAnsi="宋体" w:eastAsia="宋体" w:cs="宋体"/>
            <w:spacing w:val="26"/>
            <w:sz w:val="27"/>
            <w:szCs w:val="27"/>
          </w:rPr>
          <w:t>二周易学简史</w:t>
        </w:r>
        <w:r>
          <w:rPr>
            <w:rFonts w:ascii="宋体" w:hAnsi="宋体" w:eastAsia="宋体" w:cs="宋体"/>
            <w:spacing w:val="7"/>
            <w:sz w:val="27"/>
            <w:szCs w:val="27"/>
          </w:rPr>
          <w:t xml:space="preserve">                 </w:t>
        </w:r>
        <w:r>
          <w:fldChar w:fldCharType="begin"/>
        </w:r>
        <w:r>
          <w:instrText xml:space="preserve"> HYPERLINK \l "bookmark149"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26"/>
            <w:position w:val="-3"/>
            <w:sz w:val="21"/>
            <w:szCs w:val="21"/>
          </w:rPr>
          <w:t>89</w:t>
        </w:r>
        <w:r>
          <w:rPr>
            <w:rFonts w:ascii="Times New Roman" w:hAnsi="Times New Roman" w:eastAsia="Times New Roman" w:cs="Times New Roman"/>
            <w:spacing w:val="26"/>
            <w:position w:val="-3"/>
            <w:sz w:val="21"/>
            <w:szCs w:val="21"/>
          </w:rPr>
          <w:fldChar w:fldCharType="end"/>
        </w:r>
      </w:p>
    </w:sdtContent>
  </w:sdt>
</w:hdr>
</file>

<file path=word/header10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3A6D82">
    <w:pPr>
      <w:spacing w:line="219" w:lineRule="auto"/>
      <w:ind w:left="411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2"/>
        <w:position w:val="3"/>
        <w:sz w:val="22"/>
        <w:szCs w:val="22"/>
      </w:rPr>
      <w:t xml:space="preserve">90                                                      </w:t>
    </w:r>
    <w:r>
      <w:rPr>
        <w:rFonts w:ascii="宋体" w:hAnsi="宋体" w:eastAsia="宋体" w:cs="宋体"/>
        <w:spacing w:val="-3"/>
        <w:sz w:val="27"/>
        <w:szCs w:val="27"/>
      </w:rPr>
      <w:t>中华第一经</w:t>
    </w:r>
  </w:p>
  <w:p w14:paraId="2967D19D">
    <w:pPr>
      <w:spacing w:before="98" w:line="10" w:lineRule="exact"/>
      <w:ind w:firstLine="71"/>
    </w:pPr>
    <w:r>
      <w:drawing>
        <wp:inline distT="0" distB="0" distL="0" distR="0">
          <wp:extent cx="5123815" cy="6350"/>
          <wp:effectExtent l="0" t="0" r="0" b="0"/>
          <wp:docPr id="242" name="IM 2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2" name="IM 2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16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0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6"/>
        <w:szCs w:val="26"/>
      </w:rPr>
      <w:id w:val="66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2"/>
        <w:szCs w:val="22"/>
      </w:rPr>
    </w:sdtEndPr>
    <w:sdtContent>
      <w:p w14:paraId="2590B480">
        <w:pPr>
          <w:spacing w:line="218" w:lineRule="auto"/>
          <w:ind w:left="3240"/>
          <w:rPr>
            <w:rFonts w:ascii="Times New Roman" w:hAnsi="Times New Roman" w:eastAsia="Times New Roman" w:cs="Times New Roman"/>
            <w:sz w:val="22"/>
            <w:szCs w:val="22"/>
          </w:rPr>
        </w:pPr>
        <w:r>
          <w:drawing>
            <wp:anchor distT="0" distB="0" distL="0" distR="0" simplePos="0" relativeHeight="251713536" behindDoc="0" locked="0" layoutInCell="0" allowOverlap="1">
              <wp:simplePos x="0" y="0"/>
              <wp:positionH relativeFrom="page">
                <wp:posOffset>1098550</wp:posOffset>
              </wp:positionH>
              <wp:positionV relativeFrom="page">
                <wp:posOffset>1205865</wp:posOffset>
              </wp:positionV>
              <wp:extent cx="5118100" cy="12700"/>
              <wp:effectExtent l="0" t="0" r="0" b="0"/>
              <wp:wrapNone/>
              <wp:docPr id="244" name="IM 244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44" name="IM 244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2" cy="1269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rFonts w:ascii="宋体" w:hAnsi="宋体" w:eastAsia="宋体" w:cs="宋体"/>
            <w:spacing w:val="-1"/>
            <w:sz w:val="26"/>
            <w:szCs w:val="26"/>
          </w:rPr>
          <w:t>二  周易学简史</w:t>
        </w:r>
        <w:r>
          <w:rPr>
            <w:rFonts w:ascii="宋体" w:hAnsi="宋体" w:eastAsia="宋体" w:cs="宋体"/>
            <w:spacing w:val="5"/>
            <w:sz w:val="26"/>
            <w:szCs w:val="26"/>
          </w:rPr>
          <w:t xml:space="preserve">                  </w:t>
        </w:r>
        <w:r>
          <w:fldChar w:fldCharType="begin"/>
        </w:r>
        <w:r>
          <w:instrText xml:space="preserve"> HYPERLINK \l "bookmark150"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-1"/>
            <w:position w:val="-2"/>
            <w:sz w:val="22"/>
            <w:szCs w:val="22"/>
          </w:rPr>
          <w:t>91</w:t>
        </w:r>
        <w:r>
          <w:rPr>
            <w:rFonts w:ascii="Times New Roman" w:hAnsi="Times New Roman" w:eastAsia="Times New Roman" w:cs="Times New Roman"/>
            <w:spacing w:val="-1"/>
            <w:position w:val="-2"/>
            <w:sz w:val="22"/>
            <w:szCs w:val="22"/>
          </w:rPr>
          <w:fldChar w:fldCharType="end"/>
        </w:r>
      </w:p>
    </w:sdtContent>
  </w:sdt>
</w:hdr>
</file>

<file path=word/header10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05570F">
    <w:pPr>
      <w:spacing w:line="219" w:lineRule="auto"/>
      <w:ind w:left="544"/>
      <w:rPr>
        <w:rFonts w:ascii="宋体" w:hAnsi="宋体" w:eastAsia="宋体" w:cs="宋体"/>
        <w:sz w:val="26"/>
        <w:szCs w:val="26"/>
      </w:rPr>
    </w:pPr>
    <w:r>
      <w:drawing>
        <wp:anchor distT="0" distB="0" distL="0" distR="0" simplePos="0" relativeHeight="251714560" behindDoc="0" locked="0" layoutInCell="0" allowOverlap="1">
          <wp:simplePos x="0" y="0"/>
          <wp:positionH relativeFrom="page">
            <wp:posOffset>1187450</wp:posOffset>
          </wp:positionH>
          <wp:positionV relativeFrom="page">
            <wp:posOffset>1187450</wp:posOffset>
          </wp:positionV>
          <wp:extent cx="5118100" cy="12700"/>
          <wp:effectExtent l="0" t="0" r="0" b="0"/>
          <wp:wrapNone/>
          <wp:docPr id="246" name="IM 2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6" name="IM 2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60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position w:val="4"/>
        <w:sz w:val="21"/>
        <w:szCs w:val="21"/>
      </w:rPr>
      <w:t xml:space="preserve">92                                                       </w:t>
    </w:r>
    <w:r>
      <w:rPr>
        <w:rFonts w:ascii="宋体" w:hAnsi="宋体" w:eastAsia="宋体" w:cs="宋体"/>
        <w:sz w:val="26"/>
        <w:szCs w:val="26"/>
      </w:rPr>
      <w:t>中华第一经</w:t>
    </w:r>
  </w:p>
</w:hdr>
</file>

<file path=word/header10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6"/>
        <w:szCs w:val="26"/>
      </w:rPr>
      <w:id w:val="67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1"/>
        <w:szCs w:val="21"/>
      </w:rPr>
    </w:sdtEndPr>
    <w:sdtContent>
      <w:p w14:paraId="3479EB43">
        <w:pPr>
          <w:spacing w:line="218" w:lineRule="auto"/>
          <w:ind w:left="3210"/>
          <w:rPr>
            <w:rFonts w:ascii="Times New Roman" w:hAnsi="Times New Roman" w:eastAsia="Times New Roman" w:cs="Times New Roman"/>
            <w:sz w:val="21"/>
            <w:szCs w:val="21"/>
          </w:rPr>
        </w:pPr>
        <w:r>
          <w:drawing>
            <wp:anchor distT="0" distB="0" distL="0" distR="0" simplePos="0" relativeHeight="251715584" behindDoc="0" locked="0" layoutInCell="0" allowOverlap="1">
              <wp:simplePos x="0" y="0"/>
              <wp:positionH relativeFrom="page">
                <wp:posOffset>1098550</wp:posOffset>
              </wp:positionH>
              <wp:positionV relativeFrom="page">
                <wp:posOffset>1155700</wp:posOffset>
              </wp:positionV>
              <wp:extent cx="5124450" cy="12700"/>
              <wp:effectExtent l="0" t="0" r="0" b="0"/>
              <wp:wrapNone/>
              <wp:docPr id="248" name="IM 248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48" name="IM 248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24439" cy="1261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rFonts w:ascii="宋体" w:hAnsi="宋体" w:eastAsia="宋体" w:cs="宋体"/>
            <w:spacing w:val="2"/>
            <w:sz w:val="26"/>
            <w:szCs w:val="26"/>
          </w:rPr>
          <w:t>二</w:t>
        </w:r>
        <w:r>
          <w:rPr>
            <w:rFonts w:ascii="宋体" w:hAnsi="宋体" w:eastAsia="宋体" w:cs="宋体"/>
            <w:spacing w:val="109"/>
            <w:sz w:val="26"/>
            <w:szCs w:val="26"/>
          </w:rPr>
          <w:t xml:space="preserve"> </w:t>
        </w:r>
        <w:r>
          <w:rPr>
            <w:rFonts w:ascii="宋体" w:hAnsi="宋体" w:eastAsia="宋体" w:cs="宋体"/>
            <w:spacing w:val="2"/>
            <w:sz w:val="26"/>
            <w:szCs w:val="26"/>
          </w:rPr>
          <w:t>周易学简史</w:t>
        </w:r>
        <w:r>
          <w:rPr>
            <w:rFonts w:ascii="宋体" w:hAnsi="宋体" w:eastAsia="宋体" w:cs="宋体"/>
            <w:spacing w:val="3"/>
            <w:sz w:val="26"/>
            <w:szCs w:val="26"/>
          </w:rPr>
          <w:t xml:space="preserve">                  </w:t>
        </w:r>
        <w:r>
          <w:fldChar w:fldCharType="begin"/>
        </w:r>
        <w:r>
          <w:instrText xml:space="preserve"> HYPERLINK \l "bookmark151"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2"/>
            <w:position w:val="-1"/>
            <w:sz w:val="21"/>
            <w:szCs w:val="21"/>
          </w:rPr>
          <w:t>93</w:t>
        </w:r>
        <w:r>
          <w:rPr>
            <w:rFonts w:ascii="Times New Roman" w:hAnsi="Times New Roman" w:eastAsia="Times New Roman" w:cs="Times New Roman"/>
            <w:spacing w:val="2"/>
            <w:position w:val="-1"/>
            <w:sz w:val="21"/>
            <w:szCs w:val="21"/>
          </w:rPr>
          <w:fldChar w:fldCharType="end"/>
        </w:r>
      </w:p>
    </w:sdtContent>
  </w:sdt>
</w:hdr>
</file>

<file path=word/header10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F082CD">
    <w:pPr>
      <w:spacing w:line="219" w:lineRule="auto"/>
      <w:ind w:left="349"/>
      <w:rPr>
        <w:rFonts w:ascii="宋体" w:hAnsi="宋体" w:eastAsia="宋体" w:cs="宋体"/>
        <w:sz w:val="26"/>
        <w:szCs w:val="26"/>
      </w:rPr>
    </w:pPr>
    <w:r>
      <w:rPr>
        <w:rFonts w:ascii="Times New Roman" w:hAnsi="Times New Roman" w:eastAsia="Times New Roman" w:cs="Times New Roman"/>
        <w:position w:val="2"/>
        <w:sz w:val="22"/>
        <w:szCs w:val="22"/>
      </w:rPr>
      <w:t xml:space="preserve">94                       </w:t>
    </w:r>
    <w:r>
      <w:rPr>
        <w:rFonts w:ascii="Times New Roman" w:hAnsi="Times New Roman" w:eastAsia="Times New Roman" w:cs="Times New Roman"/>
        <w:spacing w:val="-1"/>
        <w:position w:val="2"/>
        <w:sz w:val="22"/>
        <w:szCs w:val="22"/>
      </w:rPr>
      <w:t xml:space="preserve">                              </w:t>
    </w:r>
    <w:r>
      <w:rPr>
        <w:rFonts w:ascii="宋体" w:hAnsi="宋体" w:eastAsia="宋体" w:cs="宋体"/>
        <w:spacing w:val="-1"/>
        <w:sz w:val="26"/>
        <w:szCs w:val="26"/>
      </w:rPr>
      <w:t>中华第一经</w:t>
    </w:r>
  </w:p>
  <w:p w14:paraId="36E411E2">
    <w:pPr>
      <w:spacing w:before="100" w:line="10" w:lineRule="exact"/>
    </w:pPr>
    <w:r>
      <w:drawing>
        <wp:inline distT="0" distB="0" distL="0" distR="0">
          <wp:extent cx="5123815" cy="6350"/>
          <wp:effectExtent l="0" t="0" r="0" b="0"/>
          <wp:docPr id="250" name="IM 2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0" name="IM 2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4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0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7"/>
        <w:szCs w:val="27"/>
      </w:rPr>
      <w:id w:val="68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2"/>
        <w:szCs w:val="22"/>
      </w:rPr>
    </w:sdtEndPr>
    <w:sdtContent>
      <w:p w14:paraId="3C1646FA">
        <w:pPr>
          <w:spacing w:before="1" w:line="215" w:lineRule="auto"/>
          <w:ind w:left="3385"/>
          <w:rPr>
            <w:rFonts w:ascii="Times New Roman" w:hAnsi="Times New Roman" w:eastAsia="Times New Roman" w:cs="Times New Roman"/>
            <w:sz w:val="22"/>
            <w:szCs w:val="22"/>
          </w:rPr>
        </w:pPr>
        <w:r>
          <w:rPr>
            <w:rFonts w:ascii="宋体" w:hAnsi="宋体" w:eastAsia="宋体" w:cs="宋体"/>
            <w:spacing w:val="-3"/>
            <w:sz w:val="27"/>
            <w:szCs w:val="27"/>
          </w:rPr>
          <w:t>二</w:t>
        </w:r>
        <w:r>
          <w:rPr>
            <w:rFonts w:ascii="宋体" w:hAnsi="宋体" w:eastAsia="宋体" w:cs="宋体"/>
            <w:spacing w:val="137"/>
            <w:sz w:val="27"/>
            <w:szCs w:val="27"/>
          </w:rPr>
          <w:t xml:space="preserve"> </w:t>
        </w:r>
        <w:r>
          <w:rPr>
            <w:rFonts w:ascii="宋体" w:hAnsi="宋体" w:eastAsia="宋体" w:cs="宋体"/>
            <w:spacing w:val="-3"/>
            <w:sz w:val="27"/>
            <w:szCs w:val="27"/>
          </w:rPr>
          <w:t xml:space="preserve">周易学简史                  </w:t>
        </w:r>
        <w:r>
          <w:fldChar w:fldCharType="begin"/>
        </w:r>
        <w:r>
          <w:instrText xml:space="preserve"> HYPERLINK \l "bookmark152"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-3"/>
            <w:position w:val="-4"/>
            <w:sz w:val="22"/>
            <w:szCs w:val="22"/>
          </w:rPr>
          <w:t>95</w:t>
        </w:r>
        <w:r>
          <w:rPr>
            <w:rFonts w:ascii="Times New Roman" w:hAnsi="Times New Roman" w:eastAsia="Times New Roman" w:cs="Times New Roman"/>
            <w:spacing w:val="-3"/>
            <w:position w:val="-4"/>
            <w:sz w:val="22"/>
            <w:szCs w:val="22"/>
          </w:rPr>
          <w:fldChar w:fldCharType="end"/>
        </w:r>
      </w:p>
    </w:sdtContent>
  </w:sdt>
  <w:p w14:paraId="238BD020">
    <w:pPr>
      <w:spacing w:before="85" w:line="10" w:lineRule="exact"/>
      <w:ind w:firstLine="215"/>
    </w:pPr>
    <w:r>
      <w:drawing>
        <wp:inline distT="0" distB="0" distL="0" distR="0">
          <wp:extent cx="5117465" cy="6350"/>
          <wp:effectExtent l="0" t="0" r="0" b="0"/>
          <wp:docPr id="252" name="IM 2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2" name="IM 2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89" cy="63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0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58AB9C">
    <w:pPr>
      <w:spacing w:line="219" w:lineRule="auto"/>
      <w:ind w:left="535"/>
      <w:rPr>
        <w:rFonts w:ascii="宋体" w:hAnsi="宋体" w:eastAsia="宋体" w:cs="宋体"/>
        <w:sz w:val="27"/>
        <w:szCs w:val="27"/>
      </w:rPr>
    </w:pPr>
    <w:r>
      <w:drawing>
        <wp:anchor distT="0" distB="0" distL="0" distR="0" simplePos="0" relativeHeight="251716608" behindDoc="0" locked="0" layoutInCell="0" allowOverlap="1">
          <wp:simplePos x="0" y="0"/>
          <wp:positionH relativeFrom="page">
            <wp:posOffset>1123315</wp:posOffset>
          </wp:positionH>
          <wp:positionV relativeFrom="page">
            <wp:posOffset>1168400</wp:posOffset>
          </wp:positionV>
          <wp:extent cx="5124450" cy="6350"/>
          <wp:effectExtent l="0" t="0" r="0" b="0"/>
          <wp:wrapNone/>
          <wp:docPr id="254" name="IM 2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" name="IM 2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38" cy="63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pacing w:val="-7"/>
        <w:position w:val="3"/>
        <w:sz w:val="20"/>
        <w:szCs w:val="20"/>
      </w:rPr>
      <w:t>96</w:t>
    </w:r>
    <w:r>
      <w:rPr>
        <w:rFonts w:ascii="Times New Roman" w:hAnsi="Times New Roman" w:eastAsia="Times New Roman" w:cs="Times New Roman"/>
        <w:position w:val="3"/>
        <w:sz w:val="20"/>
        <w:szCs w:val="20"/>
      </w:rPr>
      <w:t xml:space="preserve">                                                          </w:t>
    </w:r>
    <w:r>
      <w:rPr>
        <w:rFonts w:ascii="宋体" w:hAnsi="宋体" w:eastAsia="宋体" w:cs="宋体"/>
        <w:spacing w:val="-7"/>
        <w:sz w:val="27"/>
        <w:szCs w:val="27"/>
      </w:rPr>
      <w:t>中华第一经</w:t>
    </w:r>
  </w:p>
</w:hdr>
</file>

<file path=word/header1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6"/>
        <w:szCs w:val="26"/>
      </w:rPr>
      <w:id w:val="69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0"/>
        <w:szCs w:val="20"/>
      </w:rPr>
    </w:sdtEndPr>
    <w:sdtContent>
      <w:p w14:paraId="23084961">
        <w:pPr>
          <w:spacing w:line="215" w:lineRule="auto"/>
          <w:ind w:left="3892"/>
          <w:rPr>
            <w:rFonts w:ascii="Times New Roman" w:hAnsi="Times New Roman" w:eastAsia="Times New Roman" w:cs="Times New Roman"/>
            <w:sz w:val="20"/>
            <w:szCs w:val="20"/>
          </w:rPr>
        </w:pPr>
        <w:r>
          <w:rPr>
            <w:rFonts w:ascii="宋体" w:hAnsi="宋体" w:eastAsia="宋体" w:cs="宋体"/>
            <w:spacing w:val="-3"/>
            <w:sz w:val="26"/>
            <w:szCs w:val="26"/>
          </w:rPr>
          <w:t>周易学简史</w:t>
        </w:r>
        <w:r>
          <w:rPr>
            <w:rFonts w:ascii="宋体" w:hAnsi="宋体" w:eastAsia="宋体" w:cs="宋体"/>
            <w:spacing w:val="5"/>
            <w:sz w:val="26"/>
            <w:szCs w:val="26"/>
          </w:rPr>
          <w:t xml:space="preserve">                  </w:t>
        </w:r>
        <w:r>
          <w:fldChar w:fldCharType="begin"/>
        </w:r>
        <w:r>
          <w:instrText xml:space="preserve"> HYPERLINK \l "bookmark153"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-3"/>
            <w:position w:val="-3"/>
            <w:sz w:val="20"/>
            <w:szCs w:val="20"/>
          </w:rPr>
          <w:t>97</w:t>
        </w:r>
        <w:r>
          <w:rPr>
            <w:rFonts w:ascii="Times New Roman" w:hAnsi="Times New Roman" w:eastAsia="Times New Roman" w:cs="Times New Roman"/>
            <w:spacing w:val="-3"/>
            <w:position w:val="-3"/>
            <w:sz w:val="20"/>
            <w:szCs w:val="20"/>
          </w:rPr>
          <w:fldChar w:fldCharType="end"/>
        </w:r>
      </w:p>
    </w:sdtContent>
  </w:sdt>
  <w:p w14:paraId="46EEE6C5">
    <w:pPr>
      <w:spacing w:before="107" w:line="10" w:lineRule="exact"/>
      <w:ind w:firstLine="182"/>
    </w:pPr>
    <w:r>
      <w:drawing>
        <wp:inline distT="0" distB="0" distL="0" distR="0">
          <wp:extent cx="5117465" cy="6350"/>
          <wp:effectExtent l="0" t="0" r="0" b="0"/>
          <wp:docPr id="256" name="IM 2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6" name="IM 2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26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44469D">
    <w:pPr>
      <w:spacing w:line="219" w:lineRule="auto"/>
      <w:ind w:left="370"/>
      <w:rPr>
        <w:rFonts w:ascii="宋体" w:hAnsi="宋体" w:eastAsia="宋体" w:cs="宋体"/>
        <w:sz w:val="26"/>
        <w:szCs w:val="26"/>
      </w:rPr>
    </w:pPr>
    <w:r>
      <w:drawing>
        <wp:anchor distT="0" distB="0" distL="0" distR="0" simplePos="0" relativeHeight="251717632" behindDoc="0" locked="0" layoutInCell="0" allowOverlap="1">
          <wp:simplePos x="0" y="0"/>
          <wp:positionH relativeFrom="page">
            <wp:posOffset>1035050</wp:posOffset>
          </wp:positionH>
          <wp:positionV relativeFrom="page">
            <wp:posOffset>1136650</wp:posOffset>
          </wp:positionV>
          <wp:extent cx="5124450" cy="12700"/>
          <wp:effectExtent l="0" t="0" r="0" b="0"/>
          <wp:wrapNone/>
          <wp:docPr id="258" name="IM 2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8" name="IM 2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53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pacing w:val="-2"/>
        <w:position w:val="3"/>
        <w:sz w:val="21"/>
        <w:szCs w:val="21"/>
      </w:rPr>
      <w:t xml:space="preserve">98                                                         </w:t>
    </w:r>
    <w:r>
      <w:rPr>
        <w:rFonts w:ascii="宋体" w:hAnsi="宋体" w:eastAsia="宋体" w:cs="宋体"/>
        <w:spacing w:val="-2"/>
        <w:sz w:val="26"/>
        <w:szCs w:val="26"/>
      </w:rPr>
      <w:t>中华第一经</w:t>
    </w:r>
  </w:p>
</w:hdr>
</file>

<file path=word/header1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6"/>
        <w:szCs w:val="26"/>
      </w:rPr>
      <w:id w:val="70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0"/>
        <w:szCs w:val="20"/>
      </w:rPr>
    </w:sdtEndPr>
    <w:sdtContent>
      <w:p w14:paraId="7EF084AA">
        <w:pPr>
          <w:spacing w:line="222" w:lineRule="auto"/>
          <w:ind w:left="3270"/>
          <w:rPr>
            <w:rFonts w:ascii="Times New Roman" w:hAnsi="Times New Roman" w:eastAsia="Times New Roman" w:cs="Times New Roman"/>
            <w:sz w:val="20"/>
            <w:szCs w:val="20"/>
          </w:rPr>
        </w:pPr>
        <w:r>
          <w:rPr>
            <w:rFonts w:ascii="宋体" w:hAnsi="宋体" w:eastAsia="宋体" w:cs="宋体"/>
            <w:spacing w:val="-1"/>
            <w:sz w:val="26"/>
            <w:szCs w:val="26"/>
          </w:rPr>
          <w:t>二</w:t>
        </w:r>
        <w:r>
          <w:rPr>
            <w:rFonts w:ascii="宋体" w:hAnsi="宋体" w:eastAsia="宋体" w:cs="宋体"/>
            <w:spacing w:val="114"/>
            <w:sz w:val="26"/>
            <w:szCs w:val="26"/>
          </w:rPr>
          <w:t xml:space="preserve"> </w:t>
        </w:r>
        <w:r>
          <w:rPr>
            <w:rFonts w:ascii="宋体" w:hAnsi="宋体" w:eastAsia="宋体" w:cs="宋体"/>
            <w:spacing w:val="-1"/>
            <w:sz w:val="26"/>
            <w:szCs w:val="26"/>
          </w:rPr>
          <w:t>周易学简史</w:t>
        </w:r>
        <w:r>
          <w:rPr>
            <w:rFonts w:ascii="宋体" w:hAnsi="宋体" w:eastAsia="宋体" w:cs="宋体"/>
            <w:spacing w:val="4"/>
            <w:sz w:val="26"/>
            <w:szCs w:val="26"/>
          </w:rPr>
          <w:t xml:space="preserve">                  </w:t>
        </w:r>
        <w:r>
          <w:fldChar w:fldCharType="begin"/>
        </w:r>
        <w:r>
          <w:instrText xml:space="preserve"> HYPERLINK \l "bookmark154"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-1"/>
            <w:position w:val="-4"/>
            <w:sz w:val="20"/>
            <w:szCs w:val="20"/>
          </w:rPr>
          <w:t>99</w:t>
        </w:r>
        <w:r>
          <w:rPr>
            <w:rFonts w:ascii="Times New Roman" w:hAnsi="Times New Roman" w:eastAsia="Times New Roman" w:cs="Times New Roman"/>
            <w:spacing w:val="-1"/>
            <w:position w:val="-4"/>
            <w:sz w:val="20"/>
            <w:szCs w:val="20"/>
          </w:rPr>
          <w:fldChar w:fldCharType="end"/>
        </w:r>
      </w:p>
    </w:sdtContent>
  </w:sdt>
  <w:p w14:paraId="4F1469F6">
    <w:pPr>
      <w:spacing w:before="89" w:line="10" w:lineRule="exact"/>
      <w:ind w:firstLine="90"/>
    </w:pPr>
    <w:r>
      <w:drawing>
        <wp:inline distT="0" distB="0" distL="0" distR="0">
          <wp:extent cx="5117465" cy="6350"/>
          <wp:effectExtent l="0" t="0" r="0" b="0"/>
          <wp:docPr id="260" name="IM 2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0" name="IM 2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89" cy="63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944FE7">
    <w:pPr>
      <w:spacing w:line="219" w:lineRule="auto"/>
      <w:ind w:left="349"/>
      <w:rPr>
        <w:rFonts w:ascii="宋体" w:hAnsi="宋体" w:eastAsia="宋体" w:cs="宋体"/>
        <w:sz w:val="26"/>
        <w:szCs w:val="26"/>
      </w:rPr>
    </w:pPr>
    <w:r>
      <w:rPr>
        <w:rFonts w:ascii="Times New Roman" w:hAnsi="Times New Roman" w:eastAsia="Times New Roman" w:cs="Times New Roman"/>
        <w:position w:val="1"/>
        <w:sz w:val="20"/>
        <w:szCs w:val="20"/>
      </w:rPr>
      <w:t xml:space="preserve">100                      </w:t>
    </w:r>
    <w:r>
      <w:rPr>
        <w:rFonts w:ascii="Times New Roman" w:hAnsi="Times New Roman" w:eastAsia="Times New Roman" w:cs="Times New Roman"/>
        <w:spacing w:val="-1"/>
        <w:position w:val="1"/>
        <w:sz w:val="20"/>
        <w:szCs w:val="20"/>
      </w:rPr>
      <w:t xml:space="preserve">                                   </w:t>
    </w:r>
    <w:r>
      <w:rPr>
        <w:rFonts w:ascii="宋体" w:hAnsi="宋体" w:eastAsia="宋体" w:cs="宋体"/>
        <w:spacing w:val="-1"/>
        <w:sz w:val="26"/>
        <w:szCs w:val="26"/>
      </w:rPr>
      <w:t>中华第一经</w:t>
    </w:r>
  </w:p>
  <w:p w14:paraId="3C42D1FD">
    <w:pPr>
      <w:spacing w:before="110" w:line="10" w:lineRule="exact"/>
    </w:pPr>
    <w:r>
      <w:drawing>
        <wp:inline distT="0" distB="0" distL="0" distR="0">
          <wp:extent cx="5111115" cy="6350"/>
          <wp:effectExtent l="0" t="0" r="0" b="0"/>
          <wp:docPr id="262" name="IM 2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2" name="IM 2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46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6"/>
        <w:szCs w:val="26"/>
      </w:rPr>
      <w:id w:val="71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1"/>
        <w:szCs w:val="21"/>
      </w:rPr>
    </w:sdtEndPr>
    <w:sdtContent>
      <w:p w14:paraId="432D3E39">
        <w:pPr>
          <w:spacing w:line="219" w:lineRule="auto"/>
          <w:ind w:left="3790"/>
          <w:rPr>
            <w:rFonts w:ascii="Times New Roman" w:hAnsi="Times New Roman" w:eastAsia="Times New Roman" w:cs="Times New Roman"/>
            <w:sz w:val="21"/>
            <w:szCs w:val="21"/>
          </w:rPr>
        </w:pPr>
        <w:r>
          <w:rPr>
            <w:rFonts w:ascii="宋体" w:hAnsi="宋体" w:eastAsia="宋体" w:cs="宋体"/>
            <w:spacing w:val="-1"/>
            <w:sz w:val="26"/>
            <w:szCs w:val="26"/>
          </w:rPr>
          <w:t>周易学简史</w:t>
        </w:r>
        <w:r>
          <w:rPr>
            <w:rFonts w:ascii="宋体" w:hAnsi="宋体" w:eastAsia="宋体" w:cs="宋体"/>
            <w:spacing w:val="5"/>
            <w:sz w:val="26"/>
            <w:szCs w:val="26"/>
          </w:rPr>
          <w:t xml:space="preserve">                 </w:t>
        </w:r>
        <w:r>
          <w:fldChar w:fldCharType="begin"/>
        </w:r>
        <w:r>
          <w:instrText xml:space="preserve"> HYPERLINK \l "bookmark155"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-1"/>
            <w:position w:val="-2"/>
            <w:sz w:val="21"/>
            <w:szCs w:val="21"/>
          </w:rPr>
          <w:t>101</w:t>
        </w:r>
        <w:r>
          <w:rPr>
            <w:rFonts w:ascii="Times New Roman" w:hAnsi="Times New Roman" w:eastAsia="Times New Roman" w:cs="Times New Roman"/>
            <w:spacing w:val="-1"/>
            <w:position w:val="-2"/>
            <w:sz w:val="21"/>
            <w:szCs w:val="21"/>
          </w:rPr>
          <w:fldChar w:fldCharType="end"/>
        </w:r>
      </w:p>
    </w:sdtContent>
  </w:sdt>
  <w:p w14:paraId="4CF9B5CE">
    <w:pPr>
      <w:spacing w:before="111" w:line="10" w:lineRule="exact"/>
      <w:ind w:firstLine="110"/>
    </w:pPr>
    <w:r>
      <w:drawing>
        <wp:inline distT="0" distB="0" distL="0" distR="0">
          <wp:extent cx="5117465" cy="6350"/>
          <wp:effectExtent l="0" t="0" r="0" b="0"/>
          <wp:docPr id="264" name="IM 2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4" name="IM 2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89" cy="63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5046A1">
    <w:pPr>
      <w:spacing w:line="218" w:lineRule="auto"/>
      <w:ind w:left="389"/>
      <w:rPr>
        <w:rFonts w:ascii="宋体" w:hAnsi="宋体" w:eastAsia="宋体" w:cs="宋体"/>
        <w:sz w:val="25"/>
        <w:szCs w:val="25"/>
      </w:rPr>
    </w:pPr>
    <w:r>
      <w:rPr>
        <w:rFonts w:ascii="Times New Roman" w:hAnsi="Times New Roman" w:eastAsia="Times New Roman" w:cs="Times New Roman"/>
        <w:spacing w:val="2"/>
        <w:position w:val="2"/>
        <w:sz w:val="25"/>
        <w:szCs w:val="25"/>
      </w:rPr>
      <w:t>102</w:t>
    </w:r>
    <w:r>
      <w:rPr>
        <w:rFonts w:ascii="Times New Roman" w:hAnsi="Times New Roman" w:eastAsia="Times New Roman" w:cs="Times New Roman"/>
        <w:position w:val="2"/>
        <w:sz w:val="25"/>
        <w:szCs w:val="25"/>
      </w:rPr>
      <w:t xml:space="preserve">                                            </w:t>
    </w:r>
    <w:r>
      <w:rPr>
        <w:rFonts w:ascii="宋体" w:hAnsi="宋体" w:eastAsia="宋体" w:cs="宋体"/>
        <w:spacing w:val="2"/>
        <w:sz w:val="25"/>
        <w:szCs w:val="25"/>
      </w:rPr>
      <w:t>中华第一经</w:t>
    </w:r>
  </w:p>
  <w:p w14:paraId="290F8939">
    <w:pPr>
      <w:spacing w:before="102" w:line="10" w:lineRule="exact"/>
      <w:ind w:firstLine="40"/>
    </w:pPr>
    <w:r>
      <w:drawing>
        <wp:inline distT="0" distB="0" distL="0" distR="0">
          <wp:extent cx="5124450" cy="6350"/>
          <wp:effectExtent l="0" t="0" r="0" b="0"/>
          <wp:docPr id="266" name="IM 2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6" name="IM 2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53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7"/>
        <w:szCs w:val="27"/>
      </w:rPr>
      <w:id w:val="72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1"/>
        <w:szCs w:val="21"/>
      </w:rPr>
    </w:sdtEndPr>
    <w:sdtContent>
      <w:p w14:paraId="21A753A8">
        <w:pPr>
          <w:spacing w:line="218" w:lineRule="auto"/>
          <w:ind w:left="3160"/>
          <w:rPr>
            <w:rFonts w:ascii="Times New Roman" w:hAnsi="Times New Roman" w:eastAsia="Times New Roman" w:cs="Times New Roman"/>
            <w:sz w:val="21"/>
            <w:szCs w:val="21"/>
          </w:rPr>
        </w:pPr>
        <w:r>
          <w:rPr>
            <w:rFonts w:ascii="宋体" w:hAnsi="宋体" w:eastAsia="宋体" w:cs="宋体"/>
            <w:spacing w:val="-7"/>
            <w:sz w:val="27"/>
            <w:szCs w:val="27"/>
          </w:rPr>
          <w:t xml:space="preserve">二  周易学简史                </w:t>
        </w:r>
        <w:r>
          <w:rPr>
            <w:rFonts w:ascii="宋体" w:hAnsi="宋体" w:eastAsia="宋体" w:cs="宋体"/>
            <w:spacing w:val="-8"/>
            <w:sz w:val="27"/>
            <w:szCs w:val="27"/>
          </w:rPr>
          <w:t xml:space="preserve">  </w:t>
        </w:r>
        <w:r>
          <w:fldChar w:fldCharType="begin"/>
        </w:r>
        <w:r>
          <w:instrText xml:space="preserve"> HYPERLINK \l "bookmark156"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-8"/>
            <w:sz w:val="21"/>
            <w:szCs w:val="21"/>
          </w:rPr>
          <w:t>103</w:t>
        </w:r>
        <w:r>
          <w:rPr>
            <w:rFonts w:ascii="Times New Roman" w:hAnsi="Times New Roman" w:eastAsia="Times New Roman" w:cs="Times New Roman"/>
            <w:spacing w:val="-8"/>
            <w:sz w:val="21"/>
            <w:szCs w:val="21"/>
          </w:rPr>
          <w:fldChar w:fldCharType="end"/>
        </w:r>
      </w:p>
    </w:sdtContent>
  </w:sdt>
  <w:p w14:paraId="30268E53">
    <w:pPr>
      <w:spacing w:before="90" w:line="10" w:lineRule="exact"/>
    </w:pPr>
    <w:r>
      <w:drawing>
        <wp:inline distT="0" distB="0" distL="0" distR="0">
          <wp:extent cx="5111115" cy="6350"/>
          <wp:effectExtent l="0" t="0" r="0" b="0"/>
          <wp:docPr id="268" name="IM 2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8" name="IM 2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46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C97697">
    <w:pPr>
      <w:spacing w:line="219" w:lineRule="auto"/>
      <w:ind w:left="549"/>
      <w:rPr>
        <w:rFonts w:ascii="宋体" w:hAnsi="宋体" w:eastAsia="宋体" w:cs="宋体"/>
        <w:sz w:val="27"/>
        <w:szCs w:val="27"/>
      </w:rPr>
    </w:pPr>
    <w:r>
      <w:drawing>
        <wp:anchor distT="0" distB="0" distL="0" distR="0" simplePos="0" relativeHeight="251718656" behindDoc="0" locked="0" layoutInCell="0" allowOverlap="1">
          <wp:simplePos x="0" y="0"/>
          <wp:positionH relativeFrom="page">
            <wp:posOffset>1111250</wp:posOffset>
          </wp:positionH>
          <wp:positionV relativeFrom="page">
            <wp:posOffset>1155700</wp:posOffset>
          </wp:positionV>
          <wp:extent cx="5111750" cy="12700"/>
          <wp:effectExtent l="0" t="0" r="0" b="0"/>
          <wp:wrapNone/>
          <wp:docPr id="270" name="IM 2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0" name="IM 2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14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pacing w:val="-2"/>
        <w:position w:val="2"/>
        <w:sz w:val="22"/>
        <w:szCs w:val="22"/>
      </w:rPr>
      <w:t xml:space="preserve">104                              </w:t>
    </w:r>
    <w:r>
      <w:rPr>
        <w:rFonts w:ascii="Times New Roman" w:hAnsi="Times New Roman" w:eastAsia="Times New Roman" w:cs="Times New Roman"/>
        <w:spacing w:val="-3"/>
        <w:position w:val="2"/>
        <w:sz w:val="22"/>
        <w:szCs w:val="22"/>
      </w:rPr>
      <w:t xml:space="preserve">                      </w:t>
    </w:r>
    <w:r>
      <w:rPr>
        <w:rFonts w:ascii="宋体" w:hAnsi="宋体" w:eastAsia="宋体" w:cs="宋体"/>
        <w:spacing w:val="-3"/>
        <w:sz w:val="27"/>
        <w:szCs w:val="27"/>
      </w:rPr>
      <w:t>中华第一经</w:t>
    </w:r>
  </w:p>
</w:hdr>
</file>

<file path=word/header1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6"/>
        <w:szCs w:val="26"/>
      </w:rPr>
      <w:id w:val="73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1"/>
        <w:szCs w:val="21"/>
      </w:rPr>
    </w:sdtEndPr>
    <w:sdtContent>
      <w:p w14:paraId="5BDE3AFA">
        <w:pPr>
          <w:spacing w:line="218" w:lineRule="auto"/>
          <w:ind w:left="3904"/>
          <w:rPr>
            <w:rFonts w:ascii="Times New Roman" w:hAnsi="Times New Roman" w:eastAsia="Times New Roman" w:cs="Times New Roman"/>
            <w:sz w:val="21"/>
            <w:szCs w:val="21"/>
          </w:rPr>
        </w:pPr>
        <w:r>
          <w:drawing>
            <wp:anchor distT="0" distB="0" distL="0" distR="0" simplePos="0" relativeHeight="251719680" behindDoc="0" locked="0" layoutInCell="0" allowOverlap="1">
              <wp:simplePos x="0" y="0"/>
              <wp:positionH relativeFrom="page">
                <wp:posOffset>1193800</wp:posOffset>
              </wp:positionH>
              <wp:positionV relativeFrom="page">
                <wp:posOffset>1136650</wp:posOffset>
              </wp:positionV>
              <wp:extent cx="5118100" cy="12700"/>
              <wp:effectExtent l="0" t="0" r="0" b="0"/>
              <wp:wrapNone/>
              <wp:docPr id="272" name="IM 27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72" name="IM 272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2" cy="1269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rFonts w:ascii="宋体" w:hAnsi="宋体" w:eastAsia="宋体" w:cs="宋体"/>
            <w:spacing w:val="-4"/>
            <w:sz w:val="26"/>
            <w:szCs w:val="26"/>
          </w:rPr>
          <w:t>周易学简史</w:t>
        </w:r>
        <w:r>
          <w:rPr>
            <w:rFonts w:ascii="宋体" w:hAnsi="宋体" w:eastAsia="宋体" w:cs="宋体"/>
            <w:spacing w:val="4"/>
            <w:sz w:val="26"/>
            <w:szCs w:val="26"/>
          </w:rPr>
          <w:t xml:space="preserve">                 </w:t>
        </w:r>
        <w:r>
          <w:fldChar w:fldCharType="begin"/>
        </w:r>
        <w:r>
          <w:instrText xml:space="preserve"> HYPERLINK \l "bookmark157"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-4"/>
            <w:position w:val="-2"/>
            <w:sz w:val="21"/>
            <w:szCs w:val="21"/>
          </w:rPr>
          <w:t>105</w:t>
        </w:r>
        <w:r>
          <w:rPr>
            <w:rFonts w:ascii="Times New Roman" w:hAnsi="Times New Roman" w:eastAsia="Times New Roman" w:cs="Times New Roman"/>
            <w:spacing w:val="-4"/>
            <w:position w:val="-2"/>
            <w:sz w:val="21"/>
            <w:szCs w:val="21"/>
          </w:rPr>
          <w:fldChar w:fldCharType="end"/>
        </w:r>
      </w:p>
    </w:sdtContent>
  </w:sdt>
</w:hdr>
</file>

<file path=word/header1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F8EC0">
    <w:pPr>
      <w:spacing w:line="219" w:lineRule="auto"/>
      <w:ind w:left="399"/>
      <w:rPr>
        <w:rFonts w:ascii="宋体" w:hAnsi="宋体" w:eastAsia="宋体" w:cs="宋体"/>
        <w:sz w:val="26"/>
        <w:szCs w:val="26"/>
      </w:rPr>
    </w:pPr>
    <w:r>
      <w:drawing>
        <wp:anchor distT="0" distB="0" distL="0" distR="0" simplePos="0" relativeHeight="251720704" behindDoc="0" locked="0" layoutInCell="0" allowOverlap="1">
          <wp:simplePos x="0" y="0"/>
          <wp:positionH relativeFrom="page">
            <wp:posOffset>1073150</wp:posOffset>
          </wp:positionH>
          <wp:positionV relativeFrom="page">
            <wp:posOffset>1143000</wp:posOffset>
          </wp:positionV>
          <wp:extent cx="5111750" cy="12700"/>
          <wp:effectExtent l="0" t="0" r="0" b="0"/>
          <wp:wrapNone/>
          <wp:docPr id="274" name="IM 2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4" name="IM 2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51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pacing w:val="-1"/>
        <w:position w:val="2"/>
        <w:sz w:val="23"/>
        <w:szCs w:val="23"/>
      </w:rPr>
      <w:t xml:space="preserve">106                                      </w:t>
    </w:r>
    <w:r>
      <w:rPr>
        <w:rFonts w:ascii="Times New Roman" w:hAnsi="Times New Roman" w:eastAsia="Times New Roman" w:cs="Times New Roman"/>
        <w:spacing w:val="-2"/>
        <w:position w:val="2"/>
        <w:sz w:val="23"/>
        <w:szCs w:val="23"/>
      </w:rPr>
      <w:t xml:space="preserve">           </w:t>
    </w:r>
    <w:r>
      <w:rPr>
        <w:rFonts w:ascii="宋体" w:hAnsi="宋体" w:eastAsia="宋体" w:cs="宋体"/>
        <w:spacing w:val="-2"/>
        <w:sz w:val="26"/>
        <w:szCs w:val="26"/>
      </w:rPr>
      <w:t>中华第一经</w:t>
    </w:r>
  </w:p>
</w:hdr>
</file>

<file path=word/header1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7"/>
        <w:szCs w:val="27"/>
      </w:rPr>
      <w:id w:val="74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0"/>
        <w:szCs w:val="20"/>
      </w:rPr>
    </w:sdtEndPr>
    <w:sdtContent>
      <w:p w14:paraId="73828D7A">
        <w:pPr>
          <w:spacing w:before="1" w:line="215" w:lineRule="auto"/>
          <w:ind w:left="3405"/>
          <w:rPr>
            <w:rFonts w:ascii="Times New Roman" w:hAnsi="Times New Roman" w:eastAsia="Times New Roman" w:cs="Times New Roman"/>
            <w:sz w:val="20"/>
            <w:szCs w:val="20"/>
          </w:rPr>
        </w:pPr>
        <w:r>
          <w:drawing>
            <wp:anchor distT="0" distB="0" distL="0" distR="0" simplePos="0" relativeHeight="251721728" behindDoc="0" locked="0" layoutInCell="0" allowOverlap="1">
              <wp:simplePos x="0" y="0"/>
              <wp:positionH relativeFrom="page">
                <wp:posOffset>1224915</wp:posOffset>
              </wp:positionH>
              <wp:positionV relativeFrom="page">
                <wp:posOffset>1123315</wp:posOffset>
              </wp:positionV>
              <wp:extent cx="5118100" cy="6350"/>
              <wp:effectExtent l="0" t="0" r="0" b="0"/>
              <wp:wrapNone/>
              <wp:docPr id="276" name="IM 276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76" name="IM 276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33" cy="636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rFonts w:ascii="宋体" w:hAnsi="宋体" w:eastAsia="宋体" w:cs="宋体"/>
            <w:spacing w:val="20"/>
            <w:sz w:val="27"/>
            <w:szCs w:val="27"/>
          </w:rPr>
          <w:t>二周易学简史</w:t>
        </w:r>
        <w:r>
          <w:rPr>
            <w:rFonts w:ascii="宋体" w:hAnsi="宋体" w:eastAsia="宋体" w:cs="宋体"/>
            <w:spacing w:val="7"/>
            <w:sz w:val="27"/>
            <w:szCs w:val="27"/>
          </w:rPr>
          <w:t xml:space="preserve">                </w:t>
        </w:r>
        <w:r>
          <w:fldChar w:fldCharType="begin"/>
        </w:r>
        <w:r>
          <w:instrText xml:space="preserve"> HYPERLINK \l "bookmark158"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20"/>
            <w:position w:val="-3"/>
            <w:sz w:val="20"/>
            <w:szCs w:val="20"/>
          </w:rPr>
          <w:t>107</w:t>
        </w:r>
        <w:r>
          <w:rPr>
            <w:rFonts w:ascii="Times New Roman" w:hAnsi="Times New Roman" w:eastAsia="Times New Roman" w:cs="Times New Roman"/>
            <w:spacing w:val="20"/>
            <w:position w:val="-3"/>
            <w:sz w:val="20"/>
            <w:szCs w:val="20"/>
          </w:rPr>
          <w:fldChar w:fldCharType="end"/>
        </w:r>
      </w:p>
    </w:sdtContent>
  </w:sdt>
</w:hdr>
</file>

<file path=word/header1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C5A2A7">
    <w:pPr>
      <w:spacing w:line="219" w:lineRule="auto"/>
      <w:ind w:left="369"/>
      <w:rPr>
        <w:rFonts w:ascii="宋体" w:hAnsi="宋体" w:eastAsia="宋体" w:cs="宋体"/>
        <w:sz w:val="30"/>
        <w:szCs w:val="30"/>
      </w:rPr>
    </w:pPr>
    <w:r>
      <w:drawing>
        <wp:anchor distT="0" distB="0" distL="0" distR="0" simplePos="0" relativeHeight="251722752" behindDoc="0" locked="0" layoutInCell="0" allowOverlap="1">
          <wp:simplePos x="0" y="0"/>
          <wp:positionH relativeFrom="page">
            <wp:posOffset>1092200</wp:posOffset>
          </wp:positionH>
          <wp:positionV relativeFrom="page">
            <wp:posOffset>1111250</wp:posOffset>
          </wp:positionV>
          <wp:extent cx="5099050" cy="6350"/>
          <wp:effectExtent l="0" t="0" r="0" b="0"/>
          <wp:wrapNone/>
          <wp:docPr id="278" name="IM 2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8" name="IM 2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99050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pacing w:val="-27"/>
        <w:position w:val="4"/>
        <w:sz w:val="21"/>
        <w:szCs w:val="21"/>
      </w:rPr>
      <w:t>108</w:t>
    </w:r>
    <w:r>
      <w:rPr>
        <w:rFonts w:ascii="Times New Roman" w:hAnsi="Times New Roman" w:eastAsia="Times New Roman" w:cs="Times New Roman"/>
        <w:spacing w:val="1"/>
        <w:position w:val="4"/>
        <w:sz w:val="21"/>
        <w:szCs w:val="21"/>
      </w:rPr>
      <w:t xml:space="preserve">                                    </w:t>
    </w:r>
    <w:r>
      <w:rPr>
        <w:rFonts w:ascii="Times New Roman" w:hAnsi="Times New Roman" w:eastAsia="Times New Roman" w:cs="Times New Roman"/>
        <w:position w:val="4"/>
        <w:sz w:val="21"/>
        <w:szCs w:val="21"/>
      </w:rPr>
      <w:t xml:space="preserve">                 </w:t>
    </w:r>
    <w:r>
      <w:rPr>
        <w:rFonts w:ascii="宋体" w:hAnsi="宋体" w:eastAsia="宋体" w:cs="宋体"/>
        <w:spacing w:val="-27"/>
        <w:sz w:val="30"/>
        <w:szCs w:val="30"/>
      </w:rPr>
      <w:t>中华第一经</w:t>
    </w:r>
  </w:p>
</w:hdr>
</file>

<file path=word/header1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6"/>
        <w:szCs w:val="26"/>
      </w:rPr>
      <w:id w:val="75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2"/>
        <w:szCs w:val="22"/>
      </w:rPr>
    </w:sdtEndPr>
    <w:sdtContent>
      <w:p w14:paraId="677916A5">
        <w:pPr>
          <w:spacing w:line="218" w:lineRule="auto"/>
          <w:ind w:left="3355"/>
          <w:rPr>
            <w:rFonts w:ascii="Times New Roman" w:hAnsi="Times New Roman" w:eastAsia="Times New Roman" w:cs="Times New Roman"/>
            <w:sz w:val="22"/>
            <w:szCs w:val="22"/>
          </w:rPr>
        </w:pPr>
        <w:r>
          <w:rPr>
            <w:rFonts w:ascii="宋体" w:hAnsi="宋体" w:eastAsia="宋体" w:cs="宋体"/>
            <w:spacing w:val="-3"/>
            <w:sz w:val="26"/>
            <w:szCs w:val="26"/>
          </w:rPr>
          <w:t>二</w:t>
        </w:r>
        <w:r>
          <w:rPr>
            <w:rFonts w:ascii="宋体" w:hAnsi="宋体" w:eastAsia="宋体" w:cs="宋体"/>
            <w:spacing w:val="119"/>
            <w:sz w:val="26"/>
            <w:szCs w:val="26"/>
          </w:rPr>
          <w:t xml:space="preserve"> </w:t>
        </w:r>
        <w:r>
          <w:rPr>
            <w:rFonts w:ascii="宋体" w:hAnsi="宋体" w:eastAsia="宋体" w:cs="宋体"/>
            <w:spacing w:val="-3"/>
            <w:sz w:val="26"/>
            <w:szCs w:val="26"/>
          </w:rPr>
          <w:t>周易学简史</w:t>
        </w:r>
        <w:r>
          <w:rPr>
            <w:rFonts w:ascii="宋体" w:hAnsi="宋体" w:eastAsia="宋体" w:cs="宋体"/>
            <w:spacing w:val="3"/>
            <w:sz w:val="26"/>
            <w:szCs w:val="26"/>
          </w:rPr>
          <w:t xml:space="preserve">                 </w:t>
        </w:r>
        <w:r>
          <w:fldChar w:fldCharType="begin"/>
        </w:r>
        <w:r>
          <w:instrText xml:space="preserve"> HYPERLINK \l "bookmark159"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-3"/>
            <w:position w:val="-2"/>
            <w:sz w:val="22"/>
            <w:szCs w:val="22"/>
          </w:rPr>
          <w:t>109</w:t>
        </w:r>
        <w:r>
          <w:rPr>
            <w:rFonts w:ascii="Times New Roman" w:hAnsi="Times New Roman" w:eastAsia="Times New Roman" w:cs="Times New Roman"/>
            <w:spacing w:val="-3"/>
            <w:position w:val="-2"/>
            <w:sz w:val="22"/>
            <w:szCs w:val="22"/>
          </w:rPr>
          <w:fldChar w:fldCharType="end"/>
        </w:r>
      </w:p>
    </w:sdtContent>
  </w:sdt>
  <w:p w14:paraId="2A798F94">
    <w:pPr>
      <w:spacing w:before="102" w:line="10" w:lineRule="exact"/>
      <w:ind w:firstLine="155"/>
    </w:pPr>
    <w:r>
      <w:drawing>
        <wp:inline distT="0" distB="0" distL="0" distR="0">
          <wp:extent cx="5117465" cy="6350"/>
          <wp:effectExtent l="0" t="0" r="0" b="0"/>
          <wp:docPr id="280" name="IM 2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0" name="IM 2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540A4A">
    <w:pPr>
      <w:spacing w:line="219" w:lineRule="auto"/>
      <w:ind w:left="549"/>
      <w:rPr>
        <w:rFonts w:ascii="宋体" w:hAnsi="宋体" w:eastAsia="宋体" w:cs="宋体"/>
        <w:sz w:val="27"/>
        <w:szCs w:val="27"/>
      </w:rPr>
    </w:pPr>
    <w:r>
      <w:drawing>
        <wp:anchor distT="0" distB="0" distL="0" distR="0" simplePos="0" relativeHeight="251723776" behindDoc="0" locked="0" layoutInCell="0" allowOverlap="1">
          <wp:simplePos x="0" y="0"/>
          <wp:positionH relativeFrom="page">
            <wp:posOffset>1111250</wp:posOffset>
          </wp:positionH>
          <wp:positionV relativeFrom="page">
            <wp:posOffset>1098550</wp:posOffset>
          </wp:positionV>
          <wp:extent cx="5124450" cy="12700"/>
          <wp:effectExtent l="0" t="0" r="0" b="0"/>
          <wp:wrapNone/>
          <wp:docPr id="282" name="IM 2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2" name="IM 2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05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pacing w:val="-2"/>
        <w:position w:val="4"/>
        <w:sz w:val="20"/>
        <w:szCs w:val="20"/>
      </w:rPr>
      <w:t xml:space="preserve">110                                                          </w:t>
    </w:r>
    <w:r>
      <w:rPr>
        <w:rFonts w:ascii="宋体" w:hAnsi="宋体" w:eastAsia="宋体" w:cs="宋体"/>
        <w:spacing w:val="-3"/>
        <w:sz w:val="27"/>
        <w:szCs w:val="27"/>
      </w:rPr>
      <w:t>中华第一经</w:t>
    </w:r>
  </w:p>
</w:hdr>
</file>

<file path=word/header1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7"/>
        <w:szCs w:val="27"/>
      </w:rPr>
      <w:id w:val="76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1"/>
        <w:szCs w:val="21"/>
      </w:rPr>
    </w:sdtEndPr>
    <w:sdtContent>
      <w:p w14:paraId="77E8A83E">
        <w:pPr>
          <w:spacing w:line="218" w:lineRule="auto"/>
          <w:ind w:left="3315"/>
          <w:rPr>
            <w:rFonts w:ascii="Times New Roman" w:hAnsi="Times New Roman" w:eastAsia="Times New Roman" w:cs="Times New Roman"/>
            <w:sz w:val="21"/>
            <w:szCs w:val="21"/>
          </w:rPr>
        </w:pPr>
        <w:r>
          <w:rPr>
            <w:rFonts w:ascii="宋体" w:hAnsi="宋体" w:eastAsia="宋体" w:cs="宋体"/>
            <w:spacing w:val="-3"/>
            <w:sz w:val="27"/>
            <w:szCs w:val="27"/>
          </w:rPr>
          <w:t>二</w:t>
        </w:r>
        <w:r>
          <w:rPr>
            <w:rFonts w:ascii="宋体" w:hAnsi="宋体" w:eastAsia="宋体" w:cs="宋体"/>
            <w:spacing w:val="130"/>
            <w:sz w:val="27"/>
            <w:szCs w:val="27"/>
          </w:rPr>
          <w:t xml:space="preserve"> </w:t>
        </w:r>
        <w:r>
          <w:rPr>
            <w:rFonts w:ascii="宋体" w:hAnsi="宋体" w:eastAsia="宋体" w:cs="宋体"/>
            <w:spacing w:val="-3"/>
            <w:sz w:val="27"/>
            <w:szCs w:val="27"/>
          </w:rPr>
          <w:t xml:space="preserve">周易学简史                 </w:t>
        </w:r>
        <w:r>
          <w:fldChar w:fldCharType="begin"/>
        </w:r>
        <w:r>
          <w:instrText xml:space="preserve"> HYPERLINK \l "bookmark160"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-3"/>
            <w:sz w:val="21"/>
            <w:szCs w:val="21"/>
          </w:rPr>
          <w:t>111</w:t>
        </w:r>
        <w:r>
          <w:rPr>
            <w:rFonts w:ascii="Times New Roman" w:hAnsi="Times New Roman" w:eastAsia="Times New Roman" w:cs="Times New Roman"/>
            <w:spacing w:val="-3"/>
            <w:sz w:val="21"/>
            <w:szCs w:val="21"/>
          </w:rPr>
          <w:fldChar w:fldCharType="end"/>
        </w:r>
      </w:p>
    </w:sdtContent>
  </w:sdt>
  <w:p w14:paraId="20E55BCD">
    <w:pPr>
      <w:spacing w:before="90" w:line="10" w:lineRule="exact"/>
      <w:ind w:firstLine="155"/>
    </w:pPr>
    <w:r>
      <w:drawing>
        <wp:inline distT="0" distB="0" distL="0" distR="0">
          <wp:extent cx="5117465" cy="6350"/>
          <wp:effectExtent l="0" t="0" r="0" b="0"/>
          <wp:docPr id="284" name="IM 2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4" name="IM 2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0172B5">
    <w:pPr>
      <w:spacing w:line="219" w:lineRule="auto"/>
      <w:ind w:left="544"/>
      <w:rPr>
        <w:rFonts w:ascii="宋体" w:hAnsi="宋体" w:eastAsia="宋体" w:cs="宋体"/>
        <w:sz w:val="27"/>
        <w:szCs w:val="27"/>
      </w:rPr>
    </w:pPr>
    <w:r>
      <w:drawing>
        <wp:anchor distT="0" distB="0" distL="0" distR="0" simplePos="0" relativeHeight="251724800" behindDoc="0" locked="0" layoutInCell="0" allowOverlap="1">
          <wp:simplePos x="0" y="0"/>
          <wp:positionH relativeFrom="page">
            <wp:posOffset>1098550</wp:posOffset>
          </wp:positionH>
          <wp:positionV relativeFrom="page">
            <wp:posOffset>1098550</wp:posOffset>
          </wp:positionV>
          <wp:extent cx="5118100" cy="12700"/>
          <wp:effectExtent l="0" t="0" r="0" b="0"/>
          <wp:wrapNone/>
          <wp:docPr id="286" name="IM 2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6" name="IM 2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60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pacing w:val="-3"/>
        <w:position w:val="4"/>
        <w:sz w:val="23"/>
        <w:szCs w:val="23"/>
      </w:rPr>
      <w:t xml:space="preserve">112                                                  </w:t>
    </w:r>
    <w:r>
      <w:rPr>
        <w:rFonts w:ascii="宋体" w:hAnsi="宋体" w:eastAsia="宋体" w:cs="宋体"/>
        <w:spacing w:val="-3"/>
        <w:position w:val="-1"/>
        <w:sz w:val="27"/>
        <w:szCs w:val="27"/>
      </w:rPr>
      <w:t>中华第一经</w:t>
    </w:r>
  </w:p>
</w:hdr>
</file>

<file path=word/header1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6"/>
        <w:szCs w:val="26"/>
      </w:rPr>
      <w:id w:val="77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1"/>
        <w:szCs w:val="21"/>
      </w:rPr>
    </w:sdtEndPr>
    <w:sdtContent>
      <w:p w14:paraId="64CE1A78">
        <w:pPr>
          <w:spacing w:line="218" w:lineRule="auto"/>
          <w:ind w:left="3659"/>
          <w:rPr>
            <w:rFonts w:ascii="Times New Roman" w:hAnsi="Times New Roman" w:eastAsia="Times New Roman" w:cs="Times New Roman"/>
            <w:sz w:val="21"/>
            <w:szCs w:val="21"/>
          </w:rPr>
        </w:pPr>
        <w:r>
          <w:drawing>
            <wp:anchor distT="0" distB="0" distL="0" distR="0" simplePos="0" relativeHeight="251725824" behindDoc="0" locked="0" layoutInCell="0" allowOverlap="1">
              <wp:simplePos x="0" y="0"/>
              <wp:positionH relativeFrom="page">
                <wp:posOffset>1092200</wp:posOffset>
              </wp:positionH>
              <wp:positionV relativeFrom="page">
                <wp:posOffset>1073150</wp:posOffset>
              </wp:positionV>
              <wp:extent cx="5118100" cy="12700"/>
              <wp:effectExtent l="0" t="0" r="0" b="0"/>
              <wp:wrapNone/>
              <wp:docPr id="288" name="IM 288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88" name="IM 288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093" cy="1261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rFonts w:ascii="宋体" w:hAnsi="宋体" w:eastAsia="宋体" w:cs="宋体"/>
            <w:spacing w:val="1"/>
            <w:sz w:val="26"/>
            <w:szCs w:val="26"/>
          </w:rPr>
          <w:t>周易学简史</w:t>
        </w:r>
        <w:r>
          <w:rPr>
            <w:rFonts w:ascii="宋体" w:hAnsi="宋体" w:eastAsia="宋体" w:cs="宋体"/>
            <w:spacing w:val="5"/>
            <w:sz w:val="26"/>
            <w:szCs w:val="26"/>
          </w:rPr>
          <w:t xml:space="preserve">                 </w:t>
        </w:r>
        <w:r>
          <w:fldChar w:fldCharType="begin"/>
        </w:r>
        <w:r>
          <w:instrText xml:space="preserve"> HYPERLINK \l "bookmark161"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1"/>
            <w:sz w:val="21"/>
            <w:szCs w:val="21"/>
          </w:rPr>
          <w:t>113</w:t>
        </w:r>
        <w:r>
          <w:rPr>
            <w:rFonts w:ascii="Times New Roman" w:hAnsi="Times New Roman" w:eastAsia="Times New Roman" w:cs="Times New Roman"/>
            <w:spacing w:val="1"/>
            <w:sz w:val="21"/>
            <w:szCs w:val="21"/>
          </w:rPr>
          <w:fldChar w:fldCharType="end"/>
        </w:r>
      </w:p>
    </w:sdtContent>
  </w:sdt>
</w:hdr>
</file>

<file path=word/header1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B23357">
    <w:pPr>
      <w:spacing w:line="219" w:lineRule="auto"/>
      <w:ind w:left="349"/>
      <w:rPr>
        <w:rFonts w:ascii="宋体" w:hAnsi="宋体" w:eastAsia="宋体" w:cs="宋体"/>
        <w:sz w:val="27"/>
        <w:szCs w:val="27"/>
      </w:rPr>
    </w:pPr>
    <w:r>
      <w:drawing>
        <wp:anchor distT="0" distB="0" distL="0" distR="0" simplePos="0" relativeHeight="251726848" behindDoc="0" locked="0" layoutInCell="0" allowOverlap="1">
          <wp:simplePos x="0" y="0"/>
          <wp:positionH relativeFrom="page">
            <wp:posOffset>1060450</wp:posOffset>
          </wp:positionH>
          <wp:positionV relativeFrom="page">
            <wp:posOffset>1073150</wp:posOffset>
          </wp:positionV>
          <wp:extent cx="5118100" cy="12700"/>
          <wp:effectExtent l="0" t="0" r="0" b="0"/>
          <wp:wrapNone/>
          <wp:docPr id="290" name="IM 2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0" name="IM 2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126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pacing w:val="-2"/>
        <w:position w:val="1"/>
        <w:sz w:val="22"/>
        <w:szCs w:val="22"/>
      </w:rPr>
      <w:t xml:space="preserve">114                                                  </w:t>
    </w:r>
    <w:r>
      <w:rPr>
        <w:rFonts w:ascii="Times New Roman" w:hAnsi="Times New Roman" w:eastAsia="Times New Roman" w:cs="Times New Roman"/>
        <w:spacing w:val="-3"/>
        <w:position w:val="1"/>
        <w:sz w:val="22"/>
        <w:szCs w:val="22"/>
      </w:rPr>
      <w:t xml:space="preserve">  </w:t>
    </w:r>
    <w:r>
      <w:rPr>
        <w:rFonts w:ascii="宋体" w:hAnsi="宋体" w:eastAsia="宋体" w:cs="宋体"/>
        <w:spacing w:val="-3"/>
        <w:sz w:val="27"/>
        <w:szCs w:val="27"/>
      </w:rPr>
      <w:t>中华第一经</w:t>
    </w:r>
  </w:p>
</w:hdr>
</file>

<file path=word/header1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89942A">
    <w:pPr>
      <w:spacing w:line="220" w:lineRule="auto"/>
      <w:ind w:left="2645"/>
      <w:rPr>
        <w:rFonts w:ascii="Times New Roman" w:hAnsi="Times New Roman" w:eastAsia="Times New Roman" w:cs="Times New Roman"/>
        <w:sz w:val="22"/>
        <w:szCs w:val="22"/>
      </w:rPr>
    </w:pPr>
    <w:r>
      <w:rPr>
        <w:rFonts w:ascii="宋体" w:hAnsi="宋体" w:eastAsia="宋体" w:cs="宋体"/>
        <w:spacing w:val="-8"/>
        <w:sz w:val="27"/>
        <w:szCs w:val="27"/>
      </w:rPr>
      <w:t>三《周易》与中国思想文化</w:t>
    </w:r>
    <w:r>
      <w:rPr>
        <w:rFonts w:ascii="宋体" w:hAnsi="宋体" w:eastAsia="宋体" w:cs="宋体"/>
        <w:spacing w:val="1"/>
        <w:sz w:val="27"/>
        <w:szCs w:val="27"/>
      </w:rPr>
      <w:t xml:space="preserve">            </w:t>
    </w:r>
    <w:r>
      <w:rPr>
        <w:rFonts w:ascii="Times New Roman" w:hAnsi="Times New Roman" w:eastAsia="Times New Roman" w:cs="Times New Roman"/>
        <w:spacing w:val="-8"/>
        <w:position w:val="-2"/>
        <w:sz w:val="22"/>
        <w:szCs w:val="22"/>
      </w:rPr>
      <w:t>115</w:t>
    </w:r>
  </w:p>
  <w:p w14:paraId="33FBC707">
    <w:pPr>
      <w:spacing w:before="96" w:line="10" w:lineRule="exact"/>
      <w:ind w:firstLine="135"/>
    </w:pPr>
    <w:r>
      <w:drawing>
        <wp:inline distT="0" distB="0" distL="0" distR="0">
          <wp:extent cx="5123815" cy="6350"/>
          <wp:effectExtent l="0" t="0" r="0" b="0"/>
          <wp:docPr id="292" name="IM 2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2" name="IM 2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4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E801F4">
    <w:pPr>
      <w:spacing w:line="219" w:lineRule="auto"/>
      <w:ind w:left="374"/>
      <w:rPr>
        <w:rFonts w:ascii="宋体" w:hAnsi="宋体" w:eastAsia="宋体" w:cs="宋体"/>
        <w:sz w:val="26"/>
        <w:szCs w:val="26"/>
      </w:rPr>
    </w:pPr>
    <w:r>
      <w:rPr>
        <w:rFonts w:ascii="Times New Roman" w:hAnsi="Times New Roman" w:eastAsia="Times New Roman" w:cs="Times New Roman"/>
        <w:spacing w:val="-4"/>
        <w:sz w:val="22"/>
        <w:szCs w:val="22"/>
      </w:rPr>
      <w:t>116</w:t>
    </w:r>
    <w:r>
      <w:rPr>
        <w:rFonts w:ascii="Times New Roman" w:hAnsi="Times New Roman" w:eastAsia="Times New Roman" w:cs="Times New Roman"/>
        <w:sz w:val="22"/>
        <w:szCs w:val="22"/>
      </w:rPr>
      <w:t xml:space="preserve">                                                   </w:t>
    </w:r>
    <w:r>
      <w:rPr>
        <w:rFonts w:ascii="宋体" w:hAnsi="宋体" w:eastAsia="宋体" w:cs="宋体"/>
        <w:spacing w:val="-4"/>
        <w:sz w:val="26"/>
        <w:szCs w:val="26"/>
      </w:rPr>
      <w:t>中华第一经</w:t>
    </w:r>
  </w:p>
  <w:p w14:paraId="7E03BB9C">
    <w:pPr>
      <w:spacing w:before="90" w:line="10" w:lineRule="exact"/>
      <w:ind w:firstLine="34"/>
    </w:pPr>
    <w:r>
      <w:drawing>
        <wp:inline distT="0" distB="0" distL="0" distR="0">
          <wp:extent cx="5117465" cy="6350"/>
          <wp:effectExtent l="0" t="0" r="0" b="0"/>
          <wp:docPr id="294" name="IM 2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4" name="IM 2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28805C">
    <w:pPr>
      <w:spacing w:line="220" w:lineRule="auto"/>
      <w:ind w:left="2499"/>
      <w:rPr>
        <w:rFonts w:ascii="Times New Roman" w:hAnsi="Times New Roman" w:eastAsia="Times New Roman" w:cs="Times New Roman"/>
        <w:sz w:val="22"/>
        <w:szCs w:val="22"/>
      </w:rPr>
    </w:pPr>
    <w:r>
      <w:drawing>
        <wp:anchor distT="0" distB="0" distL="0" distR="0" simplePos="0" relativeHeight="251727872" behindDoc="0" locked="0" layoutInCell="0" allowOverlap="1">
          <wp:simplePos x="0" y="0"/>
          <wp:positionH relativeFrom="page">
            <wp:posOffset>1060450</wp:posOffset>
          </wp:positionH>
          <wp:positionV relativeFrom="page">
            <wp:posOffset>990600</wp:posOffset>
          </wp:positionV>
          <wp:extent cx="5130800" cy="12700"/>
          <wp:effectExtent l="0" t="0" r="0" b="0"/>
          <wp:wrapNone/>
          <wp:docPr id="296" name="IM 2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6" name="IM 2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30788" cy="126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7"/>
        <w:sz w:val="27"/>
        <w:szCs w:val="27"/>
      </w:rPr>
      <w:t>三《周易》与中国思想文化</w:t>
    </w:r>
    <w:r>
      <w:rPr>
        <w:rFonts w:ascii="宋体" w:hAnsi="宋体" w:eastAsia="宋体" w:cs="宋体"/>
        <w:spacing w:val="3"/>
        <w:sz w:val="27"/>
        <w:szCs w:val="27"/>
      </w:rPr>
      <w:t xml:space="preserve">            </w:t>
    </w:r>
    <w:r>
      <w:rPr>
        <w:rFonts w:ascii="Times New Roman" w:hAnsi="Times New Roman" w:eastAsia="Times New Roman" w:cs="Times New Roman"/>
        <w:spacing w:val="-7"/>
        <w:position w:val="-2"/>
        <w:sz w:val="22"/>
        <w:szCs w:val="22"/>
      </w:rPr>
      <w:t>117</w:t>
    </w:r>
  </w:p>
</w:hdr>
</file>

<file path=word/header1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43AF01">
    <w:pPr>
      <w:spacing w:line="219" w:lineRule="auto"/>
      <w:ind w:left="364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2"/>
        <w:position w:val="2"/>
        <w:sz w:val="21"/>
        <w:szCs w:val="21"/>
      </w:rPr>
      <w:t xml:space="preserve">118                                              </w:t>
    </w:r>
    <w:r>
      <w:rPr>
        <w:rFonts w:ascii="Times New Roman" w:hAnsi="Times New Roman" w:eastAsia="Times New Roman" w:cs="Times New Roman"/>
        <w:spacing w:val="-3"/>
        <w:position w:val="2"/>
        <w:sz w:val="21"/>
        <w:szCs w:val="21"/>
      </w:rPr>
      <w:t xml:space="preserve">         </w:t>
    </w:r>
    <w:r>
      <w:rPr>
        <w:rFonts w:ascii="宋体" w:hAnsi="宋体" w:eastAsia="宋体" w:cs="宋体"/>
        <w:spacing w:val="-3"/>
        <w:sz w:val="27"/>
        <w:szCs w:val="27"/>
      </w:rPr>
      <w:t>中华第一经</w:t>
    </w:r>
  </w:p>
  <w:p w14:paraId="3893A493">
    <w:pPr>
      <w:spacing w:before="98" w:line="10" w:lineRule="exact"/>
      <w:ind w:firstLine="14"/>
    </w:pPr>
    <w:r>
      <w:drawing>
        <wp:inline distT="0" distB="0" distL="0" distR="0">
          <wp:extent cx="5123815" cy="6350"/>
          <wp:effectExtent l="0" t="0" r="0" b="0"/>
          <wp:docPr id="298" name="IM 2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8" name="IM 2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4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C92058">
    <w:pPr>
      <w:spacing w:line="220" w:lineRule="auto"/>
      <w:ind w:left="2644"/>
      <w:rPr>
        <w:rFonts w:ascii="Times New Roman" w:hAnsi="Times New Roman" w:eastAsia="Times New Roman" w:cs="Times New Roman"/>
        <w:sz w:val="21"/>
        <w:szCs w:val="21"/>
      </w:rPr>
    </w:pPr>
    <w:r>
      <w:drawing>
        <wp:anchor distT="0" distB="0" distL="0" distR="0" simplePos="0" relativeHeight="251728896" behindDoc="0" locked="0" layoutInCell="0" allowOverlap="1">
          <wp:simplePos x="0" y="0"/>
          <wp:positionH relativeFrom="page">
            <wp:posOffset>1104900</wp:posOffset>
          </wp:positionH>
          <wp:positionV relativeFrom="page">
            <wp:posOffset>990600</wp:posOffset>
          </wp:positionV>
          <wp:extent cx="5118100" cy="12700"/>
          <wp:effectExtent l="0" t="0" r="0" b="0"/>
          <wp:wrapNone/>
          <wp:docPr id="300" name="IM 3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IM 3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126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z w:val="26"/>
        <w:szCs w:val="26"/>
      </w:rPr>
      <w:t>三《周易》与中国思想文化</w:t>
    </w:r>
    <w:r>
      <w:rPr>
        <w:rFonts w:ascii="宋体" w:hAnsi="宋体" w:eastAsia="宋体" w:cs="宋体"/>
        <w:spacing w:val="6"/>
        <w:sz w:val="26"/>
        <w:szCs w:val="26"/>
      </w:rPr>
      <w:t xml:space="preserve">            </w:t>
    </w:r>
    <w:r>
      <w:rPr>
        <w:rFonts w:ascii="Times New Roman" w:hAnsi="Times New Roman" w:eastAsia="Times New Roman" w:cs="Times New Roman"/>
        <w:sz w:val="21"/>
        <w:szCs w:val="21"/>
      </w:rPr>
      <w:t>119</w:t>
    </w:r>
  </w:p>
</w:hdr>
</file>

<file path=word/header1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DC4A4C">
    <w:pPr>
      <w:spacing w:line="219" w:lineRule="auto"/>
      <w:ind w:left="494"/>
      <w:rPr>
        <w:rFonts w:ascii="宋体" w:hAnsi="宋体" w:eastAsia="宋体" w:cs="宋体"/>
        <w:sz w:val="26"/>
        <w:szCs w:val="26"/>
      </w:rPr>
    </w:pPr>
    <w:r>
      <w:rPr>
        <w:rFonts w:ascii="Times New Roman" w:hAnsi="Times New Roman" w:eastAsia="Times New Roman" w:cs="Times New Roman"/>
        <w:position w:val="1"/>
        <w:sz w:val="22"/>
        <w:szCs w:val="22"/>
      </w:rPr>
      <w:t xml:space="preserve">120                     </w:t>
    </w:r>
    <w:r>
      <w:rPr>
        <w:rFonts w:ascii="Times New Roman" w:hAnsi="Times New Roman" w:eastAsia="Times New Roman" w:cs="Times New Roman"/>
        <w:spacing w:val="-1"/>
        <w:position w:val="1"/>
        <w:sz w:val="22"/>
        <w:szCs w:val="22"/>
      </w:rPr>
      <w:t xml:space="preserve">                              </w:t>
    </w:r>
    <w:r>
      <w:rPr>
        <w:rFonts w:ascii="宋体" w:hAnsi="宋体" w:eastAsia="宋体" w:cs="宋体"/>
        <w:spacing w:val="-1"/>
        <w:sz w:val="26"/>
        <w:szCs w:val="26"/>
      </w:rPr>
      <w:t>中华第一经</w:t>
    </w:r>
  </w:p>
  <w:p w14:paraId="374F4F3E">
    <w:pPr>
      <w:spacing w:before="100" w:line="10" w:lineRule="exact"/>
      <w:ind w:firstLine="145"/>
    </w:pPr>
    <w:r>
      <w:drawing>
        <wp:inline distT="0" distB="0" distL="0" distR="0">
          <wp:extent cx="5111115" cy="6350"/>
          <wp:effectExtent l="0" t="0" r="0" b="0"/>
          <wp:docPr id="302" name="IM 3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2" name="IM 3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46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33EDF">
    <w:pPr>
      <w:spacing w:line="220" w:lineRule="auto"/>
      <w:ind w:left="2519"/>
      <w:rPr>
        <w:rFonts w:ascii="Times New Roman" w:hAnsi="Times New Roman" w:eastAsia="Times New Roman" w:cs="Times New Roman"/>
        <w:sz w:val="23"/>
        <w:szCs w:val="23"/>
      </w:rPr>
    </w:pPr>
    <w:r>
      <w:rPr>
        <w:rFonts w:ascii="宋体" w:hAnsi="宋体" w:eastAsia="宋体" w:cs="宋体"/>
        <w:spacing w:val="-4"/>
        <w:sz w:val="27"/>
        <w:szCs w:val="27"/>
      </w:rPr>
      <w:t xml:space="preserve">三《周易》与中国思想文化            </w:t>
    </w:r>
    <w:r>
      <w:rPr>
        <w:rFonts w:ascii="Times New Roman" w:hAnsi="Times New Roman" w:eastAsia="Times New Roman" w:cs="Times New Roman"/>
        <w:spacing w:val="-4"/>
        <w:position w:val="-1"/>
        <w:sz w:val="23"/>
        <w:szCs w:val="23"/>
      </w:rPr>
      <w:t>121</w:t>
    </w:r>
  </w:p>
  <w:p w14:paraId="0BD79D3E">
    <w:pPr>
      <w:spacing w:before="96" w:line="10" w:lineRule="exact"/>
    </w:pPr>
    <w:r>
      <w:drawing>
        <wp:inline distT="0" distB="0" distL="0" distR="0">
          <wp:extent cx="5117465" cy="6350"/>
          <wp:effectExtent l="0" t="0" r="0" b="0"/>
          <wp:docPr id="304" name="IM 3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4" name="IM 3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62ADAA">
    <w:pPr>
      <w:spacing w:line="219" w:lineRule="auto"/>
      <w:ind w:left="464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2"/>
        <w:sz w:val="22"/>
        <w:szCs w:val="22"/>
      </w:rPr>
      <w:t xml:space="preserve">122                  </w:t>
    </w:r>
    <w:r>
      <w:rPr>
        <w:rFonts w:ascii="Times New Roman" w:hAnsi="Times New Roman" w:eastAsia="Times New Roman" w:cs="Times New Roman"/>
        <w:spacing w:val="-3"/>
        <w:sz w:val="22"/>
        <w:szCs w:val="22"/>
      </w:rPr>
      <w:t xml:space="preserve">                                   </w:t>
    </w:r>
    <w:r>
      <w:rPr>
        <w:rFonts w:ascii="宋体" w:hAnsi="宋体" w:eastAsia="宋体" w:cs="宋体"/>
        <w:spacing w:val="-3"/>
        <w:sz w:val="27"/>
        <w:szCs w:val="27"/>
      </w:rPr>
      <w:t>中华第一经</w:t>
    </w:r>
  </w:p>
  <w:p w14:paraId="662DCCCF">
    <w:pPr>
      <w:spacing w:before="108" w:line="10" w:lineRule="exact"/>
      <w:ind w:firstLine="125"/>
    </w:pPr>
    <w:r>
      <w:drawing>
        <wp:inline distT="0" distB="0" distL="0" distR="0">
          <wp:extent cx="5123815" cy="6350"/>
          <wp:effectExtent l="0" t="0" r="0" b="0"/>
          <wp:docPr id="306" name="IM 3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6" name="IM 3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3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F7C14A">
    <w:pPr>
      <w:spacing w:before="1" w:line="214" w:lineRule="auto"/>
      <w:ind w:left="2725"/>
      <w:rPr>
        <w:rFonts w:ascii="Times New Roman" w:hAnsi="Times New Roman" w:eastAsia="Times New Roman" w:cs="Times New Roman"/>
        <w:sz w:val="22"/>
        <w:szCs w:val="22"/>
      </w:rPr>
    </w:pPr>
    <w:r>
      <w:drawing>
        <wp:anchor distT="0" distB="0" distL="0" distR="0" simplePos="0" relativeHeight="251729920" behindDoc="0" locked="0" layoutInCell="0" allowOverlap="1">
          <wp:simplePos x="0" y="0"/>
          <wp:positionH relativeFrom="page">
            <wp:posOffset>1111250</wp:posOffset>
          </wp:positionH>
          <wp:positionV relativeFrom="page">
            <wp:posOffset>1199515</wp:posOffset>
          </wp:positionV>
          <wp:extent cx="5111750" cy="12700"/>
          <wp:effectExtent l="0" t="0" r="0" b="0"/>
          <wp:wrapNone/>
          <wp:docPr id="308" name="IM 3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8" name="IM 3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51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4"/>
        <w:sz w:val="27"/>
        <w:szCs w:val="27"/>
      </w:rPr>
      <w:t xml:space="preserve">三《周易》与中国思想文化            </w:t>
    </w:r>
    <w:r>
      <w:rPr>
        <w:rFonts w:ascii="Times New Roman" w:hAnsi="Times New Roman" w:eastAsia="Times New Roman" w:cs="Times New Roman"/>
        <w:spacing w:val="-4"/>
        <w:position w:val="-4"/>
        <w:sz w:val="22"/>
        <w:szCs w:val="22"/>
      </w:rPr>
      <w:t>123</w:t>
    </w:r>
  </w:p>
</w:hdr>
</file>

<file path=word/header13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C70DE9">
    <w:pPr>
      <w:spacing w:line="219" w:lineRule="auto"/>
      <w:ind w:left="454"/>
      <w:rPr>
        <w:rFonts w:ascii="宋体" w:hAnsi="宋体" w:eastAsia="宋体" w:cs="宋体"/>
        <w:sz w:val="26"/>
        <w:szCs w:val="26"/>
      </w:rPr>
    </w:pPr>
    <w:r>
      <w:rPr>
        <w:rFonts w:ascii="Times New Roman" w:hAnsi="Times New Roman" w:eastAsia="Times New Roman" w:cs="Times New Roman"/>
        <w:spacing w:val="-1"/>
        <w:sz w:val="22"/>
        <w:szCs w:val="22"/>
      </w:rPr>
      <w:t xml:space="preserve">124                                     </w:t>
    </w:r>
    <w:r>
      <w:rPr>
        <w:rFonts w:ascii="Times New Roman" w:hAnsi="Times New Roman" w:eastAsia="Times New Roman" w:cs="Times New Roman"/>
        <w:spacing w:val="-2"/>
        <w:sz w:val="22"/>
        <w:szCs w:val="22"/>
      </w:rPr>
      <w:t xml:space="preserve">               </w:t>
    </w:r>
    <w:r>
      <w:rPr>
        <w:rFonts w:ascii="宋体" w:hAnsi="宋体" w:eastAsia="宋体" w:cs="宋体"/>
        <w:spacing w:val="-2"/>
        <w:sz w:val="26"/>
        <w:szCs w:val="26"/>
      </w:rPr>
      <w:t>中华第一经</w:t>
    </w:r>
  </w:p>
  <w:p w14:paraId="13814A32">
    <w:pPr>
      <w:spacing w:before="110" w:line="10" w:lineRule="exact"/>
      <w:ind w:firstLine="135"/>
    </w:pPr>
    <w:r>
      <w:drawing>
        <wp:inline distT="0" distB="0" distL="0" distR="0">
          <wp:extent cx="5117465" cy="6350"/>
          <wp:effectExtent l="0" t="0" r="0" b="0"/>
          <wp:docPr id="310" name="IM 3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0" name="IM 3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3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E322DD">
    <w:pPr>
      <w:spacing w:line="220" w:lineRule="auto"/>
      <w:ind w:left="2539"/>
      <w:rPr>
        <w:rFonts w:ascii="Times New Roman" w:hAnsi="Times New Roman" w:eastAsia="Times New Roman" w:cs="Times New Roman"/>
        <w:sz w:val="21"/>
        <w:szCs w:val="21"/>
      </w:rPr>
    </w:pPr>
    <w:r>
      <w:rPr>
        <w:rFonts w:ascii="宋体" w:hAnsi="宋体" w:eastAsia="宋体" w:cs="宋体"/>
        <w:spacing w:val="-31"/>
        <w:sz w:val="31"/>
        <w:szCs w:val="31"/>
      </w:rPr>
      <w:t xml:space="preserve">三《周易》与中国思想文化            </w:t>
    </w:r>
    <w:r>
      <w:rPr>
        <w:rFonts w:ascii="Times New Roman" w:hAnsi="Times New Roman" w:eastAsia="Times New Roman" w:cs="Times New Roman"/>
        <w:spacing w:val="-31"/>
        <w:sz w:val="21"/>
        <w:szCs w:val="21"/>
      </w:rPr>
      <w:t>125</w:t>
    </w:r>
  </w:p>
  <w:p w14:paraId="2578E603">
    <w:pPr>
      <w:spacing w:before="96" w:line="10" w:lineRule="exact"/>
    </w:pPr>
    <w:r>
      <w:drawing>
        <wp:inline distT="0" distB="0" distL="0" distR="0">
          <wp:extent cx="5123815" cy="6350"/>
          <wp:effectExtent l="0" t="0" r="0" b="0"/>
          <wp:docPr id="312" name="IM 3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2" name="IM 3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3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3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170E8E">
    <w:pPr>
      <w:spacing w:line="219" w:lineRule="auto"/>
      <w:ind w:left="544"/>
      <w:rPr>
        <w:rFonts w:ascii="宋体" w:hAnsi="宋体" w:eastAsia="宋体" w:cs="宋体"/>
        <w:sz w:val="27"/>
        <w:szCs w:val="27"/>
      </w:rPr>
    </w:pPr>
    <w:r>
      <w:drawing>
        <wp:anchor distT="0" distB="0" distL="0" distR="0" simplePos="0" relativeHeight="251730944" behindDoc="0" locked="0" layoutInCell="0" allowOverlap="1">
          <wp:simplePos x="0" y="0"/>
          <wp:positionH relativeFrom="page">
            <wp:posOffset>1123950</wp:posOffset>
          </wp:positionH>
          <wp:positionV relativeFrom="page">
            <wp:posOffset>1256665</wp:posOffset>
          </wp:positionV>
          <wp:extent cx="5124450" cy="12700"/>
          <wp:effectExtent l="0" t="0" r="0" b="0"/>
          <wp:wrapNone/>
          <wp:docPr id="314" name="IM 3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4" name="IM 3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53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pacing w:val="-8"/>
        <w:position w:val="2"/>
        <w:sz w:val="22"/>
        <w:szCs w:val="22"/>
      </w:rPr>
      <w:t>126</w:t>
    </w:r>
    <w:r>
      <w:rPr>
        <w:rFonts w:ascii="Times New Roman" w:hAnsi="Times New Roman" w:eastAsia="Times New Roman" w:cs="Times New Roman"/>
        <w:position w:val="2"/>
        <w:sz w:val="22"/>
        <w:szCs w:val="22"/>
      </w:rPr>
      <w:t xml:space="preserve">                                                   </w:t>
    </w:r>
    <w:r>
      <w:rPr>
        <w:rFonts w:ascii="宋体" w:hAnsi="宋体" w:eastAsia="宋体" w:cs="宋体"/>
        <w:spacing w:val="-8"/>
        <w:sz w:val="27"/>
        <w:szCs w:val="27"/>
      </w:rPr>
      <w:t>中华第一经</w:t>
    </w:r>
  </w:p>
</w:hdr>
</file>

<file path=word/header14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721FDB">
    <w:pPr>
      <w:spacing w:line="220" w:lineRule="auto"/>
      <w:ind w:left="2654"/>
      <w:rPr>
        <w:rFonts w:ascii="Times New Roman" w:hAnsi="Times New Roman" w:eastAsia="Times New Roman" w:cs="Times New Roman"/>
        <w:sz w:val="21"/>
        <w:szCs w:val="21"/>
      </w:rPr>
    </w:pPr>
    <w:r>
      <w:rPr>
        <w:rFonts w:ascii="宋体" w:hAnsi="宋体" w:eastAsia="宋体" w:cs="宋体"/>
        <w:spacing w:val="-7"/>
        <w:sz w:val="27"/>
        <w:szCs w:val="27"/>
      </w:rPr>
      <w:t>三《周易》与中国思想文化</w:t>
    </w:r>
    <w:r>
      <w:rPr>
        <w:rFonts w:ascii="宋体" w:hAnsi="宋体" w:eastAsia="宋体" w:cs="宋体"/>
        <w:spacing w:val="1"/>
        <w:sz w:val="27"/>
        <w:szCs w:val="27"/>
      </w:rPr>
      <w:t xml:space="preserve">            </w:t>
    </w:r>
    <w:r>
      <w:rPr>
        <w:rFonts w:ascii="Times New Roman" w:hAnsi="Times New Roman" w:eastAsia="Times New Roman" w:cs="Times New Roman"/>
        <w:spacing w:val="-7"/>
        <w:position w:val="-1"/>
        <w:sz w:val="21"/>
        <w:szCs w:val="21"/>
      </w:rPr>
      <w:t>127</w:t>
    </w:r>
  </w:p>
  <w:p w14:paraId="3E185821">
    <w:pPr>
      <w:spacing w:before="106" w:line="10" w:lineRule="exact"/>
      <w:ind w:firstLine="145"/>
    </w:pPr>
    <w:r>
      <w:drawing>
        <wp:inline distT="0" distB="0" distL="0" distR="0">
          <wp:extent cx="5111115" cy="6350"/>
          <wp:effectExtent l="0" t="0" r="0" b="0"/>
          <wp:docPr id="316" name="IM 3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6" name="IM 3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46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4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6D735B">
    <w:pPr>
      <w:spacing w:line="219" w:lineRule="auto"/>
      <w:ind w:left="359"/>
      <w:rPr>
        <w:rFonts w:ascii="宋体" w:hAnsi="宋体" w:eastAsia="宋体" w:cs="宋体"/>
        <w:sz w:val="25"/>
        <w:szCs w:val="25"/>
      </w:rPr>
    </w:pPr>
    <w:r>
      <w:drawing>
        <wp:anchor distT="0" distB="0" distL="0" distR="0" simplePos="0" relativeHeight="251731968" behindDoc="0" locked="0" layoutInCell="0" allowOverlap="1">
          <wp:simplePos x="0" y="0"/>
          <wp:positionH relativeFrom="page">
            <wp:posOffset>1041400</wp:posOffset>
          </wp:positionH>
          <wp:positionV relativeFrom="page">
            <wp:posOffset>1187450</wp:posOffset>
          </wp:positionV>
          <wp:extent cx="5124450" cy="12700"/>
          <wp:effectExtent l="0" t="0" r="0" b="0"/>
          <wp:wrapNone/>
          <wp:docPr id="318" name="IM 3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8" name="IM 3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39" cy="126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pacing w:val="2"/>
        <w:sz w:val="25"/>
        <w:szCs w:val="25"/>
      </w:rPr>
      <w:t>128</w:t>
    </w:r>
    <w:r>
      <w:rPr>
        <w:rFonts w:ascii="Times New Roman" w:hAnsi="Times New Roman" w:eastAsia="Times New Roman" w:cs="Times New Roman"/>
        <w:sz w:val="25"/>
        <w:szCs w:val="25"/>
      </w:rPr>
      <w:t xml:space="preserve">                                            </w:t>
    </w:r>
    <w:r>
      <w:rPr>
        <w:rFonts w:ascii="宋体" w:hAnsi="宋体" w:eastAsia="宋体" w:cs="宋体"/>
        <w:spacing w:val="2"/>
        <w:sz w:val="25"/>
        <w:szCs w:val="25"/>
      </w:rPr>
      <w:t>中华第一经</w:t>
    </w:r>
  </w:p>
</w:hdr>
</file>

<file path=word/header14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E6C586">
    <w:pPr>
      <w:spacing w:line="220" w:lineRule="auto"/>
      <w:ind w:left="2529"/>
      <w:rPr>
        <w:rFonts w:ascii="Times New Roman" w:hAnsi="Times New Roman" w:eastAsia="Times New Roman" w:cs="Times New Roman"/>
        <w:sz w:val="22"/>
        <w:szCs w:val="22"/>
      </w:rPr>
    </w:pPr>
    <w:r>
      <w:rPr>
        <w:rFonts w:ascii="宋体" w:hAnsi="宋体" w:eastAsia="宋体" w:cs="宋体"/>
        <w:spacing w:val="-8"/>
        <w:sz w:val="27"/>
        <w:szCs w:val="27"/>
      </w:rPr>
      <w:t>三《周易》与中国思想文化</w:t>
    </w:r>
    <w:r>
      <w:rPr>
        <w:rFonts w:ascii="宋体" w:hAnsi="宋体" w:eastAsia="宋体" w:cs="宋体"/>
        <w:sz w:val="27"/>
        <w:szCs w:val="27"/>
      </w:rPr>
      <w:t xml:space="preserve">            </w:t>
    </w:r>
    <w:r>
      <w:rPr>
        <w:rFonts w:ascii="Times New Roman" w:hAnsi="Times New Roman" w:eastAsia="Times New Roman" w:cs="Times New Roman"/>
        <w:spacing w:val="-8"/>
        <w:sz w:val="22"/>
        <w:szCs w:val="22"/>
      </w:rPr>
      <w:t>129</w:t>
    </w:r>
  </w:p>
  <w:p w14:paraId="7442C1F4">
    <w:pPr>
      <w:spacing w:before="96" w:line="10" w:lineRule="exact"/>
    </w:pPr>
    <w:r>
      <w:drawing>
        <wp:inline distT="0" distB="0" distL="0" distR="0">
          <wp:extent cx="5123815" cy="6350"/>
          <wp:effectExtent l="0" t="0" r="0" b="0"/>
          <wp:docPr id="320" name="IM 3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" name="IM 3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3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4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BD50C3">
    <w:pPr>
      <w:spacing w:line="219" w:lineRule="auto"/>
      <w:ind w:left="505"/>
      <w:rPr>
        <w:rFonts w:ascii="宋体" w:hAnsi="宋体" w:eastAsia="宋体" w:cs="宋体"/>
        <w:sz w:val="26"/>
        <w:szCs w:val="26"/>
      </w:rPr>
    </w:pPr>
    <w:r>
      <w:rPr>
        <w:rFonts w:ascii="Times New Roman" w:hAnsi="Times New Roman" w:eastAsia="Times New Roman" w:cs="Times New Roman"/>
        <w:spacing w:val="-8"/>
        <w:position w:val="1"/>
        <w:sz w:val="22"/>
        <w:szCs w:val="22"/>
      </w:rPr>
      <w:t>130</w:t>
    </w:r>
    <w:r>
      <w:rPr>
        <w:rFonts w:ascii="Times New Roman" w:hAnsi="Times New Roman" w:eastAsia="Times New Roman" w:cs="Times New Roman"/>
        <w:position w:val="1"/>
        <w:sz w:val="22"/>
        <w:szCs w:val="22"/>
      </w:rPr>
      <w:t xml:space="preserve">                                                   </w:t>
    </w:r>
    <w:r>
      <w:rPr>
        <w:rFonts w:ascii="宋体" w:hAnsi="宋体" w:eastAsia="宋体" w:cs="宋体"/>
        <w:spacing w:val="-8"/>
        <w:sz w:val="26"/>
        <w:szCs w:val="26"/>
      </w:rPr>
      <w:t>中华第一经</w:t>
    </w:r>
  </w:p>
  <w:p w14:paraId="26AF7003">
    <w:pPr>
      <w:spacing w:before="110" w:line="10" w:lineRule="exact"/>
      <w:ind w:firstLine="145"/>
    </w:pPr>
    <w:r>
      <w:drawing>
        <wp:inline distT="0" distB="0" distL="0" distR="0">
          <wp:extent cx="5124450" cy="6350"/>
          <wp:effectExtent l="0" t="0" r="0" b="0"/>
          <wp:docPr id="322" name="IM 3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2" name="IM 3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516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4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A9D8E3">
    <w:pPr>
      <w:spacing w:line="215" w:lineRule="auto"/>
      <w:ind w:left="2714"/>
      <w:rPr>
        <w:rFonts w:ascii="Times New Roman" w:hAnsi="Times New Roman" w:eastAsia="Times New Roman" w:cs="Times New Roman"/>
        <w:sz w:val="20"/>
        <w:szCs w:val="20"/>
      </w:rPr>
    </w:pPr>
    <w:r>
      <w:rPr>
        <w:rFonts w:ascii="宋体" w:hAnsi="宋体" w:eastAsia="宋体" w:cs="宋体"/>
        <w:spacing w:val="-1"/>
        <w:sz w:val="26"/>
        <w:szCs w:val="26"/>
      </w:rPr>
      <w:t>三《周易》与中国思想文化</w:t>
    </w:r>
    <w:r>
      <w:rPr>
        <w:rFonts w:ascii="宋体" w:hAnsi="宋体" w:eastAsia="宋体" w:cs="宋体"/>
        <w:spacing w:val="7"/>
        <w:sz w:val="26"/>
        <w:szCs w:val="26"/>
      </w:rPr>
      <w:t xml:space="preserve">            </w:t>
    </w:r>
    <w:r>
      <w:rPr>
        <w:rFonts w:ascii="Times New Roman" w:hAnsi="Times New Roman" w:eastAsia="Times New Roman" w:cs="Times New Roman"/>
        <w:spacing w:val="-1"/>
        <w:position w:val="-3"/>
        <w:sz w:val="20"/>
        <w:szCs w:val="20"/>
      </w:rPr>
      <w:t>131</w:t>
    </w:r>
  </w:p>
  <w:p w14:paraId="7DD92BF7">
    <w:pPr>
      <w:spacing w:before="95" w:line="10" w:lineRule="exact"/>
      <w:ind w:firstLine="195"/>
    </w:pPr>
    <w:r>
      <w:drawing>
        <wp:inline distT="0" distB="0" distL="0" distR="0">
          <wp:extent cx="5123815" cy="6350"/>
          <wp:effectExtent l="0" t="0" r="0" b="0"/>
          <wp:docPr id="324" name="IM 3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4" name="IM 3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16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4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C684B2">
    <w:pPr>
      <w:spacing w:line="219" w:lineRule="auto"/>
      <w:ind w:left="525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2"/>
        <w:position w:val="4"/>
        <w:sz w:val="21"/>
        <w:szCs w:val="21"/>
      </w:rPr>
      <w:t xml:space="preserve">132                                              </w:t>
    </w:r>
    <w:r>
      <w:rPr>
        <w:rFonts w:ascii="Times New Roman" w:hAnsi="Times New Roman" w:eastAsia="Times New Roman" w:cs="Times New Roman"/>
        <w:spacing w:val="-3"/>
        <w:position w:val="4"/>
        <w:sz w:val="21"/>
        <w:szCs w:val="21"/>
      </w:rPr>
      <w:t xml:space="preserve">         </w:t>
    </w:r>
    <w:r>
      <w:rPr>
        <w:rFonts w:ascii="宋体" w:hAnsi="宋体" w:eastAsia="宋体" w:cs="宋体"/>
        <w:spacing w:val="-3"/>
        <w:sz w:val="27"/>
        <w:szCs w:val="27"/>
      </w:rPr>
      <w:t>中华第一经</w:t>
    </w:r>
  </w:p>
  <w:p w14:paraId="37F9355E">
    <w:pPr>
      <w:spacing w:before="98" w:line="10" w:lineRule="exact"/>
      <w:ind w:firstLine="185"/>
    </w:pPr>
    <w:r>
      <w:drawing>
        <wp:inline distT="0" distB="0" distL="0" distR="0">
          <wp:extent cx="5117465" cy="6350"/>
          <wp:effectExtent l="0" t="0" r="0" b="0"/>
          <wp:docPr id="326" name="IM 3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6" name="IM 3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89" cy="63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4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6C3972">
    <w:pPr>
      <w:spacing w:before="1" w:line="216" w:lineRule="auto"/>
      <w:ind w:left="2744"/>
      <w:rPr>
        <w:rFonts w:ascii="Times New Roman" w:hAnsi="Times New Roman" w:eastAsia="Times New Roman" w:cs="Times New Roman"/>
        <w:sz w:val="22"/>
        <w:szCs w:val="22"/>
      </w:rPr>
    </w:pPr>
    <w:r>
      <w:rPr>
        <w:rFonts w:ascii="宋体" w:hAnsi="宋体" w:eastAsia="宋体" w:cs="宋体"/>
        <w:spacing w:val="-31"/>
        <w:sz w:val="31"/>
        <w:szCs w:val="31"/>
      </w:rPr>
      <w:t xml:space="preserve">三《周易》与中国思想文化            </w:t>
    </w:r>
    <w:r>
      <w:rPr>
        <w:rFonts w:ascii="Times New Roman" w:hAnsi="Times New Roman" w:eastAsia="Times New Roman" w:cs="Times New Roman"/>
        <w:spacing w:val="-31"/>
        <w:position w:val="-4"/>
        <w:sz w:val="22"/>
        <w:szCs w:val="22"/>
      </w:rPr>
      <w:t>133</w:t>
    </w:r>
  </w:p>
  <w:p w14:paraId="48511075">
    <w:pPr>
      <w:spacing w:before="82" w:line="10" w:lineRule="exact"/>
      <w:ind w:firstLine="224"/>
    </w:pPr>
    <w:r>
      <w:drawing>
        <wp:inline distT="0" distB="0" distL="0" distR="0">
          <wp:extent cx="5118100" cy="6350"/>
          <wp:effectExtent l="0" t="0" r="0" b="0"/>
          <wp:docPr id="328" name="IM 3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" name="IM 3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110" cy="63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4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5CF6F5">
    <w:pPr>
      <w:spacing w:line="219" w:lineRule="auto"/>
      <w:ind w:left="514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position w:val="3"/>
        <w:sz w:val="22"/>
        <w:szCs w:val="22"/>
      </w:rPr>
      <w:t xml:space="preserve">134                     </w:t>
    </w:r>
    <w:r>
      <w:rPr>
        <w:rFonts w:ascii="Times New Roman" w:hAnsi="Times New Roman" w:eastAsia="Times New Roman" w:cs="Times New Roman"/>
        <w:spacing w:val="-1"/>
        <w:position w:val="3"/>
        <w:sz w:val="22"/>
        <w:szCs w:val="22"/>
      </w:rPr>
      <w:t xml:space="preserve">                              </w:t>
    </w:r>
    <w:r>
      <w:rPr>
        <w:rFonts w:ascii="宋体" w:hAnsi="宋体" w:eastAsia="宋体" w:cs="宋体"/>
        <w:spacing w:val="-1"/>
        <w:sz w:val="27"/>
        <w:szCs w:val="27"/>
      </w:rPr>
      <w:t>中华第一经</w:t>
    </w:r>
  </w:p>
  <w:p w14:paraId="52AA2147">
    <w:pPr>
      <w:spacing w:before="98" w:line="10" w:lineRule="exact"/>
      <w:ind w:firstLine="194"/>
    </w:pPr>
    <w:r>
      <w:drawing>
        <wp:inline distT="0" distB="0" distL="0" distR="0">
          <wp:extent cx="5118100" cy="6350"/>
          <wp:effectExtent l="0" t="0" r="0" b="0"/>
          <wp:docPr id="330" name="IM 3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0" name="IM 3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137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4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3D922B">
    <w:pPr>
      <w:spacing w:before="1" w:line="214" w:lineRule="auto"/>
      <w:ind w:left="2724"/>
      <w:rPr>
        <w:rFonts w:ascii="Times New Roman" w:hAnsi="Times New Roman" w:eastAsia="Times New Roman" w:cs="Times New Roman"/>
        <w:sz w:val="20"/>
        <w:szCs w:val="20"/>
      </w:rPr>
    </w:pPr>
    <w:r>
      <w:rPr>
        <w:rFonts w:ascii="宋体" w:hAnsi="宋体" w:eastAsia="宋体" w:cs="宋体"/>
        <w:spacing w:val="-8"/>
        <w:sz w:val="27"/>
        <w:szCs w:val="27"/>
      </w:rPr>
      <w:t>三《周易》与中国思想文化</w:t>
    </w:r>
    <w:r>
      <w:rPr>
        <w:rFonts w:ascii="宋体" w:hAnsi="宋体" w:eastAsia="宋体" w:cs="宋体"/>
        <w:spacing w:val="1"/>
        <w:sz w:val="27"/>
        <w:szCs w:val="27"/>
      </w:rPr>
      <w:t xml:space="preserve">            </w:t>
    </w:r>
    <w:r>
      <w:rPr>
        <w:rFonts w:ascii="Times New Roman" w:hAnsi="Times New Roman" w:eastAsia="Times New Roman" w:cs="Times New Roman"/>
        <w:spacing w:val="-8"/>
        <w:position w:val="-4"/>
        <w:sz w:val="20"/>
        <w:szCs w:val="20"/>
      </w:rPr>
      <w:t>135</w:t>
    </w:r>
  </w:p>
  <w:p w14:paraId="135FB8FA">
    <w:pPr>
      <w:spacing w:before="109" w:line="10" w:lineRule="exact"/>
      <w:ind w:firstLine="214"/>
    </w:pPr>
    <w:r>
      <w:drawing>
        <wp:inline distT="0" distB="0" distL="0" distR="0">
          <wp:extent cx="5118100" cy="6350"/>
          <wp:effectExtent l="0" t="0" r="0" b="0"/>
          <wp:docPr id="332" name="IM 3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2" name="IM 3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137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4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51340C">
    <w:pPr>
      <w:spacing w:line="219" w:lineRule="auto"/>
      <w:ind w:left="559"/>
      <w:rPr>
        <w:rFonts w:ascii="宋体" w:hAnsi="宋体" w:eastAsia="宋体" w:cs="宋体"/>
        <w:sz w:val="26"/>
        <w:szCs w:val="26"/>
      </w:rPr>
    </w:pPr>
    <w:r>
      <w:drawing>
        <wp:anchor distT="0" distB="0" distL="0" distR="0" simplePos="0" relativeHeight="251732992" behindDoc="0" locked="0" layoutInCell="0" allowOverlap="1">
          <wp:simplePos x="0" y="0"/>
          <wp:positionH relativeFrom="page">
            <wp:posOffset>1092200</wp:posOffset>
          </wp:positionH>
          <wp:positionV relativeFrom="page">
            <wp:posOffset>1205865</wp:posOffset>
          </wp:positionV>
          <wp:extent cx="5124450" cy="12700"/>
          <wp:effectExtent l="0" t="0" r="0" b="0"/>
          <wp:wrapNone/>
          <wp:docPr id="334" name="IM 3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" name="IM 3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53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pacing w:val="-2"/>
        <w:position w:val="3"/>
        <w:sz w:val="23"/>
        <w:szCs w:val="23"/>
      </w:rPr>
      <w:t>136</w:t>
    </w:r>
    <w:r>
      <w:rPr>
        <w:rFonts w:ascii="Times New Roman" w:hAnsi="Times New Roman" w:eastAsia="Times New Roman" w:cs="Times New Roman"/>
        <w:spacing w:val="1"/>
        <w:position w:val="3"/>
        <w:sz w:val="23"/>
        <w:szCs w:val="23"/>
      </w:rPr>
      <w:t xml:space="preserve">                     </w:t>
    </w:r>
    <w:r>
      <w:rPr>
        <w:rFonts w:ascii="Times New Roman" w:hAnsi="Times New Roman" w:eastAsia="Times New Roman" w:cs="Times New Roman"/>
        <w:position w:val="3"/>
        <w:sz w:val="23"/>
        <w:szCs w:val="23"/>
      </w:rPr>
      <w:t xml:space="preserve">                           </w:t>
    </w:r>
    <w:r>
      <w:rPr>
        <w:rFonts w:ascii="宋体" w:hAnsi="宋体" w:eastAsia="宋体" w:cs="宋体"/>
        <w:spacing w:val="-2"/>
        <w:position w:val="-1"/>
        <w:sz w:val="26"/>
        <w:szCs w:val="26"/>
      </w:rPr>
      <w:t>中华第一经</w:t>
    </w:r>
  </w:p>
</w:hdr>
</file>

<file path=word/header15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B82F09">
    <w:pPr>
      <w:spacing w:line="221" w:lineRule="auto"/>
      <w:ind w:left="2602"/>
      <w:rPr>
        <w:rFonts w:ascii="Times New Roman" w:hAnsi="Times New Roman" w:eastAsia="Times New Roman" w:cs="Times New Roman"/>
        <w:sz w:val="23"/>
        <w:szCs w:val="23"/>
      </w:rPr>
    </w:pPr>
    <w:r>
      <w:rPr>
        <w:rFonts w:ascii="宋体" w:hAnsi="宋体" w:eastAsia="宋体" w:cs="宋体"/>
        <w:spacing w:val="-8"/>
        <w:sz w:val="27"/>
        <w:szCs w:val="27"/>
      </w:rPr>
      <w:t>三《周易》与中国思想文化</w:t>
    </w:r>
    <w:r>
      <w:rPr>
        <w:rFonts w:ascii="宋体" w:hAnsi="宋体" w:eastAsia="宋体" w:cs="宋体"/>
        <w:spacing w:val="12"/>
        <w:sz w:val="27"/>
        <w:szCs w:val="27"/>
      </w:rPr>
      <w:t xml:space="preserve">           </w:t>
    </w:r>
    <w:r>
      <w:rPr>
        <w:rFonts w:ascii="Times New Roman" w:hAnsi="Times New Roman" w:eastAsia="Times New Roman" w:cs="Times New Roman"/>
        <w:spacing w:val="-8"/>
        <w:position w:val="-3"/>
        <w:sz w:val="23"/>
        <w:szCs w:val="23"/>
      </w:rPr>
      <w:t>137</w:t>
    </w:r>
  </w:p>
  <w:p w14:paraId="6A6D9046">
    <w:pPr>
      <w:spacing w:before="93" w:line="10" w:lineRule="exact"/>
      <w:ind w:firstLine="102"/>
    </w:pPr>
    <w:r>
      <w:drawing>
        <wp:inline distT="0" distB="0" distL="0" distR="0">
          <wp:extent cx="5118100" cy="6350"/>
          <wp:effectExtent l="0" t="0" r="0" b="0"/>
          <wp:docPr id="336" name="IM 3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6" name="IM 3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102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5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C5C9CF">
    <w:pPr>
      <w:spacing w:line="219" w:lineRule="auto"/>
      <w:ind w:left="560"/>
      <w:rPr>
        <w:rFonts w:ascii="宋体" w:hAnsi="宋体" w:eastAsia="宋体" w:cs="宋体"/>
        <w:sz w:val="30"/>
        <w:szCs w:val="30"/>
      </w:rPr>
    </w:pPr>
    <w:r>
      <w:rPr>
        <w:rFonts w:ascii="Times New Roman" w:hAnsi="Times New Roman" w:eastAsia="Times New Roman" w:cs="Times New Roman"/>
        <w:spacing w:val="-24"/>
        <w:position w:val="3"/>
        <w:sz w:val="22"/>
        <w:szCs w:val="22"/>
      </w:rPr>
      <w:t>138</w:t>
    </w:r>
    <w:r>
      <w:rPr>
        <w:rFonts w:ascii="Times New Roman" w:hAnsi="Times New Roman" w:eastAsia="Times New Roman" w:cs="Times New Roman"/>
        <w:position w:val="3"/>
        <w:sz w:val="22"/>
        <w:szCs w:val="22"/>
      </w:rPr>
      <w:t xml:space="preserve">                                                   </w:t>
    </w:r>
    <w:r>
      <w:rPr>
        <w:rFonts w:ascii="宋体" w:hAnsi="宋体" w:eastAsia="宋体" w:cs="宋体"/>
        <w:spacing w:val="-24"/>
        <w:sz w:val="30"/>
        <w:szCs w:val="30"/>
      </w:rPr>
      <w:t>中华第一经</w:t>
    </w:r>
  </w:p>
  <w:p w14:paraId="2580690E">
    <w:pPr>
      <w:spacing w:before="81" w:line="10" w:lineRule="exact"/>
      <w:ind w:firstLine="210"/>
    </w:pPr>
    <w:r>
      <w:drawing>
        <wp:inline distT="0" distB="0" distL="0" distR="0">
          <wp:extent cx="5123815" cy="6350"/>
          <wp:effectExtent l="0" t="0" r="0" b="0"/>
          <wp:docPr id="338" name="IM 3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8" name="IM 3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16" cy="6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5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07F7E">
    <w:pPr>
      <w:spacing w:line="215" w:lineRule="auto"/>
      <w:ind w:left="2509"/>
      <w:rPr>
        <w:rFonts w:ascii="Times New Roman" w:hAnsi="Times New Roman" w:eastAsia="Times New Roman" w:cs="Times New Roman"/>
        <w:sz w:val="22"/>
        <w:szCs w:val="22"/>
      </w:rPr>
    </w:pPr>
    <w:r>
      <w:rPr>
        <w:rFonts w:ascii="宋体" w:hAnsi="宋体" w:eastAsia="宋体" w:cs="宋体"/>
        <w:spacing w:val="-3"/>
        <w:sz w:val="27"/>
        <w:szCs w:val="27"/>
      </w:rPr>
      <w:t xml:space="preserve">三《周易》与中国思想文化            </w:t>
    </w:r>
    <w:r>
      <w:rPr>
        <w:rFonts w:ascii="Times New Roman" w:hAnsi="Times New Roman" w:eastAsia="Times New Roman" w:cs="Times New Roman"/>
        <w:spacing w:val="-3"/>
        <w:position w:val="-3"/>
        <w:sz w:val="22"/>
        <w:szCs w:val="22"/>
      </w:rPr>
      <w:t>139</w:t>
    </w:r>
  </w:p>
  <w:p w14:paraId="490AFEDC">
    <w:pPr>
      <w:spacing w:before="102" w:line="10" w:lineRule="exact"/>
      <w:ind w:firstLine="9"/>
    </w:pPr>
    <w:r>
      <w:drawing>
        <wp:inline distT="0" distB="0" distL="0" distR="0">
          <wp:extent cx="5117465" cy="6350"/>
          <wp:effectExtent l="0" t="0" r="0" b="0"/>
          <wp:docPr id="340" name="IM 3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0" name="IM 3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5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9FF02E">
    <w:pPr>
      <w:spacing w:line="219" w:lineRule="auto"/>
      <w:ind w:left="411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2"/>
        <w:position w:val="4"/>
        <w:sz w:val="21"/>
        <w:szCs w:val="21"/>
      </w:rPr>
      <w:t xml:space="preserve">140                                              </w:t>
    </w:r>
    <w:r>
      <w:rPr>
        <w:rFonts w:ascii="Times New Roman" w:hAnsi="Times New Roman" w:eastAsia="Times New Roman" w:cs="Times New Roman"/>
        <w:spacing w:val="-3"/>
        <w:position w:val="4"/>
        <w:sz w:val="21"/>
        <w:szCs w:val="21"/>
      </w:rPr>
      <w:t xml:space="preserve">         </w:t>
    </w:r>
    <w:r>
      <w:rPr>
        <w:rFonts w:ascii="宋体" w:hAnsi="宋体" w:eastAsia="宋体" w:cs="宋体"/>
        <w:spacing w:val="-3"/>
        <w:sz w:val="27"/>
        <w:szCs w:val="27"/>
      </w:rPr>
      <w:t>中华第一经</w:t>
    </w:r>
  </w:p>
  <w:p w14:paraId="7AB50A15">
    <w:pPr>
      <w:spacing w:before="98" w:line="10" w:lineRule="exact"/>
      <w:ind w:firstLine="61"/>
    </w:pPr>
    <w:r>
      <w:drawing>
        <wp:inline distT="0" distB="0" distL="0" distR="0">
          <wp:extent cx="5123815" cy="6350"/>
          <wp:effectExtent l="0" t="0" r="0" b="0"/>
          <wp:docPr id="342" name="IM 3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2" name="IM 3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16" cy="6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5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B6C58A">
    <w:pPr>
      <w:spacing w:line="216" w:lineRule="auto"/>
      <w:ind w:left="2590"/>
      <w:rPr>
        <w:rFonts w:ascii="Times New Roman" w:hAnsi="Times New Roman" w:eastAsia="Times New Roman" w:cs="Times New Roman"/>
        <w:sz w:val="22"/>
        <w:szCs w:val="22"/>
      </w:rPr>
    </w:pPr>
    <w:r>
      <w:rPr>
        <w:rFonts w:ascii="宋体" w:hAnsi="宋体" w:eastAsia="宋体" w:cs="宋体"/>
        <w:spacing w:val="-5"/>
        <w:sz w:val="27"/>
        <w:szCs w:val="27"/>
      </w:rPr>
      <w:t xml:space="preserve">三《周易》与中国思想文化            </w:t>
    </w:r>
    <w:r>
      <w:rPr>
        <w:rFonts w:ascii="Times New Roman" w:hAnsi="Times New Roman" w:eastAsia="Times New Roman" w:cs="Times New Roman"/>
        <w:spacing w:val="-5"/>
        <w:position w:val="-4"/>
        <w:sz w:val="22"/>
        <w:szCs w:val="22"/>
      </w:rPr>
      <w:t>141</w:t>
    </w:r>
  </w:p>
  <w:p w14:paraId="3FC5CD28">
    <w:pPr>
      <w:spacing w:before="92" w:line="10" w:lineRule="exact"/>
      <w:ind w:firstLine="79"/>
    </w:pPr>
    <w:r>
      <w:drawing>
        <wp:inline distT="0" distB="0" distL="0" distR="0">
          <wp:extent cx="5118100" cy="6350"/>
          <wp:effectExtent l="0" t="0" r="0" b="0"/>
          <wp:docPr id="356" name="IM 3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6" name="IM 3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110" cy="63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5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FCF2BF">
    <w:pPr>
      <w:spacing w:line="219" w:lineRule="auto"/>
      <w:ind w:left="349"/>
      <w:rPr>
        <w:rFonts w:ascii="宋体" w:hAnsi="宋体" w:eastAsia="宋体" w:cs="宋体"/>
        <w:sz w:val="26"/>
        <w:szCs w:val="26"/>
      </w:rPr>
    </w:pPr>
    <w:r>
      <w:rPr>
        <w:rFonts w:ascii="Times New Roman" w:hAnsi="Times New Roman" w:eastAsia="Times New Roman" w:cs="Times New Roman"/>
        <w:sz w:val="22"/>
        <w:szCs w:val="22"/>
      </w:rPr>
      <w:t xml:space="preserve">142                     </w:t>
    </w:r>
    <w:r>
      <w:rPr>
        <w:rFonts w:ascii="Times New Roman" w:hAnsi="Times New Roman" w:eastAsia="Times New Roman" w:cs="Times New Roman"/>
        <w:spacing w:val="-1"/>
        <w:sz w:val="22"/>
        <w:szCs w:val="22"/>
      </w:rPr>
      <w:t xml:space="preserve">                              </w:t>
    </w:r>
    <w:r>
      <w:rPr>
        <w:rFonts w:ascii="宋体" w:hAnsi="宋体" w:eastAsia="宋体" w:cs="宋体"/>
        <w:spacing w:val="-1"/>
        <w:sz w:val="26"/>
        <w:szCs w:val="26"/>
      </w:rPr>
      <w:t>中华第一经</w:t>
    </w:r>
  </w:p>
  <w:p w14:paraId="013CC002">
    <w:pPr>
      <w:spacing w:before="110" w:line="10" w:lineRule="exact"/>
    </w:pPr>
    <w:r>
      <w:drawing>
        <wp:inline distT="0" distB="0" distL="0" distR="0">
          <wp:extent cx="5117465" cy="6350"/>
          <wp:effectExtent l="0" t="0" r="0" b="0"/>
          <wp:docPr id="358" name="IM 3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8" name="IM 3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5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48A4E4">
    <w:pPr>
      <w:spacing w:line="220" w:lineRule="auto"/>
      <w:ind w:left="2680"/>
      <w:rPr>
        <w:rFonts w:ascii="Times New Roman" w:hAnsi="Times New Roman" w:eastAsia="Times New Roman" w:cs="Times New Roman"/>
        <w:sz w:val="23"/>
        <w:szCs w:val="23"/>
      </w:rPr>
    </w:pPr>
    <w:r>
      <w:rPr>
        <w:rFonts w:ascii="宋体" w:hAnsi="宋体" w:eastAsia="宋体" w:cs="宋体"/>
        <w:spacing w:val="-7"/>
        <w:sz w:val="26"/>
        <w:szCs w:val="26"/>
      </w:rPr>
      <w:t>三《周易》与中国思想文化</w:t>
    </w:r>
    <w:r>
      <w:rPr>
        <w:rFonts w:ascii="宋体" w:hAnsi="宋体" w:eastAsia="宋体" w:cs="宋体"/>
        <w:spacing w:val="6"/>
        <w:sz w:val="26"/>
        <w:szCs w:val="26"/>
      </w:rPr>
      <w:t xml:space="preserve">            </w:t>
    </w:r>
    <w:r>
      <w:rPr>
        <w:rFonts w:ascii="Times New Roman" w:hAnsi="Times New Roman" w:eastAsia="Times New Roman" w:cs="Times New Roman"/>
        <w:spacing w:val="-7"/>
        <w:position w:val="-2"/>
        <w:sz w:val="23"/>
        <w:szCs w:val="23"/>
      </w:rPr>
      <w:t>143</w:t>
    </w:r>
  </w:p>
  <w:p w14:paraId="0CB8C652">
    <w:pPr>
      <w:spacing w:before="88" w:line="10" w:lineRule="exact"/>
      <w:ind w:firstLine="70"/>
    </w:pPr>
    <w:r>
      <w:drawing>
        <wp:inline distT="0" distB="0" distL="0" distR="0">
          <wp:extent cx="5117465" cy="6350"/>
          <wp:effectExtent l="0" t="0" r="0" b="0"/>
          <wp:docPr id="360" name="IM 3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0" name="IM 3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60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5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DCF2B7">
    <w:pPr>
      <w:spacing w:line="219" w:lineRule="auto"/>
      <w:ind w:left="554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2"/>
        <w:position w:val="4"/>
        <w:sz w:val="21"/>
        <w:szCs w:val="21"/>
      </w:rPr>
      <w:t xml:space="preserve">144                                    </w:t>
    </w:r>
    <w:r>
      <w:rPr>
        <w:rFonts w:ascii="Times New Roman" w:hAnsi="Times New Roman" w:eastAsia="Times New Roman" w:cs="Times New Roman"/>
        <w:spacing w:val="-3"/>
        <w:position w:val="4"/>
        <w:sz w:val="21"/>
        <w:szCs w:val="21"/>
      </w:rPr>
      <w:t xml:space="preserve">                   </w:t>
    </w:r>
    <w:r>
      <w:rPr>
        <w:rFonts w:ascii="宋体" w:hAnsi="宋体" w:eastAsia="宋体" w:cs="宋体"/>
        <w:spacing w:val="-3"/>
        <w:sz w:val="27"/>
        <w:szCs w:val="27"/>
      </w:rPr>
      <w:t>中华第一经</w:t>
    </w:r>
  </w:p>
  <w:p w14:paraId="26727DDD">
    <w:pPr>
      <w:spacing w:before="88" w:line="10" w:lineRule="exact"/>
      <w:ind w:firstLine="214"/>
    </w:pPr>
    <w:r>
      <w:drawing>
        <wp:inline distT="0" distB="0" distL="0" distR="0">
          <wp:extent cx="5130800" cy="6350"/>
          <wp:effectExtent l="0" t="0" r="0" b="0"/>
          <wp:docPr id="362" name="IM 3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2" name="IM 3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30844" cy="63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5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F18A26">
    <w:pPr>
      <w:spacing w:line="220" w:lineRule="auto"/>
      <w:ind w:left="2499"/>
      <w:rPr>
        <w:rFonts w:ascii="Times New Roman" w:hAnsi="Times New Roman" w:eastAsia="Times New Roman" w:cs="Times New Roman"/>
        <w:sz w:val="30"/>
        <w:szCs w:val="30"/>
      </w:rPr>
    </w:pPr>
    <w:bookmarkStart w:id="98" w:name="bookmark65"/>
    <w:bookmarkEnd w:id="98"/>
    <w:r>
      <w:rPr>
        <w:rFonts w:ascii="宋体" w:hAnsi="宋体" w:eastAsia="宋体" w:cs="宋体"/>
        <w:spacing w:val="-24"/>
        <w:sz w:val="30"/>
        <w:szCs w:val="30"/>
      </w:rPr>
      <w:t xml:space="preserve">三《周易》与中国思想文化            </w:t>
    </w:r>
    <w:r>
      <w:rPr>
        <w:rFonts w:ascii="Times New Roman" w:hAnsi="Times New Roman" w:eastAsia="Times New Roman" w:cs="Times New Roman"/>
        <w:spacing w:val="-24"/>
        <w:position w:val="-1"/>
        <w:sz w:val="30"/>
        <w:szCs w:val="30"/>
      </w:rPr>
      <w:t>145</w:t>
    </w:r>
  </w:p>
  <w:p w14:paraId="57C0C627">
    <w:pPr>
      <w:spacing w:before="79" w:line="10" w:lineRule="exact"/>
    </w:pPr>
    <w:r>
      <w:drawing>
        <wp:inline distT="0" distB="0" distL="0" distR="0">
          <wp:extent cx="5130165" cy="6350"/>
          <wp:effectExtent l="0" t="0" r="0" b="0"/>
          <wp:docPr id="364" name="IM 3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4" name="IM 3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3078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5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03A3FE">
    <w:pPr>
      <w:spacing w:line="219" w:lineRule="auto"/>
      <w:ind w:left="544"/>
      <w:rPr>
        <w:rFonts w:ascii="宋体" w:hAnsi="宋体" w:eastAsia="宋体" w:cs="宋体"/>
        <w:sz w:val="27"/>
        <w:szCs w:val="27"/>
      </w:rPr>
    </w:pPr>
    <w:r>
      <w:drawing>
        <wp:anchor distT="0" distB="0" distL="0" distR="0" simplePos="0" relativeHeight="251734016" behindDoc="0" locked="0" layoutInCell="0" allowOverlap="1">
          <wp:simplePos x="0" y="0"/>
          <wp:positionH relativeFrom="page">
            <wp:posOffset>1123950</wp:posOffset>
          </wp:positionH>
          <wp:positionV relativeFrom="page">
            <wp:posOffset>1136650</wp:posOffset>
          </wp:positionV>
          <wp:extent cx="5124450" cy="12700"/>
          <wp:effectExtent l="0" t="0" r="0" b="0"/>
          <wp:wrapNone/>
          <wp:docPr id="366" name="IM 3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6" name="IM 3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81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pacing w:val="-2"/>
        <w:position w:val="4"/>
        <w:sz w:val="21"/>
        <w:szCs w:val="21"/>
      </w:rPr>
      <w:t xml:space="preserve">146                                    </w:t>
    </w:r>
    <w:r>
      <w:rPr>
        <w:rFonts w:ascii="Times New Roman" w:hAnsi="Times New Roman" w:eastAsia="Times New Roman" w:cs="Times New Roman"/>
        <w:spacing w:val="-3"/>
        <w:position w:val="4"/>
        <w:sz w:val="21"/>
        <w:szCs w:val="21"/>
      </w:rPr>
      <w:t xml:space="preserve">                   </w:t>
    </w:r>
    <w:r>
      <w:rPr>
        <w:rFonts w:ascii="宋体" w:hAnsi="宋体" w:eastAsia="宋体" w:cs="宋体"/>
        <w:spacing w:val="-3"/>
        <w:sz w:val="27"/>
        <w:szCs w:val="27"/>
      </w:rPr>
      <w:t>中华第一经</w:t>
    </w:r>
  </w:p>
</w:hdr>
</file>

<file path=word/header16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2D4D1C">
    <w:pPr>
      <w:spacing w:line="220" w:lineRule="auto"/>
      <w:ind w:left="2624"/>
      <w:rPr>
        <w:rFonts w:ascii="Times New Roman" w:hAnsi="Times New Roman" w:eastAsia="Times New Roman" w:cs="Times New Roman"/>
        <w:sz w:val="21"/>
        <w:szCs w:val="21"/>
      </w:rPr>
    </w:pPr>
    <w:r>
      <w:drawing>
        <wp:anchor distT="0" distB="0" distL="0" distR="0" simplePos="0" relativeHeight="251736064" behindDoc="0" locked="0" layoutInCell="0" allowOverlap="1">
          <wp:simplePos x="0" y="0"/>
          <wp:positionH relativeFrom="page">
            <wp:posOffset>939800</wp:posOffset>
          </wp:positionH>
          <wp:positionV relativeFrom="page">
            <wp:posOffset>1104900</wp:posOffset>
          </wp:positionV>
          <wp:extent cx="5105400" cy="12700"/>
          <wp:effectExtent l="0" t="0" r="0" b="0"/>
          <wp:wrapNone/>
          <wp:docPr id="368" name="IM 3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8" name="IM 3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05397" cy="126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1"/>
        <w:sz w:val="26"/>
        <w:szCs w:val="26"/>
      </w:rPr>
      <w:t>三《周易》与中国思想文化</w:t>
    </w:r>
    <w:r>
      <w:rPr>
        <w:rFonts w:ascii="宋体" w:hAnsi="宋体" w:eastAsia="宋体" w:cs="宋体"/>
        <w:spacing w:val="7"/>
        <w:sz w:val="26"/>
        <w:szCs w:val="26"/>
      </w:rPr>
      <w:t xml:space="preserve">            </w:t>
    </w:r>
    <w:r>
      <w:rPr>
        <w:rFonts w:ascii="Times New Roman" w:hAnsi="Times New Roman" w:eastAsia="Times New Roman" w:cs="Times New Roman"/>
        <w:spacing w:val="1"/>
        <w:sz w:val="21"/>
        <w:szCs w:val="21"/>
      </w:rPr>
      <w:t>147</w:t>
    </w:r>
  </w:p>
</w:hdr>
</file>

<file path=word/header16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556D0C">
    <w:pPr>
      <w:spacing w:line="219" w:lineRule="auto"/>
      <w:ind w:left="484"/>
      <w:rPr>
        <w:rFonts w:ascii="宋体" w:hAnsi="宋体" w:eastAsia="宋体" w:cs="宋体"/>
        <w:sz w:val="26"/>
        <w:szCs w:val="26"/>
      </w:rPr>
    </w:pPr>
    <w:r>
      <w:drawing>
        <wp:anchor distT="0" distB="0" distL="0" distR="0" simplePos="0" relativeHeight="251737088" behindDoc="0" locked="0" layoutInCell="0" allowOverlap="1">
          <wp:simplePos x="0" y="0"/>
          <wp:positionH relativeFrom="page">
            <wp:posOffset>1180465</wp:posOffset>
          </wp:positionH>
          <wp:positionV relativeFrom="page">
            <wp:posOffset>1104900</wp:posOffset>
          </wp:positionV>
          <wp:extent cx="5118100" cy="12700"/>
          <wp:effectExtent l="0" t="0" r="0" b="0"/>
          <wp:wrapNone/>
          <wp:docPr id="370" name="IM 3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" name="IM 3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126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pacing w:val="-2"/>
        <w:position w:val="2"/>
        <w:sz w:val="21"/>
        <w:szCs w:val="21"/>
      </w:rPr>
      <w:t>148</w:t>
    </w:r>
    <w:r>
      <w:rPr>
        <w:rFonts w:ascii="Times New Roman" w:hAnsi="Times New Roman" w:eastAsia="Times New Roman" w:cs="Times New Roman"/>
        <w:position w:val="2"/>
        <w:sz w:val="21"/>
        <w:szCs w:val="21"/>
      </w:rPr>
      <w:t xml:space="preserve">                                                     </w:t>
    </w:r>
    <w:r>
      <w:rPr>
        <w:rFonts w:ascii="宋体" w:hAnsi="宋体" w:eastAsia="宋体" w:cs="宋体"/>
        <w:spacing w:val="-2"/>
        <w:sz w:val="26"/>
        <w:szCs w:val="26"/>
      </w:rPr>
      <w:t>中华第一经</w:t>
    </w:r>
  </w:p>
</w:hdr>
</file>

<file path=word/header16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9E83A3">
    <w:pPr>
      <w:spacing w:line="220" w:lineRule="auto"/>
      <w:ind w:left="2695"/>
      <w:rPr>
        <w:rFonts w:ascii="Times New Roman" w:hAnsi="Times New Roman" w:eastAsia="Times New Roman" w:cs="Times New Roman"/>
        <w:sz w:val="25"/>
        <w:szCs w:val="25"/>
      </w:rPr>
    </w:pPr>
    <w:r>
      <w:rPr>
        <w:rFonts w:ascii="宋体" w:hAnsi="宋体" w:eastAsia="宋体" w:cs="宋体"/>
        <w:spacing w:val="8"/>
        <w:sz w:val="25"/>
        <w:szCs w:val="25"/>
      </w:rPr>
      <w:t>三《周易》与中国思想文化</w:t>
    </w:r>
    <w:r>
      <w:rPr>
        <w:rFonts w:ascii="宋体" w:hAnsi="宋体" w:eastAsia="宋体" w:cs="宋体"/>
        <w:spacing w:val="1"/>
        <w:sz w:val="25"/>
        <w:szCs w:val="25"/>
      </w:rPr>
      <w:t xml:space="preserve">             </w:t>
    </w:r>
    <w:r>
      <w:rPr>
        <w:rFonts w:ascii="Times New Roman" w:hAnsi="Times New Roman" w:eastAsia="Times New Roman" w:cs="Times New Roman"/>
        <w:spacing w:val="8"/>
        <w:position w:val="-3"/>
        <w:sz w:val="25"/>
        <w:szCs w:val="25"/>
      </w:rPr>
      <w:t>149</w:t>
    </w:r>
  </w:p>
  <w:p w14:paraId="094C788C">
    <w:pPr>
      <w:spacing w:before="79" w:line="10" w:lineRule="exact"/>
      <w:ind w:firstLine="185"/>
    </w:pPr>
    <w:r>
      <w:drawing>
        <wp:inline distT="0" distB="0" distL="0" distR="0">
          <wp:extent cx="5123815" cy="6350"/>
          <wp:effectExtent l="0" t="0" r="0" b="0"/>
          <wp:docPr id="372" name="IM 3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IM 3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01" cy="63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6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3617E2">
    <w:pPr>
      <w:spacing w:line="219" w:lineRule="auto"/>
      <w:ind w:left="492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8"/>
        <w:position w:val="2"/>
        <w:sz w:val="22"/>
        <w:szCs w:val="22"/>
      </w:rPr>
      <w:t>150</w:t>
    </w:r>
    <w:r>
      <w:rPr>
        <w:rFonts w:ascii="Times New Roman" w:hAnsi="Times New Roman" w:eastAsia="Times New Roman" w:cs="Times New Roman"/>
        <w:position w:val="2"/>
        <w:sz w:val="22"/>
        <w:szCs w:val="22"/>
      </w:rPr>
      <w:t xml:space="preserve">                                                   </w:t>
    </w:r>
    <w:r>
      <w:rPr>
        <w:rFonts w:ascii="宋体" w:hAnsi="宋体" w:eastAsia="宋体" w:cs="宋体"/>
        <w:spacing w:val="-8"/>
        <w:sz w:val="27"/>
        <w:szCs w:val="27"/>
      </w:rPr>
      <w:t>中华第一经</w:t>
    </w:r>
  </w:p>
  <w:p w14:paraId="0B5D2E2F">
    <w:pPr>
      <w:spacing w:before="98" w:line="10" w:lineRule="exact"/>
      <w:ind w:firstLine="172"/>
    </w:pPr>
    <w:r>
      <w:drawing>
        <wp:inline distT="0" distB="0" distL="0" distR="0">
          <wp:extent cx="5130165" cy="6350"/>
          <wp:effectExtent l="0" t="0" r="0" b="0"/>
          <wp:docPr id="374" name="IM 3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4" name="IM 3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30727" cy="64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6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D5A03">
    <w:pPr>
      <w:spacing w:before="1" w:line="215" w:lineRule="auto"/>
      <w:ind w:left="2705"/>
      <w:rPr>
        <w:rFonts w:ascii="Times New Roman" w:hAnsi="Times New Roman" w:eastAsia="Times New Roman" w:cs="Times New Roman"/>
        <w:sz w:val="21"/>
        <w:szCs w:val="21"/>
      </w:rPr>
    </w:pPr>
    <w:r>
      <w:rPr>
        <w:rFonts w:ascii="宋体" w:hAnsi="宋体" w:eastAsia="宋体" w:cs="宋体"/>
        <w:spacing w:val="-4"/>
        <w:sz w:val="27"/>
        <w:szCs w:val="27"/>
      </w:rPr>
      <w:t xml:space="preserve">三《周易》与中国思想文化            </w:t>
    </w:r>
    <w:r>
      <w:rPr>
        <w:rFonts w:ascii="Times New Roman" w:hAnsi="Times New Roman" w:eastAsia="Times New Roman" w:cs="Times New Roman"/>
        <w:spacing w:val="-4"/>
        <w:position w:val="-3"/>
        <w:sz w:val="21"/>
        <w:szCs w:val="21"/>
      </w:rPr>
      <w:t>151</w:t>
    </w:r>
  </w:p>
  <w:p w14:paraId="6A1AF629">
    <w:pPr>
      <w:spacing w:before="102" w:line="10" w:lineRule="exact"/>
      <w:ind w:firstLine="195"/>
    </w:pPr>
    <w:r>
      <w:drawing>
        <wp:inline distT="0" distB="0" distL="0" distR="0">
          <wp:extent cx="5111115" cy="6350"/>
          <wp:effectExtent l="0" t="0" r="0" b="0"/>
          <wp:docPr id="376" name="IM 3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6" name="IM 3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28" cy="63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6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227873">
    <w:pPr>
      <w:spacing w:line="219" w:lineRule="auto"/>
      <w:ind w:left="599"/>
      <w:rPr>
        <w:rFonts w:ascii="宋体" w:hAnsi="宋体" w:eastAsia="宋体" w:cs="宋体"/>
        <w:sz w:val="26"/>
        <w:szCs w:val="26"/>
      </w:rPr>
    </w:pPr>
    <w:r>
      <w:rPr>
        <w:rFonts w:ascii="Times New Roman" w:hAnsi="Times New Roman" w:eastAsia="Times New Roman" w:cs="Times New Roman"/>
        <w:spacing w:val="-2"/>
        <w:position w:val="3"/>
        <w:sz w:val="21"/>
        <w:szCs w:val="21"/>
      </w:rPr>
      <w:t xml:space="preserve">152                                     </w:t>
    </w:r>
    <w:r>
      <w:rPr>
        <w:rFonts w:ascii="Times New Roman" w:hAnsi="Times New Roman" w:eastAsia="Times New Roman" w:cs="Times New Roman"/>
        <w:spacing w:val="-3"/>
        <w:position w:val="3"/>
        <w:sz w:val="21"/>
        <w:szCs w:val="21"/>
      </w:rPr>
      <w:t xml:space="preserve">                  </w:t>
    </w:r>
    <w:r>
      <w:rPr>
        <w:rFonts w:ascii="宋体" w:hAnsi="宋体" w:eastAsia="宋体" w:cs="宋体"/>
        <w:spacing w:val="-3"/>
        <w:sz w:val="26"/>
        <w:szCs w:val="26"/>
      </w:rPr>
      <w:t>中华第一经</w:t>
    </w:r>
  </w:p>
  <w:p w14:paraId="6DF0F664">
    <w:pPr>
      <w:spacing w:before="100" w:line="10" w:lineRule="exact"/>
      <w:ind w:firstLine="239"/>
    </w:pPr>
    <w:r>
      <w:drawing>
        <wp:inline distT="0" distB="0" distL="0" distR="0">
          <wp:extent cx="5111750" cy="6350"/>
          <wp:effectExtent l="0" t="0" r="0" b="0"/>
          <wp:docPr id="378" name="IM 3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8" name="IM 3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804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6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51BD21">
    <w:pPr>
      <w:spacing w:line="220" w:lineRule="auto"/>
      <w:ind w:left="2624"/>
      <w:rPr>
        <w:rFonts w:ascii="Times New Roman" w:hAnsi="Times New Roman" w:eastAsia="Times New Roman" w:cs="Times New Roman"/>
        <w:sz w:val="21"/>
        <w:szCs w:val="21"/>
      </w:rPr>
    </w:pPr>
    <w:r>
      <w:rPr>
        <w:rFonts w:ascii="宋体" w:hAnsi="宋体" w:eastAsia="宋体" w:cs="宋体"/>
        <w:spacing w:val="-7"/>
        <w:sz w:val="27"/>
        <w:szCs w:val="27"/>
      </w:rPr>
      <w:t>三《周易》与中国思想文化</w:t>
    </w:r>
    <w:r>
      <w:rPr>
        <w:rFonts w:ascii="宋体" w:hAnsi="宋体" w:eastAsia="宋体" w:cs="宋体"/>
        <w:spacing w:val="1"/>
        <w:sz w:val="27"/>
        <w:szCs w:val="27"/>
      </w:rPr>
      <w:t xml:space="preserve">            </w:t>
    </w:r>
    <w:r>
      <w:rPr>
        <w:rFonts w:ascii="Times New Roman" w:hAnsi="Times New Roman" w:eastAsia="Times New Roman" w:cs="Times New Roman"/>
        <w:spacing w:val="-7"/>
        <w:position w:val="1"/>
        <w:sz w:val="21"/>
        <w:szCs w:val="21"/>
      </w:rPr>
      <w:t>153</w:t>
    </w:r>
  </w:p>
  <w:p w14:paraId="273A4492">
    <w:pPr>
      <w:spacing w:before="76" w:line="10" w:lineRule="exact"/>
      <w:ind w:firstLine="125"/>
    </w:pPr>
    <w:r>
      <w:drawing>
        <wp:inline distT="0" distB="0" distL="0" distR="0">
          <wp:extent cx="5111115" cy="6350"/>
          <wp:effectExtent l="0" t="0" r="0" b="0"/>
          <wp:docPr id="380" name="IM 3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" name="IM 3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4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6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DFD87C">
    <w:pPr>
      <w:spacing w:line="219" w:lineRule="auto"/>
      <w:ind w:left="444"/>
      <w:rPr>
        <w:rFonts w:ascii="宋体" w:hAnsi="宋体" w:eastAsia="宋体" w:cs="宋体"/>
        <w:sz w:val="26"/>
        <w:szCs w:val="26"/>
      </w:rPr>
    </w:pPr>
    <w:r>
      <w:drawing>
        <wp:anchor distT="0" distB="0" distL="0" distR="0" simplePos="0" relativeHeight="251738112" behindDoc="0" locked="0" layoutInCell="0" allowOverlap="1">
          <wp:simplePos x="0" y="0"/>
          <wp:positionH relativeFrom="page">
            <wp:posOffset>1193165</wp:posOffset>
          </wp:positionH>
          <wp:positionV relativeFrom="page">
            <wp:posOffset>1155700</wp:posOffset>
          </wp:positionV>
          <wp:extent cx="5124450" cy="12700"/>
          <wp:effectExtent l="0" t="0" r="0" b="0"/>
          <wp:wrapNone/>
          <wp:docPr id="382" name="IM 3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2" name="IM 3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39" cy="126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pacing w:val="-2"/>
        <w:position w:val="2"/>
        <w:sz w:val="21"/>
        <w:szCs w:val="21"/>
      </w:rPr>
      <w:t xml:space="preserve">154                                     </w:t>
    </w:r>
    <w:r>
      <w:rPr>
        <w:rFonts w:ascii="Times New Roman" w:hAnsi="Times New Roman" w:eastAsia="Times New Roman" w:cs="Times New Roman"/>
        <w:spacing w:val="-3"/>
        <w:position w:val="2"/>
        <w:sz w:val="21"/>
        <w:szCs w:val="21"/>
      </w:rPr>
      <w:t xml:space="preserve">                  </w:t>
    </w:r>
    <w:r>
      <w:rPr>
        <w:rFonts w:ascii="宋体" w:hAnsi="宋体" w:eastAsia="宋体" w:cs="宋体"/>
        <w:spacing w:val="-3"/>
        <w:sz w:val="26"/>
        <w:szCs w:val="26"/>
      </w:rPr>
      <w:t>中华第一经</w:t>
    </w:r>
  </w:p>
</w:hdr>
</file>

<file path=word/header16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EA3B91">
    <w:pPr>
      <w:spacing w:before="1" w:line="214" w:lineRule="auto"/>
      <w:ind w:left="2745"/>
      <w:rPr>
        <w:rFonts w:ascii="Times New Roman" w:hAnsi="Times New Roman" w:eastAsia="Times New Roman" w:cs="Times New Roman"/>
        <w:sz w:val="22"/>
        <w:szCs w:val="22"/>
      </w:rPr>
    </w:pPr>
    <w:r>
      <w:drawing>
        <wp:anchor distT="0" distB="0" distL="0" distR="0" simplePos="0" relativeHeight="251739136" behindDoc="0" locked="0" layoutInCell="0" allowOverlap="1">
          <wp:simplePos x="0" y="0"/>
          <wp:positionH relativeFrom="page">
            <wp:posOffset>1073150</wp:posOffset>
          </wp:positionH>
          <wp:positionV relativeFrom="page">
            <wp:posOffset>1155700</wp:posOffset>
          </wp:positionV>
          <wp:extent cx="5118100" cy="12700"/>
          <wp:effectExtent l="0" t="0" r="0" b="0"/>
          <wp:wrapNone/>
          <wp:docPr id="384" name="IM 3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4" name="IM 3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102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4"/>
        <w:sz w:val="27"/>
        <w:szCs w:val="27"/>
      </w:rPr>
      <w:t xml:space="preserve">三《周易》与中国思想文化            </w:t>
    </w:r>
    <w:r>
      <w:rPr>
        <w:rFonts w:ascii="Times New Roman" w:hAnsi="Times New Roman" w:eastAsia="Times New Roman" w:cs="Times New Roman"/>
        <w:spacing w:val="-4"/>
        <w:position w:val="-4"/>
        <w:sz w:val="22"/>
        <w:szCs w:val="22"/>
      </w:rPr>
      <w:t>155</w:t>
    </w:r>
  </w:p>
</w:hdr>
</file>

<file path=word/header16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92360F">
    <w:pPr>
      <w:spacing w:line="219" w:lineRule="auto"/>
      <w:ind w:left="474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 xml:space="preserve">156                                                  </w:t>
    </w:r>
    <w:r>
      <w:rPr>
        <w:rFonts w:ascii="宋体" w:hAnsi="宋体" w:eastAsia="宋体" w:cs="宋体"/>
        <w:spacing w:val="-3"/>
        <w:sz w:val="27"/>
        <w:szCs w:val="27"/>
      </w:rPr>
      <w:t>中华第一经</w:t>
    </w:r>
  </w:p>
  <w:p w14:paraId="0E77D4D2">
    <w:pPr>
      <w:spacing w:before="98" w:line="10" w:lineRule="exact"/>
      <w:ind w:firstLine="135"/>
    </w:pPr>
    <w:r>
      <w:drawing>
        <wp:inline distT="0" distB="0" distL="0" distR="0">
          <wp:extent cx="5123815" cy="6350"/>
          <wp:effectExtent l="0" t="0" r="0" b="0"/>
          <wp:docPr id="386" name="IM 3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6" name="IM 3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4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7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BA02A1">
    <w:pPr>
      <w:spacing w:line="220" w:lineRule="auto"/>
      <w:ind w:left="2665"/>
      <w:rPr>
        <w:rFonts w:ascii="Times New Roman" w:hAnsi="Times New Roman" w:eastAsia="Times New Roman" w:cs="Times New Roman"/>
        <w:sz w:val="21"/>
        <w:szCs w:val="21"/>
      </w:rPr>
    </w:pPr>
    <w:r>
      <w:rPr>
        <w:rFonts w:ascii="宋体" w:hAnsi="宋体" w:eastAsia="宋体" w:cs="宋体"/>
        <w:spacing w:val="-8"/>
        <w:sz w:val="27"/>
        <w:szCs w:val="27"/>
      </w:rPr>
      <w:t>三《周易》与中国思想文化</w:t>
    </w:r>
    <w:r>
      <w:rPr>
        <w:rFonts w:ascii="宋体" w:hAnsi="宋体" w:eastAsia="宋体" w:cs="宋体"/>
        <w:spacing w:val="1"/>
        <w:sz w:val="27"/>
        <w:szCs w:val="27"/>
      </w:rPr>
      <w:t xml:space="preserve">            </w:t>
    </w:r>
    <w:r>
      <w:rPr>
        <w:rFonts w:ascii="Times New Roman" w:hAnsi="Times New Roman" w:eastAsia="Times New Roman" w:cs="Times New Roman"/>
        <w:spacing w:val="-8"/>
        <w:sz w:val="21"/>
        <w:szCs w:val="21"/>
      </w:rPr>
      <w:t>157</w:t>
    </w:r>
  </w:p>
  <w:p w14:paraId="42DE4B40">
    <w:pPr>
      <w:spacing w:before="96" w:line="10" w:lineRule="exact"/>
      <w:ind w:firstLine="135"/>
    </w:pPr>
    <w:r>
      <w:drawing>
        <wp:inline distT="0" distB="0" distL="0" distR="0">
          <wp:extent cx="5123815" cy="6350"/>
          <wp:effectExtent l="0" t="0" r="0" b="0"/>
          <wp:docPr id="388" name="IM 3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8" name="IM 3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3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7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382CEE">
    <w:pPr>
      <w:spacing w:line="219" w:lineRule="auto"/>
      <w:ind w:left="514"/>
      <w:rPr>
        <w:rFonts w:ascii="宋体" w:hAnsi="宋体" w:eastAsia="宋体" w:cs="宋体"/>
        <w:sz w:val="26"/>
        <w:szCs w:val="26"/>
      </w:rPr>
    </w:pPr>
    <w:r>
      <w:drawing>
        <wp:anchor distT="0" distB="0" distL="0" distR="0" simplePos="0" relativeHeight="251740160" behindDoc="0" locked="0" layoutInCell="0" allowOverlap="1">
          <wp:simplePos x="0" y="0"/>
          <wp:positionH relativeFrom="page">
            <wp:posOffset>1117600</wp:posOffset>
          </wp:positionH>
          <wp:positionV relativeFrom="page">
            <wp:posOffset>1187450</wp:posOffset>
          </wp:positionV>
          <wp:extent cx="5124450" cy="12700"/>
          <wp:effectExtent l="0" t="0" r="0" b="0"/>
          <wp:wrapNone/>
          <wp:docPr id="390" name="IM 3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0" name="IM 3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41" cy="126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pacing w:val="-1"/>
        <w:position w:val="2"/>
        <w:sz w:val="22"/>
        <w:szCs w:val="22"/>
      </w:rPr>
      <w:t xml:space="preserve">158                                                   </w:t>
    </w:r>
    <w:r>
      <w:rPr>
        <w:rFonts w:ascii="宋体" w:hAnsi="宋体" w:eastAsia="宋体" w:cs="宋体"/>
        <w:spacing w:val="-1"/>
        <w:sz w:val="26"/>
        <w:szCs w:val="26"/>
      </w:rPr>
      <w:t>中华第一经</w:t>
    </w:r>
  </w:p>
</w:hdr>
</file>

<file path=word/header17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D0AAEF">
    <w:pPr>
      <w:spacing w:line="221" w:lineRule="auto"/>
      <w:ind w:left="2599"/>
      <w:rPr>
        <w:rFonts w:ascii="Times New Roman" w:hAnsi="Times New Roman" w:eastAsia="Times New Roman" w:cs="Times New Roman"/>
        <w:sz w:val="22"/>
        <w:szCs w:val="22"/>
      </w:rPr>
    </w:pPr>
    <w:r>
      <w:rPr>
        <w:rFonts w:ascii="宋体" w:hAnsi="宋体" w:eastAsia="宋体" w:cs="宋体"/>
        <w:spacing w:val="-6"/>
        <w:sz w:val="27"/>
        <w:szCs w:val="27"/>
      </w:rPr>
      <w:t>三《周易》与中国思想文化</w:t>
    </w:r>
    <w:r>
      <w:rPr>
        <w:rFonts w:ascii="宋体" w:hAnsi="宋体" w:eastAsia="宋体" w:cs="宋体"/>
        <w:sz w:val="27"/>
        <w:szCs w:val="27"/>
      </w:rPr>
      <w:t xml:space="preserve">            </w:t>
    </w:r>
    <w:r>
      <w:rPr>
        <w:rFonts w:ascii="Times New Roman" w:hAnsi="Times New Roman" w:eastAsia="Times New Roman" w:cs="Times New Roman"/>
        <w:spacing w:val="-6"/>
        <w:position w:val="-4"/>
        <w:sz w:val="22"/>
        <w:szCs w:val="22"/>
      </w:rPr>
      <w:t>159</w:t>
    </w:r>
  </w:p>
  <w:p w14:paraId="7B931F65">
    <w:pPr>
      <w:spacing w:before="85" w:line="10" w:lineRule="exact"/>
      <w:ind w:firstLine="99"/>
    </w:pPr>
    <w:r>
      <w:drawing>
        <wp:inline distT="0" distB="0" distL="0" distR="0">
          <wp:extent cx="5124450" cy="6350"/>
          <wp:effectExtent l="0" t="0" r="0" b="0"/>
          <wp:docPr id="392" name="IM 3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2" name="IM 3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51" cy="63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7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B8684F">
    <w:pPr>
      <w:spacing w:line="219" w:lineRule="auto"/>
      <w:ind w:left="494"/>
      <w:rPr>
        <w:rFonts w:ascii="宋体" w:hAnsi="宋体" w:eastAsia="宋体" w:cs="宋体"/>
        <w:sz w:val="26"/>
        <w:szCs w:val="26"/>
      </w:rPr>
    </w:pPr>
    <w:r>
      <w:drawing>
        <wp:anchor distT="0" distB="0" distL="0" distR="0" simplePos="0" relativeHeight="251741184" behindDoc="0" locked="0" layoutInCell="0" allowOverlap="1">
          <wp:simplePos x="0" y="0"/>
          <wp:positionH relativeFrom="page">
            <wp:posOffset>989965</wp:posOffset>
          </wp:positionH>
          <wp:positionV relativeFrom="page">
            <wp:posOffset>1123950</wp:posOffset>
          </wp:positionV>
          <wp:extent cx="5124450" cy="12700"/>
          <wp:effectExtent l="0" t="0" r="0" b="0"/>
          <wp:wrapNone/>
          <wp:docPr id="394" name="IM 3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4" name="IM 3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41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position w:val="2"/>
        <w:sz w:val="22"/>
        <w:szCs w:val="22"/>
      </w:rPr>
      <w:t xml:space="preserve">160                     </w:t>
    </w:r>
    <w:r>
      <w:rPr>
        <w:rFonts w:ascii="Times New Roman" w:hAnsi="Times New Roman" w:eastAsia="Times New Roman" w:cs="Times New Roman"/>
        <w:spacing w:val="-1"/>
        <w:position w:val="2"/>
        <w:sz w:val="22"/>
        <w:szCs w:val="22"/>
      </w:rPr>
      <w:t xml:space="preserve">                              </w:t>
    </w:r>
    <w:r>
      <w:rPr>
        <w:rFonts w:ascii="宋体" w:hAnsi="宋体" w:eastAsia="宋体" w:cs="宋体"/>
        <w:spacing w:val="-1"/>
        <w:sz w:val="26"/>
        <w:szCs w:val="26"/>
      </w:rPr>
      <w:t>中华第一经</w:t>
    </w:r>
  </w:p>
</w:hdr>
</file>

<file path=word/header17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CA3DBE">
    <w:pPr>
      <w:spacing w:before="1" w:line="215" w:lineRule="auto"/>
      <w:ind w:left="3099"/>
      <w:rPr>
        <w:rFonts w:ascii="Times New Roman" w:hAnsi="Times New Roman" w:eastAsia="Times New Roman" w:cs="Times New Roman"/>
        <w:sz w:val="21"/>
        <w:szCs w:val="21"/>
      </w:rPr>
    </w:pPr>
    <w:r>
      <w:rPr>
        <w:rFonts w:ascii="宋体" w:hAnsi="宋体" w:eastAsia="宋体" w:cs="宋体"/>
        <w:spacing w:val="-14"/>
        <w:sz w:val="27"/>
        <w:szCs w:val="27"/>
      </w:rPr>
      <w:t>《周易》与中国思想文化</w:t>
    </w:r>
    <w:r>
      <w:rPr>
        <w:rFonts w:ascii="宋体" w:hAnsi="宋体" w:eastAsia="宋体" w:cs="宋体"/>
        <w:spacing w:val="10"/>
        <w:sz w:val="27"/>
        <w:szCs w:val="27"/>
      </w:rPr>
      <w:t xml:space="preserve">           </w:t>
    </w:r>
    <w:r>
      <w:rPr>
        <w:rFonts w:ascii="Times New Roman" w:hAnsi="Times New Roman" w:eastAsia="Times New Roman" w:cs="Times New Roman"/>
        <w:spacing w:val="-14"/>
        <w:position w:val="-3"/>
        <w:sz w:val="21"/>
        <w:szCs w:val="21"/>
      </w:rPr>
      <w:t>161</w:t>
    </w:r>
  </w:p>
  <w:p w14:paraId="5A0FC9C2">
    <w:pPr>
      <w:spacing w:before="112" w:line="10" w:lineRule="exact"/>
      <w:ind w:firstLine="214"/>
    </w:pPr>
    <w:r>
      <w:drawing>
        <wp:inline distT="0" distB="0" distL="0" distR="0">
          <wp:extent cx="5117465" cy="6350"/>
          <wp:effectExtent l="0" t="0" r="0" b="0"/>
          <wp:docPr id="396" name="IM 3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6" name="IM 3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89" cy="63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7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760636">
    <w:pPr>
      <w:spacing w:line="219" w:lineRule="auto"/>
      <w:ind w:left="390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2"/>
        <w:position w:val="3"/>
        <w:sz w:val="21"/>
        <w:szCs w:val="21"/>
      </w:rPr>
      <w:t xml:space="preserve">162                                    </w:t>
    </w:r>
    <w:r>
      <w:rPr>
        <w:rFonts w:ascii="Times New Roman" w:hAnsi="Times New Roman" w:eastAsia="Times New Roman" w:cs="Times New Roman"/>
        <w:spacing w:val="-3"/>
        <w:position w:val="3"/>
        <w:sz w:val="21"/>
        <w:szCs w:val="21"/>
      </w:rPr>
      <w:t xml:space="preserve">                   </w:t>
    </w:r>
    <w:r>
      <w:rPr>
        <w:rFonts w:ascii="宋体" w:hAnsi="宋体" w:eastAsia="宋体" w:cs="宋体"/>
        <w:spacing w:val="-3"/>
        <w:sz w:val="27"/>
        <w:szCs w:val="27"/>
      </w:rPr>
      <w:t>中华第一经</w:t>
    </w:r>
  </w:p>
  <w:p w14:paraId="7CFAB54F">
    <w:pPr>
      <w:spacing w:before="98" w:line="10" w:lineRule="exact"/>
      <w:ind w:firstLine="50"/>
    </w:pPr>
    <w:r>
      <w:drawing>
        <wp:inline distT="0" distB="0" distL="0" distR="0">
          <wp:extent cx="5124450" cy="6350"/>
          <wp:effectExtent l="0" t="0" r="0" b="0"/>
          <wp:docPr id="398" name="IM 3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8" name="IM 3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51" cy="63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7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2E22E6">
    <w:pPr>
      <w:spacing w:line="221" w:lineRule="auto"/>
      <w:ind w:left="2745"/>
      <w:rPr>
        <w:rFonts w:ascii="Times New Roman" w:hAnsi="Times New Roman" w:eastAsia="Times New Roman" w:cs="Times New Roman"/>
        <w:sz w:val="22"/>
        <w:szCs w:val="22"/>
      </w:rPr>
    </w:pPr>
    <w:r>
      <w:drawing>
        <wp:anchor distT="0" distB="0" distL="0" distR="0" simplePos="0" relativeHeight="251742208" behindDoc="0" locked="0" layoutInCell="0" allowOverlap="1">
          <wp:simplePos x="0" y="0"/>
          <wp:positionH relativeFrom="page">
            <wp:posOffset>1205865</wp:posOffset>
          </wp:positionH>
          <wp:positionV relativeFrom="page">
            <wp:posOffset>1092200</wp:posOffset>
          </wp:positionV>
          <wp:extent cx="5124450" cy="12700"/>
          <wp:effectExtent l="0" t="0" r="0" b="0"/>
          <wp:wrapNone/>
          <wp:docPr id="400" name="IM 4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0" name="IM 4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96" cy="126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"/>
        <w:sz w:val="26"/>
        <w:szCs w:val="26"/>
      </w:rPr>
      <w:t>三《周易》与中国思想文化</w:t>
    </w:r>
    <w:r>
      <w:rPr>
        <w:rFonts w:ascii="宋体" w:hAnsi="宋体" w:eastAsia="宋体" w:cs="宋体"/>
        <w:spacing w:val="8"/>
        <w:sz w:val="26"/>
        <w:szCs w:val="26"/>
      </w:rPr>
      <w:t xml:space="preserve">            </w:t>
    </w:r>
    <w:r>
      <w:rPr>
        <w:rFonts w:ascii="Times New Roman" w:hAnsi="Times New Roman" w:eastAsia="Times New Roman" w:cs="Times New Roman"/>
        <w:spacing w:val="-1"/>
        <w:position w:val="-4"/>
        <w:sz w:val="22"/>
        <w:szCs w:val="22"/>
      </w:rPr>
      <w:t>163</w:t>
    </w:r>
  </w:p>
</w:hdr>
</file>

<file path=word/header17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87B929">
    <w:pPr>
      <w:spacing w:line="219" w:lineRule="auto"/>
      <w:ind w:left="494"/>
      <w:rPr>
        <w:rFonts w:ascii="宋体" w:hAnsi="宋体" w:eastAsia="宋体" w:cs="宋体"/>
        <w:sz w:val="26"/>
        <w:szCs w:val="26"/>
      </w:rPr>
    </w:pPr>
    <w:r>
      <w:rPr>
        <w:rFonts w:ascii="Times New Roman" w:hAnsi="Times New Roman" w:eastAsia="Times New Roman" w:cs="Times New Roman"/>
        <w:spacing w:val="-1"/>
        <w:position w:val="2"/>
        <w:sz w:val="21"/>
        <w:szCs w:val="21"/>
      </w:rPr>
      <w:t xml:space="preserve">164                                                   </w:t>
    </w:r>
    <w:r>
      <w:rPr>
        <w:rFonts w:ascii="Times New Roman" w:hAnsi="Times New Roman" w:eastAsia="Times New Roman" w:cs="Times New Roman"/>
        <w:spacing w:val="-2"/>
        <w:position w:val="2"/>
        <w:sz w:val="21"/>
        <w:szCs w:val="21"/>
      </w:rPr>
      <w:t xml:space="preserve">   </w:t>
    </w:r>
    <w:r>
      <w:rPr>
        <w:rFonts w:ascii="宋体" w:hAnsi="宋体" w:eastAsia="宋体" w:cs="宋体"/>
        <w:spacing w:val="-2"/>
        <w:sz w:val="26"/>
        <w:szCs w:val="26"/>
      </w:rPr>
      <w:t>中华第一经</w:t>
    </w:r>
  </w:p>
  <w:p w14:paraId="5958A5D6">
    <w:pPr>
      <w:spacing w:before="100" w:line="10" w:lineRule="exact"/>
      <w:ind w:firstLine="135"/>
    </w:pPr>
    <w:r>
      <w:drawing>
        <wp:inline distT="0" distB="0" distL="0" distR="0">
          <wp:extent cx="5111115" cy="6350"/>
          <wp:effectExtent l="0" t="0" r="0" b="0"/>
          <wp:docPr id="402" name="IM 4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2" name="IM 4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46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7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FC182B">
    <w:pPr>
      <w:spacing w:before="1" w:line="218" w:lineRule="auto"/>
      <w:ind w:left="2559"/>
      <w:rPr>
        <w:rFonts w:ascii="Times New Roman" w:hAnsi="Times New Roman" w:eastAsia="Times New Roman" w:cs="Times New Roman"/>
        <w:sz w:val="22"/>
        <w:szCs w:val="22"/>
      </w:rPr>
    </w:pPr>
    <w:r>
      <w:rPr>
        <w:rFonts w:ascii="宋体" w:hAnsi="宋体" w:eastAsia="宋体" w:cs="宋体"/>
        <w:spacing w:val="-41"/>
        <w:sz w:val="31"/>
        <w:szCs w:val="31"/>
      </w:rPr>
      <w:t>三《周易》与中国思想文化</w:t>
    </w:r>
    <w:r>
      <w:rPr>
        <w:rFonts w:ascii="宋体" w:hAnsi="宋体" w:eastAsia="宋体" w:cs="宋体"/>
        <w:spacing w:val="12"/>
        <w:sz w:val="31"/>
        <w:szCs w:val="31"/>
      </w:rPr>
      <w:t xml:space="preserve">          </w:t>
    </w:r>
    <w:r>
      <w:rPr>
        <w:rFonts w:ascii="Times New Roman" w:hAnsi="Times New Roman" w:eastAsia="Times New Roman" w:cs="Times New Roman"/>
        <w:spacing w:val="-41"/>
        <w:position w:val="-3"/>
        <w:sz w:val="22"/>
        <w:szCs w:val="22"/>
      </w:rPr>
      <w:t>165</w:t>
    </w:r>
  </w:p>
  <w:p w14:paraId="7EE0E324">
    <w:pPr>
      <w:spacing w:before="79" w:line="10" w:lineRule="exact"/>
      <w:ind w:firstLine="59"/>
    </w:pPr>
    <w:r>
      <w:drawing>
        <wp:inline distT="0" distB="0" distL="0" distR="0">
          <wp:extent cx="5118100" cy="6350"/>
          <wp:effectExtent l="0" t="0" r="0" b="0"/>
          <wp:docPr id="404" name="IM 4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4" name="IM 4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111" cy="63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7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2443E5">
    <w:pPr>
      <w:spacing w:line="219" w:lineRule="auto"/>
      <w:ind w:left="484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2"/>
        <w:position w:val="1"/>
        <w:sz w:val="22"/>
        <w:szCs w:val="22"/>
      </w:rPr>
      <w:t xml:space="preserve">166                                                  </w:t>
    </w:r>
    <w:r>
      <w:rPr>
        <w:rFonts w:ascii="Times New Roman" w:hAnsi="Times New Roman" w:eastAsia="Times New Roman" w:cs="Times New Roman"/>
        <w:spacing w:val="-3"/>
        <w:position w:val="1"/>
        <w:sz w:val="22"/>
        <w:szCs w:val="22"/>
      </w:rPr>
      <w:t xml:space="preserve">  </w:t>
    </w:r>
    <w:r>
      <w:rPr>
        <w:rFonts w:ascii="宋体" w:hAnsi="宋体" w:eastAsia="宋体" w:cs="宋体"/>
        <w:spacing w:val="-3"/>
        <w:sz w:val="27"/>
        <w:szCs w:val="27"/>
      </w:rPr>
      <w:t>中华第一经</w:t>
    </w:r>
  </w:p>
  <w:p w14:paraId="274FBA1F">
    <w:pPr>
      <w:spacing w:before="98" w:line="10" w:lineRule="exact"/>
      <w:ind w:firstLine="145"/>
    </w:pPr>
    <w:r>
      <w:drawing>
        <wp:inline distT="0" distB="0" distL="0" distR="0">
          <wp:extent cx="5117465" cy="6350"/>
          <wp:effectExtent l="0" t="0" r="0" b="0"/>
          <wp:docPr id="406" name="IM 4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6" name="IM 4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8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8887D2">
    <w:pPr>
      <w:spacing w:line="220" w:lineRule="auto"/>
      <w:ind w:left="2682"/>
      <w:rPr>
        <w:rFonts w:ascii="Times New Roman" w:hAnsi="Times New Roman" w:eastAsia="Times New Roman" w:cs="Times New Roman"/>
        <w:sz w:val="20"/>
        <w:szCs w:val="20"/>
      </w:rPr>
    </w:pPr>
    <w:r>
      <w:rPr>
        <w:rFonts w:ascii="宋体" w:hAnsi="宋体" w:eastAsia="宋体" w:cs="宋体"/>
        <w:spacing w:val="-5"/>
        <w:sz w:val="27"/>
        <w:szCs w:val="27"/>
      </w:rPr>
      <w:t xml:space="preserve">三《周易》与中国思想文化            </w:t>
    </w:r>
    <w:r>
      <w:rPr>
        <w:rFonts w:ascii="Times New Roman" w:hAnsi="Times New Roman" w:eastAsia="Times New Roman" w:cs="Times New Roman"/>
        <w:spacing w:val="-5"/>
        <w:position w:val="-2"/>
        <w:sz w:val="20"/>
        <w:szCs w:val="20"/>
      </w:rPr>
      <w:t>1</w:t>
    </w:r>
    <w:r>
      <w:rPr>
        <w:rFonts w:ascii="Times New Roman" w:hAnsi="Times New Roman" w:eastAsia="Times New Roman" w:cs="Times New Roman"/>
        <w:spacing w:val="-6"/>
        <w:position w:val="-2"/>
        <w:sz w:val="20"/>
        <w:szCs w:val="20"/>
      </w:rPr>
      <w:t>67</w:t>
    </w:r>
  </w:p>
  <w:p w14:paraId="1F8B4783">
    <w:pPr>
      <w:spacing w:before="96" w:line="10" w:lineRule="exact"/>
      <w:ind w:firstLine="162"/>
    </w:pPr>
    <w:r>
      <w:drawing>
        <wp:inline distT="0" distB="0" distL="0" distR="0">
          <wp:extent cx="5130165" cy="6350"/>
          <wp:effectExtent l="0" t="0" r="0" b="0"/>
          <wp:docPr id="408" name="IM 4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8" name="IM 4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30727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8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71FA2D">
    <w:pPr>
      <w:spacing w:line="219" w:lineRule="auto"/>
      <w:ind w:left="464"/>
      <w:rPr>
        <w:rFonts w:ascii="宋体" w:hAnsi="宋体" w:eastAsia="宋体" w:cs="宋体"/>
        <w:sz w:val="26"/>
        <w:szCs w:val="26"/>
      </w:rPr>
    </w:pPr>
    <w:r>
      <w:rPr>
        <w:rFonts w:ascii="Times New Roman" w:hAnsi="Times New Roman" w:eastAsia="Times New Roman" w:cs="Times New Roman"/>
        <w:spacing w:val="-4"/>
        <w:sz w:val="22"/>
        <w:szCs w:val="22"/>
      </w:rPr>
      <w:t>168</w:t>
    </w:r>
    <w:r>
      <w:rPr>
        <w:rFonts w:ascii="Times New Roman" w:hAnsi="Times New Roman" w:eastAsia="Times New Roman" w:cs="Times New Roman"/>
        <w:sz w:val="22"/>
        <w:szCs w:val="22"/>
      </w:rPr>
      <w:t xml:space="preserve">                                                   </w:t>
    </w:r>
    <w:r>
      <w:rPr>
        <w:rFonts w:ascii="宋体" w:hAnsi="宋体" w:eastAsia="宋体" w:cs="宋体"/>
        <w:spacing w:val="-4"/>
        <w:sz w:val="26"/>
        <w:szCs w:val="26"/>
      </w:rPr>
      <w:t>中华第一经</w:t>
    </w:r>
  </w:p>
  <w:p w14:paraId="1DE4454D">
    <w:pPr>
      <w:spacing w:before="110" w:line="10" w:lineRule="exact"/>
      <w:ind w:firstLine="125"/>
    </w:pPr>
    <w:r>
      <w:drawing>
        <wp:inline distT="0" distB="0" distL="0" distR="0">
          <wp:extent cx="5111115" cy="6350"/>
          <wp:effectExtent l="0" t="0" r="0" b="0"/>
          <wp:docPr id="410" name="IM 4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0" name="IM 4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46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8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19CAD2">
    <w:pPr>
      <w:spacing w:line="215" w:lineRule="auto"/>
      <w:ind w:left="2752"/>
      <w:rPr>
        <w:rFonts w:ascii="Times New Roman" w:hAnsi="Times New Roman" w:eastAsia="Times New Roman" w:cs="Times New Roman"/>
        <w:sz w:val="21"/>
        <w:szCs w:val="21"/>
      </w:rPr>
    </w:pPr>
    <w:r>
      <w:rPr>
        <w:rFonts w:ascii="宋体" w:hAnsi="宋体" w:eastAsia="宋体" w:cs="宋体"/>
        <w:spacing w:val="-8"/>
        <w:sz w:val="27"/>
        <w:szCs w:val="27"/>
      </w:rPr>
      <w:t>三《周易》与中国思想文化</w:t>
    </w:r>
    <w:r>
      <w:rPr>
        <w:rFonts w:ascii="宋体" w:hAnsi="宋体" w:eastAsia="宋体" w:cs="宋体"/>
        <w:spacing w:val="1"/>
        <w:sz w:val="27"/>
        <w:szCs w:val="27"/>
      </w:rPr>
      <w:t xml:space="preserve">            </w:t>
    </w:r>
    <w:r>
      <w:rPr>
        <w:rFonts w:ascii="Times New Roman" w:hAnsi="Times New Roman" w:eastAsia="Times New Roman" w:cs="Times New Roman"/>
        <w:spacing w:val="-8"/>
        <w:position w:val="-3"/>
        <w:sz w:val="21"/>
        <w:szCs w:val="21"/>
      </w:rPr>
      <w:t>169</w:t>
    </w:r>
  </w:p>
  <w:p w14:paraId="3A467A6F">
    <w:pPr>
      <w:spacing w:before="112" w:line="10" w:lineRule="exact"/>
      <w:ind w:firstLine="222"/>
    </w:pPr>
    <w:r>
      <w:drawing>
        <wp:inline distT="0" distB="0" distL="0" distR="0">
          <wp:extent cx="5124450" cy="6350"/>
          <wp:effectExtent l="0" t="0" r="0" b="0"/>
          <wp:docPr id="412" name="IM 4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2" name="IM 4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53" cy="6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8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127664">
    <w:pPr>
      <w:spacing w:line="219" w:lineRule="auto"/>
      <w:ind w:left="494"/>
      <w:rPr>
        <w:rFonts w:ascii="宋体" w:hAnsi="宋体" w:eastAsia="宋体" w:cs="宋体"/>
        <w:sz w:val="26"/>
        <w:szCs w:val="26"/>
      </w:rPr>
    </w:pPr>
    <w:r>
      <w:rPr>
        <w:rFonts w:ascii="Times New Roman" w:hAnsi="Times New Roman" w:eastAsia="Times New Roman" w:cs="Times New Roman"/>
        <w:spacing w:val="-1"/>
        <w:position w:val="-1"/>
        <w:sz w:val="22"/>
        <w:szCs w:val="22"/>
      </w:rPr>
      <w:t xml:space="preserve">170                                                  </w:t>
    </w:r>
    <w:r>
      <w:rPr>
        <w:rFonts w:ascii="Times New Roman" w:hAnsi="Times New Roman" w:eastAsia="Times New Roman" w:cs="Times New Roman"/>
        <w:spacing w:val="-2"/>
        <w:position w:val="-1"/>
        <w:sz w:val="22"/>
        <w:szCs w:val="22"/>
      </w:rPr>
      <w:t xml:space="preserve"> </w:t>
    </w:r>
    <w:r>
      <w:rPr>
        <w:rFonts w:ascii="宋体" w:hAnsi="宋体" w:eastAsia="宋体" w:cs="宋体"/>
        <w:spacing w:val="-2"/>
        <w:sz w:val="26"/>
        <w:szCs w:val="26"/>
      </w:rPr>
      <w:t>中华第一经</w:t>
    </w:r>
  </w:p>
  <w:p w14:paraId="0CA189EA">
    <w:pPr>
      <w:spacing w:before="100" w:line="10" w:lineRule="exact"/>
      <w:ind w:firstLine="145"/>
    </w:pPr>
    <w:r>
      <w:drawing>
        <wp:inline distT="0" distB="0" distL="0" distR="0">
          <wp:extent cx="5117465" cy="6350"/>
          <wp:effectExtent l="0" t="0" r="0" b="0"/>
          <wp:docPr id="414" name="IM 4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4" name="IM 4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8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9D9976">
    <w:pPr>
      <w:spacing w:line="218" w:lineRule="auto"/>
      <w:ind w:left="2618"/>
      <w:rPr>
        <w:rFonts w:ascii="Times New Roman" w:hAnsi="Times New Roman" w:eastAsia="Times New Roman" w:cs="Times New Roman"/>
        <w:sz w:val="21"/>
        <w:szCs w:val="21"/>
      </w:rPr>
    </w:pPr>
    <w:r>
      <w:rPr>
        <w:rFonts w:ascii="宋体" w:hAnsi="宋体" w:eastAsia="宋体" w:cs="宋体"/>
        <w:b/>
        <w:bCs/>
        <w:spacing w:val="-10"/>
        <w:sz w:val="27"/>
        <w:szCs w:val="27"/>
      </w:rPr>
      <w:t>四《周易》与中华民族精神</w:t>
    </w:r>
    <w:r>
      <w:rPr>
        <w:rFonts w:ascii="宋体" w:hAnsi="宋体" w:eastAsia="宋体" w:cs="宋体"/>
        <w:spacing w:val="1"/>
        <w:sz w:val="27"/>
        <w:szCs w:val="27"/>
      </w:rPr>
      <w:t xml:space="preserve">            </w:t>
    </w:r>
    <w:r>
      <w:rPr>
        <w:rFonts w:ascii="Times New Roman" w:hAnsi="Times New Roman" w:eastAsia="Times New Roman" w:cs="Times New Roman"/>
        <w:spacing w:val="-10"/>
        <w:sz w:val="21"/>
        <w:szCs w:val="21"/>
      </w:rPr>
      <w:t>171</w:t>
    </w:r>
  </w:p>
  <w:p w14:paraId="3A68909C">
    <w:pPr>
      <w:spacing w:before="94" w:line="10" w:lineRule="exact"/>
      <w:ind w:firstLine="104"/>
    </w:pPr>
    <w:r>
      <w:drawing>
        <wp:inline distT="0" distB="0" distL="0" distR="0">
          <wp:extent cx="5117465" cy="6350"/>
          <wp:effectExtent l="0" t="0" r="0" b="0"/>
          <wp:docPr id="416" name="IM 4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6" name="IM 4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8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AAE7CD">
    <w:pPr>
      <w:spacing w:line="219" w:lineRule="auto"/>
      <w:ind w:left="515"/>
      <w:rPr>
        <w:rFonts w:ascii="宋体" w:hAnsi="宋体" w:eastAsia="宋体" w:cs="宋体"/>
        <w:sz w:val="26"/>
        <w:szCs w:val="26"/>
      </w:rPr>
    </w:pPr>
    <w:r>
      <w:rPr>
        <w:rFonts w:ascii="Times New Roman" w:hAnsi="Times New Roman" w:eastAsia="Times New Roman" w:cs="Times New Roman"/>
        <w:spacing w:val="-1"/>
        <w:position w:val="4"/>
        <w:sz w:val="21"/>
        <w:szCs w:val="21"/>
      </w:rPr>
      <w:t xml:space="preserve">172                              </w:t>
    </w:r>
    <w:r>
      <w:rPr>
        <w:rFonts w:ascii="Times New Roman" w:hAnsi="Times New Roman" w:eastAsia="Times New Roman" w:cs="Times New Roman"/>
        <w:spacing w:val="-2"/>
        <w:position w:val="4"/>
        <w:sz w:val="21"/>
        <w:szCs w:val="21"/>
      </w:rPr>
      <w:t xml:space="preserve">                         </w:t>
    </w:r>
    <w:r>
      <w:rPr>
        <w:rFonts w:ascii="宋体" w:hAnsi="宋体" w:eastAsia="宋体" w:cs="宋体"/>
        <w:spacing w:val="-2"/>
        <w:position w:val="-1"/>
        <w:sz w:val="26"/>
        <w:szCs w:val="26"/>
      </w:rPr>
      <w:t>中华第一经</w:t>
    </w:r>
  </w:p>
  <w:p w14:paraId="53D234B4">
    <w:pPr>
      <w:spacing w:before="100" w:line="10" w:lineRule="exact"/>
      <w:ind w:firstLine="195"/>
    </w:pPr>
    <w:r>
      <w:drawing>
        <wp:inline distT="0" distB="0" distL="0" distR="0">
          <wp:extent cx="5124450" cy="6350"/>
          <wp:effectExtent l="0" t="0" r="0" b="0"/>
          <wp:docPr id="418" name="IM 4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8" name="IM 4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51" cy="63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8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50770B">
    <w:pPr>
      <w:spacing w:before="1" w:line="215" w:lineRule="auto"/>
      <w:ind w:left="2724"/>
      <w:rPr>
        <w:rFonts w:ascii="Times New Roman" w:hAnsi="Times New Roman" w:eastAsia="Times New Roman" w:cs="Times New Roman"/>
        <w:sz w:val="22"/>
        <w:szCs w:val="22"/>
      </w:rPr>
    </w:pPr>
    <w:r>
      <w:rPr>
        <w:rFonts w:ascii="宋体" w:hAnsi="宋体" w:eastAsia="宋体" w:cs="宋体"/>
        <w:spacing w:val="-8"/>
        <w:sz w:val="27"/>
        <w:szCs w:val="27"/>
      </w:rPr>
      <w:t>四《周易》与中华民族精神</w:t>
    </w:r>
    <w:r>
      <w:rPr>
        <w:rFonts w:ascii="宋体" w:hAnsi="宋体" w:eastAsia="宋体" w:cs="宋体"/>
        <w:spacing w:val="13"/>
        <w:sz w:val="27"/>
        <w:szCs w:val="27"/>
      </w:rPr>
      <w:t xml:space="preserve">           </w:t>
    </w:r>
    <w:r>
      <w:rPr>
        <w:rFonts w:ascii="Times New Roman" w:hAnsi="Times New Roman" w:eastAsia="Times New Roman" w:cs="Times New Roman"/>
        <w:spacing w:val="-8"/>
        <w:position w:val="-5"/>
        <w:sz w:val="22"/>
        <w:szCs w:val="22"/>
      </w:rPr>
      <w:t>173</w:t>
    </w:r>
  </w:p>
  <w:p w14:paraId="6B4CC0C2">
    <w:pPr>
      <w:spacing w:before="95" w:line="10" w:lineRule="exact"/>
      <w:ind w:firstLine="205"/>
    </w:pPr>
    <w:r>
      <w:drawing>
        <wp:inline distT="0" distB="0" distL="0" distR="0">
          <wp:extent cx="5123815" cy="6350"/>
          <wp:effectExtent l="0" t="0" r="0" b="0"/>
          <wp:docPr id="420" name="IM 4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0" name="IM 4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01" cy="63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8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213727">
    <w:pPr>
      <w:spacing w:line="219" w:lineRule="auto"/>
      <w:ind w:left="535"/>
      <w:rPr>
        <w:rFonts w:ascii="宋体" w:hAnsi="宋体" w:eastAsia="宋体" w:cs="宋体"/>
        <w:sz w:val="26"/>
        <w:szCs w:val="26"/>
      </w:rPr>
    </w:pPr>
    <w:r>
      <w:rPr>
        <w:rFonts w:ascii="Times New Roman" w:hAnsi="Times New Roman" w:eastAsia="Times New Roman" w:cs="Times New Roman"/>
        <w:spacing w:val="-5"/>
        <w:position w:val="2"/>
        <w:sz w:val="22"/>
        <w:szCs w:val="22"/>
      </w:rPr>
      <w:t>174</w:t>
    </w:r>
    <w:r>
      <w:rPr>
        <w:rFonts w:ascii="Times New Roman" w:hAnsi="Times New Roman" w:eastAsia="Times New Roman" w:cs="Times New Roman"/>
        <w:spacing w:val="1"/>
        <w:position w:val="2"/>
        <w:sz w:val="22"/>
        <w:szCs w:val="22"/>
      </w:rPr>
      <w:t xml:space="preserve">                                       </w:t>
    </w:r>
    <w:r>
      <w:rPr>
        <w:rFonts w:ascii="Times New Roman" w:hAnsi="Times New Roman" w:eastAsia="Times New Roman" w:cs="Times New Roman"/>
        <w:position w:val="2"/>
        <w:sz w:val="22"/>
        <w:szCs w:val="22"/>
      </w:rPr>
      <w:t xml:space="preserve">           </w:t>
    </w:r>
    <w:r>
      <w:rPr>
        <w:rFonts w:ascii="宋体" w:hAnsi="宋体" w:eastAsia="宋体" w:cs="宋体"/>
        <w:spacing w:val="-5"/>
        <w:sz w:val="26"/>
        <w:szCs w:val="26"/>
      </w:rPr>
      <w:t>中华第一经</w:t>
    </w:r>
  </w:p>
  <w:p w14:paraId="0A304B48">
    <w:pPr>
      <w:spacing w:before="100" w:line="10" w:lineRule="exact"/>
      <w:ind w:firstLine="195"/>
    </w:pPr>
    <w:r>
      <w:drawing>
        <wp:inline distT="0" distB="0" distL="0" distR="0">
          <wp:extent cx="5123815" cy="6350"/>
          <wp:effectExtent l="0" t="0" r="0" b="0"/>
          <wp:docPr id="422" name="IM 4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2" name="IM 4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16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8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D06FCA">
    <w:pPr>
      <w:spacing w:line="218" w:lineRule="auto"/>
      <w:ind w:left="2774"/>
      <w:rPr>
        <w:rFonts w:ascii="Times New Roman" w:hAnsi="Times New Roman" w:eastAsia="Times New Roman" w:cs="Times New Roman"/>
        <w:sz w:val="22"/>
        <w:szCs w:val="22"/>
      </w:rPr>
    </w:pPr>
    <w:r>
      <w:drawing>
        <wp:anchor distT="0" distB="0" distL="0" distR="0" simplePos="0" relativeHeight="251743232" behindDoc="0" locked="0" layoutInCell="0" allowOverlap="1">
          <wp:simplePos x="0" y="0"/>
          <wp:positionH relativeFrom="page">
            <wp:posOffset>1333500</wp:posOffset>
          </wp:positionH>
          <wp:positionV relativeFrom="page">
            <wp:posOffset>1072515</wp:posOffset>
          </wp:positionV>
          <wp:extent cx="5130800" cy="6350"/>
          <wp:effectExtent l="0" t="0" r="0" b="0"/>
          <wp:wrapNone/>
          <wp:docPr id="424" name="IM 4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4" name="IM 4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30740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4"/>
        <w:sz w:val="27"/>
        <w:szCs w:val="27"/>
      </w:rPr>
      <w:t xml:space="preserve">四《周易》与中华民族精神            </w:t>
    </w:r>
    <w:r>
      <w:rPr>
        <w:rFonts w:ascii="Times New Roman" w:hAnsi="Times New Roman" w:eastAsia="Times New Roman" w:cs="Times New Roman"/>
        <w:spacing w:val="-4"/>
        <w:position w:val="-2"/>
        <w:sz w:val="22"/>
        <w:szCs w:val="22"/>
      </w:rPr>
      <w:t>175</w:t>
    </w:r>
  </w:p>
</w:hdr>
</file>

<file path=word/header18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E0DA1D">
    <w:pPr>
      <w:spacing w:line="219" w:lineRule="auto"/>
      <w:ind w:left="534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2"/>
        <w:position w:val="3"/>
        <w:sz w:val="21"/>
        <w:szCs w:val="21"/>
      </w:rPr>
      <w:t xml:space="preserve">176                                              </w:t>
    </w:r>
    <w:r>
      <w:rPr>
        <w:rFonts w:ascii="Times New Roman" w:hAnsi="Times New Roman" w:eastAsia="Times New Roman" w:cs="Times New Roman"/>
        <w:spacing w:val="-3"/>
        <w:position w:val="3"/>
        <w:sz w:val="21"/>
        <w:szCs w:val="21"/>
      </w:rPr>
      <w:t xml:space="preserve">         </w:t>
    </w:r>
    <w:r>
      <w:rPr>
        <w:rFonts w:ascii="宋体" w:hAnsi="宋体" w:eastAsia="宋体" w:cs="宋体"/>
        <w:spacing w:val="-3"/>
        <w:sz w:val="27"/>
        <w:szCs w:val="27"/>
      </w:rPr>
      <w:t>中华第一经</w:t>
    </w:r>
  </w:p>
  <w:p w14:paraId="1C3F8737">
    <w:pPr>
      <w:spacing w:before="108" w:line="10" w:lineRule="exact"/>
      <w:ind w:firstLine="204"/>
    </w:pPr>
    <w:r>
      <w:drawing>
        <wp:inline distT="0" distB="0" distL="0" distR="0">
          <wp:extent cx="5117465" cy="6350"/>
          <wp:effectExtent l="0" t="0" r="0" b="0"/>
          <wp:docPr id="426" name="IM 4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6" name="IM 4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89" cy="63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9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A7DF7D">
    <w:pPr>
      <w:spacing w:line="218" w:lineRule="auto"/>
      <w:ind w:left="2654"/>
      <w:rPr>
        <w:rFonts w:ascii="Times New Roman" w:hAnsi="Times New Roman" w:eastAsia="Times New Roman" w:cs="Times New Roman"/>
        <w:sz w:val="22"/>
        <w:szCs w:val="22"/>
      </w:rPr>
    </w:pPr>
    <w:r>
      <w:rPr>
        <w:rFonts w:ascii="宋体" w:hAnsi="宋体" w:eastAsia="宋体" w:cs="宋体"/>
        <w:spacing w:val="-8"/>
        <w:sz w:val="27"/>
        <w:szCs w:val="27"/>
      </w:rPr>
      <w:t>四《周易》与中华民族精神</w:t>
    </w:r>
    <w:r>
      <w:rPr>
        <w:rFonts w:ascii="宋体" w:hAnsi="宋体" w:eastAsia="宋体" w:cs="宋体"/>
        <w:sz w:val="27"/>
        <w:szCs w:val="27"/>
      </w:rPr>
      <w:t xml:space="preserve">            </w:t>
    </w:r>
    <w:r>
      <w:rPr>
        <w:rFonts w:ascii="Times New Roman" w:hAnsi="Times New Roman" w:eastAsia="Times New Roman" w:cs="Times New Roman"/>
        <w:spacing w:val="-8"/>
        <w:sz w:val="22"/>
        <w:szCs w:val="22"/>
      </w:rPr>
      <w:t>177</w:t>
    </w:r>
  </w:p>
  <w:p w14:paraId="6AF5C6FD">
    <w:pPr>
      <w:spacing w:before="90" w:line="10" w:lineRule="exact"/>
      <w:ind w:firstLine="125"/>
    </w:pPr>
    <w:r>
      <w:drawing>
        <wp:inline distT="0" distB="0" distL="0" distR="0">
          <wp:extent cx="5123815" cy="6350"/>
          <wp:effectExtent l="0" t="0" r="0" b="0"/>
          <wp:docPr id="428" name="IM 4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" name="IM 4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3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9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9039D4">
    <w:pPr>
      <w:spacing w:line="219" w:lineRule="auto"/>
      <w:ind w:left="544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2"/>
        <w:position w:val="2"/>
        <w:sz w:val="22"/>
        <w:szCs w:val="22"/>
      </w:rPr>
      <w:t xml:space="preserve">178                                        </w:t>
    </w:r>
    <w:r>
      <w:rPr>
        <w:rFonts w:ascii="Times New Roman" w:hAnsi="Times New Roman" w:eastAsia="Times New Roman" w:cs="Times New Roman"/>
        <w:spacing w:val="-3"/>
        <w:position w:val="2"/>
        <w:sz w:val="22"/>
        <w:szCs w:val="22"/>
      </w:rPr>
      <w:t xml:space="preserve">            </w:t>
    </w:r>
    <w:r>
      <w:rPr>
        <w:rFonts w:ascii="宋体" w:hAnsi="宋体" w:eastAsia="宋体" w:cs="宋体"/>
        <w:spacing w:val="-3"/>
        <w:sz w:val="27"/>
        <w:szCs w:val="27"/>
      </w:rPr>
      <w:t>中华第一经</w:t>
    </w:r>
  </w:p>
  <w:p w14:paraId="66B31817">
    <w:pPr>
      <w:spacing w:before="108" w:line="10" w:lineRule="exact"/>
      <w:ind w:firstLine="204"/>
    </w:pPr>
    <w:r>
      <w:drawing>
        <wp:inline distT="0" distB="0" distL="0" distR="0">
          <wp:extent cx="5124450" cy="6350"/>
          <wp:effectExtent l="0" t="0" r="0" b="0"/>
          <wp:docPr id="430" name="IM 4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0" name="IM 4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94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9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1ED446">
    <w:pPr>
      <w:spacing w:line="218" w:lineRule="auto"/>
      <w:ind w:left="2685"/>
      <w:rPr>
        <w:rFonts w:ascii="Times New Roman" w:hAnsi="Times New Roman" w:eastAsia="Times New Roman" w:cs="Times New Roman"/>
        <w:sz w:val="22"/>
        <w:szCs w:val="22"/>
      </w:rPr>
    </w:pPr>
    <w:r>
      <w:drawing>
        <wp:anchor distT="0" distB="0" distL="0" distR="0" simplePos="0" relativeHeight="251744256" behindDoc="0" locked="0" layoutInCell="0" allowOverlap="1">
          <wp:simplePos x="0" y="0"/>
          <wp:positionH relativeFrom="page">
            <wp:posOffset>1028065</wp:posOffset>
          </wp:positionH>
          <wp:positionV relativeFrom="page">
            <wp:posOffset>1123950</wp:posOffset>
          </wp:positionV>
          <wp:extent cx="5124450" cy="12700"/>
          <wp:effectExtent l="0" t="0" r="0" b="0"/>
          <wp:wrapNone/>
          <wp:docPr id="432" name="IM 4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2" name="IM 4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516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z w:val="26"/>
        <w:szCs w:val="26"/>
      </w:rPr>
      <w:t>四《周易》与中华民族精神</w:t>
    </w:r>
    <w:r>
      <w:rPr>
        <w:rFonts w:ascii="宋体" w:hAnsi="宋体" w:eastAsia="宋体" w:cs="宋体"/>
        <w:spacing w:val="6"/>
        <w:sz w:val="26"/>
        <w:szCs w:val="26"/>
      </w:rPr>
      <w:t xml:space="preserve">            </w:t>
    </w:r>
    <w:r>
      <w:rPr>
        <w:rFonts w:ascii="Times New Roman" w:hAnsi="Times New Roman" w:eastAsia="Times New Roman" w:cs="Times New Roman"/>
        <w:position w:val="-2"/>
        <w:sz w:val="22"/>
        <w:szCs w:val="22"/>
      </w:rPr>
      <w:t>179</w:t>
    </w:r>
  </w:p>
</w:hdr>
</file>

<file path=word/header19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D2A1FA">
    <w:pPr>
      <w:spacing w:line="219" w:lineRule="auto"/>
      <w:ind w:left="504"/>
      <w:rPr>
        <w:rFonts w:ascii="宋体" w:hAnsi="宋体" w:eastAsia="宋体" w:cs="宋体"/>
        <w:sz w:val="26"/>
        <w:szCs w:val="26"/>
      </w:rPr>
    </w:pPr>
    <w:r>
      <w:rPr>
        <w:rFonts w:ascii="Times New Roman" w:hAnsi="Times New Roman" w:eastAsia="Times New Roman" w:cs="Times New Roman"/>
        <w:spacing w:val="-2"/>
        <w:position w:val="2"/>
        <w:sz w:val="21"/>
        <w:szCs w:val="21"/>
      </w:rPr>
      <w:t>180</w:t>
    </w:r>
    <w:r>
      <w:rPr>
        <w:rFonts w:ascii="Times New Roman" w:hAnsi="Times New Roman" w:eastAsia="Times New Roman" w:cs="Times New Roman"/>
        <w:position w:val="2"/>
        <w:sz w:val="21"/>
        <w:szCs w:val="21"/>
      </w:rPr>
      <w:t xml:space="preserve">                                                     </w:t>
    </w:r>
    <w:r>
      <w:rPr>
        <w:rFonts w:ascii="宋体" w:hAnsi="宋体" w:eastAsia="宋体" w:cs="宋体"/>
        <w:spacing w:val="-2"/>
        <w:sz w:val="26"/>
        <w:szCs w:val="26"/>
      </w:rPr>
      <w:t>中华第一经</w:t>
    </w:r>
  </w:p>
  <w:p w14:paraId="58215D0A">
    <w:pPr>
      <w:spacing w:before="90" w:line="10" w:lineRule="exact"/>
      <w:ind w:firstLine="155"/>
    </w:pPr>
    <w:r>
      <w:drawing>
        <wp:inline distT="0" distB="0" distL="0" distR="0">
          <wp:extent cx="5117465" cy="6350"/>
          <wp:effectExtent l="0" t="0" r="0" b="0"/>
          <wp:docPr id="434" name="IM 4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4" name="IM 4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9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7C1567">
    <w:pPr>
      <w:spacing w:line="218" w:lineRule="auto"/>
      <w:ind w:left="2570"/>
      <w:rPr>
        <w:rFonts w:ascii="Times New Roman" w:hAnsi="Times New Roman" w:eastAsia="Times New Roman" w:cs="Times New Roman"/>
        <w:sz w:val="21"/>
        <w:szCs w:val="21"/>
      </w:rPr>
    </w:pPr>
    <w:r>
      <w:drawing>
        <wp:anchor distT="0" distB="0" distL="0" distR="0" simplePos="0" relativeHeight="251745280" behindDoc="0" locked="0" layoutInCell="0" allowOverlap="1">
          <wp:simplePos x="0" y="0"/>
          <wp:positionH relativeFrom="page">
            <wp:posOffset>1085850</wp:posOffset>
          </wp:positionH>
          <wp:positionV relativeFrom="page">
            <wp:posOffset>1149350</wp:posOffset>
          </wp:positionV>
          <wp:extent cx="5130800" cy="12700"/>
          <wp:effectExtent l="0" t="0" r="0" b="0"/>
          <wp:wrapNone/>
          <wp:docPr id="436" name="IM 4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" name="IM 4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30751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3"/>
        <w:sz w:val="27"/>
        <w:szCs w:val="27"/>
      </w:rPr>
      <w:t xml:space="preserve">四《周易》与中华民族精神        </w:t>
    </w:r>
    <w:r>
      <w:rPr>
        <w:rFonts w:ascii="宋体" w:hAnsi="宋体" w:eastAsia="宋体" w:cs="宋体"/>
        <w:spacing w:val="-4"/>
        <w:sz w:val="27"/>
        <w:szCs w:val="27"/>
      </w:rPr>
      <w:t xml:space="preserve">    </w:t>
    </w:r>
    <w:r>
      <w:rPr>
        <w:rFonts w:ascii="Times New Roman" w:hAnsi="Times New Roman" w:eastAsia="Times New Roman" w:cs="Times New Roman"/>
        <w:spacing w:val="-4"/>
        <w:position w:val="-1"/>
        <w:sz w:val="21"/>
        <w:szCs w:val="21"/>
      </w:rPr>
      <w:t>181</w:t>
    </w:r>
  </w:p>
</w:hdr>
</file>

<file path=word/header19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CFE397">
    <w:pPr>
      <w:spacing w:line="219" w:lineRule="auto"/>
      <w:ind w:left="393"/>
      <w:rPr>
        <w:rFonts w:ascii="宋体" w:hAnsi="宋体" w:eastAsia="宋体" w:cs="宋体"/>
        <w:sz w:val="27"/>
        <w:szCs w:val="27"/>
      </w:rPr>
    </w:pPr>
    <w:r>
      <w:drawing>
        <wp:anchor distT="0" distB="0" distL="0" distR="0" simplePos="0" relativeHeight="251746304" behindDoc="0" locked="0" layoutInCell="0" allowOverlap="1">
          <wp:simplePos x="0" y="0"/>
          <wp:positionH relativeFrom="page">
            <wp:posOffset>1181100</wp:posOffset>
          </wp:positionH>
          <wp:positionV relativeFrom="page">
            <wp:posOffset>1136650</wp:posOffset>
          </wp:positionV>
          <wp:extent cx="5118100" cy="12700"/>
          <wp:effectExtent l="0" t="0" r="0" b="0"/>
          <wp:wrapNone/>
          <wp:docPr id="438" name="IM 4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8" name="IM 4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60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pacing w:val="-2"/>
        <w:position w:val="2"/>
        <w:sz w:val="22"/>
        <w:szCs w:val="22"/>
      </w:rPr>
      <w:t xml:space="preserve">182                                        </w:t>
    </w:r>
    <w:r>
      <w:rPr>
        <w:rFonts w:ascii="Times New Roman" w:hAnsi="Times New Roman" w:eastAsia="Times New Roman" w:cs="Times New Roman"/>
        <w:spacing w:val="-3"/>
        <w:position w:val="2"/>
        <w:sz w:val="22"/>
        <w:szCs w:val="22"/>
      </w:rPr>
      <w:t xml:space="preserve">            </w:t>
    </w:r>
    <w:r>
      <w:rPr>
        <w:rFonts w:ascii="宋体" w:hAnsi="宋体" w:eastAsia="宋体" w:cs="宋体"/>
        <w:spacing w:val="-3"/>
        <w:sz w:val="27"/>
        <w:szCs w:val="27"/>
      </w:rPr>
      <w:t>中华第一经</w:t>
    </w:r>
  </w:p>
</w:hdr>
</file>

<file path=word/header19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6D82ED">
    <w:pPr>
      <w:spacing w:line="218" w:lineRule="auto"/>
      <w:ind w:left="2600"/>
      <w:rPr>
        <w:rFonts w:ascii="Times New Roman" w:hAnsi="Times New Roman" w:eastAsia="Times New Roman" w:cs="Times New Roman"/>
        <w:sz w:val="21"/>
        <w:szCs w:val="21"/>
      </w:rPr>
    </w:pPr>
    <w:r>
      <w:drawing>
        <wp:anchor distT="0" distB="0" distL="0" distR="0" simplePos="0" relativeHeight="251747328" behindDoc="0" locked="0" layoutInCell="0" allowOverlap="1">
          <wp:simplePos x="0" y="0"/>
          <wp:positionH relativeFrom="page">
            <wp:posOffset>1167765</wp:posOffset>
          </wp:positionH>
          <wp:positionV relativeFrom="page">
            <wp:posOffset>1174750</wp:posOffset>
          </wp:positionV>
          <wp:extent cx="5111750" cy="6350"/>
          <wp:effectExtent l="0" t="0" r="0" b="0"/>
          <wp:wrapNone/>
          <wp:docPr id="440" name="IM 4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0" name="IM 4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51" cy="63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38"/>
        <w:sz w:val="31"/>
        <w:szCs w:val="31"/>
      </w:rPr>
      <w:t>四《周易》与中华民族精神</w:t>
    </w:r>
    <w:r>
      <w:rPr>
        <w:rFonts w:ascii="宋体" w:hAnsi="宋体" w:eastAsia="宋体" w:cs="宋体"/>
        <w:spacing w:val="4"/>
        <w:sz w:val="31"/>
        <w:szCs w:val="31"/>
      </w:rPr>
      <w:t xml:space="preserve">          </w:t>
    </w:r>
    <w:r>
      <w:rPr>
        <w:rFonts w:ascii="Times New Roman" w:hAnsi="Times New Roman" w:eastAsia="Times New Roman" w:cs="Times New Roman"/>
        <w:spacing w:val="-38"/>
        <w:position w:val="-4"/>
        <w:sz w:val="21"/>
        <w:szCs w:val="21"/>
      </w:rPr>
      <w:t>183</w:t>
    </w:r>
  </w:p>
</w:hdr>
</file>

<file path=word/header19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B3C4A8">
    <w:pPr>
      <w:spacing w:line="219" w:lineRule="auto"/>
      <w:ind w:left="350"/>
      <w:rPr>
        <w:rFonts w:ascii="宋体" w:hAnsi="宋体" w:eastAsia="宋体" w:cs="宋体"/>
        <w:sz w:val="26"/>
        <w:szCs w:val="26"/>
      </w:rPr>
    </w:pPr>
    <w:r>
      <w:rPr>
        <w:rFonts w:ascii="Times New Roman" w:hAnsi="Times New Roman" w:eastAsia="Times New Roman" w:cs="Times New Roman"/>
        <w:position w:val="-1"/>
        <w:sz w:val="22"/>
        <w:szCs w:val="22"/>
      </w:rPr>
      <w:t xml:space="preserve">184                     </w:t>
    </w:r>
    <w:r>
      <w:rPr>
        <w:rFonts w:ascii="Times New Roman" w:hAnsi="Times New Roman" w:eastAsia="Times New Roman" w:cs="Times New Roman"/>
        <w:spacing w:val="-1"/>
        <w:position w:val="-1"/>
        <w:sz w:val="22"/>
        <w:szCs w:val="22"/>
      </w:rPr>
      <w:t xml:space="preserve">                              </w:t>
    </w:r>
    <w:r>
      <w:rPr>
        <w:rFonts w:ascii="宋体" w:hAnsi="宋体" w:eastAsia="宋体" w:cs="宋体"/>
        <w:spacing w:val="-1"/>
        <w:sz w:val="26"/>
        <w:szCs w:val="26"/>
      </w:rPr>
      <w:t>中华第一经</w:t>
    </w:r>
  </w:p>
  <w:p w14:paraId="3FEBEF0F">
    <w:pPr>
      <w:spacing w:before="110" w:line="10" w:lineRule="exact"/>
    </w:pPr>
    <w:r>
      <w:drawing>
        <wp:inline distT="0" distB="0" distL="0" distR="0">
          <wp:extent cx="5124450" cy="6350"/>
          <wp:effectExtent l="0" t="0" r="0" b="0"/>
          <wp:docPr id="442" name="IM 4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2" name="IM 4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516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9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9334C9">
    <w:pPr>
      <w:spacing w:line="218" w:lineRule="auto"/>
      <w:ind w:left="2509"/>
      <w:rPr>
        <w:rFonts w:ascii="Times New Roman" w:hAnsi="Times New Roman" w:eastAsia="Times New Roman" w:cs="Times New Roman"/>
        <w:sz w:val="21"/>
        <w:szCs w:val="21"/>
      </w:rPr>
    </w:pPr>
    <w:r>
      <w:rPr>
        <w:rFonts w:ascii="宋体" w:hAnsi="宋体" w:eastAsia="宋体" w:cs="宋体"/>
        <w:spacing w:val="-22"/>
        <w:sz w:val="27"/>
        <w:szCs w:val="27"/>
      </w:rPr>
      <w:t>四  《周易》与中华民族精神</w:t>
    </w:r>
    <w:r>
      <w:rPr>
        <w:rFonts w:ascii="宋体" w:hAnsi="宋体" w:eastAsia="宋体" w:cs="宋体"/>
        <w:spacing w:val="12"/>
        <w:sz w:val="27"/>
        <w:szCs w:val="27"/>
      </w:rPr>
      <w:t xml:space="preserve">           </w:t>
    </w:r>
    <w:r>
      <w:rPr>
        <w:rFonts w:ascii="Times New Roman" w:hAnsi="Times New Roman" w:eastAsia="Times New Roman" w:cs="Times New Roman"/>
        <w:spacing w:val="-22"/>
        <w:sz w:val="21"/>
        <w:szCs w:val="21"/>
      </w:rPr>
      <w:t>185</w:t>
    </w:r>
  </w:p>
  <w:p w14:paraId="3C2EB126">
    <w:pPr>
      <w:spacing w:before="110" w:line="10" w:lineRule="exact"/>
    </w:pPr>
    <w:r>
      <w:drawing>
        <wp:inline distT="0" distB="0" distL="0" distR="0">
          <wp:extent cx="5130165" cy="6350"/>
          <wp:effectExtent l="0" t="0" r="0" b="0"/>
          <wp:docPr id="444" name="IM 4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4" name="IM 4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3078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9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4E80C1">
    <w:pPr>
      <w:spacing w:line="219" w:lineRule="auto"/>
      <w:ind w:left="329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2"/>
        <w:position w:val="1"/>
        <w:sz w:val="22"/>
        <w:szCs w:val="22"/>
      </w:rPr>
      <w:t xml:space="preserve">186                                                  </w:t>
    </w:r>
    <w:r>
      <w:rPr>
        <w:rFonts w:ascii="Times New Roman" w:hAnsi="Times New Roman" w:eastAsia="Times New Roman" w:cs="Times New Roman"/>
        <w:spacing w:val="-3"/>
        <w:position w:val="1"/>
        <w:sz w:val="22"/>
        <w:szCs w:val="22"/>
      </w:rPr>
      <w:t xml:space="preserve">  </w:t>
    </w:r>
    <w:r>
      <w:rPr>
        <w:rFonts w:ascii="宋体" w:hAnsi="宋体" w:eastAsia="宋体" w:cs="宋体"/>
        <w:spacing w:val="-3"/>
        <w:sz w:val="27"/>
        <w:szCs w:val="27"/>
      </w:rPr>
      <w:t>中华第一经</w:t>
    </w:r>
  </w:p>
  <w:p w14:paraId="50B75F44">
    <w:pPr>
      <w:spacing w:before="88" w:line="10" w:lineRule="exact"/>
    </w:pPr>
    <w:r>
      <w:drawing>
        <wp:inline distT="0" distB="0" distL="0" distR="0">
          <wp:extent cx="5117465" cy="6350"/>
          <wp:effectExtent l="0" t="0" r="0" b="0"/>
          <wp:docPr id="446" name="IM 4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6" name="IM 4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0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9C1DF1">
    <w:pPr>
      <w:spacing w:line="218" w:lineRule="auto"/>
      <w:ind w:left="2520"/>
      <w:rPr>
        <w:rFonts w:ascii="Times New Roman" w:hAnsi="Times New Roman" w:eastAsia="Times New Roman" w:cs="Times New Roman"/>
        <w:sz w:val="21"/>
        <w:szCs w:val="21"/>
      </w:rPr>
    </w:pPr>
    <w:r>
      <w:rPr>
        <w:rFonts w:ascii="宋体" w:hAnsi="宋体" w:eastAsia="宋体" w:cs="宋体"/>
        <w:spacing w:val="-4"/>
        <w:sz w:val="27"/>
        <w:szCs w:val="27"/>
      </w:rPr>
      <w:t xml:space="preserve">五《周易》与中国古代科学            </w:t>
    </w:r>
    <w:r>
      <w:rPr>
        <w:rFonts w:ascii="Times New Roman" w:hAnsi="Times New Roman" w:eastAsia="Times New Roman" w:cs="Times New Roman"/>
        <w:spacing w:val="-4"/>
        <w:sz w:val="21"/>
        <w:szCs w:val="21"/>
      </w:rPr>
      <w:t>187</w:t>
    </w:r>
  </w:p>
  <w:p w14:paraId="2DB736DA">
    <w:pPr>
      <w:spacing w:before="100" w:line="10" w:lineRule="exact"/>
    </w:pPr>
    <w:r>
      <w:drawing>
        <wp:inline distT="0" distB="0" distL="0" distR="0">
          <wp:extent cx="5124450" cy="6350"/>
          <wp:effectExtent l="0" t="0" r="0" b="0"/>
          <wp:docPr id="448" name="IM 4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8" name="IM 4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516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0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065077">
    <w:pPr>
      <w:spacing w:line="219" w:lineRule="auto"/>
      <w:ind w:left="359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3"/>
        <w:position w:val="1"/>
        <w:sz w:val="24"/>
        <w:szCs w:val="24"/>
      </w:rPr>
      <w:t xml:space="preserve">188                                                </w:t>
    </w:r>
    <w:r>
      <w:rPr>
        <w:rFonts w:ascii="宋体" w:hAnsi="宋体" w:eastAsia="宋体" w:cs="宋体"/>
        <w:spacing w:val="-3"/>
        <w:sz w:val="27"/>
        <w:szCs w:val="27"/>
      </w:rPr>
      <w:t>中华第一经</w:t>
    </w:r>
  </w:p>
  <w:p w14:paraId="23D7951E">
    <w:pPr>
      <w:spacing w:before="108" w:line="10" w:lineRule="exact"/>
      <w:ind w:firstLine="40"/>
    </w:pPr>
    <w:r>
      <w:drawing>
        <wp:inline distT="0" distB="0" distL="0" distR="0">
          <wp:extent cx="5130800" cy="6350"/>
          <wp:effectExtent l="0" t="0" r="0" b="0"/>
          <wp:docPr id="450" name="IM 4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0" name="IM 4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30803" cy="64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0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0613CB">
    <w:pPr>
      <w:spacing w:line="215" w:lineRule="auto"/>
      <w:ind w:left="2735"/>
      <w:rPr>
        <w:rFonts w:ascii="Times New Roman" w:hAnsi="Times New Roman" w:eastAsia="Times New Roman" w:cs="Times New Roman"/>
        <w:sz w:val="23"/>
        <w:szCs w:val="23"/>
      </w:rPr>
    </w:pPr>
    <w:r>
      <w:rPr>
        <w:rFonts w:ascii="宋体" w:hAnsi="宋体" w:eastAsia="宋体" w:cs="宋体"/>
        <w:spacing w:val="-5"/>
        <w:sz w:val="27"/>
        <w:szCs w:val="27"/>
      </w:rPr>
      <w:t xml:space="preserve">五《周易》与中国古代科学            </w:t>
    </w:r>
    <w:r>
      <w:rPr>
        <w:rFonts w:ascii="Times New Roman" w:hAnsi="Times New Roman" w:eastAsia="Times New Roman" w:cs="Times New Roman"/>
        <w:spacing w:val="-5"/>
        <w:position w:val="-3"/>
        <w:sz w:val="23"/>
        <w:szCs w:val="23"/>
      </w:rPr>
      <w:t>189</w:t>
    </w:r>
  </w:p>
  <w:p w14:paraId="06F52F34">
    <w:pPr>
      <w:spacing w:before="103" w:line="10" w:lineRule="exact"/>
      <w:ind w:firstLine="195"/>
    </w:pPr>
    <w:r>
      <w:drawing>
        <wp:inline distT="0" distB="0" distL="0" distR="0">
          <wp:extent cx="5124450" cy="6350"/>
          <wp:effectExtent l="0" t="0" r="0" b="0"/>
          <wp:docPr id="452" name="IM 4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" name="IM 4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51" cy="63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0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D6E352">
    <w:pPr>
      <w:spacing w:line="219" w:lineRule="auto"/>
      <w:ind w:left="534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2"/>
        <w:position w:val="2"/>
        <w:sz w:val="22"/>
        <w:szCs w:val="22"/>
      </w:rPr>
      <w:t xml:space="preserve">190                            </w:t>
    </w:r>
    <w:r>
      <w:rPr>
        <w:rFonts w:ascii="Times New Roman" w:hAnsi="Times New Roman" w:eastAsia="Times New Roman" w:cs="Times New Roman"/>
        <w:spacing w:val="-3"/>
        <w:position w:val="2"/>
        <w:sz w:val="22"/>
        <w:szCs w:val="22"/>
      </w:rPr>
      <w:t xml:space="preserve">                         </w:t>
    </w:r>
    <w:r>
      <w:rPr>
        <w:rFonts w:ascii="宋体" w:hAnsi="宋体" w:eastAsia="宋体" w:cs="宋体"/>
        <w:spacing w:val="-3"/>
        <w:sz w:val="27"/>
        <w:szCs w:val="27"/>
      </w:rPr>
      <w:t>中华第一经</w:t>
    </w:r>
  </w:p>
  <w:p w14:paraId="20E7CB70">
    <w:pPr>
      <w:spacing w:before="98" w:line="10" w:lineRule="exact"/>
      <w:ind w:firstLine="235"/>
    </w:pPr>
    <w:r>
      <w:drawing>
        <wp:inline distT="0" distB="0" distL="0" distR="0">
          <wp:extent cx="5117465" cy="6350"/>
          <wp:effectExtent l="0" t="0" r="0" b="0"/>
          <wp:docPr id="454" name="IM 4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4" name="IM 4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89" cy="63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0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3AD0BA">
    <w:pPr>
      <w:spacing w:line="218" w:lineRule="auto"/>
      <w:ind w:left="2579"/>
      <w:rPr>
        <w:rFonts w:ascii="Times New Roman" w:hAnsi="Times New Roman" w:eastAsia="Times New Roman" w:cs="Times New Roman"/>
        <w:sz w:val="22"/>
        <w:szCs w:val="22"/>
      </w:rPr>
    </w:pPr>
    <w:r>
      <w:rPr>
        <w:rFonts w:ascii="宋体" w:hAnsi="宋体" w:eastAsia="宋体" w:cs="宋体"/>
        <w:spacing w:val="-4"/>
        <w:sz w:val="27"/>
        <w:szCs w:val="27"/>
      </w:rPr>
      <w:t xml:space="preserve">五《周易》与中国古代科学            </w:t>
    </w:r>
    <w:r>
      <w:rPr>
        <w:rFonts w:ascii="Times New Roman" w:hAnsi="Times New Roman" w:eastAsia="Times New Roman" w:cs="Times New Roman"/>
        <w:spacing w:val="-4"/>
        <w:position w:val="-2"/>
        <w:sz w:val="22"/>
        <w:szCs w:val="22"/>
      </w:rPr>
      <w:t>191</w:t>
    </w:r>
  </w:p>
  <w:p w14:paraId="2FE75C44">
    <w:pPr>
      <w:spacing w:before="110" w:line="10" w:lineRule="exact"/>
      <w:ind w:firstLine="59"/>
    </w:pPr>
    <w:r>
      <w:drawing>
        <wp:inline distT="0" distB="0" distL="0" distR="0">
          <wp:extent cx="5117465" cy="6350"/>
          <wp:effectExtent l="0" t="0" r="0" b="0"/>
          <wp:docPr id="456" name="IM 4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6" name="IM 4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0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8F9193">
    <w:pPr>
      <w:spacing w:line="219" w:lineRule="auto"/>
      <w:ind w:left="329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8"/>
        <w:position w:val="1"/>
        <w:sz w:val="22"/>
        <w:szCs w:val="22"/>
      </w:rPr>
      <w:t>192</w:t>
    </w:r>
    <w:r>
      <w:rPr>
        <w:rFonts w:ascii="Times New Roman" w:hAnsi="Times New Roman" w:eastAsia="Times New Roman" w:cs="Times New Roman"/>
        <w:position w:val="1"/>
        <w:sz w:val="22"/>
        <w:szCs w:val="22"/>
      </w:rPr>
      <w:t xml:space="preserve">                                                   </w:t>
    </w:r>
    <w:r>
      <w:rPr>
        <w:rFonts w:ascii="宋体" w:hAnsi="宋体" w:eastAsia="宋体" w:cs="宋体"/>
        <w:spacing w:val="-8"/>
        <w:sz w:val="27"/>
        <w:szCs w:val="27"/>
      </w:rPr>
      <w:t>中华第一经</w:t>
    </w:r>
  </w:p>
  <w:p w14:paraId="2C8A60CA">
    <w:pPr>
      <w:spacing w:before="88" w:line="10" w:lineRule="exact"/>
    </w:pPr>
    <w:r>
      <w:drawing>
        <wp:inline distT="0" distB="0" distL="0" distR="0">
          <wp:extent cx="5111115" cy="6350"/>
          <wp:effectExtent l="0" t="0" r="0" b="0"/>
          <wp:docPr id="458" name="IM 4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8" name="IM 4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4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0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E9508A">
    <w:pPr>
      <w:spacing w:before="1" w:line="215" w:lineRule="auto"/>
      <w:ind w:left="2729"/>
      <w:rPr>
        <w:rFonts w:ascii="Times New Roman" w:hAnsi="Times New Roman" w:eastAsia="Times New Roman" w:cs="Times New Roman"/>
        <w:sz w:val="22"/>
        <w:szCs w:val="22"/>
      </w:rPr>
    </w:pPr>
    <w:r>
      <w:rPr>
        <w:rFonts w:ascii="宋体" w:hAnsi="宋体" w:eastAsia="宋体" w:cs="宋体"/>
        <w:spacing w:val="-7"/>
        <w:sz w:val="27"/>
        <w:szCs w:val="27"/>
      </w:rPr>
      <w:t>五《周易》与中国古代科学</w:t>
    </w:r>
    <w:r>
      <w:rPr>
        <w:rFonts w:ascii="宋体" w:hAnsi="宋体" w:eastAsia="宋体" w:cs="宋体"/>
        <w:sz w:val="27"/>
        <w:szCs w:val="27"/>
      </w:rPr>
      <w:t xml:space="preserve">            </w:t>
    </w:r>
    <w:r>
      <w:rPr>
        <w:rFonts w:ascii="Times New Roman" w:hAnsi="Times New Roman" w:eastAsia="Times New Roman" w:cs="Times New Roman"/>
        <w:spacing w:val="-7"/>
        <w:position w:val="-3"/>
        <w:sz w:val="22"/>
        <w:szCs w:val="22"/>
      </w:rPr>
      <w:t>193</w:t>
    </w:r>
  </w:p>
  <w:p w14:paraId="3D8FEB4B">
    <w:pPr>
      <w:spacing w:before="104" w:line="10" w:lineRule="exact"/>
      <w:ind w:firstLine="219"/>
    </w:pPr>
    <w:r>
      <w:drawing>
        <wp:inline distT="0" distB="0" distL="0" distR="0">
          <wp:extent cx="5124450" cy="6350"/>
          <wp:effectExtent l="0" t="0" r="0" b="0"/>
          <wp:docPr id="460" name="IM 4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0" name="IM 4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51" cy="63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0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D2F45">
    <w:pPr>
      <w:spacing w:line="219" w:lineRule="auto"/>
      <w:ind w:left="534"/>
      <w:rPr>
        <w:rFonts w:ascii="宋体" w:hAnsi="宋体" w:eastAsia="宋体" w:cs="宋体"/>
        <w:sz w:val="26"/>
        <w:szCs w:val="26"/>
      </w:rPr>
    </w:pPr>
    <w:r>
      <w:rPr>
        <w:rFonts w:ascii="Times New Roman" w:hAnsi="Times New Roman" w:eastAsia="Times New Roman" w:cs="Times New Roman"/>
        <w:position w:val="4"/>
        <w:sz w:val="20"/>
        <w:szCs w:val="20"/>
      </w:rPr>
      <w:t xml:space="preserve">194                                </w:t>
    </w:r>
    <w:r>
      <w:rPr>
        <w:rFonts w:ascii="Times New Roman" w:hAnsi="Times New Roman" w:eastAsia="Times New Roman" w:cs="Times New Roman"/>
        <w:spacing w:val="-1"/>
        <w:position w:val="4"/>
        <w:sz w:val="20"/>
        <w:szCs w:val="20"/>
      </w:rPr>
      <w:t xml:space="preserve">                         </w:t>
    </w:r>
    <w:r>
      <w:rPr>
        <w:rFonts w:ascii="宋体" w:hAnsi="宋体" w:eastAsia="宋体" w:cs="宋体"/>
        <w:spacing w:val="-1"/>
        <w:position w:val="-1"/>
        <w:sz w:val="26"/>
        <w:szCs w:val="26"/>
      </w:rPr>
      <w:t>中华第一经</w:t>
    </w:r>
  </w:p>
  <w:p w14:paraId="65D24DD1">
    <w:pPr>
      <w:spacing w:before="100" w:line="10" w:lineRule="exact"/>
      <w:ind w:firstLine="204"/>
    </w:pPr>
    <w:r>
      <w:drawing>
        <wp:inline distT="0" distB="0" distL="0" distR="0">
          <wp:extent cx="5111750" cy="6350"/>
          <wp:effectExtent l="0" t="0" r="0" b="0"/>
          <wp:docPr id="462" name="IM 4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2" name="IM 4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804" cy="63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0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BDCEBD">
    <w:pPr>
      <w:spacing w:before="1" w:line="215" w:lineRule="auto"/>
      <w:ind w:left="2570"/>
      <w:rPr>
        <w:rFonts w:ascii="Times New Roman" w:hAnsi="Times New Roman" w:eastAsia="Times New Roman" w:cs="Times New Roman"/>
        <w:sz w:val="22"/>
        <w:szCs w:val="22"/>
      </w:rPr>
    </w:pPr>
    <w:r>
      <w:drawing>
        <wp:anchor distT="0" distB="0" distL="0" distR="0" simplePos="0" relativeHeight="251748352" behindDoc="0" locked="0" layoutInCell="0" allowOverlap="1">
          <wp:simplePos x="0" y="0"/>
          <wp:positionH relativeFrom="page">
            <wp:posOffset>1130300</wp:posOffset>
          </wp:positionH>
          <wp:positionV relativeFrom="page">
            <wp:posOffset>1085850</wp:posOffset>
          </wp:positionV>
          <wp:extent cx="5118100" cy="6350"/>
          <wp:effectExtent l="0" t="0" r="0" b="0"/>
          <wp:wrapNone/>
          <wp:docPr id="464" name="IM 4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4" name="IM 4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56" cy="63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5"/>
        <w:sz w:val="27"/>
        <w:szCs w:val="27"/>
      </w:rPr>
      <w:t xml:space="preserve">五《周易》与中国古代科学            </w:t>
    </w:r>
    <w:r>
      <w:rPr>
        <w:rFonts w:ascii="Times New Roman" w:hAnsi="Times New Roman" w:eastAsia="Times New Roman" w:cs="Times New Roman"/>
        <w:spacing w:val="-5"/>
        <w:position w:val="-5"/>
        <w:sz w:val="22"/>
        <w:szCs w:val="22"/>
      </w:rPr>
      <w:t>195</w:t>
    </w:r>
  </w:p>
</w:hdr>
</file>

<file path=word/header20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067511">
    <w:pPr>
      <w:spacing w:line="219" w:lineRule="auto"/>
      <w:ind w:left="534"/>
      <w:rPr>
        <w:rFonts w:ascii="宋体" w:hAnsi="宋体" w:eastAsia="宋体" w:cs="宋体"/>
        <w:sz w:val="27"/>
        <w:szCs w:val="27"/>
      </w:rPr>
    </w:pPr>
    <w:r>
      <w:drawing>
        <wp:anchor distT="0" distB="0" distL="0" distR="0" simplePos="0" relativeHeight="251749376" behindDoc="0" locked="0" layoutInCell="0" allowOverlap="1">
          <wp:simplePos x="0" y="0"/>
          <wp:positionH relativeFrom="page">
            <wp:posOffset>1161415</wp:posOffset>
          </wp:positionH>
          <wp:positionV relativeFrom="page">
            <wp:posOffset>1098550</wp:posOffset>
          </wp:positionV>
          <wp:extent cx="5124450" cy="12700"/>
          <wp:effectExtent l="0" t="0" r="0" b="0"/>
          <wp:wrapNone/>
          <wp:docPr id="466" name="IM 4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6" name="IM 4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81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pacing w:val="-2"/>
        <w:position w:val="3"/>
        <w:sz w:val="21"/>
        <w:szCs w:val="21"/>
      </w:rPr>
      <w:t xml:space="preserve">196                                              </w:t>
    </w:r>
    <w:r>
      <w:rPr>
        <w:rFonts w:ascii="Times New Roman" w:hAnsi="Times New Roman" w:eastAsia="Times New Roman" w:cs="Times New Roman"/>
        <w:spacing w:val="-3"/>
        <w:position w:val="3"/>
        <w:sz w:val="21"/>
        <w:szCs w:val="21"/>
      </w:rPr>
      <w:t xml:space="preserve">         </w:t>
    </w:r>
    <w:r>
      <w:rPr>
        <w:rFonts w:ascii="宋体" w:hAnsi="宋体" w:eastAsia="宋体" w:cs="宋体"/>
        <w:spacing w:val="-3"/>
        <w:sz w:val="27"/>
        <w:szCs w:val="27"/>
      </w:rPr>
      <w:t>中华第一经</w:t>
    </w:r>
  </w:p>
</w:hdr>
</file>

<file path=word/header2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477294">
    <w:pPr>
      <w:spacing w:line="218" w:lineRule="auto"/>
      <w:ind w:left="2559"/>
      <w:rPr>
        <w:rFonts w:ascii="Times New Roman" w:hAnsi="Times New Roman" w:eastAsia="Times New Roman" w:cs="Times New Roman"/>
        <w:sz w:val="21"/>
        <w:szCs w:val="21"/>
      </w:rPr>
    </w:pPr>
    <w:r>
      <w:rPr>
        <w:rFonts w:ascii="宋体" w:hAnsi="宋体" w:eastAsia="宋体" w:cs="宋体"/>
        <w:spacing w:val="-8"/>
        <w:sz w:val="27"/>
        <w:szCs w:val="27"/>
      </w:rPr>
      <w:t>五《周易》与中国古代科学</w:t>
    </w:r>
    <w:r>
      <w:rPr>
        <w:rFonts w:ascii="宋体" w:hAnsi="宋体" w:eastAsia="宋体" w:cs="宋体"/>
        <w:spacing w:val="1"/>
        <w:sz w:val="27"/>
        <w:szCs w:val="27"/>
      </w:rPr>
      <w:t xml:space="preserve">            </w:t>
    </w:r>
    <w:r>
      <w:rPr>
        <w:rFonts w:ascii="Times New Roman" w:hAnsi="Times New Roman" w:eastAsia="Times New Roman" w:cs="Times New Roman"/>
        <w:spacing w:val="-8"/>
        <w:position w:val="-2"/>
        <w:sz w:val="21"/>
        <w:szCs w:val="21"/>
      </w:rPr>
      <w:t>197</w:t>
    </w:r>
  </w:p>
  <w:p w14:paraId="15094D4C">
    <w:pPr>
      <w:spacing w:before="100" w:line="10" w:lineRule="exact"/>
      <w:ind w:firstLine="30"/>
    </w:pPr>
    <w:r>
      <w:drawing>
        <wp:inline distT="0" distB="0" distL="0" distR="0">
          <wp:extent cx="5124450" cy="6350"/>
          <wp:effectExtent l="0" t="0" r="0" b="0"/>
          <wp:docPr id="468" name="IM 4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8" name="IM 4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510" cy="6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08C0E0">
    <w:pPr>
      <w:spacing w:line="219" w:lineRule="auto"/>
      <w:ind w:left="474"/>
      <w:rPr>
        <w:rFonts w:ascii="宋体" w:hAnsi="宋体" w:eastAsia="宋体" w:cs="宋体"/>
        <w:sz w:val="26"/>
        <w:szCs w:val="26"/>
      </w:rPr>
    </w:pPr>
    <w:r>
      <w:rPr>
        <w:rFonts w:ascii="Times New Roman" w:hAnsi="Times New Roman" w:eastAsia="Times New Roman" w:cs="Times New Roman"/>
        <w:spacing w:val="-1"/>
        <w:sz w:val="23"/>
        <w:szCs w:val="23"/>
      </w:rPr>
      <w:t xml:space="preserve">198                                                 </w:t>
    </w:r>
    <w:r>
      <w:rPr>
        <w:rFonts w:ascii="宋体" w:hAnsi="宋体" w:eastAsia="宋体" w:cs="宋体"/>
        <w:spacing w:val="-1"/>
        <w:sz w:val="26"/>
        <w:szCs w:val="26"/>
      </w:rPr>
      <w:t>中华第一经</w:t>
    </w:r>
  </w:p>
  <w:p w14:paraId="7AD29F6E">
    <w:pPr>
      <w:spacing w:before="100" w:line="10" w:lineRule="exact"/>
      <w:ind w:firstLine="135"/>
    </w:pPr>
    <w:r>
      <w:drawing>
        <wp:inline distT="0" distB="0" distL="0" distR="0">
          <wp:extent cx="5117465" cy="6350"/>
          <wp:effectExtent l="0" t="0" r="0" b="0"/>
          <wp:docPr id="470" name="IM 4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" name="IM 4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B69A33">
    <w:pPr>
      <w:spacing w:before="1" w:line="215" w:lineRule="auto"/>
      <w:ind w:left="2579"/>
      <w:rPr>
        <w:rFonts w:ascii="Times New Roman" w:hAnsi="Times New Roman" w:eastAsia="Times New Roman" w:cs="Times New Roman"/>
        <w:sz w:val="20"/>
        <w:szCs w:val="20"/>
      </w:rPr>
    </w:pPr>
    <w:r>
      <w:drawing>
        <wp:anchor distT="0" distB="0" distL="0" distR="0" simplePos="0" relativeHeight="251750400" behindDoc="0" locked="0" layoutInCell="0" allowOverlap="1">
          <wp:simplePos x="0" y="0"/>
          <wp:positionH relativeFrom="page">
            <wp:posOffset>1142365</wp:posOffset>
          </wp:positionH>
          <wp:positionV relativeFrom="page">
            <wp:posOffset>1161415</wp:posOffset>
          </wp:positionV>
          <wp:extent cx="5118100" cy="6350"/>
          <wp:effectExtent l="0" t="0" r="0" b="0"/>
          <wp:wrapNone/>
          <wp:docPr id="472" name="IM 4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2" name="IM 4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133" cy="63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7"/>
        <w:sz w:val="27"/>
        <w:szCs w:val="27"/>
      </w:rPr>
      <w:t>五《周易》与中国古代科学</w:t>
    </w:r>
    <w:r>
      <w:rPr>
        <w:rFonts w:ascii="宋体" w:hAnsi="宋体" w:eastAsia="宋体" w:cs="宋体"/>
        <w:spacing w:val="1"/>
        <w:sz w:val="27"/>
        <w:szCs w:val="27"/>
      </w:rPr>
      <w:t xml:space="preserve">            </w:t>
    </w:r>
    <w:r>
      <w:rPr>
        <w:rFonts w:ascii="Times New Roman" w:hAnsi="Times New Roman" w:eastAsia="Times New Roman" w:cs="Times New Roman"/>
        <w:spacing w:val="-7"/>
        <w:position w:val="-4"/>
        <w:sz w:val="20"/>
        <w:szCs w:val="20"/>
      </w:rPr>
      <w:t>199</w:t>
    </w:r>
  </w:p>
</w:hdr>
</file>

<file path=word/header2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9C44CB">
    <w:pPr>
      <w:spacing w:line="219" w:lineRule="auto"/>
      <w:ind w:left="411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1"/>
        <w:position w:val="4"/>
        <w:sz w:val="21"/>
        <w:szCs w:val="21"/>
      </w:rPr>
      <w:t xml:space="preserve">200                                            </w:t>
    </w:r>
    <w:r>
      <w:rPr>
        <w:rFonts w:ascii="Times New Roman" w:hAnsi="Times New Roman" w:eastAsia="Times New Roman" w:cs="Times New Roman"/>
        <w:spacing w:val="-2"/>
        <w:position w:val="4"/>
        <w:sz w:val="21"/>
        <w:szCs w:val="21"/>
      </w:rPr>
      <w:t xml:space="preserve">          </w:t>
    </w:r>
    <w:r>
      <w:rPr>
        <w:rFonts w:ascii="宋体" w:hAnsi="宋体" w:eastAsia="宋体" w:cs="宋体"/>
        <w:spacing w:val="-2"/>
        <w:sz w:val="27"/>
        <w:szCs w:val="27"/>
      </w:rPr>
      <w:t>中华第一经</w:t>
    </w:r>
  </w:p>
  <w:p w14:paraId="117E877E">
    <w:pPr>
      <w:spacing w:before="98" w:line="10" w:lineRule="exact"/>
      <w:ind w:firstLine="61"/>
    </w:pPr>
    <w:r>
      <w:drawing>
        <wp:inline distT="0" distB="0" distL="0" distR="0">
          <wp:extent cx="5123815" cy="6350"/>
          <wp:effectExtent l="0" t="0" r="0" b="0"/>
          <wp:docPr id="474" name="IM 4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4" name="IM 4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16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09A244">
    <w:pPr>
      <w:spacing w:line="216" w:lineRule="auto"/>
      <w:ind w:left="2596"/>
      <w:rPr>
        <w:rFonts w:ascii="Times New Roman" w:hAnsi="Times New Roman" w:eastAsia="Times New Roman" w:cs="Times New Roman"/>
        <w:sz w:val="22"/>
        <w:szCs w:val="22"/>
      </w:rPr>
    </w:pPr>
    <w:r>
      <w:rPr>
        <w:rFonts w:ascii="宋体" w:hAnsi="宋体" w:eastAsia="宋体" w:cs="宋体"/>
        <w:spacing w:val="-3"/>
        <w:sz w:val="27"/>
        <w:szCs w:val="27"/>
      </w:rPr>
      <w:t xml:space="preserve">五《周易》与中国古代科学           </w:t>
    </w:r>
    <w:r>
      <w:rPr>
        <w:rFonts w:ascii="宋体" w:hAnsi="宋体" w:eastAsia="宋体" w:cs="宋体"/>
        <w:spacing w:val="-4"/>
        <w:sz w:val="27"/>
        <w:szCs w:val="27"/>
      </w:rPr>
      <w:t xml:space="preserve"> </w:t>
    </w:r>
    <w:r>
      <w:rPr>
        <w:rFonts w:ascii="Times New Roman" w:hAnsi="Times New Roman" w:eastAsia="Times New Roman" w:cs="Times New Roman"/>
        <w:spacing w:val="-4"/>
        <w:position w:val="-5"/>
        <w:sz w:val="22"/>
        <w:szCs w:val="22"/>
      </w:rPr>
      <w:t>201</w:t>
    </w:r>
  </w:p>
  <w:p w14:paraId="5DED7D19">
    <w:pPr>
      <w:spacing w:before="84" w:line="11" w:lineRule="exact"/>
      <w:ind w:firstLine="96"/>
    </w:pPr>
    <w:r>
      <w:drawing>
        <wp:inline distT="0" distB="0" distL="0" distR="0">
          <wp:extent cx="5130165" cy="6350"/>
          <wp:effectExtent l="0" t="0" r="0" b="0"/>
          <wp:docPr id="476" name="IM 4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6" name="IM 4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30793" cy="63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124380">
    <w:pPr>
      <w:spacing w:line="219" w:lineRule="auto"/>
      <w:ind w:left="544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1"/>
        <w:position w:val="2"/>
        <w:sz w:val="22"/>
        <w:szCs w:val="22"/>
      </w:rPr>
      <w:t xml:space="preserve">202                                           </w:t>
    </w:r>
    <w:r>
      <w:rPr>
        <w:rFonts w:ascii="Times New Roman" w:hAnsi="Times New Roman" w:eastAsia="Times New Roman" w:cs="Times New Roman"/>
        <w:spacing w:val="-2"/>
        <w:position w:val="2"/>
        <w:sz w:val="22"/>
        <w:szCs w:val="22"/>
      </w:rPr>
      <w:t xml:space="preserve">        </w:t>
    </w:r>
    <w:r>
      <w:rPr>
        <w:rFonts w:ascii="宋体" w:hAnsi="宋体" w:eastAsia="宋体" w:cs="宋体"/>
        <w:spacing w:val="-2"/>
        <w:sz w:val="27"/>
        <w:szCs w:val="27"/>
      </w:rPr>
      <w:t>中华第一经</w:t>
    </w:r>
  </w:p>
  <w:p w14:paraId="7F4C6CF3">
    <w:pPr>
      <w:spacing w:before="98" w:line="10" w:lineRule="exact"/>
      <w:ind w:firstLine="225"/>
    </w:pPr>
    <w:r>
      <w:drawing>
        <wp:inline distT="0" distB="0" distL="0" distR="0">
          <wp:extent cx="5117465" cy="6350"/>
          <wp:effectExtent l="0" t="0" r="0" b="0"/>
          <wp:docPr id="478" name="IM 4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8" name="IM 4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89" cy="63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A7D260">
    <w:pPr>
      <w:spacing w:line="216" w:lineRule="auto"/>
      <w:ind w:left="2725"/>
      <w:rPr>
        <w:rFonts w:ascii="Times New Roman" w:hAnsi="Times New Roman" w:eastAsia="Times New Roman" w:cs="Times New Roman"/>
        <w:sz w:val="22"/>
        <w:szCs w:val="22"/>
      </w:rPr>
    </w:pPr>
    <w:r>
      <w:drawing>
        <wp:anchor distT="0" distB="0" distL="0" distR="0" simplePos="0" relativeHeight="251751424" behindDoc="0" locked="0" layoutInCell="0" allowOverlap="1">
          <wp:simplePos x="0" y="0"/>
          <wp:positionH relativeFrom="page">
            <wp:posOffset>1193800</wp:posOffset>
          </wp:positionH>
          <wp:positionV relativeFrom="page">
            <wp:posOffset>1155065</wp:posOffset>
          </wp:positionV>
          <wp:extent cx="5124450" cy="6350"/>
          <wp:effectExtent l="0" t="0" r="0" b="0"/>
          <wp:wrapNone/>
          <wp:docPr id="480" name="IM 4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0" name="IM 4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38" cy="63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4"/>
        <w:sz w:val="27"/>
        <w:szCs w:val="27"/>
      </w:rPr>
      <w:t xml:space="preserve">五《周易》与中国古代科学            </w:t>
    </w:r>
    <w:r>
      <w:rPr>
        <w:rFonts w:ascii="Times New Roman" w:hAnsi="Times New Roman" w:eastAsia="Times New Roman" w:cs="Times New Roman"/>
        <w:spacing w:val="-4"/>
        <w:position w:val="-3"/>
        <w:sz w:val="22"/>
        <w:szCs w:val="22"/>
      </w:rPr>
      <w:t>203</w:t>
    </w:r>
  </w:p>
</w:hdr>
</file>

<file path=word/header2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02D0DA">
    <w:pPr>
      <w:spacing w:line="219" w:lineRule="auto"/>
      <w:ind w:left="544"/>
      <w:rPr>
        <w:rFonts w:ascii="宋体" w:hAnsi="宋体" w:eastAsia="宋体" w:cs="宋体"/>
        <w:sz w:val="26"/>
        <w:szCs w:val="26"/>
      </w:rPr>
    </w:pPr>
    <w:r>
      <w:rPr>
        <w:rFonts w:ascii="Times New Roman" w:hAnsi="Times New Roman" w:eastAsia="Times New Roman" w:cs="Times New Roman"/>
        <w:position w:val="2"/>
        <w:sz w:val="22"/>
        <w:szCs w:val="22"/>
      </w:rPr>
      <w:t xml:space="preserve">204                                                   </w:t>
    </w:r>
    <w:r>
      <w:rPr>
        <w:rFonts w:ascii="宋体" w:hAnsi="宋体" w:eastAsia="宋体" w:cs="宋体"/>
        <w:spacing w:val="-1"/>
        <w:sz w:val="26"/>
        <w:szCs w:val="26"/>
      </w:rPr>
      <w:t>中华第一经</w:t>
    </w:r>
  </w:p>
  <w:p w14:paraId="636751F0">
    <w:pPr>
      <w:spacing w:before="100" w:line="10" w:lineRule="exact"/>
      <w:ind w:firstLine="214"/>
    </w:pPr>
    <w:r>
      <w:drawing>
        <wp:inline distT="0" distB="0" distL="0" distR="0">
          <wp:extent cx="5123815" cy="6350"/>
          <wp:effectExtent l="0" t="0" r="0" b="0"/>
          <wp:docPr id="482" name="IM 4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2" name="IM 4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16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2388CD">
    <w:pPr>
      <w:spacing w:line="218" w:lineRule="auto"/>
      <w:ind w:left="2735"/>
      <w:rPr>
        <w:rFonts w:ascii="Times New Roman" w:hAnsi="Times New Roman" w:eastAsia="Times New Roman" w:cs="Times New Roman"/>
        <w:sz w:val="21"/>
        <w:szCs w:val="21"/>
      </w:rPr>
    </w:pPr>
    <w:r>
      <w:drawing>
        <wp:anchor distT="0" distB="0" distL="0" distR="0" simplePos="0" relativeHeight="251752448" behindDoc="0" locked="0" layoutInCell="0" allowOverlap="1">
          <wp:simplePos x="0" y="0"/>
          <wp:positionH relativeFrom="page">
            <wp:posOffset>1110615</wp:posOffset>
          </wp:positionH>
          <wp:positionV relativeFrom="page">
            <wp:posOffset>1104265</wp:posOffset>
          </wp:positionV>
          <wp:extent cx="5130800" cy="6350"/>
          <wp:effectExtent l="0" t="0" r="0" b="0"/>
          <wp:wrapNone/>
          <wp:docPr id="484" name="IM 4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4" name="IM 4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30794" cy="63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3"/>
        <w:sz w:val="26"/>
        <w:szCs w:val="26"/>
      </w:rPr>
      <w:t xml:space="preserve">五《周易》与中国古代科学            </w:t>
    </w:r>
    <w:r>
      <w:rPr>
        <w:rFonts w:ascii="Times New Roman" w:hAnsi="Times New Roman" w:eastAsia="Times New Roman" w:cs="Times New Roman"/>
        <w:spacing w:val="3"/>
        <w:sz w:val="21"/>
        <w:szCs w:val="21"/>
      </w:rPr>
      <w:t>205</w:t>
    </w:r>
  </w:p>
</w:hdr>
</file>

<file path=word/header2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D08C3D">
    <w:pPr>
      <w:spacing w:line="219" w:lineRule="auto"/>
      <w:ind w:left="370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1"/>
        <w:position w:val="2"/>
        <w:sz w:val="22"/>
        <w:szCs w:val="22"/>
      </w:rPr>
      <w:t xml:space="preserve">206                                           </w:t>
    </w:r>
    <w:r>
      <w:rPr>
        <w:rFonts w:ascii="Times New Roman" w:hAnsi="Times New Roman" w:eastAsia="Times New Roman" w:cs="Times New Roman"/>
        <w:spacing w:val="-2"/>
        <w:position w:val="2"/>
        <w:sz w:val="22"/>
        <w:szCs w:val="22"/>
      </w:rPr>
      <w:t xml:space="preserve">        </w:t>
    </w:r>
    <w:r>
      <w:rPr>
        <w:rFonts w:ascii="宋体" w:hAnsi="宋体" w:eastAsia="宋体" w:cs="宋体"/>
        <w:spacing w:val="-2"/>
        <w:sz w:val="27"/>
        <w:szCs w:val="27"/>
      </w:rPr>
      <w:t>中华第一经</w:t>
    </w:r>
  </w:p>
  <w:p w14:paraId="356C3165">
    <w:pPr>
      <w:spacing w:before="108" w:line="10" w:lineRule="exact"/>
      <w:ind w:firstLine="40"/>
    </w:pPr>
    <w:r>
      <w:drawing>
        <wp:inline distT="0" distB="0" distL="0" distR="0">
          <wp:extent cx="5111750" cy="6350"/>
          <wp:effectExtent l="0" t="0" r="0" b="0"/>
          <wp:docPr id="486" name="IM 4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6" name="IM 4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81" cy="6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EFD218">
    <w:pPr>
      <w:spacing w:line="218" w:lineRule="auto"/>
      <w:ind w:left="2540"/>
      <w:rPr>
        <w:rFonts w:ascii="宋体" w:hAnsi="宋体" w:eastAsia="宋体" w:cs="宋体"/>
        <w:sz w:val="21"/>
        <w:szCs w:val="21"/>
      </w:rPr>
    </w:pPr>
    <w:r>
      <w:rPr>
        <w:rFonts w:ascii="宋体" w:hAnsi="宋体" w:eastAsia="宋体" w:cs="宋体"/>
        <w:spacing w:val="-25"/>
        <w:sz w:val="30"/>
        <w:szCs w:val="30"/>
      </w:rPr>
      <w:t xml:space="preserve">五《周易》与中国古代科学            </w:t>
    </w:r>
    <w:r>
      <w:rPr>
        <w:rFonts w:ascii="宋体" w:hAnsi="宋体" w:eastAsia="宋体" w:cs="宋体"/>
        <w:spacing w:val="-25"/>
        <w:position w:val="-1"/>
        <w:sz w:val="21"/>
        <w:szCs w:val="21"/>
      </w:rPr>
      <w:t>207</w:t>
    </w:r>
  </w:p>
  <w:p w14:paraId="007D00C7">
    <w:pPr>
      <w:spacing w:before="93" w:line="10" w:lineRule="exact"/>
    </w:pPr>
    <w:r>
      <w:drawing>
        <wp:inline distT="0" distB="0" distL="0" distR="0">
          <wp:extent cx="5124450" cy="6350"/>
          <wp:effectExtent l="0" t="0" r="0" b="0"/>
          <wp:docPr id="488" name="IM 4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" name="IM 4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515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5ED4CB">
    <w:pPr>
      <w:spacing w:line="216" w:lineRule="auto"/>
      <w:ind w:left="469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pacing w:val="11"/>
        <w:position w:val="2"/>
        <w:sz w:val="21"/>
        <w:szCs w:val="21"/>
      </w:rPr>
      <w:t>208</w:t>
    </w:r>
    <w:r>
      <w:rPr>
        <w:rFonts w:ascii="宋体" w:hAnsi="宋体" w:eastAsia="宋体" w:cs="宋体"/>
        <w:spacing w:val="2"/>
        <w:position w:val="2"/>
        <w:sz w:val="21"/>
        <w:szCs w:val="21"/>
      </w:rPr>
      <w:t xml:space="preserve">                     </w:t>
    </w:r>
    <w:r>
      <w:rPr>
        <w:rFonts w:ascii="宋体" w:hAnsi="宋体" w:eastAsia="宋体" w:cs="宋体"/>
        <w:spacing w:val="1"/>
        <w:position w:val="2"/>
        <w:sz w:val="21"/>
        <w:szCs w:val="21"/>
      </w:rPr>
      <w:t xml:space="preserve">    </w:t>
    </w:r>
    <w:r>
      <w:rPr>
        <w:rFonts w:ascii="宋体" w:hAnsi="宋体" w:eastAsia="宋体" w:cs="宋体"/>
        <w:spacing w:val="11"/>
        <w:sz w:val="25"/>
        <w:szCs w:val="25"/>
      </w:rPr>
      <w:t>,中华第一经</w:t>
    </w:r>
  </w:p>
  <w:p w14:paraId="022AE4F4">
    <w:pPr>
      <w:spacing w:before="110" w:line="10" w:lineRule="exact"/>
      <w:ind w:firstLine="150"/>
    </w:pPr>
    <w:r>
      <w:drawing>
        <wp:inline distT="0" distB="0" distL="0" distR="0">
          <wp:extent cx="5123815" cy="6350"/>
          <wp:effectExtent l="0" t="0" r="0" b="0"/>
          <wp:docPr id="492" name="IM 4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2" name="IM 4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16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BC4911">
    <w:pPr>
      <w:spacing w:line="218" w:lineRule="auto"/>
      <w:ind w:left="2579"/>
      <w:rPr>
        <w:rFonts w:ascii="宋体" w:hAnsi="宋体" w:eastAsia="宋体" w:cs="宋体"/>
        <w:sz w:val="21"/>
        <w:szCs w:val="21"/>
      </w:rPr>
    </w:pPr>
    <w:r>
      <w:rPr>
        <w:rFonts w:ascii="宋体" w:hAnsi="宋体" w:eastAsia="宋体" w:cs="宋体"/>
        <w:spacing w:val="-24"/>
        <w:sz w:val="30"/>
        <w:szCs w:val="30"/>
      </w:rPr>
      <w:t xml:space="preserve">五《周易》与中国古代科学            </w:t>
    </w:r>
    <w:r>
      <w:rPr>
        <w:rFonts w:ascii="宋体" w:hAnsi="宋体" w:eastAsia="宋体" w:cs="宋体"/>
        <w:spacing w:val="-24"/>
        <w:position w:val="-3"/>
        <w:sz w:val="21"/>
        <w:szCs w:val="21"/>
      </w:rPr>
      <w:t>209</w:t>
    </w:r>
  </w:p>
  <w:p w14:paraId="14312656">
    <w:pPr>
      <w:spacing w:before="89" w:line="10" w:lineRule="exact"/>
      <w:ind w:firstLine="59"/>
    </w:pPr>
    <w:r>
      <w:drawing>
        <wp:inline distT="0" distB="0" distL="0" distR="0">
          <wp:extent cx="5130800" cy="6350"/>
          <wp:effectExtent l="0" t="0" r="0" b="0"/>
          <wp:docPr id="494" name="IM 4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4" name="IM 4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30850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9883A8">
    <w:pPr>
      <w:spacing w:line="219" w:lineRule="auto"/>
      <w:ind w:left="545"/>
      <w:rPr>
        <w:rFonts w:ascii="宋体" w:hAnsi="宋体" w:eastAsia="宋体" w:cs="宋体"/>
        <w:sz w:val="26"/>
        <w:szCs w:val="26"/>
      </w:rPr>
    </w:pPr>
    <w:r>
      <w:drawing>
        <wp:anchor distT="0" distB="0" distL="0" distR="0" simplePos="0" relativeHeight="251753472" behindDoc="0" locked="0" layoutInCell="0" allowOverlap="1">
          <wp:simplePos x="0" y="0"/>
          <wp:positionH relativeFrom="page">
            <wp:posOffset>1193165</wp:posOffset>
          </wp:positionH>
          <wp:positionV relativeFrom="page">
            <wp:posOffset>1129665</wp:posOffset>
          </wp:positionV>
          <wp:extent cx="5118100" cy="6350"/>
          <wp:effectExtent l="0" t="0" r="0" b="0"/>
          <wp:wrapNone/>
          <wp:docPr id="498" name="IM 4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8" name="IM 4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125" cy="63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position w:val="2"/>
        <w:sz w:val="23"/>
        <w:szCs w:val="23"/>
      </w:rPr>
      <w:t xml:space="preserve">210                                                </w:t>
    </w:r>
    <w:r>
      <w:rPr>
        <w:rFonts w:ascii="宋体" w:hAnsi="宋体" w:eastAsia="宋体" w:cs="宋体"/>
        <w:sz w:val="26"/>
        <w:szCs w:val="26"/>
      </w:rPr>
      <w:t>中华第一经</w:t>
    </w:r>
  </w:p>
</w:hdr>
</file>

<file path=word/header2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8F2970">
    <w:pPr>
      <w:spacing w:line="216" w:lineRule="auto"/>
      <w:ind w:left="2550"/>
      <w:rPr>
        <w:rFonts w:ascii="宋体" w:hAnsi="宋体" w:eastAsia="宋体" w:cs="宋体"/>
        <w:sz w:val="21"/>
        <w:szCs w:val="21"/>
      </w:rPr>
    </w:pPr>
    <w:r>
      <w:rPr>
        <w:rFonts w:ascii="宋体" w:hAnsi="宋体" w:eastAsia="宋体" w:cs="宋体"/>
        <w:spacing w:val="17"/>
        <w:sz w:val="24"/>
        <w:szCs w:val="24"/>
      </w:rPr>
      <w:t>五《周易》与中国古代科学</w:t>
    </w:r>
    <w:r>
      <w:rPr>
        <w:rFonts w:ascii="宋体" w:hAnsi="宋体" w:eastAsia="宋体" w:cs="宋体"/>
        <w:spacing w:val="5"/>
        <w:sz w:val="24"/>
        <w:szCs w:val="24"/>
      </w:rPr>
      <w:t xml:space="preserve">             </w:t>
    </w:r>
    <w:r>
      <w:rPr>
        <w:rFonts w:ascii="宋体" w:hAnsi="宋体" w:eastAsia="宋体" w:cs="宋体"/>
        <w:spacing w:val="17"/>
        <w:position w:val="-5"/>
        <w:sz w:val="21"/>
        <w:szCs w:val="21"/>
      </w:rPr>
      <w:t>211</w:t>
    </w:r>
  </w:p>
  <w:p w14:paraId="0E3BF442">
    <w:pPr>
      <w:spacing w:before="89" w:line="10" w:lineRule="exact"/>
      <w:ind w:firstLine="60"/>
    </w:pPr>
    <w:r>
      <w:drawing>
        <wp:inline distT="0" distB="0" distL="0" distR="0">
          <wp:extent cx="5118100" cy="6350"/>
          <wp:effectExtent l="0" t="0" r="0" b="0"/>
          <wp:docPr id="500" name="IM 5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0" name="IM 5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110" cy="63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84DE2F">
    <w:pPr>
      <w:spacing w:line="219" w:lineRule="auto"/>
      <w:ind w:left="563"/>
      <w:rPr>
        <w:rFonts w:ascii="宋体" w:hAnsi="宋体" w:eastAsia="宋体" w:cs="宋体"/>
        <w:sz w:val="26"/>
        <w:szCs w:val="26"/>
      </w:rPr>
    </w:pPr>
    <w:r>
      <w:drawing>
        <wp:anchor distT="0" distB="0" distL="0" distR="0" simplePos="0" relativeHeight="251754496" behindDoc="0" locked="0" layoutInCell="0" allowOverlap="1">
          <wp:simplePos x="0" y="0"/>
          <wp:positionH relativeFrom="page">
            <wp:posOffset>1282065</wp:posOffset>
          </wp:positionH>
          <wp:positionV relativeFrom="page">
            <wp:posOffset>1149350</wp:posOffset>
          </wp:positionV>
          <wp:extent cx="5118100" cy="12700"/>
          <wp:effectExtent l="0" t="0" r="0" b="0"/>
          <wp:wrapNone/>
          <wp:docPr id="504" name="IM 5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4" name="IM 5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136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position w:val="3"/>
        <w:sz w:val="21"/>
        <w:szCs w:val="21"/>
      </w:rPr>
      <w:t xml:space="preserve">212                                                     </w:t>
    </w:r>
    <w:r>
      <w:rPr>
        <w:rFonts w:ascii="宋体" w:hAnsi="宋体" w:eastAsia="宋体" w:cs="宋体"/>
        <w:sz w:val="26"/>
        <w:szCs w:val="26"/>
      </w:rPr>
      <w:t>中华第一经</w:t>
    </w:r>
  </w:p>
</w:hdr>
</file>

<file path=word/header2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8F22B3">
    <w:pPr>
      <w:spacing w:line="215" w:lineRule="auto"/>
      <w:ind w:left="2540"/>
      <w:rPr>
        <w:rFonts w:ascii="Times New Roman" w:hAnsi="Times New Roman" w:eastAsia="Times New Roman" w:cs="Times New Roman"/>
        <w:sz w:val="22"/>
        <w:szCs w:val="22"/>
      </w:rPr>
    </w:pPr>
    <w:r>
      <w:drawing>
        <wp:anchor distT="0" distB="0" distL="0" distR="0" simplePos="0" relativeHeight="251755520" behindDoc="0" locked="0" layoutInCell="0" allowOverlap="1">
          <wp:simplePos x="0" y="0"/>
          <wp:positionH relativeFrom="page">
            <wp:posOffset>1040765</wp:posOffset>
          </wp:positionH>
          <wp:positionV relativeFrom="page">
            <wp:posOffset>1085850</wp:posOffset>
          </wp:positionV>
          <wp:extent cx="5124450" cy="12700"/>
          <wp:effectExtent l="0" t="0" r="0" b="0"/>
          <wp:wrapNone/>
          <wp:docPr id="506" name="IM 5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6" name="IM 5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51" cy="12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2"/>
        <w:sz w:val="26"/>
        <w:szCs w:val="26"/>
      </w:rPr>
      <w:t>五《周易》与中国古代科学</w:t>
    </w:r>
    <w:r>
      <w:rPr>
        <w:rFonts w:ascii="宋体" w:hAnsi="宋体" w:eastAsia="宋体" w:cs="宋体"/>
        <w:spacing w:val="6"/>
        <w:sz w:val="26"/>
        <w:szCs w:val="26"/>
      </w:rPr>
      <w:t xml:space="preserve">            </w:t>
    </w:r>
    <w:r>
      <w:rPr>
        <w:rFonts w:ascii="Times New Roman" w:hAnsi="Times New Roman" w:eastAsia="Times New Roman" w:cs="Times New Roman"/>
        <w:spacing w:val="2"/>
        <w:position w:val="-3"/>
        <w:sz w:val="22"/>
        <w:szCs w:val="22"/>
      </w:rPr>
      <w:t>213</w:t>
    </w:r>
  </w:p>
</w:hdr>
</file>

<file path=word/header2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6915F4">
    <w:pPr>
      <w:spacing w:line="219" w:lineRule="auto"/>
      <w:ind w:left="546"/>
      <w:rPr>
        <w:rFonts w:ascii="宋体" w:hAnsi="宋体" w:eastAsia="宋体" w:cs="宋体"/>
        <w:sz w:val="25"/>
        <w:szCs w:val="25"/>
      </w:rPr>
    </w:pPr>
    <w:r>
      <w:drawing>
        <wp:anchor distT="0" distB="0" distL="0" distR="0" simplePos="0" relativeHeight="251756544" behindDoc="0" locked="0" layoutInCell="0" allowOverlap="1">
          <wp:simplePos x="0" y="0"/>
          <wp:positionH relativeFrom="page">
            <wp:posOffset>1282065</wp:posOffset>
          </wp:positionH>
          <wp:positionV relativeFrom="page">
            <wp:posOffset>1110615</wp:posOffset>
          </wp:positionV>
          <wp:extent cx="5118100" cy="6350"/>
          <wp:effectExtent l="0" t="0" r="0" b="0"/>
          <wp:wrapNone/>
          <wp:docPr id="508" name="IM 5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8" name="IM 5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125" cy="63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7"/>
        <w:position w:val="1"/>
        <w:sz w:val="22"/>
        <w:szCs w:val="22"/>
      </w:rPr>
      <w:t xml:space="preserve">214                </w:t>
    </w:r>
    <w:r>
      <w:rPr>
        <w:rFonts w:ascii="宋体" w:hAnsi="宋体" w:eastAsia="宋体" w:cs="宋体"/>
        <w:spacing w:val="6"/>
        <w:position w:val="1"/>
        <w:sz w:val="22"/>
        <w:szCs w:val="22"/>
      </w:rPr>
      <w:t xml:space="preserve">        </w:t>
    </w:r>
    <w:r>
      <w:rPr>
        <w:rFonts w:ascii="宋体" w:hAnsi="宋体" w:eastAsia="宋体" w:cs="宋体"/>
        <w:spacing w:val="6"/>
        <w:sz w:val="25"/>
        <w:szCs w:val="25"/>
      </w:rPr>
      <w:t>中华第一经</w:t>
    </w:r>
  </w:p>
</w:hdr>
</file>

<file path=word/header2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914155">
    <w:pPr>
      <w:spacing w:line="218" w:lineRule="auto"/>
      <w:ind w:left="2540"/>
      <w:rPr>
        <w:rFonts w:ascii="Times New Roman" w:hAnsi="Times New Roman" w:eastAsia="Times New Roman" w:cs="Times New Roman"/>
        <w:sz w:val="22"/>
        <w:szCs w:val="22"/>
      </w:rPr>
    </w:pPr>
    <w:r>
      <w:rPr>
        <w:rFonts w:ascii="宋体" w:hAnsi="宋体" w:eastAsia="宋体" w:cs="宋体"/>
        <w:spacing w:val="-7"/>
        <w:sz w:val="27"/>
        <w:szCs w:val="27"/>
      </w:rPr>
      <w:t>五《周易》与中国古代科学</w:t>
    </w:r>
    <w:r>
      <w:rPr>
        <w:rFonts w:ascii="宋体" w:hAnsi="宋体" w:eastAsia="宋体" w:cs="宋体"/>
        <w:sz w:val="27"/>
        <w:szCs w:val="27"/>
      </w:rPr>
      <w:t xml:space="preserve">            </w:t>
    </w:r>
    <w:r>
      <w:rPr>
        <w:rFonts w:ascii="Times New Roman" w:hAnsi="Times New Roman" w:eastAsia="Times New Roman" w:cs="Times New Roman"/>
        <w:spacing w:val="-7"/>
        <w:position w:val="-2"/>
        <w:sz w:val="22"/>
        <w:szCs w:val="22"/>
      </w:rPr>
      <w:t>215</w:t>
    </w:r>
  </w:p>
  <w:p w14:paraId="30FA873D">
    <w:pPr>
      <w:spacing w:before="100" w:line="10" w:lineRule="exact"/>
    </w:pPr>
    <w:r>
      <w:drawing>
        <wp:inline distT="0" distB="0" distL="0" distR="0">
          <wp:extent cx="5124450" cy="6350"/>
          <wp:effectExtent l="0" t="0" r="0" b="0"/>
          <wp:docPr id="512" name="IM 5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" name="IM 5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516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8FEE12">
    <w:pPr>
      <w:spacing w:line="219" w:lineRule="auto"/>
      <w:ind w:left="431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1"/>
        <w:position w:val="4"/>
        <w:sz w:val="21"/>
        <w:szCs w:val="21"/>
      </w:rPr>
      <w:t xml:space="preserve">216                                  </w:t>
    </w:r>
    <w:r>
      <w:rPr>
        <w:rFonts w:ascii="Times New Roman" w:hAnsi="Times New Roman" w:eastAsia="Times New Roman" w:cs="Times New Roman"/>
        <w:spacing w:val="-2"/>
        <w:position w:val="4"/>
        <w:sz w:val="21"/>
        <w:szCs w:val="21"/>
      </w:rPr>
      <w:t xml:space="preserve">                    </w:t>
    </w:r>
    <w:r>
      <w:rPr>
        <w:rFonts w:ascii="宋体" w:hAnsi="宋体" w:eastAsia="宋体" w:cs="宋体"/>
        <w:spacing w:val="-2"/>
        <w:sz w:val="27"/>
        <w:szCs w:val="27"/>
      </w:rPr>
      <w:t>中华第一经</w:t>
    </w:r>
  </w:p>
  <w:p w14:paraId="77F4748B">
    <w:pPr>
      <w:spacing w:before="98" w:line="10" w:lineRule="exact"/>
      <w:ind w:firstLine="91"/>
    </w:pPr>
    <w:r>
      <w:drawing>
        <wp:inline distT="0" distB="0" distL="0" distR="0">
          <wp:extent cx="5123815" cy="6350"/>
          <wp:effectExtent l="0" t="0" r="0" b="0"/>
          <wp:docPr id="516" name="IM 5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6" name="IM 5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16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A783E">
    <w:pPr>
      <w:spacing w:line="217" w:lineRule="auto"/>
      <w:ind w:left="2709"/>
      <w:rPr>
        <w:rFonts w:ascii="宋体" w:hAnsi="宋体" w:eastAsia="宋体" w:cs="宋体"/>
        <w:sz w:val="20"/>
        <w:szCs w:val="20"/>
      </w:rPr>
    </w:pPr>
    <w:r>
      <w:drawing>
        <wp:anchor distT="0" distB="0" distL="0" distR="0" simplePos="0" relativeHeight="251757568" behindDoc="0" locked="0" layoutInCell="0" allowOverlap="1">
          <wp:simplePos x="0" y="0"/>
          <wp:positionH relativeFrom="page">
            <wp:posOffset>1116965</wp:posOffset>
          </wp:positionH>
          <wp:positionV relativeFrom="page">
            <wp:posOffset>1212215</wp:posOffset>
          </wp:positionV>
          <wp:extent cx="5118100" cy="6350"/>
          <wp:effectExtent l="0" t="0" r="0" b="0"/>
          <wp:wrapNone/>
          <wp:docPr id="518" name="IM 5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8" name="IM 5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125" cy="63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9"/>
        <w:sz w:val="25"/>
        <w:szCs w:val="25"/>
      </w:rPr>
      <w:t xml:space="preserve">五《周易》与中国古代科学            </w:t>
    </w:r>
    <w:r>
      <w:rPr>
        <w:rFonts w:ascii="宋体" w:hAnsi="宋体" w:eastAsia="宋体" w:cs="宋体"/>
        <w:spacing w:val="9"/>
        <w:position w:val="-3"/>
        <w:sz w:val="20"/>
        <w:szCs w:val="20"/>
      </w:rPr>
      <w:t>217</w:t>
    </w:r>
  </w:p>
</w:hdr>
</file>

<file path=word/header2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2719A8">
    <w:pPr>
      <w:spacing w:line="219" w:lineRule="auto"/>
      <w:ind w:left="369"/>
      <w:rPr>
        <w:rFonts w:ascii="宋体" w:hAnsi="宋体" w:eastAsia="宋体" w:cs="宋体"/>
        <w:sz w:val="26"/>
        <w:szCs w:val="26"/>
      </w:rPr>
    </w:pPr>
    <w:r>
      <w:drawing>
        <wp:anchor distT="0" distB="0" distL="0" distR="0" simplePos="0" relativeHeight="251758592" behindDoc="0" locked="0" layoutInCell="0" allowOverlap="1">
          <wp:simplePos x="0" y="0"/>
          <wp:positionH relativeFrom="page">
            <wp:posOffset>1174115</wp:posOffset>
          </wp:positionH>
          <wp:positionV relativeFrom="page">
            <wp:posOffset>1199515</wp:posOffset>
          </wp:positionV>
          <wp:extent cx="5111750" cy="12700"/>
          <wp:effectExtent l="0" t="0" r="0" b="0"/>
          <wp:wrapNone/>
          <wp:docPr id="544" name="IM 5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4" name="IM 5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90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pacing w:val="-1"/>
        <w:position w:val="2"/>
        <w:sz w:val="22"/>
        <w:szCs w:val="22"/>
      </w:rPr>
      <w:t>218</w:t>
    </w:r>
    <w:r>
      <w:rPr>
        <w:rFonts w:ascii="Times New Roman" w:hAnsi="Times New Roman" w:eastAsia="Times New Roman" w:cs="Times New Roman"/>
        <w:spacing w:val="1"/>
        <w:position w:val="2"/>
        <w:sz w:val="22"/>
        <w:szCs w:val="22"/>
      </w:rPr>
      <w:t xml:space="preserve">                                               </w:t>
    </w:r>
    <w:r>
      <w:rPr>
        <w:rFonts w:ascii="Times New Roman" w:hAnsi="Times New Roman" w:eastAsia="Times New Roman" w:cs="Times New Roman"/>
        <w:position w:val="2"/>
        <w:sz w:val="22"/>
        <w:szCs w:val="22"/>
      </w:rPr>
      <w:t xml:space="preserve">   </w:t>
    </w:r>
    <w:r>
      <w:rPr>
        <w:rFonts w:ascii="宋体" w:hAnsi="宋体" w:eastAsia="宋体" w:cs="宋体"/>
        <w:spacing w:val="-1"/>
        <w:sz w:val="26"/>
        <w:szCs w:val="26"/>
      </w:rPr>
      <w:t>中华第一经</w:t>
    </w:r>
  </w:p>
</w:hdr>
</file>

<file path=word/header2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B1A0B3">
    <w:pPr>
      <w:spacing w:before="1" w:line="215" w:lineRule="auto"/>
      <w:ind w:left="2569"/>
      <w:rPr>
        <w:rFonts w:ascii="Times New Roman" w:hAnsi="Times New Roman" w:eastAsia="Times New Roman" w:cs="Times New Roman"/>
        <w:sz w:val="22"/>
        <w:szCs w:val="22"/>
      </w:rPr>
    </w:pPr>
    <w:r>
      <w:drawing>
        <wp:anchor distT="0" distB="0" distL="0" distR="0" simplePos="0" relativeHeight="251759616" behindDoc="0" locked="0" layoutInCell="0" allowOverlap="1">
          <wp:simplePos x="0" y="0"/>
          <wp:positionH relativeFrom="page">
            <wp:posOffset>1186815</wp:posOffset>
          </wp:positionH>
          <wp:positionV relativeFrom="page">
            <wp:posOffset>1136015</wp:posOffset>
          </wp:positionV>
          <wp:extent cx="5118100" cy="6350"/>
          <wp:effectExtent l="0" t="0" r="0" b="0"/>
          <wp:wrapNone/>
          <wp:docPr id="546" name="IM 5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6" name="IM 5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125" cy="63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4"/>
        <w:sz w:val="27"/>
        <w:szCs w:val="27"/>
      </w:rPr>
      <w:t xml:space="preserve">五《周易》与中国古代科学            </w:t>
    </w:r>
    <w:r>
      <w:rPr>
        <w:rFonts w:ascii="Times New Roman" w:hAnsi="Times New Roman" w:eastAsia="Times New Roman" w:cs="Times New Roman"/>
        <w:spacing w:val="-4"/>
        <w:position w:val="-3"/>
        <w:sz w:val="22"/>
        <w:szCs w:val="22"/>
      </w:rPr>
      <w:t>219</w:t>
    </w:r>
  </w:p>
</w:hdr>
</file>

<file path=word/header2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55227D">
    <w:pPr>
      <w:spacing w:line="219" w:lineRule="auto"/>
      <w:ind w:left="399"/>
      <w:rPr>
        <w:rFonts w:ascii="宋体" w:hAnsi="宋体" w:eastAsia="宋体" w:cs="宋体"/>
        <w:sz w:val="26"/>
        <w:szCs w:val="26"/>
      </w:rPr>
    </w:pPr>
    <w:r>
      <w:drawing>
        <wp:anchor distT="0" distB="0" distL="0" distR="0" simplePos="0" relativeHeight="251760640" behindDoc="0" locked="0" layoutInCell="0" allowOverlap="1">
          <wp:simplePos x="0" y="0"/>
          <wp:positionH relativeFrom="page">
            <wp:posOffset>1123950</wp:posOffset>
          </wp:positionH>
          <wp:positionV relativeFrom="page">
            <wp:posOffset>1130300</wp:posOffset>
          </wp:positionV>
          <wp:extent cx="5111750" cy="12700"/>
          <wp:effectExtent l="0" t="0" r="0" b="0"/>
          <wp:wrapNone/>
          <wp:docPr id="548" name="IM 5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8" name="IM 5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14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pacing w:val="1"/>
        <w:position w:val="3"/>
        <w:sz w:val="22"/>
        <w:szCs w:val="22"/>
      </w:rPr>
      <w:t xml:space="preserve">220                                     </w:t>
    </w:r>
    <w:r>
      <w:rPr>
        <w:rFonts w:ascii="Times New Roman" w:hAnsi="Times New Roman" w:eastAsia="Times New Roman" w:cs="Times New Roman"/>
        <w:position w:val="3"/>
        <w:sz w:val="22"/>
        <w:szCs w:val="22"/>
      </w:rPr>
      <w:t xml:space="preserve">             </w:t>
    </w:r>
    <w:r>
      <w:rPr>
        <w:rFonts w:ascii="宋体" w:hAnsi="宋体" w:eastAsia="宋体" w:cs="宋体"/>
        <w:sz w:val="26"/>
        <w:szCs w:val="26"/>
      </w:rPr>
      <w:t>中华第一经</w:t>
    </w:r>
  </w:p>
</w:hdr>
</file>

<file path=word/header2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10084F">
    <w:pPr>
      <w:spacing w:before="1" w:line="217" w:lineRule="auto"/>
      <w:ind w:left="2599"/>
      <w:rPr>
        <w:rFonts w:ascii="Times New Roman" w:hAnsi="Times New Roman" w:eastAsia="Times New Roman" w:cs="Times New Roman"/>
        <w:sz w:val="24"/>
        <w:szCs w:val="24"/>
      </w:rPr>
    </w:pPr>
    <w:r>
      <w:rPr>
        <w:rFonts w:ascii="宋体" w:hAnsi="宋体" w:eastAsia="宋体" w:cs="宋体"/>
        <w:spacing w:val="-8"/>
        <w:sz w:val="27"/>
        <w:szCs w:val="27"/>
      </w:rPr>
      <w:t>五《周易》与中国古代科学</w:t>
    </w:r>
    <w:r>
      <w:rPr>
        <w:rFonts w:ascii="宋体" w:hAnsi="宋体" w:eastAsia="宋体" w:cs="宋体"/>
        <w:spacing w:val="1"/>
        <w:sz w:val="27"/>
        <w:szCs w:val="27"/>
      </w:rPr>
      <w:t xml:space="preserve">            </w:t>
    </w:r>
    <w:r>
      <w:rPr>
        <w:rFonts w:ascii="Times New Roman" w:hAnsi="Times New Roman" w:eastAsia="Times New Roman" w:cs="Times New Roman"/>
        <w:spacing w:val="-8"/>
        <w:position w:val="-5"/>
        <w:sz w:val="24"/>
        <w:szCs w:val="24"/>
      </w:rPr>
      <w:t>221</w:t>
    </w:r>
  </w:p>
  <w:p w14:paraId="24884A15">
    <w:pPr>
      <w:spacing w:before="88" w:line="10" w:lineRule="exact"/>
      <w:ind w:firstLine="79"/>
    </w:pPr>
    <w:r>
      <w:drawing>
        <wp:inline distT="0" distB="0" distL="0" distR="0">
          <wp:extent cx="5130165" cy="6350"/>
          <wp:effectExtent l="0" t="0" r="0" b="0"/>
          <wp:docPr id="554" name="IM 5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4" name="IM 5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30736" cy="63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A56994">
    <w:pPr>
      <w:spacing w:line="219" w:lineRule="auto"/>
      <w:ind w:left="484"/>
      <w:rPr>
        <w:rFonts w:ascii="宋体" w:hAnsi="宋体" w:eastAsia="宋体" w:cs="宋体"/>
        <w:sz w:val="26"/>
        <w:szCs w:val="26"/>
      </w:rPr>
    </w:pPr>
    <w:r>
      <w:rPr>
        <w:rFonts w:ascii="Times New Roman" w:hAnsi="Times New Roman" w:eastAsia="Times New Roman" w:cs="Times New Roman"/>
        <w:spacing w:val="-2"/>
        <w:position w:val="1"/>
        <w:sz w:val="22"/>
        <w:szCs w:val="22"/>
      </w:rPr>
      <w:t>222</w:t>
    </w:r>
    <w:r>
      <w:rPr>
        <w:rFonts w:ascii="Times New Roman" w:hAnsi="Times New Roman" w:eastAsia="Times New Roman" w:cs="Times New Roman"/>
        <w:spacing w:val="1"/>
        <w:position w:val="1"/>
        <w:sz w:val="22"/>
        <w:szCs w:val="22"/>
      </w:rPr>
      <w:t xml:space="preserve">                         </w:t>
    </w:r>
    <w:r>
      <w:rPr>
        <w:rFonts w:ascii="Times New Roman" w:hAnsi="Times New Roman" w:eastAsia="Times New Roman" w:cs="Times New Roman"/>
        <w:position w:val="1"/>
        <w:sz w:val="22"/>
        <w:szCs w:val="22"/>
      </w:rPr>
      <w:t xml:space="preserve">                         </w:t>
    </w:r>
    <w:r>
      <w:rPr>
        <w:rFonts w:ascii="宋体" w:hAnsi="宋体" w:eastAsia="宋体" w:cs="宋体"/>
        <w:spacing w:val="-2"/>
        <w:sz w:val="26"/>
        <w:szCs w:val="26"/>
      </w:rPr>
      <w:t>中华第一经</w:t>
    </w:r>
  </w:p>
  <w:p w14:paraId="516D6DB5">
    <w:pPr>
      <w:spacing w:before="110" w:line="10" w:lineRule="exact"/>
      <w:ind w:firstLine="145"/>
    </w:pPr>
    <w:r>
      <w:drawing>
        <wp:inline distT="0" distB="0" distL="0" distR="0">
          <wp:extent cx="5117465" cy="6350"/>
          <wp:effectExtent l="0" t="0" r="0" b="0"/>
          <wp:docPr id="560" name="IM 5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" name="IM 5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091BF6">
    <w:pPr>
      <w:spacing w:before="1" w:line="218" w:lineRule="auto"/>
      <w:ind w:left="2674"/>
      <w:rPr>
        <w:rFonts w:ascii="Times New Roman" w:hAnsi="Times New Roman" w:eastAsia="Times New Roman" w:cs="Times New Roman"/>
        <w:sz w:val="22"/>
        <w:szCs w:val="22"/>
      </w:rPr>
    </w:pPr>
    <w:r>
      <w:drawing>
        <wp:anchor distT="0" distB="0" distL="0" distR="0" simplePos="0" relativeHeight="251761664" behindDoc="0" locked="0" layoutInCell="0" allowOverlap="1">
          <wp:simplePos x="0" y="0"/>
          <wp:positionH relativeFrom="page">
            <wp:posOffset>1111250</wp:posOffset>
          </wp:positionH>
          <wp:positionV relativeFrom="page">
            <wp:posOffset>1142365</wp:posOffset>
          </wp:positionV>
          <wp:extent cx="5118100" cy="6350"/>
          <wp:effectExtent l="0" t="0" r="0" b="0"/>
          <wp:wrapNone/>
          <wp:docPr id="562" name="IM 5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2" name="IM 5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32"/>
        <w:sz w:val="31"/>
        <w:szCs w:val="31"/>
      </w:rPr>
      <w:t xml:space="preserve">五《周易》与中国古代科学            </w:t>
    </w:r>
    <w:r>
      <w:rPr>
        <w:rFonts w:ascii="Times New Roman" w:hAnsi="Times New Roman" w:eastAsia="Times New Roman" w:cs="Times New Roman"/>
        <w:b/>
        <w:bCs/>
        <w:spacing w:val="-32"/>
        <w:sz w:val="22"/>
        <w:szCs w:val="22"/>
      </w:rPr>
      <w:t>223</w:t>
    </w:r>
  </w:p>
</w:hdr>
</file>

<file path=word/header23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B21EA3">
    <w:pPr>
      <w:spacing w:line="219" w:lineRule="auto"/>
      <w:ind w:left="319"/>
      <w:rPr>
        <w:rFonts w:ascii="宋体" w:hAnsi="宋体" w:eastAsia="宋体" w:cs="宋体"/>
        <w:sz w:val="26"/>
        <w:szCs w:val="26"/>
      </w:rPr>
    </w:pPr>
    <w:r>
      <w:rPr>
        <w:rFonts w:ascii="Times New Roman" w:hAnsi="Times New Roman" w:eastAsia="Times New Roman" w:cs="Times New Roman"/>
        <w:sz w:val="22"/>
        <w:szCs w:val="22"/>
      </w:rPr>
      <w:t xml:space="preserve">224                                         </w:t>
    </w:r>
    <w:r>
      <w:rPr>
        <w:rFonts w:ascii="Times New Roman" w:hAnsi="Times New Roman" w:eastAsia="Times New Roman" w:cs="Times New Roman"/>
        <w:spacing w:val="-1"/>
        <w:sz w:val="22"/>
        <w:szCs w:val="22"/>
      </w:rPr>
      <w:t xml:space="preserve">          </w:t>
    </w:r>
    <w:r>
      <w:rPr>
        <w:rFonts w:ascii="宋体" w:hAnsi="宋体" w:eastAsia="宋体" w:cs="宋体"/>
        <w:spacing w:val="-1"/>
        <w:sz w:val="26"/>
        <w:szCs w:val="26"/>
      </w:rPr>
      <w:t>中华第一经</w:t>
    </w:r>
  </w:p>
  <w:p w14:paraId="36C85C56">
    <w:pPr>
      <w:spacing w:before="110" w:line="10" w:lineRule="exact"/>
    </w:pPr>
    <w:r>
      <w:drawing>
        <wp:inline distT="0" distB="0" distL="0" distR="0">
          <wp:extent cx="5123815" cy="6350"/>
          <wp:effectExtent l="0" t="0" r="0" b="0"/>
          <wp:docPr id="564" name="IM 5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4" name="IM 5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3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3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FBCADC">
    <w:pPr>
      <w:spacing w:line="216" w:lineRule="auto"/>
      <w:ind w:left="2669"/>
      <w:rPr>
        <w:rFonts w:ascii="Times New Roman" w:hAnsi="Times New Roman" w:eastAsia="Times New Roman" w:cs="Times New Roman"/>
        <w:sz w:val="21"/>
        <w:szCs w:val="21"/>
      </w:rPr>
    </w:pPr>
    <w:r>
      <w:rPr>
        <w:rFonts w:ascii="宋体" w:hAnsi="宋体" w:eastAsia="宋体" w:cs="宋体"/>
        <w:spacing w:val="-5"/>
        <w:sz w:val="27"/>
        <w:szCs w:val="27"/>
      </w:rPr>
      <w:t xml:space="preserve">五《周易》与中国古代科学            </w:t>
    </w:r>
    <w:r>
      <w:rPr>
        <w:rFonts w:ascii="Times New Roman" w:hAnsi="Times New Roman" w:eastAsia="Times New Roman" w:cs="Times New Roman"/>
        <w:spacing w:val="-5"/>
        <w:position w:val="-3"/>
        <w:sz w:val="21"/>
        <w:szCs w:val="21"/>
      </w:rPr>
      <w:t>225</w:t>
    </w:r>
  </w:p>
  <w:p w14:paraId="747DA8D3">
    <w:pPr>
      <w:spacing w:before="103" w:line="10" w:lineRule="exact"/>
      <w:ind w:firstLine="139"/>
    </w:pPr>
    <w:r>
      <w:drawing>
        <wp:inline distT="0" distB="0" distL="0" distR="0">
          <wp:extent cx="5117465" cy="6350"/>
          <wp:effectExtent l="0" t="0" r="0" b="0"/>
          <wp:docPr id="566" name="IM 5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" name="IM 5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89" cy="63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3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FDAE40">
    <w:pPr>
      <w:pStyle w:val="2"/>
      <w:spacing w:line="14" w:lineRule="auto"/>
      <w:rPr>
        <w:sz w:val="2"/>
      </w:rPr>
    </w:pPr>
  </w:p>
</w:hdr>
</file>

<file path=word/header24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823229">
    <w:pPr>
      <w:spacing w:before="1" w:line="217" w:lineRule="auto"/>
      <w:ind w:left="2778"/>
      <w:rPr>
        <w:rFonts w:ascii="Times New Roman" w:hAnsi="Times New Roman" w:eastAsia="Times New Roman" w:cs="Times New Roman"/>
        <w:sz w:val="24"/>
        <w:szCs w:val="24"/>
      </w:rPr>
    </w:pPr>
    <w:r>
      <w:rPr>
        <w:rFonts w:ascii="宋体" w:hAnsi="宋体" w:eastAsia="宋体" w:cs="宋体"/>
        <w:spacing w:val="-31"/>
        <w:sz w:val="31"/>
        <w:szCs w:val="31"/>
      </w:rPr>
      <w:t xml:space="preserve">五《周易》与中国古代科学            </w:t>
    </w:r>
    <w:r>
      <w:rPr>
        <w:rFonts w:ascii="Times New Roman" w:hAnsi="Times New Roman" w:eastAsia="Times New Roman" w:cs="Times New Roman"/>
        <w:spacing w:val="-31"/>
        <w:position w:val="-5"/>
        <w:sz w:val="24"/>
        <w:szCs w:val="24"/>
      </w:rPr>
      <w:t>227</w:t>
    </w:r>
  </w:p>
  <w:p w14:paraId="5499F311">
    <w:pPr>
      <w:spacing w:before="81" w:line="10" w:lineRule="exact"/>
      <w:ind w:firstLine="258"/>
    </w:pPr>
    <w:r>
      <w:drawing>
        <wp:inline distT="0" distB="0" distL="0" distR="0">
          <wp:extent cx="5130165" cy="6350"/>
          <wp:effectExtent l="0" t="0" r="0" b="0"/>
          <wp:docPr id="590" name="IM 5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0" name="IM 5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30767" cy="63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4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A19373">
    <w:pPr>
      <w:spacing w:line="219" w:lineRule="auto"/>
      <w:ind w:left="500"/>
      <w:rPr>
        <w:rFonts w:ascii="宋体" w:hAnsi="宋体" w:eastAsia="宋体" w:cs="宋体"/>
        <w:sz w:val="30"/>
        <w:szCs w:val="30"/>
      </w:rPr>
    </w:pPr>
    <w:r>
      <w:drawing>
        <wp:anchor distT="0" distB="0" distL="0" distR="0" simplePos="0" relativeHeight="251762688" behindDoc="0" locked="0" layoutInCell="0" allowOverlap="1">
          <wp:simplePos x="0" y="0"/>
          <wp:positionH relativeFrom="page">
            <wp:posOffset>1129665</wp:posOffset>
          </wp:positionH>
          <wp:positionV relativeFrom="page">
            <wp:posOffset>1098550</wp:posOffset>
          </wp:positionV>
          <wp:extent cx="5111750" cy="12700"/>
          <wp:effectExtent l="0" t="0" r="0" b="0"/>
          <wp:wrapNone/>
          <wp:docPr id="592" name="IM 5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2" name="IM 5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90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pacing w:val="-22"/>
        <w:position w:val="1"/>
        <w:sz w:val="22"/>
        <w:szCs w:val="22"/>
      </w:rPr>
      <w:t>228</w:t>
    </w:r>
    <w:r>
      <w:rPr>
        <w:rFonts w:ascii="Times New Roman" w:hAnsi="Times New Roman" w:eastAsia="Times New Roman" w:cs="Times New Roman"/>
        <w:spacing w:val="1"/>
        <w:position w:val="1"/>
        <w:sz w:val="22"/>
        <w:szCs w:val="22"/>
      </w:rPr>
      <w:t xml:space="preserve">                                                  </w:t>
    </w:r>
    <w:r>
      <w:rPr>
        <w:rFonts w:ascii="宋体" w:hAnsi="宋体" w:eastAsia="宋体" w:cs="宋体"/>
        <w:spacing w:val="-22"/>
        <w:sz w:val="30"/>
        <w:szCs w:val="30"/>
      </w:rPr>
      <w:t>中华第一经</w:t>
    </w:r>
  </w:p>
</w:hdr>
</file>

<file path=word/header24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52927E">
    <w:pPr>
      <w:spacing w:line="218" w:lineRule="auto"/>
      <w:ind w:left="2539"/>
      <w:rPr>
        <w:rFonts w:ascii="Times New Roman" w:hAnsi="Times New Roman" w:eastAsia="Times New Roman" w:cs="Times New Roman"/>
        <w:sz w:val="22"/>
        <w:szCs w:val="22"/>
      </w:rPr>
    </w:pPr>
    <w:r>
      <w:drawing>
        <wp:anchor distT="0" distB="0" distL="0" distR="0" simplePos="0" relativeHeight="251763712" behindDoc="0" locked="0" layoutInCell="0" allowOverlap="1">
          <wp:simplePos x="0" y="0"/>
          <wp:positionH relativeFrom="page">
            <wp:posOffset>1117600</wp:posOffset>
          </wp:positionH>
          <wp:positionV relativeFrom="page">
            <wp:posOffset>1155700</wp:posOffset>
          </wp:positionV>
          <wp:extent cx="5124450" cy="12700"/>
          <wp:effectExtent l="0" t="0" r="0" b="0"/>
          <wp:wrapNone/>
          <wp:docPr id="594" name="IM 5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4" name="IM 5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41" cy="126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8"/>
        <w:sz w:val="27"/>
        <w:szCs w:val="27"/>
      </w:rPr>
      <w:t>五《周易》与中国古代科学</w:t>
    </w:r>
    <w:r>
      <w:rPr>
        <w:rFonts w:ascii="宋体" w:hAnsi="宋体" w:eastAsia="宋体" w:cs="宋体"/>
        <w:spacing w:val="1"/>
        <w:sz w:val="27"/>
        <w:szCs w:val="27"/>
      </w:rPr>
      <w:t xml:space="preserve">            </w:t>
    </w:r>
    <w:r>
      <w:rPr>
        <w:rFonts w:ascii="Times New Roman" w:hAnsi="Times New Roman" w:eastAsia="Times New Roman" w:cs="Times New Roman"/>
        <w:spacing w:val="-8"/>
        <w:position w:val="-1"/>
        <w:sz w:val="22"/>
        <w:szCs w:val="22"/>
      </w:rPr>
      <w:t>229</w:t>
    </w:r>
  </w:p>
</w:hdr>
</file>

<file path=word/header24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7EFB6A">
    <w:pPr>
      <w:spacing w:line="219" w:lineRule="auto"/>
      <w:ind w:left="570"/>
      <w:rPr>
        <w:rFonts w:ascii="宋体" w:hAnsi="宋体" w:eastAsia="宋体" w:cs="宋体"/>
        <w:sz w:val="26"/>
        <w:szCs w:val="26"/>
      </w:rPr>
    </w:pPr>
    <w:r>
      <w:rPr>
        <w:rFonts w:ascii="Times New Roman" w:hAnsi="Times New Roman" w:eastAsia="Times New Roman" w:cs="Times New Roman"/>
        <w:spacing w:val="1"/>
        <w:position w:val="3"/>
        <w:sz w:val="21"/>
        <w:szCs w:val="21"/>
      </w:rPr>
      <w:t xml:space="preserve">230                   </w:t>
    </w:r>
    <w:r>
      <w:rPr>
        <w:rFonts w:ascii="Times New Roman" w:hAnsi="Times New Roman" w:eastAsia="Times New Roman" w:cs="Times New Roman"/>
        <w:position w:val="3"/>
        <w:sz w:val="21"/>
        <w:szCs w:val="21"/>
      </w:rPr>
      <w:t xml:space="preserve">                                  </w:t>
    </w:r>
    <w:r>
      <w:rPr>
        <w:rFonts w:ascii="宋体" w:hAnsi="宋体" w:eastAsia="宋体" w:cs="宋体"/>
        <w:sz w:val="26"/>
        <w:szCs w:val="26"/>
      </w:rPr>
      <w:t>中华第一经</w:t>
    </w:r>
  </w:p>
  <w:p w14:paraId="68229094">
    <w:pPr>
      <w:spacing w:before="120" w:line="10" w:lineRule="exact"/>
      <w:ind w:firstLine="250"/>
    </w:pPr>
    <w:r>
      <w:drawing>
        <wp:inline distT="0" distB="0" distL="0" distR="0">
          <wp:extent cx="5111115" cy="6350"/>
          <wp:effectExtent l="0" t="0" r="0" b="0"/>
          <wp:docPr id="596" name="IM 5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6" name="IM 5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28" cy="63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4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A53F31">
    <w:pPr>
      <w:spacing w:line="218" w:lineRule="auto"/>
      <w:ind w:left="2559"/>
      <w:rPr>
        <w:rFonts w:ascii="Times New Roman" w:hAnsi="Times New Roman" w:eastAsia="Times New Roman" w:cs="Times New Roman"/>
        <w:sz w:val="21"/>
        <w:szCs w:val="21"/>
      </w:rPr>
    </w:pPr>
    <w:r>
      <w:rPr>
        <w:rFonts w:ascii="宋体" w:hAnsi="宋体" w:eastAsia="宋体" w:cs="宋体"/>
        <w:spacing w:val="-3"/>
        <w:sz w:val="27"/>
        <w:szCs w:val="27"/>
      </w:rPr>
      <w:t xml:space="preserve">五《周易》与中国古代科学            </w:t>
    </w:r>
    <w:r>
      <w:rPr>
        <w:rFonts w:ascii="Times New Roman" w:hAnsi="Times New Roman" w:eastAsia="Times New Roman" w:cs="Times New Roman"/>
        <w:spacing w:val="-3"/>
        <w:position w:val="-2"/>
        <w:sz w:val="21"/>
        <w:szCs w:val="21"/>
      </w:rPr>
      <w:t>231</w:t>
    </w:r>
  </w:p>
  <w:p w14:paraId="17858386">
    <w:pPr>
      <w:spacing w:before="90" w:line="10" w:lineRule="exact"/>
      <w:ind w:firstLine="69"/>
    </w:pPr>
    <w:r>
      <w:drawing>
        <wp:inline distT="0" distB="0" distL="0" distR="0">
          <wp:extent cx="5111750" cy="6350"/>
          <wp:effectExtent l="0" t="0" r="0" b="0"/>
          <wp:docPr id="598" name="IM 5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8" name="IM 5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81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4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5BEF56">
    <w:pPr>
      <w:spacing w:line="219" w:lineRule="auto"/>
      <w:ind w:left="534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1"/>
        <w:position w:val="3"/>
        <w:sz w:val="23"/>
        <w:szCs w:val="23"/>
      </w:rPr>
      <w:t xml:space="preserve">232                     </w:t>
    </w:r>
    <w:r>
      <w:rPr>
        <w:rFonts w:ascii="Times New Roman" w:hAnsi="Times New Roman" w:eastAsia="Times New Roman" w:cs="Times New Roman"/>
        <w:spacing w:val="-2"/>
        <w:position w:val="3"/>
        <w:sz w:val="23"/>
        <w:szCs w:val="23"/>
      </w:rPr>
      <w:t xml:space="preserve">                            </w:t>
    </w:r>
    <w:r>
      <w:rPr>
        <w:rFonts w:ascii="宋体" w:hAnsi="宋体" w:eastAsia="宋体" w:cs="宋体"/>
        <w:spacing w:val="-2"/>
        <w:sz w:val="27"/>
        <w:szCs w:val="27"/>
      </w:rPr>
      <w:t>中华第一经</w:t>
    </w:r>
  </w:p>
  <w:p w14:paraId="466F3E64">
    <w:pPr>
      <w:spacing w:before="78" w:line="10" w:lineRule="exact"/>
      <w:ind w:firstLine="204"/>
    </w:pPr>
    <w:r>
      <w:drawing>
        <wp:inline distT="0" distB="0" distL="0" distR="0">
          <wp:extent cx="5124450" cy="6350"/>
          <wp:effectExtent l="0" t="0" r="0" b="0"/>
          <wp:docPr id="600" name="IM 6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0" name="IM 6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51" cy="63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4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01A726">
    <w:pPr>
      <w:spacing w:before="1" w:line="218" w:lineRule="auto"/>
      <w:ind w:left="2624"/>
      <w:rPr>
        <w:rFonts w:ascii="Times New Roman" w:hAnsi="Times New Roman" w:eastAsia="Times New Roman" w:cs="Times New Roman"/>
        <w:sz w:val="24"/>
        <w:szCs w:val="24"/>
      </w:rPr>
    </w:pPr>
    <w:r>
      <w:rPr>
        <w:rFonts w:ascii="宋体" w:hAnsi="宋体" w:eastAsia="宋体" w:cs="宋体"/>
        <w:spacing w:val="-36"/>
        <w:sz w:val="31"/>
        <w:szCs w:val="31"/>
      </w:rPr>
      <w:t>五《周易》与中国古代科学</w:t>
    </w:r>
    <w:r>
      <w:rPr>
        <w:rFonts w:ascii="宋体" w:hAnsi="宋体" w:eastAsia="宋体" w:cs="宋体"/>
        <w:spacing w:val="3"/>
        <w:sz w:val="31"/>
        <w:szCs w:val="31"/>
      </w:rPr>
      <w:t xml:space="preserve">          </w:t>
    </w:r>
    <w:r>
      <w:rPr>
        <w:rFonts w:ascii="Times New Roman" w:hAnsi="Times New Roman" w:eastAsia="Times New Roman" w:cs="Times New Roman"/>
        <w:spacing w:val="-36"/>
        <w:position w:val="-1"/>
        <w:sz w:val="24"/>
        <w:szCs w:val="24"/>
      </w:rPr>
      <w:t>233</w:t>
    </w:r>
  </w:p>
  <w:p w14:paraId="4DC39627">
    <w:pPr>
      <w:spacing w:before="91" w:line="10" w:lineRule="exact"/>
      <w:ind w:firstLine="125"/>
    </w:pPr>
    <w:r>
      <w:drawing>
        <wp:inline distT="0" distB="0" distL="0" distR="0">
          <wp:extent cx="5123815" cy="6350"/>
          <wp:effectExtent l="0" t="0" r="0" b="0"/>
          <wp:docPr id="602" name="IM 6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2" name="IM 6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3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4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F9D30D">
    <w:pPr>
      <w:spacing w:line="219" w:lineRule="auto"/>
      <w:ind w:left="380"/>
      <w:rPr>
        <w:rFonts w:ascii="宋体" w:hAnsi="宋体" w:eastAsia="宋体" w:cs="宋体"/>
        <w:sz w:val="26"/>
        <w:szCs w:val="26"/>
      </w:rPr>
    </w:pPr>
    <w:r>
      <w:rPr>
        <w:rFonts w:ascii="Times New Roman" w:hAnsi="Times New Roman" w:eastAsia="Times New Roman" w:cs="Times New Roman"/>
        <w:position w:val="2"/>
        <w:sz w:val="26"/>
        <w:szCs w:val="26"/>
      </w:rPr>
      <w:t xml:space="preserve">234                                          </w:t>
    </w:r>
    <w:r>
      <w:rPr>
        <w:rFonts w:ascii="宋体" w:hAnsi="宋体" w:eastAsia="宋体" w:cs="宋体"/>
        <w:sz w:val="26"/>
        <w:szCs w:val="26"/>
      </w:rPr>
      <w:t>中华第一经</w:t>
    </w:r>
  </w:p>
  <w:p w14:paraId="77D1169C">
    <w:pPr>
      <w:spacing w:before="110" w:line="10" w:lineRule="exact"/>
      <w:ind w:firstLine="60"/>
    </w:pPr>
    <w:r>
      <w:drawing>
        <wp:inline distT="0" distB="0" distL="0" distR="0">
          <wp:extent cx="5123815" cy="6350"/>
          <wp:effectExtent l="0" t="0" r="0" b="0"/>
          <wp:docPr id="604" name="IM 6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4" name="IM 6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01" cy="63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4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234AB3">
    <w:pPr>
      <w:spacing w:line="216" w:lineRule="auto"/>
      <w:ind w:left="2714"/>
      <w:rPr>
        <w:rFonts w:ascii="Times New Roman" w:hAnsi="Times New Roman" w:eastAsia="Times New Roman" w:cs="Times New Roman"/>
        <w:sz w:val="22"/>
        <w:szCs w:val="22"/>
      </w:rPr>
    </w:pPr>
    <w:r>
      <w:drawing>
        <wp:anchor distT="0" distB="0" distL="0" distR="0" simplePos="0" relativeHeight="251764736" behindDoc="0" locked="0" layoutInCell="0" allowOverlap="1">
          <wp:simplePos x="0" y="0"/>
          <wp:positionH relativeFrom="page">
            <wp:posOffset>1205865</wp:posOffset>
          </wp:positionH>
          <wp:positionV relativeFrom="page">
            <wp:posOffset>1143000</wp:posOffset>
          </wp:positionV>
          <wp:extent cx="5118100" cy="6350"/>
          <wp:effectExtent l="0" t="0" r="0" b="0"/>
          <wp:wrapNone/>
          <wp:docPr id="606" name="IM 6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6" name="IM 6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133" cy="63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4"/>
        <w:sz w:val="27"/>
        <w:szCs w:val="27"/>
      </w:rPr>
      <w:t xml:space="preserve">五《周易》与中国古代科学            </w:t>
    </w:r>
    <w:r>
      <w:rPr>
        <w:rFonts w:ascii="Times New Roman" w:hAnsi="Times New Roman" w:eastAsia="Times New Roman" w:cs="Times New Roman"/>
        <w:spacing w:val="-4"/>
        <w:position w:val="-4"/>
        <w:sz w:val="22"/>
        <w:szCs w:val="22"/>
      </w:rPr>
      <w:t>235</w:t>
    </w:r>
  </w:p>
</w:hdr>
</file>

<file path=word/header24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A598CE">
    <w:pPr>
      <w:spacing w:line="219" w:lineRule="auto"/>
      <w:ind w:left="319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1"/>
        <w:sz w:val="22"/>
        <w:szCs w:val="22"/>
      </w:rPr>
      <w:t xml:space="preserve">236                                           </w:t>
    </w:r>
    <w:r>
      <w:rPr>
        <w:rFonts w:ascii="Times New Roman" w:hAnsi="Times New Roman" w:eastAsia="Times New Roman" w:cs="Times New Roman"/>
        <w:spacing w:val="-2"/>
        <w:sz w:val="22"/>
        <w:szCs w:val="22"/>
      </w:rPr>
      <w:t xml:space="preserve">        </w:t>
    </w:r>
    <w:r>
      <w:rPr>
        <w:rFonts w:ascii="宋体" w:hAnsi="宋体" w:eastAsia="宋体" w:cs="宋体"/>
        <w:spacing w:val="-2"/>
        <w:sz w:val="27"/>
        <w:szCs w:val="27"/>
      </w:rPr>
      <w:t>中华第一经</w:t>
    </w:r>
  </w:p>
  <w:p w14:paraId="5C98DD68">
    <w:pPr>
      <w:spacing w:before="88" w:line="10" w:lineRule="exact"/>
    </w:pPr>
    <w:r>
      <w:drawing>
        <wp:inline distT="0" distB="0" distL="0" distR="0">
          <wp:extent cx="5111115" cy="6350"/>
          <wp:effectExtent l="0" t="0" r="0" b="0"/>
          <wp:docPr id="608" name="IM 6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8" name="IM 6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4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5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E48DE9">
    <w:pPr>
      <w:spacing w:before="1" w:line="215" w:lineRule="auto"/>
      <w:ind w:left="2745"/>
      <w:rPr>
        <w:rFonts w:ascii="Times New Roman" w:hAnsi="Times New Roman" w:eastAsia="Times New Roman" w:cs="Times New Roman"/>
        <w:sz w:val="22"/>
        <w:szCs w:val="22"/>
      </w:rPr>
    </w:pPr>
    <w:r>
      <w:drawing>
        <wp:anchor distT="0" distB="0" distL="0" distR="0" simplePos="0" relativeHeight="251765760" behindDoc="0" locked="0" layoutInCell="0" allowOverlap="1">
          <wp:simplePos x="0" y="0"/>
          <wp:positionH relativeFrom="page">
            <wp:posOffset>1224915</wp:posOffset>
          </wp:positionH>
          <wp:positionV relativeFrom="page">
            <wp:posOffset>1041400</wp:posOffset>
          </wp:positionV>
          <wp:extent cx="5118100" cy="6350"/>
          <wp:effectExtent l="0" t="0" r="0" b="0"/>
          <wp:wrapNone/>
          <wp:docPr id="610" name="IM 6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0" name="IM 6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126" cy="63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4"/>
        <w:sz w:val="27"/>
        <w:szCs w:val="27"/>
      </w:rPr>
      <w:t xml:space="preserve">五《周易》与中国古代科学            </w:t>
    </w:r>
    <w:r>
      <w:rPr>
        <w:rFonts w:ascii="Times New Roman" w:hAnsi="Times New Roman" w:eastAsia="Times New Roman" w:cs="Times New Roman"/>
        <w:spacing w:val="-4"/>
        <w:position w:val="-4"/>
        <w:sz w:val="22"/>
        <w:szCs w:val="22"/>
      </w:rPr>
      <w:t>237</w:t>
    </w:r>
  </w:p>
</w:hdr>
</file>

<file path=word/header25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390898">
    <w:pPr>
      <w:spacing w:line="219" w:lineRule="auto"/>
      <w:ind w:left="359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6"/>
        <w:position w:val="2"/>
        <w:sz w:val="22"/>
        <w:szCs w:val="22"/>
      </w:rPr>
      <w:t>238</w:t>
    </w:r>
    <w:r>
      <w:rPr>
        <w:rFonts w:ascii="Times New Roman" w:hAnsi="Times New Roman" w:eastAsia="Times New Roman" w:cs="Times New Roman"/>
        <w:spacing w:val="1"/>
        <w:position w:val="2"/>
        <w:sz w:val="22"/>
        <w:szCs w:val="22"/>
      </w:rPr>
      <w:t xml:space="preserve">                                        </w:t>
    </w:r>
    <w:r>
      <w:rPr>
        <w:rFonts w:ascii="Times New Roman" w:hAnsi="Times New Roman" w:eastAsia="Times New Roman" w:cs="Times New Roman"/>
        <w:position w:val="2"/>
        <w:sz w:val="22"/>
        <w:szCs w:val="22"/>
      </w:rPr>
      <w:t xml:space="preserve">          </w:t>
    </w:r>
    <w:r>
      <w:rPr>
        <w:rFonts w:ascii="宋体" w:hAnsi="宋体" w:eastAsia="宋体" w:cs="宋体"/>
        <w:spacing w:val="-6"/>
        <w:sz w:val="27"/>
        <w:szCs w:val="27"/>
      </w:rPr>
      <w:t>中华第一经</w:t>
    </w:r>
  </w:p>
  <w:p w14:paraId="52444D4B">
    <w:pPr>
      <w:spacing w:before="108" w:line="10" w:lineRule="exact"/>
      <w:ind w:firstLine="39"/>
    </w:pPr>
    <w:r>
      <w:drawing>
        <wp:inline distT="0" distB="0" distL="0" distR="0">
          <wp:extent cx="5118100" cy="6350"/>
          <wp:effectExtent l="0" t="0" r="0" b="0"/>
          <wp:docPr id="614" name="IM 6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4" name="IM 6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111" cy="63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5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79CFEE">
    <w:pPr>
      <w:spacing w:before="1" w:line="215" w:lineRule="auto"/>
      <w:ind w:left="2693"/>
      <w:rPr>
        <w:rFonts w:ascii="Times New Roman" w:hAnsi="Times New Roman" w:eastAsia="Times New Roman" w:cs="Times New Roman"/>
        <w:sz w:val="22"/>
        <w:szCs w:val="22"/>
      </w:rPr>
    </w:pPr>
    <w:r>
      <w:drawing>
        <wp:anchor distT="0" distB="0" distL="0" distR="0" simplePos="0" relativeHeight="251766784" behindDoc="0" locked="0" layoutInCell="0" allowOverlap="1">
          <wp:simplePos x="0" y="0"/>
          <wp:positionH relativeFrom="page">
            <wp:posOffset>1269365</wp:posOffset>
          </wp:positionH>
          <wp:positionV relativeFrom="page">
            <wp:posOffset>1053465</wp:posOffset>
          </wp:positionV>
          <wp:extent cx="5118100" cy="6350"/>
          <wp:effectExtent l="0" t="0" r="0" b="0"/>
          <wp:wrapNone/>
          <wp:docPr id="616" name="IM 6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6" name="IM 6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133" cy="63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7"/>
        <w:sz w:val="27"/>
        <w:szCs w:val="27"/>
      </w:rPr>
      <w:t>五《周易》与中国古代科学</w:t>
    </w:r>
    <w:r>
      <w:rPr>
        <w:rFonts w:ascii="宋体" w:hAnsi="宋体" w:eastAsia="宋体" w:cs="宋体"/>
        <w:sz w:val="27"/>
        <w:szCs w:val="27"/>
      </w:rPr>
      <w:t xml:space="preserve">            </w:t>
    </w:r>
    <w:r>
      <w:rPr>
        <w:rFonts w:ascii="Times New Roman" w:hAnsi="Times New Roman" w:eastAsia="Times New Roman" w:cs="Times New Roman"/>
        <w:spacing w:val="-7"/>
        <w:position w:val="-3"/>
        <w:sz w:val="22"/>
        <w:szCs w:val="22"/>
      </w:rPr>
      <w:t>239</w:t>
    </w:r>
  </w:p>
</w:hdr>
</file>

<file path=word/header25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E8E1B6">
    <w:pPr>
      <w:spacing w:line="219" w:lineRule="auto"/>
      <w:ind w:left="525"/>
      <w:rPr>
        <w:rFonts w:ascii="宋体" w:hAnsi="宋体" w:eastAsia="宋体" w:cs="宋体"/>
        <w:sz w:val="26"/>
        <w:szCs w:val="26"/>
      </w:rPr>
    </w:pPr>
    <w:r>
      <w:rPr>
        <w:rFonts w:ascii="Times New Roman" w:hAnsi="Times New Roman" w:eastAsia="Times New Roman" w:cs="Times New Roman"/>
        <w:position w:val="4"/>
        <w:sz w:val="21"/>
        <w:szCs w:val="21"/>
      </w:rPr>
      <w:t xml:space="preserve">240                                                 </w:t>
    </w:r>
    <w:r>
      <w:rPr>
        <w:rFonts w:ascii="Times New Roman" w:hAnsi="Times New Roman" w:eastAsia="Times New Roman" w:cs="Times New Roman"/>
        <w:spacing w:val="-1"/>
        <w:position w:val="4"/>
        <w:sz w:val="21"/>
        <w:szCs w:val="21"/>
      </w:rPr>
      <w:t xml:space="preserve">     </w:t>
    </w:r>
    <w:r>
      <w:rPr>
        <w:rFonts w:ascii="宋体" w:hAnsi="宋体" w:eastAsia="宋体" w:cs="宋体"/>
        <w:spacing w:val="-1"/>
        <w:position w:val="-1"/>
        <w:sz w:val="26"/>
        <w:szCs w:val="26"/>
      </w:rPr>
      <w:t>中华第一经</w:t>
    </w:r>
  </w:p>
  <w:p w14:paraId="31610F5E">
    <w:pPr>
      <w:spacing w:before="110" w:line="10" w:lineRule="exact"/>
      <w:ind w:firstLine="214"/>
    </w:pPr>
    <w:r>
      <w:drawing>
        <wp:inline distT="0" distB="0" distL="0" distR="0">
          <wp:extent cx="5117465" cy="6350"/>
          <wp:effectExtent l="0" t="0" r="0" b="0"/>
          <wp:docPr id="618" name="IM 6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8" name="IM 6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89" cy="63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5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89EBD4">
    <w:pPr>
      <w:spacing w:line="219" w:lineRule="auto"/>
      <w:ind w:left="2705"/>
      <w:rPr>
        <w:rFonts w:ascii="Times New Roman" w:hAnsi="Times New Roman" w:eastAsia="Times New Roman" w:cs="Times New Roman"/>
        <w:sz w:val="22"/>
        <w:szCs w:val="22"/>
      </w:rPr>
    </w:pPr>
    <w:r>
      <w:rPr>
        <w:rFonts w:ascii="宋体" w:hAnsi="宋体" w:eastAsia="宋体" w:cs="宋体"/>
        <w:spacing w:val="-31"/>
        <w:sz w:val="31"/>
        <w:szCs w:val="31"/>
      </w:rPr>
      <w:t xml:space="preserve">五《周易》与中国古代科学            </w:t>
    </w:r>
    <w:r>
      <w:rPr>
        <w:rFonts w:ascii="Times New Roman" w:hAnsi="Times New Roman" w:eastAsia="Times New Roman" w:cs="Times New Roman"/>
        <w:spacing w:val="-31"/>
        <w:position w:val="-4"/>
        <w:sz w:val="22"/>
        <w:szCs w:val="22"/>
      </w:rPr>
      <w:t>241</w:t>
    </w:r>
  </w:p>
  <w:p w14:paraId="280DAD50">
    <w:pPr>
      <w:spacing w:before="79" w:line="10" w:lineRule="exact"/>
      <w:ind w:firstLine="195"/>
    </w:pPr>
    <w:r>
      <w:drawing>
        <wp:inline distT="0" distB="0" distL="0" distR="0">
          <wp:extent cx="5123815" cy="6350"/>
          <wp:effectExtent l="0" t="0" r="0" b="0"/>
          <wp:docPr id="620" name="IM 6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0" name="IM 6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20" cy="63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5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873D8C">
    <w:pPr>
      <w:spacing w:line="219" w:lineRule="auto"/>
      <w:ind w:left="339"/>
      <w:rPr>
        <w:rFonts w:ascii="宋体" w:hAnsi="宋体" w:eastAsia="宋体" w:cs="宋体"/>
        <w:sz w:val="26"/>
        <w:szCs w:val="26"/>
      </w:rPr>
    </w:pPr>
    <w:r>
      <w:drawing>
        <wp:anchor distT="0" distB="0" distL="0" distR="0" simplePos="0" relativeHeight="251767808" behindDoc="0" locked="0" layoutInCell="0" allowOverlap="1">
          <wp:simplePos x="0" y="0"/>
          <wp:positionH relativeFrom="page">
            <wp:posOffset>7257415</wp:posOffset>
          </wp:positionH>
          <wp:positionV relativeFrom="page">
            <wp:posOffset>996950</wp:posOffset>
          </wp:positionV>
          <wp:extent cx="63500" cy="177800"/>
          <wp:effectExtent l="0" t="0" r="0" b="0"/>
          <wp:wrapNone/>
          <wp:docPr id="622" name="IM 6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2" name="IM 6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86" cy="1777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pacing w:val="-2"/>
        <w:position w:val="3"/>
        <w:sz w:val="22"/>
        <w:szCs w:val="22"/>
      </w:rPr>
      <w:t xml:space="preserve">242                                                    </w:t>
    </w:r>
    <w:r>
      <w:rPr>
        <w:rFonts w:ascii="宋体" w:hAnsi="宋体" w:eastAsia="宋体" w:cs="宋体"/>
        <w:spacing w:val="-2"/>
        <w:sz w:val="26"/>
        <w:szCs w:val="26"/>
      </w:rPr>
      <w:t>中华第一经</w:t>
    </w:r>
  </w:p>
  <w:p w14:paraId="0D52B4EB">
    <w:pPr>
      <w:spacing w:before="100" w:line="20" w:lineRule="exact"/>
      <w:ind w:firstLine="30"/>
    </w:pPr>
    <w:r>
      <w:drawing>
        <wp:inline distT="0" distB="0" distL="0" distR="0">
          <wp:extent cx="5111115" cy="12700"/>
          <wp:effectExtent l="0" t="0" r="0" b="0"/>
          <wp:docPr id="624" name="IM 6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4" name="IM 6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111705" cy="127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5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220D4C">
    <w:pPr>
      <w:spacing w:before="1" w:line="215" w:lineRule="auto"/>
      <w:ind w:left="2790"/>
      <w:rPr>
        <w:rFonts w:ascii="Times New Roman" w:hAnsi="Times New Roman" w:eastAsia="Times New Roman" w:cs="Times New Roman"/>
        <w:sz w:val="22"/>
        <w:szCs w:val="22"/>
      </w:rPr>
    </w:pPr>
    <w:r>
      <w:drawing>
        <wp:anchor distT="0" distB="0" distL="0" distR="0" simplePos="0" relativeHeight="251768832" behindDoc="0" locked="0" layoutInCell="0" allowOverlap="1">
          <wp:simplePos x="0" y="0"/>
          <wp:positionH relativeFrom="page">
            <wp:posOffset>1028065</wp:posOffset>
          </wp:positionH>
          <wp:positionV relativeFrom="page">
            <wp:posOffset>1104900</wp:posOffset>
          </wp:positionV>
          <wp:extent cx="5124450" cy="12700"/>
          <wp:effectExtent l="0" t="0" r="0" b="0"/>
          <wp:wrapNone/>
          <wp:docPr id="628" name="IM 6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8" name="IM 6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516" cy="126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3"/>
        <w:sz w:val="27"/>
        <w:szCs w:val="27"/>
      </w:rPr>
      <w:t xml:space="preserve">六《周易》与术数文化             </w:t>
    </w:r>
    <w:r>
      <w:rPr>
        <w:rFonts w:ascii="宋体" w:hAnsi="宋体" w:eastAsia="宋体" w:cs="宋体"/>
        <w:spacing w:val="-4"/>
        <w:sz w:val="27"/>
        <w:szCs w:val="27"/>
      </w:rPr>
      <w:t xml:space="preserve"> </w:t>
    </w:r>
    <w:r>
      <w:rPr>
        <w:rFonts w:ascii="Times New Roman" w:hAnsi="Times New Roman" w:eastAsia="Times New Roman" w:cs="Times New Roman"/>
        <w:spacing w:val="-4"/>
        <w:position w:val="-3"/>
        <w:sz w:val="22"/>
        <w:szCs w:val="22"/>
      </w:rPr>
      <w:t>243</w:t>
    </w:r>
  </w:p>
</w:hdr>
</file>

<file path=word/header25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D8B264">
    <w:pPr>
      <w:spacing w:line="219" w:lineRule="auto"/>
      <w:ind w:left="349"/>
      <w:rPr>
        <w:rFonts w:ascii="宋体" w:hAnsi="宋体" w:eastAsia="宋体" w:cs="宋体"/>
        <w:sz w:val="26"/>
        <w:szCs w:val="26"/>
      </w:rPr>
    </w:pPr>
    <w:r>
      <w:rPr>
        <w:rFonts w:ascii="Times New Roman" w:hAnsi="Times New Roman" w:eastAsia="Times New Roman" w:cs="Times New Roman"/>
        <w:position w:val="2"/>
        <w:sz w:val="23"/>
        <w:szCs w:val="23"/>
      </w:rPr>
      <w:t xml:space="preserve">244                                                </w:t>
    </w:r>
    <w:r>
      <w:rPr>
        <w:rFonts w:ascii="宋体" w:hAnsi="宋体" w:eastAsia="宋体" w:cs="宋体"/>
        <w:sz w:val="26"/>
        <w:szCs w:val="26"/>
      </w:rPr>
      <w:t>中华第一经</w:t>
    </w:r>
  </w:p>
  <w:p w14:paraId="5FF52939">
    <w:pPr>
      <w:spacing w:before="90" w:line="10" w:lineRule="exact"/>
    </w:pPr>
    <w:r>
      <w:drawing>
        <wp:inline distT="0" distB="0" distL="0" distR="0">
          <wp:extent cx="5111115" cy="6350"/>
          <wp:effectExtent l="0" t="0" r="0" b="0"/>
          <wp:docPr id="630" name="IM 6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0" name="IM 6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46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5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780B70">
    <w:pPr>
      <w:spacing w:before="1" w:line="218" w:lineRule="auto"/>
      <w:ind w:left="2779"/>
      <w:rPr>
        <w:rFonts w:ascii="Times New Roman" w:hAnsi="Times New Roman" w:eastAsia="Times New Roman" w:cs="Times New Roman"/>
        <w:sz w:val="22"/>
        <w:szCs w:val="22"/>
      </w:rPr>
    </w:pPr>
    <w:r>
      <w:rPr>
        <w:rFonts w:ascii="宋体" w:hAnsi="宋体" w:eastAsia="宋体" w:cs="宋体"/>
        <w:spacing w:val="-29"/>
        <w:sz w:val="31"/>
        <w:szCs w:val="31"/>
      </w:rPr>
      <w:t xml:space="preserve">六《周易》与术数文化              </w:t>
    </w:r>
    <w:r>
      <w:rPr>
        <w:rFonts w:ascii="Times New Roman" w:hAnsi="Times New Roman" w:eastAsia="Times New Roman" w:cs="Times New Roman"/>
        <w:spacing w:val="-29"/>
        <w:position w:val="-3"/>
        <w:sz w:val="22"/>
        <w:szCs w:val="22"/>
      </w:rPr>
      <w:t>2</w:t>
    </w:r>
    <w:r>
      <w:rPr>
        <w:rFonts w:ascii="Times New Roman" w:hAnsi="Times New Roman" w:eastAsia="Times New Roman" w:cs="Times New Roman"/>
        <w:spacing w:val="-30"/>
        <w:position w:val="-3"/>
        <w:sz w:val="22"/>
        <w:szCs w:val="22"/>
      </w:rPr>
      <w:t>45</w:t>
    </w:r>
  </w:p>
  <w:p w14:paraId="1BE41D68">
    <w:pPr>
      <w:spacing w:before="100" w:line="10" w:lineRule="exact"/>
    </w:pPr>
    <w:r>
      <w:drawing>
        <wp:inline distT="0" distB="0" distL="0" distR="0">
          <wp:extent cx="5117465" cy="6350"/>
          <wp:effectExtent l="0" t="0" r="0" b="0"/>
          <wp:docPr id="632" name="IM 6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2" name="IM 6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5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2919AC">
    <w:pPr>
      <w:spacing w:line="219" w:lineRule="auto"/>
      <w:ind w:left="464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2"/>
        <w:position w:val="1"/>
        <w:sz w:val="23"/>
        <w:szCs w:val="23"/>
      </w:rPr>
      <w:t xml:space="preserve">246                                                 </w:t>
    </w:r>
    <w:r>
      <w:rPr>
        <w:rFonts w:ascii="宋体" w:hAnsi="宋体" w:eastAsia="宋体" w:cs="宋体"/>
        <w:spacing w:val="-2"/>
        <w:sz w:val="27"/>
        <w:szCs w:val="27"/>
      </w:rPr>
      <w:t>中华第一经</w:t>
    </w:r>
  </w:p>
  <w:p w14:paraId="338A101B">
    <w:pPr>
      <w:spacing w:before="98" w:line="10" w:lineRule="exact"/>
      <w:ind w:firstLine="135"/>
    </w:pPr>
    <w:r>
      <w:drawing>
        <wp:inline distT="0" distB="0" distL="0" distR="0">
          <wp:extent cx="5123815" cy="6350"/>
          <wp:effectExtent l="0" t="0" r="0" b="0"/>
          <wp:docPr id="634" name="IM 6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4" name="IM 6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4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6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0C8BD5">
    <w:pPr>
      <w:spacing w:line="219" w:lineRule="auto"/>
      <w:ind w:left="2759"/>
      <w:rPr>
        <w:rFonts w:ascii="Times New Roman" w:hAnsi="Times New Roman" w:eastAsia="Times New Roman" w:cs="Times New Roman"/>
        <w:sz w:val="23"/>
        <w:szCs w:val="23"/>
      </w:rPr>
    </w:pPr>
    <w:r>
      <w:rPr>
        <w:rFonts w:ascii="宋体" w:hAnsi="宋体" w:eastAsia="宋体" w:cs="宋体"/>
        <w:spacing w:val="-3"/>
        <w:sz w:val="27"/>
        <w:szCs w:val="27"/>
      </w:rPr>
      <w:t xml:space="preserve">六《周易》与术数文化              </w:t>
    </w:r>
    <w:r>
      <w:rPr>
        <w:rFonts w:ascii="Times New Roman" w:hAnsi="Times New Roman" w:eastAsia="Times New Roman" w:cs="Times New Roman"/>
        <w:spacing w:val="-3"/>
        <w:position w:val="-1"/>
        <w:sz w:val="23"/>
        <w:szCs w:val="23"/>
      </w:rPr>
      <w:t>247</w:t>
    </w:r>
  </w:p>
  <w:p w14:paraId="1B7094FF">
    <w:pPr>
      <w:spacing w:before="88" w:line="10" w:lineRule="exact"/>
    </w:pPr>
    <w:r>
      <w:drawing>
        <wp:inline distT="0" distB="0" distL="0" distR="0">
          <wp:extent cx="5117465" cy="6350"/>
          <wp:effectExtent l="0" t="0" r="0" b="0"/>
          <wp:docPr id="636" name="IM 6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6" name="IM 6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6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7DDB9A">
    <w:pPr>
      <w:spacing w:line="219" w:lineRule="auto"/>
      <w:ind w:left="539"/>
      <w:rPr>
        <w:rFonts w:ascii="宋体" w:hAnsi="宋体" w:eastAsia="宋体" w:cs="宋体"/>
        <w:sz w:val="30"/>
        <w:szCs w:val="30"/>
      </w:rPr>
    </w:pPr>
    <w:r>
      <w:drawing>
        <wp:anchor distT="0" distB="0" distL="0" distR="0" simplePos="0" relativeHeight="251769856" behindDoc="0" locked="0" layoutInCell="0" allowOverlap="1">
          <wp:simplePos x="0" y="0"/>
          <wp:positionH relativeFrom="page">
            <wp:posOffset>1142365</wp:posOffset>
          </wp:positionH>
          <wp:positionV relativeFrom="page">
            <wp:posOffset>1155065</wp:posOffset>
          </wp:positionV>
          <wp:extent cx="5111750" cy="6350"/>
          <wp:effectExtent l="0" t="0" r="0" b="0"/>
          <wp:wrapNone/>
          <wp:docPr id="638" name="IM 6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8" name="IM 6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54" cy="63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pacing w:val="-22"/>
        <w:position w:val="1"/>
        <w:sz w:val="22"/>
        <w:szCs w:val="22"/>
      </w:rPr>
      <w:t>248</w:t>
    </w:r>
    <w:r>
      <w:rPr>
        <w:rFonts w:ascii="Times New Roman" w:hAnsi="Times New Roman" w:eastAsia="Times New Roman" w:cs="Times New Roman"/>
        <w:spacing w:val="1"/>
        <w:position w:val="1"/>
        <w:sz w:val="22"/>
        <w:szCs w:val="22"/>
      </w:rPr>
      <w:t xml:space="preserve">                            </w:t>
    </w:r>
    <w:r>
      <w:rPr>
        <w:rFonts w:ascii="Times New Roman" w:hAnsi="Times New Roman" w:eastAsia="Times New Roman" w:cs="Times New Roman"/>
        <w:position w:val="1"/>
        <w:sz w:val="22"/>
        <w:szCs w:val="22"/>
      </w:rPr>
      <w:t xml:space="preserve">                      </w:t>
    </w:r>
    <w:r>
      <w:rPr>
        <w:rFonts w:ascii="宋体" w:hAnsi="宋体" w:eastAsia="宋体" w:cs="宋体"/>
        <w:spacing w:val="-22"/>
        <w:sz w:val="30"/>
        <w:szCs w:val="30"/>
      </w:rPr>
      <w:t>中华第一经</w:t>
    </w:r>
  </w:p>
</w:hdr>
</file>

<file path=word/header26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B752B8">
    <w:pPr>
      <w:spacing w:line="219" w:lineRule="auto"/>
      <w:ind w:left="2929"/>
      <w:rPr>
        <w:rFonts w:ascii="Times New Roman" w:hAnsi="Times New Roman" w:eastAsia="Times New Roman" w:cs="Times New Roman"/>
        <w:sz w:val="21"/>
        <w:szCs w:val="21"/>
      </w:rPr>
    </w:pPr>
    <w:r>
      <w:drawing>
        <wp:anchor distT="0" distB="0" distL="0" distR="0" simplePos="0" relativeHeight="251770880" behindDoc="0" locked="0" layoutInCell="0" allowOverlap="1">
          <wp:simplePos x="0" y="0"/>
          <wp:positionH relativeFrom="page">
            <wp:posOffset>1104900</wp:posOffset>
          </wp:positionH>
          <wp:positionV relativeFrom="page">
            <wp:posOffset>1123950</wp:posOffset>
          </wp:positionV>
          <wp:extent cx="5124450" cy="12700"/>
          <wp:effectExtent l="0" t="0" r="0" b="0"/>
          <wp:wrapNone/>
          <wp:docPr id="642" name="IM 6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2" name="IM 6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40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4"/>
        <w:sz w:val="27"/>
        <w:szCs w:val="27"/>
      </w:rPr>
      <w:t xml:space="preserve">六《周易》与术数文化           </w:t>
    </w:r>
    <w:r>
      <w:rPr>
        <w:rFonts w:ascii="宋体" w:hAnsi="宋体" w:eastAsia="宋体" w:cs="宋体"/>
        <w:spacing w:val="-5"/>
        <w:sz w:val="27"/>
        <w:szCs w:val="27"/>
      </w:rPr>
      <w:t xml:space="preserve">   </w:t>
    </w:r>
    <w:r>
      <w:rPr>
        <w:rFonts w:ascii="Times New Roman" w:hAnsi="Times New Roman" w:eastAsia="Times New Roman" w:cs="Times New Roman"/>
        <w:spacing w:val="-5"/>
        <w:sz w:val="21"/>
        <w:szCs w:val="21"/>
      </w:rPr>
      <w:t>249</w:t>
    </w:r>
  </w:p>
</w:hdr>
</file>

<file path=word/header26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2AE488">
    <w:pPr>
      <w:spacing w:line="219" w:lineRule="auto"/>
      <w:ind w:left="330"/>
      <w:rPr>
        <w:rFonts w:ascii="宋体" w:hAnsi="宋体" w:eastAsia="宋体" w:cs="宋体"/>
        <w:sz w:val="26"/>
        <w:szCs w:val="26"/>
      </w:rPr>
    </w:pPr>
    <w:r>
      <w:rPr>
        <w:rFonts w:ascii="Times New Roman" w:hAnsi="Times New Roman" w:eastAsia="Times New Roman" w:cs="Times New Roman"/>
        <w:sz w:val="22"/>
        <w:szCs w:val="22"/>
      </w:rPr>
      <w:t xml:space="preserve">250                                                   </w:t>
    </w:r>
    <w:r>
      <w:rPr>
        <w:rFonts w:ascii="宋体" w:hAnsi="宋体" w:eastAsia="宋体" w:cs="宋体"/>
        <w:spacing w:val="-1"/>
        <w:sz w:val="26"/>
        <w:szCs w:val="26"/>
      </w:rPr>
      <w:t>中华第一经</w:t>
    </w:r>
  </w:p>
  <w:p w14:paraId="522D7647">
    <w:pPr>
      <w:spacing w:before="110" w:line="10" w:lineRule="exact"/>
    </w:pPr>
    <w:r>
      <w:drawing>
        <wp:inline distT="0" distB="0" distL="0" distR="0">
          <wp:extent cx="5118100" cy="6350"/>
          <wp:effectExtent l="0" t="0" r="0" b="0"/>
          <wp:docPr id="644" name="IM 6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4" name="IM 6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16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6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70879F">
    <w:pPr>
      <w:spacing w:line="219" w:lineRule="auto"/>
      <w:ind w:left="2769"/>
      <w:rPr>
        <w:rFonts w:ascii="Times New Roman" w:hAnsi="Times New Roman" w:eastAsia="Times New Roman" w:cs="Times New Roman"/>
        <w:sz w:val="22"/>
        <w:szCs w:val="22"/>
      </w:rPr>
    </w:pPr>
    <w:r>
      <w:drawing>
        <wp:anchor distT="0" distB="0" distL="0" distR="0" simplePos="0" relativeHeight="251771904" behindDoc="0" locked="0" layoutInCell="0" allowOverlap="1">
          <wp:simplePos x="0" y="0"/>
          <wp:positionH relativeFrom="page">
            <wp:posOffset>1117600</wp:posOffset>
          </wp:positionH>
          <wp:positionV relativeFrom="page">
            <wp:posOffset>1187450</wp:posOffset>
          </wp:positionV>
          <wp:extent cx="5118100" cy="12700"/>
          <wp:effectExtent l="0" t="0" r="0" b="0"/>
          <wp:wrapNone/>
          <wp:docPr id="646" name="IM 6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6" name="IM 6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126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36"/>
        <w:sz w:val="31"/>
        <w:szCs w:val="31"/>
      </w:rPr>
      <w:t>六《周易》与术数文化</w:t>
    </w:r>
    <w:r>
      <w:rPr>
        <w:rFonts w:ascii="宋体" w:hAnsi="宋体" w:eastAsia="宋体" w:cs="宋体"/>
        <w:spacing w:val="14"/>
        <w:sz w:val="31"/>
        <w:szCs w:val="31"/>
      </w:rPr>
      <w:t xml:space="preserve">           </w:t>
    </w:r>
    <w:r>
      <w:rPr>
        <w:rFonts w:ascii="Times New Roman" w:hAnsi="Times New Roman" w:eastAsia="Times New Roman" w:cs="Times New Roman"/>
        <w:spacing w:val="-36"/>
        <w:sz w:val="22"/>
        <w:szCs w:val="22"/>
      </w:rPr>
      <w:t>251</w:t>
    </w:r>
  </w:p>
</w:hdr>
</file>

<file path=word/header26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286557">
    <w:pPr>
      <w:spacing w:line="219" w:lineRule="auto"/>
      <w:ind w:left="319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252</w:t>
    </w:r>
    <w:r>
      <w:rPr>
        <w:rFonts w:ascii="Times New Roman" w:hAnsi="Times New Roman" w:eastAsia="Times New Roman" w:cs="Times New Roman"/>
        <w:spacing w:val="1"/>
        <w:sz w:val="23"/>
        <w:szCs w:val="23"/>
      </w:rPr>
      <w:t xml:space="preserve">                           </w:t>
    </w:r>
    <w:r>
      <w:rPr>
        <w:rFonts w:ascii="Times New Roman" w:hAnsi="Times New Roman" w:eastAsia="Times New Roman" w:cs="Times New Roman"/>
        <w:sz w:val="23"/>
        <w:szCs w:val="23"/>
      </w:rPr>
      <w:t xml:space="preserve">                    </w:t>
    </w:r>
    <w:r>
      <w:rPr>
        <w:rFonts w:ascii="宋体" w:hAnsi="宋体" w:eastAsia="宋体" w:cs="宋体"/>
        <w:spacing w:val="-2"/>
        <w:sz w:val="27"/>
        <w:szCs w:val="27"/>
      </w:rPr>
      <w:t>中华第一经</w:t>
    </w:r>
  </w:p>
  <w:p w14:paraId="1BB1375B">
    <w:pPr>
      <w:spacing w:before="108" w:line="10" w:lineRule="exact"/>
    </w:pPr>
    <w:r>
      <w:drawing>
        <wp:inline distT="0" distB="0" distL="0" distR="0">
          <wp:extent cx="5117465" cy="6350"/>
          <wp:effectExtent l="0" t="0" r="0" b="0"/>
          <wp:docPr id="648" name="IM 6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8" name="IM 6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6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E48067">
    <w:pPr>
      <w:spacing w:line="219" w:lineRule="auto"/>
      <w:ind w:left="2885"/>
      <w:rPr>
        <w:rFonts w:ascii="Times New Roman" w:hAnsi="Times New Roman" w:eastAsia="Times New Roman" w:cs="Times New Roman"/>
        <w:sz w:val="23"/>
        <w:szCs w:val="23"/>
      </w:rPr>
    </w:pPr>
    <w:r>
      <w:rPr>
        <w:rFonts w:ascii="宋体" w:hAnsi="宋体" w:eastAsia="宋体" w:cs="宋体"/>
        <w:spacing w:val="-4"/>
        <w:sz w:val="27"/>
        <w:szCs w:val="27"/>
      </w:rPr>
      <w:t xml:space="preserve">六《周易》与术数文化              </w:t>
    </w:r>
    <w:r>
      <w:rPr>
        <w:rFonts w:ascii="Times New Roman" w:hAnsi="Times New Roman" w:eastAsia="Times New Roman" w:cs="Times New Roman"/>
        <w:spacing w:val="-4"/>
        <w:sz w:val="23"/>
        <w:szCs w:val="23"/>
      </w:rPr>
      <w:t>253</w:t>
    </w:r>
  </w:p>
  <w:p w14:paraId="51F29484">
    <w:pPr>
      <w:spacing w:before="98" w:line="10" w:lineRule="exact"/>
      <w:ind w:firstLine="114"/>
    </w:pPr>
    <w:r>
      <w:drawing>
        <wp:inline distT="0" distB="0" distL="0" distR="0">
          <wp:extent cx="5117465" cy="6350"/>
          <wp:effectExtent l="0" t="0" r="0" b="0"/>
          <wp:docPr id="650" name="IM 6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0" name="IM 6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6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0413F">
    <w:pPr>
      <w:spacing w:line="219" w:lineRule="auto"/>
      <w:ind w:left="484"/>
      <w:rPr>
        <w:rFonts w:ascii="宋体" w:hAnsi="宋体" w:eastAsia="宋体" w:cs="宋体"/>
        <w:sz w:val="26"/>
        <w:szCs w:val="26"/>
      </w:rPr>
    </w:pPr>
    <w:r>
      <w:rPr>
        <w:rFonts w:ascii="Times New Roman" w:hAnsi="Times New Roman" w:eastAsia="Times New Roman" w:cs="Times New Roman"/>
        <w:spacing w:val="-1"/>
        <w:position w:val="2"/>
        <w:sz w:val="22"/>
        <w:szCs w:val="22"/>
      </w:rPr>
      <w:t>254</w:t>
    </w:r>
    <w:r>
      <w:rPr>
        <w:rFonts w:ascii="Times New Roman" w:hAnsi="Times New Roman" w:eastAsia="Times New Roman" w:cs="Times New Roman"/>
        <w:spacing w:val="1"/>
        <w:position w:val="2"/>
        <w:sz w:val="22"/>
        <w:szCs w:val="22"/>
      </w:rPr>
      <w:t xml:space="preserve">                                               </w:t>
    </w:r>
    <w:r>
      <w:rPr>
        <w:rFonts w:ascii="Times New Roman" w:hAnsi="Times New Roman" w:eastAsia="Times New Roman" w:cs="Times New Roman"/>
        <w:position w:val="2"/>
        <w:sz w:val="22"/>
        <w:szCs w:val="22"/>
      </w:rPr>
      <w:t xml:space="preserve">   </w:t>
    </w:r>
    <w:r>
      <w:rPr>
        <w:rFonts w:ascii="宋体" w:hAnsi="宋体" w:eastAsia="宋体" w:cs="宋体"/>
        <w:spacing w:val="-1"/>
        <w:sz w:val="26"/>
        <w:szCs w:val="26"/>
      </w:rPr>
      <w:t>中华第一经</w:t>
    </w:r>
  </w:p>
  <w:p w14:paraId="7CE24D5F">
    <w:pPr>
      <w:spacing w:before="100" w:line="10" w:lineRule="exact"/>
      <w:ind w:firstLine="154"/>
    </w:pPr>
    <w:r>
      <w:drawing>
        <wp:inline distT="0" distB="0" distL="0" distR="0">
          <wp:extent cx="5117465" cy="6350"/>
          <wp:effectExtent l="0" t="0" r="0" b="0"/>
          <wp:docPr id="652" name="IM 6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2" name="IM 6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6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FA26F4">
    <w:pPr>
      <w:spacing w:line="219" w:lineRule="auto"/>
      <w:ind w:left="2845"/>
      <w:rPr>
        <w:rFonts w:ascii="Times New Roman" w:hAnsi="Times New Roman" w:eastAsia="Times New Roman" w:cs="Times New Roman"/>
        <w:sz w:val="21"/>
        <w:szCs w:val="21"/>
      </w:rPr>
    </w:pPr>
    <w:r>
      <w:drawing>
        <wp:anchor distT="0" distB="0" distL="0" distR="0" simplePos="0" relativeHeight="251772928" behindDoc="0" locked="0" layoutInCell="0" allowOverlap="1">
          <wp:simplePos x="0" y="0"/>
          <wp:positionH relativeFrom="page">
            <wp:posOffset>1174115</wp:posOffset>
          </wp:positionH>
          <wp:positionV relativeFrom="page">
            <wp:posOffset>1123950</wp:posOffset>
          </wp:positionV>
          <wp:extent cx="5111750" cy="12700"/>
          <wp:effectExtent l="0" t="0" r="0" b="0"/>
          <wp:wrapNone/>
          <wp:docPr id="654" name="IM 6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4" name="IM 6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44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8"/>
        <w:sz w:val="27"/>
        <w:szCs w:val="27"/>
      </w:rPr>
      <w:t>六《周易》与术数文化</w:t>
    </w:r>
    <w:r>
      <w:rPr>
        <w:rFonts w:ascii="宋体" w:hAnsi="宋体" w:eastAsia="宋体" w:cs="宋体"/>
        <w:spacing w:val="11"/>
        <w:sz w:val="27"/>
        <w:szCs w:val="27"/>
      </w:rPr>
      <w:t xml:space="preserve">             </w:t>
    </w:r>
    <w:r>
      <w:rPr>
        <w:rFonts w:ascii="Times New Roman" w:hAnsi="Times New Roman" w:eastAsia="Times New Roman" w:cs="Times New Roman"/>
        <w:spacing w:val="-8"/>
        <w:sz w:val="21"/>
        <w:szCs w:val="21"/>
      </w:rPr>
      <w:t>255</w:t>
    </w:r>
  </w:p>
</w:hdr>
</file>

<file path=word/header26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C63C5C">
    <w:pPr>
      <w:spacing w:line="219" w:lineRule="auto"/>
      <w:ind w:left="484"/>
      <w:rPr>
        <w:rFonts w:ascii="宋体" w:hAnsi="宋体" w:eastAsia="宋体" w:cs="宋体"/>
        <w:sz w:val="26"/>
        <w:szCs w:val="26"/>
      </w:rPr>
    </w:pPr>
    <w:r>
      <w:rPr>
        <w:rFonts w:ascii="Times New Roman" w:hAnsi="Times New Roman" w:eastAsia="Times New Roman" w:cs="Times New Roman"/>
        <w:position w:val="2"/>
        <w:sz w:val="21"/>
        <w:szCs w:val="21"/>
      </w:rPr>
      <w:t xml:space="preserve">256                                                     </w:t>
    </w:r>
    <w:r>
      <w:rPr>
        <w:rFonts w:ascii="宋体" w:hAnsi="宋体" w:eastAsia="宋体" w:cs="宋体"/>
        <w:sz w:val="26"/>
        <w:szCs w:val="26"/>
      </w:rPr>
      <w:t>中华第一经</w:t>
    </w:r>
  </w:p>
  <w:p w14:paraId="4F25D101">
    <w:pPr>
      <w:spacing w:before="90" w:line="10" w:lineRule="exact"/>
      <w:ind w:firstLine="135"/>
    </w:pPr>
    <w:r>
      <w:drawing>
        <wp:inline distT="0" distB="0" distL="0" distR="0">
          <wp:extent cx="5123815" cy="6350"/>
          <wp:effectExtent l="0" t="0" r="0" b="0"/>
          <wp:docPr id="656" name="IM 6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6" name="IM 6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3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7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3EB309">
    <w:pPr>
      <w:spacing w:line="215" w:lineRule="auto"/>
      <w:ind w:left="3002"/>
      <w:rPr>
        <w:rFonts w:ascii="Times New Roman" w:hAnsi="Times New Roman" w:eastAsia="Times New Roman" w:cs="Times New Roman"/>
        <w:sz w:val="21"/>
        <w:szCs w:val="21"/>
      </w:rPr>
    </w:pPr>
    <w:r>
      <w:drawing>
        <wp:anchor distT="0" distB="0" distL="0" distR="0" simplePos="0" relativeHeight="251773952" behindDoc="0" locked="0" layoutInCell="0" allowOverlap="1">
          <wp:simplePos x="0" y="0"/>
          <wp:positionH relativeFrom="page">
            <wp:posOffset>1282065</wp:posOffset>
          </wp:positionH>
          <wp:positionV relativeFrom="page">
            <wp:posOffset>1111250</wp:posOffset>
          </wp:positionV>
          <wp:extent cx="5111750" cy="12700"/>
          <wp:effectExtent l="0" t="0" r="0" b="0"/>
          <wp:wrapNone/>
          <wp:docPr id="658" name="IM 6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8" name="IM 6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51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4"/>
        <w:sz w:val="27"/>
        <w:szCs w:val="27"/>
      </w:rPr>
      <w:t xml:space="preserve">六《周易》与术数文化           </w:t>
    </w:r>
    <w:r>
      <w:rPr>
        <w:rFonts w:ascii="宋体" w:hAnsi="宋体" w:eastAsia="宋体" w:cs="宋体"/>
        <w:spacing w:val="-5"/>
        <w:sz w:val="27"/>
        <w:szCs w:val="27"/>
      </w:rPr>
      <w:t xml:space="preserve">   </w:t>
    </w:r>
    <w:r>
      <w:rPr>
        <w:rFonts w:ascii="Times New Roman" w:hAnsi="Times New Roman" w:eastAsia="Times New Roman" w:cs="Times New Roman"/>
        <w:spacing w:val="-5"/>
        <w:position w:val="-3"/>
        <w:sz w:val="21"/>
        <w:szCs w:val="21"/>
      </w:rPr>
      <w:t>257</w:t>
    </w:r>
  </w:p>
</w:hdr>
</file>

<file path=word/header27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4CE888">
    <w:pPr>
      <w:spacing w:line="219" w:lineRule="auto"/>
      <w:ind w:left="505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1"/>
        <w:position w:val="2"/>
        <w:sz w:val="22"/>
        <w:szCs w:val="22"/>
      </w:rPr>
      <w:t xml:space="preserve">258                                           </w:t>
    </w:r>
    <w:r>
      <w:rPr>
        <w:rFonts w:ascii="Times New Roman" w:hAnsi="Times New Roman" w:eastAsia="Times New Roman" w:cs="Times New Roman"/>
        <w:spacing w:val="-2"/>
        <w:position w:val="2"/>
        <w:sz w:val="22"/>
        <w:szCs w:val="22"/>
      </w:rPr>
      <w:t xml:space="preserve">        </w:t>
    </w:r>
    <w:r>
      <w:rPr>
        <w:rFonts w:ascii="宋体" w:hAnsi="宋体" w:eastAsia="宋体" w:cs="宋体"/>
        <w:spacing w:val="-2"/>
        <w:sz w:val="27"/>
        <w:szCs w:val="27"/>
      </w:rPr>
      <w:t>中华第一经</w:t>
    </w:r>
  </w:p>
  <w:p w14:paraId="31FC25BD">
    <w:pPr>
      <w:spacing w:before="118" w:line="10" w:lineRule="exact"/>
      <w:ind w:firstLine="185"/>
    </w:pPr>
    <w:r>
      <w:drawing>
        <wp:inline distT="0" distB="0" distL="0" distR="0">
          <wp:extent cx="5111115" cy="6350"/>
          <wp:effectExtent l="0" t="0" r="0" b="0"/>
          <wp:docPr id="660" name="IM 6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" name="IM 6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28" cy="63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7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64C334">
    <w:pPr>
      <w:spacing w:line="219" w:lineRule="auto"/>
      <w:ind w:left="2770"/>
      <w:rPr>
        <w:rFonts w:ascii="Times New Roman" w:hAnsi="Times New Roman" w:eastAsia="Times New Roman" w:cs="Times New Roman"/>
        <w:sz w:val="22"/>
        <w:szCs w:val="22"/>
      </w:rPr>
    </w:pPr>
    <w:r>
      <w:rPr>
        <w:rFonts w:ascii="宋体" w:hAnsi="宋体" w:eastAsia="宋体" w:cs="宋体"/>
        <w:spacing w:val="-3"/>
        <w:sz w:val="27"/>
        <w:szCs w:val="27"/>
      </w:rPr>
      <w:t xml:space="preserve">六《周易》与术数文化              </w:t>
    </w:r>
    <w:r>
      <w:rPr>
        <w:rFonts w:ascii="Times New Roman" w:hAnsi="Times New Roman" w:eastAsia="Times New Roman" w:cs="Times New Roman"/>
        <w:spacing w:val="-3"/>
        <w:position w:val="-2"/>
        <w:sz w:val="22"/>
        <w:szCs w:val="22"/>
      </w:rPr>
      <w:t>259</w:t>
    </w:r>
  </w:p>
  <w:p w14:paraId="3ED51D34">
    <w:pPr>
      <w:spacing w:before="88" w:line="10" w:lineRule="exact"/>
    </w:pPr>
    <w:r>
      <w:drawing>
        <wp:inline distT="0" distB="0" distL="0" distR="0">
          <wp:extent cx="5124450" cy="6350"/>
          <wp:effectExtent l="0" t="0" r="0" b="0"/>
          <wp:docPr id="662" name="IM 6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2" name="IM 6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516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7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08BD65">
    <w:pPr>
      <w:spacing w:line="219" w:lineRule="auto"/>
      <w:ind w:left="524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1"/>
        <w:position w:val="2"/>
        <w:sz w:val="22"/>
        <w:szCs w:val="22"/>
      </w:rPr>
      <w:t xml:space="preserve">260                                 </w:t>
    </w:r>
    <w:r>
      <w:rPr>
        <w:rFonts w:ascii="Times New Roman" w:hAnsi="Times New Roman" w:eastAsia="Times New Roman" w:cs="Times New Roman"/>
        <w:spacing w:val="-2"/>
        <w:position w:val="2"/>
        <w:sz w:val="22"/>
        <w:szCs w:val="22"/>
      </w:rPr>
      <w:t xml:space="preserve">                  </w:t>
    </w:r>
    <w:r>
      <w:rPr>
        <w:rFonts w:ascii="宋体" w:hAnsi="宋体" w:eastAsia="宋体" w:cs="宋体"/>
        <w:spacing w:val="-2"/>
        <w:sz w:val="27"/>
        <w:szCs w:val="27"/>
      </w:rPr>
      <w:t>中华第一经</w:t>
    </w:r>
  </w:p>
  <w:p w14:paraId="49098766">
    <w:pPr>
      <w:spacing w:before="108" w:line="10" w:lineRule="exact"/>
      <w:ind w:firstLine="174"/>
    </w:pPr>
    <w:r>
      <w:drawing>
        <wp:inline distT="0" distB="0" distL="0" distR="0">
          <wp:extent cx="5111115" cy="6350"/>
          <wp:effectExtent l="0" t="0" r="0" b="0"/>
          <wp:docPr id="664" name="IM 6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4" name="IM 6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4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7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431086">
    <w:pPr>
      <w:spacing w:line="215" w:lineRule="auto"/>
      <w:ind w:left="2984"/>
      <w:rPr>
        <w:rFonts w:ascii="Times New Roman" w:hAnsi="Times New Roman" w:eastAsia="Times New Roman" w:cs="Times New Roman"/>
        <w:sz w:val="24"/>
        <w:szCs w:val="24"/>
      </w:rPr>
    </w:pPr>
    <w:r>
      <w:rPr>
        <w:rFonts w:ascii="宋体" w:hAnsi="宋体" w:eastAsia="宋体" w:cs="宋体"/>
        <w:spacing w:val="-4"/>
        <w:sz w:val="27"/>
        <w:szCs w:val="27"/>
      </w:rPr>
      <w:t xml:space="preserve">六《周易》与术数文化          </w:t>
    </w:r>
    <w:r>
      <w:rPr>
        <w:rFonts w:ascii="宋体" w:hAnsi="宋体" w:eastAsia="宋体" w:cs="宋体"/>
        <w:spacing w:val="-5"/>
        <w:sz w:val="27"/>
        <w:szCs w:val="27"/>
      </w:rPr>
      <w:t xml:space="preserve">    </w:t>
    </w:r>
    <w:r>
      <w:rPr>
        <w:rFonts w:ascii="Times New Roman" w:hAnsi="Times New Roman" w:eastAsia="Times New Roman" w:cs="Times New Roman"/>
        <w:spacing w:val="-5"/>
        <w:position w:val="-4"/>
        <w:sz w:val="24"/>
        <w:szCs w:val="24"/>
      </w:rPr>
      <w:t>261</w:t>
    </w:r>
  </w:p>
  <w:p w14:paraId="147B5D7F">
    <w:pPr>
      <w:spacing w:before="90" w:line="10" w:lineRule="exact"/>
      <w:ind w:firstLine="205"/>
    </w:pPr>
    <w:r>
      <w:drawing>
        <wp:inline distT="0" distB="0" distL="0" distR="0">
          <wp:extent cx="5111750" cy="6350"/>
          <wp:effectExtent l="0" t="0" r="0" b="0"/>
          <wp:docPr id="666" name="IM 6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6" name="IM 6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51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7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5BC5DF">
    <w:pPr>
      <w:spacing w:line="219" w:lineRule="auto"/>
      <w:ind w:left="474"/>
      <w:rPr>
        <w:rFonts w:ascii="宋体" w:hAnsi="宋体" w:eastAsia="宋体" w:cs="宋体"/>
        <w:sz w:val="27"/>
        <w:szCs w:val="27"/>
      </w:rPr>
    </w:pPr>
    <w:r>
      <w:drawing>
        <wp:anchor distT="0" distB="0" distL="0" distR="0" simplePos="0" relativeHeight="251774976" behindDoc="0" locked="0" layoutInCell="0" allowOverlap="1">
          <wp:simplePos x="0" y="0"/>
          <wp:positionH relativeFrom="page">
            <wp:posOffset>1104900</wp:posOffset>
          </wp:positionH>
          <wp:positionV relativeFrom="page">
            <wp:posOffset>1123950</wp:posOffset>
          </wp:positionV>
          <wp:extent cx="5118100" cy="12700"/>
          <wp:effectExtent l="0" t="0" r="0" b="0"/>
          <wp:wrapNone/>
          <wp:docPr id="668" name="IM 6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8" name="IM 6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pacing w:val="-1"/>
        <w:sz w:val="22"/>
        <w:szCs w:val="22"/>
      </w:rPr>
      <w:t xml:space="preserve">262                                 </w:t>
    </w:r>
    <w:r>
      <w:rPr>
        <w:rFonts w:ascii="Times New Roman" w:hAnsi="Times New Roman" w:eastAsia="Times New Roman" w:cs="Times New Roman"/>
        <w:spacing w:val="-2"/>
        <w:sz w:val="22"/>
        <w:szCs w:val="22"/>
      </w:rPr>
      <w:t xml:space="preserve">                  </w:t>
    </w:r>
    <w:r>
      <w:rPr>
        <w:rFonts w:ascii="宋体" w:hAnsi="宋体" w:eastAsia="宋体" w:cs="宋体"/>
        <w:spacing w:val="-2"/>
        <w:sz w:val="27"/>
        <w:szCs w:val="27"/>
      </w:rPr>
      <w:t>中华第一经</w:t>
    </w:r>
  </w:p>
</w:hdr>
</file>

<file path=word/header27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6C1C7F">
    <w:pPr>
      <w:spacing w:line="219" w:lineRule="auto"/>
      <w:ind w:left="2760"/>
      <w:rPr>
        <w:rFonts w:ascii="Times New Roman" w:hAnsi="Times New Roman" w:eastAsia="Times New Roman" w:cs="Times New Roman"/>
        <w:sz w:val="22"/>
        <w:szCs w:val="22"/>
      </w:rPr>
    </w:pPr>
    <w:r>
      <w:rPr>
        <w:rFonts w:ascii="宋体" w:hAnsi="宋体" w:eastAsia="宋体" w:cs="宋体"/>
        <w:spacing w:val="-4"/>
        <w:sz w:val="27"/>
        <w:szCs w:val="27"/>
      </w:rPr>
      <w:t xml:space="preserve">六《周易》与术数文化              </w:t>
    </w:r>
    <w:r>
      <w:rPr>
        <w:rFonts w:ascii="Times New Roman" w:hAnsi="Times New Roman" w:eastAsia="Times New Roman" w:cs="Times New Roman"/>
        <w:spacing w:val="-4"/>
        <w:sz w:val="22"/>
        <w:szCs w:val="22"/>
      </w:rPr>
      <w:t>263</w:t>
    </w:r>
  </w:p>
  <w:p w14:paraId="7E235E4E">
    <w:pPr>
      <w:spacing w:before="98" w:line="10" w:lineRule="exact"/>
    </w:pPr>
    <w:r>
      <w:drawing>
        <wp:inline distT="0" distB="0" distL="0" distR="0">
          <wp:extent cx="5111115" cy="6350"/>
          <wp:effectExtent l="0" t="0" r="0" b="0"/>
          <wp:docPr id="670" name="IM 6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0" name="IM 6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4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7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F02DD9">
    <w:pPr>
      <w:spacing w:line="219" w:lineRule="auto"/>
      <w:ind w:left="534"/>
      <w:rPr>
        <w:rFonts w:ascii="宋体" w:hAnsi="宋体" w:eastAsia="宋体" w:cs="宋体"/>
        <w:sz w:val="26"/>
        <w:szCs w:val="26"/>
      </w:rPr>
    </w:pPr>
    <w:r>
      <w:drawing>
        <wp:anchor distT="0" distB="0" distL="0" distR="0" simplePos="0" relativeHeight="251779072" behindDoc="0" locked="0" layoutInCell="0" allowOverlap="1">
          <wp:simplePos x="0" y="0"/>
          <wp:positionH relativeFrom="page">
            <wp:posOffset>1231900</wp:posOffset>
          </wp:positionH>
          <wp:positionV relativeFrom="page">
            <wp:posOffset>1143000</wp:posOffset>
          </wp:positionV>
          <wp:extent cx="5111750" cy="12700"/>
          <wp:effectExtent l="0" t="0" r="0" b="0"/>
          <wp:wrapNone/>
          <wp:docPr id="672" name="IM 6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2" name="IM 6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51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position w:val="2"/>
        <w:sz w:val="23"/>
        <w:szCs w:val="23"/>
      </w:rPr>
      <w:t xml:space="preserve">264                                                </w:t>
    </w:r>
    <w:r>
      <w:rPr>
        <w:rFonts w:ascii="宋体" w:hAnsi="宋体" w:eastAsia="宋体" w:cs="宋体"/>
        <w:sz w:val="26"/>
        <w:szCs w:val="26"/>
      </w:rPr>
      <w:t>中华第一经</w:t>
    </w:r>
  </w:p>
</w:hdr>
</file>

<file path=word/header27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7E9151">
    <w:pPr>
      <w:spacing w:before="1" w:line="221" w:lineRule="auto"/>
      <w:ind w:left="2839"/>
      <w:rPr>
        <w:rFonts w:ascii="Times New Roman" w:hAnsi="Times New Roman" w:eastAsia="Times New Roman" w:cs="Times New Roman"/>
        <w:sz w:val="22"/>
        <w:szCs w:val="22"/>
      </w:rPr>
    </w:pPr>
    <w:r>
      <w:drawing>
        <wp:anchor distT="0" distB="0" distL="0" distR="0" simplePos="0" relativeHeight="251781120" behindDoc="0" locked="0" layoutInCell="0" allowOverlap="1">
          <wp:simplePos x="0" y="0"/>
          <wp:positionH relativeFrom="page">
            <wp:posOffset>1155065</wp:posOffset>
          </wp:positionH>
          <wp:positionV relativeFrom="page">
            <wp:posOffset>1155700</wp:posOffset>
          </wp:positionV>
          <wp:extent cx="5111750" cy="12700"/>
          <wp:effectExtent l="0" t="0" r="0" b="0"/>
          <wp:wrapNone/>
          <wp:docPr id="674" name="IM 6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4" name="IM 6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90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2"/>
        <w:sz w:val="26"/>
        <w:szCs w:val="26"/>
      </w:rPr>
      <w:t>六《周易》与术数文化</w:t>
    </w:r>
    <w:r>
      <w:rPr>
        <w:rFonts w:ascii="宋体" w:hAnsi="宋体" w:eastAsia="宋体" w:cs="宋体"/>
        <w:spacing w:val="6"/>
        <w:sz w:val="26"/>
        <w:szCs w:val="26"/>
      </w:rPr>
      <w:t xml:space="preserve">              </w:t>
    </w:r>
    <w:r>
      <w:rPr>
        <w:rFonts w:ascii="Times New Roman" w:hAnsi="Times New Roman" w:eastAsia="Times New Roman" w:cs="Times New Roman"/>
        <w:spacing w:val="-2"/>
        <w:position w:val="-3"/>
        <w:sz w:val="22"/>
        <w:szCs w:val="22"/>
      </w:rPr>
      <w:t>265</w:t>
    </w:r>
  </w:p>
</w:hdr>
</file>

<file path=word/header27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D09E38">
    <w:pPr>
      <w:spacing w:line="219" w:lineRule="auto"/>
      <w:ind w:left="545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2"/>
        <w:position w:val="2"/>
        <w:sz w:val="23"/>
        <w:szCs w:val="23"/>
      </w:rPr>
      <w:t xml:space="preserve">266                                                 </w:t>
    </w:r>
    <w:r>
      <w:rPr>
        <w:rFonts w:ascii="宋体" w:hAnsi="宋体" w:eastAsia="宋体" w:cs="宋体"/>
        <w:spacing w:val="-2"/>
        <w:sz w:val="27"/>
        <w:szCs w:val="27"/>
      </w:rPr>
      <w:t>中华第一经</w:t>
    </w:r>
  </w:p>
  <w:p w14:paraId="55A92F5E">
    <w:pPr>
      <w:spacing w:before="98" w:line="10" w:lineRule="exact"/>
      <w:ind w:firstLine="205"/>
    </w:pPr>
    <w:r>
      <w:drawing>
        <wp:inline distT="0" distB="0" distL="0" distR="0">
          <wp:extent cx="5124450" cy="6350"/>
          <wp:effectExtent l="0" t="0" r="0" b="0"/>
          <wp:docPr id="676" name="IM 6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" name="IM 6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51" cy="63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8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01AB5F">
    <w:pPr>
      <w:spacing w:line="219" w:lineRule="auto"/>
      <w:ind w:left="2940"/>
      <w:rPr>
        <w:rFonts w:ascii="Times New Roman" w:hAnsi="Times New Roman" w:eastAsia="Times New Roman" w:cs="Times New Roman"/>
        <w:sz w:val="22"/>
        <w:szCs w:val="22"/>
      </w:rPr>
    </w:pPr>
    <w:r>
      <w:drawing>
        <wp:anchor distT="0" distB="0" distL="0" distR="0" simplePos="0" relativeHeight="251784192" behindDoc="0" locked="0" layoutInCell="0" allowOverlap="1">
          <wp:simplePos x="0" y="0"/>
          <wp:positionH relativeFrom="page">
            <wp:posOffset>1009015</wp:posOffset>
          </wp:positionH>
          <wp:positionV relativeFrom="page">
            <wp:posOffset>1104900</wp:posOffset>
          </wp:positionV>
          <wp:extent cx="5111750" cy="12700"/>
          <wp:effectExtent l="0" t="0" r="0" b="0"/>
          <wp:wrapNone/>
          <wp:docPr id="678" name="IM 6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8" name="IM 6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44" cy="126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5"/>
        <w:sz w:val="27"/>
        <w:szCs w:val="27"/>
      </w:rPr>
      <w:t xml:space="preserve">六《周易》与术数文化              </w:t>
    </w:r>
    <w:r>
      <w:rPr>
        <w:rFonts w:ascii="Times New Roman" w:hAnsi="Times New Roman" w:eastAsia="Times New Roman" w:cs="Times New Roman"/>
        <w:spacing w:val="-5"/>
        <w:position w:val="-1"/>
        <w:sz w:val="22"/>
        <w:szCs w:val="22"/>
      </w:rPr>
      <w:t>267</w:t>
    </w:r>
  </w:p>
</w:hdr>
</file>

<file path=word/header28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950C46">
    <w:pPr>
      <w:pStyle w:val="2"/>
      <w:spacing w:line="14" w:lineRule="auto"/>
      <w:rPr>
        <w:sz w:val="2"/>
      </w:rPr>
    </w:pPr>
  </w:p>
</w:hdr>
</file>

<file path=word/header28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11D80C">
    <w:pPr>
      <w:spacing w:before="1" w:line="221" w:lineRule="auto"/>
      <w:ind w:left="2964"/>
      <w:rPr>
        <w:rFonts w:ascii="Times New Roman" w:hAnsi="Times New Roman" w:eastAsia="Times New Roman" w:cs="Times New Roman"/>
        <w:sz w:val="24"/>
        <w:szCs w:val="24"/>
      </w:rPr>
    </w:pPr>
    <w:r>
      <w:rPr>
        <w:rFonts w:ascii="宋体" w:hAnsi="宋体" w:eastAsia="宋体" w:cs="宋体"/>
        <w:spacing w:val="-3"/>
        <w:sz w:val="27"/>
        <w:szCs w:val="27"/>
      </w:rPr>
      <w:t xml:space="preserve">六《周易》与术数文化              </w:t>
    </w:r>
    <w:r>
      <w:rPr>
        <w:rFonts w:ascii="Times New Roman" w:hAnsi="Times New Roman" w:eastAsia="Times New Roman" w:cs="Times New Roman"/>
        <w:spacing w:val="-3"/>
        <w:position w:val="-3"/>
        <w:sz w:val="24"/>
        <w:szCs w:val="24"/>
      </w:rPr>
      <w:t>269</w:t>
    </w:r>
  </w:p>
  <w:p w14:paraId="055222CE">
    <w:pPr>
      <w:spacing w:before="91" w:line="10" w:lineRule="exact"/>
      <w:ind w:firstLine="205"/>
    </w:pPr>
    <w:r>
      <w:drawing>
        <wp:inline distT="0" distB="0" distL="0" distR="0">
          <wp:extent cx="5111750" cy="6350"/>
          <wp:effectExtent l="0" t="0" r="0" b="0"/>
          <wp:docPr id="682" name="IM 6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2" name="IM 6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51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8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9AF0C1">
    <w:pPr>
      <w:spacing w:line="219" w:lineRule="auto"/>
      <w:ind w:left="490"/>
      <w:rPr>
        <w:rFonts w:ascii="宋体" w:hAnsi="宋体" w:eastAsia="宋体" w:cs="宋体"/>
        <w:sz w:val="26"/>
        <w:szCs w:val="26"/>
      </w:rPr>
    </w:pPr>
    <w:r>
      <w:rPr>
        <w:rFonts w:ascii="Times New Roman" w:hAnsi="Times New Roman" w:eastAsia="Times New Roman" w:cs="Times New Roman"/>
        <w:position w:val="3"/>
        <w:sz w:val="22"/>
        <w:szCs w:val="22"/>
      </w:rPr>
      <w:t xml:space="preserve">270                     </w:t>
    </w:r>
    <w:r>
      <w:rPr>
        <w:rFonts w:ascii="Times New Roman" w:hAnsi="Times New Roman" w:eastAsia="Times New Roman" w:cs="Times New Roman"/>
        <w:spacing w:val="-1"/>
        <w:position w:val="3"/>
        <w:sz w:val="22"/>
        <w:szCs w:val="22"/>
      </w:rPr>
      <w:t xml:space="preserve">                              </w:t>
    </w:r>
    <w:r>
      <w:rPr>
        <w:rFonts w:ascii="宋体" w:hAnsi="宋体" w:eastAsia="宋体" w:cs="宋体"/>
        <w:spacing w:val="-1"/>
        <w:sz w:val="26"/>
        <w:szCs w:val="26"/>
      </w:rPr>
      <w:t>中华第一经</w:t>
    </w:r>
  </w:p>
  <w:p w14:paraId="7AB015C1">
    <w:pPr>
      <w:spacing w:before="100" w:line="10" w:lineRule="exact"/>
      <w:ind w:firstLine="150"/>
    </w:pPr>
    <w:r>
      <w:drawing>
        <wp:inline distT="0" distB="0" distL="0" distR="0">
          <wp:extent cx="5111750" cy="6350"/>
          <wp:effectExtent l="0" t="0" r="0" b="0"/>
          <wp:docPr id="686" name="IM 6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6" name="IM 6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81" cy="6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8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0186B9">
    <w:pPr>
      <w:spacing w:before="1" w:line="221" w:lineRule="auto"/>
      <w:ind w:left="2850"/>
      <w:rPr>
        <w:rFonts w:ascii="Times New Roman" w:hAnsi="Times New Roman" w:eastAsia="Times New Roman" w:cs="Times New Roman"/>
        <w:sz w:val="21"/>
        <w:szCs w:val="21"/>
      </w:rPr>
    </w:pPr>
    <w:r>
      <w:drawing>
        <wp:anchor distT="0" distB="0" distL="0" distR="0" simplePos="0" relativeHeight="251785216" behindDoc="0" locked="0" layoutInCell="0" allowOverlap="1">
          <wp:simplePos x="0" y="0"/>
          <wp:positionH relativeFrom="page">
            <wp:posOffset>1123950</wp:posOffset>
          </wp:positionH>
          <wp:positionV relativeFrom="page">
            <wp:posOffset>1073150</wp:posOffset>
          </wp:positionV>
          <wp:extent cx="5118100" cy="12700"/>
          <wp:effectExtent l="0" t="0" r="0" b="0"/>
          <wp:wrapNone/>
          <wp:docPr id="690" name="IM 6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0" name="IM 6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60" cy="125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1"/>
        <w:sz w:val="26"/>
        <w:szCs w:val="26"/>
      </w:rPr>
      <w:t>六《周易》与术数文化</w:t>
    </w:r>
    <w:r>
      <w:rPr>
        <w:rFonts w:ascii="宋体" w:hAnsi="宋体" w:eastAsia="宋体" w:cs="宋体"/>
        <w:spacing w:val="4"/>
        <w:sz w:val="26"/>
        <w:szCs w:val="26"/>
      </w:rPr>
      <w:t xml:space="preserve">              </w:t>
    </w:r>
    <w:r>
      <w:rPr>
        <w:rFonts w:ascii="Times New Roman" w:hAnsi="Times New Roman" w:eastAsia="Times New Roman" w:cs="Times New Roman"/>
        <w:spacing w:val="1"/>
        <w:position w:val="-3"/>
        <w:sz w:val="21"/>
        <w:szCs w:val="21"/>
      </w:rPr>
      <w:t>271</w:t>
    </w:r>
  </w:p>
</w:hdr>
</file>

<file path=word/header28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403839">
    <w:pPr>
      <w:spacing w:line="219" w:lineRule="auto"/>
      <w:ind w:left="350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1"/>
        <w:position w:val="2"/>
        <w:sz w:val="20"/>
        <w:szCs w:val="20"/>
      </w:rPr>
      <w:t xml:space="preserve">272                                                  </w:t>
    </w:r>
    <w:r>
      <w:rPr>
        <w:rFonts w:ascii="Times New Roman" w:hAnsi="Times New Roman" w:eastAsia="Times New Roman" w:cs="Times New Roman"/>
        <w:spacing w:val="-2"/>
        <w:position w:val="2"/>
        <w:sz w:val="20"/>
        <w:szCs w:val="20"/>
      </w:rPr>
      <w:t xml:space="preserve">       </w:t>
    </w:r>
    <w:r>
      <w:rPr>
        <w:rFonts w:ascii="宋体" w:hAnsi="宋体" w:eastAsia="宋体" w:cs="宋体"/>
        <w:spacing w:val="-2"/>
        <w:sz w:val="27"/>
        <w:szCs w:val="27"/>
      </w:rPr>
      <w:t>中华第一经</w:t>
    </w:r>
  </w:p>
  <w:p w14:paraId="3C32BFA2">
    <w:pPr>
      <w:spacing w:before="108" w:line="10" w:lineRule="exact"/>
      <w:ind w:firstLine="29"/>
    </w:pPr>
    <w:r>
      <w:drawing>
        <wp:inline distT="0" distB="0" distL="0" distR="0">
          <wp:extent cx="5118100" cy="6350"/>
          <wp:effectExtent l="0" t="0" r="0" b="0"/>
          <wp:docPr id="708" name="IM 7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8" name="IM 7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166" cy="63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8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CD64AA">
    <w:pPr>
      <w:spacing w:line="215" w:lineRule="auto"/>
      <w:ind w:left="2954"/>
      <w:rPr>
        <w:rFonts w:ascii="Times New Roman" w:hAnsi="Times New Roman" w:eastAsia="Times New Roman" w:cs="Times New Roman"/>
        <w:sz w:val="22"/>
        <w:szCs w:val="22"/>
      </w:rPr>
    </w:pPr>
    <w:r>
      <w:drawing>
        <wp:anchor distT="0" distB="0" distL="0" distR="0" simplePos="0" relativeHeight="251786240" behindDoc="0" locked="0" layoutInCell="0" allowOverlap="1">
          <wp:simplePos x="0" y="0"/>
          <wp:positionH relativeFrom="page">
            <wp:posOffset>1111250</wp:posOffset>
          </wp:positionH>
          <wp:positionV relativeFrom="page">
            <wp:posOffset>1104900</wp:posOffset>
          </wp:positionV>
          <wp:extent cx="5124450" cy="12700"/>
          <wp:effectExtent l="0" t="0" r="0" b="0"/>
          <wp:wrapNone/>
          <wp:docPr id="710" name="IM 7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0" name="IM 7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53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3"/>
        <w:sz w:val="27"/>
        <w:szCs w:val="27"/>
      </w:rPr>
      <w:t xml:space="preserve">六《周易》与术数文化             </w:t>
    </w:r>
    <w:r>
      <w:rPr>
        <w:rFonts w:ascii="宋体" w:hAnsi="宋体" w:eastAsia="宋体" w:cs="宋体"/>
        <w:spacing w:val="-4"/>
        <w:sz w:val="27"/>
        <w:szCs w:val="27"/>
      </w:rPr>
      <w:t xml:space="preserve"> </w:t>
    </w:r>
    <w:r>
      <w:rPr>
        <w:rFonts w:ascii="Times New Roman" w:hAnsi="Times New Roman" w:eastAsia="Times New Roman" w:cs="Times New Roman"/>
        <w:spacing w:val="-4"/>
        <w:position w:val="-4"/>
        <w:sz w:val="22"/>
        <w:szCs w:val="22"/>
      </w:rPr>
      <w:t>273</w:t>
    </w:r>
  </w:p>
</w:hdr>
</file>

<file path=word/header28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EE3D3E">
    <w:pPr>
      <w:spacing w:line="219" w:lineRule="auto"/>
      <w:ind w:left="319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6"/>
        <w:sz w:val="22"/>
        <w:szCs w:val="22"/>
      </w:rPr>
      <w:t>274</w:t>
    </w:r>
    <w:r>
      <w:rPr>
        <w:rFonts w:ascii="Times New Roman" w:hAnsi="Times New Roman" w:eastAsia="Times New Roman" w:cs="Times New Roman"/>
        <w:spacing w:val="1"/>
        <w:sz w:val="22"/>
        <w:szCs w:val="22"/>
      </w:rPr>
      <w:t xml:space="preserve">                                        </w:t>
    </w:r>
    <w:r>
      <w:rPr>
        <w:rFonts w:ascii="Times New Roman" w:hAnsi="Times New Roman" w:eastAsia="Times New Roman" w:cs="Times New Roman"/>
        <w:sz w:val="22"/>
        <w:szCs w:val="22"/>
      </w:rPr>
      <w:t xml:space="preserve">          </w:t>
    </w:r>
    <w:r>
      <w:rPr>
        <w:rFonts w:ascii="宋体" w:hAnsi="宋体" w:eastAsia="宋体" w:cs="宋体"/>
        <w:spacing w:val="-6"/>
        <w:sz w:val="27"/>
        <w:szCs w:val="27"/>
      </w:rPr>
      <w:t>中华第一经</w:t>
    </w:r>
  </w:p>
  <w:p w14:paraId="0A25B7F6">
    <w:pPr>
      <w:spacing w:before="98" w:line="10" w:lineRule="exact"/>
    </w:pPr>
    <w:r>
      <w:drawing>
        <wp:inline distT="0" distB="0" distL="0" distR="0">
          <wp:extent cx="5117465" cy="6350"/>
          <wp:effectExtent l="0" t="0" r="0" b="0"/>
          <wp:docPr id="712" name="IM 7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2" name="IM 7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8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2DDBB5">
    <w:pPr>
      <w:spacing w:line="214" w:lineRule="auto"/>
      <w:ind w:left="3579"/>
      <w:rPr>
        <w:rFonts w:ascii="Times New Roman" w:hAnsi="Times New Roman" w:eastAsia="Times New Roman" w:cs="Times New Roman"/>
        <w:sz w:val="26"/>
        <w:szCs w:val="26"/>
      </w:rPr>
    </w:pPr>
    <w:r>
      <w:rPr>
        <w:rFonts w:ascii="宋体" w:hAnsi="宋体" w:eastAsia="宋体" w:cs="宋体"/>
        <w:spacing w:val="-7"/>
        <w:position w:val="1"/>
        <w:sz w:val="26"/>
        <w:szCs w:val="26"/>
      </w:rPr>
      <w:t>七</w:t>
    </w:r>
    <w:r>
      <w:rPr>
        <w:rFonts w:ascii="宋体" w:hAnsi="宋体" w:eastAsia="宋体" w:cs="宋体"/>
        <w:spacing w:val="123"/>
        <w:position w:val="1"/>
        <w:sz w:val="26"/>
        <w:szCs w:val="26"/>
      </w:rPr>
      <w:t xml:space="preserve"> </w:t>
    </w:r>
    <w:r>
      <w:rPr>
        <w:rFonts w:ascii="宋体" w:hAnsi="宋体" w:eastAsia="宋体" w:cs="宋体"/>
        <w:spacing w:val="-7"/>
        <w:position w:val="1"/>
        <w:sz w:val="26"/>
        <w:szCs w:val="26"/>
      </w:rPr>
      <w:t>余</w:t>
    </w:r>
    <w:r>
      <w:rPr>
        <w:rFonts w:ascii="宋体" w:hAnsi="宋体" w:eastAsia="宋体" w:cs="宋体"/>
        <w:spacing w:val="5"/>
        <w:position w:val="1"/>
        <w:sz w:val="26"/>
        <w:szCs w:val="26"/>
      </w:rPr>
      <w:t xml:space="preserve">    </w:t>
    </w:r>
    <w:r>
      <w:rPr>
        <w:rFonts w:ascii="宋体" w:hAnsi="宋体" w:eastAsia="宋体" w:cs="宋体"/>
        <w:spacing w:val="-7"/>
        <w:position w:val="1"/>
        <w:sz w:val="26"/>
        <w:szCs w:val="26"/>
      </w:rPr>
      <w:t>论</w:t>
    </w:r>
    <w:r>
      <w:rPr>
        <w:rFonts w:ascii="宋体" w:hAnsi="宋体" w:eastAsia="宋体" w:cs="宋体"/>
        <w:spacing w:val="5"/>
        <w:position w:val="1"/>
        <w:sz w:val="26"/>
        <w:szCs w:val="26"/>
      </w:rPr>
      <w:t xml:space="preserve">                  </w:t>
    </w:r>
    <w:r>
      <w:rPr>
        <w:rFonts w:ascii="Times New Roman" w:hAnsi="Times New Roman" w:eastAsia="Times New Roman" w:cs="Times New Roman"/>
        <w:spacing w:val="-7"/>
        <w:position w:val="-2"/>
        <w:sz w:val="26"/>
        <w:szCs w:val="26"/>
      </w:rPr>
      <w:t>275</w:t>
    </w:r>
  </w:p>
  <w:p w14:paraId="332D29CB">
    <w:pPr>
      <w:spacing w:before="96" w:line="10" w:lineRule="exact"/>
      <w:ind w:firstLine="269"/>
    </w:pPr>
    <w:r>
      <w:drawing>
        <wp:inline distT="0" distB="0" distL="0" distR="0">
          <wp:extent cx="5118100" cy="6350"/>
          <wp:effectExtent l="0" t="0" r="0" b="0"/>
          <wp:docPr id="714" name="IM 7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4" name="IM 7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16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8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19C15D">
    <w:pPr>
      <w:spacing w:line="219" w:lineRule="auto"/>
      <w:ind w:left="525"/>
      <w:rPr>
        <w:rFonts w:ascii="宋体" w:hAnsi="宋体" w:eastAsia="宋体" w:cs="宋体"/>
        <w:sz w:val="26"/>
        <w:szCs w:val="26"/>
      </w:rPr>
    </w:pPr>
    <w:r>
      <w:rPr>
        <w:rFonts w:ascii="Times New Roman" w:hAnsi="Times New Roman" w:eastAsia="Times New Roman" w:cs="Times New Roman"/>
        <w:position w:val="2"/>
        <w:sz w:val="21"/>
        <w:szCs w:val="21"/>
      </w:rPr>
      <w:t xml:space="preserve">276                                                     </w:t>
    </w:r>
    <w:r>
      <w:rPr>
        <w:rFonts w:ascii="宋体" w:hAnsi="宋体" w:eastAsia="宋体" w:cs="宋体"/>
        <w:sz w:val="26"/>
        <w:szCs w:val="26"/>
      </w:rPr>
      <w:t>中华第一经</w:t>
    </w:r>
  </w:p>
  <w:p w14:paraId="66873511">
    <w:pPr>
      <w:spacing w:before="100" w:line="10" w:lineRule="exact"/>
      <w:ind w:firstLine="185"/>
    </w:pPr>
    <w:r>
      <w:drawing>
        <wp:inline distT="0" distB="0" distL="0" distR="0">
          <wp:extent cx="5123815" cy="6350"/>
          <wp:effectExtent l="0" t="0" r="0" b="0"/>
          <wp:docPr id="716" name="IM 7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6" name="IM 7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33" cy="6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9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8"/>
        <w:szCs w:val="28"/>
      </w:rPr>
      <w:id w:val="78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2"/>
        <w:szCs w:val="22"/>
      </w:rPr>
    </w:sdtEndPr>
    <w:sdtContent>
      <w:p w14:paraId="7C240D30">
        <w:pPr>
          <w:spacing w:line="220" w:lineRule="auto"/>
          <w:ind w:left="3444"/>
          <w:rPr>
            <w:rFonts w:ascii="Times New Roman" w:hAnsi="Times New Roman" w:eastAsia="Times New Roman" w:cs="Times New Roman"/>
            <w:sz w:val="22"/>
            <w:szCs w:val="22"/>
          </w:rPr>
        </w:pPr>
        <w:r>
          <w:rPr>
            <w:rFonts w:ascii="宋体" w:hAnsi="宋体" w:eastAsia="宋体" w:cs="宋体"/>
            <w:spacing w:val="-7"/>
            <w:sz w:val="28"/>
            <w:szCs w:val="28"/>
          </w:rPr>
          <w:t>七</w:t>
        </w:r>
        <w:r>
          <w:rPr>
            <w:rFonts w:ascii="宋体" w:hAnsi="宋体" w:eastAsia="宋体" w:cs="宋体"/>
            <w:spacing w:val="116"/>
            <w:sz w:val="28"/>
            <w:szCs w:val="28"/>
          </w:rPr>
          <w:t xml:space="preserve"> </w:t>
        </w:r>
        <w:r>
          <w:rPr>
            <w:rFonts w:ascii="宋体" w:hAnsi="宋体" w:eastAsia="宋体" w:cs="宋体"/>
            <w:spacing w:val="-7"/>
            <w:sz w:val="28"/>
            <w:szCs w:val="28"/>
          </w:rPr>
          <w:t>余</w:t>
        </w:r>
        <w:r>
          <w:rPr>
            <w:rFonts w:ascii="宋体" w:hAnsi="宋体" w:eastAsia="宋体" w:cs="宋体"/>
            <w:spacing w:val="29"/>
            <w:sz w:val="28"/>
            <w:szCs w:val="28"/>
          </w:rPr>
          <w:t xml:space="preserve">   </w:t>
        </w:r>
        <w:r>
          <w:rPr>
            <w:rFonts w:ascii="宋体" w:hAnsi="宋体" w:eastAsia="宋体" w:cs="宋体"/>
            <w:spacing w:val="-7"/>
            <w:sz w:val="28"/>
            <w:szCs w:val="28"/>
          </w:rPr>
          <w:t>论</w:t>
        </w:r>
        <w:r>
          <w:rPr>
            <w:rFonts w:ascii="宋体" w:hAnsi="宋体" w:eastAsia="宋体" w:cs="宋体"/>
            <w:spacing w:val="1"/>
            <w:sz w:val="28"/>
            <w:szCs w:val="28"/>
          </w:rPr>
          <w:t xml:space="preserve">                 </w:t>
        </w:r>
        <w:r>
          <w:fldChar w:fldCharType="begin"/>
        </w:r>
        <w:r>
          <w:instrText xml:space="preserve"> HYPERLINK \l "bookmark162"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-7"/>
            <w:sz w:val="22"/>
            <w:szCs w:val="22"/>
          </w:rPr>
          <w:t>277</w:t>
        </w:r>
        <w:r>
          <w:rPr>
            <w:rFonts w:ascii="Times New Roman" w:hAnsi="Times New Roman" w:eastAsia="Times New Roman" w:cs="Times New Roman"/>
            <w:spacing w:val="-7"/>
            <w:sz w:val="22"/>
            <w:szCs w:val="22"/>
          </w:rPr>
          <w:fldChar w:fldCharType="end"/>
        </w:r>
      </w:p>
    </w:sdtContent>
  </w:sdt>
  <w:p w14:paraId="64F7A361">
    <w:pPr>
      <w:spacing w:before="93" w:line="10" w:lineRule="exact"/>
      <w:ind w:firstLine="135"/>
    </w:pPr>
    <w:r>
      <w:drawing>
        <wp:inline distT="0" distB="0" distL="0" distR="0">
          <wp:extent cx="5123815" cy="6350"/>
          <wp:effectExtent l="0" t="0" r="0" b="0"/>
          <wp:docPr id="718" name="IM 7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8" name="IM 7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4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9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3E39CD">
    <w:pPr>
      <w:spacing w:line="219" w:lineRule="auto"/>
      <w:ind w:left="339"/>
      <w:rPr>
        <w:rFonts w:ascii="宋体" w:hAnsi="宋体" w:eastAsia="宋体" w:cs="宋体"/>
        <w:sz w:val="26"/>
        <w:szCs w:val="26"/>
      </w:rPr>
    </w:pPr>
    <w:r>
      <w:rPr>
        <w:rFonts w:ascii="Times New Roman" w:hAnsi="Times New Roman" w:eastAsia="Times New Roman" w:cs="Times New Roman"/>
        <w:position w:val="2"/>
        <w:sz w:val="23"/>
        <w:szCs w:val="23"/>
      </w:rPr>
      <w:t>278</w:t>
    </w:r>
    <w:r>
      <w:rPr>
        <w:rFonts w:ascii="Times New Roman" w:hAnsi="Times New Roman" w:eastAsia="Times New Roman" w:cs="Times New Roman"/>
        <w:spacing w:val="1"/>
        <w:position w:val="2"/>
        <w:sz w:val="23"/>
        <w:szCs w:val="23"/>
      </w:rPr>
      <w:t xml:space="preserve">                                               </w:t>
    </w:r>
    <w:r>
      <w:rPr>
        <w:rFonts w:ascii="宋体" w:hAnsi="宋体" w:eastAsia="宋体" w:cs="宋体"/>
        <w:sz w:val="26"/>
        <w:szCs w:val="26"/>
      </w:rPr>
      <w:t>中华第一经</w:t>
    </w:r>
  </w:p>
  <w:p w14:paraId="5864C27C">
    <w:pPr>
      <w:spacing w:before="90" w:line="10" w:lineRule="exact"/>
    </w:pPr>
    <w:r>
      <w:drawing>
        <wp:inline distT="0" distB="0" distL="0" distR="0">
          <wp:extent cx="5117465" cy="6350"/>
          <wp:effectExtent l="0" t="0" r="0" b="0"/>
          <wp:docPr id="720" name="IM 7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0" name="IM 7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9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CA6CB5">
    <w:pPr>
      <w:spacing w:before="1" w:line="216" w:lineRule="auto"/>
      <w:ind w:left="2952"/>
      <w:rPr>
        <w:rFonts w:ascii="Times New Roman" w:hAnsi="Times New Roman" w:eastAsia="Times New Roman" w:cs="Times New Roman"/>
        <w:sz w:val="23"/>
        <w:szCs w:val="23"/>
      </w:rPr>
    </w:pPr>
    <w:r>
      <w:rPr>
        <w:rFonts w:ascii="宋体" w:hAnsi="宋体" w:eastAsia="宋体" w:cs="宋体"/>
        <w:spacing w:val="-37"/>
        <w:sz w:val="30"/>
        <w:szCs w:val="30"/>
      </w:rPr>
      <w:t>《易经》全译·上经</w:t>
    </w:r>
    <w:r>
      <w:rPr>
        <w:rFonts w:ascii="宋体" w:hAnsi="宋体" w:eastAsia="宋体" w:cs="宋体"/>
        <w:spacing w:val="1"/>
        <w:sz w:val="30"/>
        <w:szCs w:val="30"/>
      </w:rPr>
      <w:t xml:space="preserve">              </w:t>
    </w:r>
    <w:r>
      <w:rPr>
        <w:rFonts w:ascii="Times New Roman" w:hAnsi="Times New Roman" w:eastAsia="Times New Roman" w:cs="Times New Roman"/>
        <w:spacing w:val="-37"/>
        <w:position w:val="-4"/>
        <w:sz w:val="23"/>
        <w:szCs w:val="23"/>
      </w:rPr>
      <w:t>279</w:t>
    </w:r>
  </w:p>
  <w:p w14:paraId="2409A5D5">
    <w:pPr>
      <w:spacing w:before="103" w:line="10" w:lineRule="exact"/>
      <w:ind w:firstLine="62"/>
    </w:pPr>
    <w:r>
      <w:drawing>
        <wp:inline distT="0" distB="0" distL="0" distR="0">
          <wp:extent cx="5124450" cy="6350"/>
          <wp:effectExtent l="0" t="0" r="0" b="0"/>
          <wp:docPr id="722" name="IM 7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2" name="IM 7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53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9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E4FA97">
    <w:pPr>
      <w:spacing w:line="219" w:lineRule="auto"/>
      <w:ind w:left="329"/>
      <w:rPr>
        <w:rFonts w:ascii="宋体" w:hAnsi="宋体" w:eastAsia="宋体" w:cs="宋体"/>
        <w:sz w:val="28"/>
        <w:szCs w:val="28"/>
      </w:rPr>
    </w:pPr>
    <w:r>
      <w:rPr>
        <w:rFonts w:ascii="Times New Roman" w:hAnsi="Times New Roman" w:eastAsia="Times New Roman" w:cs="Times New Roman"/>
        <w:spacing w:val="-3"/>
        <w:sz w:val="22"/>
        <w:szCs w:val="22"/>
      </w:rPr>
      <w:t xml:space="preserve">280                           </w:t>
    </w:r>
    <w:r>
      <w:rPr>
        <w:rFonts w:ascii="Times New Roman" w:hAnsi="Times New Roman" w:eastAsia="Times New Roman" w:cs="Times New Roman"/>
        <w:spacing w:val="-4"/>
        <w:sz w:val="22"/>
        <w:szCs w:val="22"/>
      </w:rPr>
      <w:t xml:space="preserve">                          </w:t>
    </w:r>
    <w:r>
      <w:rPr>
        <w:rFonts w:ascii="宋体" w:hAnsi="宋体" w:eastAsia="宋体" w:cs="宋体"/>
        <w:spacing w:val="-4"/>
        <w:sz w:val="28"/>
        <w:szCs w:val="28"/>
      </w:rPr>
      <w:t>中华第一经</w:t>
    </w:r>
  </w:p>
  <w:p w14:paraId="5C20DDAC">
    <w:pPr>
      <w:spacing w:before="96" w:line="10" w:lineRule="exact"/>
      <w:ind w:firstLine="9"/>
    </w:pPr>
    <w:r>
      <w:drawing>
        <wp:inline distT="0" distB="0" distL="0" distR="0">
          <wp:extent cx="5111115" cy="6350"/>
          <wp:effectExtent l="0" t="0" r="0" b="0"/>
          <wp:docPr id="724" name="IM 7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4" name="IM 7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4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9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8"/>
        <w:szCs w:val="28"/>
      </w:rPr>
      <w:id w:val="79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2"/>
        <w:szCs w:val="22"/>
      </w:rPr>
    </w:sdtEndPr>
    <w:sdtContent>
      <w:p w14:paraId="737126BD">
        <w:pPr>
          <w:spacing w:line="219" w:lineRule="auto"/>
          <w:ind w:left="2909"/>
          <w:rPr>
            <w:rFonts w:ascii="Times New Roman" w:hAnsi="Times New Roman" w:eastAsia="Times New Roman" w:cs="Times New Roman"/>
            <w:sz w:val="22"/>
            <w:szCs w:val="22"/>
          </w:rPr>
        </w:pPr>
        <w:r>
          <w:rPr>
            <w:rFonts w:ascii="宋体" w:hAnsi="宋体" w:eastAsia="宋体" w:cs="宋体"/>
            <w:spacing w:val="-24"/>
            <w:sz w:val="28"/>
            <w:szCs w:val="28"/>
          </w:rPr>
          <w:t>《易经》全译·上经</w:t>
        </w:r>
        <w:r>
          <w:rPr>
            <w:rFonts w:ascii="宋体" w:hAnsi="宋体" w:eastAsia="宋体" w:cs="宋体"/>
            <w:spacing w:val="2"/>
            <w:sz w:val="28"/>
            <w:szCs w:val="28"/>
          </w:rPr>
          <w:t xml:space="preserve">               </w:t>
        </w:r>
        <w:r>
          <w:fldChar w:fldCharType="begin"/>
        </w:r>
        <w:r>
          <w:instrText xml:space="preserve"> HYPERLINK \l "bookmark163"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-24"/>
            <w:position w:val="-1"/>
            <w:sz w:val="22"/>
            <w:szCs w:val="22"/>
          </w:rPr>
          <w:t>281</w:t>
        </w:r>
        <w:r>
          <w:rPr>
            <w:rFonts w:ascii="Times New Roman" w:hAnsi="Times New Roman" w:eastAsia="Times New Roman" w:cs="Times New Roman"/>
            <w:spacing w:val="-24"/>
            <w:position w:val="-1"/>
            <w:sz w:val="22"/>
            <w:szCs w:val="22"/>
          </w:rPr>
          <w:fldChar w:fldCharType="end"/>
        </w:r>
      </w:p>
    </w:sdtContent>
  </w:sdt>
  <w:p w14:paraId="3B47A4E3">
    <w:pPr>
      <w:spacing w:before="96" w:line="10" w:lineRule="exact"/>
    </w:pPr>
    <w:r>
      <w:drawing>
        <wp:inline distT="0" distB="0" distL="0" distR="0">
          <wp:extent cx="5123815" cy="6350"/>
          <wp:effectExtent l="0" t="0" r="0" b="0"/>
          <wp:docPr id="726" name="IM 7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6" name="IM 7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4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9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62696">
    <w:pPr>
      <w:spacing w:line="219" w:lineRule="auto"/>
      <w:ind w:left="319"/>
      <w:rPr>
        <w:rFonts w:ascii="宋体" w:hAnsi="宋体" w:eastAsia="宋体" w:cs="宋体"/>
        <w:sz w:val="28"/>
        <w:szCs w:val="28"/>
      </w:rPr>
    </w:pPr>
    <w:r>
      <w:rPr>
        <w:rFonts w:ascii="Times New Roman" w:hAnsi="Times New Roman" w:eastAsia="Times New Roman" w:cs="Times New Roman"/>
        <w:b/>
        <w:bCs/>
        <w:spacing w:val="-3"/>
        <w:sz w:val="22"/>
        <w:szCs w:val="22"/>
      </w:rPr>
      <w:t xml:space="preserve">282                           </w:t>
    </w:r>
    <w:r>
      <w:rPr>
        <w:rFonts w:ascii="Times New Roman" w:hAnsi="Times New Roman" w:eastAsia="Times New Roman" w:cs="Times New Roman"/>
        <w:b/>
        <w:bCs/>
        <w:spacing w:val="-4"/>
        <w:sz w:val="22"/>
        <w:szCs w:val="22"/>
      </w:rPr>
      <w:t xml:space="preserve">                          </w:t>
    </w:r>
    <w:r>
      <w:rPr>
        <w:rFonts w:ascii="宋体" w:hAnsi="宋体" w:eastAsia="宋体" w:cs="宋体"/>
        <w:spacing w:val="-4"/>
        <w:sz w:val="28"/>
        <w:szCs w:val="28"/>
      </w:rPr>
      <w:t>中华第一经</w:t>
    </w:r>
  </w:p>
  <w:p w14:paraId="00B7ABA7">
    <w:pPr>
      <w:spacing w:before="96" w:line="10" w:lineRule="exact"/>
    </w:pPr>
    <w:r>
      <w:drawing>
        <wp:inline distT="0" distB="0" distL="0" distR="0">
          <wp:extent cx="5117465" cy="6350"/>
          <wp:effectExtent l="0" t="0" r="0" b="0"/>
          <wp:docPr id="728" name="IM 7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8" name="IM 7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9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8"/>
        <w:szCs w:val="28"/>
      </w:rPr>
      <w:id w:val="80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1"/>
        <w:szCs w:val="21"/>
      </w:rPr>
    </w:sdtEndPr>
    <w:sdtContent>
      <w:p w14:paraId="641C7161">
        <w:pPr>
          <w:spacing w:line="219" w:lineRule="auto"/>
          <w:ind w:left="2899"/>
          <w:rPr>
            <w:rFonts w:ascii="Times New Roman" w:hAnsi="Times New Roman" w:eastAsia="Times New Roman" w:cs="Times New Roman"/>
            <w:sz w:val="21"/>
            <w:szCs w:val="21"/>
          </w:rPr>
        </w:pPr>
        <w:r>
          <w:drawing>
            <wp:anchor distT="0" distB="0" distL="0" distR="0" simplePos="0" relativeHeight="251788288" behindDoc="0" locked="0" layoutInCell="0" allowOverlap="1">
              <wp:simplePos x="0" y="0"/>
              <wp:positionH relativeFrom="page">
                <wp:posOffset>1085850</wp:posOffset>
              </wp:positionH>
              <wp:positionV relativeFrom="page">
                <wp:posOffset>1206500</wp:posOffset>
              </wp:positionV>
              <wp:extent cx="5124450" cy="12700"/>
              <wp:effectExtent l="0" t="0" r="0" b="0"/>
              <wp:wrapNone/>
              <wp:docPr id="730" name="IM 730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30" name="IM 730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24441" cy="1261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rFonts w:ascii="宋体" w:hAnsi="宋体" w:eastAsia="宋体" w:cs="宋体"/>
            <w:spacing w:val="-24"/>
            <w:sz w:val="28"/>
            <w:szCs w:val="28"/>
          </w:rPr>
          <w:t>《易经》全译·上经</w:t>
        </w:r>
        <w:r>
          <w:rPr>
            <w:rFonts w:ascii="宋体" w:hAnsi="宋体" w:eastAsia="宋体" w:cs="宋体"/>
            <w:spacing w:val="1"/>
            <w:sz w:val="28"/>
            <w:szCs w:val="28"/>
          </w:rPr>
          <w:t xml:space="preserve">               </w:t>
        </w:r>
        <w:r>
          <w:fldChar w:fldCharType="begin"/>
        </w:r>
        <w:r>
          <w:instrText xml:space="preserve"> HYPERLINK \l "bookmark164"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-24"/>
            <w:sz w:val="21"/>
            <w:szCs w:val="21"/>
          </w:rPr>
          <w:t>283</w:t>
        </w:r>
        <w:r>
          <w:rPr>
            <w:rFonts w:ascii="Times New Roman" w:hAnsi="Times New Roman" w:eastAsia="Times New Roman" w:cs="Times New Roman"/>
            <w:spacing w:val="-24"/>
            <w:sz w:val="21"/>
            <w:szCs w:val="21"/>
          </w:rPr>
          <w:fldChar w:fldCharType="end"/>
        </w:r>
      </w:p>
    </w:sdtContent>
  </w:sdt>
</w:hdr>
</file>

<file path=word/header29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A3FA6D">
    <w:pPr>
      <w:spacing w:line="219" w:lineRule="auto"/>
      <w:ind w:left="330"/>
      <w:rPr>
        <w:rFonts w:ascii="宋体" w:hAnsi="宋体" w:eastAsia="宋体" w:cs="宋体"/>
        <w:sz w:val="27"/>
        <w:szCs w:val="27"/>
      </w:rPr>
    </w:pPr>
    <w:r>
      <w:drawing>
        <wp:anchor distT="0" distB="0" distL="0" distR="0" simplePos="0" relativeHeight="251790336" behindDoc="0" locked="0" layoutInCell="0" allowOverlap="1">
          <wp:simplePos x="0" y="0"/>
          <wp:positionH relativeFrom="page">
            <wp:posOffset>1034415</wp:posOffset>
          </wp:positionH>
          <wp:positionV relativeFrom="page">
            <wp:posOffset>1206500</wp:posOffset>
          </wp:positionV>
          <wp:extent cx="5124450" cy="12700"/>
          <wp:effectExtent l="0" t="0" r="0" b="0"/>
          <wp:wrapNone/>
          <wp:docPr id="732" name="IM 7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2" name="IM 7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516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pacing w:val="-2"/>
        <w:sz w:val="22"/>
        <w:szCs w:val="22"/>
      </w:rPr>
      <w:t xml:space="preserve">284                                                    </w:t>
    </w:r>
    <w:r>
      <w:rPr>
        <w:rFonts w:ascii="宋体" w:hAnsi="宋体" w:eastAsia="宋体" w:cs="宋体"/>
        <w:spacing w:val="-2"/>
        <w:sz w:val="27"/>
        <w:szCs w:val="27"/>
      </w:rPr>
      <w:t>中华第一经</w:t>
    </w:r>
  </w:p>
</w:hdr>
</file>

<file path=word/header29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4A6B65">
    <w:pPr>
      <w:spacing w:line="219" w:lineRule="auto"/>
      <w:ind w:left="2990"/>
      <w:rPr>
        <w:rFonts w:ascii="Times New Roman" w:hAnsi="Times New Roman" w:eastAsia="Times New Roman" w:cs="Times New Roman"/>
        <w:sz w:val="23"/>
        <w:szCs w:val="23"/>
      </w:rPr>
    </w:pPr>
    <w:r>
      <w:rPr>
        <w:rFonts w:ascii="宋体" w:hAnsi="宋体" w:eastAsia="宋体" w:cs="宋体"/>
        <w:spacing w:val="-31"/>
        <w:sz w:val="29"/>
        <w:szCs w:val="29"/>
      </w:rPr>
      <w:t>《易经》全译·上经</w:t>
    </w:r>
    <w:r>
      <w:rPr>
        <w:rFonts w:ascii="宋体" w:hAnsi="宋体" w:eastAsia="宋体" w:cs="宋体"/>
        <w:spacing w:val="8"/>
        <w:sz w:val="29"/>
        <w:szCs w:val="29"/>
      </w:rPr>
      <w:t xml:space="preserve">              </w:t>
    </w:r>
    <w:r>
      <w:rPr>
        <w:rFonts w:ascii="Times New Roman" w:hAnsi="Times New Roman" w:eastAsia="Times New Roman" w:cs="Times New Roman"/>
        <w:spacing w:val="-31"/>
        <w:sz w:val="23"/>
        <w:szCs w:val="23"/>
      </w:rPr>
      <w:t>285</w:t>
    </w:r>
  </w:p>
  <w:p w14:paraId="3DC3CD76">
    <w:pPr>
      <w:spacing w:before="93" w:line="10" w:lineRule="exact"/>
      <w:ind w:firstLine="94"/>
    </w:pPr>
    <w:r>
      <w:drawing>
        <wp:inline distT="0" distB="0" distL="0" distR="0">
          <wp:extent cx="5117465" cy="6350"/>
          <wp:effectExtent l="0" t="0" r="0" b="0"/>
          <wp:docPr id="734" name="IM 7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4" name="IM 7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9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971F8E">
    <w:pPr>
      <w:spacing w:line="219" w:lineRule="auto"/>
      <w:ind w:left="319"/>
      <w:rPr>
        <w:rFonts w:ascii="宋体" w:hAnsi="宋体" w:eastAsia="宋体" w:cs="宋体"/>
        <w:sz w:val="28"/>
        <w:szCs w:val="28"/>
      </w:rPr>
    </w:pPr>
    <w:r>
      <w:rPr>
        <w:rFonts w:ascii="Times New Roman" w:hAnsi="Times New Roman" w:eastAsia="Times New Roman" w:cs="Times New Roman"/>
        <w:spacing w:val="-12"/>
        <w:position w:val="1"/>
        <w:sz w:val="22"/>
        <w:szCs w:val="22"/>
      </w:rPr>
      <w:t>286</w:t>
    </w:r>
    <w:r>
      <w:rPr>
        <w:rFonts w:ascii="Times New Roman" w:hAnsi="Times New Roman" w:eastAsia="Times New Roman" w:cs="Times New Roman"/>
        <w:spacing w:val="1"/>
        <w:position w:val="1"/>
        <w:sz w:val="22"/>
        <w:szCs w:val="22"/>
      </w:rPr>
      <w:t xml:space="preserve">                                                  </w:t>
    </w:r>
    <w:r>
      <w:rPr>
        <w:rFonts w:ascii="宋体" w:hAnsi="宋体" w:eastAsia="宋体" w:cs="宋体"/>
        <w:spacing w:val="-12"/>
        <w:sz w:val="28"/>
        <w:szCs w:val="28"/>
      </w:rPr>
      <w:t>中华第一经</w:t>
    </w:r>
  </w:p>
  <w:p w14:paraId="07352022">
    <w:pPr>
      <w:spacing w:before="106" w:line="10" w:lineRule="exact"/>
      <w:ind w:firstLine="9"/>
    </w:pPr>
    <w:r>
      <w:drawing>
        <wp:inline distT="0" distB="0" distL="0" distR="0">
          <wp:extent cx="5117465" cy="6350"/>
          <wp:effectExtent l="0" t="0" r="0" b="0"/>
          <wp:docPr id="736" name="IM 7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6" name="IM 7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0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2B5D5A">
    <w:pPr>
      <w:spacing w:line="219" w:lineRule="auto"/>
      <w:ind w:left="2954"/>
      <w:rPr>
        <w:rFonts w:ascii="Times New Roman" w:hAnsi="Times New Roman" w:eastAsia="Times New Roman" w:cs="Times New Roman"/>
        <w:sz w:val="23"/>
        <w:szCs w:val="23"/>
      </w:rPr>
    </w:pPr>
    <w:r>
      <w:rPr>
        <w:rFonts w:ascii="宋体" w:hAnsi="宋体" w:eastAsia="宋体" w:cs="宋体"/>
        <w:spacing w:val="-23"/>
        <w:sz w:val="28"/>
        <w:szCs w:val="28"/>
      </w:rPr>
      <w:t>《易经》全译·上经</w:t>
    </w:r>
    <w:r>
      <w:rPr>
        <w:rFonts w:ascii="宋体" w:hAnsi="宋体" w:eastAsia="宋体" w:cs="宋体"/>
        <w:spacing w:val="3"/>
        <w:sz w:val="28"/>
        <w:szCs w:val="28"/>
      </w:rPr>
      <w:t xml:space="preserve">               </w:t>
    </w:r>
    <w:r>
      <w:rPr>
        <w:rFonts w:ascii="Times New Roman" w:hAnsi="Times New Roman" w:eastAsia="Times New Roman" w:cs="Times New Roman"/>
        <w:spacing w:val="-23"/>
        <w:sz w:val="23"/>
        <w:szCs w:val="23"/>
      </w:rPr>
      <w:t>287</w:t>
    </w:r>
  </w:p>
  <w:p w14:paraId="4B6D0FCA">
    <w:pPr>
      <w:spacing w:before="76" w:line="10" w:lineRule="exact"/>
      <w:ind w:firstLine="74"/>
    </w:pPr>
    <w:r>
      <w:drawing>
        <wp:inline distT="0" distB="0" distL="0" distR="0">
          <wp:extent cx="5123815" cy="6350"/>
          <wp:effectExtent l="0" t="0" r="0" b="0"/>
          <wp:docPr id="738" name="IM 7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8" name="IM 7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3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0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CFED6">
    <w:pPr>
      <w:spacing w:line="219" w:lineRule="auto"/>
      <w:ind w:left="319"/>
      <w:rPr>
        <w:rFonts w:ascii="宋体" w:hAnsi="宋体" w:eastAsia="宋体" w:cs="宋体"/>
        <w:sz w:val="28"/>
        <w:szCs w:val="28"/>
      </w:rPr>
    </w:pPr>
    <w:r>
      <w:drawing>
        <wp:anchor distT="0" distB="0" distL="0" distR="0" simplePos="0" relativeHeight="251792384" behindDoc="0" locked="0" layoutInCell="0" allowOverlap="1">
          <wp:simplePos x="0" y="0"/>
          <wp:positionH relativeFrom="page">
            <wp:posOffset>989965</wp:posOffset>
          </wp:positionH>
          <wp:positionV relativeFrom="page">
            <wp:posOffset>1123950</wp:posOffset>
          </wp:positionV>
          <wp:extent cx="5111750" cy="12700"/>
          <wp:effectExtent l="0" t="0" r="0" b="0"/>
          <wp:wrapNone/>
          <wp:docPr id="740" name="IM 7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0" name="IM 7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44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pacing w:val="-3"/>
        <w:sz w:val="21"/>
        <w:szCs w:val="21"/>
      </w:rPr>
      <w:t xml:space="preserve">288                                         </w:t>
    </w:r>
    <w:r>
      <w:rPr>
        <w:rFonts w:ascii="Times New Roman" w:hAnsi="Times New Roman" w:eastAsia="Times New Roman" w:cs="Times New Roman"/>
        <w:spacing w:val="-4"/>
        <w:sz w:val="21"/>
        <w:szCs w:val="21"/>
      </w:rPr>
      <w:t xml:space="preserve">               </w:t>
    </w:r>
    <w:r>
      <w:rPr>
        <w:rFonts w:ascii="宋体" w:hAnsi="宋体" w:eastAsia="宋体" w:cs="宋体"/>
        <w:spacing w:val="-4"/>
        <w:sz w:val="28"/>
        <w:szCs w:val="28"/>
      </w:rPr>
      <w:t>中华第一经</w:t>
    </w:r>
  </w:p>
</w:hdr>
</file>

<file path=word/header30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DBC0CE">
    <w:pPr>
      <w:spacing w:line="219" w:lineRule="auto"/>
      <w:ind w:left="2909"/>
      <w:rPr>
        <w:rFonts w:ascii="Times New Roman" w:hAnsi="Times New Roman" w:eastAsia="Times New Roman" w:cs="Times New Roman"/>
        <w:sz w:val="23"/>
        <w:szCs w:val="23"/>
      </w:rPr>
    </w:pPr>
    <w:r>
      <w:rPr>
        <w:rFonts w:ascii="宋体" w:hAnsi="宋体" w:eastAsia="宋体" w:cs="宋体"/>
        <w:spacing w:val="-12"/>
        <w:sz w:val="27"/>
        <w:szCs w:val="27"/>
      </w:rPr>
      <w:t xml:space="preserve">《易经》全译·上经             </w:t>
    </w:r>
    <w:r>
      <w:rPr>
        <w:rFonts w:ascii="宋体" w:hAnsi="宋体" w:eastAsia="宋体" w:cs="宋体"/>
        <w:spacing w:val="-13"/>
        <w:sz w:val="27"/>
        <w:szCs w:val="27"/>
      </w:rPr>
      <w:t xml:space="preserve">    </w:t>
    </w:r>
    <w:r>
      <w:rPr>
        <w:rFonts w:ascii="Times New Roman" w:hAnsi="Times New Roman" w:eastAsia="Times New Roman" w:cs="Times New Roman"/>
        <w:spacing w:val="-13"/>
        <w:position w:val="-1"/>
        <w:sz w:val="23"/>
        <w:szCs w:val="23"/>
      </w:rPr>
      <w:t>289</w:t>
    </w:r>
  </w:p>
  <w:p w14:paraId="1B6FCFCB">
    <w:pPr>
      <w:spacing w:before="88" w:line="10" w:lineRule="exact"/>
      <w:ind w:firstLine="4"/>
    </w:pPr>
    <w:r>
      <w:drawing>
        <wp:inline distT="0" distB="0" distL="0" distR="0">
          <wp:extent cx="5130165" cy="6350"/>
          <wp:effectExtent l="0" t="0" r="0" b="0"/>
          <wp:docPr id="742" name="IM 7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2" name="IM 7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3078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0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58FDF2">
    <w:pPr>
      <w:spacing w:line="219" w:lineRule="auto"/>
      <w:ind w:left="309"/>
      <w:rPr>
        <w:rFonts w:ascii="宋体" w:hAnsi="宋体" w:eastAsia="宋体" w:cs="宋体"/>
        <w:sz w:val="28"/>
        <w:szCs w:val="28"/>
      </w:rPr>
    </w:pPr>
    <w:r>
      <w:rPr>
        <w:rFonts w:ascii="Times New Roman" w:hAnsi="Times New Roman" w:eastAsia="Times New Roman" w:cs="Times New Roman"/>
        <w:spacing w:val="-12"/>
        <w:sz w:val="22"/>
        <w:szCs w:val="22"/>
      </w:rPr>
      <w:t>290</w:t>
    </w:r>
    <w:r>
      <w:rPr>
        <w:rFonts w:ascii="Times New Roman" w:hAnsi="Times New Roman" w:eastAsia="Times New Roman" w:cs="Times New Roman"/>
        <w:spacing w:val="1"/>
        <w:sz w:val="22"/>
        <w:szCs w:val="22"/>
      </w:rPr>
      <w:t xml:space="preserve">                                                  </w:t>
    </w:r>
    <w:r>
      <w:rPr>
        <w:rFonts w:ascii="宋体" w:hAnsi="宋体" w:eastAsia="宋体" w:cs="宋体"/>
        <w:spacing w:val="-12"/>
        <w:sz w:val="28"/>
        <w:szCs w:val="28"/>
      </w:rPr>
      <w:t>中华第一经</w:t>
    </w:r>
  </w:p>
  <w:p w14:paraId="56E7B7DB">
    <w:pPr>
      <w:spacing w:before="96" w:line="10" w:lineRule="exact"/>
    </w:pPr>
    <w:r>
      <w:drawing>
        <wp:inline distT="0" distB="0" distL="0" distR="0">
          <wp:extent cx="5130165" cy="6350"/>
          <wp:effectExtent l="0" t="0" r="0" b="0"/>
          <wp:docPr id="744" name="IM 7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4" name="IM 7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30787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0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7"/>
        <w:szCs w:val="27"/>
      </w:rPr>
      <w:id w:val="81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2"/>
        <w:szCs w:val="22"/>
      </w:rPr>
    </w:sdtEndPr>
    <w:sdtContent>
      <w:p w14:paraId="3AB7D602">
        <w:pPr>
          <w:spacing w:line="219" w:lineRule="auto"/>
          <w:ind w:left="2914"/>
          <w:rPr>
            <w:rFonts w:ascii="Times New Roman" w:hAnsi="Times New Roman" w:eastAsia="Times New Roman" w:cs="Times New Roman"/>
            <w:sz w:val="22"/>
            <w:szCs w:val="22"/>
          </w:rPr>
        </w:pPr>
        <w:r>
          <w:rPr>
            <w:rFonts w:ascii="宋体" w:hAnsi="宋体" w:eastAsia="宋体" w:cs="宋体"/>
            <w:spacing w:val="-13"/>
            <w:sz w:val="27"/>
            <w:szCs w:val="27"/>
          </w:rPr>
          <w:t xml:space="preserve">《易经》全译·上经                 </w:t>
        </w:r>
        <w:r>
          <w:fldChar w:fldCharType="begin"/>
        </w:r>
        <w:r>
          <w:instrText xml:space="preserve"> HYPERLINK \l "bookmark165"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-13"/>
            <w:position w:val="-1"/>
            <w:sz w:val="22"/>
            <w:szCs w:val="22"/>
          </w:rPr>
          <w:t>291</w:t>
        </w:r>
        <w:r>
          <w:rPr>
            <w:rFonts w:ascii="Times New Roman" w:hAnsi="Times New Roman" w:eastAsia="Times New Roman" w:cs="Times New Roman"/>
            <w:spacing w:val="-13"/>
            <w:position w:val="-1"/>
            <w:sz w:val="22"/>
            <w:szCs w:val="22"/>
          </w:rPr>
          <w:fldChar w:fldCharType="end"/>
        </w:r>
      </w:p>
    </w:sdtContent>
  </w:sdt>
  <w:p w14:paraId="21CE7889">
    <w:pPr>
      <w:spacing w:before="98" w:line="10" w:lineRule="exact"/>
    </w:pPr>
    <w:r>
      <w:drawing>
        <wp:inline distT="0" distB="0" distL="0" distR="0">
          <wp:extent cx="5123815" cy="6350"/>
          <wp:effectExtent l="0" t="0" r="0" b="0"/>
          <wp:docPr id="746" name="IM 7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6" name="IM 7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4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0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11D18B">
    <w:pPr>
      <w:spacing w:line="219" w:lineRule="auto"/>
      <w:ind w:left="339"/>
      <w:rPr>
        <w:rFonts w:ascii="宋体" w:hAnsi="宋体" w:eastAsia="宋体" w:cs="宋体"/>
        <w:sz w:val="29"/>
        <w:szCs w:val="29"/>
      </w:rPr>
    </w:pPr>
    <w:r>
      <w:rPr>
        <w:rFonts w:ascii="Times New Roman" w:hAnsi="Times New Roman" w:eastAsia="Times New Roman" w:cs="Times New Roman"/>
        <w:spacing w:val="-15"/>
        <w:position w:val="1"/>
        <w:sz w:val="22"/>
        <w:szCs w:val="22"/>
      </w:rPr>
      <w:t>292</w:t>
    </w:r>
    <w:r>
      <w:rPr>
        <w:rFonts w:ascii="Times New Roman" w:hAnsi="Times New Roman" w:eastAsia="Times New Roman" w:cs="Times New Roman"/>
        <w:spacing w:val="1"/>
        <w:position w:val="1"/>
        <w:sz w:val="22"/>
        <w:szCs w:val="22"/>
      </w:rPr>
      <w:t xml:space="preserve">                            </w:t>
    </w:r>
    <w:r>
      <w:rPr>
        <w:rFonts w:ascii="Times New Roman" w:hAnsi="Times New Roman" w:eastAsia="Times New Roman" w:cs="Times New Roman"/>
        <w:position w:val="1"/>
        <w:sz w:val="22"/>
        <w:szCs w:val="22"/>
      </w:rPr>
      <w:t xml:space="preserve">                      </w:t>
    </w:r>
    <w:r>
      <w:rPr>
        <w:rFonts w:ascii="宋体" w:hAnsi="宋体" w:eastAsia="宋体" w:cs="宋体"/>
        <w:spacing w:val="-15"/>
        <w:sz w:val="29"/>
        <w:szCs w:val="29"/>
      </w:rPr>
      <w:t>中华第一经</w:t>
    </w:r>
  </w:p>
  <w:p w14:paraId="41DB22AE">
    <w:pPr>
      <w:spacing w:before="103" w:line="10" w:lineRule="exact"/>
    </w:pPr>
    <w:r>
      <w:drawing>
        <wp:inline distT="0" distB="0" distL="0" distR="0">
          <wp:extent cx="5123815" cy="6350"/>
          <wp:effectExtent l="0" t="0" r="0" b="0"/>
          <wp:docPr id="748" name="IM 7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8" name="IM 7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3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0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DFCE8">
    <w:pPr>
      <w:spacing w:line="216" w:lineRule="auto"/>
      <w:ind w:left="2974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pacing w:val="-1"/>
        <w:position w:val="1"/>
        <w:sz w:val="25"/>
        <w:szCs w:val="25"/>
      </w:rPr>
      <w:t xml:space="preserve">《易经》全译·上经                 </w:t>
    </w:r>
    <w:r>
      <w:rPr>
        <w:rFonts w:ascii="宋体" w:hAnsi="宋体" w:eastAsia="宋体" w:cs="宋体"/>
        <w:spacing w:val="-1"/>
        <w:position w:val="-6"/>
        <w:sz w:val="25"/>
        <w:szCs w:val="25"/>
      </w:rPr>
      <w:t>293</w:t>
    </w:r>
  </w:p>
  <w:p w14:paraId="3E9D603D">
    <w:pPr>
      <w:spacing w:before="57" w:line="10" w:lineRule="exact"/>
      <w:ind w:firstLine="69"/>
    </w:pPr>
    <w:r>
      <w:drawing>
        <wp:inline distT="0" distB="0" distL="0" distR="0">
          <wp:extent cx="5118100" cy="6350"/>
          <wp:effectExtent l="0" t="0" r="0" b="0"/>
          <wp:docPr id="750" name="IM 7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0" name="IM 7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111" cy="63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0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0C80AC">
    <w:pPr>
      <w:spacing w:line="219" w:lineRule="auto"/>
      <w:ind w:left="359"/>
      <w:rPr>
        <w:rFonts w:ascii="宋体" w:hAnsi="宋体" w:eastAsia="宋体" w:cs="宋体"/>
        <w:sz w:val="29"/>
        <w:szCs w:val="29"/>
      </w:rPr>
    </w:pPr>
    <w:r>
      <w:rPr>
        <w:rFonts w:ascii="Times New Roman" w:hAnsi="Times New Roman" w:eastAsia="Times New Roman" w:cs="Times New Roman"/>
        <w:spacing w:val="-15"/>
        <w:sz w:val="22"/>
        <w:szCs w:val="22"/>
      </w:rPr>
      <w:t>294</w:t>
    </w:r>
    <w:r>
      <w:rPr>
        <w:rFonts w:ascii="Times New Roman" w:hAnsi="Times New Roman" w:eastAsia="Times New Roman" w:cs="Times New Roman"/>
        <w:spacing w:val="1"/>
        <w:sz w:val="22"/>
        <w:szCs w:val="22"/>
      </w:rPr>
      <w:t xml:space="preserve">                            </w:t>
    </w:r>
    <w:r>
      <w:rPr>
        <w:rFonts w:ascii="Times New Roman" w:hAnsi="Times New Roman" w:eastAsia="Times New Roman" w:cs="Times New Roman"/>
        <w:sz w:val="22"/>
        <w:szCs w:val="22"/>
      </w:rPr>
      <w:t xml:space="preserve">                      </w:t>
    </w:r>
    <w:r>
      <w:rPr>
        <w:rFonts w:ascii="宋体" w:hAnsi="宋体" w:eastAsia="宋体" w:cs="宋体"/>
        <w:spacing w:val="-15"/>
        <w:sz w:val="29"/>
        <w:szCs w:val="29"/>
      </w:rPr>
      <w:t>中华第一经</w:t>
    </w:r>
  </w:p>
  <w:p w14:paraId="147F254B">
    <w:pPr>
      <w:spacing w:before="93" w:line="10" w:lineRule="exact"/>
    </w:pPr>
    <w:r>
      <w:drawing>
        <wp:inline distT="0" distB="0" distL="0" distR="0">
          <wp:extent cx="5123815" cy="6350"/>
          <wp:effectExtent l="0" t="0" r="0" b="0"/>
          <wp:docPr id="752" name="IM 7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2" name="IM 7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40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0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7"/>
        <w:szCs w:val="27"/>
      </w:rPr>
      <w:id w:val="82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2"/>
        <w:szCs w:val="22"/>
      </w:rPr>
    </w:sdtEndPr>
    <w:sdtContent>
      <w:p w14:paraId="3E3D0168">
        <w:pPr>
          <w:spacing w:line="219" w:lineRule="auto"/>
          <w:ind w:left="3174"/>
          <w:rPr>
            <w:rFonts w:ascii="Times New Roman" w:hAnsi="Times New Roman" w:eastAsia="Times New Roman" w:cs="Times New Roman"/>
            <w:sz w:val="22"/>
            <w:szCs w:val="22"/>
          </w:rPr>
        </w:pPr>
        <w:r>
          <w:rPr>
            <w:rFonts w:ascii="宋体" w:hAnsi="宋体" w:eastAsia="宋体" w:cs="宋体"/>
            <w:spacing w:val="-17"/>
            <w:sz w:val="27"/>
            <w:szCs w:val="27"/>
          </w:rPr>
          <w:t>《易经》全译·上经</w:t>
        </w:r>
        <w:r>
          <w:rPr>
            <w:rFonts w:ascii="宋体" w:hAnsi="宋体" w:eastAsia="宋体" w:cs="宋体"/>
            <w:spacing w:val="7"/>
            <w:sz w:val="27"/>
            <w:szCs w:val="27"/>
          </w:rPr>
          <w:t xml:space="preserve">               </w:t>
        </w:r>
        <w:r>
          <w:fldChar w:fldCharType="begin"/>
        </w:r>
        <w:r>
          <w:instrText xml:space="preserve"> HYPERLINK \l "bookmark166"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-17"/>
            <w:position w:val="-1"/>
            <w:sz w:val="22"/>
            <w:szCs w:val="22"/>
          </w:rPr>
          <w:t>295</w:t>
        </w:r>
        <w:r>
          <w:rPr>
            <w:rFonts w:ascii="Times New Roman" w:hAnsi="Times New Roman" w:eastAsia="Times New Roman" w:cs="Times New Roman"/>
            <w:spacing w:val="-17"/>
            <w:position w:val="-1"/>
            <w:sz w:val="22"/>
            <w:szCs w:val="22"/>
          </w:rPr>
          <w:fldChar w:fldCharType="end"/>
        </w:r>
      </w:p>
    </w:sdtContent>
  </w:sdt>
  <w:p w14:paraId="5385646D">
    <w:pPr>
      <w:spacing w:before="98" w:line="10" w:lineRule="exact"/>
      <w:ind w:firstLine="269"/>
    </w:pPr>
    <w:r>
      <w:drawing>
        <wp:inline distT="0" distB="0" distL="0" distR="0">
          <wp:extent cx="5111750" cy="6350"/>
          <wp:effectExtent l="0" t="0" r="0" b="0"/>
          <wp:docPr id="754" name="IM 7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4" name="IM 7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82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0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BB77C">
    <w:pPr>
      <w:spacing w:line="206" w:lineRule="auto"/>
      <w:ind w:left="467"/>
      <w:rPr>
        <w:rFonts w:ascii="宋体" w:hAnsi="宋体" w:eastAsia="宋体" w:cs="宋体"/>
        <w:sz w:val="26"/>
        <w:szCs w:val="26"/>
      </w:rPr>
    </w:pPr>
    <w:r>
      <w:rPr>
        <w:rFonts w:ascii="Times New Roman" w:hAnsi="Times New Roman" w:eastAsia="Times New Roman" w:cs="Times New Roman"/>
        <w:position w:val="3"/>
        <w:sz w:val="26"/>
        <w:szCs w:val="26"/>
      </w:rPr>
      <w:t xml:space="preserve">296                                     </w:t>
    </w:r>
    <w:r>
      <w:rPr>
        <w:rFonts w:ascii="Times New Roman" w:hAnsi="Times New Roman" w:eastAsia="Times New Roman" w:cs="Times New Roman"/>
        <w:spacing w:val="-1"/>
        <w:position w:val="3"/>
        <w:sz w:val="26"/>
        <w:szCs w:val="26"/>
      </w:rPr>
      <w:t xml:space="preserve">     </w:t>
    </w:r>
    <w:r>
      <w:rPr>
        <w:rFonts w:ascii="宋体" w:hAnsi="宋体" w:eastAsia="宋体" w:cs="宋体"/>
        <w:spacing w:val="-1"/>
        <w:position w:val="-1"/>
        <w:sz w:val="26"/>
        <w:szCs w:val="26"/>
      </w:rPr>
      <w:t>中华第一经</w:t>
    </w:r>
  </w:p>
  <w:p w14:paraId="19B76B2E">
    <w:pPr>
      <w:spacing w:before="90" w:line="10" w:lineRule="exact"/>
      <w:ind w:firstLine="128"/>
    </w:pPr>
    <w:r>
      <w:drawing>
        <wp:inline distT="0" distB="0" distL="0" distR="0">
          <wp:extent cx="5123815" cy="6350"/>
          <wp:effectExtent l="0" t="0" r="0" b="0"/>
          <wp:docPr id="758" name="IM 7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8" name="IM 7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01" cy="63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81E74E">
    <w:pPr>
      <w:spacing w:line="219" w:lineRule="auto"/>
      <w:ind w:left="2899"/>
      <w:rPr>
        <w:rFonts w:ascii="Times New Roman" w:hAnsi="Times New Roman" w:eastAsia="Times New Roman" w:cs="Times New Roman"/>
        <w:sz w:val="23"/>
        <w:szCs w:val="23"/>
      </w:rPr>
    </w:pPr>
    <w:r>
      <w:rPr>
        <w:rFonts w:ascii="宋体" w:hAnsi="宋体" w:eastAsia="宋体" w:cs="宋体"/>
        <w:spacing w:val="-25"/>
        <w:sz w:val="28"/>
        <w:szCs w:val="28"/>
      </w:rPr>
      <w:t>《易经》全译·上经</w:t>
    </w:r>
    <w:r>
      <w:rPr>
        <w:rFonts w:ascii="宋体" w:hAnsi="宋体" w:eastAsia="宋体" w:cs="宋体"/>
        <w:spacing w:val="2"/>
        <w:sz w:val="28"/>
        <w:szCs w:val="28"/>
      </w:rPr>
      <w:t xml:space="preserve">               </w:t>
    </w:r>
    <w:r>
      <w:rPr>
        <w:rFonts w:ascii="Times New Roman" w:hAnsi="Times New Roman" w:eastAsia="Times New Roman" w:cs="Times New Roman"/>
        <w:spacing w:val="-25"/>
        <w:sz w:val="23"/>
        <w:szCs w:val="23"/>
      </w:rPr>
      <w:t>297</w:t>
    </w:r>
  </w:p>
  <w:p w14:paraId="00A350E8">
    <w:pPr>
      <w:spacing w:before="96" w:line="10" w:lineRule="exact"/>
    </w:pPr>
    <w:r>
      <w:drawing>
        <wp:inline distT="0" distB="0" distL="0" distR="0">
          <wp:extent cx="5117465" cy="6350"/>
          <wp:effectExtent l="0" t="0" r="0" b="0"/>
          <wp:docPr id="760" name="IM 7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0" name="IM 7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274D91">
    <w:pPr>
      <w:spacing w:line="219" w:lineRule="auto"/>
      <w:ind w:left="319"/>
      <w:rPr>
        <w:rFonts w:ascii="宋体" w:hAnsi="宋体" w:eastAsia="宋体" w:cs="宋体"/>
        <w:sz w:val="28"/>
        <w:szCs w:val="28"/>
      </w:rPr>
    </w:pPr>
    <w:r>
      <w:rPr>
        <w:rFonts w:ascii="宋体" w:hAnsi="宋体" w:eastAsia="宋体" w:cs="宋体"/>
        <w:spacing w:val="-11"/>
        <w:sz w:val="20"/>
        <w:szCs w:val="20"/>
      </w:rPr>
      <w:t>298</w:t>
    </w:r>
    <w:r>
      <w:rPr>
        <w:rFonts w:ascii="宋体" w:hAnsi="宋体" w:eastAsia="宋体" w:cs="宋体"/>
        <w:spacing w:val="1"/>
        <w:sz w:val="20"/>
        <w:szCs w:val="20"/>
      </w:rPr>
      <w:t xml:space="preserve">                          </w:t>
    </w:r>
    <w:r>
      <w:rPr>
        <w:rFonts w:ascii="宋体" w:hAnsi="宋体" w:eastAsia="宋体" w:cs="宋体"/>
        <w:sz w:val="20"/>
        <w:szCs w:val="20"/>
      </w:rPr>
      <w:t xml:space="preserve">  </w:t>
    </w:r>
    <w:r>
      <w:rPr>
        <w:rFonts w:ascii="宋体" w:hAnsi="宋体" w:eastAsia="宋体" w:cs="宋体"/>
        <w:spacing w:val="-11"/>
        <w:sz w:val="28"/>
        <w:szCs w:val="28"/>
      </w:rPr>
      <w:t>中华第一经</w:t>
    </w:r>
  </w:p>
  <w:p w14:paraId="2C3CD450">
    <w:pPr>
      <w:spacing w:before="96" w:line="10" w:lineRule="exact"/>
    </w:pPr>
    <w:r>
      <w:drawing>
        <wp:inline distT="0" distB="0" distL="0" distR="0">
          <wp:extent cx="5104765" cy="6350"/>
          <wp:effectExtent l="0" t="0" r="0" b="0"/>
          <wp:docPr id="762" name="IM 7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" name="IM 7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05397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276B3B">
    <w:pPr>
      <w:spacing w:line="219" w:lineRule="auto"/>
      <w:ind w:left="2899"/>
      <w:rPr>
        <w:rFonts w:ascii="Times New Roman" w:hAnsi="Times New Roman" w:eastAsia="Times New Roman" w:cs="Times New Roman"/>
        <w:sz w:val="23"/>
        <w:szCs w:val="23"/>
      </w:rPr>
    </w:pPr>
    <w:r>
      <w:rPr>
        <w:rFonts w:ascii="宋体" w:hAnsi="宋体" w:eastAsia="宋体" w:cs="宋体"/>
        <w:spacing w:val="-22"/>
        <w:sz w:val="28"/>
        <w:szCs w:val="28"/>
      </w:rPr>
      <w:t>《易经》全译·上经</w:t>
    </w:r>
    <w:r>
      <w:rPr>
        <w:rFonts w:ascii="宋体" w:hAnsi="宋体" w:eastAsia="宋体" w:cs="宋体"/>
        <w:sz w:val="28"/>
        <w:szCs w:val="28"/>
      </w:rPr>
      <w:t xml:space="preserve">               </w:t>
    </w:r>
    <w:r>
      <w:rPr>
        <w:rFonts w:ascii="Times New Roman" w:hAnsi="Times New Roman" w:eastAsia="Times New Roman" w:cs="Times New Roman"/>
        <w:spacing w:val="-22"/>
        <w:position w:val="-1"/>
        <w:sz w:val="23"/>
        <w:szCs w:val="23"/>
      </w:rPr>
      <w:t>299</w:t>
    </w:r>
  </w:p>
  <w:p w14:paraId="5B7E50ED">
    <w:pPr>
      <w:spacing w:before="96" w:line="10" w:lineRule="exact"/>
    </w:pPr>
    <w:r>
      <w:drawing>
        <wp:inline distT="0" distB="0" distL="0" distR="0">
          <wp:extent cx="5123815" cy="6350"/>
          <wp:effectExtent l="0" t="0" r="0" b="0"/>
          <wp:docPr id="764" name="IM 7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4" name="IM 7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3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80275A">
    <w:pPr>
      <w:spacing w:line="219" w:lineRule="auto"/>
      <w:ind w:left="407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2"/>
        <w:position w:val="3"/>
        <w:sz w:val="22"/>
        <w:szCs w:val="22"/>
      </w:rPr>
      <w:t xml:space="preserve">300                                                    </w:t>
    </w:r>
    <w:r>
      <w:rPr>
        <w:rFonts w:ascii="宋体" w:hAnsi="宋体" w:eastAsia="宋体" w:cs="宋体"/>
        <w:spacing w:val="-2"/>
        <w:sz w:val="27"/>
        <w:szCs w:val="27"/>
      </w:rPr>
      <w:t>中华第一经</w:t>
    </w:r>
  </w:p>
  <w:p w14:paraId="099C3E90">
    <w:pPr>
      <w:spacing w:before="98" w:line="10" w:lineRule="exact"/>
      <w:ind w:firstLine="97"/>
    </w:pPr>
    <w:r>
      <w:drawing>
        <wp:inline distT="0" distB="0" distL="0" distR="0">
          <wp:extent cx="5118100" cy="6350"/>
          <wp:effectExtent l="0" t="0" r="0" b="0"/>
          <wp:docPr id="766" name="IM 7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6" name="IM 7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110" cy="63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EA1387">
    <w:pPr>
      <w:spacing w:line="219" w:lineRule="auto"/>
      <w:ind w:left="2899"/>
      <w:rPr>
        <w:rFonts w:ascii="Times New Roman" w:hAnsi="Times New Roman" w:eastAsia="Times New Roman" w:cs="Times New Roman"/>
        <w:sz w:val="23"/>
        <w:szCs w:val="23"/>
      </w:rPr>
    </w:pPr>
    <w:r>
      <w:drawing>
        <wp:anchor distT="0" distB="0" distL="0" distR="0" simplePos="0" relativeHeight="251793408" behindDoc="0" locked="0" layoutInCell="0" allowOverlap="1">
          <wp:simplePos x="0" y="0"/>
          <wp:positionH relativeFrom="page">
            <wp:posOffset>983615</wp:posOffset>
          </wp:positionH>
          <wp:positionV relativeFrom="page">
            <wp:posOffset>1041400</wp:posOffset>
          </wp:positionV>
          <wp:extent cx="5118100" cy="12700"/>
          <wp:effectExtent l="0" t="0" r="0" b="0"/>
          <wp:wrapNone/>
          <wp:docPr id="768" name="IM 7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8" name="IM 7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24"/>
        <w:sz w:val="28"/>
        <w:szCs w:val="28"/>
      </w:rPr>
      <w:t>《易经》全译·上经</w:t>
    </w:r>
    <w:r>
      <w:rPr>
        <w:rFonts w:ascii="宋体" w:hAnsi="宋体" w:eastAsia="宋体" w:cs="宋体"/>
        <w:spacing w:val="2"/>
        <w:sz w:val="28"/>
        <w:szCs w:val="28"/>
      </w:rPr>
      <w:t xml:space="preserve">               </w:t>
    </w:r>
    <w:r>
      <w:rPr>
        <w:rFonts w:ascii="Times New Roman" w:hAnsi="Times New Roman" w:eastAsia="Times New Roman" w:cs="Times New Roman"/>
        <w:spacing w:val="-24"/>
        <w:sz w:val="23"/>
        <w:szCs w:val="23"/>
      </w:rPr>
      <w:t>301</w:t>
    </w:r>
  </w:p>
</w:hdr>
</file>

<file path=word/header3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112A31">
    <w:pPr>
      <w:spacing w:line="219" w:lineRule="auto"/>
      <w:ind w:left="390"/>
      <w:rPr>
        <w:rFonts w:ascii="宋体" w:hAnsi="宋体" w:eastAsia="宋体" w:cs="宋体"/>
        <w:sz w:val="28"/>
        <w:szCs w:val="28"/>
      </w:rPr>
    </w:pPr>
    <w:r>
      <w:drawing>
        <wp:anchor distT="0" distB="0" distL="0" distR="0" simplePos="0" relativeHeight="251794432" behindDoc="0" locked="0" layoutInCell="0" allowOverlap="1">
          <wp:simplePos x="0" y="0"/>
          <wp:positionH relativeFrom="page">
            <wp:posOffset>1193800</wp:posOffset>
          </wp:positionH>
          <wp:positionV relativeFrom="page">
            <wp:posOffset>1073150</wp:posOffset>
          </wp:positionV>
          <wp:extent cx="5111750" cy="6350"/>
          <wp:effectExtent l="0" t="0" r="0" b="0"/>
          <wp:wrapNone/>
          <wp:docPr id="770" name="IM 7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0" name="IM 7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45" cy="63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pacing w:val="-13"/>
        <w:position w:val="5"/>
        <w:sz w:val="21"/>
        <w:szCs w:val="21"/>
      </w:rPr>
      <w:t>302</w:t>
    </w:r>
    <w:r>
      <w:rPr>
        <w:rFonts w:ascii="Times New Roman" w:hAnsi="Times New Roman" w:eastAsia="Times New Roman" w:cs="Times New Roman"/>
        <w:spacing w:val="1"/>
        <w:position w:val="5"/>
        <w:sz w:val="21"/>
        <w:szCs w:val="21"/>
      </w:rPr>
      <w:t xml:space="preserve">                              </w:t>
    </w:r>
    <w:r>
      <w:rPr>
        <w:rFonts w:ascii="Times New Roman" w:hAnsi="Times New Roman" w:eastAsia="Times New Roman" w:cs="Times New Roman"/>
        <w:position w:val="5"/>
        <w:sz w:val="21"/>
        <w:szCs w:val="21"/>
      </w:rPr>
      <w:t xml:space="preserve">                       </w:t>
    </w:r>
    <w:r>
      <w:rPr>
        <w:rFonts w:ascii="宋体" w:hAnsi="宋体" w:eastAsia="宋体" w:cs="宋体"/>
        <w:spacing w:val="-13"/>
        <w:position w:val="-1"/>
        <w:sz w:val="28"/>
        <w:szCs w:val="28"/>
      </w:rPr>
      <w:t>中华第一经</w:t>
    </w:r>
  </w:p>
</w:hdr>
</file>

<file path=word/header3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5EB257">
    <w:pPr>
      <w:spacing w:line="219" w:lineRule="auto"/>
      <w:ind w:left="2904"/>
      <w:rPr>
        <w:rFonts w:ascii="Times New Roman" w:hAnsi="Times New Roman" w:eastAsia="Times New Roman" w:cs="Times New Roman"/>
        <w:sz w:val="23"/>
        <w:szCs w:val="23"/>
      </w:rPr>
    </w:pPr>
    <w:r>
      <w:drawing>
        <wp:anchor distT="0" distB="0" distL="0" distR="0" simplePos="0" relativeHeight="251795456" behindDoc="0" locked="0" layoutInCell="0" allowOverlap="1">
          <wp:simplePos x="0" y="0"/>
          <wp:positionH relativeFrom="page">
            <wp:posOffset>1079500</wp:posOffset>
          </wp:positionH>
          <wp:positionV relativeFrom="page">
            <wp:posOffset>1041400</wp:posOffset>
          </wp:positionV>
          <wp:extent cx="5111750" cy="12700"/>
          <wp:effectExtent l="0" t="0" r="0" b="0"/>
          <wp:wrapNone/>
          <wp:docPr id="772" name="IM 7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2" name="IM 7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44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6"/>
        <w:sz w:val="27"/>
        <w:szCs w:val="27"/>
      </w:rPr>
      <w:t>《易经》全译·上经</w:t>
    </w:r>
    <w:r>
      <w:rPr>
        <w:rFonts w:ascii="宋体" w:hAnsi="宋体" w:eastAsia="宋体" w:cs="宋体"/>
        <w:spacing w:val="7"/>
        <w:sz w:val="27"/>
        <w:szCs w:val="27"/>
      </w:rPr>
      <w:t xml:space="preserve">               </w:t>
    </w:r>
    <w:r>
      <w:rPr>
        <w:rFonts w:ascii="Times New Roman" w:hAnsi="Times New Roman" w:eastAsia="Times New Roman" w:cs="Times New Roman"/>
        <w:spacing w:val="-16"/>
        <w:sz w:val="23"/>
        <w:szCs w:val="23"/>
      </w:rPr>
      <w:t>303</w:t>
    </w:r>
  </w:p>
</w:hdr>
</file>

<file path=word/header3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997ABF">
    <w:pPr>
      <w:spacing w:line="219" w:lineRule="auto"/>
      <w:ind w:left="329"/>
      <w:rPr>
        <w:rFonts w:ascii="宋体" w:hAnsi="宋体" w:eastAsia="宋体" w:cs="宋体"/>
        <w:sz w:val="30"/>
        <w:szCs w:val="30"/>
      </w:rPr>
    </w:pPr>
    <w:r>
      <w:rPr>
        <w:rFonts w:ascii="Times New Roman" w:hAnsi="Times New Roman" w:eastAsia="Times New Roman" w:cs="Times New Roman"/>
        <w:spacing w:val="-21"/>
        <w:sz w:val="22"/>
        <w:szCs w:val="22"/>
      </w:rPr>
      <w:t>304</w:t>
    </w:r>
    <w:r>
      <w:rPr>
        <w:rFonts w:ascii="Times New Roman" w:hAnsi="Times New Roman" w:eastAsia="Times New Roman" w:cs="Times New Roman"/>
        <w:spacing w:val="1"/>
        <w:sz w:val="22"/>
        <w:szCs w:val="22"/>
      </w:rPr>
      <w:t xml:space="preserve">                                      </w:t>
    </w:r>
    <w:r>
      <w:rPr>
        <w:rFonts w:ascii="Times New Roman" w:hAnsi="Times New Roman" w:eastAsia="Times New Roman" w:cs="Times New Roman"/>
        <w:sz w:val="22"/>
        <w:szCs w:val="22"/>
      </w:rPr>
      <w:t xml:space="preserve">            </w:t>
    </w:r>
    <w:r>
      <w:rPr>
        <w:rFonts w:ascii="宋体" w:hAnsi="宋体" w:eastAsia="宋体" w:cs="宋体"/>
        <w:spacing w:val="-21"/>
        <w:sz w:val="30"/>
        <w:szCs w:val="30"/>
      </w:rPr>
      <w:t>中华第一经</w:t>
    </w:r>
  </w:p>
  <w:p w14:paraId="43741FBE">
    <w:pPr>
      <w:spacing w:before="101" w:line="10" w:lineRule="exact"/>
    </w:pPr>
    <w:r>
      <w:drawing>
        <wp:inline distT="0" distB="0" distL="0" distR="0">
          <wp:extent cx="5124450" cy="6350"/>
          <wp:effectExtent l="0" t="0" r="0" b="0"/>
          <wp:docPr id="774" name="IM 7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4" name="IM 7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516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1F4580">
    <w:pPr>
      <w:spacing w:line="219" w:lineRule="auto"/>
      <w:ind w:left="2795"/>
      <w:rPr>
        <w:rFonts w:ascii="Times New Roman" w:hAnsi="Times New Roman" w:eastAsia="Times New Roman" w:cs="Times New Roman"/>
        <w:sz w:val="23"/>
        <w:szCs w:val="23"/>
      </w:rPr>
    </w:pPr>
    <w:r>
      <w:rPr>
        <w:rFonts w:ascii="宋体" w:hAnsi="宋体" w:eastAsia="宋体" w:cs="宋体"/>
        <w:spacing w:val="-23"/>
        <w:sz w:val="29"/>
        <w:szCs w:val="29"/>
      </w:rPr>
      <w:t>《易经》全译·下经</w:t>
    </w:r>
    <w:r>
      <w:rPr>
        <w:rFonts w:ascii="宋体" w:hAnsi="宋体" w:eastAsia="宋体" w:cs="宋体"/>
        <w:spacing w:val="10"/>
        <w:sz w:val="29"/>
        <w:szCs w:val="29"/>
      </w:rPr>
      <w:t xml:space="preserve">              </w:t>
    </w:r>
    <w:r>
      <w:rPr>
        <w:rFonts w:ascii="Times New Roman" w:hAnsi="Times New Roman" w:eastAsia="Times New Roman" w:cs="Times New Roman"/>
        <w:spacing w:val="-23"/>
        <w:position w:val="-1"/>
        <w:sz w:val="23"/>
        <w:szCs w:val="23"/>
      </w:rPr>
      <w:t>305</w:t>
    </w:r>
  </w:p>
  <w:p w14:paraId="0B5741B6">
    <w:pPr>
      <w:spacing w:before="93" w:line="10" w:lineRule="exact"/>
    </w:pPr>
    <w:r>
      <w:drawing>
        <wp:inline distT="0" distB="0" distL="0" distR="0">
          <wp:extent cx="5117465" cy="6350"/>
          <wp:effectExtent l="0" t="0" r="0" b="0"/>
          <wp:docPr id="776" name="IM 7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6" name="IM 7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55DB90">
    <w:pPr>
      <w:spacing w:line="219" w:lineRule="auto"/>
      <w:ind w:left="330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6"/>
        <w:position w:val="3"/>
        <w:sz w:val="21"/>
        <w:szCs w:val="21"/>
      </w:rPr>
      <w:t>306</w:t>
    </w:r>
    <w:r>
      <w:rPr>
        <w:rFonts w:ascii="Times New Roman" w:hAnsi="Times New Roman" w:eastAsia="Times New Roman" w:cs="Times New Roman"/>
        <w:spacing w:val="1"/>
        <w:position w:val="3"/>
        <w:sz w:val="21"/>
        <w:szCs w:val="21"/>
      </w:rPr>
      <w:t xml:space="preserve">                      </w:t>
    </w:r>
    <w:r>
      <w:rPr>
        <w:rFonts w:ascii="Times New Roman" w:hAnsi="Times New Roman" w:eastAsia="Times New Roman" w:cs="Times New Roman"/>
        <w:position w:val="3"/>
        <w:sz w:val="21"/>
        <w:szCs w:val="21"/>
      </w:rPr>
      <w:t xml:space="preserve">                               </w:t>
    </w:r>
    <w:r>
      <w:rPr>
        <w:rFonts w:ascii="宋体" w:hAnsi="宋体" w:eastAsia="宋体" w:cs="宋体"/>
        <w:spacing w:val="-6"/>
        <w:sz w:val="27"/>
        <w:szCs w:val="27"/>
      </w:rPr>
      <w:t>中华第一经</w:t>
    </w:r>
  </w:p>
  <w:p w14:paraId="20785B70">
    <w:pPr>
      <w:spacing w:before="98" w:line="10" w:lineRule="exact"/>
    </w:pPr>
    <w:r>
      <w:drawing>
        <wp:inline distT="0" distB="0" distL="0" distR="0">
          <wp:extent cx="5111750" cy="6350"/>
          <wp:effectExtent l="0" t="0" r="0" b="0"/>
          <wp:docPr id="778" name="IM 7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8" name="IM 7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81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36BC3F">
    <w:pPr>
      <w:spacing w:line="219" w:lineRule="auto"/>
      <w:ind w:left="2839"/>
      <w:rPr>
        <w:rFonts w:ascii="Times New Roman" w:hAnsi="Times New Roman" w:eastAsia="Times New Roman" w:cs="Times New Roman"/>
        <w:sz w:val="22"/>
        <w:szCs w:val="22"/>
      </w:rPr>
    </w:pPr>
    <w:r>
      <w:rPr>
        <w:rFonts w:ascii="宋体" w:hAnsi="宋体" w:eastAsia="宋体" w:cs="宋体"/>
        <w:spacing w:val="-13"/>
        <w:sz w:val="28"/>
        <w:szCs w:val="28"/>
      </w:rPr>
      <w:t>《易经》全译·下经</w:t>
    </w:r>
    <w:r>
      <w:rPr>
        <w:rFonts w:ascii="宋体" w:hAnsi="宋体" w:eastAsia="宋体" w:cs="宋体"/>
        <w:spacing w:val="7"/>
        <w:sz w:val="28"/>
        <w:szCs w:val="28"/>
      </w:rPr>
      <w:t xml:space="preserve">              </w:t>
    </w:r>
    <w:r>
      <w:rPr>
        <w:rFonts w:ascii="Times New Roman" w:hAnsi="Times New Roman" w:eastAsia="Times New Roman" w:cs="Times New Roman"/>
        <w:spacing w:val="-13"/>
        <w:sz w:val="22"/>
        <w:szCs w:val="22"/>
      </w:rPr>
      <w:t>307</w:t>
    </w:r>
  </w:p>
  <w:p w14:paraId="10F92DB7">
    <w:pPr>
      <w:spacing w:before="76" w:line="10" w:lineRule="exact"/>
    </w:pPr>
    <w:r>
      <w:drawing>
        <wp:inline distT="0" distB="0" distL="0" distR="0">
          <wp:extent cx="5111115" cy="6350"/>
          <wp:effectExtent l="0" t="0" r="0" b="0"/>
          <wp:docPr id="782" name="IM 7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2" name="IM 7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46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819FCA">
    <w:pPr>
      <w:spacing w:line="219" w:lineRule="auto"/>
      <w:ind w:left="551"/>
      <w:rPr>
        <w:rFonts w:ascii="宋体" w:hAnsi="宋体" w:eastAsia="宋体" w:cs="宋体"/>
        <w:sz w:val="28"/>
        <w:szCs w:val="28"/>
      </w:rPr>
    </w:pPr>
    <w:r>
      <w:drawing>
        <wp:anchor distT="0" distB="0" distL="0" distR="0" simplePos="0" relativeHeight="251796480" behindDoc="0" locked="0" layoutInCell="0" allowOverlap="1">
          <wp:simplePos x="0" y="0"/>
          <wp:positionH relativeFrom="page">
            <wp:posOffset>1282700</wp:posOffset>
          </wp:positionH>
          <wp:positionV relativeFrom="page">
            <wp:posOffset>1130300</wp:posOffset>
          </wp:positionV>
          <wp:extent cx="5124450" cy="6350"/>
          <wp:effectExtent l="0" t="0" r="0" b="0"/>
          <wp:wrapNone/>
          <wp:docPr id="784" name="IM 7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4" name="IM 7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38" cy="63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pacing w:val="-4"/>
        <w:position w:val="2"/>
        <w:sz w:val="22"/>
        <w:szCs w:val="22"/>
      </w:rPr>
      <w:t xml:space="preserve">308                                                     </w:t>
    </w:r>
    <w:r>
      <w:rPr>
        <w:rFonts w:ascii="宋体" w:hAnsi="宋体" w:eastAsia="宋体" w:cs="宋体"/>
        <w:spacing w:val="-4"/>
        <w:sz w:val="28"/>
        <w:szCs w:val="28"/>
      </w:rPr>
      <w:t>中华第一经</w:t>
    </w:r>
  </w:p>
</w:hdr>
</file>

<file path=word/header3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CCB12">
    <w:pPr>
      <w:spacing w:line="219" w:lineRule="auto"/>
      <w:ind w:left="2830"/>
      <w:rPr>
        <w:rFonts w:ascii="Times New Roman" w:hAnsi="Times New Roman" w:eastAsia="Times New Roman" w:cs="Times New Roman"/>
        <w:sz w:val="23"/>
        <w:szCs w:val="23"/>
      </w:rPr>
    </w:pPr>
    <w:r>
      <w:rPr>
        <w:rFonts w:ascii="宋体" w:hAnsi="宋体" w:eastAsia="宋体" w:cs="宋体"/>
        <w:spacing w:val="-13"/>
        <w:sz w:val="28"/>
        <w:szCs w:val="28"/>
      </w:rPr>
      <w:t>《易经》全译·下经</w:t>
    </w:r>
    <w:r>
      <w:rPr>
        <w:rFonts w:ascii="宋体" w:hAnsi="宋体" w:eastAsia="宋体" w:cs="宋体"/>
        <w:spacing w:val="7"/>
        <w:sz w:val="28"/>
        <w:szCs w:val="28"/>
      </w:rPr>
      <w:t xml:space="preserve">              </w:t>
    </w:r>
    <w:r>
      <w:rPr>
        <w:rFonts w:ascii="Times New Roman" w:hAnsi="Times New Roman" w:eastAsia="Times New Roman" w:cs="Times New Roman"/>
        <w:spacing w:val="-13"/>
        <w:position w:val="-1"/>
        <w:sz w:val="23"/>
        <w:szCs w:val="23"/>
      </w:rPr>
      <w:t>309</w:t>
    </w:r>
  </w:p>
  <w:p w14:paraId="6A900348">
    <w:pPr>
      <w:spacing w:before="86" w:line="10" w:lineRule="exact"/>
    </w:pPr>
    <w:r>
      <w:drawing>
        <wp:inline distT="0" distB="0" distL="0" distR="0">
          <wp:extent cx="5117465" cy="6350"/>
          <wp:effectExtent l="0" t="0" r="0" b="0"/>
          <wp:docPr id="786" name="IM 7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6" name="IM 7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34BEDB">
    <w:pPr>
      <w:spacing w:line="219" w:lineRule="auto"/>
      <w:ind w:left="344"/>
      <w:rPr>
        <w:rFonts w:ascii="宋体" w:hAnsi="宋体" w:eastAsia="宋体" w:cs="宋体"/>
        <w:sz w:val="28"/>
        <w:szCs w:val="28"/>
      </w:rPr>
    </w:pPr>
    <w:r>
      <w:rPr>
        <w:rFonts w:ascii="Times New Roman" w:hAnsi="Times New Roman" w:eastAsia="Times New Roman" w:cs="Times New Roman"/>
        <w:spacing w:val="-3"/>
        <w:position w:val="1"/>
        <w:sz w:val="22"/>
        <w:szCs w:val="22"/>
      </w:rPr>
      <w:t xml:space="preserve">310                                   </w:t>
    </w:r>
    <w:r>
      <w:rPr>
        <w:rFonts w:ascii="Times New Roman" w:hAnsi="Times New Roman" w:eastAsia="Times New Roman" w:cs="Times New Roman"/>
        <w:spacing w:val="-4"/>
        <w:position w:val="1"/>
        <w:sz w:val="22"/>
        <w:szCs w:val="22"/>
      </w:rPr>
      <w:t xml:space="preserve">                  </w:t>
    </w:r>
    <w:r>
      <w:rPr>
        <w:rFonts w:ascii="宋体" w:hAnsi="宋体" w:eastAsia="宋体" w:cs="宋体"/>
        <w:spacing w:val="-4"/>
        <w:sz w:val="28"/>
        <w:szCs w:val="28"/>
      </w:rPr>
      <w:t>中华第一经</w:t>
    </w:r>
  </w:p>
  <w:p w14:paraId="795E2CC6">
    <w:pPr>
      <w:spacing w:before="96" w:line="10" w:lineRule="exact"/>
      <w:ind w:firstLine="4"/>
    </w:pPr>
    <w:r>
      <w:drawing>
        <wp:inline distT="0" distB="0" distL="0" distR="0">
          <wp:extent cx="5111115" cy="6350"/>
          <wp:effectExtent l="0" t="0" r="0" b="0"/>
          <wp:docPr id="788" name="IM 7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8" name="IM 7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4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060544">
    <w:pPr>
      <w:spacing w:line="219" w:lineRule="auto"/>
      <w:ind w:left="2820"/>
      <w:rPr>
        <w:rFonts w:ascii="Times New Roman" w:hAnsi="Times New Roman" w:eastAsia="Times New Roman" w:cs="Times New Roman"/>
        <w:sz w:val="22"/>
        <w:szCs w:val="22"/>
      </w:rPr>
    </w:pPr>
    <w:r>
      <w:rPr>
        <w:rFonts w:ascii="宋体" w:hAnsi="宋体" w:eastAsia="宋体" w:cs="宋体"/>
        <w:spacing w:val="-19"/>
        <w:sz w:val="30"/>
        <w:szCs w:val="30"/>
      </w:rPr>
      <w:t xml:space="preserve">《易经》全译·下经               </w:t>
    </w:r>
    <w:r>
      <w:rPr>
        <w:rFonts w:ascii="Times New Roman" w:hAnsi="Times New Roman" w:eastAsia="Times New Roman" w:cs="Times New Roman"/>
        <w:spacing w:val="-19"/>
        <w:position w:val="-1"/>
        <w:sz w:val="22"/>
        <w:szCs w:val="22"/>
      </w:rPr>
      <w:t>311</w:t>
    </w:r>
  </w:p>
  <w:p w14:paraId="65B0C34C">
    <w:pPr>
      <w:spacing w:before="91" w:line="10" w:lineRule="exact"/>
    </w:pPr>
    <w:r>
      <w:drawing>
        <wp:inline distT="0" distB="0" distL="0" distR="0">
          <wp:extent cx="5123815" cy="6350"/>
          <wp:effectExtent l="0" t="0" r="0" b="0"/>
          <wp:docPr id="790" name="IM 7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0" name="IM 7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4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47027A">
    <w:pPr>
      <w:spacing w:line="219" w:lineRule="auto"/>
      <w:ind w:left="422"/>
      <w:rPr>
        <w:rFonts w:ascii="宋体" w:hAnsi="宋体" w:eastAsia="宋体" w:cs="宋体"/>
        <w:sz w:val="28"/>
        <w:szCs w:val="28"/>
      </w:rPr>
    </w:pPr>
    <w:r>
      <w:drawing>
        <wp:anchor distT="0" distB="0" distL="0" distR="0" simplePos="0" relativeHeight="251797504" behindDoc="0" locked="0" layoutInCell="0" allowOverlap="1">
          <wp:simplePos x="0" y="0"/>
          <wp:positionH relativeFrom="page">
            <wp:posOffset>1212850</wp:posOffset>
          </wp:positionH>
          <wp:positionV relativeFrom="page">
            <wp:posOffset>1066165</wp:posOffset>
          </wp:positionV>
          <wp:extent cx="5111750" cy="12700"/>
          <wp:effectExtent l="0" t="0" r="0" b="0"/>
          <wp:wrapNone/>
          <wp:docPr id="792" name="IM 7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2" name="IM 7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51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pacing w:val="-3"/>
        <w:position w:val="3"/>
        <w:sz w:val="21"/>
        <w:szCs w:val="21"/>
      </w:rPr>
      <w:t xml:space="preserve">312                     </w:t>
    </w:r>
    <w:r>
      <w:rPr>
        <w:rFonts w:ascii="Times New Roman" w:hAnsi="Times New Roman" w:eastAsia="Times New Roman" w:cs="Times New Roman"/>
        <w:spacing w:val="-4"/>
        <w:position w:val="3"/>
        <w:sz w:val="21"/>
        <w:szCs w:val="21"/>
      </w:rPr>
      <w:t xml:space="preserve">                                   </w:t>
    </w:r>
    <w:r>
      <w:rPr>
        <w:rFonts w:ascii="宋体" w:hAnsi="宋体" w:eastAsia="宋体" w:cs="宋体"/>
        <w:spacing w:val="-4"/>
        <w:sz w:val="28"/>
        <w:szCs w:val="28"/>
      </w:rPr>
      <w:t>中华第一经</w:t>
    </w:r>
  </w:p>
</w:hdr>
</file>

<file path=word/header3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226FBB">
    <w:pPr>
      <w:spacing w:before="1" w:line="221" w:lineRule="auto"/>
      <w:ind w:left="2895"/>
      <w:rPr>
        <w:rFonts w:ascii="Times New Roman" w:hAnsi="Times New Roman" w:eastAsia="Times New Roman" w:cs="Times New Roman"/>
        <w:sz w:val="27"/>
        <w:szCs w:val="27"/>
      </w:rPr>
    </w:pPr>
    <w:r>
      <w:rPr>
        <w:rFonts w:ascii="宋体" w:hAnsi="宋体" w:eastAsia="宋体" w:cs="宋体"/>
        <w:spacing w:val="-7"/>
        <w:sz w:val="27"/>
        <w:szCs w:val="27"/>
      </w:rPr>
      <w:t>《易经》全译·下经</w:t>
    </w:r>
    <w:r>
      <w:rPr>
        <w:rFonts w:ascii="宋体" w:hAnsi="宋体" w:eastAsia="宋体" w:cs="宋体"/>
        <w:spacing w:val="3"/>
        <w:sz w:val="27"/>
        <w:szCs w:val="27"/>
      </w:rPr>
      <w:t xml:space="preserve">               </w:t>
    </w:r>
    <w:r>
      <w:rPr>
        <w:rFonts w:ascii="Times New Roman" w:hAnsi="Times New Roman" w:eastAsia="Times New Roman" w:cs="Times New Roman"/>
        <w:spacing w:val="-7"/>
        <w:position w:val="-4"/>
        <w:sz w:val="27"/>
        <w:szCs w:val="27"/>
      </w:rPr>
      <w:t>313</w:t>
    </w:r>
  </w:p>
  <w:p w14:paraId="0FEFDC10">
    <w:pPr>
      <w:spacing w:before="74" w:line="10" w:lineRule="exact"/>
      <w:ind w:firstLine="50"/>
    </w:pPr>
    <w:r>
      <w:drawing>
        <wp:inline distT="0" distB="0" distL="0" distR="0">
          <wp:extent cx="5118100" cy="6350"/>
          <wp:effectExtent l="0" t="0" r="0" b="0"/>
          <wp:docPr id="794" name="IM 7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4" name="IM 7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111" cy="63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BE3FB5">
    <w:pPr>
      <w:spacing w:line="219" w:lineRule="auto"/>
      <w:ind w:left="339"/>
      <w:rPr>
        <w:rFonts w:ascii="宋体" w:hAnsi="宋体" w:eastAsia="宋体" w:cs="宋体"/>
        <w:sz w:val="28"/>
        <w:szCs w:val="28"/>
      </w:rPr>
    </w:pPr>
    <w:r>
      <w:drawing>
        <wp:anchor distT="0" distB="0" distL="0" distR="0" simplePos="0" relativeHeight="251798528" behindDoc="0" locked="0" layoutInCell="0" allowOverlap="1">
          <wp:simplePos x="0" y="0"/>
          <wp:positionH relativeFrom="page">
            <wp:posOffset>1123950</wp:posOffset>
          </wp:positionH>
          <wp:positionV relativeFrom="page">
            <wp:posOffset>1104900</wp:posOffset>
          </wp:positionV>
          <wp:extent cx="5111750" cy="12700"/>
          <wp:effectExtent l="0" t="0" r="0" b="0"/>
          <wp:wrapNone/>
          <wp:docPr id="796" name="IM 7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6" name="IM 7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44" cy="126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pacing w:val="-3"/>
        <w:position w:val="1"/>
        <w:sz w:val="22"/>
        <w:szCs w:val="22"/>
      </w:rPr>
      <w:t xml:space="preserve">314                                   </w:t>
    </w:r>
    <w:r>
      <w:rPr>
        <w:rFonts w:ascii="Times New Roman" w:hAnsi="Times New Roman" w:eastAsia="Times New Roman" w:cs="Times New Roman"/>
        <w:spacing w:val="-4"/>
        <w:position w:val="1"/>
        <w:sz w:val="22"/>
        <w:szCs w:val="22"/>
      </w:rPr>
      <w:t xml:space="preserve">                  </w:t>
    </w:r>
    <w:r>
      <w:rPr>
        <w:rFonts w:ascii="宋体" w:hAnsi="宋体" w:eastAsia="宋体" w:cs="宋体"/>
        <w:spacing w:val="-4"/>
        <w:sz w:val="28"/>
        <w:szCs w:val="28"/>
      </w:rPr>
      <w:t>中华第一经</w:t>
    </w:r>
  </w:p>
</w:hdr>
</file>

<file path=word/header3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8DA695">
    <w:pPr>
      <w:spacing w:line="219" w:lineRule="auto"/>
      <w:ind w:left="2849"/>
      <w:rPr>
        <w:rFonts w:ascii="Times New Roman" w:hAnsi="Times New Roman" w:eastAsia="Times New Roman" w:cs="Times New Roman"/>
        <w:sz w:val="22"/>
        <w:szCs w:val="22"/>
      </w:rPr>
    </w:pPr>
    <w:r>
      <w:drawing>
        <wp:anchor distT="0" distB="0" distL="0" distR="0" simplePos="0" relativeHeight="251799552" behindDoc="0" locked="0" layoutInCell="0" allowOverlap="1">
          <wp:simplePos x="0" y="0"/>
          <wp:positionH relativeFrom="page">
            <wp:posOffset>1079500</wp:posOffset>
          </wp:positionH>
          <wp:positionV relativeFrom="page">
            <wp:posOffset>1123950</wp:posOffset>
          </wp:positionV>
          <wp:extent cx="5124450" cy="12700"/>
          <wp:effectExtent l="0" t="0" r="0" b="0"/>
          <wp:wrapNone/>
          <wp:docPr id="798" name="IM 7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8" name="IM 7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39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3"/>
        <w:sz w:val="28"/>
        <w:szCs w:val="28"/>
      </w:rPr>
      <w:t>《易经》全译·下经</w:t>
    </w:r>
    <w:r>
      <w:rPr>
        <w:rFonts w:ascii="宋体" w:hAnsi="宋体" w:eastAsia="宋体" w:cs="宋体"/>
        <w:spacing w:val="6"/>
        <w:sz w:val="28"/>
        <w:szCs w:val="28"/>
      </w:rPr>
      <w:t xml:space="preserve">              </w:t>
    </w:r>
    <w:r>
      <w:rPr>
        <w:rFonts w:ascii="Times New Roman" w:hAnsi="Times New Roman" w:eastAsia="Times New Roman" w:cs="Times New Roman"/>
        <w:spacing w:val="-13"/>
        <w:sz w:val="22"/>
        <w:szCs w:val="22"/>
      </w:rPr>
      <w:t>315</w:t>
    </w:r>
  </w:p>
</w:hdr>
</file>

<file path=word/header3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232D28">
    <w:pPr>
      <w:spacing w:line="219" w:lineRule="auto"/>
      <w:ind w:left="309"/>
      <w:rPr>
        <w:rFonts w:ascii="宋体" w:hAnsi="宋体" w:eastAsia="宋体" w:cs="宋体"/>
        <w:sz w:val="29"/>
        <w:szCs w:val="29"/>
      </w:rPr>
    </w:pPr>
    <w:r>
      <w:rPr>
        <w:rFonts w:ascii="Times New Roman" w:hAnsi="Times New Roman" w:eastAsia="Times New Roman" w:cs="Times New Roman"/>
        <w:spacing w:val="-18"/>
        <w:sz w:val="22"/>
        <w:szCs w:val="22"/>
      </w:rPr>
      <w:t>316</w:t>
    </w:r>
    <w:r>
      <w:rPr>
        <w:rFonts w:ascii="Times New Roman" w:hAnsi="Times New Roman" w:eastAsia="Times New Roman" w:cs="Times New Roman"/>
        <w:sz w:val="22"/>
        <w:szCs w:val="22"/>
      </w:rPr>
      <w:t xml:space="preserve">                                                   </w:t>
    </w:r>
    <w:r>
      <w:rPr>
        <w:rFonts w:ascii="宋体" w:hAnsi="宋体" w:eastAsia="宋体" w:cs="宋体"/>
        <w:spacing w:val="-18"/>
        <w:sz w:val="29"/>
        <w:szCs w:val="29"/>
      </w:rPr>
      <w:t>中华第一经</w:t>
    </w:r>
  </w:p>
  <w:p w14:paraId="0D4D4A0A">
    <w:pPr>
      <w:spacing w:before="93" w:line="10" w:lineRule="exact"/>
    </w:pPr>
    <w:r>
      <w:drawing>
        <wp:inline distT="0" distB="0" distL="0" distR="0">
          <wp:extent cx="5104765" cy="6350"/>
          <wp:effectExtent l="0" t="0" r="0" b="0"/>
          <wp:docPr id="800" name="IM 8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0" name="IM 8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05397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D52330">
    <w:pPr>
      <w:spacing w:line="219" w:lineRule="auto"/>
      <w:ind w:left="2859"/>
      <w:rPr>
        <w:rFonts w:ascii="Times New Roman" w:hAnsi="Times New Roman" w:eastAsia="Times New Roman" w:cs="Times New Roman"/>
        <w:sz w:val="23"/>
        <w:szCs w:val="23"/>
      </w:rPr>
    </w:pPr>
    <w:r>
      <w:rPr>
        <w:rFonts w:ascii="宋体" w:hAnsi="宋体" w:eastAsia="宋体" w:cs="宋体"/>
        <w:spacing w:val="-21"/>
        <w:sz w:val="29"/>
        <w:szCs w:val="29"/>
      </w:rPr>
      <w:t>《易经》全译·下经</w:t>
    </w:r>
    <w:r>
      <w:rPr>
        <w:rFonts w:ascii="宋体" w:hAnsi="宋体" w:eastAsia="宋体" w:cs="宋体"/>
        <w:spacing w:val="1"/>
        <w:sz w:val="29"/>
        <w:szCs w:val="29"/>
      </w:rPr>
      <w:t xml:space="preserve">              </w:t>
    </w:r>
    <w:r>
      <w:rPr>
        <w:rFonts w:ascii="Times New Roman" w:hAnsi="Times New Roman" w:eastAsia="Times New Roman" w:cs="Times New Roman"/>
        <w:spacing w:val="-21"/>
        <w:sz w:val="23"/>
        <w:szCs w:val="23"/>
      </w:rPr>
      <w:t>317</w:t>
    </w:r>
  </w:p>
  <w:p w14:paraId="2AFC4A9C">
    <w:pPr>
      <w:spacing w:before="93" w:line="10" w:lineRule="exact"/>
      <w:ind w:firstLine="14"/>
    </w:pPr>
    <w:r>
      <w:drawing>
        <wp:inline distT="0" distB="0" distL="0" distR="0">
          <wp:extent cx="5123815" cy="6350"/>
          <wp:effectExtent l="0" t="0" r="0" b="0"/>
          <wp:docPr id="802" name="IM 8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2" name="IM 8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4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5BBB93">
    <w:pPr>
      <w:spacing w:line="219" w:lineRule="auto"/>
      <w:ind w:left="350"/>
      <w:rPr>
        <w:rFonts w:ascii="宋体" w:hAnsi="宋体" w:eastAsia="宋体" w:cs="宋体"/>
        <w:sz w:val="27"/>
        <w:szCs w:val="27"/>
      </w:rPr>
    </w:pPr>
    <w:r>
      <w:rPr>
        <w:rFonts w:ascii="Times New Roman" w:hAnsi="Times New Roman" w:eastAsia="Times New Roman" w:cs="Times New Roman"/>
        <w:spacing w:val="-2"/>
        <w:sz w:val="22"/>
        <w:szCs w:val="22"/>
      </w:rPr>
      <w:t xml:space="preserve">318                               </w:t>
    </w:r>
    <w:r>
      <w:rPr>
        <w:rFonts w:ascii="Times New Roman" w:hAnsi="Times New Roman" w:eastAsia="Times New Roman" w:cs="Times New Roman"/>
        <w:spacing w:val="-3"/>
        <w:sz w:val="22"/>
        <w:szCs w:val="22"/>
      </w:rPr>
      <w:t xml:space="preserve">                     </w:t>
    </w:r>
    <w:r>
      <w:rPr>
        <w:rFonts w:ascii="宋体" w:hAnsi="宋体" w:eastAsia="宋体" w:cs="宋体"/>
        <w:spacing w:val="-3"/>
        <w:sz w:val="27"/>
        <w:szCs w:val="27"/>
      </w:rPr>
      <w:t>中华第一经</w:t>
    </w:r>
  </w:p>
  <w:p w14:paraId="55FB9B73">
    <w:pPr>
      <w:spacing w:before="98" w:line="10" w:lineRule="exact"/>
    </w:pPr>
    <w:r>
      <w:drawing>
        <wp:inline distT="0" distB="0" distL="0" distR="0">
          <wp:extent cx="5111115" cy="6350"/>
          <wp:effectExtent l="0" t="0" r="0" b="0"/>
          <wp:docPr id="804" name="IM 8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4" name="IM 8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46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CFAC8E">
    <w:pPr>
      <w:spacing w:line="216" w:lineRule="auto"/>
      <w:ind w:left="2994"/>
      <w:rPr>
        <w:rFonts w:ascii="Times New Roman" w:hAnsi="Times New Roman" w:eastAsia="Times New Roman" w:cs="Times New Roman"/>
        <w:sz w:val="22"/>
        <w:szCs w:val="22"/>
      </w:rPr>
    </w:pPr>
    <w:r>
      <w:drawing>
        <wp:anchor distT="0" distB="0" distL="0" distR="0" simplePos="0" relativeHeight="251800576" behindDoc="0" locked="0" layoutInCell="0" allowOverlap="1">
          <wp:simplePos x="0" y="0"/>
          <wp:positionH relativeFrom="page">
            <wp:posOffset>1269365</wp:posOffset>
          </wp:positionH>
          <wp:positionV relativeFrom="page">
            <wp:posOffset>1155700</wp:posOffset>
          </wp:positionV>
          <wp:extent cx="5118100" cy="6350"/>
          <wp:effectExtent l="0" t="0" r="0" b="0"/>
          <wp:wrapNone/>
          <wp:docPr id="806" name="IM 8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6" name="IM 8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169" cy="63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20"/>
        <w:sz w:val="29"/>
        <w:szCs w:val="29"/>
      </w:rPr>
      <w:t>《易经》全译·下经</w:t>
    </w:r>
    <w:r>
      <w:rPr>
        <w:rFonts w:ascii="宋体" w:hAnsi="宋体" w:eastAsia="宋体" w:cs="宋体"/>
        <w:spacing w:val="2"/>
        <w:sz w:val="29"/>
        <w:szCs w:val="29"/>
      </w:rPr>
      <w:t xml:space="preserve">              </w:t>
    </w:r>
    <w:r>
      <w:rPr>
        <w:rFonts w:ascii="Times New Roman" w:hAnsi="Times New Roman" w:eastAsia="Times New Roman" w:cs="Times New Roman"/>
        <w:spacing w:val="-20"/>
        <w:position w:val="-4"/>
        <w:sz w:val="22"/>
        <w:szCs w:val="22"/>
      </w:rPr>
      <w:t>319</w:t>
    </w:r>
  </w:p>
</w:hdr>
</file>

<file path=word/header3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DF2526">
    <w:pPr>
      <w:spacing w:line="219" w:lineRule="auto"/>
      <w:ind w:left="339"/>
      <w:rPr>
        <w:rFonts w:ascii="宋体" w:hAnsi="宋体" w:eastAsia="宋体" w:cs="宋体"/>
        <w:sz w:val="29"/>
        <w:szCs w:val="29"/>
      </w:rPr>
    </w:pPr>
    <w:r>
      <w:rPr>
        <w:rFonts w:ascii="Times New Roman" w:hAnsi="Times New Roman" w:eastAsia="Times New Roman" w:cs="Times New Roman"/>
        <w:spacing w:val="-16"/>
        <w:position w:val="3"/>
        <w:sz w:val="21"/>
        <w:szCs w:val="21"/>
      </w:rPr>
      <w:t>320</w:t>
    </w:r>
    <w:r>
      <w:rPr>
        <w:rFonts w:ascii="Times New Roman" w:hAnsi="Times New Roman" w:eastAsia="Times New Roman" w:cs="Times New Roman"/>
        <w:spacing w:val="1"/>
        <w:position w:val="3"/>
        <w:sz w:val="21"/>
        <w:szCs w:val="21"/>
      </w:rPr>
      <w:t xml:space="preserve">                    </w:t>
    </w:r>
    <w:r>
      <w:rPr>
        <w:rFonts w:ascii="Times New Roman" w:hAnsi="Times New Roman" w:eastAsia="Times New Roman" w:cs="Times New Roman"/>
        <w:position w:val="3"/>
        <w:sz w:val="21"/>
        <w:szCs w:val="21"/>
      </w:rPr>
      <w:t xml:space="preserve">                                 </w:t>
    </w:r>
    <w:r>
      <w:rPr>
        <w:rFonts w:ascii="宋体" w:hAnsi="宋体" w:eastAsia="宋体" w:cs="宋体"/>
        <w:spacing w:val="-16"/>
        <w:sz w:val="29"/>
        <w:szCs w:val="29"/>
      </w:rPr>
      <w:t>中华第一经</w:t>
    </w:r>
  </w:p>
  <w:p w14:paraId="3ADE459F">
    <w:pPr>
      <w:spacing w:before="93" w:line="10" w:lineRule="exact"/>
      <w:ind w:firstLine="19"/>
    </w:pPr>
    <w:r>
      <w:drawing>
        <wp:inline distT="0" distB="0" distL="0" distR="0">
          <wp:extent cx="5124450" cy="6350"/>
          <wp:effectExtent l="0" t="0" r="0" b="0"/>
          <wp:docPr id="808" name="IM 8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8" name="IM 8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94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7D148E">
    <w:pPr>
      <w:spacing w:line="219" w:lineRule="auto"/>
      <w:ind w:left="2904"/>
      <w:rPr>
        <w:rFonts w:ascii="Times New Roman" w:hAnsi="Times New Roman" w:eastAsia="Times New Roman" w:cs="Times New Roman"/>
        <w:sz w:val="22"/>
        <w:szCs w:val="22"/>
      </w:rPr>
    </w:pPr>
    <w:r>
      <w:rPr>
        <w:rFonts w:ascii="宋体" w:hAnsi="宋体" w:eastAsia="宋体" w:cs="宋体"/>
        <w:spacing w:val="-27"/>
        <w:sz w:val="30"/>
        <w:szCs w:val="30"/>
      </w:rPr>
      <w:t>《易经》全译·下经</w:t>
    </w:r>
    <w:r>
      <w:rPr>
        <w:rFonts w:ascii="宋体" w:hAnsi="宋体" w:eastAsia="宋体" w:cs="宋体"/>
        <w:spacing w:val="9"/>
        <w:sz w:val="30"/>
        <w:szCs w:val="30"/>
      </w:rPr>
      <w:t xml:space="preserve">             </w:t>
    </w:r>
    <w:r>
      <w:rPr>
        <w:rFonts w:ascii="Times New Roman" w:hAnsi="Times New Roman" w:eastAsia="Times New Roman" w:cs="Times New Roman"/>
        <w:spacing w:val="-27"/>
        <w:position w:val="-2"/>
        <w:sz w:val="22"/>
        <w:szCs w:val="22"/>
      </w:rPr>
      <w:t>321</w:t>
    </w:r>
  </w:p>
  <w:p w14:paraId="6773B668">
    <w:pPr>
      <w:spacing w:before="81" w:line="10" w:lineRule="exact"/>
      <w:ind w:firstLine="94"/>
    </w:pPr>
    <w:r>
      <w:drawing>
        <wp:inline distT="0" distB="0" distL="0" distR="0">
          <wp:extent cx="5117465" cy="6350"/>
          <wp:effectExtent l="0" t="0" r="0" b="0"/>
          <wp:docPr id="810" name="IM 8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0" name="IM 8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4B47F4">
    <w:pPr>
      <w:spacing w:line="219" w:lineRule="auto"/>
      <w:ind w:left="390"/>
      <w:rPr>
        <w:rFonts w:ascii="宋体" w:hAnsi="宋体" w:eastAsia="宋体" w:cs="宋体"/>
        <w:sz w:val="29"/>
        <w:szCs w:val="29"/>
      </w:rPr>
    </w:pPr>
    <w:r>
      <w:drawing>
        <wp:anchor distT="0" distB="0" distL="0" distR="0" simplePos="0" relativeHeight="251801600" behindDoc="0" locked="0" layoutInCell="0" allowOverlap="1">
          <wp:simplePos x="0" y="0"/>
          <wp:positionH relativeFrom="page">
            <wp:posOffset>1060450</wp:posOffset>
          </wp:positionH>
          <wp:positionV relativeFrom="page">
            <wp:posOffset>1078865</wp:posOffset>
          </wp:positionV>
          <wp:extent cx="5118100" cy="12700"/>
          <wp:effectExtent l="0" t="0" r="0" b="0"/>
          <wp:wrapNone/>
          <wp:docPr id="812" name="IM 8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2" name="IM 8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103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pacing w:val="-17"/>
        <w:position w:val="4"/>
        <w:sz w:val="21"/>
        <w:szCs w:val="21"/>
      </w:rPr>
      <w:t>322</w:t>
    </w:r>
    <w:r>
      <w:rPr>
        <w:rFonts w:ascii="Times New Roman" w:hAnsi="Times New Roman" w:eastAsia="Times New Roman" w:cs="Times New Roman"/>
        <w:spacing w:val="1"/>
        <w:position w:val="4"/>
        <w:sz w:val="21"/>
        <w:szCs w:val="21"/>
      </w:rPr>
      <w:t xml:space="preserve">                              </w:t>
    </w:r>
    <w:r>
      <w:rPr>
        <w:rFonts w:ascii="Times New Roman" w:hAnsi="Times New Roman" w:eastAsia="Times New Roman" w:cs="Times New Roman"/>
        <w:position w:val="4"/>
        <w:sz w:val="21"/>
        <w:szCs w:val="21"/>
      </w:rPr>
      <w:t xml:space="preserve">                       </w:t>
    </w:r>
    <w:r>
      <w:rPr>
        <w:rFonts w:ascii="宋体" w:hAnsi="宋体" w:eastAsia="宋体" w:cs="宋体"/>
        <w:spacing w:val="-17"/>
        <w:sz w:val="29"/>
        <w:szCs w:val="29"/>
      </w:rPr>
      <w:t>中华第一经</w:t>
    </w:r>
  </w:p>
</w:hdr>
</file>

<file path=word/header3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0045E1">
    <w:pPr>
      <w:spacing w:line="219" w:lineRule="auto"/>
      <w:ind w:left="2834"/>
      <w:rPr>
        <w:rFonts w:ascii="Times New Roman" w:hAnsi="Times New Roman" w:eastAsia="Times New Roman" w:cs="Times New Roman"/>
        <w:sz w:val="23"/>
        <w:szCs w:val="23"/>
      </w:rPr>
    </w:pPr>
    <w:r>
      <w:rPr>
        <w:rFonts w:ascii="宋体" w:hAnsi="宋体" w:eastAsia="宋体" w:cs="宋体"/>
        <w:spacing w:val="-21"/>
        <w:sz w:val="29"/>
        <w:szCs w:val="29"/>
      </w:rPr>
      <w:t>《易经》全译·下经</w:t>
    </w:r>
    <w:r>
      <w:rPr>
        <w:rFonts w:ascii="宋体" w:hAnsi="宋体" w:eastAsia="宋体" w:cs="宋体"/>
        <w:spacing w:val="2"/>
        <w:sz w:val="29"/>
        <w:szCs w:val="29"/>
      </w:rPr>
      <w:t xml:space="preserve">              </w:t>
    </w:r>
    <w:r>
      <w:rPr>
        <w:rFonts w:ascii="Times New Roman" w:hAnsi="Times New Roman" w:eastAsia="Times New Roman" w:cs="Times New Roman"/>
        <w:spacing w:val="-21"/>
        <w:position w:val="-1"/>
        <w:sz w:val="23"/>
        <w:szCs w:val="23"/>
      </w:rPr>
      <w:t>323</w:t>
    </w:r>
  </w:p>
  <w:p w14:paraId="39A8D9B7">
    <w:pPr>
      <w:spacing w:before="93" w:line="10" w:lineRule="exact"/>
    </w:pPr>
    <w:r>
      <w:drawing>
        <wp:inline distT="0" distB="0" distL="0" distR="0">
          <wp:extent cx="5111115" cy="6350"/>
          <wp:effectExtent l="0" t="0" r="0" b="0"/>
          <wp:docPr id="814" name="IM 8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" name="IM 8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4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3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9AEBF2">
    <w:pPr>
      <w:spacing w:line="219" w:lineRule="auto"/>
      <w:ind w:left="396"/>
      <w:rPr>
        <w:rFonts w:ascii="宋体" w:hAnsi="宋体" w:eastAsia="宋体" w:cs="宋体"/>
        <w:sz w:val="29"/>
        <w:szCs w:val="29"/>
      </w:rPr>
    </w:pPr>
    <w:r>
      <w:rPr>
        <w:rFonts w:ascii="Times New Roman" w:hAnsi="Times New Roman" w:eastAsia="Times New Roman" w:cs="Times New Roman"/>
        <w:spacing w:val="-16"/>
        <w:position w:val="3"/>
        <w:sz w:val="21"/>
        <w:szCs w:val="21"/>
      </w:rPr>
      <w:t>324</w:t>
    </w:r>
    <w:r>
      <w:rPr>
        <w:rFonts w:ascii="Times New Roman" w:hAnsi="Times New Roman" w:eastAsia="Times New Roman" w:cs="Times New Roman"/>
        <w:position w:val="3"/>
        <w:sz w:val="21"/>
        <w:szCs w:val="21"/>
      </w:rPr>
      <w:t xml:space="preserve">                                                     </w:t>
    </w:r>
    <w:r>
      <w:rPr>
        <w:rFonts w:ascii="宋体" w:hAnsi="宋体" w:eastAsia="宋体" w:cs="宋体"/>
        <w:spacing w:val="-16"/>
        <w:sz w:val="29"/>
        <w:szCs w:val="29"/>
      </w:rPr>
      <w:t>中华第一经</w:t>
    </w:r>
  </w:p>
  <w:p w14:paraId="2301BFD4">
    <w:pPr>
      <w:spacing w:before="93" w:line="10" w:lineRule="exact"/>
      <w:ind w:firstLine="76"/>
    </w:pPr>
    <w:r>
      <w:drawing>
        <wp:inline distT="0" distB="0" distL="0" distR="0">
          <wp:extent cx="5118100" cy="6350"/>
          <wp:effectExtent l="0" t="0" r="0" b="0"/>
          <wp:docPr id="816" name="IM 8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6" name="IM 8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137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3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30"/>
        <w:szCs w:val="30"/>
      </w:rPr>
      <w:id w:val="83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0"/>
        <w:szCs w:val="20"/>
      </w:rPr>
    </w:sdtEndPr>
    <w:sdtContent>
      <w:p w14:paraId="7F27F1EB">
        <w:pPr>
          <w:spacing w:line="218" w:lineRule="auto"/>
          <w:ind w:left="2859"/>
          <w:rPr>
            <w:rFonts w:ascii="Times New Roman" w:hAnsi="Times New Roman" w:eastAsia="Times New Roman" w:cs="Times New Roman"/>
            <w:sz w:val="20"/>
            <w:szCs w:val="20"/>
          </w:rPr>
        </w:pPr>
        <w:r>
          <w:rPr>
            <w:rFonts w:ascii="宋体" w:hAnsi="宋体" w:eastAsia="宋体" w:cs="宋体"/>
            <w:spacing w:val="-19"/>
            <w:sz w:val="30"/>
            <w:szCs w:val="30"/>
          </w:rPr>
          <w:t xml:space="preserve">《易经》全译·下经              </w:t>
        </w:r>
        <w:r>
          <w:rPr>
            <w:rFonts w:ascii="宋体" w:hAnsi="宋体" w:eastAsia="宋体" w:cs="宋体"/>
            <w:spacing w:val="-20"/>
            <w:sz w:val="30"/>
            <w:szCs w:val="30"/>
          </w:rPr>
          <w:t xml:space="preserve"> </w:t>
        </w:r>
        <w:r>
          <w:fldChar w:fldCharType="begin"/>
        </w:r>
        <w:r>
          <w:instrText xml:space="preserve"> HYPERLINK \l "bookmark167"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-20"/>
            <w:position w:val="-3"/>
            <w:sz w:val="20"/>
            <w:szCs w:val="20"/>
          </w:rPr>
          <w:t>325</w:t>
        </w:r>
        <w:r>
          <w:rPr>
            <w:rFonts w:ascii="Times New Roman" w:hAnsi="Times New Roman" w:eastAsia="Times New Roman" w:cs="Times New Roman"/>
            <w:spacing w:val="-20"/>
            <w:position w:val="-3"/>
            <w:sz w:val="20"/>
            <w:szCs w:val="20"/>
          </w:rPr>
          <w:fldChar w:fldCharType="end"/>
        </w:r>
      </w:p>
    </w:sdtContent>
  </w:sdt>
  <w:p w14:paraId="744F40FE">
    <w:pPr>
      <w:spacing w:before="103" w:line="10" w:lineRule="exact"/>
      <w:ind w:firstLine="19"/>
    </w:pPr>
    <w:r>
      <w:drawing>
        <wp:inline distT="0" distB="0" distL="0" distR="0">
          <wp:extent cx="5123815" cy="6350"/>
          <wp:effectExtent l="0" t="0" r="0" b="0"/>
          <wp:docPr id="818" name="IM 8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8" name="IM 8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20" cy="6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3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D23212">
    <w:pPr>
      <w:spacing w:line="219" w:lineRule="auto"/>
      <w:ind w:left="339"/>
      <w:rPr>
        <w:rFonts w:ascii="宋体" w:hAnsi="宋体" w:eastAsia="宋体" w:cs="宋体"/>
        <w:sz w:val="29"/>
        <w:szCs w:val="29"/>
      </w:rPr>
    </w:pPr>
    <w:r>
      <w:rPr>
        <w:rFonts w:ascii="Times New Roman" w:hAnsi="Times New Roman" w:eastAsia="Times New Roman" w:cs="Times New Roman"/>
        <w:spacing w:val="-17"/>
        <w:sz w:val="23"/>
        <w:szCs w:val="23"/>
      </w:rPr>
      <w:t>326</w:t>
    </w:r>
    <w:r>
      <w:rPr>
        <w:rFonts w:ascii="Times New Roman" w:hAnsi="Times New Roman" w:eastAsia="Times New Roman" w:cs="Times New Roman"/>
        <w:spacing w:val="1"/>
        <w:sz w:val="23"/>
        <w:szCs w:val="23"/>
      </w:rPr>
      <w:t xml:space="preserve">                       </w:t>
    </w:r>
    <w:r>
      <w:rPr>
        <w:rFonts w:ascii="Times New Roman" w:hAnsi="Times New Roman" w:eastAsia="Times New Roman" w:cs="Times New Roman"/>
        <w:sz w:val="23"/>
        <w:szCs w:val="23"/>
      </w:rPr>
      <w:t xml:space="preserve">                         </w:t>
    </w:r>
    <w:r>
      <w:rPr>
        <w:rFonts w:ascii="宋体" w:hAnsi="宋体" w:eastAsia="宋体" w:cs="宋体"/>
        <w:spacing w:val="-17"/>
        <w:sz w:val="29"/>
        <w:szCs w:val="29"/>
      </w:rPr>
      <w:t>中华第一经</w:t>
    </w:r>
  </w:p>
  <w:p w14:paraId="007446AE">
    <w:pPr>
      <w:spacing w:before="103" w:line="10" w:lineRule="exact"/>
    </w:pPr>
    <w:r>
      <w:drawing>
        <wp:inline distT="0" distB="0" distL="0" distR="0">
          <wp:extent cx="5111115" cy="6350"/>
          <wp:effectExtent l="0" t="0" r="0" b="0"/>
          <wp:docPr id="820" name="IM 8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0" name="IM 8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46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4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AD3579">
    <w:pPr>
      <w:spacing w:line="219" w:lineRule="auto"/>
      <w:ind w:left="2849"/>
      <w:rPr>
        <w:rFonts w:ascii="Times New Roman" w:hAnsi="Times New Roman" w:eastAsia="Times New Roman" w:cs="Times New Roman"/>
        <w:sz w:val="23"/>
        <w:szCs w:val="23"/>
      </w:rPr>
    </w:pPr>
    <w:r>
      <w:rPr>
        <w:rFonts w:ascii="宋体" w:hAnsi="宋体" w:eastAsia="宋体" w:cs="宋体"/>
        <w:spacing w:val="-14"/>
        <w:sz w:val="28"/>
        <w:szCs w:val="28"/>
      </w:rPr>
      <w:t>《易经》全译·下经</w:t>
    </w:r>
    <w:r>
      <w:rPr>
        <w:rFonts w:ascii="宋体" w:hAnsi="宋体" w:eastAsia="宋体" w:cs="宋体"/>
        <w:spacing w:val="8"/>
        <w:sz w:val="28"/>
        <w:szCs w:val="28"/>
      </w:rPr>
      <w:t xml:space="preserve">              </w:t>
    </w:r>
    <w:r>
      <w:rPr>
        <w:rFonts w:ascii="Times New Roman" w:hAnsi="Times New Roman" w:eastAsia="Times New Roman" w:cs="Times New Roman"/>
        <w:spacing w:val="-14"/>
        <w:position w:val="-1"/>
        <w:sz w:val="23"/>
        <w:szCs w:val="23"/>
      </w:rPr>
      <w:t>327</w:t>
    </w:r>
  </w:p>
  <w:p w14:paraId="6325AD48">
    <w:pPr>
      <w:spacing w:before="96" w:line="10" w:lineRule="exact"/>
    </w:pPr>
    <w:r>
      <w:drawing>
        <wp:inline distT="0" distB="0" distL="0" distR="0">
          <wp:extent cx="5123815" cy="6350"/>
          <wp:effectExtent l="0" t="0" r="0" b="0"/>
          <wp:docPr id="822" name="IM 8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2" name="IM 8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4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4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A2BA9">
    <w:pPr>
      <w:spacing w:line="219" w:lineRule="auto"/>
      <w:ind w:left="339"/>
      <w:rPr>
        <w:rFonts w:ascii="宋体" w:hAnsi="宋体" w:eastAsia="宋体" w:cs="宋体"/>
        <w:sz w:val="29"/>
        <w:szCs w:val="29"/>
      </w:rPr>
    </w:pPr>
    <w:r>
      <w:rPr>
        <w:rFonts w:ascii="Times New Roman" w:hAnsi="Times New Roman" w:eastAsia="Times New Roman" w:cs="Times New Roman"/>
        <w:spacing w:val="-15"/>
        <w:position w:val="1"/>
        <w:sz w:val="22"/>
        <w:szCs w:val="22"/>
      </w:rPr>
      <w:t>328</w:t>
    </w:r>
    <w:r>
      <w:rPr>
        <w:rFonts w:ascii="Times New Roman" w:hAnsi="Times New Roman" w:eastAsia="Times New Roman" w:cs="Times New Roman"/>
        <w:spacing w:val="1"/>
        <w:position w:val="1"/>
        <w:sz w:val="22"/>
        <w:szCs w:val="22"/>
      </w:rPr>
      <w:t xml:space="preserve">                            </w:t>
    </w:r>
    <w:r>
      <w:rPr>
        <w:rFonts w:ascii="Times New Roman" w:hAnsi="Times New Roman" w:eastAsia="Times New Roman" w:cs="Times New Roman"/>
        <w:position w:val="1"/>
        <w:sz w:val="22"/>
        <w:szCs w:val="22"/>
      </w:rPr>
      <w:t xml:space="preserve">                      </w:t>
    </w:r>
    <w:r>
      <w:rPr>
        <w:rFonts w:ascii="宋体" w:hAnsi="宋体" w:eastAsia="宋体" w:cs="宋体"/>
        <w:spacing w:val="-15"/>
        <w:sz w:val="29"/>
        <w:szCs w:val="29"/>
      </w:rPr>
      <w:t>中华第一经</w:t>
    </w:r>
  </w:p>
  <w:p w14:paraId="54BA306B">
    <w:pPr>
      <w:spacing w:before="113" w:line="10" w:lineRule="exact"/>
    </w:pPr>
    <w:r>
      <w:drawing>
        <wp:inline distT="0" distB="0" distL="0" distR="0">
          <wp:extent cx="5117465" cy="6350"/>
          <wp:effectExtent l="0" t="0" r="0" b="0"/>
          <wp:docPr id="824" name="IM 8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4" name="IM 8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4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1727E1">
    <w:pPr>
      <w:spacing w:line="219" w:lineRule="auto"/>
      <w:ind w:left="2849"/>
      <w:rPr>
        <w:rFonts w:ascii="Times New Roman" w:hAnsi="Times New Roman" w:eastAsia="Times New Roman" w:cs="Times New Roman"/>
        <w:sz w:val="23"/>
        <w:szCs w:val="23"/>
      </w:rPr>
    </w:pPr>
    <w:r>
      <w:drawing>
        <wp:anchor distT="0" distB="0" distL="0" distR="0" simplePos="0" relativeHeight="251802624" behindDoc="0" locked="0" layoutInCell="0" allowOverlap="1">
          <wp:simplePos x="0" y="0"/>
          <wp:positionH relativeFrom="page">
            <wp:posOffset>1092200</wp:posOffset>
          </wp:positionH>
          <wp:positionV relativeFrom="page">
            <wp:posOffset>1104900</wp:posOffset>
          </wp:positionV>
          <wp:extent cx="5111750" cy="12700"/>
          <wp:effectExtent l="0" t="0" r="0" b="0"/>
          <wp:wrapNone/>
          <wp:docPr id="826" name="IM 8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6" name="IM 8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45" cy="126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4"/>
        <w:sz w:val="28"/>
        <w:szCs w:val="28"/>
      </w:rPr>
      <w:t>《易经》全译·下经</w:t>
    </w:r>
    <w:r>
      <w:rPr>
        <w:rFonts w:ascii="宋体" w:hAnsi="宋体" w:eastAsia="宋体" w:cs="宋体"/>
        <w:spacing w:val="6"/>
        <w:sz w:val="28"/>
        <w:szCs w:val="28"/>
      </w:rPr>
      <w:t xml:space="preserve">              </w:t>
    </w:r>
    <w:r>
      <w:rPr>
        <w:rFonts w:ascii="Times New Roman" w:hAnsi="Times New Roman" w:eastAsia="Times New Roman" w:cs="Times New Roman"/>
        <w:spacing w:val="-14"/>
        <w:sz w:val="23"/>
        <w:szCs w:val="23"/>
      </w:rPr>
      <w:t>329</w:t>
    </w:r>
  </w:p>
</w:hdr>
</file>

<file path=word/header34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4CEC07">
    <w:pPr>
      <w:spacing w:line="219" w:lineRule="auto"/>
      <w:ind w:left="329"/>
      <w:rPr>
        <w:rFonts w:ascii="宋体" w:hAnsi="宋体" w:eastAsia="宋体" w:cs="宋体"/>
        <w:sz w:val="29"/>
        <w:szCs w:val="29"/>
      </w:rPr>
    </w:pPr>
    <w:r>
      <w:rPr>
        <w:rFonts w:ascii="Times New Roman" w:hAnsi="Times New Roman" w:eastAsia="Times New Roman" w:cs="Times New Roman"/>
        <w:spacing w:val="-4"/>
        <w:position w:val="3"/>
        <w:sz w:val="21"/>
        <w:szCs w:val="21"/>
      </w:rPr>
      <w:t xml:space="preserve">330                                                        </w:t>
    </w:r>
    <w:r>
      <w:rPr>
        <w:rFonts w:ascii="宋体" w:hAnsi="宋体" w:eastAsia="宋体" w:cs="宋体"/>
        <w:spacing w:val="-4"/>
        <w:sz w:val="29"/>
        <w:szCs w:val="29"/>
      </w:rPr>
      <w:t>中华第</w:t>
    </w:r>
    <w:r>
      <w:rPr>
        <w:rFonts w:ascii="宋体" w:hAnsi="宋体" w:eastAsia="宋体" w:cs="宋体"/>
        <w:spacing w:val="-5"/>
        <w:sz w:val="29"/>
        <w:szCs w:val="29"/>
      </w:rPr>
      <w:t>一经</w:t>
    </w:r>
  </w:p>
  <w:p w14:paraId="50CED713">
    <w:pPr>
      <w:spacing w:before="103" w:line="10" w:lineRule="exact"/>
    </w:pPr>
    <w:r>
      <w:drawing>
        <wp:inline distT="0" distB="0" distL="0" distR="0">
          <wp:extent cx="5111115" cy="6350"/>
          <wp:effectExtent l="0" t="0" r="0" b="0"/>
          <wp:docPr id="828" name="IM 8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" name="IM 8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05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4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313B8D">
    <w:pPr>
      <w:spacing w:line="219" w:lineRule="auto"/>
      <w:ind w:left="2849"/>
      <w:rPr>
        <w:rFonts w:ascii="Times New Roman" w:hAnsi="Times New Roman" w:eastAsia="Times New Roman" w:cs="Times New Roman"/>
        <w:sz w:val="23"/>
        <w:szCs w:val="23"/>
      </w:rPr>
    </w:pPr>
    <w:r>
      <w:rPr>
        <w:rFonts w:ascii="宋体" w:hAnsi="宋体" w:eastAsia="宋体" w:cs="宋体"/>
        <w:spacing w:val="-13"/>
        <w:sz w:val="29"/>
        <w:szCs w:val="29"/>
      </w:rPr>
      <w:t xml:space="preserve">《易经》全译·下经               </w:t>
    </w:r>
    <w:r>
      <w:rPr>
        <w:rFonts w:ascii="Times New Roman" w:hAnsi="Times New Roman" w:eastAsia="Times New Roman" w:cs="Times New Roman"/>
        <w:spacing w:val="-13"/>
        <w:sz w:val="23"/>
        <w:szCs w:val="23"/>
      </w:rPr>
      <w:t>331</w:t>
    </w:r>
  </w:p>
  <w:p w14:paraId="2A655373">
    <w:pPr>
      <w:spacing w:before="103" w:line="10" w:lineRule="exact"/>
      <w:ind w:firstLine="44"/>
    </w:pPr>
    <w:r>
      <w:drawing>
        <wp:inline distT="0" distB="0" distL="0" distR="0">
          <wp:extent cx="5117465" cy="6350"/>
          <wp:effectExtent l="0" t="0" r="0" b="0"/>
          <wp:docPr id="830" name="IM 8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0" name="IM 8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4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B0802A">
    <w:pPr>
      <w:spacing w:line="219" w:lineRule="auto"/>
      <w:ind w:left="474"/>
      <w:rPr>
        <w:rFonts w:ascii="宋体" w:hAnsi="宋体" w:eastAsia="宋体" w:cs="宋体"/>
        <w:sz w:val="26"/>
        <w:szCs w:val="26"/>
      </w:rPr>
    </w:pPr>
    <w:r>
      <w:drawing>
        <wp:anchor distT="0" distB="0" distL="0" distR="0" simplePos="0" relativeHeight="251803648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1073150</wp:posOffset>
          </wp:positionV>
          <wp:extent cx="5118100" cy="12700"/>
          <wp:effectExtent l="0" t="0" r="0" b="0"/>
          <wp:wrapNone/>
          <wp:docPr id="832" name="IM 8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2" name="IM 8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093" cy="126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pacing w:val="-8"/>
        <w:position w:val="1"/>
        <w:sz w:val="21"/>
        <w:szCs w:val="21"/>
      </w:rPr>
      <w:t>332</w:t>
    </w:r>
    <w:r>
      <w:rPr>
        <w:rFonts w:ascii="Times New Roman" w:hAnsi="Times New Roman" w:eastAsia="Times New Roman" w:cs="Times New Roman"/>
        <w:spacing w:val="1"/>
        <w:position w:val="1"/>
        <w:sz w:val="21"/>
        <w:szCs w:val="21"/>
      </w:rPr>
      <w:t xml:space="preserve">                             </w:t>
    </w:r>
    <w:r>
      <w:rPr>
        <w:rFonts w:ascii="Times New Roman" w:hAnsi="Times New Roman" w:eastAsia="Times New Roman" w:cs="Times New Roman"/>
        <w:position w:val="1"/>
        <w:sz w:val="21"/>
        <w:szCs w:val="21"/>
      </w:rPr>
      <w:t xml:space="preserve">                        </w:t>
    </w:r>
    <w:r>
      <w:rPr>
        <w:rFonts w:ascii="宋体" w:hAnsi="宋体" w:eastAsia="宋体" w:cs="宋体"/>
        <w:b/>
        <w:bCs/>
        <w:spacing w:val="-8"/>
        <w:sz w:val="26"/>
        <w:szCs w:val="26"/>
      </w:rPr>
      <w:t>中华第一经</w:t>
    </w:r>
  </w:p>
</w:hdr>
</file>

<file path=word/header34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5"/>
        <w:szCs w:val="25"/>
      </w:rPr>
      <w:id w:val="84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1"/>
        <w:szCs w:val="21"/>
      </w:rPr>
    </w:sdtEndPr>
    <w:sdtContent>
      <w:p w14:paraId="4603511A">
        <w:pPr>
          <w:spacing w:line="218" w:lineRule="auto"/>
          <w:ind w:left="3469"/>
          <w:rPr>
            <w:rFonts w:ascii="Times New Roman" w:hAnsi="Times New Roman" w:eastAsia="Times New Roman" w:cs="Times New Roman"/>
            <w:sz w:val="21"/>
            <w:szCs w:val="21"/>
          </w:rPr>
        </w:pPr>
        <w:r>
          <w:rPr>
            <w:rFonts w:ascii="宋体" w:hAnsi="宋体" w:eastAsia="宋体" w:cs="宋体"/>
            <w:spacing w:val="4"/>
            <w:sz w:val="25"/>
            <w:szCs w:val="25"/>
          </w:rPr>
          <w:t>主要参考书目</w:t>
        </w:r>
        <w:r>
          <w:rPr>
            <w:rFonts w:ascii="宋体" w:hAnsi="宋体" w:eastAsia="宋体" w:cs="宋体"/>
            <w:spacing w:val="1"/>
            <w:sz w:val="25"/>
            <w:szCs w:val="25"/>
          </w:rPr>
          <w:t xml:space="preserve">                   </w:t>
        </w:r>
        <w:r>
          <w:fldChar w:fldCharType="begin"/>
        </w:r>
        <w:r>
          <w:instrText xml:space="preserve"> HYPERLINK \l "bookmark168"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4"/>
            <w:sz w:val="21"/>
            <w:szCs w:val="21"/>
          </w:rPr>
          <w:t>333</w:t>
        </w:r>
        <w:r>
          <w:rPr>
            <w:rFonts w:ascii="Times New Roman" w:hAnsi="Times New Roman" w:eastAsia="Times New Roman" w:cs="Times New Roman"/>
            <w:spacing w:val="4"/>
            <w:sz w:val="21"/>
            <w:szCs w:val="21"/>
          </w:rPr>
          <w:fldChar w:fldCharType="end"/>
        </w:r>
      </w:p>
    </w:sdtContent>
  </w:sdt>
  <w:p w14:paraId="0ED6433A">
    <w:pPr>
      <w:spacing w:before="94" w:line="10" w:lineRule="exact"/>
      <w:ind w:firstLine="130"/>
    </w:pPr>
    <w:r>
      <w:drawing>
        <wp:inline distT="0" distB="0" distL="0" distR="0">
          <wp:extent cx="5123815" cy="6350"/>
          <wp:effectExtent l="0" t="0" r="0" b="0"/>
          <wp:docPr id="834" name="IM 8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4" name="IM 8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4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4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58BA81">
    <w:pPr>
      <w:spacing w:line="219" w:lineRule="auto"/>
      <w:ind w:left="464"/>
      <w:rPr>
        <w:rFonts w:ascii="宋体" w:hAnsi="宋体" w:eastAsia="宋体" w:cs="宋体"/>
        <w:sz w:val="26"/>
        <w:szCs w:val="26"/>
      </w:rPr>
    </w:pPr>
    <w:r>
      <w:rPr>
        <w:rFonts w:ascii="Times New Roman" w:hAnsi="Times New Roman" w:eastAsia="Times New Roman" w:cs="Times New Roman"/>
        <w:sz w:val="22"/>
        <w:szCs w:val="22"/>
      </w:rPr>
      <w:t xml:space="preserve">334                                         </w:t>
    </w:r>
    <w:r>
      <w:rPr>
        <w:rFonts w:ascii="Times New Roman" w:hAnsi="Times New Roman" w:eastAsia="Times New Roman" w:cs="Times New Roman"/>
        <w:spacing w:val="-1"/>
        <w:sz w:val="22"/>
        <w:szCs w:val="22"/>
      </w:rPr>
      <w:t xml:space="preserve">          </w:t>
    </w:r>
    <w:r>
      <w:rPr>
        <w:rFonts w:ascii="宋体" w:hAnsi="宋体" w:eastAsia="宋体" w:cs="宋体"/>
        <w:spacing w:val="-1"/>
        <w:sz w:val="26"/>
        <w:szCs w:val="26"/>
      </w:rPr>
      <w:t>中华第一经</w:t>
    </w:r>
  </w:p>
  <w:p w14:paraId="1F5D40AA">
    <w:pPr>
      <w:spacing w:before="90" w:line="10" w:lineRule="exact"/>
      <w:ind w:firstLine="135"/>
    </w:pPr>
    <w:r>
      <w:drawing>
        <wp:inline distT="0" distB="0" distL="0" distR="0">
          <wp:extent cx="5111115" cy="6350"/>
          <wp:effectExtent l="0" t="0" r="0" b="0"/>
          <wp:docPr id="836" name="IM 8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6" name="IM 8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746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4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宋体" w:hAnsi="宋体" w:eastAsia="宋体" w:cs="宋体"/>
        <w:sz w:val="27"/>
        <w:szCs w:val="27"/>
      </w:rPr>
      <w:id w:val="85"/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23"/>
        <w:szCs w:val="23"/>
      </w:rPr>
    </w:sdtEndPr>
    <w:sdtContent>
      <w:p w14:paraId="14E2BFEF">
        <w:pPr>
          <w:spacing w:before="1" w:line="215" w:lineRule="auto"/>
          <w:ind w:left="3850"/>
          <w:rPr>
            <w:rFonts w:ascii="Times New Roman" w:hAnsi="Times New Roman" w:eastAsia="Times New Roman" w:cs="Times New Roman"/>
            <w:sz w:val="23"/>
            <w:szCs w:val="23"/>
          </w:rPr>
        </w:pPr>
        <w:r>
          <w:drawing>
            <wp:anchor distT="0" distB="0" distL="0" distR="0" simplePos="0" relativeHeight="251804672" behindDoc="0" locked="0" layoutInCell="0" allowOverlap="1">
              <wp:simplePos x="0" y="0"/>
              <wp:positionH relativeFrom="page">
                <wp:posOffset>1142365</wp:posOffset>
              </wp:positionH>
              <wp:positionV relativeFrom="page">
                <wp:posOffset>1022350</wp:posOffset>
              </wp:positionV>
              <wp:extent cx="5111750" cy="12700"/>
              <wp:effectExtent l="0" t="0" r="0" b="0"/>
              <wp:wrapNone/>
              <wp:docPr id="838" name="IM 838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38" name="IM 838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1746" cy="1261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rFonts w:ascii="宋体" w:hAnsi="宋体" w:eastAsia="宋体" w:cs="宋体"/>
            <w:spacing w:val="-3"/>
            <w:position w:val="1"/>
            <w:sz w:val="27"/>
            <w:szCs w:val="27"/>
          </w:rPr>
          <w:t xml:space="preserve">后记                      </w:t>
        </w:r>
        <w:r>
          <w:fldChar w:fldCharType="begin"/>
        </w:r>
        <w:r>
          <w:instrText xml:space="preserve"> HYPERLINK \l "bookmark169" </w:instrText>
        </w:r>
        <w:r>
          <w:fldChar w:fldCharType="separate"/>
        </w:r>
        <w:r>
          <w:rPr>
            <w:rFonts w:ascii="Times New Roman" w:hAnsi="Times New Roman" w:eastAsia="Times New Roman" w:cs="Times New Roman"/>
            <w:spacing w:val="-3"/>
            <w:position w:val="-2"/>
            <w:sz w:val="23"/>
            <w:szCs w:val="23"/>
          </w:rPr>
          <w:t>335</w:t>
        </w:r>
        <w:r>
          <w:rPr>
            <w:rFonts w:ascii="Times New Roman" w:hAnsi="Times New Roman" w:eastAsia="Times New Roman" w:cs="Times New Roman"/>
            <w:spacing w:val="-3"/>
            <w:position w:val="-2"/>
            <w:sz w:val="23"/>
            <w:szCs w:val="23"/>
          </w:rPr>
          <w:fldChar w:fldCharType="end"/>
        </w:r>
      </w:p>
    </w:sdtContent>
  </w:sdt>
</w:hdr>
</file>

<file path=word/header34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67DCE1">
    <w:pPr>
      <w:spacing w:line="219" w:lineRule="auto"/>
      <w:ind w:left="330"/>
      <w:rPr>
        <w:rFonts w:ascii="宋体" w:hAnsi="宋体" w:eastAsia="宋体" w:cs="宋体"/>
        <w:sz w:val="26"/>
        <w:szCs w:val="26"/>
      </w:rPr>
    </w:pPr>
    <w:r>
      <w:drawing>
        <wp:anchor distT="0" distB="0" distL="0" distR="0" simplePos="0" relativeHeight="251805696" behindDoc="0" locked="0" layoutInCell="0" allowOverlap="1">
          <wp:simplePos x="0" y="0"/>
          <wp:positionH relativeFrom="page">
            <wp:posOffset>1028065</wp:posOffset>
          </wp:positionH>
          <wp:positionV relativeFrom="page">
            <wp:posOffset>1034415</wp:posOffset>
          </wp:positionV>
          <wp:extent cx="5111750" cy="6350"/>
          <wp:effectExtent l="0" t="0" r="0" b="0"/>
          <wp:wrapNone/>
          <wp:docPr id="840" name="IM 8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0" name="IM 8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1821" cy="64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21"/>
        <w:szCs w:val="21"/>
      </w:rPr>
      <w:t xml:space="preserve">336                                       </w:t>
    </w:r>
    <w:r>
      <w:rPr>
        <w:rFonts w:ascii="Times New Roman" w:hAnsi="Times New Roman" w:eastAsia="Times New Roman" w:cs="Times New Roman"/>
        <w:spacing w:val="-1"/>
        <w:sz w:val="21"/>
        <w:szCs w:val="21"/>
      </w:rPr>
      <w:t xml:space="preserve">               </w:t>
    </w:r>
    <w:r>
      <w:rPr>
        <w:rFonts w:ascii="宋体" w:hAnsi="宋体" w:eastAsia="宋体" w:cs="宋体"/>
        <w:spacing w:val="-1"/>
        <w:sz w:val="26"/>
        <w:szCs w:val="26"/>
      </w:rPr>
      <w:t>中华第一经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NDlhNmNkNzAwMGFmMDA2NDJjYTFlZDI3ZDBmNzkwYmMifQ=="/>
  </w:docVars>
  <w:rsids>
    <w:rsidRoot w:val="00000000"/>
    <w:rsid w:val="67C05A8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9"/>
      <w:szCs w:val="2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eader" Target="header95.xml"/><Relationship Id="rId98" Type="http://schemas.openxmlformats.org/officeDocument/2006/relationships/header" Target="header94.xml"/><Relationship Id="rId97" Type="http://schemas.openxmlformats.org/officeDocument/2006/relationships/header" Target="header93.xml"/><Relationship Id="rId96" Type="http://schemas.openxmlformats.org/officeDocument/2006/relationships/header" Target="header92.xml"/><Relationship Id="rId95" Type="http://schemas.openxmlformats.org/officeDocument/2006/relationships/header" Target="header91.xml"/><Relationship Id="rId94" Type="http://schemas.openxmlformats.org/officeDocument/2006/relationships/header" Target="header90.xml"/><Relationship Id="rId93" Type="http://schemas.openxmlformats.org/officeDocument/2006/relationships/header" Target="header89.xml"/><Relationship Id="rId92" Type="http://schemas.openxmlformats.org/officeDocument/2006/relationships/header" Target="header88.xml"/><Relationship Id="rId91" Type="http://schemas.openxmlformats.org/officeDocument/2006/relationships/header" Target="header87.xml"/><Relationship Id="rId90" Type="http://schemas.openxmlformats.org/officeDocument/2006/relationships/header" Target="header86.xml"/><Relationship Id="rId9" Type="http://schemas.openxmlformats.org/officeDocument/2006/relationships/header" Target="header5.xml"/><Relationship Id="rId89" Type="http://schemas.openxmlformats.org/officeDocument/2006/relationships/header" Target="header85.xml"/><Relationship Id="rId88" Type="http://schemas.openxmlformats.org/officeDocument/2006/relationships/header" Target="header84.xml"/><Relationship Id="rId87" Type="http://schemas.openxmlformats.org/officeDocument/2006/relationships/header" Target="header83.xml"/><Relationship Id="rId86" Type="http://schemas.openxmlformats.org/officeDocument/2006/relationships/header" Target="header82.xml"/><Relationship Id="rId85" Type="http://schemas.openxmlformats.org/officeDocument/2006/relationships/header" Target="header81.xml"/><Relationship Id="rId84" Type="http://schemas.openxmlformats.org/officeDocument/2006/relationships/header" Target="header80.xml"/><Relationship Id="rId83" Type="http://schemas.openxmlformats.org/officeDocument/2006/relationships/header" Target="header79.xml"/><Relationship Id="rId82" Type="http://schemas.openxmlformats.org/officeDocument/2006/relationships/header" Target="header78.xml"/><Relationship Id="rId81" Type="http://schemas.openxmlformats.org/officeDocument/2006/relationships/header" Target="header77.xml"/><Relationship Id="rId80" Type="http://schemas.openxmlformats.org/officeDocument/2006/relationships/header" Target="header76.xml"/><Relationship Id="rId8" Type="http://schemas.openxmlformats.org/officeDocument/2006/relationships/header" Target="header4.xml"/><Relationship Id="rId79" Type="http://schemas.openxmlformats.org/officeDocument/2006/relationships/header" Target="header75.xml"/><Relationship Id="rId78" Type="http://schemas.openxmlformats.org/officeDocument/2006/relationships/header" Target="header74.xml"/><Relationship Id="rId77" Type="http://schemas.openxmlformats.org/officeDocument/2006/relationships/header" Target="header73.xml"/><Relationship Id="rId76" Type="http://schemas.openxmlformats.org/officeDocument/2006/relationships/header" Target="header72.xml"/><Relationship Id="rId75" Type="http://schemas.openxmlformats.org/officeDocument/2006/relationships/header" Target="header71.xml"/><Relationship Id="rId74" Type="http://schemas.openxmlformats.org/officeDocument/2006/relationships/header" Target="header70.xml"/><Relationship Id="rId73" Type="http://schemas.openxmlformats.org/officeDocument/2006/relationships/header" Target="header69.xml"/><Relationship Id="rId72" Type="http://schemas.openxmlformats.org/officeDocument/2006/relationships/header" Target="header68.xml"/><Relationship Id="rId71" Type="http://schemas.openxmlformats.org/officeDocument/2006/relationships/header" Target="header67.xml"/><Relationship Id="rId70" Type="http://schemas.openxmlformats.org/officeDocument/2006/relationships/header" Target="header66.xml"/><Relationship Id="rId7" Type="http://schemas.openxmlformats.org/officeDocument/2006/relationships/header" Target="header3.xml"/><Relationship Id="rId69" Type="http://schemas.openxmlformats.org/officeDocument/2006/relationships/header" Target="header65.xml"/><Relationship Id="rId68" Type="http://schemas.openxmlformats.org/officeDocument/2006/relationships/header" Target="header64.xml"/><Relationship Id="rId67" Type="http://schemas.openxmlformats.org/officeDocument/2006/relationships/header" Target="header63.xml"/><Relationship Id="rId66" Type="http://schemas.openxmlformats.org/officeDocument/2006/relationships/header" Target="header62.xml"/><Relationship Id="rId65" Type="http://schemas.openxmlformats.org/officeDocument/2006/relationships/header" Target="header61.xml"/><Relationship Id="rId64" Type="http://schemas.openxmlformats.org/officeDocument/2006/relationships/header" Target="header60.xml"/><Relationship Id="rId63" Type="http://schemas.openxmlformats.org/officeDocument/2006/relationships/header" Target="header59.xml"/><Relationship Id="rId62" Type="http://schemas.openxmlformats.org/officeDocument/2006/relationships/header" Target="header58.xml"/><Relationship Id="rId61" Type="http://schemas.openxmlformats.org/officeDocument/2006/relationships/header" Target="header57.xml"/><Relationship Id="rId60" Type="http://schemas.openxmlformats.org/officeDocument/2006/relationships/header" Target="header56.xml"/><Relationship Id="rId6" Type="http://schemas.openxmlformats.org/officeDocument/2006/relationships/header" Target="header2.xml"/><Relationship Id="rId59" Type="http://schemas.openxmlformats.org/officeDocument/2006/relationships/header" Target="header55.xml"/><Relationship Id="rId58" Type="http://schemas.openxmlformats.org/officeDocument/2006/relationships/header" Target="header54.xml"/><Relationship Id="rId57" Type="http://schemas.openxmlformats.org/officeDocument/2006/relationships/header" Target="header53.xml"/><Relationship Id="rId56" Type="http://schemas.openxmlformats.org/officeDocument/2006/relationships/header" Target="header52.xml"/><Relationship Id="rId55" Type="http://schemas.openxmlformats.org/officeDocument/2006/relationships/header" Target="header51.xml"/><Relationship Id="rId54" Type="http://schemas.openxmlformats.org/officeDocument/2006/relationships/header" Target="header50.xml"/><Relationship Id="rId53" Type="http://schemas.openxmlformats.org/officeDocument/2006/relationships/header" Target="header49.xml"/><Relationship Id="rId52" Type="http://schemas.openxmlformats.org/officeDocument/2006/relationships/header" Target="header48.xml"/><Relationship Id="rId51" Type="http://schemas.openxmlformats.org/officeDocument/2006/relationships/header" Target="header47.xml"/><Relationship Id="rId50" Type="http://schemas.openxmlformats.org/officeDocument/2006/relationships/header" Target="header46.xml"/><Relationship Id="rId5" Type="http://schemas.openxmlformats.org/officeDocument/2006/relationships/header" Target="header1.xml"/><Relationship Id="rId49" Type="http://schemas.openxmlformats.org/officeDocument/2006/relationships/header" Target="header45.xml"/><Relationship Id="rId48" Type="http://schemas.openxmlformats.org/officeDocument/2006/relationships/header" Target="header44.xml"/><Relationship Id="rId47" Type="http://schemas.openxmlformats.org/officeDocument/2006/relationships/header" Target="header43.xml"/><Relationship Id="rId46" Type="http://schemas.openxmlformats.org/officeDocument/2006/relationships/header" Target="header42.xml"/><Relationship Id="rId45" Type="http://schemas.openxmlformats.org/officeDocument/2006/relationships/header" Target="header41.xml"/><Relationship Id="rId44" Type="http://schemas.openxmlformats.org/officeDocument/2006/relationships/header" Target="header40.xml"/><Relationship Id="rId43" Type="http://schemas.openxmlformats.org/officeDocument/2006/relationships/header" Target="header39.xml"/><Relationship Id="rId42" Type="http://schemas.openxmlformats.org/officeDocument/2006/relationships/header" Target="header38.xml"/><Relationship Id="rId416" Type="http://schemas.openxmlformats.org/officeDocument/2006/relationships/fontTable" Target="fontTable.xml"/><Relationship Id="rId415" Type="http://schemas.openxmlformats.org/officeDocument/2006/relationships/customXml" Target="../customXml/item1.xml"/><Relationship Id="rId414" Type="http://schemas.openxmlformats.org/officeDocument/2006/relationships/image" Target="media/image101.jpeg"/><Relationship Id="rId413" Type="http://schemas.openxmlformats.org/officeDocument/2006/relationships/image" Target="media/image100.jpeg"/><Relationship Id="rId412" Type="http://schemas.openxmlformats.org/officeDocument/2006/relationships/image" Target="media/image99.jpeg"/><Relationship Id="rId411" Type="http://schemas.openxmlformats.org/officeDocument/2006/relationships/image" Target="media/image98.jpeg"/><Relationship Id="rId410" Type="http://schemas.openxmlformats.org/officeDocument/2006/relationships/image" Target="media/image97.jpeg"/><Relationship Id="rId41" Type="http://schemas.openxmlformats.org/officeDocument/2006/relationships/header" Target="header37.xml"/><Relationship Id="rId409" Type="http://schemas.openxmlformats.org/officeDocument/2006/relationships/image" Target="media/image96.jpeg"/><Relationship Id="rId408" Type="http://schemas.openxmlformats.org/officeDocument/2006/relationships/image" Target="media/image95.jpeg"/><Relationship Id="rId407" Type="http://schemas.openxmlformats.org/officeDocument/2006/relationships/image" Target="media/image94.jpeg"/><Relationship Id="rId406" Type="http://schemas.openxmlformats.org/officeDocument/2006/relationships/image" Target="media/image93.jpeg"/><Relationship Id="rId405" Type="http://schemas.openxmlformats.org/officeDocument/2006/relationships/image" Target="media/image92.png"/><Relationship Id="rId404" Type="http://schemas.openxmlformats.org/officeDocument/2006/relationships/image" Target="media/image91.jpeg"/><Relationship Id="rId403" Type="http://schemas.openxmlformats.org/officeDocument/2006/relationships/image" Target="media/image90.jpeg"/><Relationship Id="rId402" Type="http://schemas.openxmlformats.org/officeDocument/2006/relationships/image" Target="media/image89.jpeg"/><Relationship Id="rId401" Type="http://schemas.openxmlformats.org/officeDocument/2006/relationships/image" Target="media/image88.jpeg"/><Relationship Id="rId400" Type="http://schemas.openxmlformats.org/officeDocument/2006/relationships/image" Target="media/image87.jpeg"/><Relationship Id="rId40" Type="http://schemas.openxmlformats.org/officeDocument/2006/relationships/header" Target="header36.xml"/><Relationship Id="rId4" Type="http://schemas.openxmlformats.org/officeDocument/2006/relationships/endnotes" Target="endnotes.xml"/><Relationship Id="rId399" Type="http://schemas.openxmlformats.org/officeDocument/2006/relationships/image" Target="media/image86.jpeg"/><Relationship Id="rId398" Type="http://schemas.openxmlformats.org/officeDocument/2006/relationships/image" Target="media/image85.jpeg"/><Relationship Id="rId397" Type="http://schemas.openxmlformats.org/officeDocument/2006/relationships/image" Target="media/image84.png"/><Relationship Id="rId396" Type="http://schemas.openxmlformats.org/officeDocument/2006/relationships/image" Target="media/image83.jpeg"/><Relationship Id="rId395" Type="http://schemas.openxmlformats.org/officeDocument/2006/relationships/image" Target="media/image11.jpeg"/><Relationship Id="rId394" Type="http://schemas.openxmlformats.org/officeDocument/2006/relationships/image" Target="media/image82.jpeg"/><Relationship Id="rId393" Type="http://schemas.openxmlformats.org/officeDocument/2006/relationships/image" Target="media/image81.jpeg"/><Relationship Id="rId392" Type="http://schemas.openxmlformats.org/officeDocument/2006/relationships/image" Target="media/image80.jpeg"/><Relationship Id="rId391" Type="http://schemas.openxmlformats.org/officeDocument/2006/relationships/image" Target="media/image79.jpeg"/><Relationship Id="rId390" Type="http://schemas.openxmlformats.org/officeDocument/2006/relationships/image" Target="media/image78.jpeg"/><Relationship Id="rId39" Type="http://schemas.openxmlformats.org/officeDocument/2006/relationships/header" Target="header35.xml"/><Relationship Id="rId389" Type="http://schemas.openxmlformats.org/officeDocument/2006/relationships/image" Target="media/image77.png"/><Relationship Id="rId388" Type="http://schemas.openxmlformats.org/officeDocument/2006/relationships/image" Target="media/image76.png"/><Relationship Id="rId387" Type="http://schemas.openxmlformats.org/officeDocument/2006/relationships/image" Target="media/image75.png"/><Relationship Id="rId386" Type="http://schemas.openxmlformats.org/officeDocument/2006/relationships/image" Target="media/image74.png"/><Relationship Id="rId385" Type="http://schemas.openxmlformats.org/officeDocument/2006/relationships/image" Target="media/image73.png"/><Relationship Id="rId384" Type="http://schemas.openxmlformats.org/officeDocument/2006/relationships/image" Target="media/image72.png"/><Relationship Id="rId383" Type="http://schemas.openxmlformats.org/officeDocument/2006/relationships/image" Target="media/image71.png"/><Relationship Id="rId382" Type="http://schemas.openxmlformats.org/officeDocument/2006/relationships/image" Target="media/image70.png"/><Relationship Id="rId381" Type="http://schemas.openxmlformats.org/officeDocument/2006/relationships/image" Target="media/image69.png"/><Relationship Id="rId380" Type="http://schemas.openxmlformats.org/officeDocument/2006/relationships/image" Target="media/image68.png"/><Relationship Id="rId38" Type="http://schemas.openxmlformats.org/officeDocument/2006/relationships/header" Target="header34.xml"/><Relationship Id="rId379" Type="http://schemas.openxmlformats.org/officeDocument/2006/relationships/image" Target="media/image67.png"/><Relationship Id="rId378" Type="http://schemas.openxmlformats.org/officeDocument/2006/relationships/image" Target="media/image66.png"/><Relationship Id="rId377" Type="http://schemas.openxmlformats.org/officeDocument/2006/relationships/image" Target="media/image65.png"/><Relationship Id="rId376" Type="http://schemas.openxmlformats.org/officeDocument/2006/relationships/image" Target="media/image64.png"/><Relationship Id="rId375" Type="http://schemas.openxmlformats.org/officeDocument/2006/relationships/image" Target="media/image63.png"/><Relationship Id="rId374" Type="http://schemas.openxmlformats.org/officeDocument/2006/relationships/image" Target="media/image62.png"/><Relationship Id="rId373" Type="http://schemas.openxmlformats.org/officeDocument/2006/relationships/image" Target="media/image61.jpeg"/><Relationship Id="rId372" Type="http://schemas.openxmlformats.org/officeDocument/2006/relationships/image" Target="media/image60.jpeg"/><Relationship Id="rId371" Type="http://schemas.openxmlformats.org/officeDocument/2006/relationships/image" Target="media/image59.jpeg"/><Relationship Id="rId370" Type="http://schemas.openxmlformats.org/officeDocument/2006/relationships/image" Target="media/image58.jpeg"/><Relationship Id="rId37" Type="http://schemas.openxmlformats.org/officeDocument/2006/relationships/header" Target="header33.xml"/><Relationship Id="rId369" Type="http://schemas.openxmlformats.org/officeDocument/2006/relationships/image" Target="media/image57.jpeg"/><Relationship Id="rId368" Type="http://schemas.openxmlformats.org/officeDocument/2006/relationships/image" Target="media/image56.jpeg"/><Relationship Id="rId367" Type="http://schemas.openxmlformats.org/officeDocument/2006/relationships/image" Target="media/image55.png"/><Relationship Id="rId366" Type="http://schemas.openxmlformats.org/officeDocument/2006/relationships/image" Target="media/image54.jpeg"/><Relationship Id="rId365" Type="http://schemas.openxmlformats.org/officeDocument/2006/relationships/image" Target="media/image53.png"/><Relationship Id="rId364" Type="http://schemas.openxmlformats.org/officeDocument/2006/relationships/image" Target="media/image52.png"/><Relationship Id="rId363" Type="http://schemas.openxmlformats.org/officeDocument/2006/relationships/image" Target="media/image51.png"/><Relationship Id="rId362" Type="http://schemas.openxmlformats.org/officeDocument/2006/relationships/image" Target="media/image50.png"/><Relationship Id="rId361" Type="http://schemas.openxmlformats.org/officeDocument/2006/relationships/image" Target="media/image49.jpeg"/><Relationship Id="rId360" Type="http://schemas.openxmlformats.org/officeDocument/2006/relationships/image" Target="media/image48.png"/><Relationship Id="rId36" Type="http://schemas.openxmlformats.org/officeDocument/2006/relationships/header" Target="header32.xml"/><Relationship Id="rId359" Type="http://schemas.openxmlformats.org/officeDocument/2006/relationships/image" Target="media/image47.png"/><Relationship Id="rId358" Type="http://schemas.openxmlformats.org/officeDocument/2006/relationships/image" Target="media/image46.png"/><Relationship Id="rId357" Type="http://schemas.openxmlformats.org/officeDocument/2006/relationships/image" Target="media/image45.png"/><Relationship Id="rId356" Type="http://schemas.openxmlformats.org/officeDocument/2006/relationships/image" Target="media/image44.png"/><Relationship Id="rId355" Type="http://schemas.openxmlformats.org/officeDocument/2006/relationships/image" Target="media/image43.jpeg"/><Relationship Id="rId354" Type="http://schemas.openxmlformats.org/officeDocument/2006/relationships/theme" Target="theme/theme1.xml"/><Relationship Id="rId353" Type="http://schemas.openxmlformats.org/officeDocument/2006/relationships/header" Target="header349.xml"/><Relationship Id="rId352" Type="http://schemas.openxmlformats.org/officeDocument/2006/relationships/header" Target="header348.xml"/><Relationship Id="rId351" Type="http://schemas.openxmlformats.org/officeDocument/2006/relationships/header" Target="header347.xml"/><Relationship Id="rId350" Type="http://schemas.openxmlformats.org/officeDocument/2006/relationships/header" Target="header346.xml"/><Relationship Id="rId35" Type="http://schemas.openxmlformats.org/officeDocument/2006/relationships/header" Target="header31.xml"/><Relationship Id="rId349" Type="http://schemas.openxmlformats.org/officeDocument/2006/relationships/header" Target="header345.xml"/><Relationship Id="rId348" Type="http://schemas.openxmlformats.org/officeDocument/2006/relationships/header" Target="header344.xml"/><Relationship Id="rId347" Type="http://schemas.openxmlformats.org/officeDocument/2006/relationships/header" Target="header343.xml"/><Relationship Id="rId346" Type="http://schemas.openxmlformats.org/officeDocument/2006/relationships/header" Target="header342.xml"/><Relationship Id="rId345" Type="http://schemas.openxmlformats.org/officeDocument/2006/relationships/header" Target="header341.xml"/><Relationship Id="rId344" Type="http://schemas.openxmlformats.org/officeDocument/2006/relationships/header" Target="header340.xml"/><Relationship Id="rId343" Type="http://schemas.openxmlformats.org/officeDocument/2006/relationships/header" Target="header339.xml"/><Relationship Id="rId342" Type="http://schemas.openxmlformats.org/officeDocument/2006/relationships/header" Target="header338.xml"/><Relationship Id="rId341" Type="http://schemas.openxmlformats.org/officeDocument/2006/relationships/header" Target="header337.xml"/><Relationship Id="rId340" Type="http://schemas.openxmlformats.org/officeDocument/2006/relationships/header" Target="header336.xml"/><Relationship Id="rId34" Type="http://schemas.openxmlformats.org/officeDocument/2006/relationships/header" Target="header30.xml"/><Relationship Id="rId339" Type="http://schemas.openxmlformats.org/officeDocument/2006/relationships/header" Target="header335.xml"/><Relationship Id="rId338" Type="http://schemas.openxmlformats.org/officeDocument/2006/relationships/header" Target="header334.xml"/><Relationship Id="rId337" Type="http://schemas.openxmlformats.org/officeDocument/2006/relationships/header" Target="header333.xml"/><Relationship Id="rId336" Type="http://schemas.openxmlformats.org/officeDocument/2006/relationships/header" Target="header332.xml"/><Relationship Id="rId335" Type="http://schemas.openxmlformats.org/officeDocument/2006/relationships/header" Target="header331.xml"/><Relationship Id="rId334" Type="http://schemas.openxmlformats.org/officeDocument/2006/relationships/header" Target="header330.xml"/><Relationship Id="rId333" Type="http://schemas.openxmlformats.org/officeDocument/2006/relationships/header" Target="header329.xml"/><Relationship Id="rId332" Type="http://schemas.openxmlformats.org/officeDocument/2006/relationships/header" Target="header328.xml"/><Relationship Id="rId331" Type="http://schemas.openxmlformats.org/officeDocument/2006/relationships/header" Target="header327.xml"/><Relationship Id="rId330" Type="http://schemas.openxmlformats.org/officeDocument/2006/relationships/header" Target="header326.xml"/><Relationship Id="rId33" Type="http://schemas.openxmlformats.org/officeDocument/2006/relationships/header" Target="header29.xml"/><Relationship Id="rId329" Type="http://schemas.openxmlformats.org/officeDocument/2006/relationships/header" Target="header325.xml"/><Relationship Id="rId328" Type="http://schemas.openxmlformats.org/officeDocument/2006/relationships/header" Target="header324.xml"/><Relationship Id="rId327" Type="http://schemas.openxmlformats.org/officeDocument/2006/relationships/header" Target="header323.xml"/><Relationship Id="rId326" Type="http://schemas.openxmlformats.org/officeDocument/2006/relationships/header" Target="header322.xml"/><Relationship Id="rId325" Type="http://schemas.openxmlformats.org/officeDocument/2006/relationships/header" Target="header321.xml"/><Relationship Id="rId324" Type="http://schemas.openxmlformats.org/officeDocument/2006/relationships/header" Target="header320.xml"/><Relationship Id="rId323" Type="http://schemas.openxmlformats.org/officeDocument/2006/relationships/header" Target="header319.xml"/><Relationship Id="rId322" Type="http://schemas.openxmlformats.org/officeDocument/2006/relationships/header" Target="header318.xml"/><Relationship Id="rId321" Type="http://schemas.openxmlformats.org/officeDocument/2006/relationships/header" Target="header317.xml"/><Relationship Id="rId320" Type="http://schemas.openxmlformats.org/officeDocument/2006/relationships/header" Target="header316.xml"/><Relationship Id="rId32" Type="http://schemas.openxmlformats.org/officeDocument/2006/relationships/header" Target="header28.xml"/><Relationship Id="rId319" Type="http://schemas.openxmlformats.org/officeDocument/2006/relationships/header" Target="header315.xml"/><Relationship Id="rId318" Type="http://schemas.openxmlformats.org/officeDocument/2006/relationships/header" Target="header314.xml"/><Relationship Id="rId317" Type="http://schemas.openxmlformats.org/officeDocument/2006/relationships/header" Target="header313.xml"/><Relationship Id="rId316" Type="http://schemas.openxmlformats.org/officeDocument/2006/relationships/header" Target="header312.xml"/><Relationship Id="rId315" Type="http://schemas.openxmlformats.org/officeDocument/2006/relationships/header" Target="header311.xml"/><Relationship Id="rId314" Type="http://schemas.openxmlformats.org/officeDocument/2006/relationships/header" Target="header310.xml"/><Relationship Id="rId313" Type="http://schemas.openxmlformats.org/officeDocument/2006/relationships/header" Target="header309.xml"/><Relationship Id="rId312" Type="http://schemas.openxmlformats.org/officeDocument/2006/relationships/header" Target="header308.xml"/><Relationship Id="rId311" Type="http://schemas.openxmlformats.org/officeDocument/2006/relationships/header" Target="header307.xml"/><Relationship Id="rId310" Type="http://schemas.openxmlformats.org/officeDocument/2006/relationships/header" Target="header306.xml"/><Relationship Id="rId31" Type="http://schemas.openxmlformats.org/officeDocument/2006/relationships/header" Target="header27.xml"/><Relationship Id="rId309" Type="http://schemas.openxmlformats.org/officeDocument/2006/relationships/header" Target="header305.xml"/><Relationship Id="rId308" Type="http://schemas.openxmlformats.org/officeDocument/2006/relationships/header" Target="header304.xml"/><Relationship Id="rId307" Type="http://schemas.openxmlformats.org/officeDocument/2006/relationships/header" Target="header303.xml"/><Relationship Id="rId306" Type="http://schemas.openxmlformats.org/officeDocument/2006/relationships/header" Target="header302.xml"/><Relationship Id="rId305" Type="http://schemas.openxmlformats.org/officeDocument/2006/relationships/header" Target="header301.xml"/><Relationship Id="rId304" Type="http://schemas.openxmlformats.org/officeDocument/2006/relationships/header" Target="header300.xml"/><Relationship Id="rId303" Type="http://schemas.openxmlformats.org/officeDocument/2006/relationships/header" Target="header299.xml"/><Relationship Id="rId302" Type="http://schemas.openxmlformats.org/officeDocument/2006/relationships/header" Target="header298.xml"/><Relationship Id="rId301" Type="http://schemas.openxmlformats.org/officeDocument/2006/relationships/header" Target="header297.xml"/><Relationship Id="rId300" Type="http://schemas.openxmlformats.org/officeDocument/2006/relationships/header" Target="header296.xml"/><Relationship Id="rId30" Type="http://schemas.openxmlformats.org/officeDocument/2006/relationships/header" Target="header26.xml"/><Relationship Id="rId3" Type="http://schemas.openxmlformats.org/officeDocument/2006/relationships/footnotes" Target="footnotes.xml"/><Relationship Id="rId299" Type="http://schemas.openxmlformats.org/officeDocument/2006/relationships/header" Target="header295.xml"/><Relationship Id="rId298" Type="http://schemas.openxmlformats.org/officeDocument/2006/relationships/header" Target="header294.xml"/><Relationship Id="rId297" Type="http://schemas.openxmlformats.org/officeDocument/2006/relationships/header" Target="header293.xml"/><Relationship Id="rId296" Type="http://schemas.openxmlformats.org/officeDocument/2006/relationships/header" Target="header292.xml"/><Relationship Id="rId295" Type="http://schemas.openxmlformats.org/officeDocument/2006/relationships/header" Target="header291.xml"/><Relationship Id="rId294" Type="http://schemas.openxmlformats.org/officeDocument/2006/relationships/header" Target="header290.xml"/><Relationship Id="rId293" Type="http://schemas.openxmlformats.org/officeDocument/2006/relationships/header" Target="header289.xml"/><Relationship Id="rId292" Type="http://schemas.openxmlformats.org/officeDocument/2006/relationships/header" Target="header288.xml"/><Relationship Id="rId291" Type="http://schemas.openxmlformats.org/officeDocument/2006/relationships/header" Target="header287.xml"/><Relationship Id="rId290" Type="http://schemas.openxmlformats.org/officeDocument/2006/relationships/header" Target="header286.xml"/><Relationship Id="rId29" Type="http://schemas.openxmlformats.org/officeDocument/2006/relationships/header" Target="header25.xml"/><Relationship Id="rId289" Type="http://schemas.openxmlformats.org/officeDocument/2006/relationships/header" Target="header285.xml"/><Relationship Id="rId288" Type="http://schemas.openxmlformats.org/officeDocument/2006/relationships/header" Target="header284.xml"/><Relationship Id="rId287" Type="http://schemas.openxmlformats.org/officeDocument/2006/relationships/header" Target="header283.xml"/><Relationship Id="rId286" Type="http://schemas.openxmlformats.org/officeDocument/2006/relationships/header" Target="header282.xml"/><Relationship Id="rId285" Type="http://schemas.openxmlformats.org/officeDocument/2006/relationships/header" Target="header281.xml"/><Relationship Id="rId284" Type="http://schemas.openxmlformats.org/officeDocument/2006/relationships/header" Target="header280.xml"/><Relationship Id="rId283" Type="http://schemas.openxmlformats.org/officeDocument/2006/relationships/header" Target="header279.xml"/><Relationship Id="rId282" Type="http://schemas.openxmlformats.org/officeDocument/2006/relationships/header" Target="header278.xml"/><Relationship Id="rId281" Type="http://schemas.openxmlformats.org/officeDocument/2006/relationships/header" Target="header277.xml"/><Relationship Id="rId280" Type="http://schemas.openxmlformats.org/officeDocument/2006/relationships/header" Target="header276.xml"/><Relationship Id="rId28" Type="http://schemas.openxmlformats.org/officeDocument/2006/relationships/header" Target="header24.xml"/><Relationship Id="rId279" Type="http://schemas.openxmlformats.org/officeDocument/2006/relationships/header" Target="header275.xml"/><Relationship Id="rId278" Type="http://schemas.openxmlformats.org/officeDocument/2006/relationships/header" Target="header274.xml"/><Relationship Id="rId277" Type="http://schemas.openxmlformats.org/officeDocument/2006/relationships/header" Target="header273.xml"/><Relationship Id="rId276" Type="http://schemas.openxmlformats.org/officeDocument/2006/relationships/header" Target="header272.xml"/><Relationship Id="rId275" Type="http://schemas.openxmlformats.org/officeDocument/2006/relationships/header" Target="header271.xml"/><Relationship Id="rId274" Type="http://schemas.openxmlformats.org/officeDocument/2006/relationships/header" Target="header270.xml"/><Relationship Id="rId273" Type="http://schemas.openxmlformats.org/officeDocument/2006/relationships/header" Target="header269.xml"/><Relationship Id="rId272" Type="http://schemas.openxmlformats.org/officeDocument/2006/relationships/header" Target="header268.xml"/><Relationship Id="rId271" Type="http://schemas.openxmlformats.org/officeDocument/2006/relationships/header" Target="header267.xml"/><Relationship Id="rId270" Type="http://schemas.openxmlformats.org/officeDocument/2006/relationships/header" Target="header266.xml"/><Relationship Id="rId27" Type="http://schemas.openxmlformats.org/officeDocument/2006/relationships/header" Target="header23.xml"/><Relationship Id="rId269" Type="http://schemas.openxmlformats.org/officeDocument/2006/relationships/header" Target="header265.xml"/><Relationship Id="rId268" Type="http://schemas.openxmlformats.org/officeDocument/2006/relationships/header" Target="header264.xml"/><Relationship Id="rId267" Type="http://schemas.openxmlformats.org/officeDocument/2006/relationships/header" Target="header263.xml"/><Relationship Id="rId266" Type="http://schemas.openxmlformats.org/officeDocument/2006/relationships/header" Target="header262.xml"/><Relationship Id="rId265" Type="http://schemas.openxmlformats.org/officeDocument/2006/relationships/header" Target="header261.xml"/><Relationship Id="rId264" Type="http://schemas.openxmlformats.org/officeDocument/2006/relationships/header" Target="header260.xml"/><Relationship Id="rId263" Type="http://schemas.openxmlformats.org/officeDocument/2006/relationships/header" Target="header259.xml"/><Relationship Id="rId262" Type="http://schemas.openxmlformats.org/officeDocument/2006/relationships/header" Target="header258.xml"/><Relationship Id="rId261" Type="http://schemas.openxmlformats.org/officeDocument/2006/relationships/header" Target="header257.xml"/><Relationship Id="rId260" Type="http://schemas.openxmlformats.org/officeDocument/2006/relationships/header" Target="header256.xml"/><Relationship Id="rId26" Type="http://schemas.openxmlformats.org/officeDocument/2006/relationships/header" Target="header22.xml"/><Relationship Id="rId259" Type="http://schemas.openxmlformats.org/officeDocument/2006/relationships/header" Target="header255.xml"/><Relationship Id="rId258" Type="http://schemas.openxmlformats.org/officeDocument/2006/relationships/header" Target="header254.xml"/><Relationship Id="rId257" Type="http://schemas.openxmlformats.org/officeDocument/2006/relationships/header" Target="header253.xml"/><Relationship Id="rId256" Type="http://schemas.openxmlformats.org/officeDocument/2006/relationships/header" Target="header252.xml"/><Relationship Id="rId255" Type="http://schemas.openxmlformats.org/officeDocument/2006/relationships/header" Target="header251.xml"/><Relationship Id="rId254" Type="http://schemas.openxmlformats.org/officeDocument/2006/relationships/header" Target="header250.xml"/><Relationship Id="rId253" Type="http://schemas.openxmlformats.org/officeDocument/2006/relationships/header" Target="header249.xml"/><Relationship Id="rId252" Type="http://schemas.openxmlformats.org/officeDocument/2006/relationships/header" Target="header248.xml"/><Relationship Id="rId251" Type="http://schemas.openxmlformats.org/officeDocument/2006/relationships/header" Target="header247.xml"/><Relationship Id="rId250" Type="http://schemas.openxmlformats.org/officeDocument/2006/relationships/header" Target="header246.xml"/><Relationship Id="rId25" Type="http://schemas.openxmlformats.org/officeDocument/2006/relationships/header" Target="header21.xml"/><Relationship Id="rId249" Type="http://schemas.openxmlformats.org/officeDocument/2006/relationships/header" Target="header245.xml"/><Relationship Id="rId248" Type="http://schemas.openxmlformats.org/officeDocument/2006/relationships/header" Target="header244.xml"/><Relationship Id="rId247" Type="http://schemas.openxmlformats.org/officeDocument/2006/relationships/header" Target="header243.xml"/><Relationship Id="rId246" Type="http://schemas.openxmlformats.org/officeDocument/2006/relationships/header" Target="header242.xml"/><Relationship Id="rId245" Type="http://schemas.openxmlformats.org/officeDocument/2006/relationships/header" Target="header241.xml"/><Relationship Id="rId244" Type="http://schemas.openxmlformats.org/officeDocument/2006/relationships/header" Target="header240.xml"/><Relationship Id="rId243" Type="http://schemas.openxmlformats.org/officeDocument/2006/relationships/header" Target="header239.xml"/><Relationship Id="rId242" Type="http://schemas.openxmlformats.org/officeDocument/2006/relationships/header" Target="header238.xml"/><Relationship Id="rId241" Type="http://schemas.openxmlformats.org/officeDocument/2006/relationships/header" Target="header237.xml"/><Relationship Id="rId240" Type="http://schemas.openxmlformats.org/officeDocument/2006/relationships/header" Target="header236.xml"/><Relationship Id="rId24" Type="http://schemas.openxmlformats.org/officeDocument/2006/relationships/header" Target="header20.xml"/><Relationship Id="rId239" Type="http://schemas.openxmlformats.org/officeDocument/2006/relationships/header" Target="header235.xml"/><Relationship Id="rId238" Type="http://schemas.openxmlformats.org/officeDocument/2006/relationships/header" Target="header234.xml"/><Relationship Id="rId237" Type="http://schemas.openxmlformats.org/officeDocument/2006/relationships/header" Target="header233.xml"/><Relationship Id="rId236" Type="http://schemas.openxmlformats.org/officeDocument/2006/relationships/header" Target="header232.xml"/><Relationship Id="rId235" Type="http://schemas.openxmlformats.org/officeDocument/2006/relationships/header" Target="header231.xml"/><Relationship Id="rId234" Type="http://schemas.openxmlformats.org/officeDocument/2006/relationships/header" Target="header230.xml"/><Relationship Id="rId233" Type="http://schemas.openxmlformats.org/officeDocument/2006/relationships/header" Target="header229.xml"/><Relationship Id="rId232" Type="http://schemas.openxmlformats.org/officeDocument/2006/relationships/header" Target="header228.xml"/><Relationship Id="rId231" Type="http://schemas.openxmlformats.org/officeDocument/2006/relationships/header" Target="header227.xml"/><Relationship Id="rId230" Type="http://schemas.openxmlformats.org/officeDocument/2006/relationships/header" Target="header226.xml"/><Relationship Id="rId23" Type="http://schemas.openxmlformats.org/officeDocument/2006/relationships/header" Target="header19.xml"/><Relationship Id="rId229" Type="http://schemas.openxmlformats.org/officeDocument/2006/relationships/header" Target="header225.xml"/><Relationship Id="rId228" Type="http://schemas.openxmlformats.org/officeDocument/2006/relationships/header" Target="header224.xml"/><Relationship Id="rId227" Type="http://schemas.openxmlformats.org/officeDocument/2006/relationships/header" Target="header223.xml"/><Relationship Id="rId226" Type="http://schemas.openxmlformats.org/officeDocument/2006/relationships/header" Target="header222.xml"/><Relationship Id="rId225" Type="http://schemas.openxmlformats.org/officeDocument/2006/relationships/header" Target="header221.xml"/><Relationship Id="rId224" Type="http://schemas.openxmlformats.org/officeDocument/2006/relationships/header" Target="header220.xml"/><Relationship Id="rId223" Type="http://schemas.openxmlformats.org/officeDocument/2006/relationships/header" Target="header219.xml"/><Relationship Id="rId222" Type="http://schemas.openxmlformats.org/officeDocument/2006/relationships/header" Target="header218.xml"/><Relationship Id="rId221" Type="http://schemas.openxmlformats.org/officeDocument/2006/relationships/header" Target="header217.xml"/><Relationship Id="rId220" Type="http://schemas.openxmlformats.org/officeDocument/2006/relationships/header" Target="header216.xml"/><Relationship Id="rId22" Type="http://schemas.openxmlformats.org/officeDocument/2006/relationships/header" Target="header18.xml"/><Relationship Id="rId219" Type="http://schemas.openxmlformats.org/officeDocument/2006/relationships/header" Target="header215.xml"/><Relationship Id="rId218" Type="http://schemas.openxmlformats.org/officeDocument/2006/relationships/header" Target="header214.xml"/><Relationship Id="rId217" Type="http://schemas.openxmlformats.org/officeDocument/2006/relationships/header" Target="header213.xml"/><Relationship Id="rId216" Type="http://schemas.openxmlformats.org/officeDocument/2006/relationships/header" Target="header212.xml"/><Relationship Id="rId215" Type="http://schemas.openxmlformats.org/officeDocument/2006/relationships/header" Target="header211.xml"/><Relationship Id="rId214" Type="http://schemas.openxmlformats.org/officeDocument/2006/relationships/header" Target="header210.xml"/><Relationship Id="rId213" Type="http://schemas.openxmlformats.org/officeDocument/2006/relationships/header" Target="header209.xml"/><Relationship Id="rId212" Type="http://schemas.openxmlformats.org/officeDocument/2006/relationships/header" Target="header208.xml"/><Relationship Id="rId211" Type="http://schemas.openxmlformats.org/officeDocument/2006/relationships/header" Target="header207.xml"/><Relationship Id="rId210" Type="http://schemas.openxmlformats.org/officeDocument/2006/relationships/header" Target="header206.xml"/><Relationship Id="rId21" Type="http://schemas.openxmlformats.org/officeDocument/2006/relationships/header" Target="header17.xml"/><Relationship Id="rId209" Type="http://schemas.openxmlformats.org/officeDocument/2006/relationships/header" Target="header205.xml"/><Relationship Id="rId208" Type="http://schemas.openxmlformats.org/officeDocument/2006/relationships/header" Target="header204.xml"/><Relationship Id="rId207" Type="http://schemas.openxmlformats.org/officeDocument/2006/relationships/header" Target="header203.xml"/><Relationship Id="rId206" Type="http://schemas.openxmlformats.org/officeDocument/2006/relationships/header" Target="header202.xml"/><Relationship Id="rId205" Type="http://schemas.openxmlformats.org/officeDocument/2006/relationships/header" Target="header201.xml"/><Relationship Id="rId204" Type="http://schemas.openxmlformats.org/officeDocument/2006/relationships/header" Target="header200.xml"/><Relationship Id="rId203" Type="http://schemas.openxmlformats.org/officeDocument/2006/relationships/header" Target="header199.xml"/><Relationship Id="rId202" Type="http://schemas.openxmlformats.org/officeDocument/2006/relationships/header" Target="header198.xml"/><Relationship Id="rId201" Type="http://schemas.openxmlformats.org/officeDocument/2006/relationships/header" Target="header197.xml"/><Relationship Id="rId200" Type="http://schemas.openxmlformats.org/officeDocument/2006/relationships/header" Target="header196.xml"/><Relationship Id="rId20" Type="http://schemas.openxmlformats.org/officeDocument/2006/relationships/header" Target="header16.xml"/><Relationship Id="rId2" Type="http://schemas.openxmlformats.org/officeDocument/2006/relationships/settings" Target="settings.xml"/><Relationship Id="rId199" Type="http://schemas.openxmlformats.org/officeDocument/2006/relationships/header" Target="header195.xml"/><Relationship Id="rId198" Type="http://schemas.openxmlformats.org/officeDocument/2006/relationships/header" Target="header194.xml"/><Relationship Id="rId197" Type="http://schemas.openxmlformats.org/officeDocument/2006/relationships/header" Target="header193.xml"/><Relationship Id="rId196" Type="http://schemas.openxmlformats.org/officeDocument/2006/relationships/header" Target="header192.xml"/><Relationship Id="rId195" Type="http://schemas.openxmlformats.org/officeDocument/2006/relationships/header" Target="header191.xml"/><Relationship Id="rId194" Type="http://schemas.openxmlformats.org/officeDocument/2006/relationships/header" Target="header190.xml"/><Relationship Id="rId193" Type="http://schemas.openxmlformats.org/officeDocument/2006/relationships/header" Target="header189.xml"/><Relationship Id="rId192" Type="http://schemas.openxmlformats.org/officeDocument/2006/relationships/header" Target="header188.xml"/><Relationship Id="rId191" Type="http://schemas.openxmlformats.org/officeDocument/2006/relationships/header" Target="header187.xml"/><Relationship Id="rId190" Type="http://schemas.openxmlformats.org/officeDocument/2006/relationships/header" Target="header186.xml"/><Relationship Id="rId19" Type="http://schemas.openxmlformats.org/officeDocument/2006/relationships/header" Target="header15.xml"/><Relationship Id="rId189" Type="http://schemas.openxmlformats.org/officeDocument/2006/relationships/header" Target="header185.xml"/><Relationship Id="rId188" Type="http://schemas.openxmlformats.org/officeDocument/2006/relationships/header" Target="header184.xml"/><Relationship Id="rId187" Type="http://schemas.openxmlformats.org/officeDocument/2006/relationships/header" Target="header183.xml"/><Relationship Id="rId186" Type="http://schemas.openxmlformats.org/officeDocument/2006/relationships/header" Target="header182.xml"/><Relationship Id="rId185" Type="http://schemas.openxmlformats.org/officeDocument/2006/relationships/header" Target="header181.xml"/><Relationship Id="rId184" Type="http://schemas.openxmlformats.org/officeDocument/2006/relationships/header" Target="header180.xml"/><Relationship Id="rId183" Type="http://schemas.openxmlformats.org/officeDocument/2006/relationships/header" Target="header179.xml"/><Relationship Id="rId182" Type="http://schemas.openxmlformats.org/officeDocument/2006/relationships/header" Target="header178.xml"/><Relationship Id="rId181" Type="http://schemas.openxmlformats.org/officeDocument/2006/relationships/header" Target="header177.xml"/><Relationship Id="rId180" Type="http://schemas.openxmlformats.org/officeDocument/2006/relationships/header" Target="header176.xml"/><Relationship Id="rId18" Type="http://schemas.openxmlformats.org/officeDocument/2006/relationships/header" Target="header14.xml"/><Relationship Id="rId179" Type="http://schemas.openxmlformats.org/officeDocument/2006/relationships/header" Target="header175.xml"/><Relationship Id="rId178" Type="http://schemas.openxmlformats.org/officeDocument/2006/relationships/header" Target="header174.xml"/><Relationship Id="rId177" Type="http://schemas.openxmlformats.org/officeDocument/2006/relationships/header" Target="header173.xml"/><Relationship Id="rId176" Type="http://schemas.openxmlformats.org/officeDocument/2006/relationships/header" Target="header172.xml"/><Relationship Id="rId175" Type="http://schemas.openxmlformats.org/officeDocument/2006/relationships/header" Target="header171.xml"/><Relationship Id="rId174" Type="http://schemas.openxmlformats.org/officeDocument/2006/relationships/header" Target="header170.xml"/><Relationship Id="rId173" Type="http://schemas.openxmlformats.org/officeDocument/2006/relationships/header" Target="header169.xml"/><Relationship Id="rId172" Type="http://schemas.openxmlformats.org/officeDocument/2006/relationships/header" Target="header168.xml"/><Relationship Id="rId171" Type="http://schemas.openxmlformats.org/officeDocument/2006/relationships/header" Target="header167.xml"/><Relationship Id="rId170" Type="http://schemas.openxmlformats.org/officeDocument/2006/relationships/header" Target="header166.xml"/><Relationship Id="rId17" Type="http://schemas.openxmlformats.org/officeDocument/2006/relationships/header" Target="header13.xml"/><Relationship Id="rId169" Type="http://schemas.openxmlformats.org/officeDocument/2006/relationships/header" Target="header165.xml"/><Relationship Id="rId168" Type="http://schemas.openxmlformats.org/officeDocument/2006/relationships/header" Target="header164.xml"/><Relationship Id="rId167" Type="http://schemas.openxmlformats.org/officeDocument/2006/relationships/header" Target="header163.xml"/><Relationship Id="rId166" Type="http://schemas.openxmlformats.org/officeDocument/2006/relationships/header" Target="header162.xml"/><Relationship Id="rId165" Type="http://schemas.openxmlformats.org/officeDocument/2006/relationships/header" Target="header161.xml"/><Relationship Id="rId164" Type="http://schemas.openxmlformats.org/officeDocument/2006/relationships/header" Target="header160.xml"/><Relationship Id="rId163" Type="http://schemas.openxmlformats.org/officeDocument/2006/relationships/header" Target="header159.xml"/><Relationship Id="rId162" Type="http://schemas.openxmlformats.org/officeDocument/2006/relationships/header" Target="header158.xml"/><Relationship Id="rId161" Type="http://schemas.openxmlformats.org/officeDocument/2006/relationships/header" Target="header157.xml"/><Relationship Id="rId160" Type="http://schemas.openxmlformats.org/officeDocument/2006/relationships/header" Target="header156.xml"/><Relationship Id="rId16" Type="http://schemas.openxmlformats.org/officeDocument/2006/relationships/header" Target="header12.xml"/><Relationship Id="rId159" Type="http://schemas.openxmlformats.org/officeDocument/2006/relationships/header" Target="header155.xml"/><Relationship Id="rId158" Type="http://schemas.openxmlformats.org/officeDocument/2006/relationships/header" Target="header154.xml"/><Relationship Id="rId157" Type="http://schemas.openxmlformats.org/officeDocument/2006/relationships/header" Target="header153.xml"/><Relationship Id="rId156" Type="http://schemas.openxmlformats.org/officeDocument/2006/relationships/header" Target="header152.xml"/><Relationship Id="rId155" Type="http://schemas.openxmlformats.org/officeDocument/2006/relationships/header" Target="header151.xml"/><Relationship Id="rId154" Type="http://schemas.openxmlformats.org/officeDocument/2006/relationships/header" Target="header150.xml"/><Relationship Id="rId153" Type="http://schemas.openxmlformats.org/officeDocument/2006/relationships/header" Target="header149.xml"/><Relationship Id="rId152" Type="http://schemas.openxmlformats.org/officeDocument/2006/relationships/header" Target="header148.xml"/><Relationship Id="rId151" Type="http://schemas.openxmlformats.org/officeDocument/2006/relationships/header" Target="header147.xml"/><Relationship Id="rId150" Type="http://schemas.openxmlformats.org/officeDocument/2006/relationships/header" Target="header146.xml"/><Relationship Id="rId15" Type="http://schemas.openxmlformats.org/officeDocument/2006/relationships/header" Target="header11.xml"/><Relationship Id="rId149" Type="http://schemas.openxmlformats.org/officeDocument/2006/relationships/header" Target="header145.xml"/><Relationship Id="rId148" Type="http://schemas.openxmlformats.org/officeDocument/2006/relationships/header" Target="header144.xml"/><Relationship Id="rId147" Type="http://schemas.openxmlformats.org/officeDocument/2006/relationships/header" Target="header143.xml"/><Relationship Id="rId146" Type="http://schemas.openxmlformats.org/officeDocument/2006/relationships/header" Target="header142.xml"/><Relationship Id="rId145" Type="http://schemas.openxmlformats.org/officeDocument/2006/relationships/header" Target="header141.xml"/><Relationship Id="rId144" Type="http://schemas.openxmlformats.org/officeDocument/2006/relationships/header" Target="header140.xml"/><Relationship Id="rId143" Type="http://schemas.openxmlformats.org/officeDocument/2006/relationships/header" Target="header139.xml"/><Relationship Id="rId142" Type="http://schemas.openxmlformats.org/officeDocument/2006/relationships/header" Target="header138.xml"/><Relationship Id="rId141" Type="http://schemas.openxmlformats.org/officeDocument/2006/relationships/header" Target="header137.xml"/><Relationship Id="rId140" Type="http://schemas.openxmlformats.org/officeDocument/2006/relationships/header" Target="header136.xml"/><Relationship Id="rId14" Type="http://schemas.openxmlformats.org/officeDocument/2006/relationships/header" Target="header10.xml"/><Relationship Id="rId139" Type="http://schemas.openxmlformats.org/officeDocument/2006/relationships/header" Target="header135.xml"/><Relationship Id="rId138" Type="http://schemas.openxmlformats.org/officeDocument/2006/relationships/header" Target="header134.xml"/><Relationship Id="rId137" Type="http://schemas.openxmlformats.org/officeDocument/2006/relationships/header" Target="header133.xml"/><Relationship Id="rId136" Type="http://schemas.openxmlformats.org/officeDocument/2006/relationships/header" Target="header132.xml"/><Relationship Id="rId135" Type="http://schemas.openxmlformats.org/officeDocument/2006/relationships/header" Target="header131.xml"/><Relationship Id="rId134" Type="http://schemas.openxmlformats.org/officeDocument/2006/relationships/header" Target="header130.xml"/><Relationship Id="rId133" Type="http://schemas.openxmlformats.org/officeDocument/2006/relationships/header" Target="header129.xml"/><Relationship Id="rId132" Type="http://schemas.openxmlformats.org/officeDocument/2006/relationships/header" Target="header128.xml"/><Relationship Id="rId131" Type="http://schemas.openxmlformats.org/officeDocument/2006/relationships/header" Target="header127.xml"/><Relationship Id="rId130" Type="http://schemas.openxmlformats.org/officeDocument/2006/relationships/header" Target="header126.xml"/><Relationship Id="rId13" Type="http://schemas.openxmlformats.org/officeDocument/2006/relationships/header" Target="header9.xml"/><Relationship Id="rId129" Type="http://schemas.openxmlformats.org/officeDocument/2006/relationships/header" Target="header125.xml"/><Relationship Id="rId128" Type="http://schemas.openxmlformats.org/officeDocument/2006/relationships/header" Target="header124.xml"/><Relationship Id="rId127" Type="http://schemas.openxmlformats.org/officeDocument/2006/relationships/header" Target="header123.xml"/><Relationship Id="rId126" Type="http://schemas.openxmlformats.org/officeDocument/2006/relationships/header" Target="header122.xml"/><Relationship Id="rId125" Type="http://schemas.openxmlformats.org/officeDocument/2006/relationships/header" Target="header121.xml"/><Relationship Id="rId124" Type="http://schemas.openxmlformats.org/officeDocument/2006/relationships/header" Target="header120.xml"/><Relationship Id="rId123" Type="http://schemas.openxmlformats.org/officeDocument/2006/relationships/header" Target="header119.xml"/><Relationship Id="rId122" Type="http://schemas.openxmlformats.org/officeDocument/2006/relationships/header" Target="header118.xml"/><Relationship Id="rId121" Type="http://schemas.openxmlformats.org/officeDocument/2006/relationships/header" Target="header117.xml"/><Relationship Id="rId120" Type="http://schemas.openxmlformats.org/officeDocument/2006/relationships/header" Target="header116.xml"/><Relationship Id="rId12" Type="http://schemas.openxmlformats.org/officeDocument/2006/relationships/header" Target="header8.xml"/><Relationship Id="rId119" Type="http://schemas.openxmlformats.org/officeDocument/2006/relationships/header" Target="header115.xml"/><Relationship Id="rId118" Type="http://schemas.openxmlformats.org/officeDocument/2006/relationships/header" Target="header114.xml"/><Relationship Id="rId117" Type="http://schemas.openxmlformats.org/officeDocument/2006/relationships/header" Target="header113.xml"/><Relationship Id="rId116" Type="http://schemas.openxmlformats.org/officeDocument/2006/relationships/header" Target="header112.xml"/><Relationship Id="rId115" Type="http://schemas.openxmlformats.org/officeDocument/2006/relationships/header" Target="header111.xml"/><Relationship Id="rId114" Type="http://schemas.openxmlformats.org/officeDocument/2006/relationships/header" Target="header110.xml"/><Relationship Id="rId113" Type="http://schemas.openxmlformats.org/officeDocument/2006/relationships/header" Target="header109.xml"/><Relationship Id="rId112" Type="http://schemas.openxmlformats.org/officeDocument/2006/relationships/header" Target="header108.xml"/><Relationship Id="rId111" Type="http://schemas.openxmlformats.org/officeDocument/2006/relationships/header" Target="header107.xml"/><Relationship Id="rId110" Type="http://schemas.openxmlformats.org/officeDocument/2006/relationships/header" Target="header106.xml"/><Relationship Id="rId11" Type="http://schemas.openxmlformats.org/officeDocument/2006/relationships/header" Target="header7.xml"/><Relationship Id="rId109" Type="http://schemas.openxmlformats.org/officeDocument/2006/relationships/header" Target="header105.xml"/><Relationship Id="rId108" Type="http://schemas.openxmlformats.org/officeDocument/2006/relationships/header" Target="header104.xml"/><Relationship Id="rId107" Type="http://schemas.openxmlformats.org/officeDocument/2006/relationships/header" Target="header103.xml"/><Relationship Id="rId106" Type="http://schemas.openxmlformats.org/officeDocument/2006/relationships/header" Target="header102.xml"/><Relationship Id="rId105" Type="http://schemas.openxmlformats.org/officeDocument/2006/relationships/header" Target="header101.xml"/><Relationship Id="rId104" Type="http://schemas.openxmlformats.org/officeDocument/2006/relationships/header" Target="header100.xml"/><Relationship Id="rId103" Type="http://schemas.openxmlformats.org/officeDocument/2006/relationships/header" Target="header99.xml"/><Relationship Id="rId102" Type="http://schemas.openxmlformats.org/officeDocument/2006/relationships/header" Target="header98.xml"/><Relationship Id="rId101" Type="http://schemas.openxmlformats.org/officeDocument/2006/relationships/header" Target="header97.xml"/><Relationship Id="rId100" Type="http://schemas.openxmlformats.org/officeDocument/2006/relationships/header" Target="header96.xml"/><Relationship Id="rId10" Type="http://schemas.openxmlformats.org/officeDocument/2006/relationships/header" Target="header6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8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eg"/><Relationship Id="rId1" Type="http://schemas.openxmlformats.org/officeDocument/2006/relationships/image" Target="media/image10.jpe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26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15.jpe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33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34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eg"/><Relationship Id="rId1" Type="http://schemas.openxmlformats.org/officeDocument/2006/relationships/image" Target="media/image19.jpeg"/></Relationships>
</file>

<file path=word/_rels/header35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6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7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8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39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40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41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_rels/header4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43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44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45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46.xml.rels><?xml version="1.0" encoding="UTF-8" standalone="yes"?>
<Relationships xmlns="http://schemas.openxmlformats.org/package/2006/relationships"><Relationship Id="rId2" Type="http://schemas.openxmlformats.org/officeDocument/2006/relationships/image" Target="media/image22.jpeg"/><Relationship Id="rId1" Type="http://schemas.openxmlformats.org/officeDocument/2006/relationships/image" Target="media/image21.jpeg"/></Relationships>
</file>

<file path=word/_rels/header47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48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49.xml.rels><?xml version="1.0" encoding="UTF-8" standalone="yes"?>
<Relationships xmlns="http://schemas.openxmlformats.org/package/2006/relationships"><Relationship Id="rId1" Type="http://schemas.openxmlformats.org/officeDocument/2006/relationships/image" Target="media/image23.jpeg"/></Relationships>
</file>

<file path=word/_rels/header5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5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54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4.jpeg"/></Relationships>
</file>

<file path=word/_rels/header55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56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image" Target="media/image25.jpeg"/></Relationships>
</file>

<file path=word/_rels/header57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58.xml.rels><?xml version="1.0" encoding="UTF-8" standalone="yes"?>
<Relationships xmlns="http://schemas.openxmlformats.org/package/2006/relationships"><Relationship Id="rId2" Type="http://schemas.openxmlformats.org/officeDocument/2006/relationships/image" Target="media/image23.jpeg"/><Relationship Id="rId1" Type="http://schemas.openxmlformats.org/officeDocument/2006/relationships/image" Target="media/image26.jpeg"/></Relationships>
</file>

<file path=word/_rels/header59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60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6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6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6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64.xml.rels><?xml version="1.0" encoding="UTF-8" standalone="yes"?>
<Relationships xmlns="http://schemas.openxmlformats.org/package/2006/relationships"><Relationship Id="rId1" Type="http://schemas.openxmlformats.org/officeDocument/2006/relationships/image" Target="media/image27.jpeg"/></Relationships>
</file>

<file path=word/_rels/header65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6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8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69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70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7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7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7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74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75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76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_rels/header77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78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79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80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_rels/header8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8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83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84.xml.rels><?xml version="1.0" encoding="UTF-8" standalone="yes"?>
<Relationships xmlns="http://schemas.openxmlformats.org/package/2006/relationships"><Relationship Id="rId1" Type="http://schemas.openxmlformats.org/officeDocument/2006/relationships/image" Target="media/image23.jpeg"/></Relationships>
</file>

<file path=word/_rels/header85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86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_rels/header87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_rels/header88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89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90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9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9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9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94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95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96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97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98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99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100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101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_rels/header10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103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10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05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06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07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108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109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10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1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1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13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14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115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116.xml.rels><?xml version="1.0" encoding="UTF-8" standalone="yes"?>
<Relationships xmlns="http://schemas.openxmlformats.org/package/2006/relationships"><Relationship Id="rId1" Type="http://schemas.openxmlformats.org/officeDocument/2006/relationships/image" Target="media/image27.jpeg"/></Relationships>
</file>

<file path=word/_rels/header117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_rels/header118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119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120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21.xml.rels><?xml version="1.0" encoding="UTF-8" standalone="yes"?>
<Relationships xmlns="http://schemas.openxmlformats.org/package/2006/relationships"><Relationship Id="rId1" Type="http://schemas.openxmlformats.org/officeDocument/2006/relationships/image" Target="media/image34.png"/></Relationships>
</file>

<file path=word/_rels/header12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123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124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125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126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27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28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129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130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13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13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33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34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35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36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_rels/header137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138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39.xml.rels><?xml version="1.0" encoding="UTF-8" standalone="yes"?>
<Relationships xmlns="http://schemas.openxmlformats.org/package/2006/relationships"><Relationship Id="rId1" Type="http://schemas.openxmlformats.org/officeDocument/2006/relationships/image" Target="media/image35.png"/></Relationships>
</file>

<file path=word/_rels/header140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4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4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14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144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45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46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47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148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149.xml.rels><?xml version="1.0" encoding="UTF-8" standalone="yes"?>
<Relationships xmlns="http://schemas.openxmlformats.org/package/2006/relationships"><Relationship Id="rId1" Type="http://schemas.openxmlformats.org/officeDocument/2006/relationships/image" Target="media/image35.png"/></Relationships>
</file>

<file path=word/_rels/header150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15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5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5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54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155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156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57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_rels/header158.xml.rels><?xml version="1.0" encoding="UTF-8" standalone="yes"?>
<Relationships xmlns="http://schemas.openxmlformats.org/package/2006/relationships"><Relationship Id="rId1" Type="http://schemas.openxmlformats.org/officeDocument/2006/relationships/image" Target="media/image23.jpeg"/></Relationships>
</file>

<file path=word/_rels/header15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60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_rels/header16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6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163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164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165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166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67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68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169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170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17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72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17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74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175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176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177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78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179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80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18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82.xml.rels><?xml version="1.0" encoding="UTF-8" standalone="yes"?>
<Relationships xmlns="http://schemas.openxmlformats.org/package/2006/relationships"><Relationship Id="rId1" Type="http://schemas.openxmlformats.org/officeDocument/2006/relationships/image" Target="media/image35.png"/></Relationships>
</file>

<file path=word/_rels/header18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84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185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186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87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88.xml.rels><?xml version="1.0" encoding="UTF-8" standalone="yes"?>
<Relationships xmlns="http://schemas.openxmlformats.org/package/2006/relationships"><Relationship Id="rId1" Type="http://schemas.openxmlformats.org/officeDocument/2006/relationships/image" Target="media/image36.jpeg"/></Relationships>
</file>

<file path=word/_rels/header189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90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191.xml.rels><?xml version="1.0" encoding="UTF-8" standalone="yes"?>
<Relationships xmlns="http://schemas.openxmlformats.org/package/2006/relationships"><Relationship Id="rId1" Type="http://schemas.openxmlformats.org/officeDocument/2006/relationships/image" Target="media/image23.jpeg"/></Relationships>
</file>

<file path=word/_rels/header19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19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9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95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196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97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198.xml.rels><?xml version="1.0" encoding="UTF-8" standalone="yes"?>
<Relationships xmlns="http://schemas.openxmlformats.org/package/2006/relationships"><Relationship Id="rId1" Type="http://schemas.openxmlformats.org/officeDocument/2006/relationships/image" Target="media/image23.jpeg"/></Relationships>
</file>

<file path=word/_rels/header199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200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01.xml.rels><?xml version="1.0" encoding="UTF-8" standalone="yes"?>
<Relationships xmlns="http://schemas.openxmlformats.org/package/2006/relationships"><Relationship Id="rId1" Type="http://schemas.openxmlformats.org/officeDocument/2006/relationships/image" Target="media/image23.jpeg"/></Relationships>
</file>

<file path=word/_rels/header20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0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04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05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06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207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208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09.xml.rels><?xml version="1.0" encoding="UTF-8" standalone="yes"?>
<Relationships xmlns="http://schemas.openxmlformats.org/package/2006/relationships"><Relationship Id="rId1" Type="http://schemas.openxmlformats.org/officeDocument/2006/relationships/image" Target="media/image37.png"/></Relationships>
</file>

<file path=word/_rels/header210.xml.rels><?xml version="1.0" encoding="UTF-8" standalone="yes"?>
<Relationships xmlns="http://schemas.openxmlformats.org/package/2006/relationships"><Relationship Id="rId1" Type="http://schemas.openxmlformats.org/officeDocument/2006/relationships/image" Target="media/image23.jpeg"/></Relationships>
</file>

<file path=word/_rels/header21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1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13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214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15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216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17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218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19.xml.rels><?xml version="1.0" encoding="UTF-8" standalone="yes"?>
<Relationships xmlns="http://schemas.openxmlformats.org/package/2006/relationships"><Relationship Id="rId1" Type="http://schemas.openxmlformats.org/officeDocument/2006/relationships/image" Target="media/image38.png"/></Relationships>
</file>

<file path=word/_rels/header220.xml.rels><?xml version="1.0" encoding="UTF-8" standalone="yes"?>
<Relationships xmlns="http://schemas.openxmlformats.org/package/2006/relationships"><Relationship Id="rId1" Type="http://schemas.openxmlformats.org/officeDocument/2006/relationships/image" Target="media/image23.jpeg"/></Relationships>
</file>

<file path=word/_rels/header22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222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header22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24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225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_rels/header226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27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28.xml.rels><?xml version="1.0" encoding="UTF-8" standalone="yes"?>
<Relationships xmlns="http://schemas.openxmlformats.org/package/2006/relationships"><Relationship Id="rId1" Type="http://schemas.openxmlformats.org/officeDocument/2006/relationships/image" Target="media/image23.jpeg"/></Relationships>
</file>

<file path=word/_rels/header229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230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31.xml.rels><?xml version="1.0" encoding="UTF-8" standalone="yes"?>
<Relationships xmlns="http://schemas.openxmlformats.org/package/2006/relationships"><Relationship Id="rId1" Type="http://schemas.openxmlformats.org/officeDocument/2006/relationships/image" Target="media/image39.png"/></Relationships>
</file>

<file path=word/_rels/header23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33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_rels/header23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35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36.xml.rels><?xml version="1.0" encoding="UTF-8" standalone="yes"?>
<Relationships xmlns="http://schemas.openxmlformats.org/package/2006/relationships"><Relationship Id="rId1" Type="http://schemas.openxmlformats.org/officeDocument/2006/relationships/image" Target="media/image40.jpeg"/></Relationships>
</file>

<file path=word/_rels/header237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38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240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241.xml.rels><?xml version="1.0" encoding="UTF-8" standalone="yes"?>
<Relationships xmlns="http://schemas.openxmlformats.org/package/2006/relationships"><Relationship Id="rId1" Type="http://schemas.openxmlformats.org/officeDocument/2006/relationships/image" Target="media/image41.png"/></Relationships>
</file>

<file path=word/_rels/header24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4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44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45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46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247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248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49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50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5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5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5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54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255.xml.rels><?xml version="1.0" encoding="UTF-8" standalone="yes"?>
<Relationships xmlns="http://schemas.openxmlformats.org/package/2006/relationships"><Relationship Id="rId2" Type="http://schemas.openxmlformats.org/officeDocument/2006/relationships/image" Target="media/image27.jpeg"/><Relationship Id="rId1" Type="http://schemas.openxmlformats.org/officeDocument/2006/relationships/image" Target="media/image42.jpeg"/></Relationships>
</file>

<file path=word/_rels/header256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57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58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259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260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6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6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63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264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65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66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67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268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69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270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271.xml.rels><?xml version="1.0" encoding="UTF-8" standalone="yes"?>
<Relationships xmlns="http://schemas.openxmlformats.org/package/2006/relationships"><Relationship Id="rId1" Type="http://schemas.openxmlformats.org/officeDocument/2006/relationships/image" Target="media/image27.jpeg"/></Relationships>
</file>

<file path=word/_rels/header272.xml.rels><?xml version="1.0" encoding="UTF-8" standalone="yes"?>
<Relationships xmlns="http://schemas.openxmlformats.org/package/2006/relationships"><Relationship Id="rId1" Type="http://schemas.openxmlformats.org/officeDocument/2006/relationships/image" Target="media/image23.jpeg"/></Relationships>
</file>

<file path=word/_rels/header27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74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75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76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77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278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279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280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8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83.xml.rels><?xml version="1.0" encoding="UTF-8" standalone="yes"?>
<Relationships xmlns="http://schemas.openxmlformats.org/package/2006/relationships"><Relationship Id="rId1" Type="http://schemas.openxmlformats.org/officeDocument/2006/relationships/image" Target="media/image38.png"/></Relationships>
</file>

<file path=word/_rels/header284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85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28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87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288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289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290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9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92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29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94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295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96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97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98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299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00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0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0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0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04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305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306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07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308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309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310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311.xml.rels><?xml version="1.0" encoding="UTF-8" standalone="yes"?>
<Relationships xmlns="http://schemas.openxmlformats.org/package/2006/relationships"><Relationship Id="rId1" Type="http://schemas.openxmlformats.org/officeDocument/2006/relationships/image" Target="media/image27.jpeg"/></Relationships>
</file>

<file path=word/_rels/header312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313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314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15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16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17.xml.rels><?xml version="1.0" encoding="UTF-8" standalone="yes"?>
<Relationships xmlns="http://schemas.openxmlformats.org/package/2006/relationships"><Relationship Id="rId1" Type="http://schemas.openxmlformats.org/officeDocument/2006/relationships/image" Target="media/image23.jpeg"/></Relationships>
</file>

<file path=word/_rels/header318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319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320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32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2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323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324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325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_rels/header326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327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328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29.xml.rels><?xml version="1.0" encoding="UTF-8" standalone="yes"?>
<Relationships xmlns="http://schemas.openxmlformats.org/package/2006/relationships"><Relationship Id="rId1" Type="http://schemas.openxmlformats.org/officeDocument/2006/relationships/image" Target="media/image27.jpeg"/></Relationships>
</file>

<file path=word/_rels/header330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33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33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33.xml.rels><?xml version="1.0" encoding="UTF-8" standalone="yes"?>
<Relationships xmlns="http://schemas.openxmlformats.org/package/2006/relationships"><Relationship Id="rId1" Type="http://schemas.openxmlformats.org/officeDocument/2006/relationships/image" Target="media/image23.jpeg"/></Relationships>
</file>

<file path=word/_rels/header334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33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36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337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338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339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340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4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34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43.xml.rels><?xml version="1.0" encoding="UTF-8" standalone="yes"?>
<Relationships xmlns="http://schemas.openxmlformats.org/package/2006/relationships"><Relationship Id="rId1" Type="http://schemas.openxmlformats.org/officeDocument/2006/relationships/image" Target="media/image27.jpeg"/></Relationships>
</file>

<file path=word/_rels/header344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345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46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347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348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49.xml.rels><?xml version="1.0" encoding="UTF-8" standalone="yes"?>
<Relationships xmlns="http://schemas.openxmlformats.org/package/2006/relationships"><Relationship Id="rId1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1026" textRotate="1"/>
    <customShpInfo spid="_x0000_s1027"/>
    <customShpInfo spid="_x0000_s1028"/>
    <customShpInfo spid="_x0000_s1029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0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1"/>
    <customShpInfo spid="_x0000_s1052"/>
    <customShpInfo spid="_x0000_s1050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351</Pages>
  <Words>195269</Words>
  <Characters>197538</Characters>
  <TotalTime>5</TotalTime>
  <ScaleCrop>false</ScaleCrop>
  <LinksUpToDate>false</LinksUpToDate>
  <CharactersWithSpaces>205078</CharactersWithSpaces>
  <Application>WPS Office_12.1.0.17147_F1E327BC-269C-435d-A152-05C5408002CA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2024-06-25T09:04:00Z</dcterms:created>
  <dc:creator>28342</dc:creator>
  <cp:lastModifiedBy>Jay</cp:lastModifiedBy>
  <dcterms:modified xsi:type="dcterms:W3CDTF">2024-07-18T13:12:35Z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2024-06-25T09:05:14Z</vt:filetime>
  </property>
  <property fmtid="{D5CDD505-2E9C-101B-9397-08002B2CF9AE}" pid="4" name="UsrData">
    <vt:lpwstr>667a1780b84f3a001fee8e43wl</vt:lpwstr>
  </property>
  <property fmtid="{D5CDD505-2E9C-101B-9397-08002B2CF9AE}" pid="5" name="KSOProductBuildVer">
    <vt:lpwstr>2052-12.1.0.17147</vt:lpwstr>
  </property>
  <property fmtid="{D5CDD505-2E9C-101B-9397-08002B2CF9AE}" pid="6" name="ICV">
    <vt:lpwstr>29F25665BCBD432DA9BE79FEFEF53E32_12</vt:lpwstr>
  </property>
</Properties>
</file>