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BF7C41" w14:textId="77777777" w:rsidR="00A566B8" w:rsidRDefault="00000000">
      <w:pPr>
        <w:pStyle w:val="Title"/>
        <w:jc w:val="center"/>
      </w:pPr>
      <w:r>
        <w:t>Liya Zhang</w:t>
      </w:r>
    </w:p>
    <w:p w14:paraId="360ED01C" w14:textId="77777777" w:rsidR="00A566B8" w:rsidRDefault="00000000">
      <w:pPr>
        <w:spacing w:after="40"/>
        <w:jc w:val="center"/>
      </w:pPr>
      <w:r>
        <w:rPr>
          <w:b/>
          <w:color w:val="246FA7"/>
          <w:sz w:val="21"/>
        </w:rPr>
        <w:t>SOFTWARE ENGINEERING MANAGER  |  AI ENGINEERING  |  MEDICAL DEVICE PRODUCT DELIVERY</w:t>
      </w:r>
    </w:p>
    <w:p w14:paraId="71529DCE" w14:textId="77777777" w:rsidR="00A566B8" w:rsidRPr="001C7F00" w:rsidRDefault="00000000">
      <w:pPr>
        <w:pBdr>
          <w:bottom w:val="single" w:sz="8" w:space="2" w:color="1E6FA7"/>
        </w:pBdr>
        <w:spacing w:after="100"/>
        <w:jc w:val="center"/>
        <w:rPr>
          <w:sz w:val="22"/>
        </w:rPr>
      </w:pPr>
      <w:r w:rsidRPr="001C7F00">
        <w:rPr>
          <w:color w:val="5C656E"/>
          <w:sz w:val="22"/>
        </w:rPr>
        <w:t xml:space="preserve">Beijing, </w:t>
      </w:r>
      <w:proofErr w:type="gramStart"/>
      <w:r w:rsidRPr="001C7F00">
        <w:rPr>
          <w:color w:val="5C656E"/>
          <w:sz w:val="22"/>
        </w:rPr>
        <w:t>China  |</w:t>
      </w:r>
      <w:proofErr w:type="gramEnd"/>
      <w:r w:rsidRPr="001C7F00">
        <w:rPr>
          <w:color w:val="5C656E"/>
          <w:sz w:val="22"/>
        </w:rPr>
        <w:t xml:space="preserve">  +86 </w:t>
      </w:r>
      <w:proofErr w:type="gramStart"/>
      <w:r w:rsidRPr="001C7F00">
        <w:rPr>
          <w:color w:val="5C656E"/>
          <w:sz w:val="22"/>
        </w:rPr>
        <w:t>13810478996  |</w:t>
      </w:r>
      <w:proofErr w:type="gramEnd"/>
      <w:r w:rsidRPr="001C7F00">
        <w:rPr>
          <w:color w:val="5C656E"/>
          <w:sz w:val="22"/>
        </w:rPr>
        <w:t xml:space="preserve">  </w:t>
      </w:r>
      <w:proofErr w:type="gramStart"/>
      <w:r w:rsidRPr="001C7F00">
        <w:rPr>
          <w:color w:val="5C656E"/>
          <w:sz w:val="22"/>
        </w:rPr>
        <w:t>yayaya978@163.com  |</w:t>
      </w:r>
      <w:proofErr w:type="gramEnd"/>
      <w:r w:rsidRPr="001C7F00">
        <w:rPr>
          <w:color w:val="5C656E"/>
          <w:sz w:val="22"/>
        </w:rPr>
        <w:t xml:space="preserve">  linkedin.com/in/</w:t>
      </w:r>
      <w:proofErr w:type="gramStart"/>
      <w:r w:rsidRPr="001C7F00">
        <w:rPr>
          <w:color w:val="5C656E"/>
          <w:sz w:val="22"/>
        </w:rPr>
        <w:t>liyazhang  |</w:t>
      </w:r>
      <w:proofErr w:type="gramEnd"/>
      <w:r w:rsidRPr="001C7F00">
        <w:rPr>
          <w:color w:val="5C656E"/>
          <w:sz w:val="22"/>
        </w:rPr>
        <w:t xml:space="preserve">  github.com/Liyaomnicell</w:t>
      </w:r>
    </w:p>
    <w:p w14:paraId="097CEDA9" w14:textId="77777777" w:rsidR="00A566B8" w:rsidRDefault="00000000">
      <w:pPr>
        <w:pStyle w:val="Heading1"/>
      </w:pPr>
      <w:r>
        <w:t>EXECUTIVE PROFILE</w:t>
      </w:r>
    </w:p>
    <w:p w14:paraId="18B62F9C" w14:textId="4F8074CA" w:rsidR="00A566B8" w:rsidRPr="001C7F00" w:rsidRDefault="00000000">
      <w:pPr>
        <w:spacing w:after="44"/>
        <w:ind w:left="230" w:hanging="173"/>
        <w:rPr>
          <w:sz w:val="22"/>
        </w:rPr>
      </w:pPr>
      <w:r w:rsidRPr="001C7F00">
        <w:rPr>
          <w:b/>
          <w:color w:val="246FA7"/>
          <w:sz w:val="22"/>
        </w:rPr>
        <w:t xml:space="preserve">• </w:t>
      </w:r>
      <w:r w:rsidRPr="001C7F00">
        <w:rPr>
          <w:sz w:val="22"/>
        </w:rPr>
        <w:t xml:space="preserve">Software Engineering Manager, architect, and hands-on technical leader with </w:t>
      </w:r>
      <w:r w:rsidR="003A7BAA" w:rsidRPr="001C7F00">
        <w:rPr>
          <w:sz w:val="22"/>
        </w:rPr>
        <w:t>1</w:t>
      </w:r>
      <w:r w:rsidRPr="001C7F00">
        <w:rPr>
          <w:sz w:val="22"/>
        </w:rPr>
        <w:t>0+ years of experience delivering regulated medical devices, embedded-adjacent desktop platforms, enterprise software, and AI-enabled engineering solutions.</w:t>
      </w:r>
    </w:p>
    <w:p w14:paraId="204D2487" w14:textId="77777777" w:rsidR="00A566B8" w:rsidRPr="001C7F00" w:rsidRDefault="00000000">
      <w:pPr>
        <w:spacing w:after="44"/>
        <w:ind w:left="230" w:hanging="173"/>
        <w:rPr>
          <w:sz w:val="22"/>
        </w:rPr>
      </w:pPr>
      <w:r w:rsidRPr="001C7F00">
        <w:rPr>
          <w:b/>
          <w:color w:val="246FA7"/>
          <w:sz w:val="22"/>
        </w:rPr>
        <w:t xml:space="preserve">• </w:t>
      </w:r>
      <w:r w:rsidRPr="001C7F00">
        <w:rPr>
          <w:sz w:val="22"/>
        </w:rPr>
        <w:t>Lead globally distributed teams across Product, Program, Mechanical, Electrical, Firmware, Hardware, QA, Manufacturing, and server-platform organizations, translating complex product goals into architecture, milestones, risk controls, and production-ready releases.</w:t>
      </w:r>
    </w:p>
    <w:p w14:paraId="4A7F1301" w14:textId="77777777" w:rsidR="00A566B8" w:rsidRPr="001C7F00" w:rsidRDefault="00000000">
      <w:pPr>
        <w:spacing w:after="44"/>
        <w:ind w:left="230" w:hanging="173"/>
        <w:rPr>
          <w:sz w:val="22"/>
        </w:rPr>
      </w:pPr>
      <w:r w:rsidRPr="001C7F00">
        <w:rPr>
          <w:b/>
          <w:color w:val="246FA7"/>
          <w:sz w:val="22"/>
        </w:rPr>
        <w:t xml:space="preserve">• </w:t>
      </w:r>
      <w:r w:rsidRPr="001C7F00">
        <w:rPr>
          <w:sz w:val="22"/>
        </w:rPr>
        <w:t>Demonstrated ownership of full product lifecycle delivery, from concept and requirements through architecture, implementation, integration, verification, manufacturing readiness, release, and field support.</w:t>
      </w:r>
    </w:p>
    <w:p w14:paraId="0808DD8A" w14:textId="77777777" w:rsidR="00A566B8" w:rsidRPr="001C7F00" w:rsidRDefault="00000000">
      <w:pPr>
        <w:spacing w:after="44"/>
        <w:ind w:left="230" w:hanging="173"/>
        <w:rPr>
          <w:sz w:val="22"/>
        </w:rPr>
      </w:pPr>
      <w:r w:rsidRPr="001C7F00">
        <w:rPr>
          <w:b/>
          <w:color w:val="246FA7"/>
          <w:sz w:val="22"/>
        </w:rPr>
        <w:t xml:space="preserve">• </w:t>
      </w:r>
      <w:r w:rsidRPr="001C7F00">
        <w:rPr>
          <w:sz w:val="22"/>
        </w:rPr>
        <w:t>Hands-on AI engineering experience in enterprise RAG, hybrid retrieval, reranking, grounded generation, evaluation, and agentic workflows, with a strong focus on measurable quality, reliability, and practical engineering use cases.</w:t>
      </w:r>
    </w:p>
    <w:p w14:paraId="5727B83F" w14:textId="77777777" w:rsidR="00A566B8" w:rsidRDefault="00000000">
      <w:pPr>
        <w:pStyle w:val="Heading1"/>
      </w:pPr>
      <w:r>
        <w:t>CORE LEADERSHIP &amp; TECHNICAL CAPABILITIES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A566B8" w:rsidRPr="001C7F00" w14:paraId="391B0866" w14:textId="77777777">
        <w:trPr>
          <w:jc w:val="center"/>
        </w:trPr>
        <w:tc>
          <w:tcPr>
            <w:tcW w:w="5227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D41CCF" w14:textId="77777777" w:rsidR="00A566B8" w:rsidRPr="001C7F00" w:rsidRDefault="00000000">
            <w:pPr>
              <w:spacing w:after="20"/>
              <w:rPr>
                <w:sz w:val="22"/>
              </w:rPr>
            </w:pPr>
            <w:r w:rsidRPr="001C7F00">
              <w:rPr>
                <w:b/>
                <w:color w:val="193755"/>
                <w:sz w:val="22"/>
              </w:rPr>
              <w:t>Engineering Leadership</w:t>
            </w:r>
          </w:p>
          <w:p w14:paraId="4961F575" w14:textId="77777777" w:rsidR="00A566B8" w:rsidRPr="001C7F00" w:rsidRDefault="00000000">
            <w:pPr>
              <w:spacing w:after="0" w:line="245" w:lineRule="auto"/>
              <w:rPr>
                <w:sz w:val="22"/>
              </w:rPr>
            </w:pPr>
            <w:r w:rsidRPr="001C7F00">
              <w:rPr>
                <w:sz w:val="22"/>
              </w:rPr>
              <w:t>Global team leadership, technical direction, roadmap decomposition, sprint/release planning, dependency management, risk mitigation, executive communication, mentoring, performance management</w:t>
            </w:r>
          </w:p>
        </w:tc>
        <w:tc>
          <w:tcPr>
            <w:tcW w:w="522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12758D" w14:textId="77777777" w:rsidR="00A566B8" w:rsidRPr="001C7F00" w:rsidRDefault="00000000">
            <w:pPr>
              <w:spacing w:after="20"/>
              <w:rPr>
                <w:sz w:val="22"/>
              </w:rPr>
            </w:pPr>
            <w:r w:rsidRPr="001C7F00">
              <w:rPr>
                <w:b/>
                <w:color w:val="193755"/>
                <w:sz w:val="22"/>
              </w:rPr>
              <w:t>AI / LLM Engineering</w:t>
            </w:r>
          </w:p>
          <w:p w14:paraId="35347937" w14:textId="77777777" w:rsidR="00A566B8" w:rsidRPr="001C7F00" w:rsidRDefault="00000000">
            <w:pPr>
              <w:spacing w:after="0" w:line="245" w:lineRule="auto"/>
              <w:rPr>
                <w:sz w:val="22"/>
              </w:rPr>
            </w:pPr>
            <w:r w:rsidRPr="001C7F00">
              <w:rPr>
                <w:sz w:val="22"/>
              </w:rPr>
              <w:t>RAG, embeddings, vector search, FAISS, HNSW, BM25, Reciprocal Rank Fusion, cross-encoder reranking, grounded generation, source attribution, retrieval evaluation, agent workflows, tool calling</w:t>
            </w:r>
          </w:p>
        </w:tc>
      </w:tr>
      <w:tr w:rsidR="00A566B8" w:rsidRPr="001C7F00" w14:paraId="71FB9FF0" w14:textId="77777777">
        <w:trPr>
          <w:jc w:val="center"/>
        </w:trPr>
        <w:tc>
          <w:tcPr>
            <w:tcW w:w="5400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1E0D97" w14:textId="77777777" w:rsidR="00A566B8" w:rsidRPr="001C7F00" w:rsidRDefault="00000000">
            <w:pPr>
              <w:spacing w:after="20"/>
              <w:rPr>
                <w:sz w:val="22"/>
              </w:rPr>
            </w:pPr>
            <w:r w:rsidRPr="001C7F00">
              <w:rPr>
                <w:b/>
                <w:color w:val="193755"/>
                <w:sz w:val="22"/>
              </w:rPr>
              <w:t>Architecture &amp; Software</w:t>
            </w:r>
          </w:p>
          <w:p w14:paraId="64FC4035" w14:textId="77777777" w:rsidR="00A566B8" w:rsidRPr="001C7F00" w:rsidRDefault="00000000">
            <w:pPr>
              <w:spacing w:after="0" w:line="245" w:lineRule="auto"/>
              <w:rPr>
                <w:sz w:val="22"/>
              </w:rPr>
            </w:pPr>
            <w:r w:rsidRPr="001C7F00">
              <w:rPr>
                <w:sz w:val="22"/>
              </w:rPr>
              <w:t>System architecture, OOAD, design patterns, device abstraction, compatibility layers, distributed-system fundamentals, REST APIs, C/C++, C#, Java, Python, SQL Server, AngularJS, Ruby on Rails</w:t>
            </w:r>
          </w:p>
        </w:tc>
        <w:tc>
          <w:tcPr>
            <w:tcW w:w="5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380FBD" w14:textId="77777777" w:rsidR="00A566B8" w:rsidRPr="001C7F00" w:rsidRDefault="00000000">
            <w:pPr>
              <w:spacing w:after="20"/>
              <w:rPr>
                <w:sz w:val="22"/>
              </w:rPr>
            </w:pPr>
            <w:r w:rsidRPr="001C7F00">
              <w:rPr>
                <w:b/>
                <w:color w:val="193755"/>
                <w:sz w:val="22"/>
              </w:rPr>
              <w:t>Medical Device &amp; Production</w:t>
            </w:r>
          </w:p>
          <w:p w14:paraId="4DC0A15F" w14:textId="77777777" w:rsidR="00A566B8" w:rsidRPr="001C7F00" w:rsidRDefault="00000000">
            <w:pPr>
              <w:spacing w:after="0" w:line="245" w:lineRule="auto"/>
              <w:rPr>
                <w:sz w:val="22"/>
              </w:rPr>
            </w:pPr>
            <w:r w:rsidRPr="001C7F00">
              <w:rPr>
                <w:sz w:val="22"/>
              </w:rPr>
              <w:t>Regulated product lifecycle, hardware/software integration, verification collaboration, cybersecurity architecture, manufacturing readiness, release quality, field issue investigation, sustaining engineering</w:t>
            </w:r>
          </w:p>
        </w:tc>
      </w:tr>
    </w:tbl>
    <w:p w14:paraId="5D339FA4" w14:textId="77777777" w:rsidR="00A566B8" w:rsidRDefault="00000000">
      <w:pPr>
        <w:pStyle w:val="Heading1"/>
      </w:pPr>
      <w:r>
        <w:t>SELECTED AI ENGINEERING PROJECTS</w:t>
      </w:r>
    </w:p>
    <w:p w14:paraId="20802E2C" w14:textId="77777777" w:rsidR="00A566B8" w:rsidRPr="001C7F00" w:rsidRDefault="00000000">
      <w:pPr>
        <w:pStyle w:val="Heading2"/>
        <w:rPr>
          <w:sz w:val="22"/>
          <w:szCs w:val="22"/>
        </w:rPr>
      </w:pPr>
      <w:r w:rsidRPr="001C7F00">
        <w:rPr>
          <w:sz w:val="22"/>
          <w:szCs w:val="22"/>
        </w:rPr>
        <w:t>Enterprise Knowledge RAG Assistant | Independent Project | 2026</w:t>
      </w:r>
    </w:p>
    <w:p w14:paraId="70780E6C" w14:textId="77777777" w:rsidR="00A566B8" w:rsidRPr="001C7F00" w:rsidRDefault="00000000">
      <w:pPr>
        <w:spacing w:after="44"/>
        <w:ind w:left="230" w:hanging="173"/>
        <w:rPr>
          <w:sz w:val="22"/>
        </w:rPr>
      </w:pPr>
      <w:r w:rsidRPr="001C7F00">
        <w:rPr>
          <w:b/>
          <w:color w:val="246FA7"/>
          <w:sz w:val="22"/>
        </w:rPr>
        <w:t xml:space="preserve">• </w:t>
      </w:r>
      <w:r w:rsidRPr="001C7F00">
        <w:rPr>
          <w:sz w:val="22"/>
        </w:rPr>
        <w:t>Architected and implemented an end-to-end enterprise RAG platform covering ingestion, chunking, dense embeddings, persistent vector indexing, metadata-aware retrieval, grounded generation, source attribution, and automated quality evaluation.</w:t>
      </w:r>
    </w:p>
    <w:p w14:paraId="48CE272A" w14:textId="77777777" w:rsidR="00A566B8" w:rsidRPr="001C7F00" w:rsidRDefault="00000000">
      <w:pPr>
        <w:spacing w:after="44"/>
        <w:ind w:left="230" w:hanging="173"/>
        <w:rPr>
          <w:sz w:val="22"/>
        </w:rPr>
      </w:pPr>
      <w:r w:rsidRPr="001C7F00">
        <w:rPr>
          <w:b/>
          <w:color w:val="246FA7"/>
          <w:sz w:val="22"/>
        </w:rPr>
        <w:t xml:space="preserve">• </w:t>
      </w:r>
      <w:r w:rsidRPr="001C7F00">
        <w:rPr>
          <w:sz w:val="22"/>
        </w:rPr>
        <w:t>Refactored retrieval around a pluggable VectorStore abstraction and implemented in-memory search, FAISS Flat/HNSW persistence, BM25 lexical retrieval, Reciprocal Rank Fusion, and cross-encoder reranking.</w:t>
      </w:r>
    </w:p>
    <w:p w14:paraId="27C15FAF" w14:textId="77777777" w:rsidR="00A566B8" w:rsidRPr="001C7F00" w:rsidRDefault="00000000">
      <w:pPr>
        <w:spacing w:after="44"/>
        <w:ind w:left="230" w:hanging="173"/>
        <w:rPr>
          <w:sz w:val="22"/>
        </w:rPr>
      </w:pPr>
      <w:r w:rsidRPr="001C7F00">
        <w:rPr>
          <w:b/>
          <w:color w:val="246FA7"/>
          <w:sz w:val="22"/>
        </w:rPr>
        <w:t xml:space="preserve">• </w:t>
      </w:r>
      <w:r w:rsidRPr="001C7F00">
        <w:rPr>
          <w:sz w:val="22"/>
        </w:rPr>
        <w:t>Built a 30-case evaluation suite spanning direct, paraphrased, hard-negative, multi-document, and unanswerable questions; improved Hit@1 from 0.905 to 0.952 and MRR from 0.952 to 0.976 while maintaining Hit@3 at 1.000.</w:t>
      </w:r>
    </w:p>
    <w:p w14:paraId="408085DB" w14:textId="77777777" w:rsidR="00A566B8" w:rsidRPr="001C7F00" w:rsidRDefault="00000000">
      <w:pPr>
        <w:spacing w:after="44"/>
        <w:ind w:left="230" w:hanging="173"/>
        <w:rPr>
          <w:sz w:val="22"/>
        </w:rPr>
      </w:pPr>
      <w:r w:rsidRPr="001C7F00">
        <w:rPr>
          <w:b/>
          <w:color w:val="246FA7"/>
          <w:sz w:val="22"/>
        </w:rPr>
        <w:t xml:space="preserve">• </w:t>
      </w:r>
      <w:r w:rsidRPr="001C7F00">
        <w:rPr>
          <w:sz w:val="22"/>
        </w:rPr>
        <w:t>Applied evaluation-driven engineering to avoid ineffective complexity: identified regressions from standalone RRF fusion and no measurable gain from rule-based query rewriting, then kept only components supported by evidence.</w:t>
      </w:r>
    </w:p>
    <w:p w14:paraId="1D9BEEC3" w14:textId="77777777" w:rsidR="00A566B8" w:rsidRPr="001C7F00" w:rsidRDefault="00000000">
      <w:pPr>
        <w:spacing w:after="44"/>
        <w:ind w:left="230" w:hanging="173"/>
        <w:rPr>
          <w:sz w:val="22"/>
        </w:rPr>
      </w:pPr>
      <w:r w:rsidRPr="001C7F00">
        <w:rPr>
          <w:b/>
          <w:color w:val="246FA7"/>
          <w:sz w:val="22"/>
        </w:rPr>
        <w:t xml:space="preserve">• </w:t>
      </w:r>
      <w:r w:rsidRPr="001C7F00">
        <w:rPr>
          <w:sz w:val="22"/>
        </w:rPr>
        <w:t xml:space="preserve">GitHub: </w:t>
      </w:r>
      <w:r w:rsidRPr="001C7F00">
        <w:rPr>
          <w:sz w:val="22"/>
          <w:u w:val="single"/>
        </w:rPr>
        <w:t>github.com/Liyaomnicell/enterprise-knowledge-rag-assistant</w:t>
      </w:r>
    </w:p>
    <w:p w14:paraId="02237E45" w14:textId="77777777" w:rsidR="00A566B8" w:rsidRPr="001C7F00" w:rsidRDefault="00000000">
      <w:pPr>
        <w:pStyle w:val="Heading2"/>
        <w:rPr>
          <w:sz w:val="22"/>
          <w:szCs w:val="22"/>
        </w:rPr>
      </w:pPr>
      <w:r w:rsidRPr="001C7F00">
        <w:rPr>
          <w:sz w:val="22"/>
          <w:szCs w:val="22"/>
        </w:rPr>
        <w:lastRenderedPageBreak/>
        <w:t>Engineering Issue Triage / Investigation Agent | In Progress | 2026</w:t>
      </w:r>
    </w:p>
    <w:p w14:paraId="26AFBEDC" w14:textId="1B9A3950" w:rsidR="00A566B8" w:rsidRPr="001C7F00" w:rsidRDefault="00000000" w:rsidP="001C7F00">
      <w:pPr>
        <w:pStyle w:val="ListParagraph"/>
        <w:numPr>
          <w:ilvl w:val="0"/>
          <w:numId w:val="18"/>
        </w:numPr>
        <w:spacing w:after="44"/>
        <w:rPr>
          <w:color w:val="000000" w:themeColor="text1"/>
          <w:sz w:val="22"/>
        </w:rPr>
      </w:pPr>
      <w:r w:rsidRPr="001C7F00">
        <w:rPr>
          <w:color w:val="000000" w:themeColor="text1"/>
          <w:sz w:val="22"/>
        </w:rPr>
        <w:t>Designing and implementing a multi-step AI agent that combines RAG, tool calling, workflow orchestration, state/context management, and evidence-backed investigation outputs for engineering issue triage.</w:t>
      </w:r>
    </w:p>
    <w:p w14:paraId="3F39D4B1" w14:textId="7F12B2C0" w:rsidR="00A566B8" w:rsidRPr="001C7F00" w:rsidRDefault="00000000" w:rsidP="001C7F00">
      <w:pPr>
        <w:pStyle w:val="ListParagraph"/>
        <w:numPr>
          <w:ilvl w:val="0"/>
          <w:numId w:val="18"/>
        </w:numPr>
        <w:spacing w:after="44"/>
        <w:rPr>
          <w:color w:val="000000" w:themeColor="text1"/>
          <w:sz w:val="22"/>
        </w:rPr>
      </w:pPr>
      <w:r w:rsidRPr="001C7F00">
        <w:rPr>
          <w:color w:val="000000" w:themeColor="text1"/>
          <w:sz w:val="22"/>
        </w:rPr>
        <w:t>Structuring the system around explicit investigation stages, human approval checkpoints, reliability controls, tracing, and evaluation; MCP-based tool integration and multi-agent collaboration are planned as scoped extensions.</w:t>
      </w:r>
    </w:p>
    <w:p w14:paraId="28A161D2" w14:textId="77777777" w:rsidR="00A566B8" w:rsidRPr="001C7F00" w:rsidRDefault="00000000">
      <w:pPr>
        <w:pStyle w:val="Heading1"/>
        <w:rPr>
          <w:sz w:val="22"/>
          <w:szCs w:val="22"/>
        </w:rPr>
      </w:pPr>
      <w:r w:rsidRPr="001C7F00">
        <w:rPr>
          <w:sz w:val="22"/>
          <w:szCs w:val="22"/>
        </w:rPr>
        <w:t>PROFESSIONAL EXPERIENCE</w:t>
      </w:r>
    </w:p>
    <w:p w14:paraId="52326EC2" w14:textId="77777777" w:rsidR="00A566B8" w:rsidRPr="001C7F00" w:rsidRDefault="00000000">
      <w:pPr>
        <w:pStyle w:val="RoleLine"/>
        <w:rPr>
          <w:sz w:val="22"/>
        </w:rPr>
      </w:pPr>
      <w:r w:rsidRPr="001C7F00">
        <w:rPr>
          <w:sz w:val="22"/>
        </w:rPr>
        <w:t xml:space="preserve">Omnicell | Software Engineering </w:t>
      </w:r>
      <w:proofErr w:type="gramStart"/>
      <w:r w:rsidRPr="001C7F00">
        <w:rPr>
          <w:sz w:val="22"/>
        </w:rPr>
        <w:t>Manager</w:t>
      </w:r>
      <w:r w:rsidRPr="001C7F00">
        <w:rPr>
          <w:b w:val="0"/>
          <w:color w:val="5C656E"/>
          <w:sz w:val="22"/>
        </w:rPr>
        <w:t xml:space="preserve">  |</w:t>
      </w:r>
      <w:proofErr w:type="gramEnd"/>
      <w:r w:rsidRPr="001C7F00">
        <w:rPr>
          <w:b w:val="0"/>
          <w:color w:val="5C656E"/>
          <w:sz w:val="22"/>
        </w:rPr>
        <w:t xml:space="preserve">  Nov 2022 – </w:t>
      </w:r>
      <w:proofErr w:type="gramStart"/>
      <w:r w:rsidRPr="001C7F00">
        <w:rPr>
          <w:b w:val="0"/>
          <w:color w:val="5C656E"/>
          <w:sz w:val="22"/>
        </w:rPr>
        <w:t>Present  |</w:t>
      </w:r>
      <w:proofErr w:type="gramEnd"/>
      <w:r w:rsidRPr="001C7F00">
        <w:rPr>
          <w:b w:val="0"/>
          <w:color w:val="5C656E"/>
          <w:sz w:val="22"/>
        </w:rPr>
        <w:t xml:space="preserve">  Beijing / United States</w:t>
      </w:r>
    </w:p>
    <w:p w14:paraId="73CFEE87" w14:textId="0AB8B51D" w:rsidR="00A566B8" w:rsidRPr="001C7F00" w:rsidRDefault="00000000" w:rsidP="001C7F00">
      <w:pPr>
        <w:pStyle w:val="ListParagraph"/>
        <w:numPr>
          <w:ilvl w:val="0"/>
          <w:numId w:val="13"/>
        </w:numPr>
        <w:spacing w:after="44"/>
        <w:rPr>
          <w:sz w:val="22"/>
        </w:rPr>
      </w:pPr>
      <w:r w:rsidRPr="001C7F00">
        <w:rPr>
          <w:sz w:val="22"/>
        </w:rPr>
        <w:t>Own end-to-end software delivery for ColorTouch, a Windows-based automated medication dispensing platform, including roadmap breakdown, architecture, release planning, staffing, dependency management, technical risk, and quality commitments across multiple releases.</w:t>
      </w:r>
    </w:p>
    <w:p w14:paraId="0AFE9A05" w14:textId="7F9789D6" w:rsidR="00A566B8" w:rsidRPr="001C7F00" w:rsidRDefault="00000000" w:rsidP="001C7F00">
      <w:pPr>
        <w:pStyle w:val="ListParagraph"/>
        <w:numPr>
          <w:ilvl w:val="0"/>
          <w:numId w:val="13"/>
        </w:numPr>
        <w:spacing w:after="44"/>
        <w:rPr>
          <w:sz w:val="22"/>
        </w:rPr>
      </w:pPr>
      <w:r w:rsidRPr="001C7F00">
        <w:rPr>
          <w:sz w:val="22"/>
        </w:rPr>
        <w:t>Lead engineers through goal setting, coaching, performance reviews, design reviews, prioritization, and delivery accountability; communicate status, trade-offs, risks, and mitigation plans to Product and senior leadership.</w:t>
      </w:r>
    </w:p>
    <w:p w14:paraId="646777B9" w14:textId="4261DFE9" w:rsidR="00A566B8" w:rsidRPr="001C7F00" w:rsidRDefault="00000000" w:rsidP="001C7F00">
      <w:pPr>
        <w:pStyle w:val="ListParagraph"/>
        <w:numPr>
          <w:ilvl w:val="0"/>
          <w:numId w:val="13"/>
        </w:numPr>
        <w:spacing w:after="44"/>
        <w:rPr>
          <w:sz w:val="22"/>
        </w:rPr>
      </w:pPr>
      <w:r w:rsidRPr="001C7F00">
        <w:rPr>
          <w:sz w:val="22"/>
        </w:rPr>
        <w:t>Serve as the cross-functional software owner across Product, Program, Mechanical, Electrical, Hardware, Firmware, QA, Manufacturing, and globally distributed engineering teams.</w:t>
      </w:r>
    </w:p>
    <w:p w14:paraId="7068E01A" w14:textId="77777777" w:rsidR="00A566B8" w:rsidRPr="001C7F00" w:rsidRDefault="00000000">
      <w:pPr>
        <w:pStyle w:val="Heading2"/>
        <w:rPr>
          <w:sz w:val="22"/>
          <w:szCs w:val="22"/>
        </w:rPr>
      </w:pPr>
      <w:r w:rsidRPr="001C7F00">
        <w:rPr>
          <w:sz w:val="22"/>
          <w:szCs w:val="22"/>
        </w:rPr>
        <w:t>MedChill V2 | Software Lead, Architect, and Cross-Functional Delivery Owner</w:t>
      </w:r>
    </w:p>
    <w:p w14:paraId="026A34DE" w14:textId="601D0E94" w:rsidR="00A566B8" w:rsidRPr="001C7F00" w:rsidRDefault="00000000" w:rsidP="001C7F00">
      <w:pPr>
        <w:pStyle w:val="ListParagraph"/>
        <w:numPr>
          <w:ilvl w:val="0"/>
          <w:numId w:val="11"/>
        </w:numPr>
        <w:spacing w:after="44"/>
        <w:rPr>
          <w:sz w:val="22"/>
        </w:rPr>
      </w:pPr>
      <w:r w:rsidRPr="001C7F00">
        <w:rPr>
          <w:sz w:val="22"/>
        </w:rPr>
        <w:t>Led the complete software workstream for MedChill, Omnicell’s next-generation refrigerated medication management product, integrating electronically locked refrigerated drawers and bins with established medication dispensing workflows used by hospital clinicians.</w:t>
      </w:r>
    </w:p>
    <w:p w14:paraId="3F7AE005" w14:textId="1ABDF09B" w:rsidR="00A566B8" w:rsidRPr="001C7F00" w:rsidRDefault="00000000" w:rsidP="001C7F00">
      <w:pPr>
        <w:pStyle w:val="ListParagraph"/>
        <w:numPr>
          <w:ilvl w:val="0"/>
          <w:numId w:val="11"/>
        </w:numPr>
        <w:spacing w:after="44"/>
        <w:rPr>
          <w:sz w:val="22"/>
        </w:rPr>
      </w:pPr>
      <w:r w:rsidRPr="001C7F00">
        <w:rPr>
          <w:sz w:val="22"/>
        </w:rPr>
        <w:t>Drove cross-functional and cross-time-zone execution across software, hardware, electrical, mechanical, product, program, QA, manufacturing, and platform teams, aligning milestones, interfaces, integration plans, risks, and release readiness for a full-lifecycle hardware/software product.</w:t>
      </w:r>
    </w:p>
    <w:p w14:paraId="67F10292" w14:textId="2E40ABB7" w:rsidR="00A566B8" w:rsidRPr="001C7F00" w:rsidRDefault="00000000" w:rsidP="001C7F00">
      <w:pPr>
        <w:pStyle w:val="ListParagraph"/>
        <w:numPr>
          <w:ilvl w:val="0"/>
          <w:numId w:val="11"/>
        </w:numPr>
        <w:spacing w:after="44"/>
        <w:rPr>
          <w:sz w:val="22"/>
        </w:rPr>
      </w:pPr>
      <w:r w:rsidRPr="001C7F00">
        <w:rPr>
          <w:sz w:val="22"/>
        </w:rPr>
        <w:t>Defined the end-to-end software architecture spanning ColorTouch device software, HardwareService, the HAL-Cabinet hardware abstraction layer, Starbus device communication, SQL Server configuration, and OmniCenter fleet/user management integration.</w:t>
      </w:r>
    </w:p>
    <w:p w14:paraId="23FC9B51" w14:textId="01982D4D" w:rsidR="00A566B8" w:rsidRPr="001C7F00" w:rsidRDefault="00000000" w:rsidP="001C7F00">
      <w:pPr>
        <w:pStyle w:val="ListParagraph"/>
        <w:numPr>
          <w:ilvl w:val="0"/>
          <w:numId w:val="11"/>
        </w:numPr>
        <w:spacing w:after="44"/>
        <w:rPr>
          <w:sz w:val="22"/>
        </w:rPr>
      </w:pPr>
      <w:r w:rsidRPr="001C7F00">
        <w:rPr>
          <w:sz w:val="22"/>
        </w:rPr>
        <w:t>Designed and reviewed hardware discovery, registration, addressing, persistence, and command-routing mechanisms that enabled ColorTouch to add, remove, relocate, replace, and operate MedChill drawers without exposing the new physical addressing model to legacy workflows.</w:t>
      </w:r>
    </w:p>
    <w:p w14:paraId="0165D5B0" w14:textId="43C0EE0F" w:rsidR="00A566B8" w:rsidRPr="001C7F00" w:rsidRDefault="00000000" w:rsidP="001C7F00">
      <w:pPr>
        <w:pStyle w:val="ListParagraph"/>
        <w:numPr>
          <w:ilvl w:val="0"/>
          <w:numId w:val="11"/>
        </w:numPr>
        <w:spacing w:after="44"/>
        <w:rPr>
          <w:sz w:val="22"/>
        </w:rPr>
      </w:pPr>
      <w:r w:rsidRPr="001C7F00">
        <w:rPr>
          <w:sz w:val="22"/>
        </w:rPr>
        <w:t>Led the expansion of dozens of ColorTouch UI workflows so medication loading, access, removal, return, inventory, and device-management scenarios could correctly recognize and operate refrigerated drawers and bins.</w:t>
      </w:r>
    </w:p>
    <w:p w14:paraId="3AC3784F" w14:textId="6EC12035" w:rsidR="00A566B8" w:rsidRPr="001C7F00" w:rsidRDefault="00000000" w:rsidP="001C7F00">
      <w:pPr>
        <w:pStyle w:val="ListParagraph"/>
        <w:numPr>
          <w:ilvl w:val="0"/>
          <w:numId w:val="11"/>
        </w:numPr>
        <w:spacing w:after="44"/>
        <w:rPr>
          <w:sz w:val="22"/>
        </w:rPr>
      </w:pPr>
      <w:r w:rsidRPr="001C7F00">
        <w:rPr>
          <w:sz w:val="22"/>
        </w:rPr>
        <w:t>Partnered with Product Management to identify workflow scope and acceptance criteria, decomposed delivery into sprint-level increments, and reported progress, dependencies, and risk mitigation to product leaders and senior leadership.</w:t>
      </w:r>
    </w:p>
    <w:p w14:paraId="19A0C3E2" w14:textId="77777777" w:rsidR="00A566B8" w:rsidRPr="001C7F00" w:rsidRDefault="00000000">
      <w:pPr>
        <w:pStyle w:val="Heading2"/>
        <w:rPr>
          <w:sz w:val="22"/>
          <w:szCs w:val="22"/>
        </w:rPr>
      </w:pPr>
      <w:proofErr w:type="spellStart"/>
      <w:r w:rsidRPr="001C7F00">
        <w:rPr>
          <w:sz w:val="22"/>
          <w:szCs w:val="22"/>
        </w:rPr>
        <w:t>MedChill</w:t>
      </w:r>
      <w:proofErr w:type="spellEnd"/>
      <w:r w:rsidRPr="001C7F00">
        <w:rPr>
          <w:sz w:val="22"/>
          <w:szCs w:val="22"/>
        </w:rPr>
        <w:t xml:space="preserve"> Architecture Summary</w:t>
      </w:r>
    </w:p>
    <w:tbl>
      <w:tblPr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1874"/>
        <w:gridCol w:w="3022"/>
        <w:gridCol w:w="3240"/>
        <w:gridCol w:w="2664"/>
      </w:tblGrid>
      <w:tr w:rsidR="00A566B8" w:rsidRPr="001C7F00" w14:paraId="30328CCA" w14:textId="77777777" w:rsidTr="001C7F00">
        <w:trPr>
          <w:jc w:val="center"/>
        </w:trPr>
        <w:tc>
          <w:tcPr>
            <w:tcW w:w="1874" w:type="dxa"/>
            <w:shd w:val="clear" w:color="auto" w:fill="19375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87686D" w14:textId="77777777" w:rsidR="00A566B8" w:rsidRPr="001C7F00" w:rsidRDefault="00000000">
            <w:pPr>
              <w:jc w:val="center"/>
              <w:rPr>
                <w:sz w:val="22"/>
              </w:rPr>
            </w:pPr>
            <w:r w:rsidRPr="001C7F00">
              <w:rPr>
                <w:b/>
                <w:color w:val="FFFFFF"/>
                <w:sz w:val="22"/>
              </w:rPr>
              <w:t>Layer</w:t>
            </w:r>
          </w:p>
        </w:tc>
        <w:tc>
          <w:tcPr>
            <w:tcW w:w="3022" w:type="dxa"/>
            <w:shd w:val="clear" w:color="auto" w:fill="19375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BE07B3" w14:textId="77777777" w:rsidR="00A566B8" w:rsidRPr="001C7F00" w:rsidRDefault="00000000">
            <w:pPr>
              <w:jc w:val="center"/>
              <w:rPr>
                <w:sz w:val="22"/>
              </w:rPr>
            </w:pPr>
            <w:r w:rsidRPr="001C7F00">
              <w:rPr>
                <w:b/>
                <w:color w:val="FFFFFF"/>
                <w:sz w:val="22"/>
              </w:rPr>
              <w:t>Primary Address</w:t>
            </w:r>
          </w:p>
        </w:tc>
        <w:tc>
          <w:tcPr>
            <w:tcW w:w="3240" w:type="dxa"/>
            <w:shd w:val="clear" w:color="auto" w:fill="19375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3A194D" w14:textId="77777777" w:rsidR="00A566B8" w:rsidRPr="001C7F00" w:rsidRDefault="00000000">
            <w:pPr>
              <w:jc w:val="center"/>
              <w:rPr>
                <w:sz w:val="22"/>
              </w:rPr>
            </w:pPr>
            <w:r w:rsidRPr="001C7F00">
              <w:rPr>
                <w:b/>
                <w:color w:val="FFFFFF"/>
                <w:sz w:val="22"/>
              </w:rPr>
              <w:t>Responsibility</w:t>
            </w:r>
          </w:p>
        </w:tc>
        <w:tc>
          <w:tcPr>
            <w:tcW w:w="2664" w:type="dxa"/>
            <w:shd w:val="clear" w:color="auto" w:fill="19375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E94616" w14:textId="77777777" w:rsidR="00A566B8" w:rsidRPr="001C7F00" w:rsidRDefault="00000000">
            <w:pPr>
              <w:jc w:val="center"/>
              <w:rPr>
                <w:sz w:val="22"/>
              </w:rPr>
            </w:pPr>
            <w:r w:rsidRPr="001C7F00">
              <w:rPr>
                <w:b/>
                <w:color w:val="FFFFFF"/>
                <w:sz w:val="22"/>
              </w:rPr>
              <w:t>Technology</w:t>
            </w:r>
          </w:p>
        </w:tc>
      </w:tr>
      <w:tr w:rsidR="00A566B8" w:rsidRPr="001C7F00" w14:paraId="1AF8ABFE" w14:textId="77777777" w:rsidTr="001C7F00">
        <w:trPr>
          <w:jc w:val="center"/>
        </w:trPr>
        <w:tc>
          <w:tcPr>
            <w:tcW w:w="18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4FF036" w14:textId="77777777" w:rsidR="00A566B8" w:rsidRPr="001C7F00" w:rsidRDefault="00000000">
            <w:pPr>
              <w:spacing w:after="0"/>
              <w:rPr>
                <w:sz w:val="22"/>
              </w:rPr>
            </w:pPr>
            <w:r w:rsidRPr="001C7F00">
              <w:rPr>
                <w:sz w:val="22"/>
              </w:rPr>
              <w:t>ColorTouch</w:t>
            </w:r>
          </w:p>
        </w:tc>
        <w:tc>
          <w:tcPr>
            <w:tcW w:w="30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BEFE63" w14:textId="77777777" w:rsidR="00A566B8" w:rsidRPr="001C7F00" w:rsidRDefault="00000000">
            <w:pPr>
              <w:spacing w:after="0"/>
              <w:rPr>
                <w:sz w:val="22"/>
              </w:rPr>
            </w:pPr>
            <w:r w:rsidRPr="001C7F00">
              <w:rPr>
                <w:sz w:val="22"/>
              </w:rPr>
              <w:t>Zone + Location/Bin, OMNIADDR</w:t>
            </w:r>
          </w:p>
        </w:tc>
        <w:tc>
          <w:tcPr>
            <w:tcW w:w="32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3213B3" w14:textId="77777777" w:rsidR="00A566B8" w:rsidRPr="001C7F00" w:rsidRDefault="00000000">
            <w:pPr>
              <w:spacing w:after="0"/>
              <w:rPr>
                <w:sz w:val="22"/>
              </w:rPr>
            </w:pPr>
            <w:r w:rsidRPr="001C7F00">
              <w:rPr>
                <w:sz w:val="22"/>
              </w:rPr>
              <w:t>Clinical and device workflows; sends legacy-compatible commands</w:t>
            </w:r>
          </w:p>
        </w:tc>
        <w:tc>
          <w:tcPr>
            <w:tcW w:w="26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2A9DE8" w14:textId="77777777" w:rsidR="00A566B8" w:rsidRPr="001C7F00" w:rsidRDefault="00000000">
            <w:pPr>
              <w:spacing w:after="0"/>
              <w:rPr>
                <w:sz w:val="22"/>
              </w:rPr>
            </w:pPr>
            <w:r w:rsidRPr="001C7F00">
              <w:rPr>
                <w:sz w:val="22"/>
              </w:rPr>
              <w:t>C++/MFC, C#, SQL Server</w:t>
            </w:r>
          </w:p>
        </w:tc>
      </w:tr>
      <w:tr w:rsidR="00A566B8" w:rsidRPr="001C7F00" w14:paraId="48526D9F" w14:textId="77777777" w:rsidTr="001C7F00">
        <w:trPr>
          <w:jc w:val="center"/>
        </w:trPr>
        <w:tc>
          <w:tcPr>
            <w:tcW w:w="1874" w:type="dxa"/>
            <w:shd w:val="clear" w:color="auto" w:fill="F4F7F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EAF987" w14:textId="77777777" w:rsidR="00A566B8" w:rsidRPr="001C7F00" w:rsidRDefault="00000000">
            <w:pPr>
              <w:spacing w:after="0"/>
              <w:rPr>
                <w:sz w:val="22"/>
              </w:rPr>
            </w:pPr>
            <w:r w:rsidRPr="001C7F00">
              <w:rPr>
                <w:sz w:val="22"/>
              </w:rPr>
              <w:t>HardwareService</w:t>
            </w:r>
          </w:p>
        </w:tc>
        <w:tc>
          <w:tcPr>
            <w:tcW w:w="3022" w:type="dxa"/>
            <w:shd w:val="clear" w:color="auto" w:fill="F4F7F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738A1B" w14:textId="77777777" w:rsidR="00A566B8" w:rsidRPr="001C7F00" w:rsidRDefault="00000000">
            <w:pPr>
              <w:spacing w:after="0"/>
              <w:rPr>
                <w:sz w:val="22"/>
              </w:rPr>
            </w:pPr>
            <w:r w:rsidRPr="001C7F00">
              <w:rPr>
                <w:sz w:val="22"/>
              </w:rPr>
              <w:t>BaseAddress ↔ SysId</w:t>
            </w:r>
          </w:p>
        </w:tc>
        <w:tc>
          <w:tcPr>
            <w:tcW w:w="3240" w:type="dxa"/>
            <w:shd w:val="clear" w:color="auto" w:fill="F4F7F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861463" w14:textId="77777777" w:rsidR="00A566B8" w:rsidRPr="001C7F00" w:rsidRDefault="00000000">
            <w:pPr>
              <w:spacing w:after="0"/>
              <w:rPr>
                <w:sz w:val="22"/>
              </w:rPr>
            </w:pPr>
            <w:r w:rsidRPr="001C7F00">
              <w:rPr>
                <w:sz w:val="22"/>
              </w:rPr>
              <w:t>Persists drawer mapping and performs bidirectional address translation</w:t>
            </w:r>
          </w:p>
        </w:tc>
        <w:tc>
          <w:tcPr>
            <w:tcW w:w="2664" w:type="dxa"/>
            <w:shd w:val="clear" w:color="auto" w:fill="F4F7F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C8E6FE" w14:textId="77777777" w:rsidR="00A566B8" w:rsidRPr="001C7F00" w:rsidRDefault="00000000">
            <w:pPr>
              <w:spacing w:after="0"/>
              <w:rPr>
                <w:sz w:val="22"/>
              </w:rPr>
            </w:pPr>
            <w:r w:rsidRPr="001C7F00">
              <w:rPr>
                <w:sz w:val="22"/>
              </w:rPr>
              <w:t>C#, REST, omni.cfg</w:t>
            </w:r>
          </w:p>
        </w:tc>
      </w:tr>
      <w:tr w:rsidR="00A566B8" w:rsidRPr="001C7F00" w14:paraId="4AB3DCF3" w14:textId="77777777" w:rsidTr="001C7F00">
        <w:trPr>
          <w:jc w:val="center"/>
        </w:trPr>
        <w:tc>
          <w:tcPr>
            <w:tcW w:w="18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445451" w14:textId="77777777" w:rsidR="00A566B8" w:rsidRPr="001C7F00" w:rsidRDefault="00000000">
            <w:pPr>
              <w:spacing w:after="0"/>
              <w:rPr>
                <w:sz w:val="22"/>
              </w:rPr>
            </w:pPr>
            <w:r w:rsidRPr="001C7F00">
              <w:rPr>
                <w:sz w:val="22"/>
              </w:rPr>
              <w:t>HAL-Cabinet</w:t>
            </w:r>
          </w:p>
        </w:tc>
        <w:tc>
          <w:tcPr>
            <w:tcW w:w="30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635BF3" w14:textId="77777777" w:rsidR="00A566B8" w:rsidRPr="001C7F00" w:rsidRDefault="00000000">
            <w:pPr>
              <w:spacing w:after="0"/>
              <w:rPr>
                <w:sz w:val="22"/>
              </w:rPr>
            </w:pPr>
            <w:r w:rsidRPr="001C7F00">
              <w:rPr>
                <w:sz w:val="22"/>
              </w:rPr>
              <w:t>SysId + NodeAddress</w:t>
            </w:r>
          </w:p>
        </w:tc>
        <w:tc>
          <w:tcPr>
            <w:tcW w:w="32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CB5FC8" w14:textId="77777777" w:rsidR="00A566B8" w:rsidRPr="001C7F00" w:rsidRDefault="00000000">
            <w:pPr>
              <w:spacing w:after="0"/>
              <w:rPr>
                <w:sz w:val="22"/>
              </w:rPr>
            </w:pPr>
            <w:r w:rsidRPr="001C7F00">
              <w:rPr>
                <w:sz w:val="22"/>
              </w:rPr>
              <w:t>Scans physical topology and resolves drawer/bin hardware targets</w:t>
            </w:r>
          </w:p>
        </w:tc>
        <w:tc>
          <w:tcPr>
            <w:tcW w:w="26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2641B8" w14:textId="77777777" w:rsidR="00A566B8" w:rsidRPr="001C7F00" w:rsidRDefault="00000000">
            <w:pPr>
              <w:spacing w:after="0"/>
              <w:rPr>
                <w:sz w:val="22"/>
              </w:rPr>
            </w:pPr>
            <w:r w:rsidRPr="001C7F00">
              <w:rPr>
                <w:sz w:val="22"/>
              </w:rPr>
              <w:t>C#, HAL APIs</w:t>
            </w:r>
          </w:p>
        </w:tc>
      </w:tr>
      <w:tr w:rsidR="00A566B8" w:rsidRPr="001C7F00" w14:paraId="6A9D68DE" w14:textId="77777777" w:rsidTr="001C7F00">
        <w:trPr>
          <w:jc w:val="center"/>
        </w:trPr>
        <w:tc>
          <w:tcPr>
            <w:tcW w:w="1874" w:type="dxa"/>
            <w:shd w:val="clear" w:color="auto" w:fill="F4F7F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303D73" w14:textId="77777777" w:rsidR="00A566B8" w:rsidRPr="001C7F00" w:rsidRDefault="00000000">
            <w:pPr>
              <w:spacing w:after="0"/>
              <w:rPr>
                <w:sz w:val="22"/>
              </w:rPr>
            </w:pPr>
            <w:r w:rsidRPr="001C7F00">
              <w:rPr>
                <w:sz w:val="22"/>
              </w:rPr>
              <w:lastRenderedPageBreak/>
              <w:t>Starbus</w:t>
            </w:r>
          </w:p>
        </w:tc>
        <w:tc>
          <w:tcPr>
            <w:tcW w:w="3022" w:type="dxa"/>
            <w:shd w:val="clear" w:color="auto" w:fill="F4F7F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B2698C" w14:textId="77777777" w:rsidR="00A566B8" w:rsidRPr="001C7F00" w:rsidRDefault="00000000">
            <w:pPr>
              <w:spacing w:after="0"/>
              <w:rPr>
                <w:sz w:val="22"/>
              </w:rPr>
            </w:pPr>
            <w:r w:rsidRPr="001C7F00">
              <w:rPr>
                <w:sz w:val="22"/>
              </w:rPr>
              <w:t>Device command</w:t>
            </w:r>
          </w:p>
        </w:tc>
        <w:tc>
          <w:tcPr>
            <w:tcW w:w="3240" w:type="dxa"/>
            <w:shd w:val="clear" w:color="auto" w:fill="F4F7F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881AF7" w14:textId="77777777" w:rsidR="00A566B8" w:rsidRPr="001C7F00" w:rsidRDefault="00000000">
            <w:pPr>
              <w:spacing w:after="0"/>
              <w:rPr>
                <w:sz w:val="22"/>
              </w:rPr>
            </w:pPr>
            <w:r w:rsidRPr="001C7F00">
              <w:rPr>
                <w:sz w:val="22"/>
              </w:rPr>
              <w:t>Executes command against the actual refrigerated drawer or bin</w:t>
            </w:r>
          </w:p>
        </w:tc>
        <w:tc>
          <w:tcPr>
            <w:tcW w:w="2664" w:type="dxa"/>
            <w:shd w:val="clear" w:color="auto" w:fill="F4F7F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7F6048" w14:textId="77777777" w:rsidR="00A566B8" w:rsidRPr="001C7F00" w:rsidRDefault="00000000">
            <w:pPr>
              <w:spacing w:after="0"/>
              <w:rPr>
                <w:sz w:val="22"/>
              </w:rPr>
            </w:pPr>
            <w:r w:rsidRPr="001C7F00">
              <w:rPr>
                <w:sz w:val="22"/>
              </w:rPr>
              <w:t>Hardware bus</w:t>
            </w:r>
          </w:p>
        </w:tc>
      </w:tr>
    </w:tbl>
    <w:p w14:paraId="33CD0E20" w14:textId="77777777" w:rsidR="00A566B8" w:rsidRPr="001C7F00" w:rsidRDefault="00000000">
      <w:pPr>
        <w:pStyle w:val="Heading2"/>
        <w:rPr>
          <w:sz w:val="22"/>
          <w:szCs w:val="22"/>
        </w:rPr>
      </w:pPr>
      <w:r w:rsidRPr="001C7F00">
        <w:rPr>
          <w:sz w:val="22"/>
          <w:szCs w:val="22"/>
        </w:rPr>
        <w:t>Syringe Label Printer Integration | Software Delivery Lead</w:t>
      </w:r>
    </w:p>
    <w:p w14:paraId="5CA3B6AB" w14:textId="77777777" w:rsidR="00A566B8" w:rsidRPr="001C7F00" w:rsidRDefault="00000000">
      <w:pPr>
        <w:spacing w:after="44"/>
        <w:ind w:left="230" w:hanging="173"/>
        <w:rPr>
          <w:sz w:val="22"/>
        </w:rPr>
      </w:pPr>
      <w:r w:rsidRPr="001C7F00">
        <w:rPr>
          <w:b/>
          <w:color w:val="246FA7"/>
          <w:sz w:val="22"/>
        </w:rPr>
        <w:t xml:space="preserve">• </w:t>
      </w:r>
      <w:r w:rsidRPr="001C7F00">
        <w:rPr>
          <w:sz w:val="22"/>
        </w:rPr>
        <w:t>Led integration and production reliability improvements for syringe-label printing workflows, coordinating software behavior, driver/media configuration, testing, and issue resolution to improve print quality and operational readiness.</w:t>
      </w:r>
    </w:p>
    <w:p w14:paraId="26915E4A" w14:textId="77777777" w:rsidR="001C7F00" w:rsidRPr="001C7F00" w:rsidRDefault="001C7F00" w:rsidP="001C7F00">
      <w:pPr>
        <w:pStyle w:val="Heading2"/>
        <w:rPr>
          <w:sz w:val="22"/>
          <w:szCs w:val="22"/>
        </w:rPr>
      </w:pPr>
      <w:r w:rsidRPr="001C7F00">
        <w:rPr>
          <w:sz w:val="22"/>
          <w:szCs w:val="22"/>
        </w:rPr>
        <w:t>Selected Customer Escalations — Production Reliability &amp; Patient Safety</w:t>
      </w:r>
    </w:p>
    <w:p w14:paraId="31DB1453" w14:textId="77777777" w:rsidR="001C7F00" w:rsidRPr="001C7F00" w:rsidRDefault="001C7F00" w:rsidP="001C7F00">
      <w:pPr>
        <w:pStyle w:val="ListParagraph"/>
        <w:numPr>
          <w:ilvl w:val="0"/>
          <w:numId w:val="19"/>
        </w:numPr>
        <w:spacing w:after="44"/>
        <w:rPr>
          <w:bCs/>
          <w:color w:val="000000" w:themeColor="text1"/>
          <w:sz w:val="22"/>
        </w:rPr>
      </w:pPr>
      <w:r w:rsidRPr="001C7F00">
        <w:rPr>
          <w:bCs/>
          <w:color w:val="000000" w:themeColor="text1"/>
          <w:sz w:val="22"/>
        </w:rPr>
        <w:t>Led resolution of high-priority US customer escalations involving Service, Customer Operations, Quality, and Engineering teams, driving rapid triage despite time-zone gaps, incomplete field information, and multi-team dependencies.</w:t>
      </w:r>
    </w:p>
    <w:p w14:paraId="3CA78D05" w14:textId="77777777" w:rsidR="001C7F00" w:rsidRPr="001C7F00" w:rsidRDefault="001C7F00" w:rsidP="001C7F00">
      <w:pPr>
        <w:pStyle w:val="ListParagraph"/>
        <w:numPr>
          <w:ilvl w:val="0"/>
          <w:numId w:val="19"/>
        </w:numPr>
        <w:spacing w:after="44"/>
        <w:rPr>
          <w:bCs/>
          <w:color w:val="000000" w:themeColor="text1"/>
          <w:sz w:val="22"/>
        </w:rPr>
      </w:pPr>
      <w:r w:rsidRPr="001C7F00">
        <w:rPr>
          <w:b/>
          <w:color w:val="000000" w:themeColor="text1"/>
          <w:sz w:val="22"/>
        </w:rPr>
        <w:t>Epson syringe-label printing</w:t>
      </w:r>
      <w:r w:rsidRPr="001C7F00">
        <w:rPr>
          <w:bCs/>
          <w:color w:val="000000" w:themeColor="text1"/>
          <w:sz w:val="22"/>
        </w:rPr>
        <w:t>: investigated incidents across 10+ customer sites where labels were clipped, shifted, or partially printed; reconstructed field-service actions in the lab and reproduced failures tied to BSF configuration imports, incorrect media size, and manual printer-driver changes.</w:t>
      </w:r>
    </w:p>
    <w:p w14:paraId="02D9BCA1" w14:textId="77777777" w:rsidR="001C7F00" w:rsidRPr="001C7F00" w:rsidRDefault="001C7F00" w:rsidP="001C7F00">
      <w:pPr>
        <w:pStyle w:val="ListParagraph"/>
        <w:numPr>
          <w:ilvl w:val="0"/>
          <w:numId w:val="19"/>
        </w:numPr>
        <w:spacing w:after="44"/>
        <w:rPr>
          <w:bCs/>
          <w:color w:val="000000" w:themeColor="text1"/>
          <w:sz w:val="22"/>
        </w:rPr>
      </w:pPr>
      <w:r w:rsidRPr="001C7F00">
        <w:rPr>
          <w:bCs/>
          <w:color w:val="000000" w:themeColor="text1"/>
          <w:sz w:val="22"/>
        </w:rPr>
        <w:t>Standardized recovery through an Epson Printer Restore and Troubleshooting guide, validated it with Service in a customer-site dry run, and eliminated recurring reports of this issue after approximately one year of sustained follow-through.</w:t>
      </w:r>
    </w:p>
    <w:p w14:paraId="76262EB9" w14:textId="77777777" w:rsidR="001C7F00" w:rsidRPr="001C7F00" w:rsidRDefault="001C7F00" w:rsidP="001C7F00">
      <w:pPr>
        <w:pStyle w:val="ListParagraph"/>
        <w:numPr>
          <w:ilvl w:val="0"/>
          <w:numId w:val="19"/>
        </w:numPr>
        <w:spacing w:after="44"/>
        <w:rPr>
          <w:bCs/>
          <w:color w:val="000000" w:themeColor="text1"/>
          <w:sz w:val="22"/>
        </w:rPr>
      </w:pPr>
      <w:r w:rsidRPr="001C7F00">
        <w:rPr>
          <w:b/>
          <w:color w:val="000000" w:themeColor="text1"/>
          <w:sz w:val="22"/>
        </w:rPr>
        <w:t>CSD drawer dispensing</w:t>
      </w:r>
      <w:r w:rsidRPr="001C7F00">
        <w:rPr>
          <w:bCs/>
          <w:color w:val="000000" w:themeColor="text1"/>
          <w:sz w:val="22"/>
        </w:rPr>
        <w:t>: investigated a safety-critical defect in which nurses were directed to open the restock drawer instead of the dispense drawer; correlated customer logs with ColorTouch hardware commands when the issue could not initially be reproduced in the lab.</w:t>
      </w:r>
    </w:p>
    <w:p w14:paraId="31DB5EEE" w14:textId="77777777" w:rsidR="001C7F00" w:rsidRPr="001C7F00" w:rsidRDefault="001C7F00" w:rsidP="001C7F00">
      <w:pPr>
        <w:pStyle w:val="ListParagraph"/>
        <w:numPr>
          <w:ilvl w:val="0"/>
          <w:numId w:val="19"/>
        </w:numPr>
        <w:spacing w:after="44"/>
        <w:rPr>
          <w:bCs/>
          <w:color w:val="000000" w:themeColor="text1"/>
          <w:sz w:val="22"/>
        </w:rPr>
      </w:pPr>
      <w:r w:rsidRPr="001C7F00">
        <w:rPr>
          <w:bCs/>
          <w:color w:val="000000" w:themeColor="text1"/>
          <w:sz w:val="22"/>
        </w:rPr>
        <w:t>Used Codex to accelerate code-path and log analysis, identified an incorrect non-CSD workflow branch triggered during multi-medication dispensing, then derived the field reproduction sequence, fixed the defect, and verified the resolution end to end in the lab.</w:t>
      </w:r>
    </w:p>
    <w:p w14:paraId="010D0039" w14:textId="77777777" w:rsidR="003A7BAA" w:rsidRPr="001C7F00" w:rsidRDefault="003A7BAA" w:rsidP="003A7BAA">
      <w:pPr>
        <w:spacing w:after="44"/>
        <w:rPr>
          <w:lang w:val="en-CN"/>
        </w:rPr>
      </w:pPr>
    </w:p>
    <w:p w14:paraId="0FA39E2F" w14:textId="77777777" w:rsidR="00A566B8" w:rsidRPr="001C7F00" w:rsidRDefault="00000000">
      <w:pPr>
        <w:pStyle w:val="RoleLine"/>
        <w:rPr>
          <w:sz w:val="22"/>
        </w:rPr>
      </w:pPr>
      <w:r w:rsidRPr="001C7F00">
        <w:rPr>
          <w:sz w:val="22"/>
        </w:rPr>
        <w:t xml:space="preserve">GE Healthcare | Staff Software Engineer | Technical </w:t>
      </w:r>
      <w:proofErr w:type="gramStart"/>
      <w:r w:rsidRPr="001C7F00">
        <w:rPr>
          <w:sz w:val="22"/>
        </w:rPr>
        <w:t>Lead</w:t>
      </w:r>
      <w:r w:rsidRPr="001C7F00">
        <w:rPr>
          <w:b w:val="0"/>
          <w:color w:val="5C656E"/>
          <w:sz w:val="22"/>
        </w:rPr>
        <w:t xml:space="preserve">  |</w:t>
      </w:r>
      <w:proofErr w:type="gramEnd"/>
      <w:r w:rsidRPr="001C7F00">
        <w:rPr>
          <w:b w:val="0"/>
          <w:color w:val="5C656E"/>
          <w:sz w:val="22"/>
        </w:rPr>
        <w:t xml:space="preserve">  Apr 2015 – Oct </w:t>
      </w:r>
      <w:proofErr w:type="gramStart"/>
      <w:r w:rsidRPr="001C7F00">
        <w:rPr>
          <w:b w:val="0"/>
          <w:color w:val="5C656E"/>
          <w:sz w:val="22"/>
        </w:rPr>
        <w:t>2022  |</w:t>
      </w:r>
      <w:proofErr w:type="gramEnd"/>
      <w:r w:rsidRPr="001C7F00">
        <w:rPr>
          <w:b w:val="0"/>
          <w:color w:val="5C656E"/>
          <w:sz w:val="22"/>
        </w:rPr>
        <w:t xml:space="preserve">  Beijing</w:t>
      </w:r>
    </w:p>
    <w:p w14:paraId="12F81F4F" w14:textId="77777777" w:rsidR="00A566B8" w:rsidRPr="001C7F00" w:rsidRDefault="00000000">
      <w:pPr>
        <w:spacing w:after="44"/>
        <w:ind w:left="230" w:hanging="173"/>
        <w:rPr>
          <w:sz w:val="22"/>
        </w:rPr>
      </w:pPr>
      <w:r w:rsidRPr="001C7F00">
        <w:rPr>
          <w:b/>
          <w:color w:val="246FA7"/>
          <w:sz w:val="22"/>
        </w:rPr>
        <w:t xml:space="preserve">• </w:t>
      </w:r>
      <w:r w:rsidRPr="001C7F00">
        <w:rPr>
          <w:sz w:val="22"/>
        </w:rPr>
        <w:t>Led architecture and delivery for medical imaging systems including C-Arm X-ray and OEC One VAS, covering requirements, system design, implementation, technical reviews, integration, verification support, release, and lifecycle maintenance.</w:t>
      </w:r>
    </w:p>
    <w:p w14:paraId="53D5CFF2" w14:textId="77777777" w:rsidR="00A566B8" w:rsidRPr="001C7F00" w:rsidRDefault="00000000">
      <w:pPr>
        <w:spacing w:after="44"/>
        <w:ind w:left="230" w:hanging="173"/>
        <w:rPr>
          <w:sz w:val="22"/>
        </w:rPr>
      </w:pPr>
      <w:r w:rsidRPr="001C7F00">
        <w:rPr>
          <w:b/>
          <w:color w:val="246FA7"/>
          <w:sz w:val="22"/>
        </w:rPr>
        <w:t xml:space="preserve">• </w:t>
      </w:r>
      <w:r w:rsidRPr="001C7F00">
        <w:rPr>
          <w:sz w:val="22"/>
        </w:rPr>
        <w:t>Coordinated engineering teams in Beijing and Bangalore to align technical plans, resolve complex integration issues, manage schedules and risks, and mentor engineers across locations.</w:t>
      </w:r>
    </w:p>
    <w:p w14:paraId="4C97643C" w14:textId="77777777" w:rsidR="00A566B8" w:rsidRPr="001C7F00" w:rsidRDefault="00000000">
      <w:pPr>
        <w:spacing w:after="44"/>
        <w:ind w:left="230" w:hanging="173"/>
        <w:rPr>
          <w:sz w:val="22"/>
        </w:rPr>
      </w:pPr>
      <w:r w:rsidRPr="001C7F00">
        <w:rPr>
          <w:b/>
          <w:color w:val="246FA7"/>
          <w:sz w:val="22"/>
        </w:rPr>
        <w:t xml:space="preserve">• </w:t>
      </w:r>
      <w:r w:rsidRPr="001C7F00">
        <w:rPr>
          <w:sz w:val="22"/>
        </w:rPr>
        <w:t>Architected Cine Playback, Reference Image Hold, and Digital Pen capabilities for OEC One VAS; received a President Award and published a patent related to Reference Image Hold.</w:t>
      </w:r>
    </w:p>
    <w:p w14:paraId="66ED2C29" w14:textId="77777777" w:rsidR="00A566B8" w:rsidRPr="001C7F00" w:rsidRDefault="00000000">
      <w:pPr>
        <w:spacing w:after="44"/>
        <w:ind w:left="230" w:hanging="173"/>
        <w:rPr>
          <w:sz w:val="22"/>
        </w:rPr>
      </w:pPr>
      <w:r w:rsidRPr="001C7F00">
        <w:rPr>
          <w:b/>
          <w:color w:val="246FA7"/>
          <w:sz w:val="22"/>
        </w:rPr>
        <w:t xml:space="preserve">• </w:t>
      </w:r>
      <w:r w:rsidRPr="001C7F00">
        <w:rPr>
          <w:sz w:val="22"/>
        </w:rPr>
        <w:t>Designed the cross-team architecture for EA3 Enterprise Authentication, created a cybersecurity threat model, and coordinated multi-site implementation across product and platform teams.</w:t>
      </w:r>
    </w:p>
    <w:p w14:paraId="33C3FCFC" w14:textId="77777777" w:rsidR="00A566B8" w:rsidRPr="001C7F00" w:rsidRDefault="00000000">
      <w:pPr>
        <w:spacing w:after="44"/>
        <w:ind w:left="230" w:hanging="173"/>
        <w:rPr>
          <w:sz w:val="22"/>
        </w:rPr>
      </w:pPr>
      <w:r w:rsidRPr="001C7F00">
        <w:rPr>
          <w:b/>
          <w:color w:val="246FA7"/>
          <w:sz w:val="22"/>
        </w:rPr>
        <w:t xml:space="preserve">• </w:t>
      </w:r>
      <w:r w:rsidRPr="001C7F00">
        <w:rPr>
          <w:sz w:val="22"/>
        </w:rPr>
        <w:t>Worked across Java, C/C++, AngularJS, RESTful APIs, Android, RPC frameworks including Thrift and CORBA, and medical image processing technologies.</w:t>
      </w:r>
    </w:p>
    <w:p w14:paraId="00CD0C18" w14:textId="77777777" w:rsidR="00A566B8" w:rsidRPr="001C7F00" w:rsidRDefault="00000000">
      <w:pPr>
        <w:pStyle w:val="RoleLine"/>
        <w:rPr>
          <w:sz w:val="22"/>
        </w:rPr>
      </w:pPr>
      <w:r w:rsidRPr="001C7F00">
        <w:rPr>
          <w:sz w:val="22"/>
        </w:rPr>
        <w:t xml:space="preserve">IBA | Software </w:t>
      </w:r>
      <w:proofErr w:type="gramStart"/>
      <w:r w:rsidRPr="001C7F00">
        <w:rPr>
          <w:sz w:val="22"/>
        </w:rPr>
        <w:t>Engineer</w:t>
      </w:r>
      <w:r w:rsidRPr="001C7F00">
        <w:rPr>
          <w:b w:val="0"/>
          <w:color w:val="5C656E"/>
          <w:sz w:val="22"/>
        </w:rPr>
        <w:t xml:space="preserve">  |</w:t>
      </w:r>
      <w:proofErr w:type="gramEnd"/>
      <w:r w:rsidRPr="001C7F00">
        <w:rPr>
          <w:b w:val="0"/>
          <w:color w:val="5C656E"/>
          <w:sz w:val="22"/>
        </w:rPr>
        <w:t xml:space="preserve">  Jul 2006 – Mar </w:t>
      </w:r>
      <w:proofErr w:type="gramStart"/>
      <w:r w:rsidRPr="001C7F00">
        <w:rPr>
          <w:b w:val="0"/>
          <w:color w:val="5C656E"/>
          <w:sz w:val="22"/>
        </w:rPr>
        <w:t>2015  |</w:t>
      </w:r>
      <w:proofErr w:type="gramEnd"/>
      <w:r w:rsidRPr="001C7F00">
        <w:rPr>
          <w:b w:val="0"/>
          <w:color w:val="5C656E"/>
          <w:sz w:val="22"/>
        </w:rPr>
        <w:t xml:space="preserve">  Belgium / Beijing</w:t>
      </w:r>
    </w:p>
    <w:p w14:paraId="55559F34" w14:textId="77777777" w:rsidR="00A566B8" w:rsidRPr="001C7F00" w:rsidRDefault="00000000">
      <w:pPr>
        <w:spacing w:after="44"/>
        <w:ind w:left="230" w:hanging="173"/>
        <w:rPr>
          <w:sz w:val="22"/>
        </w:rPr>
      </w:pPr>
      <w:r w:rsidRPr="001C7F00">
        <w:rPr>
          <w:b/>
          <w:color w:val="246FA7"/>
          <w:sz w:val="22"/>
        </w:rPr>
        <w:t xml:space="preserve">• </w:t>
      </w:r>
      <w:r w:rsidRPr="001C7F00">
        <w:rPr>
          <w:sz w:val="22"/>
        </w:rPr>
        <w:t>Developed TRCS desktop applications in Java and web applications in Ruby on Rails for complex technical products, contributing across design, implementation, testing, release engineering, documentation, and multi-site delivery.</w:t>
      </w:r>
    </w:p>
    <w:p w14:paraId="50C9675B" w14:textId="77777777" w:rsidR="00A566B8" w:rsidRPr="001C7F00" w:rsidRDefault="00000000">
      <w:pPr>
        <w:spacing w:after="44"/>
        <w:ind w:left="230" w:hanging="173"/>
        <w:rPr>
          <w:sz w:val="22"/>
        </w:rPr>
      </w:pPr>
      <w:r w:rsidRPr="001C7F00">
        <w:rPr>
          <w:b/>
          <w:color w:val="246FA7"/>
          <w:sz w:val="22"/>
        </w:rPr>
        <w:t xml:space="preserve">• </w:t>
      </w:r>
      <w:r w:rsidRPr="001C7F00">
        <w:rPr>
          <w:sz w:val="22"/>
        </w:rPr>
        <w:t>Introduced and expanded automated testing and CI/CD practices to improve product development feedback, release repeatability, and delivery quality.</w:t>
      </w:r>
    </w:p>
    <w:p w14:paraId="598EEEB7" w14:textId="77777777" w:rsidR="00A566B8" w:rsidRPr="001C7F00" w:rsidRDefault="00000000">
      <w:pPr>
        <w:spacing w:after="44"/>
        <w:ind w:left="230" w:hanging="173"/>
        <w:rPr>
          <w:sz w:val="22"/>
        </w:rPr>
      </w:pPr>
      <w:r w:rsidRPr="001C7F00">
        <w:rPr>
          <w:b/>
          <w:color w:val="246FA7"/>
          <w:sz w:val="22"/>
        </w:rPr>
        <w:t xml:space="preserve">• </w:t>
      </w:r>
      <w:r w:rsidRPr="001C7F00">
        <w:rPr>
          <w:sz w:val="22"/>
        </w:rPr>
        <w:t>Collaborated with international engineering and customer-facing teams in Belgium and China, supporting integration, troubleshooting, releases, and long-term product maintenance.</w:t>
      </w:r>
    </w:p>
    <w:p w14:paraId="5B68C875" w14:textId="77777777" w:rsidR="00A566B8" w:rsidRPr="001C7F00" w:rsidRDefault="00000000">
      <w:pPr>
        <w:pStyle w:val="RoleLine"/>
        <w:rPr>
          <w:sz w:val="22"/>
        </w:rPr>
      </w:pPr>
      <w:r w:rsidRPr="001C7F00">
        <w:rPr>
          <w:sz w:val="22"/>
        </w:rPr>
        <w:t xml:space="preserve">AIT | Software </w:t>
      </w:r>
      <w:proofErr w:type="gramStart"/>
      <w:r w:rsidRPr="001C7F00">
        <w:rPr>
          <w:sz w:val="22"/>
        </w:rPr>
        <w:t>Engineer</w:t>
      </w:r>
      <w:r w:rsidRPr="001C7F00">
        <w:rPr>
          <w:b w:val="0"/>
          <w:color w:val="5C656E"/>
          <w:sz w:val="22"/>
        </w:rPr>
        <w:t xml:space="preserve">  |</w:t>
      </w:r>
      <w:proofErr w:type="gramEnd"/>
      <w:r w:rsidRPr="001C7F00">
        <w:rPr>
          <w:b w:val="0"/>
          <w:color w:val="5C656E"/>
          <w:sz w:val="22"/>
        </w:rPr>
        <w:t xml:space="preserve">  Feb 2004 – Jun </w:t>
      </w:r>
      <w:proofErr w:type="gramStart"/>
      <w:r w:rsidRPr="001C7F00">
        <w:rPr>
          <w:b w:val="0"/>
          <w:color w:val="5C656E"/>
          <w:sz w:val="22"/>
        </w:rPr>
        <w:t>2006  |</w:t>
      </w:r>
      <w:proofErr w:type="gramEnd"/>
      <w:r w:rsidRPr="001C7F00">
        <w:rPr>
          <w:b w:val="0"/>
          <w:color w:val="5C656E"/>
          <w:sz w:val="22"/>
        </w:rPr>
        <w:t xml:space="preserve">  Beijing</w:t>
      </w:r>
    </w:p>
    <w:p w14:paraId="5DDF1282" w14:textId="77777777" w:rsidR="00A566B8" w:rsidRPr="001C7F00" w:rsidRDefault="00000000">
      <w:pPr>
        <w:spacing w:after="44"/>
        <w:ind w:left="230" w:hanging="173"/>
        <w:rPr>
          <w:sz w:val="22"/>
        </w:rPr>
      </w:pPr>
      <w:r w:rsidRPr="001C7F00">
        <w:rPr>
          <w:b/>
          <w:color w:val="246FA7"/>
          <w:sz w:val="22"/>
        </w:rPr>
        <w:t xml:space="preserve">• </w:t>
      </w:r>
      <w:r w:rsidRPr="001C7F00">
        <w:rPr>
          <w:sz w:val="22"/>
        </w:rPr>
        <w:t>Researched and implemented ISO, ITU-T, IEC, and ICAO communication protocols for ATN routers and AMHS systems; designed C/Java interfaces and supported integration testing, source control, and team coordination.</w:t>
      </w:r>
    </w:p>
    <w:p w14:paraId="51D5F58B" w14:textId="77777777" w:rsidR="00A566B8" w:rsidRDefault="00000000">
      <w:pPr>
        <w:pStyle w:val="Heading1"/>
      </w:pPr>
      <w:r>
        <w:lastRenderedPageBreak/>
        <w:t>SELECTED LEADERSHIP IMPACT</w:t>
      </w:r>
    </w:p>
    <w:p w14:paraId="1839BA0D" w14:textId="0BDF10E2" w:rsidR="00A566B8" w:rsidRPr="001C7F00" w:rsidRDefault="00000000" w:rsidP="001C7F00">
      <w:pPr>
        <w:pStyle w:val="ListParagraph"/>
        <w:numPr>
          <w:ilvl w:val="0"/>
          <w:numId w:val="21"/>
        </w:numPr>
        <w:spacing w:after="44"/>
        <w:rPr>
          <w:sz w:val="22"/>
        </w:rPr>
      </w:pPr>
      <w:r w:rsidRPr="001C7F00">
        <w:rPr>
          <w:sz w:val="22"/>
        </w:rPr>
        <w:t>Translate ambiguous, multidisciplinary product goals into clear software architecture, interface contracts, delivery increments, ownership boundaries, and measurable readiness criteria.</w:t>
      </w:r>
    </w:p>
    <w:p w14:paraId="79A3556B" w14:textId="178DDE76" w:rsidR="00A566B8" w:rsidRPr="001C7F00" w:rsidRDefault="00000000" w:rsidP="001C7F00">
      <w:pPr>
        <w:pStyle w:val="ListParagraph"/>
        <w:numPr>
          <w:ilvl w:val="0"/>
          <w:numId w:val="21"/>
        </w:numPr>
        <w:spacing w:after="44"/>
        <w:rPr>
          <w:sz w:val="22"/>
        </w:rPr>
      </w:pPr>
      <w:r w:rsidRPr="001C7F00">
        <w:rPr>
          <w:sz w:val="22"/>
        </w:rPr>
        <w:t>Bridge legacy and modern systems by introducing compatibility and abstraction layers that protect established clinical workflows while enabling new hardware capabilities.</w:t>
      </w:r>
    </w:p>
    <w:p w14:paraId="0A10DBC4" w14:textId="1AAB5E23" w:rsidR="00A566B8" w:rsidRPr="001C7F00" w:rsidRDefault="00000000" w:rsidP="001C7F00">
      <w:pPr>
        <w:pStyle w:val="ListParagraph"/>
        <w:numPr>
          <w:ilvl w:val="0"/>
          <w:numId w:val="21"/>
        </w:numPr>
        <w:spacing w:after="44"/>
        <w:rPr>
          <w:sz w:val="22"/>
        </w:rPr>
      </w:pPr>
      <w:r w:rsidRPr="001C7F00">
        <w:rPr>
          <w:sz w:val="22"/>
        </w:rPr>
        <w:t>Create operating rhythms for distributed teams through sprint planning, architecture/design reviews, dependency tracking, risk escalation, integration checkpoints, and concise senior-leadership reporting.</w:t>
      </w:r>
    </w:p>
    <w:p w14:paraId="43CBA547" w14:textId="21F2DA6C" w:rsidR="00A566B8" w:rsidRPr="001C7F00" w:rsidRDefault="00000000" w:rsidP="001C7F00">
      <w:pPr>
        <w:pStyle w:val="ListParagraph"/>
        <w:numPr>
          <w:ilvl w:val="0"/>
          <w:numId w:val="21"/>
        </w:numPr>
        <w:spacing w:after="44"/>
        <w:rPr>
          <w:sz w:val="22"/>
        </w:rPr>
      </w:pPr>
      <w:r w:rsidRPr="001C7F00">
        <w:rPr>
          <w:sz w:val="22"/>
        </w:rPr>
        <w:t>Balance hands-on technical depth with people leadership, including design problem solving, code-level investigation, mentoring, performance management, and organizational alignment.</w:t>
      </w:r>
    </w:p>
    <w:p w14:paraId="76905BAC" w14:textId="77777777" w:rsidR="00A566B8" w:rsidRDefault="00000000">
      <w:pPr>
        <w:pStyle w:val="Heading1"/>
      </w:pPr>
      <w:r>
        <w:t>EDUCATION, CERTIFICATIONS &amp; CONTINUING LEARNING</w:t>
      </w:r>
    </w:p>
    <w:p w14:paraId="1B19CF3F" w14:textId="77777777" w:rsidR="00A566B8" w:rsidRPr="00B42F79" w:rsidRDefault="00000000">
      <w:pPr>
        <w:pStyle w:val="Heading2"/>
        <w:rPr>
          <w:rFonts w:ascii="Aptos" w:hAnsi="Aptos"/>
          <w:sz w:val="22"/>
          <w:szCs w:val="22"/>
        </w:rPr>
      </w:pPr>
      <w:r w:rsidRPr="00B42F79">
        <w:rPr>
          <w:rFonts w:ascii="Aptos" w:hAnsi="Aptos"/>
          <w:sz w:val="22"/>
          <w:szCs w:val="22"/>
        </w:rPr>
        <w:t>Education</w:t>
      </w:r>
    </w:p>
    <w:p w14:paraId="48305DCE" w14:textId="4BCB9063" w:rsidR="00A566B8" w:rsidRPr="00B42F79" w:rsidRDefault="00000000" w:rsidP="00B42F79">
      <w:pPr>
        <w:pStyle w:val="ListParagraph"/>
        <w:numPr>
          <w:ilvl w:val="0"/>
          <w:numId w:val="23"/>
        </w:numPr>
        <w:spacing w:after="44"/>
        <w:rPr>
          <w:sz w:val="22"/>
        </w:rPr>
      </w:pPr>
      <w:r w:rsidRPr="00B42F79">
        <w:rPr>
          <w:sz w:val="22"/>
        </w:rPr>
        <w:t>Beijing Normal University | B.Sc. in Computer Science and Technology | 2000 – 2004</w:t>
      </w:r>
    </w:p>
    <w:p w14:paraId="028B9157" w14:textId="77777777" w:rsidR="00A566B8" w:rsidRPr="00B42F79" w:rsidRDefault="00000000">
      <w:pPr>
        <w:pStyle w:val="Heading2"/>
        <w:rPr>
          <w:rFonts w:ascii="Aptos" w:hAnsi="Aptos"/>
          <w:sz w:val="22"/>
          <w:szCs w:val="22"/>
        </w:rPr>
      </w:pPr>
      <w:r w:rsidRPr="00B42F79">
        <w:rPr>
          <w:rFonts w:ascii="Aptos" w:hAnsi="Aptos"/>
          <w:sz w:val="22"/>
          <w:szCs w:val="22"/>
        </w:rPr>
        <w:t>Certifications &amp; AI Learning</w:t>
      </w:r>
    </w:p>
    <w:p w14:paraId="3F53607E" w14:textId="5F201FE7" w:rsidR="00A566B8" w:rsidRPr="00B42F79" w:rsidRDefault="00000000" w:rsidP="00B42F79">
      <w:pPr>
        <w:pStyle w:val="ListParagraph"/>
        <w:numPr>
          <w:ilvl w:val="0"/>
          <w:numId w:val="25"/>
        </w:numPr>
        <w:spacing w:after="44"/>
        <w:rPr>
          <w:sz w:val="22"/>
        </w:rPr>
      </w:pPr>
      <w:r w:rsidRPr="00B42F79">
        <w:rPr>
          <w:sz w:val="22"/>
        </w:rPr>
        <w:t>Agentic AI, DeepLearning.AI, 2026 | RAG in Action, DeepLearning.AI, 2026 | Hello-Agents, Datawhale, 2026</w:t>
      </w:r>
    </w:p>
    <w:p w14:paraId="7CA989DA" w14:textId="7074F92B" w:rsidR="00A566B8" w:rsidRPr="00B42F79" w:rsidRDefault="00000000" w:rsidP="00B42F79">
      <w:pPr>
        <w:pStyle w:val="ListParagraph"/>
        <w:numPr>
          <w:ilvl w:val="0"/>
          <w:numId w:val="25"/>
        </w:numPr>
        <w:spacing w:after="44"/>
        <w:rPr>
          <w:sz w:val="22"/>
        </w:rPr>
      </w:pPr>
      <w:r w:rsidRPr="00B42F79">
        <w:rPr>
          <w:sz w:val="22"/>
        </w:rPr>
        <w:t>Machine Learning, Coursera, 2018 | Data Science Essentials, Microsoft edX, 2018 – 2019</w:t>
      </w:r>
    </w:p>
    <w:p w14:paraId="0F1A7D5D" w14:textId="0C51FF88" w:rsidR="00A566B8" w:rsidRPr="00B42F79" w:rsidRDefault="00000000" w:rsidP="00B42F79">
      <w:pPr>
        <w:pStyle w:val="ListParagraph"/>
        <w:numPr>
          <w:ilvl w:val="0"/>
          <w:numId w:val="25"/>
        </w:numPr>
        <w:spacing w:after="44"/>
        <w:rPr>
          <w:sz w:val="22"/>
        </w:rPr>
      </w:pPr>
      <w:r w:rsidRPr="00B42F79">
        <w:rPr>
          <w:sz w:val="22"/>
        </w:rPr>
        <w:t>PMP Certified, 2019 | Certified Scrum Master, 2019 | ISTQB Advanced Test Manager | ISTQB Advanced Test Analyst</w:t>
      </w:r>
    </w:p>
    <w:p w14:paraId="0648145B" w14:textId="77777777" w:rsidR="00A566B8" w:rsidRDefault="00000000">
      <w:pPr>
        <w:pStyle w:val="Heading1"/>
      </w:pPr>
      <w:r>
        <w:t>TECHNOLOGY SUMMARY</w:t>
      </w:r>
    </w:p>
    <w:p w14:paraId="1641AA0C" w14:textId="73904FFD" w:rsidR="00A566B8" w:rsidRPr="00C0661A" w:rsidRDefault="00000000" w:rsidP="00C0661A">
      <w:pPr>
        <w:pStyle w:val="ListParagraph"/>
        <w:numPr>
          <w:ilvl w:val="1"/>
          <w:numId w:val="27"/>
        </w:numPr>
        <w:spacing w:after="44"/>
        <w:rPr>
          <w:sz w:val="22"/>
        </w:rPr>
      </w:pPr>
      <w:r w:rsidRPr="00C0661A">
        <w:rPr>
          <w:sz w:val="22"/>
        </w:rPr>
        <w:t>Languages: Python, C, C++, C#, Java, SQL, Ruby | UI / Application: MFC, AngularJS, Ruby on Rails, Android</w:t>
      </w:r>
    </w:p>
    <w:p w14:paraId="702550AB" w14:textId="2E537CA1" w:rsidR="00A566B8" w:rsidRPr="00C0661A" w:rsidRDefault="00000000" w:rsidP="00C0661A">
      <w:pPr>
        <w:pStyle w:val="ListParagraph"/>
        <w:numPr>
          <w:ilvl w:val="1"/>
          <w:numId w:val="27"/>
        </w:numPr>
        <w:spacing w:after="44"/>
        <w:rPr>
          <w:sz w:val="22"/>
        </w:rPr>
      </w:pPr>
      <w:r w:rsidRPr="00C0661A">
        <w:rPr>
          <w:sz w:val="22"/>
        </w:rPr>
        <w:t>Data / APIs / Platforms: SQL Server, RESTful APIs, Windows desktop systems, client/server architecture, RPC, Thrift, CORBA</w:t>
      </w:r>
    </w:p>
    <w:p w14:paraId="6294A6CE" w14:textId="71CE748E" w:rsidR="00A566B8" w:rsidRPr="00C0661A" w:rsidRDefault="00000000" w:rsidP="00C0661A">
      <w:pPr>
        <w:pStyle w:val="ListParagraph"/>
        <w:numPr>
          <w:ilvl w:val="1"/>
          <w:numId w:val="27"/>
        </w:numPr>
        <w:spacing w:after="44"/>
        <w:rPr>
          <w:sz w:val="22"/>
        </w:rPr>
      </w:pPr>
      <w:r w:rsidRPr="00C0661A">
        <w:rPr>
          <w:sz w:val="22"/>
        </w:rPr>
        <w:t>AI / Search: LLM APIs, embeddings, FAISS, HNSW, BM25, RRF, cross-encoder reranking, retrieval evaluation, grounded generation, agentic workflows, tool calling</w:t>
      </w:r>
    </w:p>
    <w:p w14:paraId="7BD0223F" w14:textId="7C269B17" w:rsidR="00A566B8" w:rsidRPr="00C0661A" w:rsidRDefault="00000000" w:rsidP="00C0661A">
      <w:pPr>
        <w:pStyle w:val="ListParagraph"/>
        <w:numPr>
          <w:ilvl w:val="1"/>
          <w:numId w:val="27"/>
        </w:numPr>
        <w:spacing w:after="44"/>
        <w:rPr>
          <w:sz w:val="22"/>
        </w:rPr>
      </w:pPr>
      <w:r w:rsidRPr="00C0661A">
        <w:rPr>
          <w:sz w:val="22"/>
        </w:rPr>
        <w:t>Engineering Practices: architecture reviews, OOAD, design patterns, Agile/Scrum, CI/CD, automated testing, release planning, risk management, cybersecurity threat modeling</w:t>
      </w:r>
    </w:p>
    <w:p w14:paraId="7ABEBCED" w14:textId="77777777" w:rsidR="00A566B8" w:rsidRDefault="00000000">
      <w:pPr>
        <w:pStyle w:val="Heading1"/>
      </w:pPr>
      <w:r>
        <w:t>LANGUAGES</w:t>
      </w:r>
    </w:p>
    <w:p w14:paraId="0262BB79" w14:textId="6072B8A9" w:rsidR="00A566B8" w:rsidRPr="00C0661A" w:rsidRDefault="00000000" w:rsidP="00C0661A">
      <w:pPr>
        <w:pStyle w:val="ListParagraph"/>
        <w:numPr>
          <w:ilvl w:val="1"/>
          <w:numId w:val="29"/>
        </w:numPr>
        <w:spacing w:after="44"/>
        <w:rPr>
          <w:sz w:val="22"/>
        </w:rPr>
      </w:pPr>
      <w:r w:rsidRPr="00C0661A">
        <w:rPr>
          <w:sz w:val="22"/>
        </w:rPr>
        <w:t>Chinese: Native | English: Fluent, professional working proficiency | French: A2, basic communication</w:t>
      </w:r>
    </w:p>
    <w:sectPr w:rsidR="00A566B8" w:rsidRPr="00C0661A" w:rsidSect="00034616">
      <w:footerReference w:type="default" r:id="rId8"/>
      <w:pgSz w:w="12240" w:h="15840"/>
      <w:pgMar w:top="749" w:right="893" w:bottom="749" w:left="893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A49D049" w14:textId="77777777" w:rsidR="00E74C99" w:rsidRDefault="00E74C99">
      <w:pPr>
        <w:spacing w:after="0" w:line="240" w:lineRule="auto"/>
      </w:pPr>
      <w:r>
        <w:separator/>
      </w:r>
    </w:p>
  </w:endnote>
  <w:endnote w:type="continuationSeparator" w:id="0">
    <w:p w14:paraId="0069E8A1" w14:textId="77777777" w:rsidR="00E74C99" w:rsidRDefault="00E74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CDA5C7" w14:textId="77777777" w:rsidR="00A566B8" w:rsidRDefault="00000000">
    <w:pPr>
      <w:pStyle w:val="Footer"/>
      <w:jc w:val="center"/>
    </w:pPr>
    <w:r>
      <w:rPr>
        <w:color w:val="5C656E"/>
        <w:sz w:val="15"/>
      </w:rPr>
      <w:t xml:space="preserve">Liya </w:t>
    </w:r>
    <w:proofErr w:type="gramStart"/>
    <w:r>
      <w:rPr>
        <w:color w:val="5C656E"/>
        <w:sz w:val="15"/>
      </w:rPr>
      <w:t>Zhang  |</w:t>
    </w:r>
    <w:proofErr w:type="gramEnd"/>
    <w:r>
      <w:rPr>
        <w:color w:val="5C656E"/>
        <w:sz w:val="15"/>
      </w:rPr>
      <w:t xml:space="preserve">  Software Engineering </w:t>
    </w:r>
    <w:proofErr w:type="gramStart"/>
    <w:r>
      <w:rPr>
        <w:color w:val="5C656E"/>
        <w:sz w:val="15"/>
      </w:rPr>
      <w:t>Manager  |</w:t>
    </w:r>
    <w:proofErr w:type="gramEnd"/>
    <w:r>
      <w:rPr>
        <w:color w:val="5C656E"/>
        <w:sz w:val="15"/>
      </w:rPr>
      <w:t xml:space="preserve">  AI and Medical Device Product Delivery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2AC489B" w14:textId="77777777" w:rsidR="00E74C99" w:rsidRDefault="00E74C99">
      <w:pPr>
        <w:spacing w:after="0" w:line="240" w:lineRule="auto"/>
      </w:pPr>
      <w:r>
        <w:separator/>
      </w:r>
    </w:p>
  </w:footnote>
  <w:footnote w:type="continuationSeparator" w:id="0">
    <w:p w14:paraId="26C89600" w14:textId="77777777" w:rsidR="00E74C99" w:rsidRDefault="00E74C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5615AA"/>
    <w:multiLevelType w:val="hybridMultilevel"/>
    <w:tmpl w:val="1F766D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246FA7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511708E"/>
    <w:multiLevelType w:val="hybridMultilevel"/>
    <w:tmpl w:val="6908F0CE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1" w15:restartNumberingAfterBreak="0">
    <w:nsid w:val="2C893499"/>
    <w:multiLevelType w:val="hybridMultilevel"/>
    <w:tmpl w:val="24262C30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2" w15:restartNumberingAfterBreak="0">
    <w:nsid w:val="2D821470"/>
    <w:multiLevelType w:val="hybridMultilevel"/>
    <w:tmpl w:val="90ACAC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09C0A53"/>
    <w:multiLevelType w:val="hybridMultilevel"/>
    <w:tmpl w:val="A04E7244"/>
    <w:lvl w:ilvl="0" w:tplc="2DF0D676">
      <w:numFmt w:val="bullet"/>
      <w:lvlText w:val="•"/>
      <w:lvlJc w:val="left"/>
      <w:pPr>
        <w:ind w:left="474" w:hanging="360"/>
      </w:pPr>
      <w:rPr>
        <w:rFonts w:ascii="Aptos" w:eastAsia="Aptos" w:hAnsi="Aptos" w:cstheme="minorBidi" w:hint="default"/>
        <w:b/>
        <w:color w:val="246FA7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4" w15:restartNumberingAfterBreak="0">
    <w:nsid w:val="37E7498F"/>
    <w:multiLevelType w:val="multilevel"/>
    <w:tmpl w:val="5524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4524F3"/>
    <w:multiLevelType w:val="hybridMultilevel"/>
    <w:tmpl w:val="6AF84002"/>
    <w:lvl w:ilvl="0" w:tplc="2DF0D676">
      <w:numFmt w:val="bullet"/>
      <w:lvlText w:val="•"/>
      <w:lvlJc w:val="left"/>
      <w:pPr>
        <w:ind w:left="360" w:hanging="360"/>
      </w:pPr>
      <w:rPr>
        <w:rFonts w:ascii="Aptos" w:eastAsia="Aptos" w:hAnsi="Aptos" w:cstheme="minorBidi" w:hint="default"/>
        <w:b/>
        <w:color w:val="246FA7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8A10738"/>
    <w:multiLevelType w:val="hybridMultilevel"/>
    <w:tmpl w:val="2A7E6EFC"/>
    <w:lvl w:ilvl="0" w:tplc="2DF0D676">
      <w:numFmt w:val="bullet"/>
      <w:lvlText w:val="•"/>
      <w:lvlJc w:val="left"/>
      <w:pPr>
        <w:ind w:left="417" w:hanging="360"/>
      </w:pPr>
      <w:rPr>
        <w:rFonts w:ascii="Aptos" w:eastAsia="Aptos" w:hAnsi="Aptos" w:cstheme="minorBidi" w:hint="default"/>
        <w:b/>
        <w:color w:val="246FA7"/>
      </w:rPr>
    </w:lvl>
    <w:lvl w:ilvl="1" w:tplc="04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17" w15:restartNumberingAfterBreak="0">
    <w:nsid w:val="52D21A0B"/>
    <w:multiLevelType w:val="hybridMultilevel"/>
    <w:tmpl w:val="86DC1570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8" w15:restartNumberingAfterBreak="0">
    <w:nsid w:val="54545451"/>
    <w:multiLevelType w:val="hybridMultilevel"/>
    <w:tmpl w:val="76AAF124"/>
    <w:lvl w:ilvl="0" w:tplc="FFFFFFFF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9" w15:restartNumberingAfterBreak="0">
    <w:nsid w:val="54F20FB3"/>
    <w:multiLevelType w:val="hybridMultilevel"/>
    <w:tmpl w:val="0B14776A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0" w15:restartNumberingAfterBreak="0">
    <w:nsid w:val="55BF3A9C"/>
    <w:multiLevelType w:val="hybridMultilevel"/>
    <w:tmpl w:val="3650F8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69C2898">
      <w:numFmt w:val="bullet"/>
      <w:lvlText w:val="•"/>
      <w:lvlJc w:val="left"/>
      <w:pPr>
        <w:ind w:left="1080" w:hanging="360"/>
      </w:pPr>
      <w:rPr>
        <w:rFonts w:ascii="Aptos" w:eastAsia="Aptos" w:hAnsi="Aptos" w:cstheme="minorBidi" w:hint="default"/>
        <w:b/>
        <w:color w:val="246FA7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6BA7535"/>
    <w:multiLevelType w:val="hybridMultilevel"/>
    <w:tmpl w:val="8B62BF96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-57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BED5BE2"/>
    <w:multiLevelType w:val="hybridMultilevel"/>
    <w:tmpl w:val="CA4E8C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246FA7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E663C77"/>
    <w:multiLevelType w:val="hybridMultilevel"/>
    <w:tmpl w:val="B0566584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4" w15:restartNumberingAfterBreak="0">
    <w:nsid w:val="687D4B98"/>
    <w:multiLevelType w:val="hybridMultilevel"/>
    <w:tmpl w:val="7A8CB8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C91367D"/>
    <w:multiLevelType w:val="hybridMultilevel"/>
    <w:tmpl w:val="7EEC979E"/>
    <w:lvl w:ilvl="0" w:tplc="6922DF8C">
      <w:numFmt w:val="bullet"/>
      <w:lvlText w:val="•"/>
      <w:lvlJc w:val="left"/>
      <w:pPr>
        <w:ind w:left="417" w:hanging="360"/>
      </w:pPr>
      <w:rPr>
        <w:rFonts w:ascii="Aptos" w:eastAsia="Aptos" w:hAnsi="Aptos" w:cstheme="minorBidi" w:hint="default"/>
        <w:b/>
        <w:color w:val="246FA7"/>
      </w:rPr>
    </w:lvl>
    <w:lvl w:ilvl="1" w:tplc="04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26" w15:restartNumberingAfterBreak="0">
    <w:nsid w:val="72BB4E24"/>
    <w:multiLevelType w:val="hybridMultilevel"/>
    <w:tmpl w:val="5412B28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C6F7EAC"/>
    <w:multiLevelType w:val="hybridMultilevel"/>
    <w:tmpl w:val="60B441FE"/>
    <w:lvl w:ilvl="0" w:tplc="FFFFFFFF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8" w15:restartNumberingAfterBreak="0">
    <w:nsid w:val="7DDF1AC5"/>
    <w:multiLevelType w:val="hybridMultilevel"/>
    <w:tmpl w:val="5B80A54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90416256">
    <w:abstractNumId w:val="8"/>
  </w:num>
  <w:num w:numId="2" w16cid:durableId="1922518319">
    <w:abstractNumId w:val="6"/>
  </w:num>
  <w:num w:numId="3" w16cid:durableId="1301305817">
    <w:abstractNumId w:val="5"/>
  </w:num>
  <w:num w:numId="4" w16cid:durableId="1232696054">
    <w:abstractNumId w:val="4"/>
  </w:num>
  <w:num w:numId="5" w16cid:durableId="1120493808">
    <w:abstractNumId w:val="7"/>
  </w:num>
  <w:num w:numId="6" w16cid:durableId="337197414">
    <w:abstractNumId w:val="3"/>
  </w:num>
  <w:num w:numId="7" w16cid:durableId="103305860">
    <w:abstractNumId w:val="2"/>
  </w:num>
  <w:num w:numId="8" w16cid:durableId="2147161800">
    <w:abstractNumId w:val="1"/>
  </w:num>
  <w:num w:numId="9" w16cid:durableId="2004777547">
    <w:abstractNumId w:val="0"/>
  </w:num>
  <w:num w:numId="10" w16cid:durableId="952705841">
    <w:abstractNumId w:val="14"/>
  </w:num>
  <w:num w:numId="11" w16cid:durableId="266817760">
    <w:abstractNumId w:val="24"/>
  </w:num>
  <w:num w:numId="12" w16cid:durableId="1169716182">
    <w:abstractNumId w:val="25"/>
  </w:num>
  <w:num w:numId="13" w16cid:durableId="907571139">
    <w:abstractNumId w:val="20"/>
  </w:num>
  <w:num w:numId="14" w16cid:durableId="205875450">
    <w:abstractNumId w:val="16"/>
  </w:num>
  <w:num w:numId="15" w16cid:durableId="858465139">
    <w:abstractNumId w:val="13"/>
  </w:num>
  <w:num w:numId="16" w16cid:durableId="1641035286">
    <w:abstractNumId w:val="15"/>
  </w:num>
  <w:num w:numId="17" w16cid:durableId="742145176">
    <w:abstractNumId w:val="22"/>
  </w:num>
  <w:num w:numId="18" w16cid:durableId="1627925256">
    <w:abstractNumId w:val="9"/>
  </w:num>
  <w:num w:numId="19" w16cid:durableId="1673029603">
    <w:abstractNumId w:val="12"/>
  </w:num>
  <w:num w:numId="20" w16cid:durableId="1392803506">
    <w:abstractNumId w:val="19"/>
  </w:num>
  <w:num w:numId="21" w16cid:durableId="1933858181">
    <w:abstractNumId w:val="26"/>
  </w:num>
  <w:num w:numId="22" w16cid:durableId="1002439494">
    <w:abstractNumId w:val="17"/>
  </w:num>
  <w:num w:numId="23" w16cid:durableId="1085302344">
    <w:abstractNumId w:val="28"/>
  </w:num>
  <w:num w:numId="24" w16cid:durableId="2097506979">
    <w:abstractNumId w:val="11"/>
  </w:num>
  <w:num w:numId="25" w16cid:durableId="1449935420">
    <w:abstractNumId w:val="21"/>
  </w:num>
  <w:num w:numId="26" w16cid:durableId="72700446">
    <w:abstractNumId w:val="10"/>
  </w:num>
  <w:num w:numId="27" w16cid:durableId="1569999230">
    <w:abstractNumId w:val="27"/>
  </w:num>
  <w:num w:numId="28" w16cid:durableId="554506597">
    <w:abstractNumId w:val="23"/>
  </w:num>
  <w:num w:numId="29" w16cid:durableId="2010331607">
    <w:abstractNumId w:val="1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7F00"/>
    <w:rsid w:val="0029639D"/>
    <w:rsid w:val="00326F90"/>
    <w:rsid w:val="003A7BAA"/>
    <w:rsid w:val="00831DB7"/>
    <w:rsid w:val="00904BA8"/>
    <w:rsid w:val="00A566B8"/>
    <w:rsid w:val="00AA1D8D"/>
    <w:rsid w:val="00B42F79"/>
    <w:rsid w:val="00B47730"/>
    <w:rsid w:val="00C0661A"/>
    <w:rsid w:val="00CB0664"/>
    <w:rsid w:val="00E74C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D246D9"/>
  <w14:defaultImageDpi w14:val="300"/>
  <w15:docId w15:val="{D2201958-CE14-6E49-8BD3-444ADFF36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54" w:line="247" w:lineRule="auto"/>
    </w:pPr>
    <w:rPr>
      <w:rFonts w:ascii="Aptos" w:eastAsia="Aptos" w:hAnsi="Aptos"/>
      <w:color w:val="282D32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/>
      <w:b/>
      <w:bCs/>
      <w:color w:val="193755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30"/>
      <w:outlineLvl w:val="1"/>
    </w:pPr>
    <w:rPr>
      <w:rFonts w:asciiTheme="majorHAnsi" w:eastAsiaTheme="majorEastAsia" w:hAnsiTheme="majorHAnsi" w:cstheme="majorBidi"/>
      <w:b/>
      <w:bCs/>
      <w:color w:val="246FA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" w:line="240" w:lineRule="auto"/>
      <w:contextualSpacing/>
    </w:pPr>
    <w:rPr>
      <w:rFonts w:asciiTheme="majorHAnsi" w:eastAsiaTheme="majorEastAsia" w:hAnsiTheme="majorHAnsi" w:cstheme="majorBidi"/>
      <w:b/>
      <w:color w:val="19375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oleLine">
    <w:name w:val="Role Line"/>
    <w:pPr>
      <w:keepNext/>
      <w:spacing w:before="100" w:after="20"/>
    </w:pPr>
    <w:rPr>
      <w:rFonts w:ascii="Aptos" w:hAnsi="Aptos"/>
      <w:b/>
      <w:color w:val="193755"/>
      <w:sz w:val="20"/>
    </w:rPr>
  </w:style>
  <w:style w:type="paragraph" w:customStyle="1" w:styleId="isselectedend">
    <w:name w:val="isselectedend"/>
    <w:basedOn w:val="Normal"/>
    <w:rsid w:val="001C7F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CN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1460</Words>
  <Characters>10688</Characters>
  <Application>Microsoft Office Word</Application>
  <DocSecurity>0</DocSecurity>
  <Lines>152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Liya Zhang - Comprehensive Engineering Manager Resume</vt:lpstr>
    </vt:vector>
  </TitlesOfParts>
  <Manager/>
  <Company/>
  <LinksUpToDate>false</LinksUpToDate>
  <CharactersWithSpaces>12037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Liya Zhang - Comprehensive Engineering Manager Resume</dc:title>
  <dc:subject>AI Engineering, Medical Devices, Software Architecture and Product Delivery</dc:subject>
  <dc:creator>Liya Zhang</dc:creator>
  <cp:keywords>Engineering Manager, AI, RAG, Medical Device, Software Architecture, MedChill, Omnicell</cp:keywords>
  <dc:description>generated by python-docx</dc:description>
  <cp:lastModifiedBy>Liya Zhang</cp:lastModifiedBy>
  <cp:revision>4</cp:revision>
  <dcterms:created xsi:type="dcterms:W3CDTF">2026-08-19T03:50:00Z</dcterms:created>
  <dcterms:modified xsi:type="dcterms:W3CDTF">2026-08-26T08:18:00Z</dcterms:modified>
  <cp:category/>
</cp:coreProperties>
</file>