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  <w:r>
        <w:rPr>
          <w:rFonts w:hint="eastAsia" w:ascii="宋体" w:hAnsi="宋体"/>
          <w:b/>
          <w:kern w:val="27905"/>
          <w:sz w:val="44"/>
          <w:szCs w:val="44"/>
        </w:rPr>
        <w:t>实训任务书</w:t>
      </w:r>
    </w:p>
    <w:p>
      <w:pPr>
        <w:spacing w:line="360" w:lineRule="auto"/>
        <w:rPr>
          <w:rFonts w:ascii="宋体" w:hAnsi="宋体"/>
          <w:kern w:val="27905"/>
          <w:sz w:val="24"/>
        </w:rPr>
      </w:pPr>
      <w:r>
        <w:rPr>
          <w:rFonts w:hint="eastAsia" w:ascii="黑体" w:eastAsia="黑体"/>
          <w:sz w:val="24"/>
          <w:szCs w:val="24"/>
        </w:rPr>
        <w:t>课程名称：</w:t>
      </w:r>
      <w:r>
        <w:rPr>
          <w:rFonts w:hint="eastAsia" w:ascii="宋体" w:hAnsi="宋体"/>
          <w:kern w:val="27905"/>
          <w:sz w:val="24"/>
        </w:rPr>
        <w:t>软件开发综合实训</w:t>
      </w:r>
    </w:p>
    <w:p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实验学时：</w:t>
      </w:r>
      <w:r>
        <w:rPr>
          <w:rFonts w:hint="eastAsia" w:ascii="宋体" w:hAnsi="宋体" w:eastAsia="黑体"/>
          <w:kern w:val="27905"/>
          <w:sz w:val="24"/>
        </w:rPr>
        <w:t>xx</w:t>
      </w:r>
      <w:r>
        <w:rPr>
          <w:rFonts w:hint="eastAsia" w:ascii="宋体" w:hAnsi="宋体"/>
          <w:kern w:val="27905"/>
          <w:sz w:val="24"/>
        </w:rPr>
        <w:t xml:space="preserve">   学时 （xx周）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综合性、设计性实验：</w:t>
      </w:r>
      <w:r>
        <w:rPr>
          <w:rFonts w:hint="eastAsia"/>
          <w:sz w:val="24"/>
          <w:szCs w:val="24"/>
        </w:rPr>
        <w:sym w:font="Wingdings" w:char="F0FE"/>
      </w:r>
      <w:r>
        <w:rPr>
          <w:rFonts w:hint="eastAsia"/>
          <w:sz w:val="24"/>
          <w:szCs w:val="24"/>
        </w:rPr>
        <w:t>是   □否</w:t>
      </w:r>
    </w:p>
    <w:p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面向专业和班级：  22</w:t>
      </w:r>
      <w:r>
        <w:rPr>
          <w:rFonts w:hint="eastAsia" w:ascii="宋体" w:hAnsi="宋体"/>
          <w:kern w:val="27905"/>
          <w:sz w:val="24"/>
        </w:rPr>
        <w:t>级软件工程</w:t>
      </w:r>
      <w:r>
        <w:rPr>
          <w:rFonts w:hint="eastAsia" w:ascii="黑体" w:eastAsia="黑体"/>
          <w:sz w:val="24"/>
          <w:szCs w:val="24"/>
        </w:rPr>
        <w:t xml:space="preserve"> 中澳班、卓越</w:t>
      </w:r>
      <w:r>
        <w:rPr>
          <w:rFonts w:ascii="黑体" w:eastAsia="黑体"/>
          <w:sz w:val="24"/>
          <w:szCs w:val="24"/>
        </w:rPr>
        <w:t>班</w:t>
      </w:r>
      <w:r>
        <w:rPr>
          <w:rFonts w:hint="eastAsia" w:ascii="黑体" w:eastAsia="黑体"/>
          <w:sz w:val="24"/>
          <w:szCs w:val="24"/>
        </w:rPr>
        <w:t xml:space="preserve"> 选修   </w:t>
      </w:r>
    </w:p>
    <w:p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学生人数：</w:t>
      </w:r>
      <w:r>
        <w:rPr>
          <w:rFonts w:hint="eastAsia" w:ascii="宋体" w:hAnsi="宋体" w:eastAsia="黑体"/>
          <w:kern w:val="27905"/>
          <w:sz w:val="24"/>
        </w:rPr>
        <w:t>xx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任务编制人：</w:t>
      </w:r>
      <w:r>
        <w:rPr>
          <w:rFonts w:hint="default" w:ascii="黑体" w:eastAsia="黑体"/>
          <w:sz w:val="24"/>
          <w:szCs w:val="24"/>
        </w:rPr>
        <w:t>蔡深</w:t>
      </w:r>
      <w:r>
        <w:rPr>
          <w:rFonts w:hint="eastAsia"/>
          <w:sz w:val="24"/>
          <w:szCs w:val="24"/>
        </w:rPr>
        <w:t xml:space="preserve">（腾讯）    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>
      <w:pPr>
        <w:pStyle w:val="13"/>
        <w:numPr>
          <w:ilvl w:val="1"/>
          <w:numId w:val="2"/>
        </w:numPr>
        <w:ind w:firstLineChars="0"/>
      </w:pPr>
      <w:r>
        <w:rPr>
          <w:rFonts w:hint="eastAsia"/>
        </w:rPr>
        <w:t>掌握 SaaS 应用的创建和部署</w:t>
      </w:r>
    </w:p>
    <w:p>
      <w:pPr>
        <w:pStyle w:val="13"/>
        <w:numPr>
          <w:ilvl w:val="1"/>
          <w:numId w:val="2"/>
        </w:numPr>
        <w:ind w:firstLineChars="0"/>
      </w:pPr>
      <w:r>
        <w:rPr>
          <w:rFonts w:hint="eastAsia"/>
        </w:rPr>
        <w:t>学会搭建 SaaS 应用本地开发环境</w:t>
      </w:r>
    </w:p>
    <w:p>
      <w:pPr>
        <w:pStyle w:val="13"/>
        <w:numPr>
          <w:ilvl w:val="1"/>
          <w:numId w:val="2"/>
        </w:numPr>
        <w:ind w:firstLineChars="0"/>
      </w:pPr>
      <w:r>
        <w:rPr>
          <w:rFonts w:hint="eastAsia"/>
        </w:rPr>
        <w:t>掌握 SaaS 应用开发，实现小型朋友圈应用</w:t>
      </w:r>
    </w:p>
    <w:p>
      <w:pPr>
        <w:pStyle w:val="13"/>
        <w:numPr>
          <w:ilvl w:val="1"/>
          <w:numId w:val="2"/>
        </w:numPr>
        <w:ind w:firstLineChars="0"/>
      </w:pPr>
      <w:r>
        <w:rPr>
          <w:rFonts w:hint="eastAsia"/>
        </w:rPr>
        <w:t>通过实践编码结合 pre-commit等规范检查工具，提升代码质量与编程能力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实验环境</w:t>
      </w:r>
    </w:p>
    <w:p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>硬件环境需求： P</w:t>
      </w:r>
      <w:r>
        <w:t>C</w:t>
      </w:r>
      <w:r>
        <w:rPr>
          <w:rFonts w:hint="eastAsia"/>
        </w:rPr>
        <w:t>或笔记本， 支持外网访问</w:t>
      </w:r>
    </w:p>
    <w:p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>软件环境需求</w:t>
      </w:r>
    </w:p>
    <w:p>
      <w:pPr>
        <w:ind w:left="840" w:firstLine="840" w:firstLineChars="400"/>
      </w:pPr>
      <w:r>
        <w:rPr>
          <w:rFonts w:hint="eastAsia"/>
        </w:rPr>
        <w:t xml:space="preserve">系统： </w:t>
      </w:r>
      <w:r>
        <w:t xml:space="preserve">Windows,  </w:t>
      </w:r>
      <w:r>
        <w:rPr>
          <w:rFonts w:hint="eastAsia"/>
        </w:rPr>
        <w:t>MacOS</w:t>
      </w:r>
      <w:r>
        <w:t xml:space="preserve">,  </w:t>
      </w:r>
      <w:r>
        <w:rPr>
          <w:rFonts w:hint="eastAsia"/>
        </w:rPr>
        <w:t>L</w:t>
      </w:r>
      <w:r>
        <w:t>inux</w:t>
      </w:r>
    </w:p>
    <w:p>
      <w:pPr>
        <w:ind w:left="840" w:firstLine="840" w:firstLineChars="400"/>
      </w:pPr>
      <w:r>
        <w:t>安装 Python 3.6.</w:t>
      </w:r>
      <w:r>
        <w:rPr>
          <w:rFonts w:hint="eastAsia"/>
        </w:rPr>
        <w:t>12</w:t>
      </w:r>
      <w:r>
        <w:t xml:space="preserve"> </w:t>
      </w:r>
    </w:p>
    <w:p>
      <w:pPr>
        <w:ind w:left="1680" w:leftChars="800"/>
      </w:pPr>
      <w:r>
        <w:t>安装 My</w:t>
      </w:r>
      <w:r>
        <w:rPr>
          <w:rFonts w:hint="eastAsia"/>
        </w:rPr>
        <w:t>SQL</w:t>
      </w:r>
      <w:r>
        <w:t xml:space="preserve"> 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ind w:left="1680" w:leftChars="800"/>
      </w:pPr>
      <w:r>
        <w:rPr>
          <w:rFonts w:hint="eastAsia"/>
        </w:rPr>
        <w:t xml:space="preserve">安装 Git (最新版本即可) </w:t>
      </w:r>
    </w:p>
    <w:p>
      <w:pPr>
        <w:ind w:left="1680" w:leftChars="800"/>
        <w:rPr>
          <w:rFonts w:hint="eastAsia"/>
        </w:rPr>
      </w:pPr>
      <w:r>
        <w:rPr>
          <w:rFonts w:hint="eastAsia"/>
        </w:rPr>
        <w:t>安装 pre-commit代码检查工具（可选）</w:t>
      </w:r>
    </w:p>
    <w:p>
      <w:pPr>
        <w:ind w:left="840" w:firstLine="840" w:firstLineChars="400"/>
      </w:pPr>
      <w:r>
        <w:rPr>
          <w:rFonts w:hint="eastAsia"/>
        </w:rPr>
        <w:t>安装 VSCode，</w:t>
      </w:r>
      <w:r>
        <w:t>PyCharm</w:t>
      </w:r>
      <w:r>
        <w:rPr>
          <w:rFonts w:hint="eastAsia"/>
        </w:rPr>
        <w:t xml:space="preserve"> 或其它 IDE</w:t>
      </w:r>
      <w:r>
        <w:rPr>
          <w:rFonts w:hint="eastAsia" w:ascii="DengXian" w:hAnsi="DengXian" w:eastAsia="DengXian"/>
          <w:sz w:val="36"/>
          <w:szCs w:val="36"/>
        </w:rPr>
        <w:t xml:space="preserve"> 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>
      <w:pPr>
        <w:ind w:firstLine="424" w:firstLineChars="202"/>
      </w:pPr>
      <w:r>
        <w:rPr>
          <w:rFonts w:hint="eastAsia"/>
        </w:rPr>
        <w:t>使用蓝鲸 PaaS 平台（</w:t>
      </w:r>
      <w:r>
        <w:t>https://ce.bktencent.com/</w:t>
      </w:r>
      <w:r>
        <w:rPr>
          <w:rFonts w:hint="eastAsia"/>
        </w:rPr>
        <w:t>）创建并部署 SaaS 应用。搭建蓝鲸应用框架本地开发环境。开发一个小型朋友圈 SaaS 应用，该应用具备三个功能：第一是展示登录用户信息，第二是能够显示已发送朋友圈内容，第三是具有发送朋友圈功能</w:t>
      </w:r>
    </w:p>
    <w:p/>
    <w:p>
      <w:pPr>
        <w:pStyle w:val="2"/>
        <w:numPr>
          <w:ilvl w:val="0"/>
          <w:numId w:val="1"/>
        </w:numPr>
      </w:pPr>
      <w:r>
        <w:rPr>
          <w:rFonts w:hint="eastAsia"/>
        </w:rPr>
        <w:t>实验评分标准</w:t>
      </w:r>
    </w:p>
    <w:p>
      <w:pPr>
        <w:rPr>
          <w:color w:val="FF0000"/>
        </w:rPr>
      </w:pPr>
      <w:r>
        <w:rPr>
          <w:rFonts w:hint="eastAsia"/>
          <w:color w:val="FF0000"/>
        </w:rPr>
        <w:t>整体要求：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请同学们采用迭代方式进行需求分析、面向对象设计和编程实现，实训课报告中需包含相应的需求规约、设计规约，项目开发说明</w:t>
      </w:r>
    </w:p>
    <w:p>
      <w:pPr>
        <w:rPr>
          <w:color w:val="FF0000"/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</w:rPr>
        <w:t xml:space="preserve">考点一：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通过平台开发者中心创建 SaaS 应用，新建源码仓库并部署示例程序到 PaaS 平台。搭建好本地开发环境。部署后框架界面如图：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319905" cy="2306955"/>
            <wp:effectExtent l="0" t="0" r="0" b="4445"/>
            <wp:docPr id="928529551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29551" name="图片 1" descr="图形用户界面, 网站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color w:val="FF0000"/>
        </w:rPr>
      </w:pPr>
      <w:r>
        <w:rPr>
          <w:rFonts w:hint="eastAsia"/>
          <w:color w:val="FF0000"/>
        </w:rPr>
        <w:t>相关资料：</w:t>
      </w:r>
    </w:p>
    <w:p>
      <w:pPr>
        <w:pStyle w:val="13"/>
        <w:widowControl/>
        <w:numPr>
          <w:ilvl w:val="0"/>
          <w:numId w:val="4"/>
        </w:numPr>
        <w:spacing w:after="160" w:line="259" w:lineRule="auto"/>
        <w:ind w:firstLineChars="0"/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手把手搭建蓝鲸开发框架环境-Windows系统 教程文档</w:t>
      </w:r>
    </w:p>
    <w:p>
      <w:pPr>
        <w:pStyle w:val="13"/>
        <w:widowControl/>
        <w:numPr>
          <w:numId w:val="0"/>
        </w:numPr>
        <w:spacing w:after="160" w:line="259" w:lineRule="auto"/>
        <w:ind w:leftChars="0" w:firstLine="42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"https://doc.weixin.qq.com/doc/w3_AX8A1AafADsgPxqA1eYSNGBaxu1TZ?scode=AJEAIQdfAAop1W0dJU" </w:instrText>
      </w:r>
      <w:r>
        <w:rPr>
          <w:rFonts w:ascii="微软雅黑" w:hAnsi="微软雅黑" w:eastAsia="微软雅黑"/>
        </w:rPr>
        <w:fldChar w:fldCharType="separate"/>
      </w:r>
      <w:r>
        <w:rPr>
          <w:rStyle w:val="11"/>
          <w:rFonts w:ascii="微软雅黑" w:hAnsi="微软雅黑" w:eastAsia="微软雅黑"/>
        </w:rPr>
        <w:t>手把手搭建蓝鲸开发框架环境</w:t>
      </w:r>
      <w:r>
        <w:rPr>
          <w:rFonts w:ascii="微软雅黑" w:hAnsi="微软雅黑" w:eastAsia="微软雅黑"/>
        </w:rPr>
        <w:fldChar w:fldCharType="end"/>
      </w:r>
    </w:p>
    <w:p>
      <w:pPr>
        <w:pStyle w:val="13"/>
        <w:widowControl/>
        <w:numPr>
          <w:ilvl w:val="0"/>
          <w:numId w:val="4"/>
        </w:numPr>
        <w:spacing w:after="160" w:line="259" w:lineRule="auto"/>
        <w:ind w:firstLineChars="0"/>
        <w:jc w:val="left"/>
        <w:rPr>
          <w:rFonts w:ascii="微软雅黑" w:hAnsi="微软雅黑" w:eastAsia="微软雅黑" w:cs="宋体"/>
          <w:color w:val="000000"/>
        </w:rPr>
      </w:pPr>
      <w:r>
        <w:rPr>
          <w:rFonts w:hint="eastAsia" w:ascii="微软雅黑" w:hAnsi="微软雅黑" w:eastAsia="微软雅黑" w:cs="宋体"/>
          <w:color w:val="000000"/>
        </w:rPr>
        <w:t>文档中心 SaaS 开发者资料：</w:t>
      </w:r>
      <w:r>
        <w:rPr>
          <w:rStyle w:val="11"/>
        </w:rPr>
        <w:fldChar w:fldCharType="begin"/>
      </w:r>
      <w:r>
        <w:rPr>
          <w:rStyle w:val="11"/>
        </w:rPr>
        <w:instrText xml:space="preserve">HYPERLINK "https://bk.tencent.com/docs/markdown/ZH/PaaS/DevelopTools/BaseGuide/quickstart/python/python_preparations.md"</w:instrText>
      </w:r>
      <w:r>
        <w:rPr>
          <w:rStyle w:val="11"/>
        </w:rPr>
        <w:fldChar w:fldCharType="separate"/>
      </w:r>
      <w:r>
        <w:rPr>
          <w:rStyle w:val="11"/>
        </w:rPr>
        <w:t>https://bk.tencent.com/docs/markdown/ZH/PaaS/DevelopTools/BaseGuide/quickstart/python/python_preparations.md</w:t>
      </w:r>
      <w:r>
        <w:rPr>
          <w:rStyle w:val="11"/>
        </w:rPr>
        <w:fldChar w:fldCharType="end"/>
      </w:r>
    </w:p>
    <w:p>
      <w:pPr>
        <w:rPr>
          <w:rFonts w:ascii="宋体" w:hAnsi="宋体"/>
          <w:color w:val="FF0000"/>
          <w:kern w:val="27905"/>
        </w:rPr>
      </w:pPr>
      <w:bookmarkStart w:id="0" w:name="_GoBack"/>
      <w:bookmarkEnd w:id="0"/>
    </w:p>
    <w:p>
      <w:pPr>
        <w:rPr>
          <w:rFonts w:ascii="宋体" w:hAnsi="宋体"/>
          <w:color w:val="FF0000"/>
          <w:kern w:val="27905"/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FF0000"/>
          <w:kern w:val="27905"/>
        </w:rPr>
        <w:t>考点二：</w:t>
      </w:r>
      <w:r>
        <w:rPr>
          <w:rFonts w:hint="eastAsia"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  <w:t xml:space="preserve">添加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moments</w:t>
      </w:r>
      <w:r>
        <w:rPr>
          <w:rFonts w:hint="eastAsia"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  <w:t xml:space="preserve"> 应用，并实现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WeChatUser </w:t>
      </w:r>
      <w:r>
        <w:rPr>
          <w:rFonts w:hint="eastAsia"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  <w:t xml:space="preserve">和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Status</w:t>
      </w:r>
      <w:r>
        <w:rPr>
          <w:rFonts w:hint="eastAsia"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  <w:t xml:space="preserve"> 两个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model。生成数据库迁移脚本并使用 migrate 变更数据库。其中 WeChatUser 是蓝鲸开发用户（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from blueapps.account.models import User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）的拓展（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OneToOneField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），具备motto、pic（头像，可直接使用static/image 中的图像）、region等字段。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tatus 具备 user、text、pics、pub_time 等字段。</w:t>
      </w:r>
    </w:p>
    <w:p>
      <w:pPr>
        <w:pStyle w:val="13"/>
        <w:ind w:firstLine="0" w:firstLineChars="0"/>
      </w:pPr>
    </w:p>
    <w:p>
      <w:pPr>
        <w:pStyle w:val="13"/>
        <w:ind w:firstLine="0" w:firstLineChars="0"/>
      </w:pPr>
    </w:p>
    <w:p>
      <w:pPr>
        <w:pStyle w:val="13"/>
        <w:ind w:firstLine="0" w:firstLineChars="0"/>
      </w:pPr>
    </w:p>
    <w:p>
      <w:pPr>
        <w:pStyle w:val="13"/>
        <w:ind w:firstLine="0" w:firstLineChars="0"/>
      </w:pPr>
      <w:r>
        <w:rPr>
          <w:rFonts w:hint="eastAsia" w:ascii="宋体" w:hAnsi="宋体"/>
          <w:color w:val="FF0000"/>
          <w:kern w:val="27905"/>
        </w:rPr>
        <w:t>考点三：</w:t>
      </w:r>
      <w:r>
        <w:rPr>
          <w:rFonts w:hint="eastAsia"/>
        </w:rPr>
        <w:t>编写 view 函数实现主页和用户信息展示（前端界面已提供），如下图所示：</w:t>
      </w:r>
    </w:p>
    <w:p>
      <w:pPr>
        <w:pStyle w:val="13"/>
        <w:ind w:firstLine="0" w:firstLineChars="0"/>
        <w:jc w:val="center"/>
      </w:pPr>
      <w:r>
        <w:drawing>
          <wp:inline distT="0" distB="0" distL="0" distR="0">
            <wp:extent cx="4319905" cy="2290445"/>
            <wp:effectExtent l="0" t="0" r="0" b="0"/>
            <wp:docPr id="1010151038" name="图片 1" descr="电脑萤幕画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1038" name="图片 1" descr="电脑萤幕画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firstLine="0" w:firstLineChars="0"/>
      </w:pPr>
    </w:p>
    <w:p>
      <w:pPr>
        <w:pStyle w:val="13"/>
        <w:ind w:firstLine="0" w:firstLineChars="0"/>
        <w:jc w:val="center"/>
      </w:pPr>
      <w:r>
        <w:drawing>
          <wp:inline distT="0" distB="0" distL="0" distR="0">
            <wp:extent cx="4319905" cy="2292350"/>
            <wp:effectExtent l="0" t="0" r="0" b="6350"/>
            <wp:docPr id="90574026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0264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firstLine="0" w:firstLineChars="0"/>
      </w:pPr>
    </w:p>
    <w:p>
      <w:pPr>
        <w:pStyle w:val="13"/>
        <w:ind w:firstLine="0" w:firstLineChars="0"/>
        <w:rPr>
          <w:rFonts w:hint="eastAsia"/>
        </w:rPr>
      </w:pPr>
    </w:p>
    <w:p>
      <w:pPr>
        <w:rPr>
          <w:rFonts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FF0000"/>
          <w:kern w:val="27905"/>
        </w:rPr>
        <w:t>考点四：</w:t>
      </w:r>
      <w:r>
        <w:rPr>
          <w:rFonts w:hint="eastAsia"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  <w:t>实现发送朋友圈和展示朋友圈功能，效果如下图。使用其他账号登录并发送朋友圈，可以在</w:t>
      </w:r>
      <w:r>
        <w:rPr>
          <w:rFonts w:hint="eastAsia"/>
        </w:rPr>
        <w:t xml:space="preserve"> /admin</w:t>
      </w:r>
      <w:r>
        <w:rPr>
          <w:rFonts w:hint="eastAsia"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  <w:t xml:space="preserve"> 界面给登录用户创建对应的 </w:t>
      </w:r>
      <w:r>
        <w:rPr>
          <w:rFonts w:hint="eastAsia"/>
        </w:rPr>
        <w:t>WeChatUser</w:t>
      </w:r>
      <w:r>
        <w:rPr>
          <w:rFonts w:hint="eastAsia" w:ascii="宋体" w:hAnsi="宋体"/>
          <w:color w:val="000000" w:themeColor="text1"/>
          <w:kern w:val="27905"/>
          <w14:textFill>
            <w14:solidFill>
              <w14:schemeClr w14:val="tx1"/>
            </w14:solidFill>
          </w14:textFill>
        </w:rPr>
        <w:t xml:space="preserve"> 数据。</w:t>
      </w:r>
    </w:p>
    <w:p>
      <w:pPr>
        <w:jc w:val="center"/>
        <w:rPr>
          <w:rFonts w:ascii="宋体" w:hAnsi="宋体"/>
          <w:color w:val="FF0000"/>
          <w:kern w:val="27905"/>
        </w:rPr>
      </w:pPr>
      <w:r>
        <w:rPr>
          <w:rFonts w:ascii="宋体" w:hAnsi="宋体"/>
          <w:color w:val="FF0000"/>
          <w:kern w:val="27905"/>
        </w:rPr>
        <w:drawing>
          <wp:inline distT="0" distB="0" distL="0" distR="0">
            <wp:extent cx="4319905" cy="2830830"/>
            <wp:effectExtent l="0" t="0" r="0" b="1270"/>
            <wp:docPr id="1458886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8663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3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firstLine="0" w:firstLineChars="0"/>
        <w:jc w:val="center"/>
      </w:pPr>
      <w:r>
        <w:drawing>
          <wp:inline distT="0" distB="0" distL="0" distR="0">
            <wp:extent cx="4319905" cy="1847850"/>
            <wp:effectExtent l="0" t="0" r="0" b="6350"/>
            <wp:docPr id="2014616410" name="图片 1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6410" name="图片 1" descr="图形用户界面&#10;&#10;低可信度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color w:val="FF0000"/>
          <w:kern w:val="27905"/>
        </w:rPr>
      </w:pPr>
      <w:r>
        <w:rPr>
          <w:rFonts w:hint="eastAsia" w:ascii="宋体" w:hAnsi="宋体"/>
          <w:color w:val="FF0000"/>
          <w:kern w:val="27905"/>
        </w:rPr>
        <w:t>其他评分项：</w:t>
      </w:r>
    </w:p>
    <w:p>
      <w:pPr>
        <w:numPr>
          <w:ilvl w:val="0"/>
          <w:numId w:val="5"/>
        </w:numPr>
        <w:ind w:left="420" w:hanging="420" w:hangingChars="20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Python代码符合</w:t>
      </w:r>
      <w:r>
        <w:fldChar w:fldCharType="begin"/>
      </w:r>
      <w:r>
        <w:instrText xml:space="preserve"> HYPERLINK "https://www.python.org/dev/peps/pep-0008/" \h </w:instrText>
      </w:r>
      <w:r>
        <w:fldChar w:fldCharType="separate"/>
      </w:r>
      <w:r>
        <w:rPr>
          <w:rFonts w:ascii="微软雅黑" w:hAnsi="微软雅黑" w:eastAsia="微软雅黑"/>
          <w:color w:val="1155CC"/>
          <w:u w:val="single"/>
        </w:rPr>
        <w:t>PEP8规范</w:t>
      </w:r>
      <w:r>
        <w:rPr>
          <w:rFonts w:ascii="微软雅黑" w:hAnsi="微软雅黑" w:eastAsia="微软雅黑"/>
          <w:color w:val="1155CC"/>
          <w:u w:val="single"/>
        </w:rPr>
        <w:fldChar w:fldCharType="end"/>
      </w:r>
      <w:r>
        <w:rPr>
          <w:rFonts w:ascii="微软雅黑" w:hAnsi="微软雅黑" w:eastAsia="微软雅黑"/>
        </w:rPr>
        <w:t>，</w:t>
      </w:r>
      <w:r>
        <w:rPr>
          <w:rFonts w:hint="eastAsia" w:ascii="微软雅黑" w:hAnsi="微软雅黑" w:eastAsia="微软雅黑"/>
        </w:rPr>
        <w:t>配置 pre-commit等格式化工具，可</w:t>
      </w:r>
      <w:r>
        <w:rPr>
          <w:rFonts w:ascii="微软雅黑" w:hAnsi="微软雅黑" w:eastAsia="微软雅黑"/>
        </w:rPr>
        <w:t>酌情加分</w:t>
      </w:r>
    </w:p>
    <w:p>
      <w:pPr>
        <w:numPr>
          <w:ilvl w:val="0"/>
          <w:numId w:val="5"/>
        </w:numPr>
        <w:ind w:left="420" w:hanging="420" w:hangingChars="20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系统边界考虑完善，系统性能优良，可酌情加分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分组说明</w:t>
      </w:r>
    </w:p>
    <w:p>
      <w:r>
        <w:rPr>
          <w:rFonts w:hint="eastAsia"/>
        </w:rPr>
        <w:t>本实验课分组完成，每组人数4-6人，小组人员能力互补、强弱搭配、相互学习，内部角色定位清晰</w:t>
      </w:r>
    </w:p>
    <w:p>
      <w:pPr>
        <w:pStyle w:val="13"/>
        <w:ind w:firstLine="0" w:firstLineChars="0"/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Wingdings">
    <w:altName w:val="Kingsoft Confetti"/>
    <w:panose1 w:val="05000000000000000000"/>
    <w:charset w:val="00"/>
    <w:family w:val="decorative"/>
    <w:pitch w:val="default"/>
    <w:sig w:usb0="00000000" w:usb1="00000000" w:usb2="00000000" w:usb3="00000000" w:csb0="8000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74776"/>
    <w:multiLevelType w:val="multilevel"/>
    <w:tmpl w:val="19B74776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F5B61D2"/>
    <w:multiLevelType w:val="multilevel"/>
    <w:tmpl w:val="2F5B61D2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923B7A"/>
    <w:multiLevelType w:val="multilevel"/>
    <w:tmpl w:val="49923B7A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A93A09"/>
    <w:multiLevelType w:val="multilevel"/>
    <w:tmpl w:val="5AA93A09"/>
    <w:lvl w:ilvl="0" w:tentative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0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0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0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0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0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>
    <w:nsid w:val="7F937862"/>
    <w:multiLevelType w:val="multilevel"/>
    <w:tmpl w:val="7F93786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5N2FhNWUwZjRjMDE5ZDA2Zjg4YjI3YmZmNjkyNmMifQ=="/>
  </w:docVars>
  <w:rsids>
    <w:rsidRoot w:val="00FC5962"/>
    <w:rsid w:val="000001F8"/>
    <w:rsid w:val="00031554"/>
    <w:rsid w:val="00047465"/>
    <w:rsid w:val="00052B88"/>
    <w:rsid w:val="00081207"/>
    <w:rsid w:val="000C6891"/>
    <w:rsid w:val="000D247B"/>
    <w:rsid w:val="000F13DF"/>
    <w:rsid w:val="0010359E"/>
    <w:rsid w:val="00106044"/>
    <w:rsid w:val="0011175B"/>
    <w:rsid w:val="00137F82"/>
    <w:rsid w:val="00180230"/>
    <w:rsid w:val="001C7145"/>
    <w:rsid w:val="001D311A"/>
    <w:rsid w:val="001F4A31"/>
    <w:rsid w:val="00232BFF"/>
    <w:rsid w:val="0024033A"/>
    <w:rsid w:val="002538E5"/>
    <w:rsid w:val="00296F93"/>
    <w:rsid w:val="0031472E"/>
    <w:rsid w:val="00347A31"/>
    <w:rsid w:val="0037186D"/>
    <w:rsid w:val="003720EF"/>
    <w:rsid w:val="003773D6"/>
    <w:rsid w:val="003B76A3"/>
    <w:rsid w:val="00405164"/>
    <w:rsid w:val="00413D6C"/>
    <w:rsid w:val="004914A1"/>
    <w:rsid w:val="004A170C"/>
    <w:rsid w:val="004B7465"/>
    <w:rsid w:val="0059340B"/>
    <w:rsid w:val="00593B6A"/>
    <w:rsid w:val="00643053"/>
    <w:rsid w:val="00643CEF"/>
    <w:rsid w:val="006A2E27"/>
    <w:rsid w:val="006B3BBE"/>
    <w:rsid w:val="007147C6"/>
    <w:rsid w:val="007206D5"/>
    <w:rsid w:val="00723882"/>
    <w:rsid w:val="0078773A"/>
    <w:rsid w:val="007A4FE6"/>
    <w:rsid w:val="007A52DF"/>
    <w:rsid w:val="007B149A"/>
    <w:rsid w:val="007C36B2"/>
    <w:rsid w:val="007C40A7"/>
    <w:rsid w:val="00812A41"/>
    <w:rsid w:val="00873E48"/>
    <w:rsid w:val="008C17E0"/>
    <w:rsid w:val="008D6262"/>
    <w:rsid w:val="009866EE"/>
    <w:rsid w:val="009F6BAB"/>
    <w:rsid w:val="00A26E7C"/>
    <w:rsid w:val="00A37F07"/>
    <w:rsid w:val="00A552BA"/>
    <w:rsid w:val="00A60FDC"/>
    <w:rsid w:val="00A921E8"/>
    <w:rsid w:val="00AC1B95"/>
    <w:rsid w:val="00AF0FD2"/>
    <w:rsid w:val="00B53B6A"/>
    <w:rsid w:val="00B6763A"/>
    <w:rsid w:val="00B830B4"/>
    <w:rsid w:val="00B91C41"/>
    <w:rsid w:val="00BA3E80"/>
    <w:rsid w:val="00BB1BCE"/>
    <w:rsid w:val="00BF75F9"/>
    <w:rsid w:val="00C34379"/>
    <w:rsid w:val="00C429CB"/>
    <w:rsid w:val="00C47B00"/>
    <w:rsid w:val="00CA7D4E"/>
    <w:rsid w:val="00CD3175"/>
    <w:rsid w:val="00CE5D36"/>
    <w:rsid w:val="00CF355D"/>
    <w:rsid w:val="00D47A4F"/>
    <w:rsid w:val="00D6558B"/>
    <w:rsid w:val="00D7089F"/>
    <w:rsid w:val="00E20908"/>
    <w:rsid w:val="00E403D9"/>
    <w:rsid w:val="00E76008"/>
    <w:rsid w:val="00E853FF"/>
    <w:rsid w:val="00E87A04"/>
    <w:rsid w:val="00EB40D3"/>
    <w:rsid w:val="00EE08EF"/>
    <w:rsid w:val="00F06AFC"/>
    <w:rsid w:val="00F531D3"/>
    <w:rsid w:val="00F53232"/>
    <w:rsid w:val="00F90FDB"/>
    <w:rsid w:val="00FC45C8"/>
    <w:rsid w:val="00FC5962"/>
    <w:rsid w:val="00FD2D49"/>
    <w:rsid w:val="00FE0BCB"/>
    <w:rsid w:val="00FF73C5"/>
    <w:rsid w:val="00FF75F3"/>
    <w:rsid w:val="26D552EF"/>
    <w:rsid w:val="A6D7A0BA"/>
    <w:rsid w:val="F45B8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FollowedHyperlink"/>
    <w:basedOn w:val="9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2">
    <w:name w:val="标题 1 字符"/>
    <w:basedOn w:val="9"/>
    <w:link w:val="2"/>
    <w:qFormat/>
    <w:uiPriority w:val="9"/>
    <w:rPr>
      <w:b/>
      <w:bCs/>
      <w:kern w:val="44"/>
      <w:sz w:val="32"/>
      <w:szCs w:val="4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7">
    <w:name w:val="Unresolved Mention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Hewlett-Packard Company</Company>
  <Pages>4</Pages>
  <Words>825</Words>
  <Characters>1229</Characters>
  <Lines>67</Lines>
  <Paragraphs>37</Paragraphs>
  <TotalTime>6</TotalTime>
  <ScaleCrop>false</ScaleCrop>
  <LinksUpToDate>false</LinksUpToDate>
  <CharactersWithSpaces>1328</CharactersWithSpaces>
  <Application>WPS Office WWO_base_provider_20230215084054-b6c7003c85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2024-04-16T14:26:00Z</dcterms:created>
  <dc:creator>ggf</dc:creator>
  <cp:lastModifiedBy>T178501</cp:lastModifiedBy>
  <cp:lastPrinted>2018-09-06T09:01:00Z</cp:lastPrinted>
  <dcterms:modified xsi:type="dcterms:W3CDTF">2024-04-29T20:14:05Z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7F30F8DD7A97442FB305CAD335D0020B_13</vt:lpwstr>
  </property>
</Properties>
</file>