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77E0" w14:textId="3996B67A" w:rsidR="00FD256A" w:rsidRDefault="00BE4966">
      <w:r w:rsidRPr="00BE4966">
        <w:rPr>
          <w:rFonts w:hint="eastAsia"/>
        </w:rPr>
        <w:t>使用分子动力学模拟和卷积神经网络快速预测液相酸催化反应速率</w:t>
      </w:r>
    </w:p>
    <w:p w14:paraId="0BD94F1F" w14:textId="68DCBA7C" w:rsidR="00BE4966" w:rsidRDefault="00BE4966">
      <w:r>
        <w:t>Alex K.Chew, SHengli Jiang, Weiqi Zhang, Victor M. Zavala, Reid C. Van Lehn</w:t>
      </w:r>
    </w:p>
    <w:p w14:paraId="51FDE85A" w14:textId="033D33DE" w:rsidR="000C307B" w:rsidRDefault="000C307B">
      <w:pPr>
        <w:rPr>
          <w:rFonts w:hint="eastAsia"/>
        </w:rPr>
      </w:pPr>
      <w:r>
        <w:rPr>
          <w:rFonts w:hint="eastAsia"/>
        </w:rPr>
        <w:t>摘要：</w:t>
      </w:r>
    </w:p>
    <w:sectPr w:rsidR="000C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6B"/>
    <w:rsid w:val="000C307B"/>
    <w:rsid w:val="0053116B"/>
    <w:rsid w:val="00BE4966"/>
    <w:rsid w:val="00FD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4BC5"/>
  <w15:chartTrackingRefBased/>
  <w15:docId w15:val="{7EEED010-C986-461C-A030-6DA5952F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3</cp:revision>
  <dcterms:created xsi:type="dcterms:W3CDTF">2024-01-04T15:16:00Z</dcterms:created>
  <dcterms:modified xsi:type="dcterms:W3CDTF">2024-01-04T15:17:00Z</dcterms:modified>
</cp:coreProperties>
</file>