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1"/>
        <w:tblW w:w="14391" w:type="dxa"/>
        <w:tblLayout w:type="fixed"/>
        <w:tblLook w:val="04A0" w:firstRow="1" w:lastRow="0" w:firstColumn="1" w:lastColumn="0" w:noHBand="0" w:noVBand="1"/>
      </w:tblPr>
      <w:tblGrid>
        <w:gridCol w:w="1839"/>
        <w:gridCol w:w="2059"/>
        <w:gridCol w:w="1592"/>
        <w:gridCol w:w="5379"/>
        <w:gridCol w:w="1810"/>
        <w:gridCol w:w="1712"/>
      </w:tblGrid>
      <w:tr w:rsidR="00A171A8" w:rsidRPr="007C48C3" w:rsidTr="0072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PROCESO:</w:t>
            </w:r>
          </w:p>
        </w:tc>
        <w:tc>
          <w:tcPr>
            <w:tcW w:w="3651" w:type="dxa"/>
            <w:gridSpan w:val="2"/>
            <w:noWrap/>
            <w:vAlign w:val="center"/>
            <w:hideMark/>
          </w:tcPr>
          <w:p w:rsidR="00194DA9" w:rsidRPr="00194DA9" w:rsidRDefault="00B04CD8" w:rsidP="00B04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Planeación Estratégica</w:t>
            </w:r>
            <w:r w:rsidR="00194DA9" w:rsidRPr="00194DA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 </w:t>
            </w: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SUB</w:t>
            </w: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PROCESO:</w:t>
            </w:r>
          </w:p>
        </w:tc>
        <w:tc>
          <w:tcPr>
            <w:tcW w:w="3522" w:type="dxa"/>
            <w:gridSpan w:val="2"/>
            <w:noWrap/>
            <w:vAlign w:val="center"/>
            <w:hideMark/>
          </w:tcPr>
          <w:p w:rsidR="00194DA9" w:rsidRPr="00194DA9" w:rsidRDefault="00194DA9" w:rsidP="00B04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 </w:t>
            </w:r>
            <w:r w:rsidR="00B04CD8" w:rsidRPr="007C48C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N. A.</w:t>
            </w:r>
          </w:p>
        </w:tc>
      </w:tr>
      <w:tr w:rsidR="00B04CD8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RESPONSABLE: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7761DE" w:rsidP="0077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Jefe de Departamento de Planeación Estratégica y Sistemas de Gestión</w:t>
            </w:r>
            <w:r w:rsidR="00194DA9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7761DE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OBJETIVO: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7761DE" w:rsidP="00776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Formular, implementar, controlar el</w:t>
            </w:r>
            <w:r w:rsidR="009358F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Plan Estratégico de ROGUZ GYM S.A</w:t>
            </w: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como una herramienta de la gestión gerencial que permita proyectarla hacia el futuro teniendo en cuenta la misión, la visión, sus estrategias y objetivos estratégicos, facilitando la toma de decisiones para cumplir con las expectativas de la empresa en cuanto a crecimiento, rentabilidad y perdurabilidad con sostenibilidad.</w:t>
            </w:r>
          </w:p>
        </w:tc>
      </w:tr>
      <w:tr w:rsidR="007761DE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ALCANCE: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AB4EF8" w:rsidP="00AB4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Aplica al seguimiento y control de todos los planes de acción de </w:t>
            </w:r>
            <w:r w:rsidR="009358F9">
              <w:rPr>
                <w:rFonts w:ascii="Calibri" w:eastAsia="Times New Roman" w:hAnsi="Calibri" w:cs="Times New Roman"/>
                <w:color w:val="000000"/>
                <w:lang w:eastAsia="es-CO"/>
              </w:rPr>
              <w:t>ROGUZ GYM S.A</w:t>
            </w:r>
          </w:p>
        </w:tc>
      </w:tr>
      <w:tr w:rsidR="007761DE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RIESGOS:</w:t>
            </w:r>
          </w:p>
        </w:tc>
        <w:tc>
          <w:tcPr>
            <w:tcW w:w="12552" w:type="dxa"/>
            <w:gridSpan w:val="5"/>
            <w:noWrap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22281F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ENTRADAS</w:t>
            </w:r>
          </w:p>
        </w:tc>
        <w:tc>
          <w:tcPr>
            <w:tcW w:w="1592" w:type="dxa"/>
            <w:vMerge w:val="restart"/>
            <w:vAlign w:val="center"/>
            <w:hideMark/>
          </w:tcPr>
          <w:p w:rsidR="004710E5" w:rsidRPr="007C48C3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CICLO  DE </w:t>
            </w:r>
          </w:p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MEJORA CONTINUA</w:t>
            </w: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3522" w:type="dxa"/>
            <w:gridSpan w:val="2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SALIDAS</w:t>
            </w:r>
          </w:p>
        </w:tc>
      </w:tr>
      <w:tr w:rsidR="0022281F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PROVEEDOR</w:t>
            </w:r>
          </w:p>
        </w:tc>
        <w:tc>
          <w:tcPr>
            <w:tcW w:w="205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INSUMO</w:t>
            </w:r>
          </w:p>
        </w:tc>
        <w:tc>
          <w:tcPr>
            <w:tcW w:w="1592" w:type="dxa"/>
            <w:vMerge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ACTIVIDADES</w:t>
            </w:r>
          </w:p>
        </w:tc>
        <w:tc>
          <w:tcPr>
            <w:tcW w:w="1810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PRODUCTO</w:t>
            </w:r>
            <w:r w:rsidRPr="007C48C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O </w:t>
            </w: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SERVICIO</w:t>
            </w:r>
          </w:p>
        </w:tc>
        <w:tc>
          <w:tcPr>
            <w:tcW w:w="1712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CLIENTE</w:t>
            </w:r>
          </w:p>
        </w:tc>
      </w:tr>
      <w:tr w:rsidR="00715D62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 w:val="restart"/>
            <w:noWrap/>
            <w:vAlign w:val="center"/>
            <w:hideMark/>
          </w:tcPr>
          <w:p w:rsidR="00715D62" w:rsidRPr="007C48C3" w:rsidRDefault="00225233" w:rsidP="00266437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Dirección General</w:t>
            </w:r>
          </w:p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y Equipo Directivo Gestión Financiera</w:t>
            </w: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cr/>
            </w: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059" w:type="dxa"/>
            <w:vMerge w:val="restart"/>
            <w:noWrap/>
            <w:vAlign w:val="center"/>
            <w:hideMark/>
          </w:tcPr>
          <w:p w:rsidR="00715D62" w:rsidRPr="007C48C3" w:rsidRDefault="00715D62" w:rsidP="00266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Información sobre el enfoque de la entidad.</w:t>
            </w:r>
          </w:p>
          <w:p w:rsidR="00715D62" w:rsidRPr="007C48C3" w:rsidRDefault="00715D62" w:rsidP="00266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715D62" w:rsidRPr="007C48C3" w:rsidRDefault="00715D62" w:rsidP="00266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Plan Estratégico anterior Planes de acción e indicadores de cumplimiento anterior.</w:t>
            </w:r>
          </w:p>
          <w:p w:rsidR="00715D62" w:rsidRPr="007C48C3" w:rsidRDefault="00715D62" w:rsidP="00266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Presupuesto </w:t>
            </w: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cr/>
            </w: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715D62" w:rsidP="00471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P</w:t>
            </w:r>
          </w:p>
        </w:tc>
        <w:tc>
          <w:tcPr>
            <w:tcW w:w="5379" w:type="dxa"/>
            <w:noWrap/>
            <w:vAlign w:val="center"/>
            <w:hideMark/>
          </w:tcPr>
          <w:p w:rsidR="00715D62" w:rsidRPr="007C48C3" w:rsidRDefault="009F7D78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Definir el Plan Estratégico de </w:t>
            </w:r>
            <w:r w:rsidR="009358F9">
              <w:rPr>
                <w:rFonts w:ascii="Calibri" w:eastAsia="Times New Roman" w:hAnsi="Calibri" w:cs="Times New Roman"/>
                <w:color w:val="000000"/>
                <w:lang w:eastAsia="es-CO"/>
              </w:rPr>
              <w:t>ROGUZ GYM S.A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, durante un período de tiempo a Corto, mediano o largo plazo.</w:t>
            </w:r>
          </w:p>
          <w:p w:rsidR="00715D62" w:rsidRPr="007C48C3" w:rsidRDefault="009F7D78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- Establecer Plan de Acción Anual.</w:t>
            </w:r>
          </w:p>
          <w:p w:rsidR="00715D62" w:rsidRPr="007C48C3" w:rsidRDefault="009F7D78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Asignación de recursos 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Plan </w:t>
            </w:r>
            <w:r w:rsidR="009F7D78">
              <w:rPr>
                <w:rFonts w:ascii="Calibri" w:eastAsia="Times New Roman" w:hAnsi="Calibri" w:cs="Times New Roman"/>
                <w:color w:val="000000"/>
                <w:lang w:eastAsia="es-CO"/>
              </w:rPr>
              <w:t>estratégico.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Plan de acción.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Presupuesto.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Personal comprometido con los objetivos de la entidad.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Proyectos ejecutados.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Matriz de seguimiento al plan de acción.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Indicador de cumplimiento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 Planes de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Acción.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Informes de revisión por la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Dirección.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Acciones de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Mejora.</w:t>
            </w: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 </w:t>
            </w: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12" w:type="dxa"/>
            <w:vMerge w:val="restart"/>
            <w:noWrap/>
            <w:vAlign w:val="center"/>
            <w:hideMark/>
          </w:tcPr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 xml:space="preserve">Todos los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Procesos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Partes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Interesadas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715D62" w:rsidRPr="007C48C3" w:rsidRDefault="00225233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Dirección General</w:t>
            </w: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9F7D78" w:rsidRPr="007C48C3" w:rsidTr="00724F4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vAlign w:val="center"/>
          </w:tcPr>
          <w:p w:rsidR="009F7D78" w:rsidRPr="007C48C3" w:rsidRDefault="009F7D78" w:rsidP="00266437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vAlign w:val="center"/>
          </w:tcPr>
          <w:p w:rsidR="009F7D78" w:rsidRPr="007C48C3" w:rsidRDefault="009F7D78" w:rsidP="00266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</w:tcPr>
          <w:p w:rsidR="009F7D78" w:rsidRPr="007C48C3" w:rsidRDefault="009F7D78" w:rsidP="00471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</w:t>
            </w:r>
          </w:p>
        </w:tc>
        <w:tc>
          <w:tcPr>
            <w:tcW w:w="5379" w:type="dxa"/>
            <w:noWrap/>
            <w:vAlign w:val="center"/>
          </w:tcPr>
          <w:p w:rsidR="009F7D78" w:rsidRPr="007C48C3" w:rsidRDefault="009F7D78" w:rsidP="009F7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F7D78">
              <w:rPr>
                <w:rFonts w:ascii="Calibri" w:eastAsia="Times New Roman" w:hAnsi="Calibri" w:cs="Times New Roman"/>
                <w:color w:val="000000"/>
                <w:lang w:eastAsia="es-CO"/>
              </w:rPr>
              <w:t>Implementar acciones si son pertinentes.</w:t>
            </w:r>
          </w:p>
        </w:tc>
        <w:tc>
          <w:tcPr>
            <w:tcW w:w="1810" w:type="dxa"/>
            <w:vMerge/>
            <w:noWrap/>
            <w:vAlign w:val="center"/>
          </w:tcPr>
          <w:p w:rsidR="009F7D78" w:rsidRPr="007C48C3" w:rsidRDefault="009F7D78" w:rsidP="004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vAlign w:val="center"/>
          </w:tcPr>
          <w:p w:rsidR="009F7D78" w:rsidRPr="007C48C3" w:rsidRDefault="009F7D78" w:rsidP="004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15D62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hideMark/>
          </w:tcPr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715D62" w:rsidP="007C4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H</w:t>
            </w:r>
          </w:p>
        </w:tc>
        <w:tc>
          <w:tcPr>
            <w:tcW w:w="5379" w:type="dxa"/>
            <w:noWrap/>
            <w:hideMark/>
          </w:tcPr>
          <w:p w:rsidR="00715D62" w:rsidRPr="007C48C3" w:rsidRDefault="009F7D78" w:rsidP="007C4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Ejecutar de cuerdo a los proyectos establecidos, estrategias planteadas y metas a lograr, el plan de acción de cada área.</w:t>
            </w:r>
          </w:p>
          <w:p w:rsidR="00715D62" w:rsidRPr="00194DA9" w:rsidRDefault="009F7D78" w:rsidP="007C4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Midiendo con indicadores su cumplimiento.</w:t>
            </w:r>
          </w:p>
        </w:tc>
        <w:tc>
          <w:tcPr>
            <w:tcW w:w="1810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15D62" w:rsidRPr="007C48C3" w:rsidTr="004F02B0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hideMark/>
          </w:tcPr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4F02B0" w:rsidP="004F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5379" w:type="dxa"/>
            <w:noWrap/>
            <w:hideMark/>
          </w:tcPr>
          <w:p w:rsidR="00715D62" w:rsidRDefault="009F7D78" w:rsidP="007C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Realizar seguimiento mensual al cumplimiento de los planes de acción de cada área, incluyendo</w:t>
            </w:r>
            <w:r w:rsidR="00715D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cumplimiento de metas (indicadores) y la ejecución de los recursos presupuestados.</w:t>
            </w:r>
            <w:r w:rsidR="00715D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  <w:p w:rsidR="00715D62" w:rsidRPr="007C48C3" w:rsidRDefault="009F7D78" w:rsidP="007C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Controlar el nivel de cumplimiento</w:t>
            </w:r>
            <w:r w:rsidR="00715D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 las metas establecidas en los </w:t>
            </w:r>
            <w:r w:rsidR="00715D62">
              <w:rPr>
                <w:rFonts w:ascii="Calibri" w:eastAsia="Times New Roman" w:hAnsi="Calibri" w:cs="Times New Roman"/>
                <w:color w:val="000000"/>
                <w:lang w:eastAsia="es-CO"/>
              </w:rPr>
              <w:t>planes de acción.</w:t>
            </w:r>
          </w:p>
          <w:p w:rsidR="00715D62" w:rsidRPr="007C48C3" w:rsidRDefault="00715D62" w:rsidP="007C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Evaluar el indicador de cumplimiento de los planes de acción, presentar informes ante a la Presidencia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ejecutiva.</w:t>
            </w:r>
          </w:p>
          <w:p w:rsidR="00715D62" w:rsidRPr="007C48C3" w:rsidRDefault="009F7D78" w:rsidP="007C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Revisión por la dirección del </w:t>
            </w:r>
          </w:p>
          <w:p w:rsidR="00715D62" w:rsidRPr="00194DA9" w:rsidRDefault="00715D62" w:rsidP="007C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Sistema de Gestión de la Calidad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  <w:tc>
          <w:tcPr>
            <w:tcW w:w="1810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4710E5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RECURSOS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EVIDENCIAS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DOCUMENTOS</w:t>
            </w:r>
          </w:p>
        </w:tc>
      </w:tr>
      <w:tr w:rsidR="004F02B0" w:rsidRPr="007C48C3" w:rsidTr="005452B3">
        <w:trPr>
          <w:trHeight w:val="1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Humanos: </w:t>
            </w:r>
          </w:p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Jefe de Departamento Planeación Estratégica y Sistemas de Gestión</w:t>
            </w:r>
          </w:p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 xml:space="preserve">Coordinador I Planeación Estratégica </w:t>
            </w:r>
          </w:p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bCs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Cs w:val="0"/>
                <w:color w:val="000000"/>
                <w:lang w:eastAsia="es-CO"/>
              </w:rPr>
              <w:t xml:space="preserve">Físicos: </w:t>
            </w:r>
          </w:p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 xml:space="preserve">Equipos de cómputo, muebles y </w:t>
            </w:r>
          </w:p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 xml:space="preserve">enseres, herramientas ofimáticas, </w:t>
            </w:r>
          </w:p>
          <w:p w:rsidR="004F02B0" w:rsidRPr="00194DA9" w:rsidRDefault="004F02B0" w:rsidP="004F02B0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>radiocomunicaciones</w:t>
            </w: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6971" w:type="dxa"/>
            <w:gridSpan w:val="2"/>
            <w:noWrap/>
            <w:vAlign w:val="center"/>
            <w:hideMark/>
          </w:tcPr>
          <w:p w:rsidR="004F02B0" w:rsidRPr="004F02B0" w:rsidRDefault="004F02B0" w:rsidP="00545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Informe por Área para </w:t>
            </w:r>
            <w:r w:rsidR="00225233">
              <w:rPr>
                <w:rFonts w:ascii="Calibri" w:eastAsia="Times New Roman" w:hAnsi="Calibri" w:cs="Times New Roman"/>
                <w:color w:val="000000"/>
                <w:lang w:eastAsia="es-CO"/>
              </w:rPr>
              <w:t>Dirección General</w:t>
            </w:r>
          </w:p>
          <w:p w:rsidR="004F02B0" w:rsidRPr="004F02B0" w:rsidRDefault="004F02B0" w:rsidP="00545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Matriz de Seguimiento a los Planes de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Acción.</w:t>
            </w:r>
          </w:p>
          <w:p w:rsidR="004F02B0" w:rsidRPr="00194DA9" w:rsidRDefault="004F02B0" w:rsidP="00545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>Formato Control presupuesto y ejecución de contrato de convenio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  <w:tc>
          <w:tcPr>
            <w:tcW w:w="3522" w:type="dxa"/>
            <w:gridSpan w:val="2"/>
            <w:noWrap/>
            <w:hideMark/>
          </w:tcPr>
          <w:p w:rsidR="004F02B0" w:rsidRPr="00194DA9" w:rsidRDefault="004F02B0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4F02B0" w:rsidRPr="004F02B0" w:rsidRDefault="004F02B0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Procedimiento Planeación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>stratégica</w:t>
            </w:r>
          </w:p>
          <w:p w:rsidR="004F02B0" w:rsidRDefault="004F02B0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4F02B0" w:rsidRPr="00194DA9" w:rsidRDefault="004F02B0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>Procedimiento Revisión por la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</w:t>
            </w: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>irección</w:t>
            </w:r>
          </w:p>
        </w:tc>
      </w:tr>
      <w:tr w:rsidR="004F02B0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NOMBRE DE INDICADORES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REQUISITOS LEGALES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REQUISITOS</w:t>
            </w:r>
            <w:r w:rsidR="005452B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ISO 9000:2008</w:t>
            </w:r>
          </w:p>
        </w:tc>
      </w:tr>
      <w:tr w:rsidR="004710E5" w:rsidRPr="007C48C3" w:rsidTr="005452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vAlign w:val="center"/>
            <w:hideMark/>
          </w:tcPr>
          <w:p w:rsidR="005452B3" w:rsidRDefault="005452B3" w:rsidP="005452B3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5452B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Cumplimiento Planes de acción.</w:t>
            </w:r>
          </w:p>
          <w:p w:rsidR="005452B3" w:rsidRPr="005452B3" w:rsidRDefault="005452B3" w:rsidP="005452B3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</w:p>
          <w:p w:rsidR="00194DA9" w:rsidRPr="00194DA9" w:rsidRDefault="005452B3" w:rsidP="005452B3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5452B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Eficiencia en la ejecución de los recursos. </w:t>
            </w:r>
            <w:r w:rsidRPr="005452B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cr/>
            </w:r>
            <w:r w:rsidR="00194DA9" w:rsidRPr="00194DA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 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522" w:type="dxa"/>
            <w:gridSpan w:val="2"/>
            <w:noWrap/>
            <w:hideMark/>
          </w:tcPr>
          <w:p w:rsidR="005452B3" w:rsidRPr="005452B3" w:rsidRDefault="005452B3" w:rsidP="005452B3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452B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4.1, 4.2.3, 4.2.4, 5.1, 5.2, 5.4, 5.4.1, </w:t>
            </w:r>
          </w:p>
          <w:p w:rsidR="005452B3" w:rsidRPr="005452B3" w:rsidRDefault="005452B3" w:rsidP="005452B3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452B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5.4.2, 5.5, 5.5.1, 5.5.2, 5.5.3, 5.6, 6.1, </w:t>
            </w:r>
          </w:p>
          <w:p w:rsidR="005452B3" w:rsidRPr="005452B3" w:rsidRDefault="005452B3" w:rsidP="005452B3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452B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7.1, 7.5, 8.1, 8.2, 8.2.1, 8.2.2, 8.2.3, </w:t>
            </w:r>
          </w:p>
          <w:p w:rsidR="00194DA9" w:rsidRPr="00194DA9" w:rsidRDefault="005452B3" w:rsidP="005452B3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452B3">
              <w:rPr>
                <w:rFonts w:ascii="Calibri" w:eastAsia="Times New Roman" w:hAnsi="Calibri" w:cs="Times New Roman"/>
                <w:color w:val="000000"/>
                <w:lang w:eastAsia="es-CO"/>
              </w:rPr>
              <w:t>8.2.4, 8.3, 8.4, 8.5, 8.5.1, 8.5.2, 8.5.3</w:t>
            </w:r>
            <w:r w:rsidR="00194DA9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</w:tbl>
    <w:p w:rsidR="00F76691" w:rsidRPr="00194DA9" w:rsidRDefault="00F76691" w:rsidP="00194DA9"/>
    <w:sectPr w:rsidR="00F76691" w:rsidRPr="00194DA9" w:rsidSect="007C48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756" w:rsidRDefault="00615756" w:rsidP="00F73FBB">
      <w:pPr>
        <w:spacing w:after="0" w:line="240" w:lineRule="auto"/>
      </w:pPr>
      <w:r>
        <w:separator/>
      </w:r>
    </w:p>
  </w:endnote>
  <w:endnote w:type="continuationSeparator" w:id="0">
    <w:p w:rsidR="00615756" w:rsidRDefault="00615756" w:rsidP="00F73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D7A" w:rsidRDefault="00B33D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D7A" w:rsidRDefault="00B33D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D7A" w:rsidRDefault="00B33D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756" w:rsidRDefault="00615756" w:rsidP="00F73FBB">
      <w:pPr>
        <w:spacing w:after="0" w:line="240" w:lineRule="auto"/>
      </w:pPr>
      <w:r>
        <w:separator/>
      </w:r>
    </w:p>
  </w:footnote>
  <w:footnote w:type="continuationSeparator" w:id="0">
    <w:p w:rsidR="00615756" w:rsidRDefault="00615756" w:rsidP="00F73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D7A" w:rsidRDefault="00B33D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dTable6Colorful-Accent1"/>
      <w:tblW w:w="0" w:type="auto"/>
      <w:tblLayout w:type="fixed"/>
      <w:tblLook w:val="04A0" w:firstRow="1" w:lastRow="0" w:firstColumn="1" w:lastColumn="0" w:noHBand="0" w:noVBand="1"/>
    </w:tblPr>
    <w:tblGrid>
      <w:gridCol w:w="1838"/>
      <w:gridCol w:w="7985"/>
      <w:gridCol w:w="4567"/>
    </w:tblGrid>
    <w:tr w:rsidR="00F73FBB" w:rsidRPr="00F73FBB" w:rsidTr="00A171A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 w:val="restart"/>
          <w:noWrap/>
          <w:vAlign w:val="center"/>
          <w:hideMark/>
        </w:tcPr>
        <w:p w:rsidR="00F73FBB" w:rsidRPr="00F73FBB" w:rsidRDefault="00B33D7A" w:rsidP="00B33D7A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bookmarkStart w:id="0" w:name="_GoBack" w:colFirst="1" w:colLast="1"/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>
                <wp:extent cx="1029970" cy="102997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113x11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970" cy="1029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85" w:type="dxa"/>
          <w:vMerge w:val="restart"/>
          <w:noWrap/>
          <w:vAlign w:val="center"/>
          <w:hideMark/>
        </w:tcPr>
        <w:p w:rsidR="00AB4EF8" w:rsidRDefault="005045B4" w:rsidP="00194DA9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  <w:r w:rsidRPr="005045B4"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 xml:space="preserve">CARACTERIZACIÓN PROCESO </w:t>
          </w:r>
        </w:p>
        <w:p w:rsidR="00F73FBB" w:rsidRPr="00F73FBB" w:rsidRDefault="005045B4" w:rsidP="00194DA9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  <w:r w:rsidRPr="005045B4"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>PLANEACIÓN ESTRATÉGICA</w:t>
          </w:r>
        </w:p>
      </w:tc>
      <w:tc>
        <w:tcPr>
          <w:tcW w:w="4567" w:type="dxa"/>
          <w:noWrap/>
          <w:hideMark/>
        </w:tcPr>
        <w:p w:rsidR="00F73FBB" w:rsidRPr="00F73FBB" w:rsidRDefault="00F73FBB" w:rsidP="004F02B0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" w:eastAsia="Times New Roman" w:hAnsi="Calibri" w:cs="Times New Roman"/>
              <w:b w:val="0"/>
              <w:color w:val="000000"/>
              <w:sz w:val="20"/>
              <w:szCs w:val="20"/>
              <w:lang w:eastAsia="es-CO"/>
            </w:rPr>
          </w:pP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Código</w:t>
          </w: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:</w:t>
          </w:r>
          <w:r w:rsidR="004F02B0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WII - CP - 001</w:t>
          </w:r>
        </w:p>
      </w:tc>
    </w:tr>
    <w:tr w:rsidR="00A171A8" w:rsidRPr="00F73FBB" w:rsidTr="00A171A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F73FB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Versión: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01</w:t>
          </w:r>
        </w:p>
      </w:tc>
    </w:tr>
    <w:tr w:rsidR="00F73FBB" w:rsidRPr="00F73FBB" w:rsidTr="00A171A8">
      <w:trPr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9358F9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Fecha: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 xml:space="preserve"> CREATEDATE  \@ "dd' de 'MMMM' de 'yyyy"  \* MERGEFORMAT </w:instrTex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9358F9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23 de marzo de 2016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</w:p>
      </w:tc>
    </w:tr>
    <w:tr w:rsidR="00A171A8" w:rsidRPr="00F73FBB" w:rsidTr="00A171A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194DA9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Página: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>PAGE</w:instrTex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B33D7A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1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de 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>NUMPAGES</w:instrTex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B33D7A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2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</w:p>
      </w:tc>
    </w:tr>
    <w:bookmarkEnd w:id="0"/>
  </w:tbl>
  <w:p w:rsidR="00F73FBB" w:rsidRDefault="00F73FB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D7A" w:rsidRDefault="00B33D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21754"/>
    <w:multiLevelType w:val="hybridMultilevel"/>
    <w:tmpl w:val="3A4282B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BB"/>
    <w:rsid w:val="00015412"/>
    <w:rsid w:val="000160F1"/>
    <w:rsid w:val="000308AE"/>
    <w:rsid w:val="00034719"/>
    <w:rsid w:val="000456E3"/>
    <w:rsid w:val="000B075E"/>
    <w:rsid w:val="001009A3"/>
    <w:rsid w:val="0011322F"/>
    <w:rsid w:val="00194DA9"/>
    <w:rsid w:val="001A7069"/>
    <w:rsid w:val="002110BE"/>
    <w:rsid w:val="0022281F"/>
    <w:rsid w:val="00225233"/>
    <w:rsid w:val="0026015D"/>
    <w:rsid w:val="00264795"/>
    <w:rsid w:val="00266437"/>
    <w:rsid w:val="00277E80"/>
    <w:rsid w:val="002F34F4"/>
    <w:rsid w:val="00344EAF"/>
    <w:rsid w:val="0036545E"/>
    <w:rsid w:val="003A5AA3"/>
    <w:rsid w:val="003D44AA"/>
    <w:rsid w:val="003D4C09"/>
    <w:rsid w:val="004104AD"/>
    <w:rsid w:val="0044511F"/>
    <w:rsid w:val="0045648F"/>
    <w:rsid w:val="004710E5"/>
    <w:rsid w:val="004849F5"/>
    <w:rsid w:val="004D7F8A"/>
    <w:rsid w:val="004F02B0"/>
    <w:rsid w:val="005045B4"/>
    <w:rsid w:val="00527B2F"/>
    <w:rsid w:val="00531A35"/>
    <w:rsid w:val="00533631"/>
    <w:rsid w:val="00536C8B"/>
    <w:rsid w:val="005452B3"/>
    <w:rsid w:val="00561B21"/>
    <w:rsid w:val="00584B4F"/>
    <w:rsid w:val="005B65F9"/>
    <w:rsid w:val="005C7E4F"/>
    <w:rsid w:val="00615756"/>
    <w:rsid w:val="00617234"/>
    <w:rsid w:val="00663515"/>
    <w:rsid w:val="00695D4D"/>
    <w:rsid w:val="00696EAF"/>
    <w:rsid w:val="006B1865"/>
    <w:rsid w:val="006B5EB5"/>
    <w:rsid w:val="006C5724"/>
    <w:rsid w:val="006D009B"/>
    <w:rsid w:val="006E7331"/>
    <w:rsid w:val="006F1C30"/>
    <w:rsid w:val="00715D62"/>
    <w:rsid w:val="00724F40"/>
    <w:rsid w:val="007349C8"/>
    <w:rsid w:val="007761DE"/>
    <w:rsid w:val="007974F9"/>
    <w:rsid w:val="007C48C3"/>
    <w:rsid w:val="007E3832"/>
    <w:rsid w:val="00801357"/>
    <w:rsid w:val="00842825"/>
    <w:rsid w:val="00853301"/>
    <w:rsid w:val="008C0C26"/>
    <w:rsid w:val="008E3ED8"/>
    <w:rsid w:val="008F663D"/>
    <w:rsid w:val="00930F25"/>
    <w:rsid w:val="009358F9"/>
    <w:rsid w:val="00952214"/>
    <w:rsid w:val="00961F70"/>
    <w:rsid w:val="00974C7D"/>
    <w:rsid w:val="009A3141"/>
    <w:rsid w:val="009E00C3"/>
    <w:rsid w:val="009F7D78"/>
    <w:rsid w:val="00A171A8"/>
    <w:rsid w:val="00A44374"/>
    <w:rsid w:val="00A5395B"/>
    <w:rsid w:val="00A609CE"/>
    <w:rsid w:val="00A947EF"/>
    <w:rsid w:val="00A9673D"/>
    <w:rsid w:val="00AB4EF8"/>
    <w:rsid w:val="00AB5DC9"/>
    <w:rsid w:val="00AB7904"/>
    <w:rsid w:val="00AF1992"/>
    <w:rsid w:val="00B04CD8"/>
    <w:rsid w:val="00B21D3A"/>
    <w:rsid w:val="00B26E53"/>
    <w:rsid w:val="00B33D7A"/>
    <w:rsid w:val="00B35E74"/>
    <w:rsid w:val="00B4356C"/>
    <w:rsid w:val="00B50B21"/>
    <w:rsid w:val="00BB56E3"/>
    <w:rsid w:val="00BF43B7"/>
    <w:rsid w:val="00C33428"/>
    <w:rsid w:val="00C47492"/>
    <w:rsid w:val="00C70174"/>
    <w:rsid w:val="00C71112"/>
    <w:rsid w:val="00CB1978"/>
    <w:rsid w:val="00CC129F"/>
    <w:rsid w:val="00CC284A"/>
    <w:rsid w:val="00D4081F"/>
    <w:rsid w:val="00D438D8"/>
    <w:rsid w:val="00DD3927"/>
    <w:rsid w:val="00DF3A60"/>
    <w:rsid w:val="00E47AA8"/>
    <w:rsid w:val="00E5578B"/>
    <w:rsid w:val="00E66262"/>
    <w:rsid w:val="00E67CF3"/>
    <w:rsid w:val="00E72490"/>
    <w:rsid w:val="00E72DD1"/>
    <w:rsid w:val="00E849F2"/>
    <w:rsid w:val="00EA2A23"/>
    <w:rsid w:val="00EA5C35"/>
    <w:rsid w:val="00F02267"/>
    <w:rsid w:val="00F056F7"/>
    <w:rsid w:val="00F5021A"/>
    <w:rsid w:val="00F71BAB"/>
    <w:rsid w:val="00F73FBB"/>
    <w:rsid w:val="00F76691"/>
    <w:rsid w:val="00F87101"/>
    <w:rsid w:val="00FC2D01"/>
    <w:rsid w:val="00FD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EBDC010-B02A-425F-A6D7-7FF7FF91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FBB"/>
  </w:style>
  <w:style w:type="paragraph" w:styleId="Footer">
    <w:name w:val="footer"/>
    <w:basedOn w:val="Normal"/>
    <w:link w:val="FooterChar"/>
    <w:uiPriority w:val="99"/>
    <w:unhideWhenUsed/>
    <w:rsid w:val="00F73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FBB"/>
  </w:style>
  <w:style w:type="table" w:styleId="GridTable6Colorful-Accent1">
    <w:name w:val="Grid Table 6 Colorful Accent 1"/>
    <w:basedOn w:val="TableNormal"/>
    <w:uiPriority w:val="51"/>
    <w:rsid w:val="00F73FB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194D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471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5</cp:revision>
  <dcterms:created xsi:type="dcterms:W3CDTF">2016-03-24T01:11:00Z</dcterms:created>
  <dcterms:modified xsi:type="dcterms:W3CDTF">2016-03-25T01:57:00Z</dcterms:modified>
</cp:coreProperties>
</file>