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D11E" w14:textId="77777777" w:rsidR="00602E90" w:rsidRDefault="00602E90" w:rsidP="00BB0053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</w:p>
    <w:p w14:paraId="303DDFCE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50BFB588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6445C3DE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1044B4B8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65A3F81F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5E72B5AC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71B05D59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5FA25AE" w14:textId="77777777" w:rsidR="001666A2" w:rsidRDefault="001666A2" w:rsidP="00BB0053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66A0E6B" w14:textId="70C609EB" w:rsidR="00E6543D" w:rsidRDefault="001666A2" w:rsidP="00BB0053">
      <w:pPr>
        <w:spacing w:after="0" w:line="360" w:lineRule="auto"/>
        <w:ind w:firstLine="709"/>
        <w:jc w:val="both"/>
        <w:rPr>
          <w:rFonts w:ascii="Garamond" w:hAnsi="Garamond"/>
          <w:b/>
          <w:bCs/>
          <w:u w:val="single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E6543D">
        <w:rPr>
          <w:rFonts w:ascii="Garamond" w:eastAsia="Garamond" w:hAnsi="Garamond" w:cs="Garamond"/>
        </w:rPr>
        <w:t xml:space="preserve">devidamente qualificada </w:t>
      </w:r>
      <w:r w:rsidR="00E6543D">
        <w:rPr>
          <w:rFonts w:ascii="Garamond" w:hAnsi="Garamond"/>
        </w:rPr>
        <w:t xml:space="preserve">no cumprimento de sentença que move em face de </w:t>
      </w:r>
      <w:r w:rsidR="00E6543D" w:rsidRPr="00E64AD2">
        <w:rPr>
          <w:rFonts w:ascii="Garamond" w:hAnsi="Garamond"/>
          <w:b/>
          <w:bCs/>
        </w:rPr>
        <w:t>ESTADO DO RIO DE JANEIRO</w:t>
      </w:r>
      <w:r w:rsidR="00E6543D">
        <w:rPr>
          <w:rFonts w:ascii="Garamond" w:hAnsi="Garamond"/>
          <w:bCs/>
        </w:rPr>
        <w:t xml:space="preserve">, vem, respeitosamente, por seus advogados, </w:t>
      </w:r>
      <w:r w:rsidR="00E6543D">
        <w:rPr>
          <w:rFonts w:ascii="Garamond" w:hAnsi="Garamond"/>
          <w:b/>
          <w:bCs/>
          <w:u w:val="single"/>
        </w:rPr>
        <w:t xml:space="preserve">informar que </w:t>
      </w:r>
      <w:r w:rsidR="00A92FEC">
        <w:rPr>
          <w:rFonts w:ascii="Garamond" w:hAnsi="Garamond"/>
          <w:b/>
          <w:bCs/>
          <w:u w:val="single"/>
        </w:rPr>
        <w:t>dis</w:t>
      </w:r>
      <w:r w:rsidR="00E6543D">
        <w:rPr>
          <w:rFonts w:ascii="Garamond" w:hAnsi="Garamond"/>
          <w:b/>
          <w:bCs/>
          <w:u w:val="single"/>
        </w:rPr>
        <w:t xml:space="preserve">corda </w:t>
      </w:r>
      <w:r w:rsidR="00A92FEC">
        <w:rPr>
          <w:rFonts w:ascii="Garamond" w:hAnsi="Garamond"/>
          <w:b/>
          <w:bCs/>
          <w:u w:val="single"/>
        </w:rPr>
        <w:t>d</w:t>
      </w:r>
      <w:r w:rsidR="00E6543D">
        <w:rPr>
          <w:rFonts w:ascii="Garamond" w:hAnsi="Garamond"/>
          <w:b/>
          <w:bCs/>
          <w:u w:val="single"/>
        </w:rPr>
        <w:t>os cálculos do Contador.</w:t>
      </w:r>
    </w:p>
    <w:p w14:paraId="62C40F12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Inicialmente, é imperioso destacar que a Lei Estadual 1.614/90 determina a mudança de níveis a cada 05 anos, assim temos no caso da Autora:</w:t>
      </w:r>
    </w:p>
    <w:p w14:paraId="168317F5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3E3AD37E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Início: DATAINICIO</w:t>
      </w:r>
    </w:p>
    <w:p w14:paraId="71D0592B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1ª Determinação de nível: DATAINICIO</w:t>
      </w:r>
    </w:p>
    <w:p w14:paraId="60F9C300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2ª Mudança de nível: data5AnosDepois</w:t>
      </w:r>
    </w:p>
    <w:p w14:paraId="68BAC4EB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3ª Mudança de nível: data10AnosDepois</w:t>
      </w:r>
    </w:p>
    <w:p w14:paraId="6021571E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4ª Mudança de nível: data15AnosDepois</w:t>
      </w:r>
    </w:p>
    <w:p w14:paraId="7A17FB60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05139E25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5CA6A61D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Autora inicial no Estado no nível NIVELAUTOR, em razão de sua referência REFAUTOR, assim, a mudança acima identificada ocorreu da seguinte forma:</w:t>
      </w:r>
    </w:p>
    <w:p w14:paraId="003F9AFA" w14:textId="77777777" w:rsidR="00BB0053" w:rsidRDefault="00BB0053" w:rsidP="00BB0053">
      <w:pPr>
        <w:spacing w:after="0"/>
        <w:jc w:val="both"/>
        <w:rPr>
          <w:rFonts w:ascii="Garamond" w:eastAsia="Garamond" w:hAnsi="Garamond" w:cs="Garamond"/>
        </w:rPr>
      </w:pPr>
    </w:p>
    <w:p w14:paraId="232926A3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Início: DATAINICIO – Nível NIVELAUTOR</w:t>
      </w:r>
    </w:p>
    <w:p w14:paraId="7CBC0F6F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1ª Determinação de nível</w:t>
      </w:r>
      <w:r>
        <w:rPr>
          <w:rFonts w:ascii="Garamond" w:eastAsia="Garamond" w:hAnsi="Garamond" w:cs="Garamond"/>
        </w:rPr>
        <w:t>: DATAINICIO – Nível nimais5</w:t>
      </w:r>
    </w:p>
    <w:p w14:paraId="55A903D8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2ª Mudança de nível: </w:t>
      </w:r>
      <w:r>
        <w:rPr>
          <w:rFonts w:ascii="Garamond" w:eastAsia="Garamond" w:hAnsi="Garamond" w:cs="Garamond"/>
        </w:rPr>
        <w:t>data5AnosDepois</w:t>
      </w:r>
      <w:r>
        <w:rPr>
          <w:rFonts w:ascii="Garamond" w:eastAsia="Garamond" w:hAnsi="Garamond" w:cs="Garamond"/>
          <w:b/>
          <w:bCs/>
        </w:rPr>
        <w:t xml:space="preserve"> – </w:t>
      </w:r>
      <w:r>
        <w:rPr>
          <w:rFonts w:ascii="Garamond" w:eastAsia="Garamond" w:hAnsi="Garamond" w:cs="Garamond"/>
        </w:rPr>
        <w:t>Nível</w:t>
      </w:r>
      <w:r>
        <w:rPr>
          <w:rFonts w:ascii="Garamond" w:eastAsia="Garamond" w:hAnsi="Garamond" w:cs="Garamond"/>
          <w:b/>
          <w:bCs/>
        </w:rPr>
        <w:t xml:space="preserve"> </w:t>
      </w:r>
      <w:r>
        <w:rPr>
          <w:rFonts w:ascii="Garamond" w:eastAsia="Garamond" w:hAnsi="Garamond" w:cs="Garamond"/>
        </w:rPr>
        <w:t>nimais10</w:t>
      </w:r>
    </w:p>
    <w:p w14:paraId="50054C4F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3ª Mudança de nível: </w:t>
      </w:r>
      <w:r>
        <w:rPr>
          <w:rFonts w:ascii="Garamond" w:eastAsia="Garamond" w:hAnsi="Garamond" w:cs="Garamond"/>
        </w:rPr>
        <w:t>data10AnosDepois</w:t>
      </w:r>
      <w:r>
        <w:rPr>
          <w:rFonts w:ascii="Garamond" w:eastAsia="Garamond" w:hAnsi="Garamond" w:cs="Garamond"/>
          <w:b/>
          <w:bCs/>
        </w:rPr>
        <w:t xml:space="preserve"> – </w:t>
      </w:r>
      <w:r>
        <w:rPr>
          <w:rFonts w:ascii="Garamond" w:eastAsia="Garamond" w:hAnsi="Garamond" w:cs="Garamond"/>
        </w:rPr>
        <w:t>Nível</w:t>
      </w:r>
      <w:r>
        <w:rPr>
          <w:rFonts w:ascii="Garamond" w:eastAsia="Garamond" w:hAnsi="Garamond" w:cs="Garamond"/>
          <w:b/>
          <w:bCs/>
        </w:rPr>
        <w:t xml:space="preserve"> </w:t>
      </w:r>
      <w:r>
        <w:rPr>
          <w:rFonts w:ascii="Garamond" w:eastAsia="Garamond" w:hAnsi="Garamond" w:cs="Garamond"/>
        </w:rPr>
        <w:t>nimais15</w:t>
      </w:r>
    </w:p>
    <w:p w14:paraId="764D608B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4ª Mudança de nível</w:t>
      </w:r>
      <w:r>
        <w:rPr>
          <w:rFonts w:ascii="Garamond" w:eastAsia="Garamond" w:hAnsi="Garamond" w:cs="Garamond"/>
        </w:rPr>
        <w:t>: data15AnosDepois – Nível nimais20</w:t>
      </w:r>
    </w:p>
    <w:p w14:paraId="117D9947" w14:textId="77777777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1A6DF81C" w14:textId="69AEE05A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 período devido pelo Estado é de agosto de 1998 até março de 2003. Assim, resta claro que os parâmetros utilizados pelo </w:t>
      </w:r>
      <w:r>
        <w:rPr>
          <w:rFonts w:ascii="Garamond" w:eastAsia="Garamond" w:hAnsi="Garamond" w:cs="Garamond"/>
        </w:rPr>
        <w:t>contador</w:t>
      </w:r>
      <w:r>
        <w:rPr>
          <w:rFonts w:ascii="Garamond" w:eastAsia="Garamond" w:hAnsi="Garamond" w:cs="Garamond"/>
        </w:rPr>
        <w:t xml:space="preserve"> estão incorretos.</w:t>
      </w:r>
    </w:p>
    <w:p w14:paraId="07D4104F" w14:textId="03473B5D" w:rsidR="00BB0053" w:rsidRDefault="00BB0053" w:rsidP="00BB0053">
      <w:pPr>
        <w:spacing w:after="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lastRenderedPageBreak/>
        <w:drawing>
          <wp:inline distT="0" distB="0" distL="0" distR="0" wp14:anchorId="535B6CC9" wp14:editId="50BD2527">
            <wp:extent cx="5356860" cy="3510915"/>
            <wp:effectExtent l="0" t="0" r="0" b="0"/>
            <wp:docPr id="1065887046" name="Picture 2" descr="A table with numbers and a few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with numbers and a few month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5AC6" w14:textId="6C201D24" w:rsidR="00BB0053" w:rsidRDefault="00BB0053" w:rsidP="00BB0053">
      <w:pPr>
        <w:spacing w:after="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noProof/>
        </w:rPr>
        <w:drawing>
          <wp:inline distT="0" distB="0" distL="0" distR="0" wp14:anchorId="7569468A" wp14:editId="36D6DE6F">
            <wp:extent cx="5330825" cy="3726815"/>
            <wp:effectExtent l="0" t="0" r="3175" b="6985"/>
            <wp:docPr id="1181909548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B6A9" w14:textId="77777777" w:rsidR="0012201A" w:rsidRDefault="0012201A" w:rsidP="00BB0053">
      <w:pPr>
        <w:spacing w:after="0" w:line="360" w:lineRule="auto"/>
        <w:jc w:val="both"/>
        <w:rPr>
          <w:rFonts w:ascii="Garamond" w:eastAsia="Garamond" w:hAnsi="Garamond" w:cs="Garamond"/>
        </w:rPr>
      </w:pPr>
    </w:p>
    <w:p w14:paraId="3CE140FC" w14:textId="47E7830F" w:rsidR="00BB0053" w:rsidRDefault="00BB0053" w:rsidP="00BB0053">
      <w:pPr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Como é possível verificar nos cálculos apresentados pelo </w:t>
      </w:r>
      <w:r>
        <w:rPr>
          <w:rFonts w:ascii="Garamond" w:eastAsia="Garamond" w:hAnsi="Garamond" w:cs="Garamond"/>
        </w:rPr>
        <w:t>Contador</w:t>
      </w:r>
      <w:r>
        <w:rPr>
          <w:rFonts w:ascii="Garamond" w:eastAsia="Garamond" w:hAnsi="Garamond" w:cs="Garamond"/>
        </w:rPr>
        <w:t>, ela utiliza de valores referentes a nível diverso do da parte Autora.</w:t>
      </w:r>
    </w:p>
    <w:p w14:paraId="2886E27C" w14:textId="77777777" w:rsidR="00BB0053" w:rsidRDefault="00BB0053" w:rsidP="00BB0053">
      <w:pPr>
        <w:spacing w:after="0" w:line="360" w:lineRule="auto"/>
        <w:ind w:firstLine="1134"/>
        <w:jc w:val="both"/>
        <w:rPr>
          <w:rFonts w:ascii="Garamond" w:eastAsia="Garamond" w:hAnsi="Garamond" w:cs="Garamond"/>
        </w:rPr>
      </w:pPr>
    </w:p>
    <w:p w14:paraId="7DB7D7BD" w14:textId="77777777" w:rsidR="00E6543D" w:rsidRDefault="00E6543D" w:rsidP="00BB0053">
      <w:pPr>
        <w:spacing w:after="0" w:line="360" w:lineRule="auto"/>
        <w:ind w:firstLine="709"/>
        <w:jc w:val="both"/>
        <w:rPr>
          <w:rFonts w:ascii="Garamond" w:hAnsi="Garamond"/>
          <w:bCs/>
        </w:rPr>
      </w:pPr>
    </w:p>
    <w:p w14:paraId="10DC68B2" w14:textId="3959DFB2" w:rsidR="00E6543D" w:rsidRDefault="00E6543D" w:rsidP="00BB0053">
      <w:pPr>
        <w:spacing w:after="0" w:line="360" w:lineRule="auto"/>
        <w:ind w:firstLine="709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 xml:space="preserve">Assim, requer </w:t>
      </w:r>
      <w:r w:rsidR="00BB0053">
        <w:rPr>
          <w:rFonts w:ascii="Garamond" w:hAnsi="Garamond"/>
          <w:bCs/>
        </w:rPr>
        <w:t>o retorno dos autos para que o Contador possa oferecer os cálculos corretos, utilizando os parâmetros corretos da parte</w:t>
      </w:r>
      <w:r w:rsidR="0012201A">
        <w:rPr>
          <w:rFonts w:ascii="Garamond" w:hAnsi="Garamond"/>
          <w:bCs/>
        </w:rPr>
        <w:t>, para a posterior</w:t>
      </w:r>
      <w:r>
        <w:rPr>
          <w:rFonts w:ascii="Garamond" w:hAnsi="Garamond"/>
          <w:bCs/>
        </w:rPr>
        <w:t xml:space="preserve"> homologação dos cálculos</w:t>
      </w:r>
      <w:r w:rsidR="00511A0B">
        <w:rPr>
          <w:rFonts w:ascii="Garamond" w:hAnsi="Garamond"/>
          <w:bCs/>
        </w:rPr>
        <w:t xml:space="preserve">, a condenação do Estado em honorários </w:t>
      </w:r>
      <w:r w:rsidR="00B90E52">
        <w:rPr>
          <w:rFonts w:ascii="Garamond" w:hAnsi="Garamond"/>
          <w:bCs/>
        </w:rPr>
        <w:t>sucumbenciais de execução no patamar mínimo de 10%</w:t>
      </w:r>
      <w:r>
        <w:rPr>
          <w:rFonts w:ascii="Garamond" w:hAnsi="Garamond"/>
          <w:bCs/>
        </w:rPr>
        <w:t>.</w:t>
      </w:r>
    </w:p>
    <w:p w14:paraId="72A93207" w14:textId="77777777" w:rsidR="00E6543D" w:rsidRPr="00EE6C5C" w:rsidRDefault="00E6543D" w:rsidP="00BB0053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BB0053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312EE0CA" w:rsidR="00E6543D" w:rsidRPr="00EE6C5C" w:rsidRDefault="00E6543D" w:rsidP="00BB0053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A0520C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2920C467" w14:textId="77777777" w:rsidR="001666A2" w:rsidRDefault="001666A2" w:rsidP="00BB0053">
      <w:pPr>
        <w:spacing w:after="0"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1666A2" w:rsidRPr="001666A2" w14:paraId="330D2614" w14:textId="77777777" w:rsidTr="001666A2">
        <w:trPr>
          <w:jc w:val="center"/>
        </w:trPr>
        <w:tc>
          <w:tcPr>
            <w:tcW w:w="4743" w:type="dxa"/>
            <w:hideMark/>
          </w:tcPr>
          <w:p w14:paraId="691B5E16" w14:textId="77777777" w:rsidR="001666A2" w:rsidRDefault="001666A2" w:rsidP="00BB0053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59F55472" w14:textId="77777777" w:rsidR="001666A2" w:rsidRDefault="001666A2" w:rsidP="00BB0053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hideMark/>
          </w:tcPr>
          <w:p w14:paraId="33B58D2E" w14:textId="77777777" w:rsidR="001666A2" w:rsidRDefault="001666A2" w:rsidP="00BB0053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56F5E98A" w14:textId="77777777" w:rsidR="001666A2" w:rsidRDefault="001666A2" w:rsidP="00BB0053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1A7AAA08" w14:textId="77777777" w:rsidR="001666A2" w:rsidRDefault="001666A2" w:rsidP="00BB0053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77160317" w14:textId="77777777" w:rsidR="001E469E" w:rsidRPr="00E6543D" w:rsidRDefault="001E469E" w:rsidP="00BB0053">
      <w:pPr>
        <w:spacing w:after="0"/>
      </w:pPr>
    </w:p>
    <w:sectPr w:rsidR="001E469E" w:rsidRPr="00E6543D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2535" w14:textId="77777777" w:rsidR="00DA0FD8" w:rsidRDefault="00DA0FD8">
      <w:pPr>
        <w:spacing w:after="0" w:line="240" w:lineRule="auto"/>
      </w:pPr>
      <w:r>
        <w:separator/>
      </w:r>
    </w:p>
  </w:endnote>
  <w:endnote w:type="continuationSeparator" w:id="0">
    <w:p w14:paraId="60A65473" w14:textId="77777777" w:rsidR="00DA0FD8" w:rsidRDefault="00DA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7C9A" w14:textId="77777777" w:rsidR="00DA0FD8" w:rsidRDefault="00DA0FD8">
      <w:pPr>
        <w:spacing w:after="0" w:line="240" w:lineRule="auto"/>
      </w:pPr>
      <w:r>
        <w:separator/>
      </w:r>
    </w:p>
  </w:footnote>
  <w:footnote w:type="continuationSeparator" w:id="0">
    <w:p w14:paraId="4A844CB1" w14:textId="77777777" w:rsidR="00DA0FD8" w:rsidRDefault="00DA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0B820CF" w:rsidR="001E469E" w:rsidRDefault="004871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2CF86AE" wp14:editId="4E6EA73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920DB"/>
    <w:rsid w:val="000B3DB6"/>
    <w:rsid w:val="001033BA"/>
    <w:rsid w:val="0012201A"/>
    <w:rsid w:val="001666A2"/>
    <w:rsid w:val="001E2155"/>
    <w:rsid w:val="001E469E"/>
    <w:rsid w:val="0022230E"/>
    <w:rsid w:val="002F64C4"/>
    <w:rsid w:val="003256DE"/>
    <w:rsid w:val="00487138"/>
    <w:rsid w:val="00511A0B"/>
    <w:rsid w:val="00582BE4"/>
    <w:rsid w:val="005861F1"/>
    <w:rsid w:val="005A285D"/>
    <w:rsid w:val="005A5FA8"/>
    <w:rsid w:val="00602E90"/>
    <w:rsid w:val="00621283"/>
    <w:rsid w:val="00781787"/>
    <w:rsid w:val="00797B18"/>
    <w:rsid w:val="00805B06"/>
    <w:rsid w:val="009405D7"/>
    <w:rsid w:val="00975C54"/>
    <w:rsid w:val="00A0520C"/>
    <w:rsid w:val="00A778E4"/>
    <w:rsid w:val="00A831DE"/>
    <w:rsid w:val="00A92FEC"/>
    <w:rsid w:val="00AE390C"/>
    <w:rsid w:val="00B90E52"/>
    <w:rsid w:val="00BB0053"/>
    <w:rsid w:val="00C0073F"/>
    <w:rsid w:val="00DA0FD8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2023-02-27T13:21:00Z</cp:lastPrinted>
  <dcterms:created xsi:type="dcterms:W3CDTF">2024-01-24T16:10:00Z</dcterms:created>
  <dcterms:modified xsi:type="dcterms:W3CDTF">2024-01-24T16:10:00Z</dcterms:modified>
</cp:coreProperties>
</file>