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8B42" w14:textId="77777777" w:rsidR="006B3680" w:rsidRPr="009151BC" w:rsidRDefault="006B3680" w:rsidP="00477AF7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2252626F" w14:textId="77777777" w:rsidR="006B3680" w:rsidRPr="00DC1BB0" w:rsidRDefault="006B3680" w:rsidP="00477AF7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4D96EEAD" w14:textId="77777777" w:rsidR="006B3680" w:rsidRPr="009151BC" w:rsidRDefault="006B3680" w:rsidP="00477AF7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24F3F16" w14:textId="72245815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171D29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171D29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="00B23914">
        <w:rPr>
          <w:rFonts w:ascii="Garamond" w:hAnsi="Garamond"/>
          <w:bCs/>
          <w:sz w:val="23"/>
          <w:szCs w:val="23"/>
          <w:lang w:val="pt-BR"/>
        </w:rPr>
        <w:t>,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533F979" w14:textId="77777777" w:rsidR="006B3680" w:rsidRPr="009151BC" w:rsidRDefault="006B3680" w:rsidP="00477AF7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5F65F90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67BCF186" w14:textId="77777777" w:rsidR="00A03376" w:rsidRPr="00A03376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568A9631" w14:textId="77777777" w:rsidR="00A03376" w:rsidRPr="00DC1BB0" w:rsidRDefault="00A03376" w:rsidP="00477AF7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1DB0C0F3" w14:textId="77777777" w:rsidR="001456FE" w:rsidRPr="00DC1BB0" w:rsidRDefault="001456FE" w:rsidP="00477AF7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0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20E6FA61" w14:textId="77777777" w:rsidR="00DC1BB0" w:rsidRPr="00DC1BB0" w:rsidRDefault="00DC1BB0" w:rsidP="00477AF7">
      <w:pPr>
        <w:pStyle w:val="Corpo"/>
        <w:numPr>
          <w:ilvl w:val="0"/>
          <w:numId w:val="1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 </w:t>
      </w:r>
      <w:r w:rsidR="00477AF7">
        <w:rPr>
          <w:rFonts w:ascii="Garamond" w:hAnsi="Garamond"/>
          <w:b/>
          <w:sz w:val="23"/>
          <w:szCs w:val="23"/>
          <w:u w:val="single"/>
          <w:lang w:val="pt-BR"/>
        </w:rPr>
        <w:t>co</w:t>
      </w:r>
      <w:r w:rsidRPr="00B52D75">
        <w:rPr>
          <w:rFonts w:ascii="Garamond" w:hAnsi="Garamond"/>
          <w:b/>
          <w:sz w:val="23"/>
          <w:szCs w:val="23"/>
          <w:u w:val="single"/>
          <w:lang w:val="pt-BR"/>
        </w:rPr>
        <w:t>m</w:t>
      </w:r>
      <w:r>
        <w:rPr>
          <w:rFonts w:ascii="Garamond" w:hAnsi="Garamond"/>
          <w:sz w:val="23"/>
          <w:szCs w:val="23"/>
          <w:lang w:val="pt-BR"/>
        </w:rPr>
        <w:t xml:space="preserve"> pedido liminar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58201562" w14:textId="77777777" w:rsidR="006B3680" w:rsidRPr="00A03376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1E128A4" w14:textId="77777777" w:rsidR="006B3680" w:rsidRPr="009151BC" w:rsidRDefault="006B3680" w:rsidP="00477AF7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15E105D4" w14:textId="77777777" w:rsidR="006B3680" w:rsidRPr="00DC1BB0" w:rsidRDefault="006B3680" w:rsidP="00477AF7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74A95F38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20B6D2F1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20C73B19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32F5DE" w14:textId="77777777" w:rsidR="006B3680" w:rsidRPr="009151BC" w:rsidRDefault="006B3680" w:rsidP="00477AF7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3C0EF993" w14:textId="77777777" w:rsidR="006B3680" w:rsidRPr="00DC1BB0" w:rsidRDefault="006B3680" w:rsidP="00477AF7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25895186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20094258" w14:textId="77777777" w:rsidR="00B40B5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1E42FA72" w14:textId="77777777" w:rsidR="00B40B5C" w:rsidRPr="00DC1BB0" w:rsidRDefault="00B40B5C" w:rsidP="00477AF7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0A8E9E0A" w14:textId="77777777" w:rsidR="001456FE" w:rsidRPr="00DC1BB0" w:rsidRDefault="001456FE" w:rsidP="00477AF7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0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Nova Escola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 </w:t>
      </w:r>
    </w:p>
    <w:p w14:paraId="1C51A912" w14:textId="77777777" w:rsidR="00DC1BB0" w:rsidRPr="00DC1BB0" w:rsidRDefault="00DC1BB0" w:rsidP="00477AF7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rFonts w:ascii="Garamond" w:hAnsi="Garamond"/>
          <w:sz w:val="14"/>
          <w:szCs w:val="23"/>
          <w:bdr w:val="none" w:sz="0" w:space="0" w:color="auto"/>
          <w:lang w:val="pt-BR"/>
        </w:rPr>
      </w:pPr>
    </w:p>
    <w:p w14:paraId="03CFDD4D" w14:textId="77777777" w:rsidR="00DC1BB0" w:rsidRDefault="00477AF7" w:rsidP="00477AF7">
      <w:pPr>
        <w:pStyle w:val="Corpo"/>
        <w:numPr>
          <w:ilvl w:val="0"/>
          <w:numId w:val="2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com pedido liminar, o </w:t>
      </w:r>
      <w:r w:rsidRPr="009151BC">
        <w:rPr>
          <w:rFonts w:ascii="Garamond" w:hAnsi="Garamond"/>
          <w:sz w:val="23"/>
          <w:szCs w:val="23"/>
          <w:lang w:val="pt-BR"/>
        </w:rPr>
        <w:t>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anda; e, 10% da diferença recebida mensalmente em caso de êxito em obter o deferimento da liminar quanto ao reajuste, devendo ser pago a partir do primeiro mês do recebimento do salário reajustado até o trânsito em julgado da ação</w:t>
      </w:r>
      <w:r w:rsidR="00DC1BB0" w:rsidRPr="009151BC">
        <w:rPr>
          <w:rFonts w:ascii="Garamond" w:hAnsi="Garamond"/>
          <w:sz w:val="23"/>
          <w:szCs w:val="23"/>
          <w:lang w:val="pt-BR"/>
        </w:rPr>
        <w:t>.</w:t>
      </w:r>
      <w:r w:rsidR="00DC1BB0">
        <w:rPr>
          <w:rFonts w:ascii="Garamond" w:hAnsi="Garamond"/>
          <w:sz w:val="23"/>
          <w:szCs w:val="23"/>
          <w:lang w:val="pt-BR"/>
        </w:rPr>
        <w:t xml:space="preserve"> </w:t>
      </w:r>
    </w:p>
    <w:p w14:paraId="58698A91" w14:textId="77777777" w:rsidR="00DC0444" w:rsidRPr="00DC1BB0" w:rsidRDefault="00DC0444" w:rsidP="00477AF7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63F5D456" w14:textId="77777777" w:rsidR="006B3680" w:rsidRDefault="006B3680" w:rsidP="00477AF7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68DFC427" w14:textId="77777777" w:rsidR="00477AF7" w:rsidRDefault="00477AF7" w:rsidP="00477AF7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</w:p>
    <w:p w14:paraId="6B74EEFF" w14:textId="77777777" w:rsidR="00477AF7" w:rsidRPr="00E060D3" w:rsidRDefault="00477AF7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>
        <w:rPr>
          <w:rFonts w:ascii="Garamond" w:eastAsia="Arial" w:hAnsi="Garamond" w:cs="Arial"/>
          <w:b/>
          <w:sz w:val="23"/>
          <w:szCs w:val="23"/>
          <w:lang w:val="pt-BR"/>
        </w:rPr>
        <w:t>3.1.2.</w:t>
      </w:r>
      <w:r>
        <w:rPr>
          <w:rFonts w:ascii="Garamond" w:eastAsia="Arial" w:hAnsi="Garamond" w:cs="Arial"/>
          <w:sz w:val="23"/>
          <w:szCs w:val="23"/>
          <w:lang w:val="pt-BR"/>
        </w:rPr>
        <w:t xml:space="preserve"> Quanto ao recebimento dos </w:t>
      </w:r>
      <w:r w:rsidRPr="001705FC">
        <w:rPr>
          <w:rFonts w:ascii="Garamond" w:eastAsia="Arial" w:hAnsi="Garamond" w:cs="Arial"/>
          <w:sz w:val="23"/>
          <w:szCs w:val="23"/>
          <w:lang w:val="pt-BR"/>
        </w:rPr>
        <w:t>10% da diferença do salário reajustado, este será transferido para a conta de Thiago José Aguiar da Silva, Pix: 135.544.147-19 (CPF) - Banco do Brasil ou Agência 3090-2, Conta Corrente 16.441-0, Banco do Brasil.</w:t>
      </w:r>
    </w:p>
    <w:p w14:paraId="00019CE2" w14:textId="77777777" w:rsidR="00A03376" w:rsidRPr="00477AF7" w:rsidRDefault="00A03376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10"/>
          <w:szCs w:val="23"/>
          <w:lang w:val="pt-BR"/>
        </w:rPr>
      </w:pPr>
    </w:p>
    <w:p w14:paraId="58EC4179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7A98A1B6" w14:textId="77777777" w:rsidR="006B3680" w:rsidRPr="00DC1BB0" w:rsidRDefault="006B3680" w:rsidP="00477AF7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4C80BA41" w14:textId="77777777" w:rsidR="006B3680" w:rsidRPr="009151BC" w:rsidRDefault="006B3680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01762243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2"/>
          <w:szCs w:val="23"/>
          <w:lang w:val="pt-BR"/>
        </w:rPr>
      </w:pPr>
    </w:p>
    <w:p w14:paraId="2C0D253B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0F5A0774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2"/>
          <w:szCs w:val="23"/>
          <w:lang w:val="pt-BR"/>
        </w:rPr>
      </w:pPr>
    </w:p>
    <w:p w14:paraId="0BDCA2E8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2A624B21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17E8EC99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5DC95CDE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10FCAA73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4823A7E3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1AEC8C74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7FD50193" w14:textId="77777777" w:rsidR="006B3680" w:rsidRPr="009151BC" w:rsidRDefault="006B3680" w:rsidP="00477AF7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29AA5087" w14:textId="77777777" w:rsidR="006B3680" w:rsidRDefault="006B3680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05E002B8" w14:textId="77777777" w:rsidR="00DC1BB0" w:rsidRDefault="00DC1BB0" w:rsidP="00477AF7">
      <w:pPr>
        <w:pStyle w:val="Corpo"/>
        <w:jc w:val="both"/>
        <w:rPr>
          <w:rFonts w:ascii="Garamond" w:hAnsi="Garamond"/>
          <w:bCs/>
          <w:sz w:val="18"/>
          <w:szCs w:val="23"/>
          <w:lang w:val="pt-BR"/>
        </w:rPr>
      </w:pPr>
    </w:p>
    <w:p w14:paraId="09EAB179" w14:textId="77777777" w:rsidR="00B14E53" w:rsidRDefault="00B14E53" w:rsidP="00B14E53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0BA7218A" w14:textId="77777777" w:rsidR="00B14E53" w:rsidRDefault="00B14E53" w:rsidP="00B14E53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25BE4F8D" w14:textId="77777777" w:rsidR="00B14E53" w:rsidRDefault="00B14E53" w:rsidP="00B14E53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0FE9257" w14:textId="77777777" w:rsidR="00B14E53" w:rsidRPr="001B53CC" w:rsidRDefault="00B14E53" w:rsidP="00B14E53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27DAA4A2" w14:textId="77777777" w:rsidR="00B14E53" w:rsidRPr="00477AF7" w:rsidRDefault="00B14E53" w:rsidP="00477AF7">
      <w:pPr>
        <w:pStyle w:val="Corpo"/>
        <w:jc w:val="both"/>
        <w:rPr>
          <w:rFonts w:ascii="Garamond" w:hAnsi="Garamond"/>
          <w:bCs/>
          <w:sz w:val="18"/>
          <w:szCs w:val="23"/>
          <w:lang w:val="pt-BR"/>
        </w:rPr>
      </w:pPr>
    </w:p>
    <w:p w14:paraId="7DD4FEBE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6F3DBE2D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lastRenderedPageBreak/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2EB5A7A1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8"/>
          <w:szCs w:val="23"/>
          <w:lang w:val="pt-BR"/>
        </w:rPr>
      </w:pPr>
    </w:p>
    <w:p w14:paraId="09EC98E5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54B22EA8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B4B5FA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79B61494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9406D05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17A35161" w14:textId="77777777" w:rsidR="006B3680" w:rsidRPr="009151BC" w:rsidRDefault="006B3680" w:rsidP="00477AF7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6F75B3AD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117AF1F5" w14:textId="77777777" w:rsidR="006B3680" w:rsidRDefault="006B3680" w:rsidP="00477AF7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AE4BDA8" w14:textId="77777777" w:rsidR="00340F24" w:rsidRDefault="00340F24" w:rsidP="00340F2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144CB1EF" w14:textId="77777777" w:rsidR="00340F24" w:rsidRDefault="00340F24" w:rsidP="00340F2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D52DC2A" w14:textId="77777777" w:rsidR="00340F24" w:rsidRDefault="00340F24" w:rsidP="00340F2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4ED515E4" w14:textId="77777777" w:rsidR="00340F24" w:rsidRPr="004F2656" w:rsidRDefault="00340F24" w:rsidP="00340F24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FB5B57A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58FFE781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C612610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65FE2AB9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2B9DF3C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0FB5ED72" w14:textId="77777777" w:rsidR="00340F24" w:rsidRPr="004F2656" w:rsidRDefault="00340F24" w:rsidP="00340F24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162F06D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5BAE6069" w14:textId="77777777" w:rsidR="00340F24" w:rsidRPr="004F2656" w:rsidRDefault="00340F24" w:rsidP="00340F24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4BB57BAD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0C568C65" w14:textId="77777777" w:rsidR="00340F24" w:rsidRPr="004F2656" w:rsidRDefault="00340F24" w:rsidP="00340F24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6F54AB6C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1E4138EF" w14:textId="77777777" w:rsidR="00340F24" w:rsidRPr="004F2656" w:rsidRDefault="00340F24" w:rsidP="00340F24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4731F57A" w14:textId="77777777" w:rsidR="00340F24" w:rsidRPr="004F2656" w:rsidRDefault="00340F24" w:rsidP="00340F2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21307427" w14:textId="77777777" w:rsidR="00340F24" w:rsidRPr="009151BC" w:rsidRDefault="00340F24" w:rsidP="00477AF7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4A0EC17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1C8E0F04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10E2CC12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7BB8A2E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20B0F708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4001AC19" w14:textId="1CF242AB" w:rsidR="006B3680" w:rsidRPr="009151BC" w:rsidRDefault="006B3680" w:rsidP="00477AF7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BD2ABF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B340BC8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8"/>
          <w:szCs w:val="23"/>
          <w:lang w:val="pt-BR"/>
        </w:rPr>
      </w:pPr>
    </w:p>
    <w:p w14:paraId="36B4C32F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575CDF7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0BF82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AAFCB79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551DB45A" w14:textId="1F4DC81F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6F9CC0E7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BA14072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25039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93C6975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5DA683AC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581632FA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6AE8453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0174662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27F3FC76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5629130F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00CCF846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25D5664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1C826AD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568092D0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D8D18D8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48FEE3CB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436B7A29" w14:textId="77777777" w:rsidR="006B3680" w:rsidRPr="009151BC" w:rsidRDefault="006B3680" w:rsidP="00477AF7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781"/>
        <w:gridCol w:w="4389"/>
      </w:tblGrid>
      <w:tr w:rsidR="006B3680" w:rsidRPr="009151BC" w14:paraId="651D8BF3" w14:textId="77777777" w:rsidTr="006446F7">
        <w:tc>
          <w:tcPr>
            <w:tcW w:w="1773" w:type="dxa"/>
          </w:tcPr>
          <w:p w14:paraId="0D3A536F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119F8951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3063A08C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912F692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678A2577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39CC2BC2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68B79009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398ECB95" w14:textId="77777777" w:rsidR="006B3680" w:rsidRPr="001705F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477AF7">
      <w:headerReference w:type="default" r:id="rId7"/>
      <w:footerReference w:type="default" r:id="rId8"/>
      <w:pgSz w:w="11906" w:h="16838"/>
      <w:pgMar w:top="2127" w:right="707" w:bottom="720" w:left="851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FFF3" w14:textId="77777777" w:rsidR="00D218E0" w:rsidRDefault="00D218E0" w:rsidP="0074047E">
      <w:r>
        <w:separator/>
      </w:r>
    </w:p>
  </w:endnote>
  <w:endnote w:type="continuationSeparator" w:id="0">
    <w:p w14:paraId="2471354F" w14:textId="77777777" w:rsidR="00D218E0" w:rsidRDefault="00D218E0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CDF5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7D372877" wp14:editId="48185770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240D25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8DF476A" wp14:editId="58C3A4A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64902070" wp14:editId="08394201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18EF74" w14:textId="77777777" w:rsidR="001A21C8" w:rsidRDefault="001A21C8" w:rsidP="0074047E">
    <w:pPr>
      <w:pStyle w:val="Footer"/>
      <w:jc w:val="center"/>
    </w:pPr>
  </w:p>
  <w:p w14:paraId="0EA6F2A9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7A5E79F" wp14:editId="52B38EA2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36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D420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D4200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1608" w14:textId="77777777" w:rsidR="00D218E0" w:rsidRDefault="00D218E0" w:rsidP="0074047E">
      <w:r>
        <w:separator/>
      </w:r>
    </w:p>
  </w:footnote>
  <w:footnote w:type="continuationSeparator" w:id="0">
    <w:p w14:paraId="680C97A8" w14:textId="77777777" w:rsidR="00D218E0" w:rsidRDefault="00D218E0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15D7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15731DB" wp14:editId="69208548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3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FA61C7C" wp14:editId="429F8827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67544">
    <w:abstractNumId w:val="0"/>
  </w:num>
  <w:num w:numId="2" w16cid:durableId="1635216063">
    <w:abstractNumId w:val="1"/>
  </w:num>
  <w:num w:numId="3" w16cid:durableId="78939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7869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30736"/>
    <w:rsid w:val="000F7942"/>
    <w:rsid w:val="001456FE"/>
    <w:rsid w:val="001705FC"/>
    <w:rsid w:val="00171D29"/>
    <w:rsid w:val="0019193B"/>
    <w:rsid w:val="001A21C8"/>
    <w:rsid w:val="00340F24"/>
    <w:rsid w:val="004746F9"/>
    <w:rsid w:val="00477AF7"/>
    <w:rsid w:val="004E6939"/>
    <w:rsid w:val="005B478F"/>
    <w:rsid w:val="006B3680"/>
    <w:rsid w:val="006D4200"/>
    <w:rsid w:val="0074047E"/>
    <w:rsid w:val="0079569E"/>
    <w:rsid w:val="00813C0A"/>
    <w:rsid w:val="009151BC"/>
    <w:rsid w:val="00916097"/>
    <w:rsid w:val="00A03376"/>
    <w:rsid w:val="00A73108"/>
    <w:rsid w:val="00B14E53"/>
    <w:rsid w:val="00B23914"/>
    <w:rsid w:val="00B30560"/>
    <w:rsid w:val="00B40B5C"/>
    <w:rsid w:val="00BB105F"/>
    <w:rsid w:val="00BD2ABF"/>
    <w:rsid w:val="00D218E0"/>
    <w:rsid w:val="00DC0444"/>
    <w:rsid w:val="00DC1BB0"/>
    <w:rsid w:val="00DD4B7A"/>
    <w:rsid w:val="00F313EA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20C5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dcterms:created xsi:type="dcterms:W3CDTF">2023-02-24T14:17:00Z</dcterms:created>
  <dcterms:modified xsi:type="dcterms:W3CDTF">2023-10-09T20:19:00Z</dcterms:modified>
</cp:coreProperties>
</file>