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DDF" w:rsidRPr="00F710FD" w:rsidRDefault="00951DDF" w:rsidP="00951DDF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Практическое занятие №</w:t>
      </w:r>
      <w:r w:rsidRPr="005D41B0">
        <w:rPr>
          <w:b/>
          <w:sz w:val="28"/>
          <w:szCs w:val="28"/>
        </w:rPr>
        <w:t>1</w:t>
      </w:r>
      <w:r w:rsidR="00537D91">
        <w:rPr>
          <w:b/>
          <w:sz w:val="28"/>
          <w:szCs w:val="28"/>
        </w:rPr>
        <w:t>4</w:t>
      </w:r>
      <w:r w:rsidRPr="000A6EFA">
        <w:rPr>
          <w:b/>
          <w:sz w:val="28"/>
          <w:szCs w:val="28"/>
        </w:rPr>
        <w:t xml:space="preserve"> </w:t>
      </w:r>
      <w:r w:rsidR="00714F03" w:rsidRPr="00714F03">
        <w:rPr>
          <w:b/>
          <w:sz w:val="28"/>
          <w:szCs w:val="28"/>
        </w:rPr>
        <w:t xml:space="preserve">Глобальный объект </w:t>
      </w:r>
      <w:proofErr w:type="spellStart"/>
      <w:r w:rsidR="00714F03" w:rsidRPr="00714F03">
        <w:rPr>
          <w:b/>
          <w:sz w:val="28"/>
          <w:szCs w:val="28"/>
        </w:rPr>
        <w:t>Window</w:t>
      </w:r>
      <w:proofErr w:type="spellEnd"/>
    </w:p>
    <w:p w:rsidR="00951DDF" w:rsidRDefault="00951DDF" w:rsidP="00951DDF">
      <w:pPr>
        <w:jc w:val="center"/>
        <w:rPr>
          <w:b/>
          <w:sz w:val="28"/>
          <w:szCs w:val="28"/>
        </w:rPr>
      </w:pPr>
    </w:p>
    <w:p w:rsidR="00951DDF" w:rsidRPr="007E3AC5" w:rsidRDefault="00951DDF" w:rsidP="00951DDF">
      <w:pPr>
        <w:rPr>
          <w:b/>
        </w:rPr>
      </w:pPr>
      <w:r w:rsidRPr="007E3AC5">
        <w:rPr>
          <w:b/>
        </w:rPr>
        <w:t>Задание №1</w:t>
      </w:r>
    </w:p>
    <w:p w:rsidR="00951DDF" w:rsidRDefault="00882F9B" w:rsidP="00951DDF">
      <w:r>
        <w:t xml:space="preserve">Проверьте запущен ли у Вас </w:t>
      </w:r>
      <w:r>
        <w:rPr>
          <w:lang w:val="en-US"/>
        </w:rPr>
        <w:t>Open</w:t>
      </w:r>
      <w:r w:rsidRPr="00DA748F">
        <w:t xml:space="preserve"> </w:t>
      </w:r>
      <w:r>
        <w:rPr>
          <w:lang w:val="en-US"/>
        </w:rPr>
        <w:t>Server</w:t>
      </w:r>
      <w:r>
        <w:t>. Папка с материалами урока (</w:t>
      </w:r>
      <w:proofErr w:type="spellStart"/>
      <w:r>
        <w:rPr>
          <w:lang w:val="en-US"/>
        </w:rPr>
        <w:t>js</w:t>
      </w:r>
      <w:proofErr w:type="spellEnd"/>
      <w:r w:rsidRPr="004F6ABD">
        <w:t>1</w:t>
      </w:r>
      <w:r w:rsidRPr="00882F9B">
        <w:t>4</w:t>
      </w:r>
      <w:r>
        <w:t>.</w:t>
      </w:r>
      <w:proofErr w:type="spellStart"/>
      <w:r>
        <w:rPr>
          <w:lang w:val="en-US"/>
        </w:rPr>
        <w:t>loc</w:t>
      </w:r>
      <w:proofErr w:type="spellEnd"/>
      <w:r>
        <w:t>) должна быть размещена в директории /</w:t>
      </w:r>
      <w:proofErr w:type="spellStart"/>
      <w:r>
        <w:t>domains</w:t>
      </w:r>
      <w:proofErr w:type="spellEnd"/>
      <w:r>
        <w:t xml:space="preserve"> сервера. Заходим на </w:t>
      </w:r>
      <w:hyperlink r:id="rId8" w:history="1">
        <w:r w:rsidRPr="001278C1">
          <w:rPr>
            <w:rStyle w:val="a3"/>
          </w:rPr>
          <w:t>http://js14.</w:t>
        </w:r>
        <w:proofErr w:type="spellStart"/>
        <w:r w:rsidRPr="001278C1">
          <w:rPr>
            <w:rStyle w:val="a3"/>
            <w:lang w:val="en-US"/>
          </w:rPr>
          <w:t>loc</w:t>
        </w:r>
        <w:proofErr w:type="spellEnd"/>
      </w:hyperlink>
      <w:r>
        <w:rPr>
          <w:lang w:val="en-US"/>
        </w:rPr>
        <w:t xml:space="preserve"> </w:t>
      </w:r>
      <w:r>
        <w:t>и начинаем урок</w:t>
      </w:r>
      <w:r w:rsidRPr="007812B1">
        <w:t>.</w:t>
      </w:r>
    </w:p>
    <w:p w:rsidR="00F710FD" w:rsidRDefault="00F710FD" w:rsidP="00951DDF"/>
    <w:p w:rsidR="00C95713" w:rsidRDefault="00F710FD">
      <w:pPr>
        <w:rPr>
          <w:b/>
        </w:rPr>
      </w:pPr>
      <w:r w:rsidRPr="00F710FD">
        <w:rPr>
          <w:b/>
        </w:rPr>
        <w:t>Занятие №2</w:t>
      </w:r>
    </w:p>
    <w:p w:rsidR="00714F03" w:rsidRDefault="00022C4F">
      <w:r>
        <w:t xml:space="preserve">По сути, понятие «клиентский </w:t>
      </w:r>
      <w:proofErr w:type="spellStart"/>
      <w:r>
        <w:t>JavaScript</w:t>
      </w:r>
      <w:proofErr w:type="spellEnd"/>
      <w:r>
        <w:t>» состоит из нескольких вещей:</w:t>
      </w:r>
    </w:p>
    <w:p w:rsidR="00022C4F" w:rsidRDefault="00022C4F" w:rsidP="00022C4F">
      <w:pPr>
        <w:pStyle w:val="a4"/>
        <w:numPr>
          <w:ilvl w:val="0"/>
          <w:numId w:val="6"/>
        </w:numPr>
      </w:pPr>
      <w:r>
        <w:t xml:space="preserve">Объект </w:t>
      </w:r>
      <w:proofErr w:type="spellStart"/>
      <w:r>
        <w:t>Window</w:t>
      </w:r>
      <w:proofErr w:type="spellEnd"/>
      <w:r>
        <w:t xml:space="preserve"> в качестве глобального объекта </w:t>
      </w:r>
      <w:proofErr w:type="spellStart"/>
      <w:r>
        <w:t>JavaScript</w:t>
      </w:r>
      <w:proofErr w:type="spellEnd"/>
      <w:r>
        <w:t xml:space="preserve"> и глобального контекста исполнения сценариев </w:t>
      </w:r>
    </w:p>
    <w:p w:rsidR="00022C4F" w:rsidRDefault="00022C4F" w:rsidP="00022C4F">
      <w:pPr>
        <w:pStyle w:val="a4"/>
        <w:numPr>
          <w:ilvl w:val="0"/>
          <w:numId w:val="6"/>
        </w:numPr>
      </w:pPr>
      <w:r>
        <w:t xml:space="preserve">Объект </w:t>
      </w:r>
      <w:proofErr w:type="spellStart"/>
      <w:r>
        <w:t>Document</w:t>
      </w:r>
      <w:proofErr w:type="spellEnd"/>
      <w:r>
        <w:t xml:space="preserve">, иерархия элементов HTML-страниц и работа с элементами (DOM) </w:t>
      </w:r>
    </w:p>
    <w:p w:rsidR="00022C4F" w:rsidRDefault="00022C4F" w:rsidP="00022C4F">
      <w:pPr>
        <w:pStyle w:val="a4"/>
        <w:numPr>
          <w:ilvl w:val="0"/>
          <w:numId w:val="6"/>
        </w:numPr>
      </w:pPr>
      <w:r>
        <w:t>Модель событий</w:t>
      </w:r>
    </w:p>
    <w:p w:rsidR="00022C4F" w:rsidRDefault="00022C4F" w:rsidP="00022C4F">
      <w:r>
        <w:t xml:space="preserve">Ключевую роль играет объект </w:t>
      </w:r>
      <w:proofErr w:type="spellStart"/>
      <w:r>
        <w:t>Window</w:t>
      </w:r>
      <w:proofErr w:type="spellEnd"/>
      <w:r>
        <w:t xml:space="preserve">. Именно он является тем самым глобальным объектом </w:t>
      </w:r>
      <w:proofErr w:type="spellStart"/>
      <w:r>
        <w:t>Global</w:t>
      </w:r>
      <w:proofErr w:type="spellEnd"/>
      <w:r>
        <w:t>, в контексте которого и функционируют все сценарии на странице.</w:t>
      </w:r>
    </w:p>
    <w:p w:rsidR="00643F04" w:rsidRDefault="00160CBC" w:rsidP="00022C4F">
      <w:r>
        <w:t>О</w:t>
      </w:r>
      <w:r w:rsidR="00643F04" w:rsidRPr="00643F04">
        <w:t xml:space="preserve">бъект </w:t>
      </w:r>
      <w:proofErr w:type="spellStart"/>
      <w:r w:rsidR="00643F04" w:rsidRPr="00643F04">
        <w:t>Window</w:t>
      </w:r>
      <w:proofErr w:type="spellEnd"/>
      <w:r w:rsidR="00643F04" w:rsidRPr="00643F04">
        <w:t xml:space="preserve"> очень важен для нас, без некоторых его свойств связь </w:t>
      </w:r>
      <w:proofErr w:type="spellStart"/>
      <w:r w:rsidR="00643F04" w:rsidRPr="00643F04">
        <w:t>JavaScript</w:t>
      </w:r>
      <w:proofErr w:type="spellEnd"/>
      <w:r w:rsidR="00643F04" w:rsidRPr="00643F04">
        <w:t xml:space="preserve"> с нашими страницами была бы невозможна. Среди всех перечисленных свойств особенно важно свойство, что ссылается на объект </w:t>
      </w:r>
      <w:proofErr w:type="spellStart"/>
      <w:r w:rsidR="00643F04" w:rsidRPr="00643F04">
        <w:t>Document</w:t>
      </w:r>
      <w:proofErr w:type="spellEnd"/>
      <w:r w:rsidR="00643F04" w:rsidRPr="00643F04">
        <w:t>. Именно этот объект позволяет работать с документом, загруженным в окно.</w:t>
      </w:r>
    </w:p>
    <w:tbl>
      <w:tblPr>
        <w:tblStyle w:val="31"/>
        <w:tblW w:w="0" w:type="auto"/>
        <w:tblCellMar>
          <w:top w:w="28" w:type="dxa"/>
          <w:bottom w:w="28" w:type="dxa"/>
        </w:tblCellMar>
        <w:tblLook w:val="0400" w:firstRow="0" w:lastRow="0" w:firstColumn="0" w:lastColumn="0" w:noHBand="0" w:noVBand="1"/>
      </w:tblPr>
      <w:tblGrid>
        <w:gridCol w:w="1701"/>
        <w:gridCol w:w="7644"/>
      </w:tblGrid>
      <w:tr w:rsidR="00643F04" w:rsidTr="00EC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45" w:type="dxa"/>
            <w:gridSpan w:val="2"/>
          </w:tcPr>
          <w:p w:rsidR="00643F04" w:rsidRDefault="00643F04" w:rsidP="00EC3A70">
            <w:pPr>
              <w:rPr>
                <w:rFonts w:cstheme="minorHAnsi"/>
              </w:rPr>
            </w:pPr>
            <w:r>
              <w:t xml:space="preserve">Свойства объекта </w:t>
            </w:r>
            <w:proofErr w:type="spellStart"/>
            <w:r>
              <w:t>Window</w:t>
            </w:r>
            <w:proofErr w:type="spellEnd"/>
          </w:p>
        </w:tc>
      </w:tr>
      <w:tr w:rsidR="00643F04" w:rsidTr="00027E05">
        <w:tc>
          <w:tcPr>
            <w:tcW w:w="1701" w:type="dxa"/>
          </w:tcPr>
          <w:p w:rsidR="00643F04" w:rsidRDefault="00643F04" w:rsidP="00EC3A70">
            <w:r>
              <w:t>Название</w:t>
            </w:r>
          </w:p>
        </w:tc>
        <w:tc>
          <w:tcPr>
            <w:tcW w:w="7644" w:type="dxa"/>
          </w:tcPr>
          <w:p w:rsidR="00643F04" w:rsidRDefault="00643F04" w:rsidP="00EC3A70">
            <w:r>
              <w:t>Что означает</w:t>
            </w:r>
          </w:p>
        </w:tc>
      </w:tr>
      <w:tr w:rsidR="00643F04" w:rsidTr="00027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:rsidR="00643F04" w:rsidRDefault="00643F04" w:rsidP="00643F04">
            <w:pPr>
              <w:rPr>
                <w:rFonts w:cstheme="minorHAnsi"/>
              </w:rPr>
            </w:pPr>
            <w:proofErr w:type="spellStart"/>
            <w:r>
              <w:t>document</w:t>
            </w:r>
            <w:proofErr w:type="spellEnd"/>
            <w:r>
              <w:t xml:space="preserve"> </w:t>
            </w:r>
          </w:p>
        </w:tc>
        <w:tc>
          <w:tcPr>
            <w:tcW w:w="7644" w:type="dxa"/>
          </w:tcPr>
          <w:p w:rsidR="00643F04" w:rsidRDefault="00643F04" w:rsidP="00EC3A70">
            <w:pPr>
              <w:rPr>
                <w:rFonts w:cstheme="minorHAnsi"/>
              </w:rPr>
            </w:pPr>
            <w:r>
              <w:t xml:space="preserve">Ссылка на объект </w:t>
            </w:r>
            <w:proofErr w:type="spellStart"/>
            <w:r>
              <w:t>Document</w:t>
            </w:r>
            <w:proofErr w:type="spellEnd"/>
            <w:r>
              <w:t>, в рамках которого реализована иерархия загруженного в окно документа</w:t>
            </w:r>
          </w:p>
        </w:tc>
      </w:tr>
      <w:tr w:rsidR="00643F04" w:rsidTr="00027E05">
        <w:tc>
          <w:tcPr>
            <w:tcW w:w="1701" w:type="dxa"/>
          </w:tcPr>
          <w:p w:rsidR="00643F04" w:rsidRDefault="00643F04" w:rsidP="00643F04">
            <w:proofErr w:type="spellStart"/>
            <w:r>
              <w:t>location</w:t>
            </w:r>
            <w:proofErr w:type="spellEnd"/>
            <w:r>
              <w:t xml:space="preserve"> </w:t>
            </w:r>
          </w:p>
        </w:tc>
        <w:tc>
          <w:tcPr>
            <w:tcW w:w="7644" w:type="dxa"/>
          </w:tcPr>
          <w:p w:rsidR="00643F04" w:rsidRDefault="00643F04" w:rsidP="00EC3A70">
            <w:r>
              <w:t xml:space="preserve">Ссылка на объект </w:t>
            </w:r>
            <w:proofErr w:type="spellStart"/>
            <w:r>
              <w:t>Location</w:t>
            </w:r>
            <w:proofErr w:type="spellEnd"/>
            <w:r>
              <w:t>, отвечающий за адрес открытого в окне документа</w:t>
            </w:r>
          </w:p>
        </w:tc>
      </w:tr>
      <w:tr w:rsidR="00643F04" w:rsidTr="00027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:rsidR="00643F04" w:rsidRDefault="00643F04" w:rsidP="00643F04">
            <w:proofErr w:type="spellStart"/>
            <w:r>
              <w:t>history</w:t>
            </w:r>
            <w:proofErr w:type="spellEnd"/>
            <w:r>
              <w:t xml:space="preserve"> </w:t>
            </w:r>
          </w:p>
        </w:tc>
        <w:tc>
          <w:tcPr>
            <w:tcW w:w="7644" w:type="dxa"/>
          </w:tcPr>
          <w:p w:rsidR="00643F04" w:rsidRDefault="00643F04" w:rsidP="00EC3A70">
            <w:r>
              <w:t xml:space="preserve">Ссылка на объект </w:t>
            </w:r>
            <w:proofErr w:type="spellStart"/>
            <w:r>
              <w:t>History</w:t>
            </w:r>
            <w:proofErr w:type="spellEnd"/>
            <w:r>
              <w:t>, связанный с кнопками «Вперед» и «Назад» браузера</w:t>
            </w:r>
          </w:p>
        </w:tc>
      </w:tr>
      <w:tr w:rsidR="00643F04" w:rsidTr="00027E05">
        <w:tc>
          <w:tcPr>
            <w:tcW w:w="1701" w:type="dxa"/>
          </w:tcPr>
          <w:p w:rsidR="00643F04" w:rsidRDefault="00643F04" w:rsidP="00643F04">
            <w:proofErr w:type="spellStart"/>
            <w:r>
              <w:t>navigator</w:t>
            </w:r>
            <w:proofErr w:type="spellEnd"/>
            <w:r>
              <w:t xml:space="preserve"> </w:t>
            </w:r>
          </w:p>
        </w:tc>
        <w:tc>
          <w:tcPr>
            <w:tcW w:w="7644" w:type="dxa"/>
          </w:tcPr>
          <w:p w:rsidR="00643F04" w:rsidRDefault="00643F04" w:rsidP="00EC3A70">
            <w:r>
              <w:t xml:space="preserve">Ссылка на объект </w:t>
            </w:r>
            <w:proofErr w:type="spellStart"/>
            <w:r>
              <w:t>Navigator</w:t>
            </w:r>
            <w:proofErr w:type="spellEnd"/>
            <w:r>
              <w:t>, предоставляющий информацию о браузере</w:t>
            </w:r>
          </w:p>
        </w:tc>
      </w:tr>
      <w:tr w:rsidR="00643F04" w:rsidTr="00027E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:rsidR="00643F04" w:rsidRDefault="00643F04" w:rsidP="00643F04">
            <w:proofErr w:type="spellStart"/>
            <w:r>
              <w:t>screen</w:t>
            </w:r>
            <w:proofErr w:type="spellEnd"/>
            <w:r>
              <w:t xml:space="preserve"> </w:t>
            </w:r>
          </w:p>
        </w:tc>
        <w:tc>
          <w:tcPr>
            <w:tcW w:w="7644" w:type="dxa"/>
          </w:tcPr>
          <w:p w:rsidR="00643F04" w:rsidRDefault="00643F04" w:rsidP="00EC3A70">
            <w:r>
              <w:t xml:space="preserve">Ссылка на объект </w:t>
            </w:r>
            <w:proofErr w:type="spellStart"/>
            <w:r>
              <w:t>Screen</w:t>
            </w:r>
            <w:proofErr w:type="spellEnd"/>
            <w:r>
              <w:t>, предоставляющий информацию об экране монитора</w:t>
            </w:r>
          </w:p>
        </w:tc>
      </w:tr>
      <w:tr w:rsidR="00643F04" w:rsidTr="00027E05">
        <w:tc>
          <w:tcPr>
            <w:tcW w:w="1701" w:type="dxa"/>
          </w:tcPr>
          <w:p w:rsidR="00643F04" w:rsidRDefault="00643F04" w:rsidP="00643F04">
            <w:proofErr w:type="spellStart"/>
            <w:r>
              <w:t>frames</w:t>
            </w:r>
            <w:proofErr w:type="spellEnd"/>
            <w:r>
              <w:t xml:space="preserve"> </w:t>
            </w:r>
          </w:p>
        </w:tc>
        <w:tc>
          <w:tcPr>
            <w:tcW w:w="7644" w:type="dxa"/>
          </w:tcPr>
          <w:p w:rsidR="00643F04" w:rsidRDefault="00643F04" w:rsidP="00EC3A70">
            <w:r>
              <w:t xml:space="preserve">Ссылка на HTML-коллекцию фреймов, расположенных в загруженном документе (элементы </w:t>
            </w:r>
            <w:proofErr w:type="spellStart"/>
            <w:r>
              <w:t>frame</w:t>
            </w:r>
            <w:proofErr w:type="spellEnd"/>
            <w:r>
              <w:t xml:space="preserve"> и </w:t>
            </w:r>
            <w:proofErr w:type="spellStart"/>
            <w:r>
              <w:t>iframe</w:t>
            </w:r>
            <w:proofErr w:type="spellEnd"/>
            <w:r>
              <w:t>)</w:t>
            </w:r>
          </w:p>
        </w:tc>
      </w:tr>
    </w:tbl>
    <w:p w:rsidR="00B43A53" w:rsidRDefault="00B43A53" w:rsidP="00B43A53">
      <w:pPr>
        <w:rPr>
          <w:b/>
        </w:rPr>
      </w:pPr>
    </w:p>
    <w:p w:rsidR="00957059" w:rsidRDefault="00957059" w:rsidP="00B43A53">
      <w:proofErr w:type="spellStart"/>
      <w:r>
        <w:t>Screen</w:t>
      </w:r>
      <w:proofErr w:type="spellEnd"/>
      <w:r w:rsidRPr="00957059">
        <w:t>.</w:t>
      </w:r>
      <w:r>
        <w:t xml:space="preserve"> </w:t>
      </w:r>
      <w:r>
        <w:rPr>
          <w:lang w:val="en-US"/>
        </w:rPr>
        <w:t>C</w:t>
      </w:r>
      <w:r>
        <w:t xml:space="preserve"> помощью этого объекта можно получить информацию о разрешении монитора и размерах рабочей области (например, размер экрана за вычетом панелей задач в Windows).</w:t>
      </w:r>
    </w:p>
    <w:tbl>
      <w:tblPr>
        <w:tblStyle w:val="31"/>
        <w:tblW w:w="0" w:type="auto"/>
        <w:tblCellMar>
          <w:top w:w="28" w:type="dxa"/>
          <w:bottom w:w="28" w:type="dxa"/>
        </w:tblCellMar>
        <w:tblLook w:val="0400" w:firstRow="0" w:lastRow="0" w:firstColumn="0" w:lastColumn="0" w:noHBand="0" w:noVBand="1"/>
      </w:tblPr>
      <w:tblGrid>
        <w:gridCol w:w="4672"/>
        <w:gridCol w:w="4673"/>
      </w:tblGrid>
      <w:tr w:rsidR="00C132E8" w:rsidTr="00EC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45" w:type="dxa"/>
            <w:gridSpan w:val="2"/>
          </w:tcPr>
          <w:p w:rsidR="00C132E8" w:rsidRDefault="00C132E8" w:rsidP="00EC3A70">
            <w:pPr>
              <w:rPr>
                <w:rFonts w:cstheme="minorHAnsi"/>
              </w:rPr>
            </w:pPr>
            <w:r>
              <w:t xml:space="preserve">Свойства объекта </w:t>
            </w:r>
            <w:proofErr w:type="spellStart"/>
            <w:r>
              <w:t>Screen</w:t>
            </w:r>
            <w:proofErr w:type="spellEnd"/>
          </w:p>
        </w:tc>
      </w:tr>
      <w:tr w:rsidR="00C132E8" w:rsidTr="00EC3A70">
        <w:tc>
          <w:tcPr>
            <w:tcW w:w="4672" w:type="dxa"/>
          </w:tcPr>
          <w:p w:rsidR="00C132E8" w:rsidRDefault="00C132E8" w:rsidP="00EC3A70">
            <w:r>
              <w:t>Название</w:t>
            </w:r>
          </w:p>
        </w:tc>
        <w:tc>
          <w:tcPr>
            <w:tcW w:w="4673" w:type="dxa"/>
          </w:tcPr>
          <w:p w:rsidR="00C132E8" w:rsidRDefault="00C132E8" w:rsidP="00EC3A70">
            <w:r>
              <w:t>Что означает</w:t>
            </w:r>
          </w:p>
        </w:tc>
      </w:tr>
      <w:tr w:rsidR="00C132E8" w:rsidTr="00EC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:rsidR="00C132E8" w:rsidRDefault="00C132E8" w:rsidP="00C132E8">
            <w:pPr>
              <w:rPr>
                <w:rFonts w:cstheme="minorHAnsi"/>
              </w:rPr>
            </w:pPr>
            <w:proofErr w:type="spellStart"/>
            <w:r>
              <w:t>width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:rsidR="00C132E8" w:rsidRDefault="00C132E8" w:rsidP="00EC3A70">
            <w:pPr>
              <w:rPr>
                <w:rFonts w:cstheme="minorHAnsi"/>
              </w:rPr>
            </w:pPr>
            <w:r>
              <w:t>Ширина экрана монитора в пикселях</w:t>
            </w:r>
          </w:p>
        </w:tc>
      </w:tr>
      <w:tr w:rsidR="00C132E8" w:rsidTr="00EC3A70">
        <w:tc>
          <w:tcPr>
            <w:tcW w:w="4672" w:type="dxa"/>
          </w:tcPr>
          <w:p w:rsidR="00C132E8" w:rsidRDefault="00C132E8" w:rsidP="00C132E8">
            <w:proofErr w:type="spellStart"/>
            <w:r>
              <w:t>height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:rsidR="00C132E8" w:rsidRDefault="00C132E8" w:rsidP="00EC3A70">
            <w:r>
              <w:t>Высота экрана монитора в пикселях</w:t>
            </w:r>
          </w:p>
        </w:tc>
      </w:tr>
      <w:tr w:rsidR="00C132E8" w:rsidTr="00EC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:rsidR="00C132E8" w:rsidRDefault="00C132E8" w:rsidP="00C132E8">
            <w:proofErr w:type="spellStart"/>
            <w:r>
              <w:t>availWidth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:rsidR="00C132E8" w:rsidRDefault="00C132E8" w:rsidP="00EC3A70">
            <w:r>
              <w:t>Ширина рабочей области экрана монитора в пикселях</w:t>
            </w:r>
          </w:p>
        </w:tc>
      </w:tr>
      <w:tr w:rsidR="00C132E8" w:rsidTr="00EC3A70">
        <w:tc>
          <w:tcPr>
            <w:tcW w:w="4672" w:type="dxa"/>
          </w:tcPr>
          <w:p w:rsidR="00C132E8" w:rsidRDefault="00C132E8" w:rsidP="00C132E8">
            <w:proofErr w:type="spellStart"/>
            <w:r>
              <w:lastRenderedPageBreak/>
              <w:t>availHeight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:rsidR="00C132E8" w:rsidRDefault="00C132E8" w:rsidP="00EC3A70">
            <w:r>
              <w:t>Высота рабочей области экрана монитора в пикселях</w:t>
            </w:r>
          </w:p>
        </w:tc>
      </w:tr>
    </w:tbl>
    <w:p w:rsidR="00957059" w:rsidRDefault="00957059" w:rsidP="00B43A53">
      <w:pPr>
        <w:rPr>
          <w:b/>
        </w:rPr>
      </w:pPr>
    </w:p>
    <w:p w:rsidR="00B43A53" w:rsidRPr="009812B1" w:rsidRDefault="00B43A53" w:rsidP="00B43A53">
      <w:pPr>
        <w:rPr>
          <w:b/>
        </w:rPr>
      </w:pPr>
      <w:r w:rsidRPr="009812B1">
        <w:rPr>
          <w:b/>
        </w:rPr>
        <w:t>Задание №3</w:t>
      </w:r>
    </w:p>
    <w:p w:rsidR="00231098" w:rsidRDefault="00D73639" w:rsidP="00022C4F">
      <w:proofErr w:type="spellStart"/>
      <w:r>
        <w:t>Location</w:t>
      </w:r>
      <w:proofErr w:type="spellEnd"/>
      <w:r>
        <w:t>. Этот объект позволяет получить данные об адресе документа, который загружен в текущее окно, и загрузить новый документ.</w:t>
      </w:r>
    </w:p>
    <w:tbl>
      <w:tblPr>
        <w:tblStyle w:val="31"/>
        <w:tblW w:w="0" w:type="auto"/>
        <w:tblCellMar>
          <w:top w:w="28" w:type="dxa"/>
          <w:bottom w:w="28" w:type="dxa"/>
        </w:tblCellMar>
        <w:tblLook w:val="0400" w:firstRow="0" w:lastRow="0" w:firstColumn="0" w:lastColumn="0" w:noHBand="0" w:noVBand="1"/>
      </w:tblPr>
      <w:tblGrid>
        <w:gridCol w:w="1179"/>
        <w:gridCol w:w="2249"/>
        <w:gridCol w:w="5927"/>
      </w:tblGrid>
      <w:tr w:rsidR="00D73639" w:rsidRPr="00FA395F" w:rsidTr="00FA3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tcW w:w="9355" w:type="dxa"/>
            <w:gridSpan w:val="3"/>
          </w:tcPr>
          <w:p w:rsidR="00330B92" w:rsidRPr="00807DF0" w:rsidRDefault="004E68F9" w:rsidP="00EC3A70">
            <w:r>
              <w:t>Свойства</w:t>
            </w:r>
            <w:r w:rsidRPr="00807DF0">
              <w:t xml:space="preserve"> </w:t>
            </w:r>
            <w:r>
              <w:t>объекта</w:t>
            </w:r>
            <w:r w:rsidRPr="00807DF0">
              <w:t xml:space="preserve"> </w:t>
            </w:r>
            <w:r w:rsidRPr="00330B92">
              <w:rPr>
                <w:lang w:val="en-US"/>
              </w:rPr>
              <w:t>Location</w:t>
            </w:r>
            <w:r w:rsidRPr="00807DF0">
              <w:t xml:space="preserve"> </w:t>
            </w:r>
            <w:r>
              <w:t>на</w:t>
            </w:r>
            <w:r w:rsidRPr="00807DF0">
              <w:t xml:space="preserve"> </w:t>
            </w:r>
            <w:r>
              <w:t>примере</w:t>
            </w:r>
            <w:r w:rsidRPr="00807DF0">
              <w:t xml:space="preserve"> </w:t>
            </w:r>
            <w:r>
              <w:rPr>
                <w:lang w:val="en-US"/>
              </w:rPr>
              <w:t>URL</w:t>
            </w:r>
            <w:r w:rsidRPr="00807DF0">
              <w:t xml:space="preserve"> </w:t>
            </w:r>
          </w:p>
          <w:p w:rsidR="00D73639" w:rsidRPr="00FA395F" w:rsidRDefault="004E68F9" w:rsidP="00EC3A70">
            <w:r w:rsidRPr="004E68F9">
              <w:rPr>
                <w:lang w:val="en-US"/>
              </w:rPr>
              <w:t>http</w:t>
            </w:r>
            <w:r w:rsidRPr="00FA395F">
              <w:t>://</w:t>
            </w:r>
            <w:r w:rsidRPr="004E68F9">
              <w:rPr>
                <w:lang w:val="en-US"/>
              </w:rPr>
              <w:t>www</w:t>
            </w:r>
            <w:r w:rsidRPr="00FA395F">
              <w:t>.</w:t>
            </w:r>
            <w:r w:rsidRPr="004E68F9">
              <w:rPr>
                <w:lang w:val="en-US"/>
              </w:rPr>
              <w:t>google</w:t>
            </w:r>
            <w:r w:rsidRPr="00FA395F">
              <w:t>.</w:t>
            </w:r>
            <w:r w:rsidRPr="004E68F9">
              <w:rPr>
                <w:lang w:val="en-US"/>
              </w:rPr>
              <w:t>com</w:t>
            </w:r>
            <w:r w:rsidR="00027E05" w:rsidRPr="00FA395F">
              <w:t>:80/</w:t>
            </w:r>
            <w:r w:rsidRPr="004E68F9">
              <w:rPr>
                <w:lang w:val="en-US"/>
              </w:rPr>
              <w:t>search</w:t>
            </w:r>
            <w:r w:rsidRPr="00FA395F">
              <w:t>?</w:t>
            </w:r>
            <w:r w:rsidRPr="004E68F9">
              <w:rPr>
                <w:lang w:val="en-US"/>
              </w:rPr>
              <w:t>q</w:t>
            </w:r>
            <w:r w:rsidRPr="00FA395F">
              <w:t>=</w:t>
            </w:r>
            <w:proofErr w:type="spellStart"/>
            <w:r w:rsidRPr="004E68F9">
              <w:rPr>
                <w:lang w:val="en-US"/>
              </w:rPr>
              <w:t>javascript</w:t>
            </w:r>
            <w:proofErr w:type="spellEnd"/>
            <w:r w:rsidR="00330B92" w:rsidRPr="00FA395F">
              <w:t>&amp;</w:t>
            </w:r>
            <w:r w:rsidR="00330B92">
              <w:rPr>
                <w:lang w:val="en-US"/>
              </w:rPr>
              <w:t>test</w:t>
            </w:r>
            <w:r w:rsidR="00330B92" w:rsidRPr="00FA395F">
              <w:t>=</w:t>
            </w:r>
            <w:r w:rsidR="00330B92">
              <w:rPr>
                <w:lang w:val="en-US"/>
              </w:rPr>
              <w:t>test</w:t>
            </w:r>
            <w:r w:rsidRPr="00FA395F">
              <w:t>#</w:t>
            </w:r>
            <w:r w:rsidRPr="004E68F9">
              <w:rPr>
                <w:lang w:val="en-US"/>
              </w:rPr>
              <w:t>test</w:t>
            </w:r>
          </w:p>
        </w:tc>
      </w:tr>
      <w:tr w:rsidR="00D73639" w:rsidTr="00FA395F">
        <w:trPr>
          <w:trHeight w:val="190"/>
        </w:trPr>
        <w:tc>
          <w:tcPr>
            <w:tcW w:w="1259" w:type="dxa"/>
          </w:tcPr>
          <w:p w:rsidR="00D73639" w:rsidRDefault="004E68F9" w:rsidP="00EC3A70">
            <w:r>
              <w:t>Название</w:t>
            </w:r>
          </w:p>
        </w:tc>
        <w:tc>
          <w:tcPr>
            <w:tcW w:w="3419" w:type="dxa"/>
          </w:tcPr>
          <w:p w:rsidR="00D73639" w:rsidRDefault="004E68F9" w:rsidP="00EC3A70">
            <w:r>
              <w:t>Что означает</w:t>
            </w:r>
          </w:p>
        </w:tc>
        <w:tc>
          <w:tcPr>
            <w:tcW w:w="4677" w:type="dxa"/>
          </w:tcPr>
          <w:p w:rsidR="00D73639" w:rsidRDefault="004E68F9" w:rsidP="00EC3A70">
            <w:r>
              <w:t>Данные примера</w:t>
            </w:r>
          </w:p>
        </w:tc>
      </w:tr>
      <w:tr w:rsidR="00D73639" w:rsidTr="00FA3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tcW w:w="1259" w:type="dxa"/>
          </w:tcPr>
          <w:p w:rsidR="00D73639" w:rsidRPr="00330B92" w:rsidRDefault="004E68F9" w:rsidP="004E68F9">
            <w:r w:rsidRPr="004E68F9">
              <w:rPr>
                <w:lang w:val="en-US"/>
              </w:rPr>
              <w:t>protocol</w:t>
            </w:r>
            <w:r w:rsidRPr="00330B92">
              <w:t xml:space="preserve"> </w:t>
            </w:r>
          </w:p>
        </w:tc>
        <w:tc>
          <w:tcPr>
            <w:tcW w:w="3419" w:type="dxa"/>
          </w:tcPr>
          <w:p w:rsidR="00D73639" w:rsidRPr="00330B92" w:rsidRDefault="004E68F9" w:rsidP="00EC3A70">
            <w:r>
              <w:t>Протокол</w:t>
            </w:r>
          </w:p>
        </w:tc>
        <w:tc>
          <w:tcPr>
            <w:tcW w:w="4677" w:type="dxa"/>
          </w:tcPr>
          <w:p w:rsidR="00D73639" w:rsidRDefault="004E68F9" w:rsidP="00EC3A70">
            <w:r>
              <w:t>http:</w:t>
            </w:r>
          </w:p>
        </w:tc>
      </w:tr>
      <w:tr w:rsidR="004E68F9" w:rsidTr="00FA395F">
        <w:trPr>
          <w:trHeight w:val="190"/>
        </w:trPr>
        <w:tc>
          <w:tcPr>
            <w:tcW w:w="1259" w:type="dxa"/>
          </w:tcPr>
          <w:p w:rsidR="004E68F9" w:rsidRDefault="004E68F9" w:rsidP="004E68F9">
            <w:proofErr w:type="spellStart"/>
            <w:r>
              <w:t>host</w:t>
            </w:r>
            <w:proofErr w:type="spellEnd"/>
          </w:p>
        </w:tc>
        <w:tc>
          <w:tcPr>
            <w:tcW w:w="3419" w:type="dxa"/>
          </w:tcPr>
          <w:p w:rsidR="004E68F9" w:rsidRDefault="004E68F9" w:rsidP="00EC3A70">
            <w:r>
              <w:t>Хост и порт</w:t>
            </w:r>
          </w:p>
        </w:tc>
        <w:tc>
          <w:tcPr>
            <w:tcW w:w="4677" w:type="dxa"/>
          </w:tcPr>
          <w:p w:rsidR="004E68F9" w:rsidRDefault="002A328F" w:rsidP="00EC3A70">
            <w:hyperlink r:id="rId9" w:history="1">
              <w:r w:rsidR="004E68F9" w:rsidRPr="00A8734B">
                <w:rPr>
                  <w:rStyle w:val="a3"/>
                </w:rPr>
                <w:t>www.google.com:80</w:t>
              </w:r>
            </w:hyperlink>
          </w:p>
        </w:tc>
      </w:tr>
      <w:tr w:rsidR="004E68F9" w:rsidTr="00FA3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tcW w:w="1259" w:type="dxa"/>
          </w:tcPr>
          <w:p w:rsidR="004E68F9" w:rsidRDefault="004E68F9" w:rsidP="004E68F9">
            <w:proofErr w:type="spellStart"/>
            <w:r>
              <w:t>hostname</w:t>
            </w:r>
            <w:proofErr w:type="spellEnd"/>
            <w:r>
              <w:t xml:space="preserve"> </w:t>
            </w:r>
          </w:p>
        </w:tc>
        <w:tc>
          <w:tcPr>
            <w:tcW w:w="3419" w:type="dxa"/>
          </w:tcPr>
          <w:p w:rsidR="004E68F9" w:rsidRDefault="004E68F9" w:rsidP="00EC3A70">
            <w:r>
              <w:t>Хост (без порта)</w:t>
            </w:r>
          </w:p>
        </w:tc>
        <w:tc>
          <w:tcPr>
            <w:tcW w:w="4677" w:type="dxa"/>
          </w:tcPr>
          <w:p w:rsidR="004E68F9" w:rsidRDefault="002A328F" w:rsidP="00EC3A70">
            <w:hyperlink r:id="rId10" w:history="1">
              <w:r w:rsidR="004E68F9" w:rsidRPr="00A8734B">
                <w:rPr>
                  <w:rStyle w:val="a3"/>
                </w:rPr>
                <w:t>www.google.com</w:t>
              </w:r>
            </w:hyperlink>
          </w:p>
        </w:tc>
      </w:tr>
      <w:tr w:rsidR="004E68F9" w:rsidTr="00FA395F">
        <w:trPr>
          <w:trHeight w:val="190"/>
        </w:trPr>
        <w:tc>
          <w:tcPr>
            <w:tcW w:w="1259" w:type="dxa"/>
          </w:tcPr>
          <w:p w:rsidR="004E68F9" w:rsidRDefault="004E68F9" w:rsidP="004E68F9">
            <w:proofErr w:type="spellStart"/>
            <w:r>
              <w:t>port</w:t>
            </w:r>
            <w:proofErr w:type="spellEnd"/>
            <w:r>
              <w:t xml:space="preserve"> </w:t>
            </w:r>
          </w:p>
        </w:tc>
        <w:tc>
          <w:tcPr>
            <w:tcW w:w="3419" w:type="dxa"/>
          </w:tcPr>
          <w:p w:rsidR="004E68F9" w:rsidRDefault="004E68F9" w:rsidP="00EC3A70">
            <w:r>
              <w:t xml:space="preserve">Номер порта </w:t>
            </w:r>
          </w:p>
        </w:tc>
        <w:tc>
          <w:tcPr>
            <w:tcW w:w="4677" w:type="dxa"/>
          </w:tcPr>
          <w:p w:rsidR="004E68F9" w:rsidRPr="004E68F9" w:rsidRDefault="004E68F9" w:rsidP="00EC3A70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4E68F9" w:rsidTr="00FA3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tcW w:w="1259" w:type="dxa"/>
          </w:tcPr>
          <w:p w:rsidR="004E68F9" w:rsidRDefault="004E68F9" w:rsidP="004E68F9">
            <w:proofErr w:type="spellStart"/>
            <w:r>
              <w:t>pathname</w:t>
            </w:r>
            <w:proofErr w:type="spellEnd"/>
            <w:r>
              <w:t xml:space="preserve"> </w:t>
            </w:r>
          </w:p>
        </w:tc>
        <w:tc>
          <w:tcPr>
            <w:tcW w:w="3419" w:type="dxa"/>
          </w:tcPr>
          <w:p w:rsidR="004E68F9" w:rsidRDefault="004E68F9" w:rsidP="00EC3A70">
            <w:r>
              <w:t>Строка пути (относительно хоста)</w:t>
            </w:r>
          </w:p>
        </w:tc>
        <w:tc>
          <w:tcPr>
            <w:tcW w:w="4677" w:type="dxa"/>
          </w:tcPr>
          <w:p w:rsidR="004E68F9" w:rsidRPr="004E68F9" w:rsidRDefault="004E68F9" w:rsidP="00EC3A70">
            <w:r>
              <w:t>/</w:t>
            </w:r>
            <w:proofErr w:type="spellStart"/>
            <w:r>
              <w:t>search</w:t>
            </w:r>
            <w:proofErr w:type="spellEnd"/>
          </w:p>
        </w:tc>
      </w:tr>
      <w:tr w:rsidR="004E68F9" w:rsidTr="00FA395F">
        <w:trPr>
          <w:trHeight w:val="190"/>
        </w:trPr>
        <w:tc>
          <w:tcPr>
            <w:tcW w:w="1259" w:type="dxa"/>
          </w:tcPr>
          <w:p w:rsidR="004E68F9" w:rsidRDefault="004E68F9" w:rsidP="004E68F9">
            <w:proofErr w:type="spellStart"/>
            <w:r>
              <w:t>search</w:t>
            </w:r>
            <w:proofErr w:type="spellEnd"/>
            <w:r>
              <w:t xml:space="preserve"> </w:t>
            </w:r>
          </w:p>
        </w:tc>
        <w:tc>
          <w:tcPr>
            <w:tcW w:w="3419" w:type="dxa"/>
          </w:tcPr>
          <w:p w:rsidR="004E68F9" w:rsidRPr="009812B1" w:rsidRDefault="004E68F9" w:rsidP="00EC3A70">
            <w:r>
              <w:t>Часть адреса после символа “?”, включая символ “?”</w:t>
            </w:r>
            <w:r w:rsidR="009812B1">
              <w:t xml:space="preserve">. </w:t>
            </w:r>
            <w:r w:rsidR="009812B1">
              <w:rPr>
                <w:lang w:val="en-US"/>
              </w:rPr>
              <w:t xml:space="preserve">GET </w:t>
            </w:r>
            <w:r w:rsidR="009812B1">
              <w:t>запрос.</w:t>
            </w:r>
          </w:p>
        </w:tc>
        <w:tc>
          <w:tcPr>
            <w:tcW w:w="4677" w:type="dxa"/>
          </w:tcPr>
          <w:p w:rsidR="004E68F9" w:rsidRDefault="004E68F9" w:rsidP="00EC3A70">
            <w:r>
              <w:t>?q=</w:t>
            </w:r>
            <w:proofErr w:type="spellStart"/>
            <w:r>
              <w:t>javascript</w:t>
            </w:r>
            <w:proofErr w:type="spellEnd"/>
            <w:r w:rsidR="00330B92" w:rsidRPr="009812B1">
              <w:t>&amp;</w:t>
            </w:r>
            <w:r w:rsidR="00330B92">
              <w:rPr>
                <w:lang w:val="en-US"/>
              </w:rPr>
              <w:t>test</w:t>
            </w:r>
            <w:r w:rsidR="00330B92" w:rsidRPr="009812B1">
              <w:t>=</w:t>
            </w:r>
            <w:r w:rsidR="00330B92">
              <w:rPr>
                <w:lang w:val="en-US"/>
              </w:rPr>
              <w:t>test</w:t>
            </w:r>
          </w:p>
        </w:tc>
      </w:tr>
      <w:tr w:rsidR="004E68F9" w:rsidTr="00FA3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tcW w:w="1259" w:type="dxa"/>
          </w:tcPr>
          <w:p w:rsidR="004E68F9" w:rsidRDefault="004E68F9" w:rsidP="004E68F9">
            <w:proofErr w:type="spellStart"/>
            <w:r>
              <w:t>hash</w:t>
            </w:r>
            <w:proofErr w:type="spellEnd"/>
            <w:r>
              <w:t xml:space="preserve"> </w:t>
            </w:r>
          </w:p>
        </w:tc>
        <w:tc>
          <w:tcPr>
            <w:tcW w:w="3419" w:type="dxa"/>
          </w:tcPr>
          <w:p w:rsidR="004E68F9" w:rsidRDefault="004E68F9" w:rsidP="00EC3A70">
            <w:r>
              <w:t>Часть URL, которая идет после символа решетки “#”, включая символ “#”</w:t>
            </w:r>
          </w:p>
        </w:tc>
        <w:tc>
          <w:tcPr>
            <w:tcW w:w="4677" w:type="dxa"/>
          </w:tcPr>
          <w:p w:rsidR="004E68F9" w:rsidRDefault="004E68F9" w:rsidP="00EC3A70">
            <w:r>
              <w:t>#</w:t>
            </w:r>
            <w:proofErr w:type="spellStart"/>
            <w:r>
              <w:t>test</w:t>
            </w:r>
            <w:proofErr w:type="spellEnd"/>
          </w:p>
        </w:tc>
      </w:tr>
      <w:tr w:rsidR="004E68F9" w:rsidRPr="00FA395F" w:rsidTr="00FA395F">
        <w:trPr>
          <w:trHeight w:val="190"/>
        </w:trPr>
        <w:tc>
          <w:tcPr>
            <w:tcW w:w="1259" w:type="dxa"/>
          </w:tcPr>
          <w:p w:rsidR="004E68F9" w:rsidRPr="009812B1" w:rsidRDefault="004E68F9" w:rsidP="004E68F9">
            <w:proofErr w:type="spellStart"/>
            <w:r w:rsidRPr="004E68F9">
              <w:rPr>
                <w:lang w:val="en-US"/>
              </w:rPr>
              <w:t>href</w:t>
            </w:r>
            <w:proofErr w:type="spellEnd"/>
            <w:r w:rsidRPr="009812B1">
              <w:t xml:space="preserve"> </w:t>
            </w:r>
          </w:p>
          <w:p w:rsidR="004E68F9" w:rsidRDefault="004E68F9" w:rsidP="004E68F9"/>
        </w:tc>
        <w:tc>
          <w:tcPr>
            <w:tcW w:w="3419" w:type="dxa"/>
          </w:tcPr>
          <w:p w:rsidR="004E68F9" w:rsidRDefault="004E68F9" w:rsidP="00EC3A70">
            <w:r>
              <w:t>Весь</w:t>
            </w:r>
            <w:r w:rsidRPr="009812B1">
              <w:t xml:space="preserve"> </w:t>
            </w:r>
            <w:r w:rsidRPr="004E68F9">
              <w:rPr>
                <w:lang w:val="en-US"/>
              </w:rPr>
              <w:t>URL</w:t>
            </w:r>
          </w:p>
        </w:tc>
        <w:tc>
          <w:tcPr>
            <w:tcW w:w="4677" w:type="dxa"/>
          </w:tcPr>
          <w:p w:rsidR="004E68F9" w:rsidRPr="00FA395F" w:rsidRDefault="00412871" w:rsidP="00EC3A70">
            <w:r w:rsidRPr="004E68F9">
              <w:rPr>
                <w:lang w:val="en-US"/>
              </w:rPr>
              <w:t>http</w:t>
            </w:r>
            <w:r w:rsidRPr="00FA395F">
              <w:t>://</w:t>
            </w:r>
            <w:r w:rsidRPr="004E68F9">
              <w:rPr>
                <w:lang w:val="en-US"/>
              </w:rPr>
              <w:t>www</w:t>
            </w:r>
            <w:r w:rsidRPr="00FA395F">
              <w:t>.</w:t>
            </w:r>
            <w:r w:rsidRPr="004E68F9">
              <w:rPr>
                <w:lang w:val="en-US"/>
              </w:rPr>
              <w:t>google</w:t>
            </w:r>
            <w:r w:rsidRPr="00FA395F">
              <w:t>.</w:t>
            </w:r>
            <w:r w:rsidRPr="004E68F9">
              <w:rPr>
                <w:lang w:val="en-US"/>
              </w:rPr>
              <w:t>com</w:t>
            </w:r>
            <w:r w:rsidR="00FA395F" w:rsidRPr="00FA395F">
              <w:t>:80/</w:t>
            </w:r>
            <w:r w:rsidRPr="004E68F9">
              <w:rPr>
                <w:lang w:val="en-US"/>
              </w:rPr>
              <w:t>search</w:t>
            </w:r>
            <w:r w:rsidRPr="00FA395F">
              <w:t>?</w:t>
            </w:r>
            <w:r w:rsidRPr="004E68F9">
              <w:rPr>
                <w:lang w:val="en-US"/>
              </w:rPr>
              <w:t>q</w:t>
            </w:r>
            <w:r w:rsidRPr="00FA395F">
              <w:t>=</w:t>
            </w:r>
            <w:proofErr w:type="spellStart"/>
            <w:r w:rsidRPr="004E68F9">
              <w:rPr>
                <w:lang w:val="en-US"/>
              </w:rPr>
              <w:t>javascript</w:t>
            </w:r>
            <w:proofErr w:type="spellEnd"/>
            <w:r w:rsidRPr="00FA395F">
              <w:t>&amp;</w:t>
            </w:r>
            <w:r>
              <w:rPr>
                <w:lang w:val="en-US"/>
              </w:rPr>
              <w:t>test</w:t>
            </w:r>
            <w:r w:rsidRPr="00FA395F">
              <w:t>=</w:t>
            </w:r>
            <w:r>
              <w:rPr>
                <w:lang w:val="en-US"/>
              </w:rPr>
              <w:t>test</w:t>
            </w:r>
            <w:r w:rsidRPr="00FA395F">
              <w:t>#</w:t>
            </w:r>
            <w:r w:rsidRPr="004E68F9">
              <w:rPr>
                <w:lang w:val="en-US"/>
              </w:rPr>
              <w:t>test</w:t>
            </w:r>
          </w:p>
        </w:tc>
      </w:tr>
    </w:tbl>
    <w:p w:rsidR="00D73639" w:rsidRPr="00FA395F" w:rsidRDefault="00D73639" w:rsidP="004E68F9"/>
    <w:p w:rsidR="004E68F9" w:rsidRDefault="00330B92" w:rsidP="004E68F9">
      <w:r>
        <w:t xml:space="preserve">Также объект </w:t>
      </w:r>
      <w:r>
        <w:rPr>
          <w:lang w:val="en-US"/>
        </w:rPr>
        <w:t>location</w:t>
      </w:r>
      <w:r w:rsidRPr="00330B92">
        <w:t xml:space="preserve"> </w:t>
      </w:r>
      <w:r>
        <w:t>имеет несколько методов:</w:t>
      </w:r>
    </w:p>
    <w:p w:rsidR="00330B92" w:rsidRDefault="00330B92" w:rsidP="00330B92">
      <w:pPr>
        <w:pStyle w:val="a4"/>
        <w:numPr>
          <w:ilvl w:val="0"/>
          <w:numId w:val="7"/>
        </w:numPr>
      </w:pPr>
      <w:proofErr w:type="spellStart"/>
      <w:r>
        <w:t>assign</w:t>
      </w:r>
      <w:proofErr w:type="spellEnd"/>
      <w:r>
        <w:t xml:space="preserve"> – </w:t>
      </w:r>
      <w:r w:rsidRPr="00330B92">
        <w:t>загружает в окно новый документ</w:t>
      </w:r>
      <w:r>
        <w:t>,</w:t>
      </w:r>
      <w:r w:rsidRPr="00330B92">
        <w:t xml:space="preserve"> </w:t>
      </w:r>
      <w:r>
        <w:t>в</w:t>
      </w:r>
      <w:r w:rsidRPr="00330B92">
        <w:t xml:space="preserve"> истории посещений окна появляется новый переход</w:t>
      </w:r>
      <w:r>
        <w:t xml:space="preserve">. В качестве параметра принимает </w:t>
      </w:r>
      <w:r>
        <w:rPr>
          <w:lang w:val="en-US"/>
        </w:rPr>
        <w:t xml:space="preserve">URL </w:t>
      </w:r>
      <w:r>
        <w:t>нового документа.</w:t>
      </w:r>
    </w:p>
    <w:p w:rsidR="00330B92" w:rsidRDefault="00330B92" w:rsidP="00330B92">
      <w:pPr>
        <w:pStyle w:val="a4"/>
        <w:numPr>
          <w:ilvl w:val="0"/>
          <w:numId w:val="7"/>
        </w:numPr>
      </w:pPr>
      <w:proofErr w:type="spellStart"/>
      <w:r>
        <w:t>replace</w:t>
      </w:r>
      <w:proofErr w:type="spellEnd"/>
      <w:r>
        <w:t xml:space="preserve"> - з</w:t>
      </w:r>
      <w:r w:rsidRPr="00330B92">
        <w:t>агружает в окно новый документ</w:t>
      </w:r>
      <w:r>
        <w:t>, в истории нет нового документа.</w:t>
      </w:r>
      <w:r w:rsidRPr="00330B92">
        <w:t xml:space="preserve"> </w:t>
      </w:r>
      <w:r>
        <w:t xml:space="preserve">В качестве параметра принимает </w:t>
      </w:r>
      <w:r>
        <w:rPr>
          <w:lang w:val="en-US"/>
        </w:rPr>
        <w:t xml:space="preserve">URL </w:t>
      </w:r>
      <w:r>
        <w:t>нового документа.</w:t>
      </w:r>
    </w:p>
    <w:p w:rsidR="00330B92" w:rsidRDefault="00330B92" w:rsidP="00330B92">
      <w:pPr>
        <w:pStyle w:val="a4"/>
        <w:numPr>
          <w:ilvl w:val="0"/>
          <w:numId w:val="7"/>
        </w:numPr>
      </w:pPr>
      <w:r>
        <w:rPr>
          <w:lang w:val="en-US"/>
        </w:rPr>
        <w:t>r</w:t>
      </w:r>
      <w:proofErr w:type="spellStart"/>
      <w:r>
        <w:t>eload</w:t>
      </w:r>
      <w:proofErr w:type="spellEnd"/>
      <w:r>
        <w:t xml:space="preserve"> – перезагружает текущую страницу.</w:t>
      </w:r>
    </w:p>
    <w:p w:rsidR="009905BA" w:rsidRDefault="00824F45" w:rsidP="00330B92">
      <w:r>
        <w:t xml:space="preserve">На практике вместо метода </w:t>
      </w:r>
      <w:proofErr w:type="spellStart"/>
      <w:r>
        <w:t>assign</w:t>
      </w:r>
      <w:proofErr w:type="spellEnd"/>
      <w:r>
        <w:t>(</w:t>
      </w:r>
      <w:proofErr w:type="spellStart"/>
      <w:r>
        <w:t>url</w:t>
      </w:r>
      <w:proofErr w:type="spellEnd"/>
      <w:r>
        <w:t xml:space="preserve">) применяют более простой подход – присваивают свойству </w:t>
      </w:r>
      <w:proofErr w:type="spellStart"/>
      <w:r>
        <w:t>location</w:t>
      </w:r>
      <w:proofErr w:type="spellEnd"/>
      <w:r>
        <w:t xml:space="preserve"> требуемый URL нового документа. </w:t>
      </w:r>
    </w:p>
    <w:p w:rsidR="009905BA" w:rsidRPr="009905BA" w:rsidRDefault="009905BA" w:rsidP="00330B9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816A65" wp14:editId="1CA51B31">
            <wp:extent cx="4399807" cy="164140"/>
            <wp:effectExtent l="0" t="0" r="127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4192" cy="17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959" w:rsidRDefault="00824F45" w:rsidP="00330B92">
      <w:r>
        <w:t xml:space="preserve">Несмотря на некорректность присваивания объекту строкового значение, этот способ укоренился в практике. Это связано, в том числе, и с тем, что политика безопасности </w:t>
      </w:r>
      <w:proofErr w:type="spellStart"/>
      <w:r>
        <w:t>JavaScript</w:t>
      </w:r>
      <w:proofErr w:type="spellEnd"/>
      <w:r>
        <w:t xml:space="preserve"> запрещает доступ к свойствам и методам глобального объекта другого окна, если он загружен с другого домена. </w:t>
      </w:r>
    </w:p>
    <w:p w:rsidR="009905BA" w:rsidRPr="00DB6959" w:rsidRDefault="009905BA" w:rsidP="00330B92">
      <w:r>
        <w:t xml:space="preserve">Также значение нового </w:t>
      </w:r>
      <w:r>
        <w:rPr>
          <w:lang w:val="en-US"/>
        </w:rPr>
        <w:t>URL</w:t>
      </w:r>
      <w:r w:rsidRPr="00DB6959">
        <w:t xml:space="preserve"> </w:t>
      </w:r>
      <w:r>
        <w:t xml:space="preserve">можно присвоить атрибуту </w:t>
      </w:r>
      <w:proofErr w:type="spellStart"/>
      <w:r>
        <w:rPr>
          <w:lang w:val="en-US"/>
        </w:rPr>
        <w:t>href</w:t>
      </w:r>
      <w:proofErr w:type="spellEnd"/>
      <w:r w:rsidRPr="00DB6959">
        <w:t>:</w:t>
      </w:r>
    </w:p>
    <w:p w:rsidR="009C743E" w:rsidRPr="009C743E" w:rsidRDefault="009905BA" w:rsidP="00C12DB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BF37DF" wp14:editId="2D0D894B">
            <wp:extent cx="4399280" cy="127910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4456" cy="14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92" w:rsidRDefault="002D7968" w:rsidP="009812B1">
      <w:r w:rsidRPr="002D7968">
        <w:rPr>
          <w:b/>
        </w:rPr>
        <w:lastRenderedPageBreak/>
        <w:t>Задание</w:t>
      </w:r>
      <w:r>
        <w:t>: н</w:t>
      </w:r>
      <w:r w:rsidR="00330B92">
        <w:t>апишите скрипт</w:t>
      </w:r>
      <w:r w:rsidR="009812B1">
        <w:t>,</w:t>
      </w:r>
      <w:r w:rsidR="00330B92">
        <w:t xml:space="preserve"> который </w:t>
      </w:r>
      <w:r w:rsidR="009812B1">
        <w:t>перенаправляет на эту же</w:t>
      </w:r>
      <w:r w:rsidR="00330B92">
        <w:t xml:space="preserve"> страницу, </w:t>
      </w:r>
      <w:r w:rsidR="009812B1">
        <w:t xml:space="preserve">с добавлением в </w:t>
      </w:r>
      <w:proofErr w:type="spellStart"/>
      <w:r w:rsidR="009812B1">
        <w:t>search</w:t>
      </w:r>
      <w:proofErr w:type="spellEnd"/>
      <w:r w:rsidR="009812B1">
        <w:t xml:space="preserve"> часть параметра </w:t>
      </w:r>
      <w:r w:rsidR="009812B1">
        <w:rPr>
          <w:lang w:val="en-US"/>
        </w:rPr>
        <w:t>string</w:t>
      </w:r>
      <w:r w:rsidR="009812B1">
        <w:t>, который равен 20. Если параметр уже есть, и он равен заданному числу, перенаправление не нужно.</w:t>
      </w:r>
    </w:p>
    <w:p w:rsidR="00D16C21" w:rsidRDefault="00D16C21" w:rsidP="009812B1"/>
    <w:p w:rsidR="00D16C21" w:rsidRPr="00466330" w:rsidRDefault="00D16C21" w:rsidP="009812B1">
      <w:pPr>
        <w:rPr>
          <w:b/>
        </w:rPr>
      </w:pPr>
      <w:r w:rsidRPr="00D16C21">
        <w:rPr>
          <w:b/>
        </w:rPr>
        <w:t>Задание №4</w:t>
      </w:r>
    </w:p>
    <w:p w:rsidR="00D16C21" w:rsidRDefault="00D16C21" w:rsidP="00D16C21">
      <w:r>
        <w:t xml:space="preserve">Для того чтобы открыть ссылку в новом окне, нужно воспользоваться методом </w:t>
      </w:r>
      <w:proofErr w:type="spellStart"/>
      <w:proofErr w:type="gramStart"/>
      <w:r w:rsidRPr="00DB6959">
        <w:t>window.open</w:t>
      </w:r>
      <w:proofErr w:type="spellEnd"/>
      <w:proofErr w:type="gramEnd"/>
      <w:r w:rsidRPr="00DB6959">
        <w:t>(</w:t>
      </w:r>
      <w:proofErr w:type="spellStart"/>
      <w:r>
        <w:rPr>
          <w:lang w:val="en-US"/>
        </w:rPr>
        <w:t>strUrl</w:t>
      </w:r>
      <w:proofErr w:type="spellEnd"/>
      <w:r w:rsidRPr="00DB6959">
        <w:t>)</w:t>
      </w:r>
      <w:r w:rsidRPr="009C743E">
        <w:t xml:space="preserve">, </w:t>
      </w:r>
      <w:r>
        <w:t xml:space="preserve">где </w:t>
      </w:r>
      <w:proofErr w:type="spellStart"/>
      <w:r>
        <w:rPr>
          <w:lang w:val="en-US"/>
        </w:rPr>
        <w:t>strURL</w:t>
      </w:r>
      <w:proofErr w:type="spellEnd"/>
      <w:r w:rsidRPr="009C743E">
        <w:t xml:space="preserve"> </w:t>
      </w:r>
      <w:r>
        <w:t>–</w:t>
      </w:r>
      <w:r w:rsidRPr="009C743E">
        <w:t xml:space="preserve"> </w:t>
      </w:r>
      <w:r>
        <w:t>ссылка</w:t>
      </w:r>
      <w:r w:rsidRPr="00DB6959">
        <w:t xml:space="preserve">. </w:t>
      </w:r>
    </w:p>
    <w:p w:rsidR="00D16C21" w:rsidRDefault="00D16C21" w:rsidP="00D16C21">
      <w:r w:rsidRPr="00DB6959">
        <w:t xml:space="preserve">Метод </w:t>
      </w:r>
      <w:proofErr w:type="spellStart"/>
      <w:r w:rsidRPr="00DB6959">
        <w:t>o</w:t>
      </w:r>
      <w:r>
        <w:t>pen</w:t>
      </w:r>
      <w:proofErr w:type="spellEnd"/>
      <w:r>
        <w:t xml:space="preserve"> создает новое окно браузера</w:t>
      </w:r>
      <w:r w:rsidRPr="00DB6959">
        <w:t>, аналогично команде "Новое окно" в меню браузера.</w:t>
      </w:r>
      <w:r w:rsidRPr="008A51F7">
        <w:t xml:space="preserve"> </w:t>
      </w:r>
    </w:p>
    <w:p w:rsidR="00D16C21" w:rsidRDefault="00D16C21" w:rsidP="00D16C21">
      <w:r w:rsidRPr="008A51F7">
        <w:t xml:space="preserve">Метод </w:t>
      </w:r>
      <w:proofErr w:type="spellStart"/>
      <w:r w:rsidRPr="008A51F7">
        <w:t>open</w:t>
      </w:r>
      <w:proofErr w:type="spellEnd"/>
      <w:r w:rsidRPr="008A51F7">
        <w:t xml:space="preserve"> </w:t>
      </w:r>
      <w:r>
        <w:t xml:space="preserve">возвращает ссылку на новое окно – глобальный объект </w:t>
      </w:r>
      <w:r>
        <w:rPr>
          <w:lang w:val="en-US"/>
        </w:rPr>
        <w:t>window</w:t>
      </w:r>
      <w:r w:rsidRPr="008A51F7">
        <w:t xml:space="preserve"> </w:t>
      </w:r>
      <w:r>
        <w:t>нового окна. Новое окно же ссылается на открывающее в</w:t>
      </w:r>
      <w:r w:rsidRPr="00C12DB1">
        <w:t xml:space="preserve"> </w:t>
      </w:r>
      <w:r>
        <w:t xml:space="preserve">свойстве </w:t>
      </w:r>
      <w:proofErr w:type="gramStart"/>
      <w:r>
        <w:rPr>
          <w:lang w:val="en-US"/>
        </w:rPr>
        <w:t>window</w:t>
      </w:r>
      <w:r w:rsidRPr="00C12DB1">
        <w:t>.</w:t>
      </w:r>
      <w:r>
        <w:rPr>
          <w:lang w:val="en-US"/>
        </w:rPr>
        <w:t>opener</w:t>
      </w:r>
      <w:proofErr w:type="gramEnd"/>
      <w:r>
        <w:t>.</w:t>
      </w:r>
    </w:p>
    <w:p w:rsidR="009F7044" w:rsidRDefault="009F7044" w:rsidP="00D16C21">
      <w:r>
        <w:rPr>
          <w:noProof/>
          <w:lang w:val="en-US"/>
        </w:rPr>
        <w:drawing>
          <wp:inline distT="0" distB="0" distL="0" distR="0" wp14:anchorId="501C8112" wp14:editId="3B87F93E">
            <wp:extent cx="4488872" cy="222164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5431" cy="23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21" w:rsidRDefault="00D16C21" w:rsidP="00D16C21">
      <w:r>
        <w:t xml:space="preserve">Также </w:t>
      </w:r>
      <w:r>
        <w:rPr>
          <w:lang w:val="en-US"/>
        </w:rPr>
        <w:t>open</w:t>
      </w:r>
      <w:r w:rsidRPr="00C12DB1">
        <w:t xml:space="preserve"> </w:t>
      </w:r>
      <w:r>
        <w:t>может принимать еще 2 параметра:</w:t>
      </w:r>
    </w:p>
    <w:p w:rsidR="00D16C21" w:rsidRDefault="00D16C21" w:rsidP="00D16C21">
      <w:proofErr w:type="spellStart"/>
      <w:r>
        <w:t>winName</w:t>
      </w:r>
      <w:proofErr w:type="spellEnd"/>
      <w:r>
        <w:t xml:space="preserve"> – имя нового окна для использования в параметре </w:t>
      </w:r>
      <w:proofErr w:type="spellStart"/>
      <w:r>
        <w:t>target</w:t>
      </w:r>
      <w:proofErr w:type="spellEnd"/>
      <w:r>
        <w:t xml:space="preserve"> форм и ссылок.</w:t>
      </w:r>
    </w:p>
    <w:p w:rsidR="00D16C21" w:rsidRDefault="00D16C21" w:rsidP="00D16C21">
      <w:proofErr w:type="spellStart"/>
      <w:r>
        <w:t>winParams</w:t>
      </w:r>
      <w:proofErr w:type="spellEnd"/>
      <w:r>
        <w:t xml:space="preserve"> – необязательный список настроек, с которыми открывать новое окно</w:t>
      </w:r>
    </w:p>
    <w:p w:rsidR="00D16C21" w:rsidRPr="00D16C21" w:rsidRDefault="00D16C21" w:rsidP="009812B1">
      <w:pPr>
        <w:rPr>
          <w:lang w:val="en-US"/>
        </w:rPr>
      </w:pPr>
      <w:proofErr w:type="spellStart"/>
      <w:proofErr w:type="gramStart"/>
      <w:r>
        <w:rPr>
          <w:lang w:val="en-US"/>
        </w:rPr>
        <w:t>window</w:t>
      </w:r>
      <w:r w:rsidRPr="009C743E">
        <w:rPr>
          <w:lang w:val="en-US"/>
        </w:rPr>
        <w:t>.</w:t>
      </w:r>
      <w:r>
        <w:rPr>
          <w:lang w:val="en-US"/>
        </w:rPr>
        <w:t>open</w:t>
      </w:r>
      <w:proofErr w:type="spellEnd"/>
      <w:proofErr w:type="gramEnd"/>
      <w:r w:rsidRPr="009C743E">
        <w:rPr>
          <w:lang w:val="en-US"/>
        </w:rPr>
        <w:t>(</w:t>
      </w:r>
      <w:proofErr w:type="spellStart"/>
      <w:r>
        <w:rPr>
          <w:lang w:val="en-US"/>
        </w:rPr>
        <w:t>strUrl</w:t>
      </w:r>
      <w:proofErr w:type="spellEnd"/>
      <w:r w:rsidRPr="009C743E">
        <w:rPr>
          <w:lang w:val="en-US"/>
        </w:rPr>
        <w:t xml:space="preserve">, </w:t>
      </w:r>
      <w:proofErr w:type="spellStart"/>
      <w:r w:rsidRPr="009C743E">
        <w:rPr>
          <w:lang w:val="en-US"/>
        </w:rPr>
        <w:t>winName</w:t>
      </w:r>
      <w:proofErr w:type="spellEnd"/>
      <w:r w:rsidRPr="009C743E">
        <w:rPr>
          <w:lang w:val="en-US"/>
        </w:rPr>
        <w:t xml:space="preserve">, </w:t>
      </w:r>
      <w:proofErr w:type="spellStart"/>
      <w:r w:rsidRPr="009C743E">
        <w:rPr>
          <w:lang w:val="en-US"/>
        </w:rPr>
        <w:t>winParams</w:t>
      </w:r>
      <w:proofErr w:type="spellEnd"/>
      <w:r w:rsidRPr="009C743E">
        <w:rPr>
          <w:lang w:val="en-US"/>
        </w:rPr>
        <w:t>)</w:t>
      </w:r>
      <w:r>
        <w:rPr>
          <w:lang w:val="en-US"/>
        </w:rPr>
        <w:t>;</w:t>
      </w:r>
    </w:p>
    <w:p w:rsidR="009812B1" w:rsidRDefault="009F7044" w:rsidP="009812B1">
      <w:r>
        <w:rPr>
          <w:noProof/>
          <w:lang w:val="en-US"/>
        </w:rPr>
        <w:drawing>
          <wp:inline distT="0" distB="0" distL="0" distR="0" wp14:anchorId="1E910A08" wp14:editId="7CF638C6">
            <wp:extent cx="4386493" cy="564078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0469" cy="57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21" w:rsidRDefault="00C93020" w:rsidP="009812B1">
      <w:r w:rsidRPr="00C93020">
        <w:t xml:space="preserve">Если окно с именем </w:t>
      </w:r>
      <w:proofErr w:type="spellStart"/>
      <w:r w:rsidRPr="00C93020">
        <w:t>winName</w:t>
      </w:r>
      <w:proofErr w:type="spellEnd"/>
      <w:r w:rsidRPr="00C93020">
        <w:t xml:space="preserve"> уже существует, то вместо открытия нового окна, </w:t>
      </w:r>
      <w:proofErr w:type="spellStart"/>
      <w:r w:rsidRPr="00C93020">
        <w:t>str</w:t>
      </w:r>
      <w:r w:rsidR="008578F6">
        <w:t>Url</w:t>
      </w:r>
      <w:proofErr w:type="spellEnd"/>
      <w:r w:rsidR="008578F6">
        <w:t xml:space="preserve"> загружается в существующее и возвращается ссылка на него</w:t>
      </w:r>
      <w:r w:rsidRPr="00C93020">
        <w:t>. При этом строка параметров не применяется.</w:t>
      </w:r>
    </w:p>
    <w:p w:rsidR="00EF7657" w:rsidRDefault="00EF7657" w:rsidP="009812B1"/>
    <w:p w:rsidR="005718C3" w:rsidRDefault="00D16C21" w:rsidP="009812B1">
      <w:pPr>
        <w:rPr>
          <w:b/>
        </w:rPr>
      </w:pPr>
      <w:r>
        <w:rPr>
          <w:b/>
        </w:rPr>
        <w:t>Задание №5</w:t>
      </w:r>
    </w:p>
    <w:p w:rsidR="00C208AD" w:rsidRDefault="00C208AD" w:rsidP="009812B1">
      <w:proofErr w:type="spellStart"/>
      <w:r>
        <w:t>History</w:t>
      </w:r>
      <w:proofErr w:type="spellEnd"/>
      <w:r>
        <w:t>. Этот объект позволяет получить общую информацию об истории посещений в рамках окна. Эта информация мало информативна и просто бесполезна. На заре появления этого объекта он представлял собой массив ссылок посещенных страниц, однако очень скоро такая информация из объекта исчезла в силу конфиденциальности личной информации пользователя.</w:t>
      </w:r>
    </w:p>
    <w:p w:rsidR="00C208AD" w:rsidRDefault="00801CD2" w:rsidP="009812B1">
      <w:r>
        <w:t xml:space="preserve">Объект имеет свойство </w:t>
      </w:r>
      <w:proofErr w:type="gramStart"/>
      <w:r>
        <w:rPr>
          <w:lang w:val="en-US"/>
        </w:rPr>
        <w:t>history</w:t>
      </w:r>
      <w:r w:rsidRPr="00801CD2">
        <w:t>.</w:t>
      </w:r>
      <w:proofErr w:type="spellStart"/>
      <w:r>
        <w:t>length</w:t>
      </w:r>
      <w:proofErr w:type="spellEnd"/>
      <w:proofErr w:type="gramEnd"/>
      <w:r w:rsidRPr="00801CD2">
        <w:t xml:space="preserve"> </w:t>
      </w:r>
      <w:r>
        <w:t>которое равняется количеству страниц, посещенных в данном окне, а также методы:</w:t>
      </w:r>
    </w:p>
    <w:p w:rsidR="00801CD2" w:rsidRDefault="00801CD2" w:rsidP="00801CD2">
      <w:pPr>
        <w:pStyle w:val="a4"/>
        <w:numPr>
          <w:ilvl w:val="0"/>
          <w:numId w:val="8"/>
        </w:numPr>
      </w:pPr>
      <w:proofErr w:type="spellStart"/>
      <w:r>
        <w:t>back</w:t>
      </w:r>
      <w:proofErr w:type="spellEnd"/>
      <w:r>
        <w:t xml:space="preserve"> - загружает предыдущий документ. Переход в истории посещений на 1 шаг назад</w:t>
      </w:r>
      <w:r w:rsidR="006F47E0">
        <w:t>.</w:t>
      </w:r>
      <w:r>
        <w:t xml:space="preserve"> Если переходить некуда, ничего не происходит</w:t>
      </w:r>
      <w:r w:rsidR="006F47E0">
        <w:t>.</w:t>
      </w:r>
    </w:p>
    <w:p w:rsidR="006F47E0" w:rsidRDefault="006F47E0" w:rsidP="00801CD2">
      <w:pPr>
        <w:pStyle w:val="a4"/>
        <w:numPr>
          <w:ilvl w:val="0"/>
          <w:numId w:val="8"/>
        </w:numPr>
      </w:pPr>
      <w:r>
        <w:rPr>
          <w:lang w:val="en-US"/>
        </w:rPr>
        <w:t>f</w:t>
      </w:r>
      <w:proofErr w:type="spellStart"/>
      <w:r>
        <w:t>orward</w:t>
      </w:r>
      <w:proofErr w:type="spellEnd"/>
      <w:r>
        <w:t xml:space="preserve"> - загружает следующий документ. Переход в истории посещений на 1 шаг вперед. Если переходить некуда, ничего не происходит.</w:t>
      </w:r>
    </w:p>
    <w:p w:rsidR="006F47E0" w:rsidRDefault="006F47E0" w:rsidP="00801CD2">
      <w:pPr>
        <w:pStyle w:val="a4"/>
        <w:numPr>
          <w:ilvl w:val="0"/>
          <w:numId w:val="8"/>
        </w:numPr>
      </w:pPr>
      <w:r>
        <w:rPr>
          <w:lang w:val="en-US"/>
        </w:rPr>
        <w:t>g</w:t>
      </w:r>
      <w:r>
        <w:t>o - загружает предыдущий или последующий документ</w:t>
      </w:r>
      <w:r w:rsidRPr="006F47E0">
        <w:t>.</w:t>
      </w:r>
      <w:r>
        <w:t xml:space="preserve"> Принимает параметр </w:t>
      </w:r>
      <w:r>
        <w:rPr>
          <w:lang w:val="en-US"/>
        </w:rPr>
        <w:t>n</w:t>
      </w:r>
      <w:r w:rsidRPr="006F47E0">
        <w:t xml:space="preserve"> </w:t>
      </w:r>
      <w:r w:rsidRPr="006F47E0">
        <w:noBreakHyphen/>
        <w:t xml:space="preserve"> </w:t>
      </w:r>
      <w:r>
        <w:t>количество шагов</w:t>
      </w:r>
      <w:r w:rsidRPr="006F47E0">
        <w:t xml:space="preserve"> </w:t>
      </w:r>
      <w:r>
        <w:t>в истории вперед или назад.</w:t>
      </w:r>
      <w:r w:rsidRPr="006F47E0">
        <w:t xml:space="preserve"> </w:t>
      </w:r>
      <w:proofErr w:type="spellStart"/>
      <w:proofErr w:type="gramStart"/>
      <w:r>
        <w:t>go</w:t>
      </w:r>
      <w:proofErr w:type="spellEnd"/>
      <w:r>
        <w:t>(</w:t>
      </w:r>
      <w:proofErr w:type="gramEnd"/>
      <w:r>
        <w:t xml:space="preserve">-1) равносилен методу </w:t>
      </w:r>
      <w:proofErr w:type="spellStart"/>
      <w:r>
        <w:t>back</w:t>
      </w:r>
      <w:proofErr w:type="spellEnd"/>
      <w:r>
        <w:t xml:space="preserve">, </w:t>
      </w:r>
      <w:proofErr w:type="spellStart"/>
      <w:r>
        <w:t>go</w:t>
      </w:r>
      <w:proofErr w:type="spellEnd"/>
      <w:r>
        <w:t xml:space="preserve">(1) равносилен методу </w:t>
      </w:r>
      <w:proofErr w:type="spellStart"/>
      <w:r>
        <w:t>forward</w:t>
      </w:r>
      <w:proofErr w:type="spellEnd"/>
      <w:r>
        <w:t>. Если переходить некуда, ничего не происходит.</w:t>
      </w:r>
    </w:p>
    <w:p w:rsidR="006F47E0" w:rsidRDefault="002D7968" w:rsidP="006F47E0">
      <w:r w:rsidRPr="002D7968">
        <w:rPr>
          <w:b/>
        </w:rPr>
        <w:lastRenderedPageBreak/>
        <w:t>Задание</w:t>
      </w:r>
      <w:r>
        <w:t>: н</w:t>
      </w:r>
      <w:r w:rsidR="006F47E0">
        <w:t xml:space="preserve">апишите скрипт, который возвращает на предыдущую страницу. Если предыдущей страницы нет, перенаправляет на страницу </w:t>
      </w:r>
      <w:hyperlink r:id="rId15" w:history="1">
        <w:r w:rsidR="006F47E0" w:rsidRPr="00A8734B">
          <w:rPr>
            <w:rStyle w:val="a3"/>
          </w:rPr>
          <w:t>http://js14.loc/task-list/</w:t>
        </w:r>
      </w:hyperlink>
      <w:r w:rsidR="006F47E0" w:rsidRPr="006F47E0">
        <w:t>.</w:t>
      </w:r>
    </w:p>
    <w:p w:rsidR="00B060B5" w:rsidRDefault="00B060B5" w:rsidP="006F47E0"/>
    <w:p w:rsidR="00B060B5" w:rsidRPr="00B060B5" w:rsidRDefault="00B060B5" w:rsidP="006F47E0">
      <w:pPr>
        <w:rPr>
          <w:b/>
        </w:rPr>
      </w:pPr>
      <w:r w:rsidRPr="00B060B5">
        <w:rPr>
          <w:b/>
        </w:rPr>
        <w:t xml:space="preserve">Задание </w:t>
      </w:r>
      <w:r w:rsidR="00EF7657">
        <w:rPr>
          <w:b/>
        </w:rPr>
        <w:t>№6</w:t>
      </w:r>
    </w:p>
    <w:p w:rsidR="00801CD2" w:rsidRDefault="00787254" w:rsidP="009812B1">
      <w:proofErr w:type="spellStart"/>
      <w:r>
        <w:t>Navigator</w:t>
      </w:r>
      <w:proofErr w:type="spellEnd"/>
      <w:r w:rsidRPr="00787254">
        <w:t>.</w:t>
      </w:r>
      <w:r>
        <w:t xml:space="preserve"> Объект предоставляет информацию о браузере, в котором открыто окно. Не так давно этот объект использовался активно, однако, в настоящее время его значение для программистов очень и очень небольшое.</w:t>
      </w:r>
    </w:p>
    <w:tbl>
      <w:tblPr>
        <w:tblStyle w:val="31"/>
        <w:tblW w:w="0" w:type="auto"/>
        <w:tblCellMar>
          <w:top w:w="28" w:type="dxa"/>
          <w:bottom w:w="28" w:type="dxa"/>
        </w:tblCellMar>
        <w:tblLook w:val="0400" w:firstRow="0" w:lastRow="0" w:firstColumn="0" w:lastColumn="0" w:noHBand="0" w:noVBand="1"/>
      </w:tblPr>
      <w:tblGrid>
        <w:gridCol w:w="4672"/>
        <w:gridCol w:w="4673"/>
      </w:tblGrid>
      <w:tr w:rsidR="00E51113" w:rsidTr="00EC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45" w:type="dxa"/>
            <w:gridSpan w:val="2"/>
          </w:tcPr>
          <w:p w:rsidR="00E51113" w:rsidRDefault="006F63BB" w:rsidP="00EC3A70">
            <w:pPr>
              <w:rPr>
                <w:rFonts w:cstheme="minorHAnsi"/>
              </w:rPr>
            </w:pPr>
            <w:r>
              <w:t xml:space="preserve">Свойства объекта </w:t>
            </w:r>
            <w:proofErr w:type="spellStart"/>
            <w:r>
              <w:t>Navigator</w:t>
            </w:r>
            <w:proofErr w:type="spellEnd"/>
          </w:p>
        </w:tc>
      </w:tr>
      <w:tr w:rsidR="00E51113" w:rsidTr="00EC3A70">
        <w:tc>
          <w:tcPr>
            <w:tcW w:w="4672" w:type="dxa"/>
          </w:tcPr>
          <w:p w:rsidR="00E51113" w:rsidRDefault="00E51113" w:rsidP="00EC3A70">
            <w:r>
              <w:t>Название</w:t>
            </w:r>
          </w:p>
        </w:tc>
        <w:tc>
          <w:tcPr>
            <w:tcW w:w="4673" w:type="dxa"/>
          </w:tcPr>
          <w:p w:rsidR="00E51113" w:rsidRDefault="00E51113" w:rsidP="00EC3A70">
            <w:r>
              <w:t>Что означает</w:t>
            </w:r>
          </w:p>
        </w:tc>
      </w:tr>
      <w:tr w:rsidR="006F63BB" w:rsidTr="00EC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:rsidR="006F63BB" w:rsidRDefault="006F63BB" w:rsidP="006F63BB">
            <w:proofErr w:type="spellStart"/>
            <w:r>
              <w:t>appCodeName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:rsidR="006F63BB" w:rsidRDefault="006F63BB" w:rsidP="00EC3A70">
            <w:r>
              <w:t>Кодовое имя браузера Практически все браузеры вернут “</w:t>
            </w:r>
            <w:proofErr w:type="spellStart"/>
            <w:r>
              <w:t>Mozilla</w:t>
            </w:r>
            <w:proofErr w:type="spellEnd"/>
            <w:r>
              <w:t>”</w:t>
            </w:r>
          </w:p>
        </w:tc>
      </w:tr>
      <w:tr w:rsidR="006F63BB" w:rsidTr="00EC3A70">
        <w:tc>
          <w:tcPr>
            <w:tcW w:w="4672" w:type="dxa"/>
          </w:tcPr>
          <w:p w:rsidR="006F63BB" w:rsidRDefault="006F63BB" w:rsidP="006F63BB">
            <w:proofErr w:type="spellStart"/>
            <w:r>
              <w:t>appName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:rsidR="006F63BB" w:rsidRDefault="006F63BB" w:rsidP="00EC3A70">
            <w:r>
              <w:t xml:space="preserve">Имя браузера </w:t>
            </w:r>
            <w:proofErr w:type="spellStart"/>
            <w:r>
              <w:t>appVersion</w:t>
            </w:r>
            <w:proofErr w:type="spellEnd"/>
            <w:r>
              <w:t xml:space="preserve"> Внутренний номер версии браузера и другая служебная информация Внутренний номер, как правило, содержит не тот номер, который принят для обозначения и виден пользователю</w:t>
            </w:r>
          </w:p>
        </w:tc>
      </w:tr>
      <w:tr w:rsidR="006F63BB" w:rsidTr="00EC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:rsidR="006F63BB" w:rsidRDefault="006F63BB" w:rsidP="006F63BB">
            <w:proofErr w:type="spellStart"/>
            <w:r>
              <w:t>userAgent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:rsidR="006F63BB" w:rsidRDefault="006F63BB" w:rsidP="00EC3A70">
            <w:r>
              <w:t xml:space="preserve">Информация, содержащаяся в HTTP заголовке USER-AGENT Представляет собой комбинацию </w:t>
            </w:r>
            <w:proofErr w:type="spellStart"/>
            <w:r>
              <w:t>appCodeName</w:t>
            </w:r>
            <w:proofErr w:type="spellEnd"/>
            <w:r>
              <w:t xml:space="preserve"> (или </w:t>
            </w:r>
            <w:proofErr w:type="spellStart"/>
            <w:r>
              <w:t>appName</w:t>
            </w:r>
            <w:proofErr w:type="spellEnd"/>
            <w:r>
              <w:t xml:space="preserve">) и </w:t>
            </w:r>
            <w:proofErr w:type="spellStart"/>
            <w:r>
              <w:t>appVersion</w:t>
            </w:r>
            <w:proofErr w:type="spellEnd"/>
          </w:p>
        </w:tc>
      </w:tr>
      <w:tr w:rsidR="006F63BB" w:rsidTr="00EC3A70">
        <w:tc>
          <w:tcPr>
            <w:tcW w:w="4672" w:type="dxa"/>
          </w:tcPr>
          <w:p w:rsidR="006F63BB" w:rsidRDefault="006F63BB" w:rsidP="006F63BB">
            <w:proofErr w:type="spellStart"/>
            <w:r>
              <w:t>cookieEnabled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:rsidR="006F63BB" w:rsidRDefault="006F63BB" w:rsidP="00EC3A70">
            <w:r>
              <w:t xml:space="preserve">Если браузер поддерживает запись </w:t>
            </w:r>
            <w:proofErr w:type="spellStart"/>
            <w:r>
              <w:t>cookie</w:t>
            </w:r>
            <w:proofErr w:type="spellEnd"/>
            <w:r>
              <w:t xml:space="preserve">, то вернет </w:t>
            </w:r>
            <w:proofErr w:type="spellStart"/>
            <w:r>
              <w:t>true</w:t>
            </w:r>
            <w:proofErr w:type="spellEnd"/>
            <w:r>
              <w:t xml:space="preserve"> В обратном случае </w:t>
            </w:r>
            <w:proofErr w:type="spellStart"/>
            <w:r>
              <w:t>false</w:t>
            </w:r>
            <w:proofErr w:type="spellEnd"/>
          </w:p>
        </w:tc>
      </w:tr>
      <w:tr w:rsidR="006F63BB" w:rsidTr="00EC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:rsidR="006F63BB" w:rsidRDefault="006F63BB" w:rsidP="006F63BB">
            <w:proofErr w:type="spellStart"/>
            <w:r>
              <w:t>platform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:rsidR="006F63BB" w:rsidRDefault="006F63BB" w:rsidP="00EC3A70">
            <w:r>
              <w:t>Аппаратная платформа, на которой работает браузер</w:t>
            </w:r>
          </w:p>
        </w:tc>
      </w:tr>
      <w:tr w:rsidR="006F63BB" w:rsidTr="00EC3A70">
        <w:tc>
          <w:tcPr>
            <w:tcW w:w="4672" w:type="dxa"/>
          </w:tcPr>
          <w:p w:rsidR="006F63BB" w:rsidRDefault="006F63BB" w:rsidP="006F63BB">
            <w:proofErr w:type="spellStart"/>
            <w:r>
              <w:t>onLine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:rsidR="006F63BB" w:rsidRDefault="006F63BB" w:rsidP="00EC3A70">
            <w:r>
              <w:t xml:space="preserve">Если включена опция «работать автономно» (меню </w:t>
            </w:r>
            <w:proofErr w:type="spellStart"/>
            <w:r>
              <w:t>File</w:t>
            </w:r>
            <w:proofErr w:type="spellEnd"/>
            <w:r>
              <w:t xml:space="preserve"> браузера), вернет </w:t>
            </w:r>
            <w:proofErr w:type="spellStart"/>
            <w:r>
              <w:t>false</w:t>
            </w:r>
            <w:proofErr w:type="spellEnd"/>
            <w:r>
              <w:t xml:space="preserve"> В противном случае вернет </w:t>
            </w:r>
            <w:proofErr w:type="spellStart"/>
            <w:r>
              <w:t>true</w:t>
            </w:r>
            <w:proofErr w:type="spellEnd"/>
          </w:p>
        </w:tc>
      </w:tr>
      <w:tr w:rsidR="006F63BB" w:rsidTr="00EC3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2" w:type="dxa"/>
          </w:tcPr>
          <w:p w:rsidR="006F63BB" w:rsidRDefault="006F63BB" w:rsidP="006F63BB">
            <w:proofErr w:type="spellStart"/>
            <w:r>
              <w:t>plugins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:rsidR="006F63BB" w:rsidRDefault="006F63BB" w:rsidP="006F63BB">
            <w:r>
              <w:t xml:space="preserve">Массив подключенных плагинов </w:t>
            </w:r>
          </w:p>
        </w:tc>
      </w:tr>
      <w:tr w:rsidR="006F63BB" w:rsidTr="00EC3A70">
        <w:tc>
          <w:tcPr>
            <w:tcW w:w="4672" w:type="dxa"/>
          </w:tcPr>
          <w:p w:rsidR="006F63BB" w:rsidRDefault="006F63BB" w:rsidP="006F63BB">
            <w:proofErr w:type="spellStart"/>
            <w:r>
              <w:t>mimeTypes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:rsidR="006F63BB" w:rsidRDefault="006F63BB" w:rsidP="006F63BB">
            <w:r>
              <w:t xml:space="preserve">Массив поддерживаемых </w:t>
            </w:r>
            <w:proofErr w:type="spellStart"/>
            <w:r>
              <w:t>mime-types</w:t>
            </w:r>
            <w:proofErr w:type="spellEnd"/>
          </w:p>
        </w:tc>
      </w:tr>
    </w:tbl>
    <w:p w:rsidR="00787254" w:rsidRDefault="00787254" w:rsidP="009812B1"/>
    <w:p w:rsidR="006F63BB" w:rsidRDefault="006F63BB" w:rsidP="009812B1">
      <w:r w:rsidRPr="006F63BB">
        <w:rPr>
          <w:b/>
        </w:rPr>
        <w:t>Задание</w:t>
      </w:r>
      <w:r>
        <w:t xml:space="preserve">: если страница загружена в браузере </w:t>
      </w:r>
      <w:r>
        <w:rPr>
          <w:lang w:val="en-US"/>
        </w:rPr>
        <w:t>IE</w:t>
      </w:r>
      <w:r w:rsidRPr="006F63BB">
        <w:t xml:space="preserve"> </w:t>
      </w:r>
      <w:r>
        <w:t xml:space="preserve">(в свойстве </w:t>
      </w:r>
      <w:proofErr w:type="spellStart"/>
      <w:r>
        <w:t>userAgent</w:t>
      </w:r>
      <w:proofErr w:type="spellEnd"/>
      <w:r>
        <w:t xml:space="preserve"> буд</w:t>
      </w:r>
      <w:r w:rsidR="00345706">
        <w:t>у</w:t>
      </w:r>
      <w:r>
        <w:t>т</w:t>
      </w:r>
      <w:r w:rsidR="00345706">
        <w:t xml:space="preserve"> подстроки</w:t>
      </w:r>
      <w:r>
        <w:t xml:space="preserve"> </w:t>
      </w:r>
      <w:r w:rsidRPr="006F63BB">
        <w:t xml:space="preserve">“MSIE” </w:t>
      </w:r>
      <w:r>
        <w:t xml:space="preserve">или </w:t>
      </w:r>
      <w:r w:rsidRPr="006F63BB">
        <w:t xml:space="preserve">“ </w:t>
      </w:r>
      <w:proofErr w:type="spellStart"/>
      <w:r w:rsidRPr="006F63BB">
        <w:t>rv</w:t>
      </w:r>
      <w:proofErr w:type="spellEnd"/>
      <w:r>
        <w:t>:</w:t>
      </w:r>
      <w:r w:rsidRPr="006F63BB">
        <w:t>”</w:t>
      </w:r>
      <w:r>
        <w:t>)</w:t>
      </w:r>
      <w:r w:rsidR="00615769">
        <w:t xml:space="preserve"> перенаправить пользователя на страницу </w:t>
      </w:r>
      <w:hyperlink r:id="rId16" w:history="1">
        <w:r w:rsidR="00615769" w:rsidRPr="00A8734B">
          <w:rPr>
            <w:rStyle w:val="a3"/>
          </w:rPr>
          <w:t>https://www.google.ru/chrome/browser/desktop/</w:t>
        </w:r>
      </w:hyperlink>
    </w:p>
    <w:p w:rsidR="00615769" w:rsidRDefault="00615769" w:rsidP="009812B1"/>
    <w:p w:rsidR="007432A5" w:rsidRPr="007432A5" w:rsidRDefault="007432A5" w:rsidP="009812B1">
      <w:pPr>
        <w:rPr>
          <w:b/>
        </w:rPr>
      </w:pPr>
      <w:r w:rsidRPr="007432A5">
        <w:rPr>
          <w:b/>
        </w:rPr>
        <w:t>Задание №</w:t>
      </w:r>
      <w:r w:rsidR="00EF7657">
        <w:rPr>
          <w:b/>
        </w:rPr>
        <w:t>7</w:t>
      </w:r>
    </w:p>
    <w:p w:rsidR="007432A5" w:rsidRDefault="00EB3975" w:rsidP="0014739F">
      <w:r>
        <w:t>Глобальные переменные и</w:t>
      </w:r>
      <w:r w:rsidR="0014739F">
        <w:t xml:space="preserve"> </w:t>
      </w:r>
      <w:proofErr w:type="spellStart"/>
      <w:r w:rsidR="0014739F">
        <w:t>Window</w:t>
      </w:r>
      <w:proofErr w:type="spellEnd"/>
      <w:r w:rsidR="0014739F" w:rsidRPr="0014739F">
        <w:t xml:space="preserve">. </w:t>
      </w:r>
      <w:r>
        <w:t>Г</w:t>
      </w:r>
      <w:r w:rsidR="0014739F">
        <w:t xml:space="preserve">лобальные переменные представляют собой свойства глобального объекта </w:t>
      </w:r>
      <w:proofErr w:type="spellStart"/>
      <w:r w:rsidR="0014739F">
        <w:t>Window</w:t>
      </w:r>
      <w:proofErr w:type="spellEnd"/>
      <w:r w:rsidR="0014739F">
        <w:t>, а функции, декларированные в глобальном контексте</w:t>
      </w:r>
      <w:r w:rsidR="004F0B53">
        <w:t xml:space="preserve"> (то есть вне других функций)</w:t>
      </w:r>
      <w:r w:rsidR="0014739F">
        <w:t>, являются методами этого глобального объекта.</w:t>
      </w:r>
    </w:p>
    <w:p w:rsidR="0014739F" w:rsidRDefault="0014739F" w:rsidP="0014739F">
      <w:r>
        <w:rPr>
          <w:noProof/>
          <w:lang w:val="en-US"/>
        </w:rPr>
        <w:drawing>
          <wp:inline distT="0" distB="0" distL="0" distR="0" wp14:anchorId="6A7068B1" wp14:editId="16790CC6">
            <wp:extent cx="4206529" cy="724395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9514" cy="73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39F" w:rsidRDefault="0014739F" w:rsidP="0014739F"/>
    <w:p w:rsidR="00755E8A" w:rsidRDefault="00EF7657" w:rsidP="0014739F">
      <w:pPr>
        <w:rPr>
          <w:b/>
        </w:rPr>
      </w:pPr>
      <w:r>
        <w:rPr>
          <w:b/>
        </w:rPr>
        <w:lastRenderedPageBreak/>
        <w:t>Задание №8</w:t>
      </w:r>
    </w:p>
    <w:p w:rsidR="00A658A5" w:rsidRDefault="00A658A5" w:rsidP="0014739F">
      <w:r>
        <w:t xml:space="preserve">У объекта </w:t>
      </w:r>
      <w:proofErr w:type="spellStart"/>
      <w:r>
        <w:t>Window</w:t>
      </w:r>
      <w:proofErr w:type="spellEnd"/>
      <w:r>
        <w:t xml:space="preserve"> есть 3 вида диалоговых окон, являющихся модальными. Модальными эти окна называются по причине перехвата управления – невозможно воспользоваться ни одним элементом управления браузера, пока не будет закрыто такое окно. Кроме того, исполнение программного кода «замораживается», пока модальное окно не будет закрыто. </w:t>
      </w:r>
    </w:p>
    <w:p w:rsidR="00755E8A" w:rsidRDefault="00A658A5" w:rsidP="0014739F">
      <w:r>
        <w:t xml:space="preserve">Эти диалоговые окна предназначены для вывода информации, ввода ее и выбора пользователем одного из вариантов. Каждое из этих окон формируется с помощью вызова одного их методов объекта </w:t>
      </w:r>
      <w:proofErr w:type="spellStart"/>
      <w:r>
        <w:t>Window</w:t>
      </w:r>
      <w:proofErr w:type="spellEnd"/>
      <w:r>
        <w:t>.</w:t>
      </w:r>
    </w:p>
    <w:p w:rsidR="00A658A5" w:rsidRDefault="00C6430E" w:rsidP="0014739F">
      <w:r>
        <w:t xml:space="preserve">Первый из данных методов – метод </w:t>
      </w:r>
      <w:r>
        <w:rPr>
          <w:lang w:val="en-US"/>
        </w:rPr>
        <w:t>alert</w:t>
      </w:r>
      <w:r w:rsidRPr="00C6430E">
        <w:t>(</w:t>
      </w:r>
      <w:proofErr w:type="spellStart"/>
      <w:r>
        <w:rPr>
          <w:lang w:val="en-US"/>
        </w:rPr>
        <w:t>str</w:t>
      </w:r>
      <w:proofErr w:type="spellEnd"/>
      <w:r w:rsidRPr="00C6430E">
        <w:t>).</w:t>
      </w:r>
      <w:r w:rsidR="00452551">
        <w:t xml:space="preserve"> Он</w:t>
      </w:r>
      <w:r w:rsidRPr="00C6430E">
        <w:t xml:space="preserve"> </w:t>
      </w:r>
      <w:r w:rsidR="00452551">
        <w:t>выводит переданную строку. Если передать объект (переменную), он будет трансформирован в строку</w:t>
      </w:r>
      <w:r>
        <w:t>:</w:t>
      </w:r>
    </w:p>
    <w:p w:rsidR="00452551" w:rsidRPr="00452551" w:rsidRDefault="00452551" w:rsidP="0014739F">
      <w:r>
        <w:rPr>
          <w:noProof/>
          <w:lang w:val="en-US"/>
        </w:rPr>
        <w:drawing>
          <wp:inline distT="0" distB="0" distL="0" distR="0" wp14:anchorId="134E01AD" wp14:editId="5DAFC57C">
            <wp:extent cx="4335791" cy="1163781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6725" cy="118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461" w:rsidRDefault="001B2461" w:rsidP="0014739F">
      <w:r>
        <w:t xml:space="preserve">Второй - </w:t>
      </w:r>
      <w:proofErr w:type="spellStart"/>
      <w:r>
        <w:t>confirm</w:t>
      </w:r>
      <w:proofErr w:type="spellEnd"/>
      <w:r>
        <w:t>(s</w:t>
      </w:r>
      <w:proofErr w:type="spellStart"/>
      <w:r>
        <w:rPr>
          <w:lang w:val="en-US"/>
        </w:rPr>
        <w:t>tr</w:t>
      </w:r>
      <w:proofErr w:type="spellEnd"/>
      <w:r w:rsidRPr="001B2461">
        <w:t xml:space="preserve">). </w:t>
      </w:r>
      <w:r>
        <w:t>Выбор ответа на переданный вопрос – кнопки «</w:t>
      </w:r>
      <w:proofErr w:type="spellStart"/>
      <w:r>
        <w:t>Ok</w:t>
      </w:r>
      <w:proofErr w:type="spellEnd"/>
      <w:r>
        <w:t>», «Нет». При нажатии на кнопку «</w:t>
      </w:r>
      <w:proofErr w:type="spellStart"/>
      <w:r>
        <w:t>Ok</w:t>
      </w:r>
      <w:proofErr w:type="spellEnd"/>
      <w:r>
        <w:t xml:space="preserve">» возвращает </w:t>
      </w:r>
      <w:proofErr w:type="spellStart"/>
      <w:r>
        <w:t>true</w:t>
      </w:r>
      <w:proofErr w:type="spellEnd"/>
      <w:r>
        <w:t xml:space="preserve">. При нажатии на кнопку «Отмена» возвращает </w:t>
      </w:r>
      <w:proofErr w:type="spellStart"/>
      <w:r>
        <w:t>false</w:t>
      </w:r>
      <w:proofErr w:type="spellEnd"/>
      <w:r>
        <w:t>.</w:t>
      </w:r>
    </w:p>
    <w:p w:rsidR="001B2461" w:rsidRDefault="00923664" w:rsidP="0014739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7C29E5" wp14:editId="3253B5CE">
            <wp:extent cx="4245428" cy="26003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8926" cy="27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664" w:rsidRPr="004B6DEF" w:rsidRDefault="00923664" w:rsidP="0014739F">
      <w:r>
        <w:t>Если передать объект (переменную), он будет трансформирован в строку, по тем же правилам что и</w:t>
      </w:r>
      <w:r w:rsidR="004B6DEF" w:rsidRPr="004B6DEF">
        <w:t xml:space="preserve"> </w:t>
      </w:r>
      <w:r w:rsidR="004B6DEF">
        <w:t xml:space="preserve">для </w:t>
      </w:r>
      <w:proofErr w:type="gramStart"/>
      <w:r w:rsidR="004B6DEF">
        <w:rPr>
          <w:lang w:val="en-US"/>
        </w:rPr>
        <w:t>alert</w:t>
      </w:r>
      <w:r w:rsidR="004B6DEF" w:rsidRPr="004B6DEF">
        <w:t>(</w:t>
      </w:r>
      <w:proofErr w:type="gramEnd"/>
      <w:r w:rsidR="004B6DEF" w:rsidRPr="004B6DEF">
        <w:t>).</w:t>
      </w:r>
    </w:p>
    <w:p w:rsidR="004B6DEF" w:rsidRDefault="004B6DEF" w:rsidP="0014739F">
      <w:r>
        <w:t>И</w:t>
      </w:r>
      <w:r w:rsidRPr="00D62E4B">
        <w:t xml:space="preserve"> </w:t>
      </w:r>
      <w:r>
        <w:t>третий</w:t>
      </w:r>
      <w:r w:rsidRPr="00D62E4B">
        <w:t xml:space="preserve"> - </w:t>
      </w:r>
      <w:proofErr w:type="gramStart"/>
      <w:r w:rsidRPr="004B6DEF">
        <w:rPr>
          <w:lang w:val="en-US"/>
        </w:rPr>
        <w:t>prompt</w:t>
      </w:r>
      <w:r w:rsidRPr="00D62E4B">
        <w:t>(</w:t>
      </w:r>
      <w:proofErr w:type="spellStart"/>
      <w:proofErr w:type="gramEnd"/>
      <w:r w:rsidRPr="004B6DEF">
        <w:rPr>
          <w:lang w:val="en-US"/>
        </w:rPr>
        <w:t>s</w:t>
      </w:r>
      <w:r>
        <w:rPr>
          <w:lang w:val="en-US"/>
        </w:rPr>
        <w:t>tr</w:t>
      </w:r>
      <w:proofErr w:type="spellEnd"/>
      <w:r w:rsidRPr="00D62E4B">
        <w:t xml:space="preserve">1, </w:t>
      </w:r>
      <w:proofErr w:type="spellStart"/>
      <w:r w:rsidRPr="004B6DEF">
        <w:rPr>
          <w:lang w:val="en-US"/>
        </w:rPr>
        <w:t>s</w:t>
      </w:r>
      <w:r>
        <w:rPr>
          <w:lang w:val="en-US"/>
        </w:rPr>
        <w:t>tr</w:t>
      </w:r>
      <w:proofErr w:type="spellEnd"/>
      <w:r w:rsidRPr="00D62E4B">
        <w:t>2)</w:t>
      </w:r>
      <w:r w:rsidR="00D62E4B" w:rsidRPr="00D62E4B">
        <w:t xml:space="preserve">. </w:t>
      </w:r>
      <w:r w:rsidR="00D62E4B">
        <w:t>Предполагает ввод пользователем ответ на вопрос</w:t>
      </w:r>
      <w:r w:rsidR="00D62E4B" w:rsidRPr="00D62E4B">
        <w:t xml:space="preserve"> (</w:t>
      </w:r>
      <w:proofErr w:type="spellStart"/>
      <w:r w:rsidR="00D62E4B">
        <w:rPr>
          <w:lang w:val="en-US"/>
        </w:rPr>
        <w:t>str</w:t>
      </w:r>
      <w:proofErr w:type="spellEnd"/>
      <w:r w:rsidR="00D62E4B" w:rsidRPr="00D62E4B">
        <w:t>1).</w:t>
      </w:r>
      <w:r w:rsidR="00D62E4B">
        <w:t xml:space="preserve"> Возвращает введенную строку при нажатии на кнопку «</w:t>
      </w:r>
      <w:proofErr w:type="spellStart"/>
      <w:r w:rsidR="00D62E4B">
        <w:t>Ok</w:t>
      </w:r>
      <w:proofErr w:type="spellEnd"/>
      <w:r w:rsidR="00D62E4B">
        <w:t>»</w:t>
      </w:r>
      <w:r w:rsidR="00D62E4B" w:rsidRPr="00D62E4B">
        <w:t xml:space="preserve"> </w:t>
      </w:r>
      <w:r w:rsidR="00D62E4B">
        <w:t xml:space="preserve">(значение по умолчанию можно передать с помощью </w:t>
      </w:r>
      <w:proofErr w:type="spellStart"/>
      <w:r w:rsidR="00D62E4B">
        <w:rPr>
          <w:lang w:val="en-US"/>
        </w:rPr>
        <w:t>str</w:t>
      </w:r>
      <w:proofErr w:type="spellEnd"/>
      <w:r w:rsidR="00D62E4B" w:rsidRPr="00D62E4B">
        <w:t>2</w:t>
      </w:r>
      <w:r w:rsidR="00D62E4B">
        <w:t>)</w:t>
      </w:r>
      <w:r w:rsidR="00D62E4B" w:rsidRPr="00D62E4B">
        <w:t>.</w:t>
      </w:r>
      <w:r w:rsidR="00D62E4B">
        <w:t xml:space="preserve"> При нажатии на кнопку «Отмена» вернет </w:t>
      </w:r>
      <w:proofErr w:type="spellStart"/>
      <w:r w:rsidR="00D62E4B">
        <w:t>null</w:t>
      </w:r>
      <w:proofErr w:type="spellEnd"/>
      <w:r w:rsidR="00D62E4B" w:rsidRPr="00D62E4B">
        <w:t>.</w:t>
      </w:r>
    </w:p>
    <w:p w:rsidR="00D62E4B" w:rsidRDefault="00D62E4B" w:rsidP="0014739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F4F407" wp14:editId="67AFF878">
            <wp:extent cx="4253009" cy="1959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9578" cy="25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216" w:rsidRDefault="00223216" w:rsidP="0014739F">
      <w:pPr>
        <w:rPr>
          <w:b/>
        </w:rPr>
      </w:pPr>
    </w:p>
    <w:p w:rsidR="00223216" w:rsidRPr="00223216" w:rsidRDefault="00223216" w:rsidP="0014739F">
      <w:pPr>
        <w:rPr>
          <w:b/>
        </w:rPr>
      </w:pPr>
      <w:r>
        <w:rPr>
          <w:b/>
        </w:rPr>
        <w:t xml:space="preserve">Задание №9 </w:t>
      </w:r>
    </w:p>
    <w:p w:rsidR="00D62E4B" w:rsidRDefault="00223216" w:rsidP="0014739F">
      <w:r>
        <w:t>Н</w:t>
      </w:r>
      <w:r w:rsidR="009B50BA">
        <w:t>апишите скрипт</w:t>
      </w:r>
      <w:r>
        <w:t>,</w:t>
      </w:r>
      <w:r w:rsidR="009B50BA">
        <w:t xml:space="preserve"> который запрашивает у пользователя с использованием </w:t>
      </w:r>
      <w:r w:rsidR="009B50BA" w:rsidRPr="009B50BA">
        <w:rPr>
          <w:lang w:val="en-US"/>
        </w:rPr>
        <w:t>prompt</w:t>
      </w:r>
      <w:r w:rsidR="009B50BA" w:rsidRPr="009B50BA">
        <w:t xml:space="preserve"> </w:t>
      </w:r>
      <w:r w:rsidR="009B50BA">
        <w:t xml:space="preserve">имя, фамилию, телефон и </w:t>
      </w:r>
      <w:r>
        <w:rPr>
          <w:lang w:val="en-US"/>
        </w:rPr>
        <w:t>e</w:t>
      </w:r>
      <w:r w:rsidRPr="00223216">
        <w:t>-</w:t>
      </w:r>
      <w:r>
        <w:rPr>
          <w:lang w:val="en-US"/>
        </w:rPr>
        <w:t>mail</w:t>
      </w:r>
      <w:r w:rsidR="009B50BA">
        <w:t>. Запишите введенные данные в объект. После ввода уточните правильно ли введены данные</w:t>
      </w:r>
      <w:r w:rsidR="0083502A" w:rsidRPr="0083502A">
        <w:t xml:space="preserve"> </w:t>
      </w:r>
      <w:r w:rsidR="0083502A">
        <w:rPr>
          <w:lang w:val="en-US"/>
        </w:rPr>
        <w:t>c</w:t>
      </w:r>
      <w:r w:rsidR="0083502A" w:rsidRPr="0083502A">
        <w:t xml:space="preserve"> </w:t>
      </w:r>
      <w:r w:rsidR="0083502A">
        <w:t xml:space="preserve">использованием метода </w:t>
      </w:r>
      <w:r w:rsidR="0083502A">
        <w:rPr>
          <w:lang w:val="en-US"/>
        </w:rPr>
        <w:t>confirm</w:t>
      </w:r>
      <w:r w:rsidR="009B50BA">
        <w:t xml:space="preserve">. Если данные введены верно выведите их с использованием </w:t>
      </w:r>
      <w:r w:rsidR="0083502A">
        <w:rPr>
          <w:lang w:val="en-US"/>
        </w:rPr>
        <w:t>alert</w:t>
      </w:r>
      <w:r w:rsidR="0083502A">
        <w:t>, если нет, запросите данные повторно.</w:t>
      </w:r>
    </w:p>
    <w:p w:rsidR="0083502A" w:rsidRPr="00466330" w:rsidRDefault="0083502A" w:rsidP="0014739F"/>
    <w:p w:rsidR="009F7044" w:rsidRPr="00466330" w:rsidRDefault="009F7044" w:rsidP="0014739F">
      <w:pPr>
        <w:rPr>
          <w:b/>
        </w:rPr>
      </w:pPr>
      <w:r w:rsidRPr="009F7044">
        <w:rPr>
          <w:b/>
        </w:rPr>
        <w:t>Задание №10</w:t>
      </w:r>
    </w:p>
    <w:p w:rsidR="009F7044" w:rsidRDefault="009F7044" w:rsidP="0014739F">
      <w:r>
        <w:t>Таймеры</w:t>
      </w:r>
      <w:r w:rsidRPr="009F7044">
        <w:t xml:space="preserve"> - </w:t>
      </w:r>
      <w:r>
        <w:t>методы глобального объекта, которые позволяют запустить исполняемый код с задержкой, определяемой в них.</w:t>
      </w:r>
    </w:p>
    <w:p w:rsidR="009F7044" w:rsidRDefault="0071661F" w:rsidP="0014739F">
      <w:proofErr w:type="spellStart"/>
      <w:proofErr w:type="gramStart"/>
      <w:r>
        <w:lastRenderedPageBreak/>
        <w:t>setTimeout</w:t>
      </w:r>
      <w:proofErr w:type="spellEnd"/>
      <w:r w:rsidRPr="0071661F">
        <w:t>(</w:t>
      </w:r>
      <w:proofErr w:type="gramEnd"/>
      <w:r>
        <w:rPr>
          <w:lang w:val="en-US"/>
        </w:rPr>
        <w:t>f</w:t>
      </w:r>
      <w:r w:rsidRPr="0071661F">
        <w:t xml:space="preserve">, </w:t>
      </w:r>
      <w:r>
        <w:t>t</w:t>
      </w:r>
      <w:r w:rsidRPr="0071661F">
        <w:t xml:space="preserve">) – </w:t>
      </w:r>
      <w:r>
        <w:t xml:space="preserve">где </w:t>
      </w:r>
      <w:r>
        <w:rPr>
          <w:lang w:val="en-US"/>
        </w:rPr>
        <w:t>f</w:t>
      </w:r>
      <w:r>
        <w:t xml:space="preserve"> это исполняемый код, а </w:t>
      </w:r>
      <w:r>
        <w:rPr>
          <w:lang w:val="en-US"/>
        </w:rPr>
        <w:t>t</w:t>
      </w:r>
      <w:r w:rsidRPr="0071661F">
        <w:t xml:space="preserve"> </w:t>
      </w:r>
      <w:r>
        <w:t>–</w:t>
      </w:r>
      <w:r w:rsidRPr="0071661F">
        <w:t xml:space="preserve"> </w:t>
      </w:r>
      <w:r>
        <w:t>время задержки в миллисекундах.</w:t>
      </w:r>
      <w:r w:rsidR="006A02DC" w:rsidRPr="006A02DC">
        <w:t xml:space="preserve"> </w:t>
      </w:r>
      <w:r w:rsidR="006A02DC">
        <w:t>Выполняет исполняемый код один раз с указанной задержкой</w:t>
      </w:r>
      <w:r w:rsidR="006A02DC" w:rsidRPr="006A02DC">
        <w:t>.</w:t>
      </w:r>
      <w:r>
        <w:t xml:space="preserve"> Исполняемый код может иметь разные форматы, но наиболее предпочтительные это:</w:t>
      </w:r>
    </w:p>
    <w:p w:rsidR="0071661F" w:rsidRDefault="0071661F" w:rsidP="0071661F">
      <w:pPr>
        <w:pStyle w:val="a4"/>
        <w:numPr>
          <w:ilvl w:val="0"/>
          <w:numId w:val="9"/>
        </w:numPr>
      </w:pPr>
      <w:r>
        <w:t>Передача анонимной функции</w:t>
      </w:r>
    </w:p>
    <w:p w:rsidR="0071661F" w:rsidRDefault="0071661F" w:rsidP="0071661F">
      <w:r>
        <w:rPr>
          <w:noProof/>
          <w:lang w:val="en-US"/>
        </w:rPr>
        <w:drawing>
          <wp:inline distT="0" distB="0" distL="0" distR="0" wp14:anchorId="7A5DDC2A" wp14:editId="746521D8">
            <wp:extent cx="4524498" cy="35064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3338" cy="36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1F" w:rsidRDefault="0071661F" w:rsidP="0071661F">
      <w:pPr>
        <w:pStyle w:val="a4"/>
        <w:numPr>
          <w:ilvl w:val="0"/>
          <w:numId w:val="9"/>
        </w:numPr>
      </w:pPr>
      <w:r>
        <w:t>Передача функции по имени</w:t>
      </w:r>
    </w:p>
    <w:p w:rsidR="0071661F" w:rsidRDefault="0071661F" w:rsidP="007166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27157F" wp14:editId="569B7DB5">
            <wp:extent cx="4524375" cy="4647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9020" cy="48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1F" w:rsidRDefault="0071661F" w:rsidP="0071661F">
      <w:r>
        <w:t>Если нужно выполнить функцию с параметрами можно использовать следующий вариант:</w:t>
      </w:r>
    </w:p>
    <w:p w:rsidR="0071661F" w:rsidRDefault="0071661F" w:rsidP="007166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EFD4F8" wp14:editId="3CD473B1">
            <wp:extent cx="4524375" cy="78783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5870" cy="79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1F" w:rsidRPr="00466330" w:rsidRDefault="00466330" w:rsidP="0071661F">
      <w:r>
        <w:t xml:space="preserve">Или же можно передать аргументы самой функции </w:t>
      </w:r>
      <w:proofErr w:type="spellStart"/>
      <w:r>
        <w:rPr>
          <w:lang w:val="en-US"/>
        </w:rPr>
        <w:t>setTimeout</w:t>
      </w:r>
      <w:proofErr w:type="spellEnd"/>
    </w:p>
    <w:p w:rsidR="00466330" w:rsidRPr="00466330" w:rsidRDefault="00466330" w:rsidP="0071661F">
      <w:r>
        <w:rPr>
          <w:noProof/>
          <w:lang w:val="en-US"/>
        </w:rPr>
        <w:drawing>
          <wp:inline distT="0" distB="0" distL="0" distR="0" wp14:anchorId="59635438" wp14:editId="416A3CE5">
            <wp:extent cx="4524375" cy="604056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3911" cy="6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1F" w:rsidRDefault="00AE0C64" w:rsidP="0014739F">
      <w:proofErr w:type="spellStart"/>
      <w:r>
        <w:rPr>
          <w:lang w:val="en-US"/>
        </w:rPr>
        <w:t>setTimeout</w:t>
      </w:r>
      <w:proofErr w:type="spellEnd"/>
      <w:r w:rsidRPr="00AE0C64">
        <w:t xml:space="preserve"> </w:t>
      </w:r>
      <w:r>
        <w:t xml:space="preserve">возвращает </w:t>
      </w:r>
      <w:proofErr w:type="spellStart"/>
      <w:r>
        <w:rPr>
          <w:lang w:val="en-US"/>
        </w:rPr>
        <w:t>timerId</w:t>
      </w:r>
      <w:proofErr w:type="spellEnd"/>
      <w:r w:rsidRPr="00AE0C64">
        <w:t xml:space="preserve"> – </w:t>
      </w:r>
      <w:r>
        <w:t xml:space="preserve">идентификатор созданного таймаута. </w:t>
      </w:r>
    </w:p>
    <w:p w:rsidR="00AE0C64" w:rsidRDefault="00AE0C64" w:rsidP="00AE0C64">
      <w:r>
        <w:t xml:space="preserve">Используя функцию </w:t>
      </w:r>
      <w:proofErr w:type="spellStart"/>
      <w:r>
        <w:rPr>
          <w:lang w:val="en-US"/>
        </w:rPr>
        <w:t>clearTimeout</w:t>
      </w:r>
      <w:proofErr w:type="spellEnd"/>
      <w:r w:rsidRPr="00033108">
        <w:t xml:space="preserve"> </w:t>
      </w:r>
      <w:r>
        <w:t xml:space="preserve">и </w:t>
      </w:r>
      <w:proofErr w:type="spellStart"/>
      <w:r>
        <w:rPr>
          <w:lang w:val="en-US"/>
        </w:rPr>
        <w:t>timerId</w:t>
      </w:r>
      <w:proofErr w:type="spellEnd"/>
      <w:r>
        <w:t xml:space="preserve"> </w:t>
      </w:r>
      <w:r w:rsidR="00033108">
        <w:t>таймаут можно отменить:</w:t>
      </w:r>
    </w:p>
    <w:p w:rsidR="00033108" w:rsidRDefault="00ED4411" w:rsidP="00AE0C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944A1E" wp14:editId="3A20BC68">
            <wp:extent cx="4524375" cy="69304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5437" cy="70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11" w:rsidRDefault="00ED4411" w:rsidP="00AE0C64"/>
    <w:p w:rsidR="00E840E2" w:rsidRDefault="00E840E2" w:rsidP="00AE0C64">
      <w:pPr>
        <w:rPr>
          <w:b/>
        </w:rPr>
      </w:pPr>
      <w:r w:rsidRPr="00E840E2">
        <w:rPr>
          <w:b/>
        </w:rPr>
        <w:t>Задание №11</w:t>
      </w:r>
    </w:p>
    <w:p w:rsidR="00E840E2" w:rsidRDefault="00E840E2" w:rsidP="00AE0C64">
      <w:r>
        <w:t xml:space="preserve">Через 10 секунд после загрузки страницы спросите у пользователя хочет ли он быть перенаправленным на сайт партнера. Если он ответит положительно через 2 секунды перенаправьте его на сайт </w:t>
      </w:r>
      <w:hyperlink r:id="rId26" w:history="1">
        <w:r w:rsidRPr="00E94F81">
          <w:rPr>
            <w:rStyle w:val="a3"/>
            <w:lang w:val="en-US"/>
          </w:rPr>
          <w:t>https</w:t>
        </w:r>
        <w:r w:rsidRPr="00E840E2">
          <w:rPr>
            <w:rStyle w:val="a3"/>
          </w:rPr>
          <w:t>://</w:t>
        </w:r>
        <w:r w:rsidRPr="00E94F81">
          <w:rPr>
            <w:rStyle w:val="a3"/>
            <w:lang w:val="en-US"/>
          </w:rPr>
          <w:t>google</w:t>
        </w:r>
        <w:r w:rsidRPr="00E840E2">
          <w:rPr>
            <w:rStyle w:val="a3"/>
          </w:rPr>
          <w:t>.</w:t>
        </w:r>
        <w:r w:rsidRPr="00E94F81">
          <w:rPr>
            <w:rStyle w:val="a3"/>
            <w:lang w:val="en-US"/>
          </w:rPr>
          <w:t>com</w:t>
        </w:r>
        <w:r w:rsidRPr="00E840E2">
          <w:rPr>
            <w:rStyle w:val="a3"/>
          </w:rPr>
          <w:t>.</w:t>
        </w:r>
        <w:r w:rsidRPr="00E94F81">
          <w:rPr>
            <w:rStyle w:val="a3"/>
            <w:lang w:val="en-US"/>
          </w:rPr>
          <w:t>ua</w:t>
        </w:r>
      </w:hyperlink>
      <w:r>
        <w:t xml:space="preserve">, если нет, через 5 секунд спросите хочет ли он чтобы сайт партнера был открыт в новой вкладке. Если он ответит положительно через 2 секунды откройте в новой вкладке сайт </w:t>
      </w:r>
      <w:hyperlink r:id="rId27" w:history="1">
        <w:r w:rsidRPr="00E94F81">
          <w:rPr>
            <w:rStyle w:val="a3"/>
            <w:lang w:val="en-US"/>
          </w:rPr>
          <w:t>https</w:t>
        </w:r>
        <w:r w:rsidRPr="00E840E2">
          <w:rPr>
            <w:rStyle w:val="a3"/>
          </w:rPr>
          <w:t>://</w:t>
        </w:r>
        <w:r w:rsidRPr="00E94F81">
          <w:rPr>
            <w:rStyle w:val="a3"/>
            <w:lang w:val="en-US"/>
          </w:rPr>
          <w:t>google</w:t>
        </w:r>
        <w:r w:rsidRPr="00E840E2">
          <w:rPr>
            <w:rStyle w:val="a3"/>
          </w:rPr>
          <w:t>.</w:t>
        </w:r>
        <w:r w:rsidRPr="00E94F81">
          <w:rPr>
            <w:rStyle w:val="a3"/>
            <w:lang w:val="en-US"/>
          </w:rPr>
          <w:t>com</w:t>
        </w:r>
        <w:r w:rsidRPr="00E840E2">
          <w:rPr>
            <w:rStyle w:val="a3"/>
          </w:rPr>
          <w:t>.</w:t>
        </w:r>
        <w:proofErr w:type="spellStart"/>
        <w:r w:rsidRPr="00E94F81">
          <w:rPr>
            <w:rStyle w:val="a3"/>
            <w:lang w:val="en-US"/>
          </w:rPr>
          <w:t>ua</w:t>
        </w:r>
        <w:proofErr w:type="spellEnd"/>
      </w:hyperlink>
      <w:r>
        <w:t>, если нет, больше не стоит беспокоить пользователя вопросами.</w:t>
      </w:r>
    </w:p>
    <w:p w:rsidR="00E840E2" w:rsidRDefault="00CC3160" w:rsidP="00AE0C64">
      <w:pPr>
        <w:rPr>
          <w:b/>
        </w:rPr>
      </w:pPr>
      <w:r w:rsidRPr="00CC3160">
        <w:rPr>
          <w:b/>
        </w:rPr>
        <w:t>Задание №12</w:t>
      </w:r>
    </w:p>
    <w:p w:rsidR="00CC3160" w:rsidRPr="0050083B" w:rsidRDefault="006A02DC" w:rsidP="00B7236E"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rPr>
          <w:lang w:val="en-US"/>
        </w:rPr>
        <w:t>f</w:t>
      </w:r>
      <w:r>
        <w:t>, t)</w:t>
      </w:r>
      <w:r w:rsidR="00B7236E" w:rsidRPr="0071661F">
        <w:t xml:space="preserve"> – </w:t>
      </w:r>
      <w:r w:rsidR="00B7236E">
        <w:t xml:space="preserve">где </w:t>
      </w:r>
      <w:r w:rsidR="00B7236E">
        <w:rPr>
          <w:lang w:val="en-US"/>
        </w:rPr>
        <w:t>f</w:t>
      </w:r>
      <w:r w:rsidR="00B7236E">
        <w:t xml:space="preserve"> это исполняемый код, а </w:t>
      </w:r>
      <w:r w:rsidR="00B7236E">
        <w:rPr>
          <w:lang w:val="en-US"/>
        </w:rPr>
        <w:t>t</w:t>
      </w:r>
      <w:r w:rsidR="00B7236E" w:rsidRPr="0071661F">
        <w:t xml:space="preserve"> </w:t>
      </w:r>
      <w:r w:rsidR="00B7236E">
        <w:t>–</w:t>
      </w:r>
      <w:r w:rsidR="00B7236E" w:rsidRPr="0071661F">
        <w:t xml:space="preserve"> </w:t>
      </w:r>
      <w:r w:rsidR="00B7236E">
        <w:t>время интервала в миллисекундах.</w:t>
      </w:r>
      <w:r w:rsidR="00B7236E" w:rsidRPr="00B7236E">
        <w:t xml:space="preserve"> </w:t>
      </w:r>
      <w:r w:rsidR="00B7236E">
        <w:t xml:space="preserve">Выполняет исполняемый код постоянно с указанным интервалом. Исполняемый код имеет те же форматы что и для функции </w:t>
      </w:r>
      <w:proofErr w:type="spellStart"/>
      <w:r w:rsidR="00B7236E">
        <w:t>setTimeout</w:t>
      </w:r>
      <w:proofErr w:type="spellEnd"/>
      <w:r w:rsidR="0050083B" w:rsidRPr="0050083B">
        <w:t>:</w:t>
      </w:r>
    </w:p>
    <w:p w:rsidR="0050083B" w:rsidRDefault="0050083B" w:rsidP="00B7236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636FACE" wp14:editId="0E64B638">
            <wp:extent cx="4426969" cy="564078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4224" cy="57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83B" w:rsidRDefault="007150B6" w:rsidP="00B7236E">
      <w:r>
        <w:t>Также,</w:t>
      </w:r>
      <w:r w:rsidR="0050083B">
        <w:t xml:space="preserve"> как и </w:t>
      </w:r>
      <w:proofErr w:type="spellStart"/>
      <w:r w:rsidR="0050083B">
        <w:t>setTimeout</w:t>
      </w:r>
      <w:proofErr w:type="spellEnd"/>
      <w:r w:rsidR="0050083B">
        <w:t xml:space="preserve">, возвращает </w:t>
      </w:r>
      <w:proofErr w:type="spellStart"/>
      <w:r w:rsidR="0050083B">
        <w:rPr>
          <w:lang w:val="en-US"/>
        </w:rPr>
        <w:t>intervalId</w:t>
      </w:r>
      <w:proofErr w:type="spellEnd"/>
      <w:r w:rsidR="0050083B" w:rsidRPr="00AE0C64">
        <w:t xml:space="preserve"> – </w:t>
      </w:r>
      <w:r w:rsidR="0050083B">
        <w:t>идентификатор созданного интервала.</w:t>
      </w:r>
    </w:p>
    <w:p w:rsidR="0050083B" w:rsidRDefault="0050083B" w:rsidP="00B7236E">
      <w:r>
        <w:t xml:space="preserve">Используя функцию </w:t>
      </w:r>
      <w:proofErr w:type="spellStart"/>
      <w:r>
        <w:t>clearInterval</w:t>
      </w:r>
      <w:proofErr w:type="spellEnd"/>
      <w:r>
        <w:t xml:space="preserve"> и </w:t>
      </w:r>
      <w:proofErr w:type="spellStart"/>
      <w:r>
        <w:rPr>
          <w:lang w:val="en-US"/>
        </w:rPr>
        <w:t>intervalId</w:t>
      </w:r>
      <w:proofErr w:type="spellEnd"/>
      <w:r w:rsidRPr="00AE0C64">
        <w:t xml:space="preserve"> </w:t>
      </w:r>
      <w:r>
        <w:t>интервал можно отменить</w:t>
      </w:r>
      <w:r w:rsidR="002B5907">
        <w:t>.</w:t>
      </w:r>
    </w:p>
    <w:p w:rsidR="002B5907" w:rsidRDefault="002B5907" w:rsidP="00B7236E"/>
    <w:p w:rsidR="001F6330" w:rsidRDefault="001F6330" w:rsidP="00B7236E">
      <w:pPr>
        <w:rPr>
          <w:b/>
        </w:rPr>
      </w:pPr>
      <w:r w:rsidRPr="001F6330">
        <w:rPr>
          <w:b/>
        </w:rPr>
        <w:t>Задание №13</w:t>
      </w:r>
    </w:p>
    <w:p w:rsidR="001F6330" w:rsidRPr="001F6330" w:rsidRDefault="001F6330" w:rsidP="001F6330">
      <w:r>
        <w:t xml:space="preserve">Каждую минуту спрашивайте у пользователя </w:t>
      </w:r>
      <w:r w:rsidR="00805B63">
        <w:t>нужна ли ему консультация</w:t>
      </w:r>
      <w:r>
        <w:t>. Если он ответит положительно</w:t>
      </w:r>
      <w:r w:rsidRPr="001F6330">
        <w:t xml:space="preserve"> </w:t>
      </w:r>
      <w:r>
        <w:t xml:space="preserve">перенаправьте его на сайт </w:t>
      </w:r>
      <w:hyperlink r:id="rId29" w:history="1">
        <w:r w:rsidRPr="00E94F81">
          <w:rPr>
            <w:rStyle w:val="a3"/>
            <w:lang w:val="en-US"/>
          </w:rPr>
          <w:t>https</w:t>
        </w:r>
        <w:r w:rsidRPr="00E840E2">
          <w:rPr>
            <w:rStyle w:val="a3"/>
          </w:rPr>
          <w:t>://</w:t>
        </w:r>
        <w:r w:rsidRPr="00E94F81">
          <w:rPr>
            <w:rStyle w:val="a3"/>
            <w:lang w:val="en-US"/>
          </w:rPr>
          <w:t>google</w:t>
        </w:r>
        <w:r w:rsidRPr="00E840E2">
          <w:rPr>
            <w:rStyle w:val="a3"/>
          </w:rPr>
          <w:t>.</w:t>
        </w:r>
        <w:r w:rsidRPr="00E94F81">
          <w:rPr>
            <w:rStyle w:val="a3"/>
            <w:lang w:val="en-US"/>
          </w:rPr>
          <w:t>com</w:t>
        </w:r>
        <w:r w:rsidRPr="00E840E2">
          <w:rPr>
            <w:rStyle w:val="a3"/>
          </w:rPr>
          <w:t>.</w:t>
        </w:r>
        <w:proofErr w:type="spellStart"/>
        <w:r w:rsidRPr="00E94F81">
          <w:rPr>
            <w:rStyle w:val="a3"/>
            <w:lang w:val="en-US"/>
          </w:rPr>
          <w:t>ua</w:t>
        </w:r>
        <w:proofErr w:type="spellEnd"/>
      </w:hyperlink>
      <w:r>
        <w:t>. Если он ответит отрицательно 3 раза, перестаньте задавать ему вопросы.</w:t>
      </w:r>
    </w:p>
    <w:sectPr w:rsidR="001F6330" w:rsidRPr="001F6330">
      <w:head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28F" w:rsidRDefault="002A328F" w:rsidP="004239BD">
      <w:pPr>
        <w:spacing w:after="0" w:line="240" w:lineRule="auto"/>
      </w:pPr>
      <w:r>
        <w:separator/>
      </w:r>
    </w:p>
  </w:endnote>
  <w:endnote w:type="continuationSeparator" w:id="0">
    <w:p w:rsidR="002A328F" w:rsidRDefault="002A328F" w:rsidP="00423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28F" w:rsidRDefault="002A328F" w:rsidP="004239BD">
      <w:pPr>
        <w:spacing w:after="0" w:line="240" w:lineRule="auto"/>
      </w:pPr>
      <w:r>
        <w:separator/>
      </w:r>
    </w:p>
  </w:footnote>
  <w:footnote w:type="continuationSeparator" w:id="0">
    <w:p w:rsidR="002A328F" w:rsidRDefault="002A328F" w:rsidP="00423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9BD" w:rsidRDefault="004239BD">
    <w:pPr>
      <w:pStyle w:val="af6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1660525" cy="532765"/>
          <wp:effectExtent l="0" t="0" r="0" b="635"/>
          <wp:wrapTopAndBottom/>
          <wp:docPr id="42" name="Рисунок 4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Рисунок 4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0525" cy="53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326CE"/>
    <w:multiLevelType w:val="hybridMultilevel"/>
    <w:tmpl w:val="D3A02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85FFD"/>
    <w:multiLevelType w:val="hybridMultilevel"/>
    <w:tmpl w:val="CFC0A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E5E58"/>
    <w:multiLevelType w:val="hybridMultilevel"/>
    <w:tmpl w:val="FAB47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06C3C"/>
    <w:multiLevelType w:val="hybridMultilevel"/>
    <w:tmpl w:val="60284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E5415"/>
    <w:multiLevelType w:val="hybridMultilevel"/>
    <w:tmpl w:val="FD5EC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F551E"/>
    <w:multiLevelType w:val="hybridMultilevel"/>
    <w:tmpl w:val="3AF2C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0451D"/>
    <w:multiLevelType w:val="hybridMultilevel"/>
    <w:tmpl w:val="BB007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22CC4"/>
    <w:multiLevelType w:val="hybridMultilevel"/>
    <w:tmpl w:val="52F62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D175D"/>
    <w:multiLevelType w:val="hybridMultilevel"/>
    <w:tmpl w:val="7ED4F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E7"/>
    <w:rsid w:val="0002215B"/>
    <w:rsid w:val="00022C4F"/>
    <w:rsid w:val="00027E05"/>
    <w:rsid w:val="00027F3F"/>
    <w:rsid w:val="00033108"/>
    <w:rsid w:val="00034277"/>
    <w:rsid w:val="000713BD"/>
    <w:rsid w:val="000C18A5"/>
    <w:rsid w:val="000D19CF"/>
    <w:rsid w:val="000E0B81"/>
    <w:rsid w:val="000F2F07"/>
    <w:rsid w:val="0011077F"/>
    <w:rsid w:val="0012428F"/>
    <w:rsid w:val="0014739F"/>
    <w:rsid w:val="00160CBC"/>
    <w:rsid w:val="00196E2C"/>
    <w:rsid w:val="001B2461"/>
    <w:rsid w:val="001F6330"/>
    <w:rsid w:val="00223216"/>
    <w:rsid w:val="00231098"/>
    <w:rsid w:val="0023314F"/>
    <w:rsid w:val="002523DF"/>
    <w:rsid w:val="002959B5"/>
    <w:rsid w:val="002A328F"/>
    <w:rsid w:val="002B5907"/>
    <w:rsid w:val="002D7968"/>
    <w:rsid w:val="002E2A54"/>
    <w:rsid w:val="003078F6"/>
    <w:rsid w:val="00330B92"/>
    <w:rsid w:val="00345706"/>
    <w:rsid w:val="003642C3"/>
    <w:rsid w:val="0038110B"/>
    <w:rsid w:val="00390CDB"/>
    <w:rsid w:val="003A7C89"/>
    <w:rsid w:val="00412871"/>
    <w:rsid w:val="004239BD"/>
    <w:rsid w:val="00434871"/>
    <w:rsid w:val="00441B45"/>
    <w:rsid w:val="00442B9D"/>
    <w:rsid w:val="00452551"/>
    <w:rsid w:val="00466330"/>
    <w:rsid w:val="004711CD"/>
    <w:rsid w:val="00474180"/>
    <w:rsid w:val="004B20F6"/>
    <w:rsid w:val="004B6DEF"/>
    <w:rsid w:val="004E68F9"/>
    <w:rsid w:val="004F0B53"/>
    <w:rsid w:val="0050083B"/>
    <w:rsid w:val="00537D91"/>
    <w:rsid w:val="005661DF"/>
    <w:rsid w:val="005718C3"/>
    <w:rsid w:val="00574A37"/>
    <w:rsid w:val="005C3ACC"/>
    <w:rsid w:val="005F2C15"/>
    <w:rsid w:val="00615769"/>
    <w:rsid w:val="00622F60"/>
    <w:rsid w:val="00643F04"/>
    <w:rsid w:val="00690AEC"/>
    <w:rsid w:val="006A02DC"/>
    <w:rsid w:val="006F47E0"/>
    <w:rsid w:val="006F63BB"/>
    <w:rsid w:val="00714F03"/>
    <w:rsid w:val="007150B6"/>
    <w:rsid w:val="0071661F"/>
    <w:rsid w:val="007432A5"/>
    <w:rsid w:val="00755703"/>
    <w:rsid w:val="00755E8A"/>
    <w:rsid w:val="00787254"/>
    <w:rsid w:val="007A011F"/>
    <w:rsid w:val="007B649A"/>
    <w:rsid w:val="00801CD2"/>
    <w:rsid w:val="00804F90"/>
    <w:rsid w:val="00805B63"/>
    <w:rsid w:val="00807DF0"/>
    <w:rsid w:val="00814554"/>
    <w:rsid w:val="00824F45"/>
    <w:rsid w:val="0083502A"/>
    <w:rsid w:val="00845AEE"/>
    <w:rsid w:val="008578F6"/>
    <w:rsid w:val="00882F9B"/>
    <w:rsid w:val="0089024F"/>
    <w:rsid w:val="008A51F7"/>
    <w:rsid w:val="008D49B9"/>
    <w:rsid w:val="008F56C9"/>
    <w:rsid w:val="00905B45"/>
    <w:rsid w:val="00923664"/>
    <w:rsid w:val="009474DF"/>
    <w:rsid w:val="00951DDF"/>
    <w:rsid w:val="00957059"/>
    <w:rsid w:val="00973127"/>
    <w:rsid w:val="009812B1"/>
    <w:rsid w:val="009841F9"/>
    <w:rsid w:val="009905BA"/>
    <w:rsid w:val="009A053B"/>
    <w:rsid w:val="009A2868"/>
    <w:rsid w:val="009B50BA"/>
    <w:rsid w:val="009B772C"/>
    <w:rsid w:val="009C24CF"/>
    <w:rsid w:val="009C743E"/>
    <w:rsid w:val="009F7044"/>
    <w:rsid w:val="00A658A5"/>
    <w:rsid w:val="00A65A89"/>
    <w:rsid w:val="00AC079A"/>
    <w:rsid w:val="00AE0C64"/>
    <w:rsid w:val="00B00486"/>
    <w:rsid w:val="00B060B5"/>
    <w:rsid w:val="00B14A7D"/>
    <w:rsid w:val="00B231CE"/>
    <w:rsid w:val="00B25EBF"/>
    <w:rsid w:val="00B42E78"/>
    <w:rsid w:val="00B43A53"/>
    <w:rsid w:val="00B45EFC"/>
    <w:rsid w:val="00B71028"/>
    <w:rsid w:val="00B7236E"/>
    <w:rsid w:val="00BA42C2"/>
    <w:rsid w:val="00BA5694"/>
    <w:rsid w:val="00BB0A63"/>
    <w:rsid w:val="00BC3822"/>
    <w:rsid w:val="00C12DB1"/>
    <w:rsid w:val="00C132E8"/>
    <w:rsid w:val="00C153CA"/>
    <w:rsid w:val="00C15559"/>
    <w:rsid w:val="00C208AD"/>
    <w:rsid w:val="00C3209D"/>
    <w:rsid w:val="00C37DF4"/>
    <w:rsid w:val="00C44374"/>
    <w:rsid w:val="00C6430E"/>
    <w:rsid w:val="00C75B18"/>
    <w:rsid w:val="00C85F4A"/>
    <w:rsid w:val="00C93020"/>
    <w:rsid w:val="00CC3160"/>
    <w:rsid w:val="00CD5541"/>
    <w:rsid w:val="00CF2092"/>
    <w:rsid w:val="00D04ED5"/>
    <w:rsid w:val="00D16C21"/>
    <w:rsid w:val="00D30008"/>
    <w:rsid w:val="00D40CF6"/>
    <w:rsid w:val="00D62E4B"/>
    <w:rsid w:val="00D67E14"/>
    <w:rsid w:val="00D73639"/>
    <w:rsid w:val="00DB6959"/>
    <w:rsid w:val="00DD0FEC"/>
    <w:rsid w:val="00DD35F0"/>
    <w:rsid w:val="00DF1B5B"/>
    <w:rsid w:val="00E30844"/>
    <w:rsid w:val="00E36F2E"/>
    <w:rsid w:val="00E51113"/>
    <w:rsid w:val="00E56560"/>
    <w:rsid w:val="00E65372"/>
    <w:rsid w:val="00E840E2"/>
    <w:rsid w:val="00EB3975"/>
    <w:rsid w:val="00ED42E7"/>
    <w:rsid w:val="00ED4411"/>
    <w:rsid w:val="00EF7657"/>
    <w:rsid w:val="00F257D6"/>
    <w:rsid w:val="00F374FB"/>
    <w:rsid w:val="00F53D0D"/>
    <w:rsid w:val="00F654B0"/>
    <w:rsid w:val="00F673F2"/>
    <w:rsid w:val="00F710FD"/>
    <w:rsid w:val="00FA395F"/>
    <w:rsid w:val="00FC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B7018-A53E-4D20-963F-A863DC20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ED5"/>
  </w:style>
  <w:style w:type="paragraph" w:styleId="1">
    <w:name w:val="heading 1"/>
    <w:basedOn w:val="a"/>
    <w:next w:val="a"/>
    <w:link w:val="10"/>
    <w:uiPriority w:val="9"/>
    <w:qFormat/>
    <w:rsid w:val="00D04E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4E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4E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4E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4E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4E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4ED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4ED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4ED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1DD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04ED5"/>
    <w:pPr>
      <w:ind w:left="720"/>
      <w:contextualSpacing/>
    </w:pPr>
  </w:style>
  <w:style w:type="table" w:styleId="a5">
    <w:name w:val="Table Grid"/>
    <w:basedOn w:val="a1"/>
    <w:uiPriority w:val="39"/>
    <w:rsid w:val="00D04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D04ED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D04ED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04ED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04ED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04ED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D04ED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D04ED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04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D04ED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04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D04ED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D04ED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D04ED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D04ED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D04ED5"/>
    <w:rPr>
      <w:b/>
      <w:bCs/>
    </w:rPr>
  </w:style>
  <w:style w:type="character" w:styleId="ab">
    <w:name w:val="Emphasis"/>
    <w:basedOn w:val="a0"/>
    <w:uiPriority w:val="20"/>
    <w:qFormat/>
    <w:rsid w:val="00D04ED5"/>
    <w:rPr>
      <w:i/>
      <w:iCs/>
    </w:rPr>
  </w:style>
  <w:style w:type="paragraph" w:styleId="ac">
    <w:name w:val="No Spacing"/>
    <w:uiPriority w:val="1"/>
    <w:qFormat/>
    <w:rsid w:val="00D04ED5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04ED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D04ED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D04ED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D04ED5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D04ED5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D04ED5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D04ED5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D04ED5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D04ED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D04ED5"/>
    <w:pPr>
      <w:outlineLvl w:val="9"/>
    </w:pPr>
  </w:style>
  <w:style w:type="paragraph" w:styleId="af5">
    <w:name w:val="caption"/>
    <w:basedOn w:val="a"/>
    <w:next w:val="a"/>
    <w:uiPriority w:val="35"/>
    <w:semiHidden/>
    <w:unhideWhenUsed/>
    <w:qFormat/>
    <w:rsid w:val="00D04ED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f6">
    <w:name w:val="header"/>
    <w:basedOn w:val="a"/>
    <w:link w:val="af7"/>
    <w:uiPriority w:val="99"/>
    <w:unhideWhenUsed/>
    <w:rsid w:val="004239B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4239BD"/>
  </w:style>
  <w:style w:type="paragraph" w:styleId="af8">
    <w:name w:val="footer"/>
    <w:basedOn w:val="a"/>
    <w:link w:val="af9"/>
    <w:uiPriority w:val="99"/>
    <w:unhideWhenUsed/>
    <w:rsid w:val="004239B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423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14.loc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yperlink" Target="https://google.com.ua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s://www.google.ru/chrome/browser/desktop/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s://google.com.u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js14.loc/task-list/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hyperlink" Target="http://www.google.com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oogle.com:80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s://google.com.ua" TargetMode="External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41E49-E180-417E-BAA1-C91E6F297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7</Pages>
  <Words>1610</Words>
  <Characters>9178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71</cp:revision>
  <dcterms:created xsi:type="dcterms:W3CDTF">2017-06-02T09:49:00Z</dcterms:created>
  <dcterms:modified xsi:type="dcterms:W3CDTF">2017-07-12T09:13:00Z</dcterms:modified>
</cp:coreProperties>
</file>