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8107" w14:textId="77777777" w:rsidR="00892538" w:rsidRDefault="00892538" w:rsidP="00892538">
      <w:pPr>
        <w:pStyle w:val="Ttulo1"/>
        <w:rPr>
          <w:sz w:val="72"/>
          <w:szCs w:val="72"/>
        </w:rPr>
      </w:pPr>
      <w:bookmarkStart w:id="0" w:name="_Toc180694816"/>
      <w:r w:rsidRPr="00892538">
        <w:rPr>
          <w:sz w:val="72"/>
          <w:szCs w:val="72"/>
        </w:rPr>
        <w:t>Documento de Determinación del Presupuesto</w:t>
      </w:r>
      <w:bookmarkEnd w:id="0"/>
    </w:p>
    <w:p w14:paraId="3F8DC3A7" w14:textId="01371E51" w:rsidR="00892538" w:rsidRDefault="00892538">
      <w: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1249778647"/>
        <w:docPartObj>
          <w:docPartGallery w:val="Table of Contents"/>
          <w:docPartUnique/>
        </w:docPartObj>
      </w:sdtPr>
      <w:sdtEndPr>
        <w:rPr>
          <w:noProof/>
          <w:lang w:val="es-CL"/>
        </w:rPr>
      </w:sdtEndPr>
      <w:sdtContent>
        <w:p w14:paraId="179327CC" w14:textId="0CE3E8A9" w:rsidR="00892538" w:rsidRDefault="00123E77">
          <w:pPr>
            <w:pStyle w:val="TtuloTDC"/>
          </w:pPr>
          <w:r>
            <w:rPr>
              <w:lang w:val="es-ES"/>
            </w:rPr>
            <w:t>Indice</w:t>
          </w:r>
        </w:p>
        <w:p w14:paraId="6B3A78B0" w14:textId="0649F162" w:rsidR="00892538" w:rsidRDefault="00892538">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80694816" w:history="1">
            <w:r w:rsidRPr="00714909">
              <w:rPr>
                <w:rStyle w:val="Hipervnculo"/>
                <w:noProof/>
              </w:rPr>
              <w:t>Documento de Determinación del Presupuesto</w:t>
            </w:r>
            <w:r>
              <w:rPr>
                <w:noProof/>
                <w:webHidden/>
              </w:rPr>
              <w:tab/>
            </w:r>
            <w:r>
              <w:rPr>
                <w:noProof/>
                <w:webHidden/>
              </w:rPr>
              <w:fldChar w:fldCharType="begin"/>
            </w:r>
            <w:r>
              <w:rPr>
                <w:noProof/>
                <w:webHidden/>
              </w:rPr>
              <w:instrText xml:space="preserve"> PAGEREF _Toc180694816 \h </w:instrText>
            </w:r>
            <w:r>
              <w:rPr>
                <w:noProof/>
                <w:webHidden/>
              </w:rPr>
            </w:r>
            <w:r>
              <w:rPr>
                <w:noProof/>
                <w:webHidden/>
              </w:rPr>
              <w:fldChar w:fldCharType="separate"/>
            </w:r>
            <w:r>
              <w:rPr>
                <w:noProof/>
                <w:webHidden/>
              </w:rPr>
              <w:t>1</w:t>
            </w:r>
            <w:r>
              <w:rPr>
                <w:noProof/>
                <w:webHidden/>
              </w:rPr>
              <w:fldChar w:fldCharType="end"/>
            </w:r>
          </w:hyperlink>
        </w:p>
        <w:p w14:paraId="3D34D7EC" w14:textId="213B03C5" w:rsidR="00892538" w:rsidRDefault="00892538">
          <w:pPr>
            <w:pStyle w:val="TDC2"/>
            <w:tabs>
              <w:tab w:val="right" w:leader="dot" w:pos="8828"/>
            </w:tabs>
            <w:rPr>
              <w:noProof/>
            </w:rPr>
          </w:pPr>
          <w:hyperlink w:anchor="_Toc180694817" w:history="1">
            <w:r w:rsidRPr="00714909">
              <w:rPr>
                <w:rStyle w:val="Hipervnculo"/>
                <w:noProof/>
              </w:rPr>
              <w:t>Introducción</w:t>
            </w:r>
            <w:r>
              <w:rPr>
                <w:noProof/>
                <w:webHidden/>
              </w:rPr>
              <w:tab/>
            </w:r>
            <w:r>
              <w:rPr>
                <w:noProof/>
                <w:webHidden/>
              </w:rPr>
              <w:fldChar w:fldCharType="begin"/>
            </w:r>
            <w:r>
              <w:rPr>
                <w:noProof/>
                <w:webHidden/>
              </w:rPr>
              <w:instrText xml:space="preserve"> PAGEREF _Toc180694817 \h </w:instrText>
            </w:r>
            <w:r>
              <w:rPr>
                <w:noProof/>
                <w:webHidden/>
              </w:rPr>
            </w:r>
            <w:r>
              <w:rPr>
                <w:noProof/>
                <w:webHidden/>
              </w:rPr>
              <w:fldChar w:fldCharType="separate"/>
            </w:r>
            <w:r>
              <w:rPr>
                <w:noProof/>
                <w:webHidden/>
              </w:rPr>
              <w:t>3</w:t>
            </w:r>
            <w:r>
              <w:rPr>
                <w:noProof/>
                <w:webHidden/>
              </w:rPr>
              <w:fldChar w:fldCharType="end"/>
            </w:r>
          </w:hyperlink>
        </w:p>
        <w:p w14:paraId="2F4C4670" w14:textId="55AD677A" w:rsidR="00892538" w:rsidRDefault="00892538">
          <w:pPr>
            <w:pStyle w:val="TDC2"/>
            <w:tabs>
              <w:tab w:val="right" w:leader="dot" w:pos="8828"/>
            </w:tabs>
            <w:rPr>
              <w:noProof/>
            </w:rPr>
          </w:pPr>
          <w:hyperlink w:anchor="_Toc180694818" w:history="1">
            <w:r w:rsidRPr="00714909">
              <w:rPr>
                <w:rStyle w:val="Hipervnculo"/>
                <w:noProof/>
              </w:rPr>
              <w:t>Objetivos del Presupuesto</w:t>
            </w:r>
            <w:r>
              <w:rPr>
                <w:noProof/>
                <w:webHidden/>
              </w:rPr>
              <w:tab/>
            </w:r>
            <w:r>
              <w:rPr>
                <w:noProof/>
                <w:webHidden/>
              </w:rPr>
              <w:fldChar w:fldCharType="begin"/>
            </w:r>
            <w:r>
              <w:rPr>
                <w:noProof/>
                <w:webHidden/>
              </w:rPr>
              <w:instrText xml:space="preserve"> PAGEREF _Toc180694818 \h </w:instrText>
            </w:r>
            <w:r>
              <w:rPr>
                <w:noProof/>
                <w:webHidden/>
              </w:rPr>
            </w:r>
            <w:r>
              <w:rPr>
                <w:noProof/>
                <w:webHidden/>
              </w:rPr>
              <w:fldChar w:fldCharType="separate"/>
            </w:r>
            <w:r>
              <w:rPr>
                <w:noProof/>
                <w:webHidden/>
              </w:rPr>
              <w:t>3</w:t>
            </w:r>
            <w:r>
              <w:rPr>
                <w:noProof/>
                <w:webHidden/>
              </w:rPr>
              <w:fldChar w:fldCharType="end"/>
            </w:r>
          </w:hyperlink>
        </w:p>
        <w:p w14:paraId="1C36F807" w14:textId="3B477063" w:rsidR="00892538" w:rsidRDefault="00892538">
          <w:pPr>
            <w:pStyle w:val="TDC2"/>
            <w:tabs>
              <w:tab w:val="right" w:leader="dot" w:pos="8828"/>
            </w:tabs>
            <w:rPr>
              <w:noProof/>
            </w:rPr>
          </w:pPr>
          <w:hyperlink w:anchor="_Toc180694819" w:history="1">
            <w:r w:rsidRPr="00714909">
              <w:rPr>
                <w:rStyle w:val="Hipervnculo"/>
                <w:noProof/>
              </w:rPr>
              <w:t>Componentes del Presupuesto</w:t>
            </w:r>
            <w:r>
              <w:rPr>
                <w:noProof/>
                <w:webHidden/>
              </w:rPr>
              <w:tab/>
            </w:r>
            <w:r>
              <w:rPr>
                <w:noProof/>
                <w:webHidden/>
              </w:rPr>
              <w:fldChar w:fldCharType="begin"/>
            </w:r>
            <w:r>
              <w:rPr>
                <w:noProof/>
                <w:webHidden/>
              </w:rPr>
              <w:instrText xml:space="preserve"> PAGEREF _Toc180694819 \h </w:instrText>
            </w:r>
            <w:r>
              <w:rPr>
                <w:noProof/>
                <w:webHidden/>
              </w:rPr>
            </w:r>
            <w:r>
              <w:rPr>
                <w:noProof/>
                <w:webHidden/>
              </w:rPr>
              <w:fldChar w:fldCharType="separate"/>
            </w:r>
            <w:r>
              <w:rPr>
                <w:noProof/>
                <w:webHidden/>
              </w:rPr>
              <w:t>3</w:t>
            </w:r>
            <w:r>
              <w:rPr>
                <w:noProof/>
                <w:webHidden/>
              </w:rPr>
              <w:fldChar w:fldCharType="end"/>
            </w:r>
          </w:hyperlink>
        </w:p>
        <w:p w14:paraId="03D5E702" w14:textId="201CCC90" w:rsidR="00892538" w:rsidRDefault="00892538">
          <w:pPr>
            <w:pStyle w:val="TDC2"/>
            <w:tabs>
              <w:tab w:val="right" w:leader="dot" w:pos="8828"/>
            </w:tabs>
            <w:rPr>
              <w:noProof/>
            </w:rPr>
          </w:pPr>
          <w:hyperlink w:anchor="_Toc180694820" w:history="1">
            <w:r w:rsidRPr="00714909">
              <w:rPr>
                <w:rStyle w:val="Hipervnculo"/>
                <w:noProof/>
              </w:rPr>
              <w:t>Presupuesto detallado</w:t>
            </w:r>
            <w:r>
              <w:rPr>
                <w:noProof/>
                <w:webHidden/>
              </w:rPr>
              <w:tab/>
            </w:r>
            <w:r>
              <w:rPr>
                <w:noProof/>
                <w:webHidden/>
              </w:rPr>
              <w:fldChar w:fldCharType="begin"/>
            </w:r>
            <w:r>
              <w:rPr>
                <w:noProof/>
                <w:webHidden/>
              </w:rPr>
              <w:instrText xml:space="preserve"> PAGEREF _Toc180694820 \h </w:instrText>
            </w:r>
            <w:r>
              <w:rPr>
                <w:noProof/>
                <w:webHidden/>
              </w:rPr>
            </w:r>
            <w:r>
              <w:rPr>
                <w:noProof/>
                <w:webHidden/>
              </w:rPr>
              <w:fldChar w:fldCharType="separate"/>
            </w:r>
            <w:r>
              <w:rPr>
                <w:noProof/>
                <w:webHidden/>
              </w:rPr>
              <w:t>4</w:t>
            </w:r>
            <w:r>
              <w:rPr>
                <w:noProof/>
                <w:webHidden/>
              </w:rPr>
              <w:fldChar w:fldCharType="end"/>
            </w:r>
          </w:hyperlink>
        </w:p>
        <w:p w14:paraId="400BEFA0" w14:textId="130AF832" w:rsidR="00892538" w:rsidRDefault="00892538">
          <w:pPr>
            <w:pStyle w:val="TDC2"/>
            <w:tabs>
              <w:tab w:val="right" w:leader="dot" w:pos="8828"/>
            </w:tabs>
            <w:rPr>
              <w:noProof/>
            </w:rPr>
          </w:pPr>
          <w:hyperlink w:anchor="_Toc180694821" w:history="1">
            <w:r w:rsidRPr="00714909">
              <w:rPr>
                <w:rStyle w:val="Hipervnculo"/>
                <w:noProof/>
              </w:rPr>
              <w:t>Control y Monitoreo del Presupuesto</w:t>
            </w:r>
            <w:r>
              <w:rPr>
                <w:noProof/>
                <w:webHidden/>
              </w:rPr>
              <w:tab/>
            </w:r>
            <w:r>
              <w:rPr>
                <w:noProof/>
                <w:webHidden/>
              </w:rPr>
              <w:fldChar w:fldCharType="begin"/>
            </w:r>
            <w:r>
              <w:rPr>
                <w:noProof/>
                <w:webHidden/>
              </w:rPr>
              <w:instrText xml:space="preserve"> PAGEREF _Toc180694821 \h </w:instrText>
            </w:r>
            <w:r>
              <w:rPr>
                <w:noProof/>
                <w:webHidden/>
              </w:rPr>
            </w:r>
            <w:r>
              <w:rPr>
                <w:noProof/>
                <w:webHidden/>
              </w:rPr>
              <w:fldChar w:fldCharType="separate"/>
            </w:r>
            <w:r>
              <w:rPr>
                <w:noProof/>
                <w:webHidden/>
              </w:rPr>
              <w:t>4</w:t>
            </w:r>
            <w:r>
              <w:rPr>
                <w:noProof/>
                <w:webHidden/>
              </w:rPr>
              <w:fldChar w:fldCharType="end"/>
            </w:r>
          </w:hyperlink>
        </w:p>
        <w:p w14:paraId="24F493EF" w14:textId="2517CC32" w:rsidR="00892538" w:rsidRDefault="00892538">
          <w:pPr>
            <w:pStyle w:val="TDC2"/>
            <w:tabs>
              <w:tab w:val="right" w:leader="dot" w:pos="8828"/>
            </w:tabs>
            <w:rPr>
              <w:noProof/>
            </w:rPr>
          </w:pPr>
          <w:hyperlink w:anchor="_Toc180694822" w:history="1">
            <w:r w:rsidRPr="00714909">
              <w:rPr>
                <w:rStyle w:val="Hipervnculo"/>
                <w:noProof/>
              </w:rPr>
              <w:t>Conclusión</w:t>
            </w:r>
            <w:r>
              <w:rPr>
                <w:noProof/>
                <w:webHidden/>
              </w:rPr>
              <w:tab/>
            </w:r>
            <w:r>
              <w:rPr>
                <w:noProof/>
                <w:webHidden/>
              </w:rPr>
              <w:fldChar w:fldCharType="begin"/>
            </w:r>
            <w:r>
              <w:rPr>
                <w:noProof/>
                <w:webHidden/>
              </w:rPr>
              <w:instrText xml:space="preserve"> PAGEREF _Toc180694822 \h </w:instrText>
            </w:r>
            <w:r>
              <w:rPr>
                <w:noProof/>
                <w:webHidden/>
              </w:rPr>
            </w:r>
            <w:r>
              <w:rPr>
                <w:noProof/>
                <w:webHidden/>
              </w:rPr>
              <w:fldChar w:fldCharType="separate"/>
            </w:r>
            <w:r>
              <w:rPr>
                <w:noProof/>
                <w:webHidden/>
              </w:rPr>
              <w:t>5</w:t>
            </w:r>
            <w:r>
              <w:rPr>
                <w:noProof/>
                <w:webHidden/>
              </w:rPr>
              <w:fldChar w:fldCharType="end"/>
            </w:r>
          </w:hyperlink>
        </w:p>
        <w:p w14:paraId="036A7828" w14:textId="1D0161B9" w:rsidR="00892538" w:rsidRDefault="00892538">
          <w:r>
            <w:rPr>
              <w:b/>
              <w:bCs/>
              <w:noProof/>
            </w:rPr>
            <w:fldChar w:fldCharType="end"/>
          </w:r>
        </w:p>
      </w:sdtContent>
    </w:sdt>
    <w:p w14:paraId="3A92BF13" w14:textId="2AB917D8" w:rsidR="00892538" w:rsidRDefault="00892538">
      <w:r>
        <w:br w:type="page"/>
      </w:r>
    </w:p>
    <w:p w14:paraId="0914E3C1" w14:textId="1221FE2C" w:rsidR="00892538" w:rsidRPr="00892538" w:rsidRDefault="00892538" w:rsidP="00892538">
      <w:pPr>
        <w:pStyle w:val="Ttulo2"/>
        <w:jc w:val="both"/>
        <w:rPr>
          <w:sz w:val="36"/>
          <w:szCs w:val="36"/>
        </w:rPr>
      </w:pPr>
      <w:bookmarkStart w:id="1" w:name="_Toc180694817"/>
      <w:r w:rsidRPr="00892538">
        <w:rPr>
          <w:sz w:val="36"/>
          <w:szCs w:val="36"/>
        </w:rPr>
        <w:lastRenderedPageBreak/>
        <w:t>Introducción</w:t>
      </w:r>
      <w:bookmarkEnd w:id="1"/>
    </w:p>
    <w:p w14:paraId="0172207C" w14:textId="77777777" w:rsidR="00892538" w:rsidRPr="00892538" w:rsidRDefault="00892538" w:rsidP="00892538">
      <w:pPr>
        <w:jc w:val="both"/>
        <w:rPr>
          <w:sz w:val="28"/>
          <w:szCs w:val="28"/>
        </w:rPr>
      </w:pPr>
      <w:r w:rsidRPr="00892538">
        <w:rPr>
          <w:sz w:val="28"/>
          <w:szCs w:val="28"/>
        </w:rPr>
        <w:t>Este documento tiene como objetivo establecer el presupuesto para el proyecto de desarrollo de una aplicación web de agendamiento de citas. La determinación del presupuesto es esencial para asegurar que los recursos financieros estén disponibles y se gestionen adecuadamente a lo largo del ciclo de vida del proyecto.</w:t>
      </w:r>
    </w:p>
    <w:p w14:paraId="37C82987" w14:textId="77777777" w:rsidR="00892538" w:rsidRPr="00892538" w:rsidRDefault="00892538" w:rsidP="00892538">
      <w:pPr>
        <w:jc w:val="both"/>
        <w:rPr>
          <w:sz w:val="28"/>
          <w:szCs w:val="28"/>
        </w:rPr>
      </w:pPr>
    </w:p>
    <w:p w14:paraId="1254DF76" w14:textId="49B595CE" w:rsidR="00892538" w:rsidRPr="00892538" w:rsidRDefault="00892538" w:rsidP="00892538">
      <w:pPr>
        <w:pStyle w:val="Ttulo2"/>
        <w:jc w:val="both"/>
        <w:rPr>
          <w:sz w:val="36"/>
          <w:szCs w:val="36"/>
        </w:rPr>
      </w:pPr>
      <w:bookmarkStart w:id="2" w:name="_Toc180694818"/>
      <w:r w:rsidRPr="00892538">
        <w:rPr>
          <w:sz w:val="36"/>
          <w:szCs w:val="36"/>
        </w:rPr>
        <w:t>Objetivos del Presupuesto</w:t>
      </w:r>
      <w:bookmarkEnd w:id="2"/>
    </w:p>
    <w:p w14:paraId="5D0D5E00" w14:textId="77777777" w:rsidR="00892538" w:rsidRPr="00892538" w:rsidRDefault="00892538" w:rsidP="00892538">
      <w:pPr>
        <w:numPr>
          <w:ilvl w:val="0"/>
          <w:numId w:val="1"/>
        </w:numPr>
        <w:jc w:val="both"/>
        <w:rPr>
          <w:sz w:val="28"/>
          <w:szCs w:val="28"/>
        </w:rPr>
      </w:pPr>
      <w:r w:rsidRPr="00892538">
        <w:rPr>
          <w:b/>
          <w:bCs/>
          <w:sz w:val="28"/>
          <w:szCs w:val="28"/>
        </w:rPr>
        <w:t>Establecer un marco financiero</w:t>
      </w:r>
      <w:r w:rsidRPr="00892538">
        <w:rPr>
          <w:sz w:val="28"/>
          <w:szCs w:val="28"/>
        </w:rPr>
        <w:t> : Proporcionar un presupuesto claro que guía la ejecución del proyecto.</w:t>
      </w:r>
    </w:p>
    <w:p w14:paraId="64DC0AD0" w14:textId="77777777" w:rsidR="00892538" w:rsidRPr="00892538" w:rsidRDefault="00892538" w:rsidP="00892538">
      <w:pPr>
        <w:numPr>
          <w:ilvl w:val="0"/>
          <w:numId w:val="1"/>
        </w:numPr>
        <w:jc w:val="both"/>
        <w:rPr>
          <w:sz w:val="28"/>
          <w:szCs w:val="28"/>
        </w:rPr>
      </w:pPr>
      <w:r w:rsidRPr="00892538">
        <w:rPr>
          <w:b/>
          <w:bCs/>
          <w:sz w:val="28"/>
          <w:szCs w:val="28"/>
        </w:rPr>
        <w:t>Controlar los costos</w:t>
      </w:r>
      <w:r w:rsidRPr="00892538">
        <w:rPr>
          <w:sz w:val="28"/>
          <w:szCs w:val="28"/>
        </w:rPr>
        <w:t> : Facilitar el monitoreo y control de los gastos a lo largo del proyecto.</w:t>
      </w:r>
    </w:p>
    <w:p w14:paraId="6897C9DE" w14:textId="77777777" w:rsidR="00892538" w:rsidRPr="00892538" w:rsidRDefault="00892538" w:rsidP="00892538">
      <w:pPr>
        <w:numPr>
          <w:ilvl w:val="0"/>
          <w:numId w:val="1"/>
        </w:numPr>
        <w:jc w:val="both"/>
        <w:rPr>
          <w:sz w:val="28"/>
          <w:szCs w:val="28"/>
        </w:rPr>
      </w:pPr>
      <w:r w:rsidRPr="00892538">
        <w:rPr>
          <w:b/>
          <w:bCs/>
          <w:sz w:val="28"/>
          <w:szCs w:val="28"/>
        </w:rPr>
        <w:t>Proveer información a los interesados</w:t>
      </w:r>
      <w:r w:rsidRPr="00892538">
        <w:rPr>
          <w:sz w:val="28"/>
          <w:szCs w:val="28"/>
        </w:rPr>
        <w:t xml:space="preserve"> : Asegurar que todos los interesados </w:t>
      </w:r>
      <w:r w:rsidRPr="00892538">
        <w:rPr>
          <w:rFonts w:ascii="Arial" w:hAnsi="Arial" w:cs="Arial"/>
          <w:sz w:val="28"/>
          <w:szCs w:val="28"/>
        </w:rPr>
        <w:t>​​</w:t>
      </w:r>
      <w:r w:rsidRPr="00892538">
        <w:rPr>
          <w:sz w:val="28"/>
          <w:szCs w:val="28"/>
        </w:rPr>
        <w:t>tengan una comprensión clara de los recursos financieros necesarios.</w:t>
      </w:r>
    </w:p>
    <w:p w14:paraId="269DFB44" w14:textId="77777777" w:rsidR="00892538" w:rsidRPr="00892538" w:rsidRDefault="00892538" w:rsidP="00892538">
      <w:pPr>
        <w:jc w:val="both"/>
        <w:rPr>
          <w:sz w:val="28"/>
          <w:szCs w:val="28"/>
        </w:rPr>
      </w:pPr>
    </w:p>
    <w:p w14:paraId="2228309A" w14:textId="676E9E0A" w:rsidR="00892538" w:rsidRPr="00892538" w:rsidRDefault="00892538" w:rsidP="00892538">
      <w:pPr>
        <w:jc w:val="both"/>
        <w:rPr>
          <w:sz w:val="28"/>
          <w:szCs w:val="28"/>
        </w:rPr>
      </w:pPr>
      <w:bookmarkStart w:id="3" w:name="_Toc180694819"/>
      <w:r w:rsidRPr="00892538">
        <w:rPr>
          <w:rStyle w:val="Ttulo2Car"/>
          <w:sz w:val="36"/>
          <w:szCs w:val="36"/>
        </w:rPr>
        <w:t>Componentes del Presupuesto</w:t>
      </w:r>
      <w:bookmarkEnd w:id="3"/>
    </w:p>
    <w:p w14:paraId="7ADD4D72" w14:textId="583E3AC0" w:rsidR="00892538" w:rsidRPr="00892538" w:rsidRDefault="00892538" w:rsidP="00892538">
      <w:pPr>
        <w:jc w:val="both"/>
        <w:rPr>
          <w:sz w:val="28"/>
          <w:szCs w:val="28"/>
        </w:rPr>
      </w:pPr>
      <w:r w:rsidRPr="00892538">
        <w:rPr>
          <w:sz w:val="28"/>
          <w:szCs w:val="28"/>
        </w:rPr>
        <w:t>1 Costos Directos</w:t>
      </w:r>
    </w:p>
    <w:p w14:paraId="16F115E3" w14:textId="77777777" w:rsidR="00892538" w:rsidRPr="00892538" w:rsidRDefault="00892538" w:rsidP="00892538">
      <w:pPr>
        <w:jc w:val="both"/>
        <w:rPr>
          <w:sz w:val="28"/>
          <w:szCs w:val="28"/>
        </w:rPr>
      </w:pPr>
      <w:r w:rsidRPr="00892538">
        <w:rPr>
          <w:sz w:val="28"/>
          <w:szCs w:val="28"/>
        </w:rPr>
        <w:t>Los costos directos son aquellos que se pueden atribuir directamente al proyecto:</w:t>
      </w:r>
    </w:p>
    <w:p w14:paraId="39E16887" w14:textId="77777777" w:rsidR="00892538" w:rsidRPr="00892538" w:rsidRDefault="00892538" w:rsidP="00892538">
      <w:pPr>
        <w:numPr>
          <w:ilvl w:val="0"/>
          <w:numId w:val="2"/>
        </w:numPr>
        <w:jc w:val="both"/>
        <w:rPr>
          <w:sz w:val="28"/>
          <w:szCs w:val="28"/>
        </w:rPr>
      </w:pPr>
      <w:r w:rsidRPr="00892538">
        <w:rPr>
          <w:b/>
          <w:bCs/>
          <w:sz w:val="28"/>
          <w:szCs w:val="28"/>
        </w:rPr>
        <w:t>Recursos Humanos</w:t>
      </w:r>
      <w:r w:rsidRPr="00892538">
        <w:rPr>
          <w:sz w:val="28"/>
          <w:szCs w:val="28"/>
        </w:rPr>
        <w:t> :</w:t>
      </w:r>
    </w:p>
    <w:p w14:paraId="1773CC53" w14:textId="77777777" w:rsidR="00892538" w:rsidRPr="00892538" w:rsidRDefault="00892538" w:rsidP="00892538">
      <w:pPr>
        <w:numPr>
          <w:ilvl w:val="1"/>
          <w:numId w:val="2"/>
        </w:numPr>
        <w:jc w:val="both"/>
        <w:rPr>
          <w:sz w:val="28"/>
          <w:szCs w:val="28"/>
        </w:rPr>
      </w:pPr>
      <w:r w:rsidRPr="00892538">
        <w:rPr>
          <w:sz w:val="28"/>
          <w:szCs w:val="28"/>
        </w:rPr>
        <w:t>Salarios del equipo:</w:t>
      </w:r>
    </w:p>
    <w:p w14:paraId="5072585B" w14:textId="77777777" w:rsidR="00892538" w:rsidRPr="00892538" w:rsidRDefault="00892538" w:rsidP="00892538">
      <w:pPr>
        <w:numPr>
          <w:ilvl w:val="2"/>
          <w:numId w:val="2"/>
        </w:numPr>
        <w:jc w:val="both"/>
        <w:rPr>
          <w:sz w:val="28"/>
          <w:szCs w:val="28"/>
        </w:rPr>
      </w:pPr>
      <w:r w:rsidRPr="00892538">
        <w:rPr>
          <w:sz w:val="28"/>
          <w:szCs w:val="28"/>
        </w:rPr>
        <w:t>Desarrollador Backend (Jaime): $X,XXX</w:t>
      </w:r>
    </w:p>
    <w:p w14:paraId="4DB46A7B" w14:textId="77777777" w:rsidR="00892538" w:rsidRPr="00892538" w:rsidRDefault="00892538" w:rsidP="00892538">
      <w:pPr>
        <w:numPr>
          <w:ilvl w:val="2"/>
          <w:numId w:val="2"/>
        </w:numPr>
        <w:jc w:val="both"/>
        <w:rPr>
          <w:sz w:val="28"/>
          <w:szCs w:val="28"/>
        </w:rPr>
      </w:pPr>
      <w:r w:rsidRPr="00892538">
        <w:rPr>
          <w:sz w:val="28"/>
          <w:szCs w:val="28"/>
        </w:rPr>
        <w:t>Desarrolladora Frontend (Liza): $X,XXX</w:t>
      </w:r>
    </w:p>
    <w:p w14:paraId="1D65DF35" w14:textId="77777777" w:rsidR="00892538" w:rsidRPr="00892538" w:rsidRDefault="00892538" w:rsidP="00892538">
      <w:pPr>
        <w:numPr>
          <w:ilvl w:val="2"/>
          <w:numId w:val="2"/>
        </w:numPr>
        <w:jc w:val="both"/>
        <w:rPr>
          <w:sz w:val="28"/>
          <w:szCs w:val="28"/>
        </w:rPr>
      </w:pPr>
      <w:r w:rsidRPr="00892538">
        <w:rPr>
          <w:sz w:val="28"/>
          <w:szCs w:val="28"/>
        </w:rPr>
        <w:t>Otros miembros del equipo: $X,XXX</w:t>
      </w:r>
    </w:p>
    <w:p w14:paraId="6830A4A8" w14:textId="77777777" w:rsidR="00892538" w:rsidRPr="00892538" w:rsidRDefault="00892538" w:rsidP="00892538">
      <w:pPr>
        <w:numPr>
          <w:ilvl w:val="0"/>
          <w:numId w:val="2"/>
        </w:numPr>
        <w:jc w:val="both"/>
        <w:rPr>
          <w:sz w:val="28"/>
          <w:szCs w:val="28"/>
        </w:rPr>
      </w:pPr>
      <w:r w:rsidRPr="00892538">
        <w:rPr>
          <w:b/>
          <w:bCs/>
          <w:sz w:val="28"/>
          <w:szCs w:val="28"/>
        </w:rPr>
        <w:t>Herramientas y software</w:t>
      </w:r>
      <w:r w:rsidRPr="00892538">
        <w:rPr>
          <w:sz w:val="28"/>
          <w:szCs w:val="28"/>
        </w:rPr>
        <w:t> :</w:t>
      </w:r>
    </w:p>
    <w:p w14:paraId="2D29A7E9" w14:textId="77777777" w:rsidR="00892538" w:rsidRPr="00892538" w:rsidRDefault="00892538" w:rsidP="00892538">
      <w:pPr>
        <w:numPr>
          <w:ilvl w:val="1"/>
          <w:numId w:val="2"/>
        </w:numPr>
        <w:jc w:val="both"/>
        <w:rPr>
          <w:sz w:val="28"/>
          <w:szCs w:val="28"/>
        </w:rPr>
      </w:pPr>
      <w:r w:rsidRPr="00892538">
        <w:rPr>
          <w:sz w:val="28"/>
          <w:szCs w:val="28"/>
        </w:rPr>
        <w:t>Licencias de software (por ejemplo, herramientas de desarrollo, diseño): $X,XXX</w:t>
      </w:r>
    </w:p>
    <w:p w14:paraId="321B582F" w14:textId="77777777" w:rsidR="00892538" w:rsidRPr="00892538" w:rsidRDefault="00892538" w:rsidP="00892538">
      <w:pPr>
        <w:numPr>
          <w:ilvl w:val="1"/>
          <w:numId w:val="2"/>
        </w:numPr>
        <w:jc w:val="both"/>
        <w:rPr>
          <w:sz w:val="28"/>
          <w:szCs w:val="28"/>
        </w:rPr>
      </w:pPr>
      <w:r w:rsidRPr="00892538">
        <w:rPr>
          <w:sz w:val="28"/>
          <w:szCs w:val="28"/>
        </w:rPr>
        <w:t>Servidores y hosting: $X,XXX</w:t>
      </w:r>
    </w:p>
    <w:p w14:paraId="5E12C1F0" w14:textId="27FC8ED9" w:rsidR="00892538" w:rsidRPr="00892538" w:rsidRDefault="00892538" w:rsidP="00892538">
      <w:pPr>
        <w:jc w:val="both"/>
        <w:rPr>
          <w:sz w:val="28"/>
          <w:szCs w:val="28"/>
        </w:rPr>
      </w:pPr>
      <w:r w:rsidRPr="00892538">
        <w:rPr>
          <w:sz w:val="28"/>
          <w:szCs w:val="28"/>
        </w:rPr>
        <w:t>2 Costos indirectos</w:t>
      </w:r>
    </w:p>
    <w:p w14:paraId="10A6FD3D" w14:textId="77777777" w:rsidR="00892538" w:rsidRPr="00892538" w:rsidRDefault="00892538" w:rsidP="00892538">
      <w:pPr>
        <w:jc w:val="both"/>
        <w:rPr>
          <w:sz w:val="28"/>
          <w:szCs w:val="28"/>
        </w:rPr>
      </w:pPr>
      <w:r w:rsidRPr="00892538">
        <w:rPr>
          <w:sz w:val="28"/>
          <w:szCs w:val="28"/>
        </w:rPr>
        <w:t>Los costos indirectos son aquellos que no se pueden atribuir directamente a un solo proyecto:</w:t>
      </w:r>
    </w:p>
    <w:p w14:paraId="714DD9F5" w14:textId="77777777" w:rsidR="00892538" w:rsidRPr="00892538" w:rsidRDefault="00892538" w:rsidP="00892538">
      <w:pPr>
        <w:numPr>
          <w:ilvl w:val="0"/>
          <w:numId w:val="3"/>
        </w:numPr>
        <w:jc w:val="both"/>
        <w:rPr>
          <w:sz w:val="28"/>
          <w:szCs w:val="28"/>
        </w:rPr>
      </w:pPr>
      <w:r w:rsidRPr="00892538">
        <w:rPr>
          <w:b/>
          <w:bCs/>
          <w:sz w:val="28"/>
          <w:szCs w:val="28"/>
        </w:rPr>
        <w:t>Gastos generales</w:t>
      </w:r>
      <w:r w:rsidRPr="00892538">
        <w:rPr>
          <w:sz w:val="28"/>
          <w:szCs w:val="28"/>
        </w:rPr>
        <w:t> :</w:t>
      </w:r>
    </w:p>
    <w:p w14:paraId="52AF932C" w14:textId="77777777" w:rsidR="00892538" w:rsidRPr="00892538" w:rsidRDefault="00892538" w:rsidP="00892538">
      <w:pPr>
        <w:numPr>
          <w:ilvl w:val="1"/>
          <w:numId w:val="3"/>
        </w:numPr>
        <w:jc w:val="both"/>
        <w:rPr>
          <w:sz w:val="28"/>
          <w:szCs w:val="28"/>
        </w:rPr>
      </w:pPr>
      <w:r w:rsidRPr="00892538">
        <w:rPr>
          <w:sz w:val="28"/>
          <w:szCs w:val="28"/>
        </w:rPr>
        <w:t>Alquiler (si aplica): $X,XXX</w:t>
      </w:r>
    </w:p>
    <w:p w14:paraId="34ADF2E6" w14:textId="77777777" w:rsidR="00892538" w:rsidRDefault="00892538" w:rsidP="00892538">
      <w:pPr>
        <w:numPr>
          <w:ilvl w:val="1"/>
          <w:numId w:val="3"/>
        </w:numPr>
        <w:jc w:val="both"/>
        <w:rPr>
          <w:sz w:val="28"/>
          <w:szCs w:val="28"/>
        </w:rPr>
      </w:pPr>
      <w:r w:rsidRPr="00892538">
        <w:rPr>
          <w:sz w:val="28"/>
          <w:szCs w:val="28"/>
        </w:rPr>
        <w:t>Servicios públicos (electricidad, internet): $X,XXX</w:t>
      </w:r>
    </w:p>
    <w:p w14:paraId="66CFC308" w14:textId="77777777" w:rsidR="00892538" w:rsidRPr="00892538" w:rsidRDefault="00892538" w:rsidP="00892538">
      <w:pPr>
        <w:numPr>
          <w:ilvl w:val="1"/>
          <w:numId w:val="3"/>
        </w:numPr>
        <w:jc w:val="both"/>
        <w:rPr>
          <w:sz w:val="28"/>
          <w:szCs w:val="28"/>
        </w:rPr>
      </w:pPr>
    </w:p>
    <w:p w14:paraId="104C3B52" w14:textId="77777777" w:rsidR="00892538" w:rsidRPr="00892538" w:rsidRDefault="00892538" w:rsidP="00892538">
      <w:pPr>
        <w:numPr>
          <w:ilvl w:val="0"/>
          <w:numId w:val="3"/>
        </w:numPr>
        <w:jc w:val="both"/>
        <w:rPr>
          <w:sz w:val="28"/>
          <w:szCs w:val="28"/>
        </w:rPr>
      </w:pPr>
      <w:r w:rsidRPr="00892538">
        <w:rPr>
          <w:b/>
          <w:bCs/>
          <w:sz w:val="28"/>
          <w:szCs w:val="28"/>
        </w:rPr>
        <w:lastRenderedPageBreak/>
        <w:t>Capacitación y Desarrollo</w:t>
      </w:r>
      <w:r w:rsidRPr="00892538">
        <w:rPr>
          <w:sz w:val="28"/>
          <w:szCs w:val="28"/>
        </w:rPr>
        <w:t> :</w:t>
      </w:r>
    </w:p>
    <w:p w14:paraId="578C837E" w14:textId="77777777" w:rsidR="00892538" w:rsidRPr="00892538" w:rsidRDefault="00892538" w:rsidP="00892538">
      <w:pPr>
        <w:numPr>
          <w:ilvl w:val="1"/>
          <w:numId w:val="3"/>
        </w:numPr>
        <w:jc w:val="both"/>
        <w:rPr>
          <w:sz w:val="28"/>
          <w:szCs w:val="28"/>
        </w:rPr>
      </w:pPr>
      <w:r w:rsidRPr="00892538">
        <w:rPr>
          <w:sz w:val="28"/>
          <w:szCs w:val="28"/>
        </w:rPr>
        <w:t>Formación del equipo: $X,XXX</w:t>
      </w:r>
    </w:p>
    <w:p w14:paraId="449D5649" w14:textId="7DB815B4" w:rsidR="00892538" w:rsidRPr="00892538" w:rsidRDefault="00892538" w:rsidP="00892538">
      <w:pPr>
        <w:jc w:val="both"/>
        <w:rPr>
          <w:sz w:val="28"/>
          <w:szCs w:val="28"/>
        </w:rPr>
      </w:pPr>
      <w:r w:rsidRPr="00892538">
        <w:rPr>
          <w:sz w:val="28"/>
          <w:szCs w:val="28"/>
        </w:rPr>
        <w:t>3 Reservas para Contingencias</w:t>
      </w:r>
    </w:p>
    <w:p w14:paraId="6303FC5E" w14:textId="77777777" w:rsidR="00892538" w:rsidRPr="00892538" w:rsidRDefault="00892538" w:rsidP="00892538">
      <w:pPr>
        <w:jc w:val="both"/>
        <w:rPr>
          <w:sz w:val="28"/>
          <w:szCs w:val="28"/>
        </w:rPr>
      </w:pPr>
      <w:r w:rsidRPr="00892538">
        <w:rPr>
          <w:sz w:val="28"/>
          <w:szCs w:val="28"/>
        </w:rPr>
        <w:t>Se recomienda establecer una reserva para contingencias que represente entre el 5% y el 10% del presupuesto total para cubrir imprevistos.</w:t>
      </w:r>
    </w:p>
    <w:p w14:paraId="37EE9A07" w14:textId="77777777" w:rsidR="00892538" w:rsidRPr="00892538" w:rsidRDefault="00892538" w:rsidP="00892538">
      <w:pPr>
        <w:jc w:val="both"/>
        <w:rPr>
          <w:sz w:val="28"/>
          <w:szCs w:val="28"/>
        </w:rPr>
      </w:pPr>
    </w:p>
    <w:p w14:paraId="2AF597CA" w14:textId="6EA5408A" w:rsidR="00892538" w:rsidRPr="00892538" w:rsidRDefault="00892538" w:rsidP="00892538">
      <w:pPr>
        <w:pStyle w:val="Ttulo2"/>
        <w:jc w:val="both"/>
        <w:rPr>
          <w:sz w:val="36"/>
          <w:szCs w:val="36"/>
        </w:rPr>
      </w:pPr>
      <w:bookmarkStart w:id="4" w:name="_Toc180694820"/>
      <w:r w:rsidRPr="00892538">
        <w:rPr>
          <w:sz w:val="36"/>
          <w:szCs w:val="36"/>
        </w:rPr>
        <w:t>Presupuesto detallado</w:t>
      </w:r>
      <w:bookmarkEnd w:id="4"/>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25"/>
        <w:gridCol w:w="4052"/>
        <w:gridCol w:w="2043"/>
      </w:tblGrid>
      <w:tr w:rsidR="00892538" w:rsidRPr="00892538" w14:paraId="48D97125" w14:textId="77777777" w:rsidTr="0089253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ACCDA9B" w14:textId="77777777" w:rsidR="00892538" w:rsidRPr="00892538" w:rsidRDefault="00892538" w:rsidP="00892538">
            <w:pPr>
              <w:jc w:val="both"/>
              <w:rPr>
                <w:b/>
                <w:bCs/>
                <w:sz w:val="28"/>
                <w:szCs w:val="28"/>
              </w:rPr>
            </w:pPr>
            <w:r w:rsidRPr="00892538">
              <w:rPr>
                <w:b/>
                <w:bCs/>
                <w:sz w:val="28"/>
                <w:szCs w:val="28"/>
              </w:rPr>
              <w:t>Categoría</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FEB24F5" w14:textId="77777777" w:rsidR="00892538" w:rsidRPr="00892538" w:rsidRDefault="00892538" w:rsidP="00892538">
            <w:pPr>
              <w:jc w:val="both"/>
              <w:rPr>
                <w:b/>
                <w:bCs/>
                <w:sz w:val="28"/>
                <w:szCs w:val="28"/>
              </w:rPr>
            </w:pPr>
            <w:r w:rsidRPr="00892538">
              <w:rPr>
                <w:b/>
                <w:bCs/>
                <w:sz w:val="28"/>
                <w:szCs w:val="28"/>
              </w:rPr>
              <w:t>Descripción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AF58AC4" w14:textId="77777777" w:rsidR="00892538" w:rsidRPr="00892538" w:rsidRDefault="00892538" w:rsidP="00892538">
            <w:pPr>
              <w:jc w:val="both"/>
              <w:rPr>
                <w:b/>
                <w:bCs/>
                <w:sz w:val="28"/>
                <w:szCs w:val="28"/>
              </w:rPr>
            </w:pPr>
            <w:r w:rsidRPr="00892538">
              <w:rPr>
                <w:b/>
                <w:bCs/>
                <w:sz w:val="28"/>
                <w:szCs w:val="28"/>
              </w:rPr>
              <w:t>Costo estimado</w:t>
            </w:r>
          </w:p>
        </w:tc>
      </w:tr>
      <w:tr w:rsidR="00892538" w:rsidRPr="00892538" w14:paraId="1FA13D89"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D68084" w14:textId="77777777" w:rsidR="00892538" w:rsidRPr="00892538" w:rsidRDefault="00892538" w:rsidP="00892538">
            <w:pPr>
              <w:jc w:val="both"/>
              <w:rPr>
                <w:sz w:val="28"/>
                <w:szCs w:val="28"/>
              </w:rPr>
            </w:pPr>
            <w:r w:rsidRPr="00892538">
              <w:rPr>
                <w:sz w:val="28"/>
                <w:szCs w:val="28"/>
              </w:rPr>
              <w:t>Recursos humanos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0D2D42" w14:textId="77777777" w:rsidR="00892538" w:rsidRPr="00892538" w:rsidRDefault="00892538" w:rsidP="00892538">
            <w:pPr>
              <w:jc w:val="both"/>
              <w:rPr>
                <w:sz w:val="28"/>
                <w:szCs w:val="28"/>
              </w:rPr>
            </w:pPr>
            <w:r w:rsidRPr="00892538">
              <w:rPr>
                <w:sz w:val="28"/>
                <w:szCs w:val="28"/>
              </w:rPr>
              <w:t>Salarios del equipo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8E06A1" w14:textId="77777777" w:rsidR="00892538" w:rsidRPr="00892538" w:rsidRDefault="00892538" w:rsidP="00892538">
            <w:pPr>
              <w:jc w:val="both"/>
              <w:rPr>
                <w:sz w:val="28"/>
                <w:szCs w:val="28"/>
              </w:rPr>
            </w:pPr>
            <w:r w:rsidRPr="00892538">
              <w:rPr>
                <w:sz w:val="28"/>
                <w:szCs w:val="28"/>
              </w:rPr>
              <w:t>$ XX, XXX</w:t>
            </w:r>
          </w:p>
        </w:tc>
      </w:tr>
      <w:tr w:rsidR="00892538" w:rsidRPr="00892538" w14:paraId="326E1CB4"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C26B98" w14:textId="77777777" w:rsidR="00892538" w:rsidRPr="00892538" w:rsidRDefault="00892538" w:rsidP="00892538">
            <w:pPr>
              <w:jc w:val="both"/>
              <w:rPr>
                <w:sz w:val="28"/>
                <w:szCs w:val="28"/>
              </w:rPr>
            </w:pPr>
            <w:r w:rsidRPr="00892538">
              <w:rPr>
                <w:sz w:val="28"/>
                <w:szCs w:val="28"/>
              </w:rPr>
              <w:t>Herramientas y software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A649E2" w14:textId="77777777" w:rsidR="00892538" w:rsidRPr="00892538" w:rsidRDefault="00892538" w:rsidP="00892538">
            <w:pPr>
              <w:jc w:val="both"/>
              <w:rPr>
                <w:sz w:val="28"/>
                <w:szCs w:val="28"/>
              </w:rPr>
            </w:pPr>
            <w:r w:rsidRPr="00892538">
              <w:rPr>
                <w:sz w:val="28"/>
                <w:szCs w:val="28"/>
              </w:rPr>
              <w:t>Licencias y herramientas necesarias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6D4EA0" w14:textId="77777777" w:rsidR="00892538" w:rsidRPr="00892538" w:rsidRDefault="00892538" w:rsidP="00892538">
            <w:pPr>
              <w:jc w:val="both"/>
              <w:rPr>
                <w:sz w:val="28"/>
                <w:szCs w:val="28"/>
              </w:rPr>
            </w:pPr>
            <w:r w:rsidRPr="00892538">
              <w:rPr>
                <w:sz w:val="28"/>
                <w:szCs w:val="28"/>
              </w:rPr>
              <w:t>$X,XXX</w:t>
            </w:r>
          </w:p>
        </w:tc>
      </w:tr>
      <w:tr w:rsidR="00892538" w:rsidRPr="00892538" w14:paraId="6C520A09"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4FF14B" w14:textId="77777777" w:rsidR="00892538" w:rsidRPr="00892538" w:rsidRDefault="00892538" w:rsidP="00892538">
            <w:pPr>
              <w:jc w:val="both"/>
              <w:rPr>
                <w:sz w:val="28"/>
                <w:szCs w:val="28"/>
              </w:rPr>
            </w:pPr>
            <w:r w:rsidRPr="00892538">
              <w:rPr>
                <w:sz w:val="28"/>
                <w:szCs w:val="28"/>
              </w:rPr>
              <w:t>Gastos generales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E8A429" w14:textId="77777777" w:rsidR="00892538" w:rsidRPr="00892538" w:rsidRDefault="00892538" w:rsidP="00892538">
            <w:pPr>
              <w:jc w:val="both"/>
              <w:rPr>
                <w:sz w:val="28"/>
                <w:szCs w:val="28"/>
              </w:rPr>
            </w:pPr>
            <w:r w:rsidRPr="00892538">
              <w:rPr>
                <w:sz w:val="28"/>
                <w:szCs w:val="28"/>
              </w:rPr>
              <w:t>Gastos indirectos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EE9189" w14:textId="77777777" w:rsidR="00892538" w:rsidRPr="00892538" w:rsidRDefault="00892538" w:rsidP="00892538">
            <w:pPr>
              <w:jc w:val="both"/>
              <w:rPr>
                <w:sz w:val="28"/>
                <w:szCs w:val="28"/>
              </w:rPr>
            </w:pPr>
            <w:r w:rsidRPr="00892538">
              <w:rPr>
                <w:sz w:val="28"/>
                <w:szCs w:val="28"/>
              </w:rPr>
              <w:t>$X,XXX</w:t>
            </w:r>
          </w:p>
        </w:tc>
      </w:tr>
      <w:tr w:rsidR="00892538" w:rsidRPr="00892538" w14:paraId="2EA61871"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57F03C" w14:textId="77777777" w:rsidR="00892538" w:rsidRPr="00892538" w:rsidRDefault="00892538" w:rsidP="00892538">
            <w:pPr>
              <w:jc w:val="both"/>
              <w:rPr>
                <w:sz w:val="28"/>
                <w:szCs w:val="28"/>
              </w:rPr>
            </w:pPr>
            <w:r w:rsidRPr="00892538">
              <w:rPr>
                <w:sz w:val="28"/>
                <w:szCs w:val="28"/>
              </w:rPr>
              <w:t>Capacitación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A7F61B" w14:textId="77777777" w:rsidR="00892538" w:rsidRPr="00892538" w:rsidRDefault="00892538" w:rsidP="00892538">
            <w:pPr>
              <w:jc w:val="both"/>
              <w:rPr>
                <w:sz w:val="28"/>
                <w:szCs w:val="28"/>
              </w:rPr>
            </w:pPr>
            <w:r w:rsidRPr="00892538">
              <w:rPr>
                <w:sz w:val="28"/>
                <w:szCs w:val="28"/>
              </w:rPr>
              <w:t>Formación y desarrollo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992827" w14:textId="77777777" w:rsidR="00892538" w:rsidRPr="00892538" w:rsidRDefault="00892538" w:rsidP="00892538">
            <w:pPr>
              <w:jc w:val="both"/>
              <w:rPr>
                <w:sz w:val="28"/>
                <w:szCs w:val="28"/>
              </w:rPr>
            </w:pPr>
            <w:r w:rsidRPr="00892538">
              <w:rPr>
                <w:sz w:val="28"/>
                <w:szCs w:val="28"/>
              </w:rPr>
              <w:t>$X,XXX</w:t>
            </w:r>
          </w:p>
        </w:tc>
      </w:tr>
      <w:tr w:rsidR="00892538" w:rsidRPr="00892538" w14:paraId="6F279305"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046A56" w14:textId="77777777" w:rsidR="00892538" w:rsidRPr="00892538" w:rsidRDefault="00892538" w:rsidP="00892538">
            <w:pPr>
              <w:jc w:val="both"/>
              <w:rPr>
                <w:sz w:val="28"/>
                <w:szCs w:val="28"/>
              </w:rPr>
            </w:pPr>
            <w:r w:rsidRPr="00892538">
              <w:rPr>
                <w:b/>
                <w:bCs/>
                <w:sz w:val="28"/>
                <w:szCs w:val="28"/>
              </w:rPr>
              <w:t>Total parcial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70436E" w14:textId="77777777" w:rsidR="00892538" w:rsidRPr="00892538" w:rsidRDefault="00892538" w:rsidP="00892538">
            <w:pPr>
              <w:jc w:val="both"/>
              <w:rPr>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D792CD" w14:textId="77777777" w:rsidR="00892538" w:rsidRPr="00892538" w:rsidRDefault="00892538" w:rsidP="00892538">
            <w:pPr>
              <w:jc w:val="both"/>
              <w:rPr>
                <w:sz w:val="28"/>
                <w:szCs w:val="28"/>
              </w:rPr>
            </w:pPr>
            <w:r w:rsidRPr="00892538">
              <w:rPr>
                <w:b/>
                <w:bCs/>
                <w:sz w:val="28"/>
                <w:szCs w:val="28"/>
              </w:rPr>
              <w:t>$ XX, XXX</w:t>
            </w:r>
          </w:p>
        </w:tc>
      </w:tr>
      <w:tr w:rsidR="00892538" w:rsidRPr="00892538" w14:paraId="4BA6CA41"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400AC5" w14:textId="77777777" w:rsidR="00892538" w:rsidRPr="00892538" w:rsidRDefault="00892538" w:rsidP="00892538">
            <w:pPr>
              <w:jc w:val="both"/>
              <w:rPr>
                <w:sz w:val="28"/>
                <w:szCs w:val="28"/>
              </w:rPr>
            </w:pPr>
            <w:r w:rsidRPr="00892538">
              <w:rPr>
                <w:b/>
                <w:bCs/>
                <w:sz w:val="28"/>
                <w:szCs w:val="28"/>
              </w:rPr>
              <w:t>Reserva para Contingencias (10%)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EA0D3F" w14:textId="77777777" w:rsidR="00892538" w:rsidRPr="00892538" w:rsidRDefault="00892538" w:rsidP="00892538">
            <w:pPr>
              <w:jc w:val="both"/>
              <w:rPr>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0AF004" w14:textId="77777777" w:rsidR="00892538" w:rsidRPr="00892538" w:rsidRDefault="00892538" w:rsidP="00892538">
            <w:pPr>
              <w:jc w:val="both"/>
              <w:rPr>
                <w:sz w:val="28"/>
                <w:szCs w:val="28"/>
              </w:rPr>
            </w:pPr>
            <w:r w:rsidRPr="00892538">
              <w:rPr>
                <w:b/>
                <w:bCs/>
                <w:sz w:val="28"/>
                <w:szCs w:val="28"/>
              </w:rPr>
              <w:t>$X,XXX</w:t>
            </w:r>
          </w:p>
        </w:tc>
      </w:tr>
      <w:tr w:rsidR="00892538" w:rsidRPr="00892538" w14:paraId="7FF49401" w14:textId="77777777" w:rsidTr="0089253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AA02BE" w14:textId="77777777" w:rsidR="00892538" w:rsidRPr="00892538" w:rsidRDefault="00892538" w:rsidP="00892538">
            <w:pPr>
              <w:jc w:val="both"/>
              <w:rPr>
                <w:sz w:val="28"/>
                <w:szCs w:val="28"/>
              </w:rPr>
            </w:pPr>
            <w:r w:rsidRPr="00892538">
              <w:rPr>
                <w:b/>
                <w:bCs/>
                <w:sz w:val="28"/>
                <w:szCs w:val="28"/>
              </w:rPr>
              <w:t>Totalmente presupuestado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3818C8" w14:textId="77777777" w:rsidR="00892538" w:rsidRPr="00892538" w:rsidRDefault="00892538" w:rsidP="00892538">
            <w:pPr>
              <w:jc w:val="both"/>
              <w:rPr>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1B5765" w14:textId="77777777" w:rsidR="00892538" w:rsidRPr="00892538" w:rsidRDefault="00892538" w:rsidP="00892538">
            <w:pPr>
              <w:jc w:val="both"/>
              <w:rPr>
                <w:sz w:val="28"/>
                <w:szCs w:val="28"/>
              </w:rPr>
            </w:pPr>
            <w:r w:rsidRPr="00892538">
              <w:rPr>
                <w:b/>
                <w:bCs/>
                <w:sz w:val="28"/>
                <w:szCs w:val="28"/>
              </w:rPr>
              <w:t>$ XX, XXX</w:t>
            </w:r>
          </w:p>
        </w:tc>
      </w:tr>
    </w:tbl>
    <w:p w14:paraId="2CE11AF7" w14:textId="77777777" w:rsidR="00892538" w:rsidRPr="00892538" w:rsidRDefault="00892538" w:rsidP="00892538">
      <w:pPr>
        <w:jc w:val="both"/>
        <w:rPr>
          <w:rStyle w:val="Ttulo2Car"/>
          <w:sz w:val="36"/>
          <w:szCs w:val="36"/>
        </w:rPr>
      </w:pPr>
    </w:p>
    <w:p w14:paraId="64DEF428" w14:textId="15530485" w:rsidR="00892538" w:rsidRPr="00892538" w:rsidRDefault="00892538" w:rsidP="00892538">
      <w:pPr>
        <w:jc w:val="both"/>
        <w:rPr>
          <w:sz w:val="28"/>
          <w:szCs w:val="28"/>
        </w:rPr>
      </w:pPr>
      <w:bookmarkStart w:id="5" w:name="_Toc180694821"/>
      <w:r w:rsidRPr="00892538">
        <w:rPr>
          <w:rStyle w:val="Ttulo2Car"/>
          <w:sz w:val="36"/>
          <w:szCs w:val="36"/>
        </w:rPr>
        <w:t>Control y Monitoreo del Presupuesto</w:t>
      </w:r>
      <w:bookmarkEnd w:id="5"/>
    </w:p>
    <w:p w14:paraId="58497DDE" w14:textId="321512B8" w:rsidR="00892538" w:rsidRPr="00892538" w:rsidRDefault="00892538" w:rsidP="00892538">
      <w:pPr>
        <w:jc w:val="both"/>
        <w:rPr>
          <w:sz w:val="28"/>
          <w:szCs w:val="28"/>
        </w:rPr>
      </w:pPr>
      <w:r w:rsidRPr="00892538">
        <w:rPr>
          <w:sz w:val="28"/>
          <w:szCs w:val="28"/>
        </w:rPr>
        <w:t>1 Monitoreo Continuo</w:t>
      </w:r>
    </w:p>
    <w:p w14:paraId="166E979A" w14:textId="77777777" w:rsidR="00892538" w:rsidRPr="00892538" w:rsidRDefault="00892538" w:rsidP="00892538">
      <w:pPr>
        <w:numPr>
          <w:ilvl w:val="0"/>
          <w:numId w:val="4"/>
        </w:numPr>
        <w:jc w:val="both"/>
        <w:rPr>
          <w:sz w:val="28"/>
          <w:szCs w:val="28"/>
        </w:rPr>
      </w:pPr>
      <w:r w:rsidRPr="00892538">
        <w:rPr>
          <w:sz w:val="28"/>
          <w:szCs w:val="28"/>
        </w:rPr>
        <w:t>Se llevarán a cabo pagos mensuales del estado financiero del proyecto.</w:t>
      </w:r>
    </w:p>
    <w:p w14:paraId="2BBA9C47" w14:textId="77777777" w:rsidR="00892538" w:rsidRPr="00892538" w:rsidRDefault="00892538" w:rsidP="00892538">
      <w:pPr>
        <w:numPr>
          <w:ilvl w:val="0"/>
          <w:numId w:val="4"/>
        </w:numPr>
        <w:jc w:val="both"/>
        <w:rPr>
          <w:sz w:val="28"/>
          <w:szCs w:val="28"/>
        </w:rPr>
      </w:pPr>
      <w:r w:rsidRPr="00892538">
        <w:rPr>
          <w:sz w:val="28"/>
          <w:szCs w:val="28"/>
        </w:rPr>
        <w:t>Se generarán informes que detallen el gasto real frente al presupuesto planificado.</w:t>
      </w:r>
    </w:p>
    <w:p w14:paraId="310A2583" w14:textId="4415D2E4" w:rsidR="00892538" w:rsidRPr="00892538" w:rsidRDefault="00892538" w:rsidP="00892538">
      <w:pPr>
        <w:jc w:val="both"/>
        <w:rPr>
          <w:sz w:val="28"/>
          <w:szCs w:val="28"/>
        </w:rPr>
      </w:pPr>
      <w:r w:rsidRPr="00892538">
        <w:rPr>
          <w:sz w:val="28"/>
          <w:szCs w:val="28"/>
        </w:rPr>
        <w:t>2 Herramientas de control</w:t>
      </w:r>
    </w:p>
    <w:p w14:paraId="6D4DE4A2" w14:textId="77777777" w:rsidR="00892538" w:rsidRPr="00892538" w:rsidRDefault="00892538" w:rsidP="00892538">
      <w:pPr>
        <w:jc w:val="both"/>
        <w:rPr>
          <w:sz w:val="28"/>
          <w:szCs w:val="28"/>
        </w:rPr>
      </w:pPr>
      <w:r w:rsidRPr="00892538">
        <w:rPr>
          <w:sz w:val="28"/>
          <w:szCs w:val="28"/>
        </w:rPr>
        <w:t>Se utilizarán herramientas como hojas de cálculo o software especializado (por ejemplo, MS Project, Jira) para registrar y monitorear los costos en tiempo real.</w:t>
      </w:r>
    </w:p>
    <w:p w14:paraId="3291E3BA" w14:textId="77777777" w:rsidR="00892538" w:rsidRPr="00892538" w:rsidRDefault="00892538" w:rsidP="00892538">
      <w:pPr>
        <w:jc w:val="both"/>
        <w:rPr>
          <w:sz w:val="28"/>
          <w:szCs w:val="28"/>
        </w:rPr>
      </w:pPr>
    </w:p>
    <w:p w14:paraId="4F9226A5" w14:textId="77777777" w:rsidR="00892538" w:rsidRPr="00892538" w:rsidRDefault="00892538" w:rsidP="00892538">
      <w:pPr>
        <w:jc w:val="both"/>
        <w:rPr>
          <w:sz w:val="28"/>
          <w:szCs w:val="28"/>
        </w:rPr>
      </w:pPr>
    </w:p>
    <w:p w14:paraId="60491715" w14:textId="15853E7B" w:rsidR="00892538" w:rsidRPr="00892538" w:rsidRDefault="00892538" w:rsidP="00892538">
      <w:pPr>
        <w:pStyle w:val="Ttulo2"/>
        <w:jc w:val="both"/>
        <w:rPr>
          <w:sz w:val="36"/>
          <w:szCs w:val="36"/>
        </w:rPr>
      </w:pPr>
      <w:bookmarkStart w:id="6" w:name="_Toc180694822"/>
      <w:r w:rsidRPr="00892538">
        <w:rPr>
          <w:sz w:val="36"/>
          <w:szCs w:val="36"/>
        </w:rPr>
        <w:lastRenderedPageBreak/>
        <w:t>Conclusión</w:t>
      </w:r>
      <w:bookmarkEnd w:id="6"/>
    </w:p>
    <w:p w14:paraId="782575C5" w14:textId="34E1714B" w:rsidR="00E612F1" w:rsidRPr="00892538" w:rsidRDefault="00892538" w:rsidP="00892538">
      <w:pPr>
        <w:jc w:val="both"/>
        <w:rPr>
          <w:sz w:val="28"/>
          <w:szCs w:val="28"/>
        </w:rPr>
      </w:pPr>
      <w:r w:rsidRPr="00892538">
        <w:rPr>
          <w:sz w:val="28"/>
          <w:szCs w:val="28"/>
        </w:rPr>
        <w:t xml:space="preserve">Este documento establece un presupuesto claro y detallado para el proyecto APT. La implementación efectiva de este presupuesto permitirá una mejor planificación financiera y contribuirá al éxito general del proyecto al asegurar que se mantenga dentro de los límites financieros establecidos. Este formato profesional asegura que todos los aspectos relacionados con la determinación del presupuesto sean considerados y documentados adecuadamente, facilitando así una gestión eficiente durante todo el ciclo de vida del proyecto. </w:t>
      </w:r>
    </w:p>
    <w:sectPr w:rsidR="00E612F1" w:rsidRPr="00892538">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7D8A0" w14:textId="77777777" w:rsidR="004E2B69" w:rsidRDefault="004E2B69" w:rsidP="00123E77">
      <w:r>
        <w:separator/>
      </w:r>
    </w:p>
  </w:endnote>
  <w:endnote w:type="continuationSeparator" w:id="0">
    <w:p w14:paraId="2EE2D205" w14:textId="77777777" w:rsidR="004E2B69" w:rsidRDefault="004E2B69" w:rsidP="0012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426511027"/>
      <w:docPartObj>
        <w:docPartGallery w:val="Page Numbers (Bottom of Page)"/>
        <w:docPartUnique/>
      </w:docPartObj>
    </w:sdtPr>
    <w:sdtContent>
      <w:p w14:paraId="2FB57C02" w14:textId="54EBC0A3" w:rsidR="00123E77" w:rsidRDefault="00123E77"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7626A5" w14:textId="77777777" w:rsidR="00123E77" w:rsidRDefault="00123E77" w:rsidP="00123E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73351908"/>
      <w:docPartObj>
        <w:docPartGallery w:val="Page Numbers (Bottom of Page)"/>
        <w:docPartUnique/>
      </w:docPartObj>
    </w:sdtPr>
    <w:sdtContent>
      <w:p w14:paraId="36B59FBC" w14:textId="07A5A019" w:rsidR="00123E77" w:rsidRDefault="00123E77"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745AAC9" w14:textId="77777777" w:rsidR="00123E77" w:rsidRDefault="00123E77" w:rsidP="00123E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1A63" w14:textId="77777777" w:rsidR="004E2B69" w:rsidRDefault="004E2B69" w:rsidP="00123E77">
      <w:r>
        <w:separator/>
      </w:r>
    </w:p>
  </w:footnote>
  <w:footnote w:type="continuationSeparator" w:id="0">
    <w:p w14:paraId="37BCE993" w14:textId="77777777" w:rsidR="004E2B69" w:rsidRDefault="004E2B69" w:rsidP="00123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BBB59" w14:textId="368BE32B" w:rsidR="00123E77" w:rsidRDefault="00123E77">
    <w:pPr>
      <w:pStyle w:val="Encabezado"/>
    </w:pPr>
    <w:r>
      <w:rPr>
        <w:noProof/>
        <w:lang w:eastAsia="es-CL"/>
      </w:rPr>
      <w:drawing>
        <wp:anchor distT="0" distB="0" distL="114300" distR="114300" simplePos="0" relativeHeight="251658240" behindDoc="1" locked="0" layoutInCell="1" allowOverlap="1" wp14:anchorId="2F96B653" wp14:editId="7E89A160">
          <wp:simplePos x="0" y="0"/>
          <wp:positionH relativeFrom="column">
            <wp:posOffset>3606165</wp:posOffset>
          </wp:positionH>
          <wp:positionV relativeFrom="paragraph">
            <wp:posOffset>-161925</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B619A"/>
    <w:multiLevelType w:val="multilevel"/>
    <w:tmpl w:val="5AE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42C74"/>
    <w:multiLevelType w:val="multilevel"/>
    <w:tmpl w:val="2ABA6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A38A1"/>
    <w:multiLevelType w:val="multilevel"/>
    <w:tmpl w:val="595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02CDC"/>
    <w:multiLevelType w:val="multilevel"/>
    <w:tmpl w:val="6B1C8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883023">
    <w:abstractNumId w:val="2"/>
  </w:num>
  <w:num w:numId="2" w16cid:durableId="471873850">
    <w:abstractNumId w:val="3"/>
  </w:num>
  <w:num w:numId="3" w16cid:durableId="1645550293">
    <w:abstractNumId w:val="1"/>
  </w:num>
  <w:num w:numId="4" w16cid:durableId="1042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38"/>
    <w:rsid w:val="000C1507"/>
    <w:rsid w:val="00123E77"/>
    <w:rsid w:val="00311E47"/>
    <w:rsid w:val="004E2B69"/>
    <w:rsid w:val="0061646A"/>
    <w:rsid w:val="00702875"/>
    <w:rsid w:val="00892538"/>
    <w:rsid w:val="00A1745B"/>
    <w:rsid w:val="00D17186"/>
    <w:rsid w:val="00E612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CDA42"/>
  <w15:chartTrackingRefBased/>
  <w15:docId w15:val="{94189A9D-D869-784B-BF2E-46D7E192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92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25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25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25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25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25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25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25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5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925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25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25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25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25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25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25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2538"/>
    <w:rPr>
      <w:rFonts w:eastAsiaTheme="majorEastAsia" w:cstheme="majorBidi"/>
      <w:color w:val="272727" w:themeColor="text1" w:themeTint="D8"/>
    </w:rPr>
  </w:style>
  <w:style w:type="paragraph" w:styleId="Ttulo">
    <w:name w:val="Title"/>
    <w:basedOn w:val="Normal"/>
    <w:next w:val="Normal"/>
    <w:link w:val="TtuloCar"/>
    <w:uiPriority w:val="10"/>
    <w:qFormat/>
    <w:rsid w:val="008925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5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25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25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25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92538"/>
    <w:rPr>
      <w:i/>
      <w:iCs/>
      <w:color w:val="404040" w:themeColor="text1" w:themeTint="BF"/>
    </w:rPr>
  </w:style>
  <w:style w:type="paragraph" w:styleId="Prrafodelista">
    <w:name w:val="List Paragraph"/>
    <w:basedOn w:val="Normal"/>
    <w:uiPriority w:val="34"/>
    <w:qFormat/>
    <w:rsid w:val="00892538"/>
    <w:pPr>
      <w:ind w:left="720"/>
      <w:contextualSpacing/>
    </w:pPr>
  </w:style>
  <w:style w:type="character" w:styleId="nfasisintenso">
    <w:name w:val="Intense Emphasis"/>
    <w:basedOn w:val="Fuentedeprrafopredeter"/>
    <w:uiPriority w:val="21"/>
    <w:qFormat/>
    <w:rsid w:val="00892538"/>
    <w:rPr>
      <w:i/>
      <w:iCs/>
      <w:color w:val="0F4761" w:themeColor="accent1" w:themeShade="BF"/>
    </w:rPr>
  </w:style>
  <w:style w:type="paragraph" w:styleId="Citadestacada">
    <w:name w:val="Intense Quote"/>
    <w:basedOn w:val="Normal"/>
    <w:next w:val="Normal"/>
    <w:link w:val="CitadestacadaCar"/>
    <w:uiPriority w:val="30"/>
    <w:qFormat/>
    <w:rsid w:val="00892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2538"/>
    <w:rPr>
      <w:i/>
      <w:iCs/>
      <w:color w:val="0F4761" w:themeColor="accent1" w:themeShade="BF"/>
    </w:rPr>
  </w:style>
  <w:style w:type="character" w:styleId="Referenciaintensa">
    <w:name w:val="Intense Reference"/>
    <w:basedOn w:val="Fuentedeprrafopredeter"/>
    <w:uiPriority w:val="32"/>
    <w:qFormat/>
    <w:rsid w:val="00892538"/>
    <w:rPr>
      <w:b/>
      <w:bCs/>
      <w:smallCaps/>
      <w:color w:val="0F4761" w:themeColor="accent1" w:themeShade="BF"/>
      <w:spacing w:val="5"/>
    </w:rPr>
  </w:style>
  <w:style w:type="paragraph" w:styleId="TtuloTDC">
    <w:name w:val="TOC Heading"/>
    <w:basedOn w:val="Ttulo1"/>
    <w:next w:val="Normal"/>
    <w:uiPriority w:val="39"/>
    <w:unhideWhenUsed/>
    <w:qFormat/>
    <w:rsid w:val="0089253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892538"/>
    <w:pPr>
      <w:spacing w:before="120" w:after="120"/>
    </w:pPr>
    <w:rPr>
      <w:b/>
      <w:bCs/>
      <w:caps/>
      <w:sz w:val="20"/>
      <w:szCs w:val="20"/>
    </w:rPr>
  </w:style>
  <w:style w:type="paragraph" w:styleId="TDC2">
    <w:name w:val="toc 2"/>
    <w:basedOn w:val="Normal"/>
    <w:next w:val="Normal"/>
    <w:autoRedefine/>
    <w:uiPriority w:val="39"/>
    <w:unhideWhenUsed/>
    <w:rsid w:val="00892538"/>
    <w:pPr>
      <w:ind w:left="240"/>
    </w:pPr>
    <w:rPr>
      <w:smallCaps/>
      <w:sz w:val="20"/>
      <w:szCs w:val="20"/>
    </w:rPr>
  </w:style>
  <w:style w:type="character" w:styleId="Hipervnculo">
    <w:name w:val="Hyperlink"/>
    <w:basedOn w:val="Fuentedeprrafopredeter"/>
    <w:uiPriority w:val="99"/>
    <w:unhideWhenUsed/>
    <w:rsid w:val="00892538"/>
    <w:rPr>
      <w:color w:val="467886" w:themeColor="hyperlink"/>
      <w:u w:val="single"/>
    </w:rPr>
  </w:style>
  <w:style w:type="paragraph" w:styleId="TDC3">
    <w:name w:val="toc 3"/>
    <w:basedOn w:val="Normal"/>
    <w:next w:val="Normal"/>
    <w:autoRedefine/>
    <w:uiPriority w:val="39"/>
    <w:semiHidden/>
    <w:unhideWhenUsed/>
    <w:rsid w:val="00892538"/>
    <w:pPr>
      <w:ind w:left="480"/>
    </w:pPr>
    <w:rPr>
      <w:i/>
      <w:iCs/>
      <w:sz w:val="20"/>
      <w:szCs w:val="20"/>
    </w:rPr>
  </w:style>
  <w:style w:type="paragraph" w:styleId="TDC4">
    <w:name w:val="toc 4"/>
    <w:basedOn w:val="Normal"/>
    <w:next w:val="Normal"/>
    <w:autoRedefine/>
    <w:uiPriority w:val="39"/>
    <w:semiHidden/>
    <w:unhideWhenUsed/>
    <w:rsid w:val="00892538"/>
    <w:pPr>
      <w:ind w:left="720"/>
    </w:pPr>
    <w:rPr>
      <w:sz w:val="18"/>
      <w:szCs w:val="18"/>
    </w:rPr>
  </w:style>
  <w:style w:type="paragraph" w:styleId="TDC5">
    <w:name w:val="toc 5"/>
    <w:basedOn w:val="Normal"/>
    <w:next w:val="Normal"/>
    <w:autoRedefine/>
    <w:uiPriority w:val="39"/>
    <w:semiHidden/>
    <w:unhideWhenUsed/>
    <w:rsid w:val="00892538"/>
    <w:pPr>
      <w:ind w:left="960"/>
    </w:pPr>
    <w:rPr>
      <w:sz w:val="18"/>
      <w:szCs w:val="18"/>
    </w:rPr>
  </w:style>
  <w:style w:type="paragraph" w:styleId="TDC6">
    <w:name w:val="toc 6"/>
    <w:basedOn w:val="Normal"/>
    <w:next w:val="Normal"/>
    <w:autoRedefine/>
    <w:uiPriority w:val="39"/>
    <w:semiHidden/>
    <w:unhideWhenUsed/>
    <w:rsid w:val="00892538"/>
    <w:pPr>
      <w:ind w:left="1200"/>
    </w:pPr>
    <w:rPr>
      <w:sz w:val="18"/>
      <w:szCs w:val="18"/>
    </w:rPr>
  </w:style>
  <w:style w:type="paragraph" w:styleId="TDC7">
    <w:name w:val="toc 7"/>
    <w:basedOn w:val="Normal"/>
    <w:next w:val="Normal"/>
    <w:autoRedefine/>
    <w:uiPriority w:val="39"/>
    <w:semiHidden/>
    <w:unhideWhenUsed/>
    <w:rsid w:val="00892538"/>
    <w:pPr>
      <w:ind w:left="1440"/>
    </w:pPr>
    <w:rPr>
      <w:sz w:val="18"/>
      <w:szCs w:val="18"/>
    </w:rPr>
  </w:style>
  <w:style w:type="paragraph" w:styleId="TDC8">
    <w:name w:val="toc 8"/>
    <w:basedOn w:val="Normal"/>
    <w:next w:val="Normal"/>
    <w:autoRedefine/>
    <w:uiPriority w:val="39"/>
    <w:semiHidden/>
    <w:unhideWhenUsed/>
    <w:rsid w:val="00892538"/>
    <w:pPr>
      <w:ind w:left="1680"/>
    </w:pPr>
    <w:rPr>
      <w:sz w:val="18"/>
      <w:szCs w:val="18"/>
    </w:rPr>
  </w:style>
  <w:style w:type="paragraph" w:styleId="TDC9">
    <w:name w:val="toc 9"/>
    <w:basedOn w:val="Normal"/>
    <w:next w:val="Normal"/>
    <w:autoRedefine/>
    <w:uiPriority w:val="39"/>
    <w:semiHidden/>
    <w:unhideWhenUsed/>
    <w:rsid w:val="00892538"/>
    <w:pPr>
      <w:ind w:left="1920"/>
    </w:pPr>
    <w:rPr>
      <w:sz w:val="18"/>
      <w:szCs w:val="18"/>
    </w:rPr>
  </w:style>
  <w:style w:type="paragraph" w:styleId="Encabezado">
    <w:name w:val="header"/>
    <w:basedOn w:val="Normal"/>
    <w:link w:val="EncabezadoCar"/>
    <w:uiPriority w:val="99"/>
    <w:unhideWhenUsed/>
    <w:rsid w:val="00123E77"/>
    <w:pPr>
      <w:tabs>
        <w:tab w:val="center" w:pos="4419"/>
        <w:tab w:val="right" w:pos="8838"/>
      </w:tabs>
    </w:pPr>
  </w:style>
  <w:style w:type="character" w:customStyle="1" w:styleId="EncabezadoCar">
    <w:name w:val="Encabezado Car"/>
    <w:basedOn w:val="Fuentedeprrafopredeter"/>
    <w:link w:val="Encabezado"/>
    <w:uiPriority w:val="99"/>
    <w:rsid w:val="00123E77"/>
  </w:style>
  <w:style w:type="paragraph" w:styleId="Piedepgina">
    <w:name w:val="footer"/>
    <w:basedOn w:val="Normal"/>
    <w:link w:val="PiedepginaCar"/>
    <w:uiPriority w:val="99"/>
    <w:unhideWhenUsed/>
    <w:rsid w:val="00123E77"/>
    <w:pPr>
      <w:tabs>
        <w:tab w:val="center" w:pos="4419"/>
        <w:tab w:val="right" w:pos="8838"/>
      </w:tabs>
    </w:pPr>
  </w:style>
  <w:style w:type="character" w:customStyle="1" w:styleId="PiedepginaCar">
    <w:name w:val="Pie de página Car"/>
    <w:basedOn w:val="Fuentedeprrafopredeter"/>
    <w:link w:val="Piedepgina"/>
    <w:uiPriority w:val="99"/>
    <w:rsid w:val="00123E77"/>
  </w:style>
  <w:style w:type="character" w:styleId="Nmerodepgina">
    <w:name w:val="page number"/>
    <w:basedOn w:val="Fuentedeprrafopredeter"/>
    <w:uiPriority w:val="99"/>
    <w:semiHidden/>
    <w:unhideWhenUsed/>
    <w:rsid w:val="0012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97264">
      <w:bodyDiv w:val="1"/>
      <w:marLeft w:val="0"/>
      <w:marRight w:val="0"/>
      <w:marTop w:val="0"/>
      <w:marBottom w:val="0"/>
      <w:divBdr>
        <w:top w:val="none" w:sz="0" w:space="0" w:color="auto"/>
        <w:left w:val="none" w:sz="0" w:space="0" w:color="auto"/>
        <w:bottom w:val="none" w:sz="0" w:space="0" w:color="auto"/>
        <w:right w:val="none" w:sz="0" w:space="0" w:color="auto"/>
      </w:divBdr>
      <w:divsChild>
        <w:div w:id="887574251">
          <w:marLeft w:val="0"/>
          <w:marRight w:val="0"/>
          <w:marTop w:val="0"/>
          <w:marBottom w:val="0"/>
          <w:divBdr>
            <w:top w:val="single" w:sz="2" w:space="0" w:color="auto"/>
            <w:left w:val="single" w:sz="2" w:space="0" w:color="auto"/>
            <w:bottom w:val="single" w:sz="2" w:space="0" w:color="auto"/>
            <w:right w:val="single" w:sz="2" w:space="0" w:color="auto"/>
          </w:divBdr>
        </w:div>
      </w:divsChild>
    </w:div>
    <w:div w:id="351761731">
      <w:bodyDiv w:val="1"/>
      <w:marLeft w:val="0"/>
      <w:marRight w:val="0"/>
      <w:marTop w:val="0"/>
      <w:marBottom w:val="0"/>
      <w:divBdr>
        <w:top w:val="none" w:sz="0" w:space="0" w:color="auto"/>
        <w:left w:val="none" w:sz="0" w:space="0" w:color="auto"/>
        <w:bottom w:val="none" w:sz="0" w:space="0" w:color="auto"/>
        <w:right w:val="none" w:sz="0" w:space="0" w:color="auto"/>
      </w:divBdr>
      <w:divsChild>
        <w:div w:id="145590075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92AFA-D2FC-6E4A-980B-2141F3B2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550</Words>
  <Characters>3027</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2</cp:revision>
  <dcterms:created xsi:type="dcterms:W3CDTF">2024-10-24T23:36:00Z</dcterms:created>
  <dcterms:modified xsi:type="dcterms:W3CDTF">2024-11-22T21:19:00Z</dcterms:modified>
</cp:coreProperties>
</file>