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5 этапу индивидуального проекта"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 этап реализации проекта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с сайту все остальные элементы.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записи для персональных проектов.</w:t>
        <w:br/>
        <w:t>Сделала пост по прошедшей неделе.</w:t>
        <w:br/>
        <w:t>Добавила пост на тему по выбору.</w:t>
        <w:br/>
        <w:t>Языки научного программирования.</w:t>
        <w:br/>
        <w:t>Некоторые языки научного программирования: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Python. Популярный язык в научных исследованиях благодаря простоте, гибкости и богатой экосистеме библиотек. Библиотеки NumPy, SciPy, Matplotlib и Pandas делают Python мощным инструментом для анализа данных, машинного обучения, научных вычислений и визуализации данных.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scr-5project" style="width:870pt;height:572.4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R. Язык и среда программирования, специализированные на статистических вычислениях и визуализации данных.</w:t>
        <w:br/>
        <w:t>Он широко используется в статистике, биоинформатике, эконометрике и других областях науки.</w:t>
        <w:br/>
        <w:t>Julia. Относительно новый язык программирования, который разрабатывался с целью создания быстрого и простого в использовании инструмента для научных вычислений.</w:t>
        <w:br/>
        <w:t>Он сочетает в себе простоту синтаксиса Python с производительностью языков, таких как C и Fortran.</w:t>
        <w:br/>
        <w:t>MATLAB. Коммерческий язык и среда программирования, который часто используется в инженерных и научных приложениях.</w:t>
        <w:br/>
        <w:t>Он предоставляет мощные инструменты для численных вычислений, моделирования и визуализации данных.</w:t>
        <w:br/>
        <w:t>Fortran. Один из самых старых языков программирования, который до сих пор широко используется в научных вычислениях и инженерии.</w:t>
        <w:br/>
        <w:t>Он известен своей высокой производительностью и эффективностью при работе с числовыми вычислениями.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49348d0f-8493-4edf-8171-257b181b475a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