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AE1DE1" w14:textId="77777777" w:rsidR="0004286A" w:rsidRPr="00CD6B3E" w:rsidRDefault="0004286A" w:rsidP="00D550A5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bCs/>
          <w:sz w:val="28"/>
          <w:szCs w:val="24"/>
        </w:rPr>
        <w:t>Министерство цифрового развития, связи и массовых коммуникаций Российской Федерации Федеральное государственное бюджетное образовательное учреждение высшего образования</w:t>
      </w:r>
    </w:p>
    <w:p w14:paraId="5ABD1136" w14:textId="77777777" w:rsidR="0004286A" w:rsidRPr="00CD6B3E" w:rsidRDefault="0004286A" w:rsidP="00D550A5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bCs/>
          <w:sz w:val="28"/>
          <w:szCs w:val="24"/>
        </w:rPr>
        <w:t>«Московский технический университет связи и информатики»</w:t>
      </w:r>
    </w:p>
    <w:p w14:paraId="224A219B" w14:textId="77777777" w:rsidR="0004286A" w:rsidRPr="00CD6B3E" w:rsidRDefault="0004286A" w:rsidP="00D550A5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10F7FABF" w14:textId="31AFC672" w:rsidR="0004286A" w:rsidRPr="00CD6B3E" w:rsidRDefault="0004286A" w:rsidP="00D550A5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sz w:val="28"/>
          <w:szCs w:val="24"/>
        </w:rPr>
        <w:t xml:space="preserve">Кафедра </w:t>
      </w:r>
      <w:r w:rsidR="00D550A5" w:rsidRPr="00CD6B3E">
        <w:rPr>
          <w:rFonts w:ascii="Times New Roman" w:eastAsia="Times New Roman" w:hAnsi="Times New Roman" w:cs="Times New Roman"/>
          <w:sz w:val="28"/>
          <w:szCs w:val="24"/>
        </w:rPr>
        <w:t>Системное программирование</w:t>
      </w:r>
    </w:p>
    <w:p w14:paraId="145B3726" w14:textId="77777777" w:rsidR="0004286A" w:rsidRPr="00CD6B3E" w:rsidRDefault="0004286A" w:rsidP="00B6080F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0A5F6468" w14:textId="77777777" w:rsidR="0004286A" w:rsidRPr="00CD6B3E" w:rsidRDefault="0004286A" w:rsidP="00B6080F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089B94B8" w14:textId="77777777" w:rsidR="0004286A" w:rsidRPr="00CD6B3E" w:rsidRDefault="0004286A" w:rsidP="00B6080F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53A50D64" w14:textId="41CEE0BB" w:rsidR="0004286A" w:rsidRPr="00CD6B3E" w:rsidRDefault="0004286A" w:rsidP="00B6080F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38902EB1" w14:textId="0E5BFE17" w:rsidR="00814A74" w:rsidRPr="00CD6B3E" w:rsidRDefault="00814A74" w:rsidP="00B6080F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7A2F7E43" w14:textId="77777777" w:rsidR="00814A74" w:rsidRPr="00CD6B3E" w:rsidRDefault="00814A74" w:rsidP="00B6080F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45061AE7" w14:textId="77777777" w:rsidR="00814A74" w:rsidRPr="00CD6B3E" w:rsidRDefault="00814A74" w:rsidP="00B6080F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7DFF9828" w14:textId="77777777" w:rsidR="0004286A" w:rsidRPr="00CD6B3E" w:rsidRDefault="0004286A" w:rsidP="00B6080F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517D26C6" w14:textId="015982B3" w:rsidR="0004286A" w:rsidRPr="00CD6B3E" w:rsidRDefault="00CD6B3E" w:rsidP="00D550A5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bCs/>
          <w:sz w:val="28"/>
          <w:szCs w:val="24"/>
        </w:rPr>
        <w:t>Отчёт по лабораторной работе</w:t>
      </w:r>
    </w:p>
    <w:p w14:paraId="0F0A5C0E" w14:textId="5B539415" w:rsidR="00814A74" w:rsidRPr="00CD6B3E" w:rsidRDefault="0004286A" w:rsidP="00CD6B3E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sz w:val="28"/>
          <w:szCs w:val="24"/>
        </w:rPr>
        <w:t>по дисциплине «</w:t>
      </w:r>
      <w:r w:rsidR="00CD6B3E" w:rsidRPr="00CD6B3E">
        <w:rPr>
          <w:rFonts w:ascii="Times New Roman" w:eastAsia="Times New Roman" w:hAnsi="Times New Roman" w:cs="Times New Roman"/>
          <w:sz w:val="28"/>
          <w:szCs w:val="24"/>
          <w:lang w:val="en-US"/>
        </w:rPr>
        <w:t>UI</w:t>
      </w:r>
      <w:r w:rsidR="00CD6B3E" w:rsidRPr="00CD6B3E">
        <w:rPr>
          <w:rFonts w:ascii="Times New Roman" w:eastAsia="Times New Roman" w:hAnsi="Times New Roman" w:cs="Times New Roman"/>
          <w:sz w:val="28"/>
          <w:szCs w:val="24"/>
        </w:rPr>
        <w:t>/</w:t>
      </w:r>
      <w:r w:rsidR="00CD6B3E" w:rsidRPr="00CD6B3E">
        <w:rPr>
          <w:rFonts w:ascii="Times New Roman" w:eastAsia="Times New Roman" w:hAnsi="Times New Roman" w:cs="Times New Roman"/>
          <w:sz w:val="28"/>
          <w:szCs w:val="24"/>
          <w:lang w:val="en-US"/>
        </w:rPr>
        <w:t>UX</w:t>
      </w:r>
      <w:r w:rsidRPr="00CD6B3E"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39886D1E" w14:textId="77777777" w:rsidR="00814A74" w:rsidRPr="00CD6B3E" w:rsidRDefault="00814A74" w:rsidP="00B6080F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29384E85" w14:textId="77777777" w:rsidR="00B6080F" w:rsidRPr="00CD6B3E" w:rsidRDefault="00B6080F" w:rsidP="00B6080F">
      <w:pPr>
        <w:spacing w:after="0" w:line="360" w:lineRule="auto"/>
        <w:ind w:left="4111"/>
        <w:rPr>
          <w:rFonts w:ascii="Times New Roman" w:eastAsia="Times New Roman" w:hAnsi="Times New Roman" w:cs="Times New Roman"/>
          <w:sz w:val="28"/>
          <w:szCs w:val="24"/>
        </w:rPr>
      </w:pPr>
    </w:p>
    <w:p w14:paraId="70290E91" w14:textId="77777777" w:rsidR="00B6080F" w:rsidRPr="00CD6B3E" w:rsidRDefault="00B6080F" w:rsidP="00B6080F">
      <w:pPr>
        <w:spacing w:after="0" w:line="360" w:lineRule="auto"/>
        <w:ind w:left="4111"/>
        <w:rPr>
          <w:rFonts w:ascii="Times New Roman" w:eastAsia="Times New Roman" w:hAnsi="Times New Roman" w:cs="Times New Roman"/>
          <w:sz w:val="28"/>
          <w:szCs w:val="24"/>
        </w:rPr>
      </w:pPr>
    </w:p>
    <w:p w14:paraId="7220D11A" w14:textId="77777777" w:rsidR="00D45E66" w:rsidRPr="00CD6B3E" w:rsidRDefault="0004286A" w:rsidP="00814A74">
      <w:pPr>
        <w:spacing w:after="0" w:line="360" w:lineRule="auto"/>
        <w:ind w:left="4111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sz w:val="28"/>
          <w:szCs w:val="24"/>
        </w:rPr>
        <w:t>Выполнила</w:t>
      </w:r>
      <w:r w:rsidR="00D45E66" w:rsidRPr="00CD6B3E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</w:rPr>
        <w:t>студентка группы БВТ2001</w:t>
      </w:r>
      <w:r w:rsidR="00D45E66" w:rsidRPr="00CD6B3E">
        <w:rPr>
          <w:rFonts w:ascii="Times New Roman" w:eastAsia="Times New Roman" w:hAnsi="Times New Roman" w:cs="Times New Roman"/>
          <w:sz w:val="28"/>
          <w:szCs w:val="24"/>
        </w:rPr>
        <w:t>:</w:t>
      </w:r>
    </w:p>
    <w:p w14:paraId="7002B92B" w14:textId="1CABB7DB" w:rsidR="0004286A" w:rsidRPr="00CD6B3E" w:rsidRDefault="009642D1" w:rsidP="00814A74">
      <w:pPr>
        <w:spacing w:after="0" w:line="360" w:lineRule="auto"/>
        <w:ind w:left="4111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sz w:val="28"/>
          <w:szCs w:val="24"/>
        </w:rPr>
        <w:t>Епифанова Елизавета</w:t>
      </w:r>
    </w:p>
    <w:p w14:paraId="3386A806" w14:textId="77777777" w:rsidR="0004286A" w:rsidRPr="00CD6B3E" w:rsidRDefault="0004286A" w:rsidP="00814A74">
      <w:pPr>
        <w:spacing w:after="0" w:line="360" w:lineRule="auto"/>
        <w:ind w:left="4111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sz w:val="28"/>
          <w:szCs w:val="24"/>
        </w:rPr>
        <w:t>Проверил:</w:t>
      </w:r>
    </w:p>
    <w:p w14:paraId="1117C2DC" w14:textId="3E1F58D7" w:rsidR="0004286A" w:rsidRPr="00CD6B3E" w:rsidRDefault="0004286A" w:rsidP="002B083B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39FF7BC" w14:textId="77777777" w:rsidR="00CD6B3E" w:rsidRPr="00CD6B3E" w:rsidRDefault="00CD6B3E" w:rsidP="002B083B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79B2C11" w14:textId="510CB04B" w:rsidR="00D45E66" w:rsidRPr="00CD6B3E" w:rsidRDefault="00D45E66" w:rsidP="00B6080F">
      <w:pPr>
        <w:spacing w:after="200" w:line="276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ED40F66" w14:textId="11C56825" w:rsidR="00BE4D4A" w:rsidRPr="00CD6B3E" w:rsidRDefault="00BE4D4A" w:rsidP="00B6080F">
      <w:pPr>
        <w:spacing w:after="200" w:line="276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5D3904D1" w14:textId="77777777" w:rsidR="00D550A5" w:rsidRPr="00CD6B3E" w:rsidRDefault="00D550A5" w:rsidP="00B6080F">
      <w:pPr>
        <w:spacing w:after="200" w:line="276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76F66037" w14:textId="77777777" w:rsidR="00B6080F" w:rsidRPr="00CD6B3E" w:rsidRDefault="00B6080F" w:rsidP="00B6080F">
      <w:pPr>
        <w:spacing w:after="200" w:line="276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4D6083A" w14:textId="77777777" w:rsidR="0004286A" w:rsidRPr="00CD6B3E" w:rsidRDefault="0004286A" w:rsidP="00B6080F">
      <w:pPr>
        <w:spacing w:after="200" w:line="276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sz w:val="28"/>
          <w:szCs w:val="24"/>
        </w:rPr>
        <w:t>Москва 2023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193662906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1F52382B" w14:textId="370AF075" w:rsidR="00BE4D4A" w:rsidRPr="00CD6B3E" w:rsidRDefault="00BE4D4A" w:rsidP="00D550A5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4"/>
            </w:rPr>
          </w:pPr>
          <w:r w:rsidRPr="00CD6B3E">
            <w:rPr>
              <w:rFonts w:ascii="Times New Roman" w:hAnsi="Times New Roman" w:cs="Times New Roman"/>
              <w:color w:val="auto"/>
              <w:sz w:val="28"/>
              <w:szCs w:val="24"/>
            </w:rPr>
            <w:t>Оглавление</w:t>
          </w:r>
        </w:p>
        <w:p w14:paraId="4CD5D065" w14:textId="600CA216" w:rsidR="00FF5463" w:rsidRPr="00FF5463" w:rsidRDefault="00BE4D4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FF546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F546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F546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4784917" w:history="1">
            <w:r w:rsidR="00FF5463" w:rsidRPr="00FF5463">
              <w:rPr>
                <w:rStyle w:val="a4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Введение</w:t>
            </w:r>
            <w:r w:rsidR="00FF5463"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5463"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5463"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_Toc154784917 \h </w:instrText>
            </w:r>
            <w:r w:rsidR="00FF5463"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5463"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F5463"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FF5463"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894EC" w14:textId="180A3D56" w:rsidR="00FF5463" w:rsidRPr="00FF5463" w:rsidRDefault="00FF546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784918" w:history="1">
            <w:r w:rsidRPr="00FF5463">
              <w:rPr>
                <w:rStyle w:val="a4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Цель</w: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_Toc154784918 \h </w:instrTex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60097" w14:textId="2DE12D54" w:rsidR="00FF5463" w:rsidRPr="00FF5463" w:rsidRDefault="00FF546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784919" w:history="1">
            <w:r w:rsidRPr="00FF5463">
              <w:rPr>
                <w:rStyle w:val="a4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Задания</w: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_Toc154784919 \h </w:instrTex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19F6A" w14:textId="2C311E62" w:rsidR="00FF5463" w:rsidRPr="00FF5463" w:rsidRDefault="00FF546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784920" w:history="1">
            <w:r w:rsidRPr="00FF5463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Выполнение работы</w: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_Toc154784920 \h </w:instrTex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D510A" w14:textId="1CF7D4A7" w:rsidR="00FF5463" w:rsidRPr="00FF5463" w:rsidRDefault="00FF546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4784921" w:history="1">
            <w:r w:rsidRPr="00FF5463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Заключение</w: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_Toc154784921 \h </w:instrTex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FF54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19A78" w14:textId="3A2F8A34" w:rsidR="00BE4D4A" w:rsidRPr="00FF5463" w:rsidRDefault="00BE4D4A">
          <w:pPr>
            <w:rPr>
              <w:rFonts w:ascii="Times New Roman" w:hAnsi="Times New Roman" w:cs="Times New Roman"/>
              <w:sz w:val="28"/>
              <w:szCs w:val="28"/>
            </w:rPr>
          </w:pPr>
          <w:r w:rsidRPr="00FF546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27A2480" w14:textId="2F6806FA" w:rsidR="00CD6B3E" w:rsidRPr="00CD6B3E" w:rsidRDefault="002B083B" w:rsidP="00CD6B3E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CD6B3E">
        <w:rPr>
          <w:rFonts w:ascii="Times New Roman" w:eastAsia="Times New Roman" w:hAnsi="Times New Roman" w:cs="Times New Roman"/>
          <w:b/>
          <w:sz w:val="28"/>
          <w:szCs w:val="24"/>
        </w:rPr>
        <w:br w:type="page"/>
      </w:r>
    </w:p>
    <w:p w14:paraId="3E1025DE" w14:textId="524C6BB1" w:rsidR="00CD6B3E" w:rsidRPr="00CD6B3E" w:rsidRDefault="00CD6B3E" w:rsidP="00CD6B3E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pPr>
      <w:bookmarkStart w:id="0" w:name="_Toc154784917"/>
      <w:r w:rsidRPr="00CD6B3E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lastRenderedPageBreak/>
        <w:t>Введение</w:t>
      </w:r>
      <w:bookmarkEnd w:id="0"/>
    </w:p>
    <w:p w14:paraId="70CCA538" w14:textId="77777777" w:rsidR="00CD6B3E" w:rsidRDefault="00CD6B3E" w:rsidP="00CD6B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На JavaScript выполняется большая часть интерактивных элементов на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сайтах и в мобильных приложениях. JavaScript отлично работает с HTML/CSS 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интегрирован основные браузеры на рынке. Чистый JavaScript используется в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вебе, а для общего применения JavaScript разработчики используют различные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среды выполнения, например, Node.js.</w:t>
      </w:r>
    </w:p>
    <w:p w14:paraId="486D167D" w14:textId="77777777" w:rsidR="00CD6B3E" w:rsidRDefault="00CD6B3E" w:rsidP="00CD6B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Node.js — это среда выполнения кода JavaScript. Она позволяет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использовать JavaScript как язык программирования общего назначения: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создавать на нем серверную часть и писать полноценные десктопные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приложения.</w:t>
      </w:r>
    </w:p>
    <w:p w14:paraId="60262391" w14:textId="77777777" w:rsidR="00CD6B3E" w:rsidRDefault="00CD6B3E" w:rsidP="00CD6B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Основа Node.js — движок V8. Этот движок был разработан Google 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используется в браузере Google Chrome. Он компилирует код JavaScript в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машинный код, который понимает процессор. Однако, чтобы сделать из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JavaScript язык общего назначения, одного движка недостаточно. Так,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например, для создания серверной части нужно, чтобы язык умел работать с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файлами, сетью и т.п. Для решения этой проблемы разработчики добавили к V8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дополнительные возможности, с помощью своего кода и сторонних библиотек.</w:t>
      </w:r>
    </w:p>
    <w:p w14:paraId="205F1A8D" w14:textId="77777777" w:rsidR="00CD6B3E" w:rsidRDefault="00CD6B3E" w:rsidP="00CD6B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В итоге у них получился инструмент, который превращает JavaScript в язык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общего назначения.</w:t>
      </w:r>
    </w:p>
    <w:p w14:paraId="6344BE14" w14:textId="6B00FFB8" w:rsidR="00CD6B3E" w:rsidRPr="00CD6B3E" w:rsidRDefault="00CD6B3E" w:rsidP="00CD6B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Node.js стала популярна среди разработчиков благодаря возможности</w:t>
      </w:r>
    </w:p>
    <w:p w14:paraId="3DD79A04" w14:textId="0B321D88" w:rsidR="00CD6B3E" w:rsidRPr="00CD6B3E" w:rsidRDefault="00CD6B3E" w:rsidP="00CD6B3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создавать серверную и клиентскую часть на одном языке, скорости работы 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NPM.</w:t>
      </w:r>
    </w:p>
    <w:p w14:paraId="58CC3E17" w14:textId="46398C04" w:rsidR="00CD6B3E" w:rsidRDefault="00CD6B3E" w:rsidP="00CD6B3E"/>
    <w:p w14:paraId="28BD47A7" w14:textId="33CC9532" w:rsidR="00CD6B3E" w:rsidRDefault="00CD6B3E" w:rsidP="00CD6B3E"/>
    <w:p w14:paraId="4A847016" w14:textId="3618E84F" w:rsidR="00CD6B3E" w:rsidRDefault="00CD6B3E" w:rsidP="00CD6B3E"/>
    <w:p w14:paraId="7494E0C8" w14:textId="35C8EC5E" w:rsidR="00CD6B3E" w:rsidRDefault="00CD6B3E" w:rsidP="00CD6B3E"/>
    <w:p w14:paraId="7820ADC8" w14:textId="77777777" w:rsidR="00FF5463" w:rsidRDefault="00FF5463" w:rsidP="00CD6B3E"/>
    <w:p w14:paraId="01CB7156" w14:textId="101EF03D" w:rsidR="00CD6B3E" w:rsidRDefault="00CD6B3E" w:rsidP="00CD6B3E"/>
    <w:p w14:paraId="0DF30205" w14:textId="77777777" w:rsidR="00CD6B3E" w:rsidRPr="00CD6B3E" w:rsidRDefault="00CD6B3E" w:rsidP="00CD6B3E"/>
    <w:p w14:paraId="42CCAFCB" w14:textId="41840D83" w:rsidR="00FF5463" w:rsidRDefault="00FF5463" w:rsidP="00983032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pPr>
      <w:bookmarkStart w:id="1" w:name="_Toc154784918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lastRenderedPageBreak/>
        <w:t>Цель</w:t>
      </w:r>
      <w:bookmarkEnd w:id="1"/>
    </w:p>
    <w:p w14:paraId="020720CD" w14:textId="39C8775E" w:rsidR="00FF5463" w:rsidRDefault="00FF5463" w:rsidP="00FF54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>Необходимо разработать SPA исходя из описания задачи.</w:t>
      </w:r>
    </w:p>
    <w:p w14:paraId="5A981482" w14:textId="77777777" w:rsidR="00FF5463" w:rsidRPr="00FF5463" w:rsidRDefault="00FF5463" w:rsidP="00FF54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07D802E" w14:textId="71FE45E7" w:rsidR="00814A74" w:rsidRPr="00CD6B3E" w:rsidRDefault="00CD6B3E" w:rsidP="00983032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pPr>
      <w:bookmarkStart w:id="2" w:name="_Toc154784919"/>
      <w:r w:rsidRPr="00CD6B3E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Задания</w:t>
      </w:r>
      <w:bookmarkEnd w:id="2"/>
    </w:p>
    <w:p w14:paraId="63D4DAE8" w14:textId="203938AF" w:rsidR="00CD6B3E" w:rsidRPr="00CD6B3E" w:rsidRDefault="00CD6B3E" w:rsidP="00CD6B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Имеется API со списком фильмов, с которым нужно наладить взаимодействие. Необходимо визуализировать данные полученные от API в виде таблицы, содержащей только важную (на ваш взгляд) информацию о фильме.</w:t>
      </w:r>
    </w:p>
    <w:p w14:paraId="57368210" w14:textId="78A9A9BE" w:rsidR="00CD6B3E" w:rsidRPr="00CD6B3E" w:rsidRDefault="00CD6B3E" w:rsidP="00CD6B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К каждому фильму из таблицы можно оставить комментарий (неограниченное количество), а также удалить его в любой момент времени,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локальное состояние.</w:t>
      </w:r>
    </w:p>
    <w:p w14:paraId="6AA45842" w14:textId="77777777" w:rsidR="00CD6B3E" w:rsidRPr="00CD6B3E" w:rsidRDefault="00CD6B3E" w:rsidP="00CD6B3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Методы, с которыми необходимо работать:</w:t>
      </w:r>
    </w:p>
    <w:p w14:paraId="3DDAC82C" w14:textId="77777777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• List Movies;</w:t>
      </w:r>
    </w:p>
    <w:p w14:paraId="0D3E24EB" w14:textId="77777777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• Retrieve Movie.</w:t>
      </w:r>
    </w:p>
    <w:p w14:paraId="241AF230" w14:textId="77777777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Требования к задаче:</w:t>
      </w:r>
    </w:p>
    <w:p w14:paraId="38C9D25C" w14:textId="77777777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• NextJS;</w:t>
      </w:r>
    </w:p>
    <w:p w14:paraId="3197F2BB" w14:textId="77777777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• Отсутствие перезагрузки страницы;</w:t>
      </w:r>
    </w:p>
    <w:p w14:paraId="2D47CB93" w14:textId="77777777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• В приложении должна присутствовать пагинация.</w:t>
      </w:r>
    </w:p>
    <w:p w14:paraId="36597F80" w14:textId="77777777" w:rsidR="00CD6B3E" w:rsidRPr="00CD6B3E" w:rsidRDefault="00CD6B3E" w:rsidP="00CD6B3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Правила хорошего тона:</w:t>
      </w:r>
    </w:p>
    <w:p w14:paraId="227D14B6" w14:textId="77777777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• Адаптивная верстка;</w:t>
      </w:r>
    </w:p>
    <w:p w14:paraId="33906156" w14:textId="77777777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• Приятный и удобный UI;</w:t>
      </w:r>
    </w:p>
    <w:p w14:paraId="44F2E434" w14:textId="77777777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• Простой и лаконичный код;</w:t>
      </w:r>
    </w:p>
    <w:p w14:paraId="35296F11" w14:textId="6BA0D71D" w:rsidR="00CD6B3E" w:rsidRPr="00CD6B3E" w:rsidRDefault="00CD6B3E" w:rsidP="00CD6B3E">
      <w:pPr>
        <w:spacing w:after="0" w:line="360" w:lineRule="auto"/>
        <w:ind w:left="708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• DRY.</w:t>
      </w:r>
    </w:p>
    <w:p w14:paraId="1469643B" w14:textId="3966FD72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15CFC9" w14:textId="57723CB2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8F6EE6" w14:textId="6AB51FF8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1986162" w14:textId="25E1663E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1C1C1C" w14:textId="2C6C8D4D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B7585A8" w14:textId="6A5AFF58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002D2B9" w14:textId="34904A4E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7F5EFD" w14:textId="5A0C2734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F48ED54" w14:textId="3569C50D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B94AC1" w14:textId="6649B9CC" w:rsidR="00CD6B3E" w:rsidRDefault="00CD6B3E" w:rsidP="00CD6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1BE4F8" w14:textId="43B379B1" w:rsidR="00814A74" w:rsidRDefault="00AE5B53" w:rsidP="00AC1BD6">
      <w:pPr>
        <w:pStyle w:val="a5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sz w:val="28"/>
        </w:rPr>
      </w:pPr>
      <w:bookmarkStart w:id="3" w:name="_Toc147137488"/>
      <w:bookmarkStart w:id="4" w:name="_Toc154784920"/>
      <w:r w:rsidRPr="00CD6B3E">
        <w:rPr>
          <w:b/>
          <w:sz w:val="28"/>
        </w:rPr>
        <w:lastRenderedPageBreak/>
        <w:t>Выполнение работы</w:t>
      </w:r>
      <w:bookmarkEnd w:id="3"/>
      <w:bookmarkEnd w:id="4"/>
    </w:p>
    <w:p w14:paraId="57504B40" w14:textId="6FB2B6AB" w:rsidR="00BA05D4" w:rsidRPr="00BA05D4" w:rsidRDefault="00BA05D4" w:rsidP="00BA05D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Данная лабораторная работа включает в себя следующие части. </w:t>
      </w:r>
    </w:p>
    <w:p w14:paraId="0BF1D703" w14:textId="473A91A2" w:rsidR="00AE5B53" w:rsidRDefault="00BA05D4" w:rsidP="00BA05D4">
      <w:pPr>
        <w:pStyle w:val="a5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 xml:space="preserve">Стартовая страница, находящаяся по ссылке </w:t>
      </w:r>
      <w:hyperlink r:id="rId8" w:history="1">
        <w:r w:rsidRPr="0030373A">
          <w:rPr>
            <w:rStyle w:val="a4"/>
            <w:sz w:val="28"/>
          </w:rPr>
          <w:t>http://localhost:3000/</w:t>
        </w:r>
      </w:hyperlink>
      <w:r>
        <w:rPr>
          <w:sz w:val="28"/>
        </w:rPr>
        <w:t>. При нажатии на кнопку «</w:t>
      </w:r>
      <w:r>
        <w:rPr>
          <w:sz w:val="28"/>
          <w:lang w:val="en-US"/>
        </w:rPr>
        <w:t>start</w:t>
      </w:r>
      <w:r w:rsidRPr="00BA05D4">
        <w:rPr>
          <w:sz w:val="28"/>
        </w:rPr>
        <w:t xml:space="preserve"> </w:t>
      </w:r>
      <w:r>
        <w:rPr>
          <w:sz w:val="28"/>
          <w:lang w:val="en-US"/>
        </w:rPr>
        <w:t>now</w:t>
      </w:r>
      <w:r>
        <w:rPr>
          <w:sz w:val="28"/>
        </w:rPr>
        <w:t>»</w:t>
      </w:r>
      <w:r w:rsidRPr="00BA05D4">
        <w:rPr>
          <w:sz w:val="28"/>
        </w:rPr>
        <w:t xml:space="preserve"> </w:t>
      </w:r>
      <w:r>
        <w:rPr>
          <w:sz w:val="28"/>
        </w:rPr>
        <w:t>осуществляется переход на страницу со списком фильмов.</w:t>
      </w:r>
      <w:r w:rsidR="005A26BF">
        <w:rPr>
          <w:sz w:val="28"/>
        </w:rPr>
        <w:t xml:space="preserve"> Страница представлена на рисунке 1.</w:t>
      </w:r>
      <w:bookmarkStart w:id="5" w:name="_GoBack"/>
      <w:bookmarkEnd w:id="5"/>
    </w:p>
    <w:p w14:paraId="234A3C08" w14:textId="66536140" w:rsidR="00AE5B53" w:rsidRPr="00CD6B3E" w:rsidRDefault="00BA05D4" w:rsidP="00012842">
      <w:pPr>
        <w:pStyle w:val="a5"/>
        <w:shd w:val="clear" w:color="auto" w:fill="FFFFFF"/>
        <w:spacing w:before="0" w:beforeAutospacing="0" w:after="0" w:afterAutospacing="0" w:line="360" w:lineRule="auto"/>
        <w:rPr>
          <w:sz w:val="28"/>
        </w:rPr>
      </w:pPr>
      <w:r w:rsidRPr="00BA05D4">
        <w:rPr>
          <w:sz w:val="28"/>
        </w:rPr>
        <w:drawing>
          <wp:inline distT="0" distB="0" distL="0" distR="0" wp14:anchorId="728B2E25" wp14:editId="6663064D">
            <wp:extent cx="5940425" cy="2809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B9D1" w14:textId="672D4A40" w:rsidR="00AE5B53" w:rsidRPr="00CD6B3E" w:rsidRDefault="00AE5B53" w:rsidP="002B083B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</w:rPr>
      </w:pPr>
      <w:r w:rsidRPr="00CD6B3E">
        <w:rPr>
          <w:sz w:val="28"/>
        </w:rPr>
        <w:t xml:space="preserve">Рисунок 1 – </w:t>
      </w:r>
      <w:r w:rsidR="00BA05D4">
        <w:rPr>
          <w:sz w:val="28"/>
        </w:rPr>
        <w:t>Стартовая страница</w:t>
      </w:r>
    </w:p>
    <w:p w14:paraId="05604BD3" w14:textId="1CD8A627" w:rsidR="000F138B" w:rsidRPr="00BA05D4" w:rsidRDefault="000F138B" w:rsidP="00BA05D4">
      <w:pPr>
        <w:pStyle w:val="a5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</w:rPr>
      </w:pPr>
      <w:r w:rsidRPr="00CD6B3E">
        <w:rPr>
          <w:sz w:val="28"/>
        </w:rPr>
        <w:t>С</w:t>
      </w:r>
      <w:r w:rsidR="00BA05D4">
        <w:rPr>
          <w:sz w:val="28"/>
        </w:rPr>
        <w:t xml:space="preserve">траница со список фильмов, </w:t>
      </w:r>
      <w:r w:rsidR="00BA05D4">
        <w:rPr>
          <w:sz w:val="28"/>
        </w:rPr>
        <w:t>находящаяся по ссылке</w:t>
      </w:r>
      <w:r w:rsidR="00BA05D4">
        <w:rPr>
          <w:sz w:val="28"/>
        </w:rPr>
        <w:t xml:space="preserve"> </w:t>
      </w:r>
      <w:hyperlink r:id="rId10" w:history="1">
        <w:r w:rsidR="005A26BF" w:rsidRPr="0030373A">
          <w:rPr>
            <w:rStyle w:val="a4"/>
            <w:sz w:val="28"/>
          </w:rPr>
          <w:t>http://localhost:3000/movies</w:t>
        </w:r>
      </w:hyperlink>
      <w:r w:rsidR="005A26BF">
        <w:rPr>
          <w:sz w:val="28"/>
        </w:rPr>
        <w:t xml:space="preserve">. Данная страница предоставляет возможность перейти на карточку просмотра конкретного фильма. Для этого необходимо нажать на кнопку, содержащую название фильма. </w:t>
      </w:r>
      <w:r w:rsidR="005A26BF">
        <w:rPr>
          <w:sz w:val="28"/>
        </w:rPr>
        <w:t>Ст</w:t>
      </w:r>
      <w:r w:rsidR="005A26BF">
        <w:rPr>
          <w:sz w:val="28"/>
        </w:rPr>
        <w:t>раница представлена на рисунке 2</w:t>
      </w:r>
      <w:r w:rsidR="005A26BF">
        <w:rPr>
          <w:sz w:val="28"/>
        </w:rPr>
        <w:t>.</w:t>
      </w:r>
    </w:p>
    <w:p w14:paraId="68C27045" w14:textId="3691FA53" w:rsidR="000F138B" w:rsidRPr="00CD6B3E" w:rsidRDefault="00BA05D4" w:rsidP="00BA05D4">
      <w:pPr>
        <w:pStyle w:val="a5"/>
        <w:shd w:val="clear" w:color="auto" w:fill="FFFFFF"/>
        <w:spacing w:before="0" w:beforeAutospacing="0" w:after="0" w:afterAutospacing="0" w:line="360" w:lineRule="auto"/>
        <w:rPr>
          <w:sz w:val="28"/>
        </w:rPr>
      </w:pPr>
      <w:r w:rsidRPr="00BA05D4">
        <w:rPr>
          <w:sz w:val="28"/>
        </w:rPr>
        <w:lastRenderedPageBreak/>
        <w:drawing>
          <wp:inline distT="0" distB="0" distL="0" distR="0" wp14:anchorId="193D03A4" wp14:editId="3609F024">
            <wp:extent cx="5940425" cy="3884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06AA" w14:textId="11831BCF" w:rsidR="000F138B" w:rsidRPr="005A26BF" w:rsidRDefault="000F138B" w:rsidP="002B083B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</w:rPr>
      </w:pPr>
      <w:r w:rsidRPr="00CD6B3E">
        <w:rPr>
          <w:sz w:val="28"/>
        </w:rPr>
        <w:t>Рисунок</w:t>
      </w:r>
      <w:r w:rsidRPr="005A26BF">
        <w:rPr>
          <w:sz w:val="28"/>
        </w:rPr>
        <w:t xml:space="preserve"> 2 – </w:t>
      </w:r>
      <w:r w:rsidR="005A26BF" w:rsidRPr="00CD6B3E">
        <w:rPr>
          <w:sz w:val="28"/>
        </w:rPr>
        <w:t>С</w:t>
      </w:r>
      <w:r w:rsidR="005A26BF">
        <w:rPr>
          <w:sz w:val="28"/>
        </w:rPr>
        <w:t>траница со список фильмов</w:t>
      </w:r>
    </w:p>
    <w:p w14:paraId="4DE60A79" w14:textId="6FB40CB4" w:rsidR="000F138B" w:rsidRPr="00CD6B3E" w:rsidRDefault="005A26BF" w:rsidP="005A26BF">
      <w:pPr>
        <w:pStyle w:val="a5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 xml:space="preserve">Страница с подробной информацией о фильме, находящаяся п ссылке </w:t>
      </w:r>
      <w:hyperlink r:id="rId12" w:history="1">
        <w:r w:rsidRPr="0030373A">
          <w:rPr>
            <w:rStyle w:val="a4"/>
            <w:sz w:val="28"/>
          </w:rPr>
          <w:t>http://localhost:3000/movies/58814</w:t>
        </w:r>
      </w:hyperlink>
      <w:r>
        <w:rPr>
          <w:sz w:val="28"/>
        </w:rPr>
        <w:t xml:space="preserve">, где 58814 – </w:t>
      </w:r>
      <w:r>
        <w:rPr>
          <w:sz w:val="28"/>
          <w:lang w:val="en-US"/>
        </w:rPr>
        <w:t>id</w:t>
      </w:r>
      <w:r w:rsidRPr="005A26BF">
        <w:rPr>
          <w:sz w:val="28"/>
        </w:rPr>
        <w:t xml:space="preserve"> </w:t>
      </w:r>
      <w:r>
        <w:rPr>
          <w:sz w:val="28"/>
        </w:rPr>
        <w:t xml:space="preserve">конкретного фильма. Данная страница предоставляет возможность ознакомится с информацией о фильме и оставить/удалить комментарий к данному фильму. </w:t>
      </w:r>
      <w:r>
        <w:rPr>
          <w:sz w:val="28"/>
        </w:rPr>
        <w:t>Ст</w:t>
      </w:r>
      <w:r>
        <w:rPr>
          <w:sz w:val="28"/>
        </w:rPr>
        <w:t>раница представлена на рисунке 3</w:t>
      </w:r>
      <w:r>
        <w:rPr>
          <w:sz w:val="28"/>
        </w:rPr>
        <w:t>.</w:t>
      </w:r>
    </w:p>
    <w:p w14:paraId="5B5E0C41" w14:textId="3AD6EAA3" w:rsidR="000F138B" w:rsidRPr="00CD6B3E" w:rsidRDefault="005A26BF" w:rsidP="005A26BF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F450C5" wp14:editId="059F3C23">
            <wp:extent cx="5940425" cy="63131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1BA9" w14:textId="42FFD59A" w:rsidR="000F138B" w:rsidRDefault="000F138B" w:rsidP="002B083B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</w:rPr>
      </w:pPr>
      <w:r w:rsidRPr="00CD6B3E">
        <w:rPr>
          <w:sz w:val="28"/>
        </w:rPr>
        <w:t xml:space="preserve">Рисунок 3 – </w:t>
      </w:r>
      <w:r w:rsidR="005A26BF">
        <w:rPr>
          <w:sz w:val="28"/>
        </w:rPr>
        <w:t>Страница с подробной информацией о фильме</w:t>
      </w:r>
    </w:p>
    <w:p w14:paraId="6BB25454" w14:textId="45E845F4" w:rsidR="005A26BF" w:rsidRDefault="005A26BF" w:rsidP="008238F9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rPr>
          <w:sz w:val="28"/>
        </w:rPr>
      </w:pPr>
      <w:r>
        <w:rPr>
          <w:sz w:val="28"/>
        </w:rPr>
        <w:t xml:space="preserve">В ходе лабораторной работы была продумана адаптивность </w:t>
      </w:r>
      <w:r w:rsidR="008238F9">
        <w:rPr>
          <w:sz w:val="28"/>
        </w:rPr>
        <w:t xml:space="preserve">дизайна. На рисунках 4 и 5 соответственно представлена часть реализации адаптивности на странице со списком фильмов и подробной информацией о фильме. </w:t>
      </w:r>
    </w:p>
    <w:p w14:paraId="7AD08165" w14:textId="0FC5C941" w:rsidR="008238F9" w:rsidRDefault="008238F9" w:rsidP="008238F9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</w:rPr>
      </w:pPr>
      <w:r w:rsidRPr="008238F9">
        <w:rPr>
          <w:sz w:val="28"/>
        </w:rPr>
        <w:lastRenderedPageBreak/>
        <w:drawing>
          <wp:inline distT="0" distB="0" distL="0" distR="0" wp14:anchorId="31C686E0" wp14:editId="5FFA6B21">
            <wp:extent cx="5940425" cy="35274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954E" w14:textId="65DFD98E" w:rsidR="005A26BF" w:rsidRDefault="008238F9" w:rsidP="008238F9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</w:rPr>
      </w:pPr>
      <w:r>
        <w:rPr>
          <w:sz w:val="28"/>
        </w:rPr>
        <w:t>Рисунок 4</w:t>
      </w:r>
      <w:r w:rsidRPr="00CD6B3E">
        <w:rPr>
          <w:sz w:val="28"/>
        </w:rPr>
        <w:t xml:space="preserve"> – </w:t>
      </w:r>
      <w:r>
        <w:rPr>
          <w:sz w:val="28"/>
        </w:rPr>
        <w:t>Ч</w:t>
      </w:r>
      <w:r>
        <w:rPr>
          <w:sz w:val="28"/>
        </w:rPr>
        <w:t>асть реализации адаптивности</w:t>
      </w:r>
    </w:p>
    <w:p w14:paraId="3B62F0CB" w14:textId="32AEBA77" w:rsidR="005A26BF" w:rsidRPr="008238F9" w:rsidRDefault="008238F9" w:rsidP="008238F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Э</w:t>
      </w:r>
      <w:r w:rsidRPr="008238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тот код создает стилизованный компонент </w:t>
      </w:r>
      <w:r w:rsidRPr="008238F9">
        <w:rPr>
          <w:rFonts w:ascii="Times New Roman" w:eastAsia="Times New Roman" w:hAnsi="Times New Roman" w:cs="Times New Roman"/>
          <w:sz w:val="28"/>
          <w:szCs w:val="24"/>
          <w:lang w:eastAsia="ru-RU"/>
        </w:rPr>
        <w:t>Genres</w:t>
      </w:r>
      <w:r w:rsidRPr="008238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 использованием сетки, задает размер шрифта, шаблон колонок и применяет различные стили в зависимости от ширины экрана.</w:t>
      </w:r>
      <w:r w:rsidRPr="008238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71FEEF10" w14:textId="77777777" w:rsidR="008238F9" w:rsidRPr="008238F9" w:rsidRDefault="008238F9" w:rsidP="008238F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238F9">
        <w:rPr>
          <w:rFonts w:ascii="Times New Roman" w:eastAsia="Times New Roman" w:hAnsi="Times New Roman" w:cs="Times New Roman"/>
          <w:sz w:val="28"/>
          <w:szCs w:val="24"/>
          <w:lang w:eastAsia="ru-RU"/>
        </w:rPr>
        <w:t>@media (max-width: 768px) and (min-width: 576px) { ... } - это медиа-запрос, который применяет стили внутри блока только если ширина экрана находится в пределах от 576px до 768px. В данном случае, он переопределяет grid-template-columns для одной колонки.</w:t>
      </w:r>
    </w:p>
    <w:p w14:paraId="5C2636B1" w14:textId="77777777" w:rsidR="008238F9" w:rsidRPr="008238F9" w:rsidRDefault="008238F9" w:rsidP="008238F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238F9">
        <w:rPr>
          <w:rFonts w:ascii="Times New Roman" w:eastAsia="Times New Roman" w:hAnsi="Times New Roman" w:cs="Times New Roman"/>
          <w:sz w:val="28"/>
          <w:szCs w:val="24"/>
          <w:lang w:eastAsia="ru-RU"/>
        </w:rPr>
        <w:t>@media (max-width: 576px) { ... } - это еще один медиа-запрос, который применяет стили внутри блока только если ширина экрана меньше или равна 576px. Здесь также переопределяется grid-template-columns для одной колонки.</w:t>
      </w:r>
    </w:p>
    <w:p w14:paraId="116063B9" w14:textId="23F84D60" w:rsidR="008238F9" w:rsidRDefault="008238F9" w:rsidP="008238F9">
      <w:pPr>
        <w:pStyle w:val="a5"/>
        <w:shd w:val="clear" w:color="auto" w:fill="FFFFFF"/>
        <w:spacing w:before="0" w:beforeAutospacing="0" w:after="0" w:afterAutospacing="0" w:line="360" w:lineRule="auto"/>
        <w:rPr>
          <w:sz w:val="28"/>
        </w:rPr>
      </w:pPr>
      <w:r w:rsidRPr="008238F9">
        <w:rPr>
          <w:sz w:val="28"/>
        </w:rPr>
        <w:lastRenderedPageBreak/>
        <w:drawing>
          <wp:inline distT="0" distB="0" distL="0" distR="0" wp14:anchorId="07BD10C7" wp14:editId="090B0930">
            <wp:extent cx="5940425" cy="47580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9229" w14:textId="0E35C9F5" w:rsidR="008238F9" w:rsidRDefault="008238F9" w:rsidP="008238F9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</w:rPr>
      </w:pPr>
      <w:r>
        <w:rPr>
          <w:sz w:val="28"/>
        </w:rPr>
        <w:t>Рисуно</w:t>
      </w:r>
      <w:r>
        <w:rPr>
          <w:sz w:val="28"/>
        </w:rPr>
        <w:t>к 5</w:t>
      </w:r>
      <w:r w:rsidRPr="00CD6B3E">
        <w:rPr>
          <w:sz w:val="28"/>
        </w:rPr>
        <w:t xml:space="preserve"> – </w:t>
      </w:r>
      <w:r>
        <w:rPr>
          <w:sz w:val="28"/>
        </w:rPr>
        <w:t>Часть реализации адаптивности</w:t>
      </w:r>
    </w:p>
    <w:p w14:paraId="1A141A41" w14:textId="196FFD40" w:rsidR="005A26BF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Э</w:t>
      </w: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тот код создает стилизованный компонент </w:t>
      </w: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Content</w:t>
      </w: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, который адаптируется к разным размерам экрана, изменяя ширину и отступы в зависимости от заданных правил для каждого диапазона ширины экрана.</w:t>
      </w:r>
    </w:p>
    <w:p w14:paraId="12931435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Медиа-запросы:</w:t>
      </w:r>
    </w:p>
    <w:p w14:paraId="2F7AEB94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@media (min-width: 1200px) {...}: Если ширина экрана больше или равна 1200px, устанавливается ширина элемента в 1200 пикселей.</w:t>
      </w:r>
    </w:p>
    <w:p w14:paraId="19AC5AB2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@media (max-width: 1200px) and (min-width: 992px) {...}: Если ширина экрана находится в пределах от 992px до 1200px, устанавливается ширина элемента на 100%.</w:t>
      </w:r>
    </w:p>
    <w:p w14:paraId="04200E8C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Аналогичные медиа-запросы для других диапазонов ширин экрана, где ширина элемента также устанавливается на 100%, а отступы и размеры контента могут быть изменены в зависимости от разрешения.</w:t>
      </w:r>
    </w:p>
    <w:p w14:paraId="397D381F" w14:textId="1AA36840" w:rsidR="005A26BF" w:rsidRDefault="005A26BF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E2772A0" w14:textId="4B44777B" w:rsid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Так же в ходе лобораторной работы был создан один из новых компонентов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Comments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который используется на странице с подробной информацией о фильме. На рисунках 6-8 показан код для этого компонента. </w:t>
      </w:r>
    </w:p>
    <w:p w14:paraId="09E3107B" w14:textId="72D08DBA" w:rsid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drawing>
          <wp:inline distT="0" distB="0" distL="0" distR="0" wp14:anchorId="1FF09F55" wp14:editId="6D1D32AE">
            <wp:extent cx="5073911" cy="59693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F920" w14:textId="606B2833" w:rsidR="005D3D73" w:rsidRDefault="005D3D73" w:rsidP="005D3D73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</w:rPr>
      </w:pPr>
      <w:r>
        <w:rPr>
          <w:sz w:val="28"/>
        </w:rPr>
        <w:t>Рисуно</w:t>
      </w:r>
      <w:r>
        <w:rPr>
          <w:sz w:val="28"/>
        </w:rPr>
        <w:t>к 6</w:t>
      </w:r>
      <w:r w:rsidRPr="00CD6B3E">
        <w:rPr>
          <w:sz w:val="28"/>
        </w:rPr>
        <w:t xml:space="preserve"> – </w:t>
      </w:r>
      <w:r>
        <w:rPr>
          <w:sz w:val="28"/>
        </w:rPr>
        <w:t>Код для</w:t>
      </w:r>
      <w:r>
        <w:rPr>
          <w:sz w:val="28"/>
        </w:rPr>
        <w:t xml:space="preserve"> компонента</w:t>
      </w:r>
      <w:r>
        <w:rPr>
          <w:sz w:val="28"/>
        </w:rPr>
        <w:t xml:space="preserve"> </w:t>
      </w:r>
      <w:r>
        <w:rPr>
          <w:sz w:val="28"/>
        </w:rPr>
        <w:t>«</w:t>
      </w:r>
      <w:r>
        <w:rPr>
          <w:sz w:val="28"/>
          <w:lang w:val="en-US"/>
        </w:rPr>
        <w:t>Comments</w:t>
      </w:r>
      <w:r>
        <w:rPr>
          <w:sz w:val="28"/>
        </w:rPr>
        <w:t>»</w:t>
      </w:r>
    </w:p>
    <w:p w14:paraId="45DA1DCB" w14:textId="77777777" w:rsid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EBF9C7A" w14:textId="1F611763" w:rsid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drawing>
          <wp:inline distT="0" distB="0" distL="0" distR="0" wp14:anchorId="42A2F57D" wp14:editId="00B08A6A">
            <wp:extent cx="5283472" cy="6020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6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0E28" w14:textId="4E4E4BC4" w:rsidR="005D3D73" w:rsidRDefault="005D3D73" w:rsidP="005D3D73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</w:rPr>
      </w:pPr>
      <w:r>
        <w:rPr>
          <w:sz w:val="28"/>
        </w:rPr>
        <w:t>Рисуно</w:t>
      </w:r>
      <w:r>
        <w:rPr>
          <w:sz w:val="28"/>
        </w:rPr>
        <w:t>к 7</w:t>
      </w:r>
      <w:r w:rsidRPr="00CD6B3E">
        <w:rPr>
          <w:sz w:val="28"/>
        </w:rPr>
        <w:t xml:space="preserve"> – </w:t>
      </w:r>
      <w:r>
        <w:rPr>
          <w:sz w:val="28"/>
        </w:rPr>
        <w:t>Код для компонента «</w:t>
      </w:r>
      <w:r>
        <w:rPr>
          <w:sz w:val="28"/>
          <w:lang w:val="en-US"/>
        </w:rPr>
        <w:t>Comments</w:t>
      </w:r>
      <w:r>
        <w:rPr>
          <w:sz w:val="28"/>
        </w:rPr>
        <w:t>»</w:t>
      </w:r>
    </w:p>
    <w:p w14:paraId="6ACAE245" w14:textId="77777777" w:rsid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D43A68" w14:textId="3423561C" w:rsid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drawing>
          <wp:inline distT="0" distB="0" distL="0" distR="0" wp14:anchorId="0794DDD8" wp14:editId="750F6D26">
            <wp:extent cx="5327924" cy="590580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59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C308" w14:textId="6AEFFCB9" w:rsidR="005D3D73" w:rsidRDefault="005D3D73" w:rsidP="005D3D73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</w:rPr>
      </w:pPr>
      <w:r>
        <w:rPr>
          <w:sz w:val="28"/>
        </w:rPr>
        <w:t>Рисуно</w:t>
      </w:r>
      <w:r>
        <w:rPr>
          <w:sz w:val="28"/>
        </w:rPr>
        <w:t>к 8</w:t>
      </w:r>
      <w:r w:rsidRPr="00CD6B3E">
        <w:rPr>
          <w:sz w:val="28"/>
        </w:rPr>
        <w:t xml:space="preserve"> – </w:t>
      </w:r>
      <w:r>
        <w:rPr>
          <w:sz w:val="28"/>
        </w:rPr>
        <w:t>Код для компонента «</w:t>
      </w:r>
      <w:r>
        <w:rPr>
          <w:sz w:val="28"/>
          <w:lang w:val="en-US"/>
        </w:rPr>
        <w:t>Comments</w:t>
      </w:r>
      <w:r>
        <w:rPr>
          <w:sz w:val="28"/>
        </w:rPr>
        <w:t>»</w:t>
      </w:r>
    </w:p>
    <w:p w14:paraId="4AAB4F55" w14:textId="788BDC78" w:rsid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Компонент создает интерфейс для взаимодействия с комментариями, сохраняет их в локальное хранилище, отображает на странице и позволяет добавлять и удалять комментарии.</w:t>
      </w:r>
    </w:p>
    <w:p w14:paraId="1D485029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Внутри компонента определены следующие состояния с использованием хука useState:</w:t>
      </w:r>
    </w:p>
    <w:p w14:paraId="7A37EF09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comments: массив комментариев.</w:t>
      </w:r>
    </w:p>
    <w:p w14:paraId="4EDA2AAC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newComment: новый комментарий, который пользователь вводит в поле ввода.</w:t>
      </w:r>
    </w:p>
    <w:p w14:paraId="22A3F2CF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isSend: флаг для отслеживания отправки комментариев.</w:t>
      </w:r>
    </w:p>
    <w:p w14:paraId="06A6BF60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const commentsStorageKey = comments- + String(props.PersonKey); - Формирование ключа для сохранения комментариев в локальном хранилище браузера. Ключ зависит от PersonKey из props.</w:t>
      </w:r>
    </w:p>
    <w:p w14:paraId="460886FD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useEffect - Хук useEffect используется для выполнения действий после рендеринга компонента. В данном случае, при каждом изменении isSend и props.PersonKey, он проверяет локальное хранилище на наличие комментариев и обновляет состояние comments.</w:t>
      </w:r>
    </w:p>
    <w:p w14:paraId="502F6BD4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onCommentDelete - Функция для удаления комментария. Обновляет состояние comments, сохраняет его в локальное хранилище, очищает поле ввода и устанавливает флаг isSend для перезагрузки комментариев.</w:t>
      </w:r>
    </w:p>
    <w:p w14:paraId="46488EA3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onCommentSend - Функция для отправки нового комментария. Добавляет новый комментарий в состояние comments, сохраняет его в локальное хранилище, очищает поле ввода и устанавливает флаг isSend для перезагрузки комментариев.</w:t>
      </w:r>
    </w:p>
    <w:p w14:paraId="6894EF42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Возвращаемое значение return (...) - JSX-разметка компонента, включая отображение комментариев, формы ввода и кнопки отправки.</w:t>
      </w:r>
    </w:p>
    <w:p w14:paraId="34ABB455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Comment - Дополнительный компонент, который отображает отдельный комментарий. Принимает props с данными о комментарии и функцию удаления комментария.</w:t>
      </w:r>
    </w:p>
    <w:p w14:paraId="3A31F64C" w14:textId="77777777" w:rsidR="005D3D73" w:rsidRP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D73">
        <w:rPr>
          <w:rFonts w:ascii="Times New Roman" w:eastAsia="Times New Roman" w:hAnsi="Times New Roman" w:cs="Times New Roman"/>
          <w:sz w:val="28"/>
          <w:szCs w:val="24"/>
          <w:lang w:eastAsia="ru-RU"/>
        </w:rPr>
        <w:t>Интерфейсы CommentData и CommentProps определяют структуру данных для комментариев и их свойств соответственно.</w:t>
      </w:r>
    </w:p>
    <w:p w14:paraId="2895D674" w14:textId="38B2BD15" w:rsidR="005D3D73" w:rsidRDefault="005D3D7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C0CAD44" w14:textId="340652EC" w:rsidR="00FF5463" w:rsidRDefault="00FF546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1A7F848" w14:textId="204FB05A" w:rsidR="00FF5463" w:rsidRDefault="00FF546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C2D27F7" w14:textId="6B703B9A" w:rsidR="00FF5463" w:rsidRDefault="00FF546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AB6986" w14:textId="774BBC8C" w:rsidR="00FF5463" w:rsidRDefault="00FF546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FBB2C41" w14:textId="313A11C0" w:rsidR="00FF5463" w:rsidRPr="005D3D73" w:rsidRDefault="00FF5463" w:rsidP="005D3D7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836D70" w14:textId="77777777" w:rsidR="005A26BF" w:rsidRPr="00CD6B3E" w:rsidRDefault="005A26BF" w:rsidP="002B083B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</w:rPr>
      </w:pPr>
    </w:p>
    <w:p w14:paraId="2001FE76" w14:textId="674B7BA4" w:rsidR="002B083B" w:rsidRPr="00CD6B3E" w:rsidRDefault="002B083B" w:rsidP="002B083B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  <w:bookmarkStart w:id="6" w:name="_Toc147137489"/>
      <w:bookmarkStart w:id="7" w:name="_Toc154784921"/>
      <w:r w:rsidRPr="00CD6B3E"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lastRenderedPageBreak/>
        <w:t>Заключение</w:t>
      </w:r>
      <w:bookmarkEnd w:id="6"/>
      <w:bookmarkEnd w:id="7"/>
    </w:p>
    <w:p w14:paraId="1BC9B285" w14:textId="6DC84821" w:rsidR="00FF5463" w:rsidRPr="00CD6B3E" w:rsidRDefault="002B083B" w:rsidP="00FF54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ходе данной лабораторной работы было </w:t>
      </w:r>
      <w:r w:rsidR="00FF5463" w:rsidRP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разработа</w:t>
      </w:r>
      <w:r w:rsid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>но</w:t>
      </w:r>
      <w:r w:rsidR="00FF5463" w:rsidRP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SPA исходя из описания задачи</w:t>
      </w:r>
      <w:r w:rsid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FF5463" w:rsidRP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>Были визуализированы</w:t>
      </w:r>
      <w:r w:rsidR="00FF5463"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данные полученные от API в виде таблицы, содержащ</w:t>
      </w:r>
      <w:r w:rsid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>ей только важную</w:t>
      </w:r>
      <w:r w:rsidR="00FF5463"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информацию о фильме.</w:t>
      </w:r>
      <w:r w:rsid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F5463"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>К каждому фильму из таблицы</w:t>
      </w:r>
      <w:r w:rsid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была реализована возможность</w:t>
      </w:r>
      <w:r w:rsidR="00FF5463"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>оставлять</w:t>
      </w:r>
      <w:r w:rsidR="00FF5463" w:rsidRPr="00CD6B3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комментарий (неограниченное количество), а также уда</w:t>
      </w:r>
      <w:r w:rsidR="00FF546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лить его в любой момент времени. </w:t>
      </w:r>
    </w:p>
    <w:p w14:paraId="54E47B73" w14:textId="3E19BEBA" w:rsidR="00BC3FF4" w:rsidRPr="00CD6B3E" w:rsidRDefault="00BC3FF4" w:rsidP="00FF5463">
      <w:pPr>
        <w:spacing w:after="0" w:line="360" w:lineRule="auto"/>
        <w:ind w:firstLine="851"/>
        <w:jc w:val="both"/>
        <w:rPr>
          <w:sz w:val="24"/>
        </w:rPr>
      </w:pPr>
    </w:p>
    <w:sectPr w:rsidR="00BC3FF4" w:rsidRPr="00CD6B3E" w:rsidSect="000F6301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8DDC18" w14:textId="77777777" w:rsidR="00BC118A" w:rsidRDefault="00BC118A" w:rsidP="002B083B">
      <w:pPr>
        <w:spacing w:after="0" w:line="240" w:lineRule="auto"/>
      </w:pPr>
      <w:r>
        <w:separator/>
      </w:r>
    </w:p>
  </w:endnote>
  <w:endnote w:type="continuationSeparator" w:id="0">
    <w:p w14:paraId="357F5503" w14:textId="77777777" w:rsidR="00BC118A" w:rsidRDefault="00BC118A" w:rsidP="002B0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61117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3EB10D3E" w14:textId="4DC96CC9" w:rsidR="00BE4D4A" w:rsidRPr="00451995" w:rsidRDefault="00BE4D4A" w:rsidP="000F6301">
        <w:pPr>
          <w:pStyle w:val="a9"/>
          <w:jc w:val="center"/>
          <w:rPr>
            <w:rFonts w:ascii="Times New Roman" w:hAnsi="Times New Roman" w:cs="Times New Roman"/>
            <w:sz w:val="24"/>
          </w:rPr>
        </w:pPr>
        <w:r w:rsidRPr="00451995">
          <w:rPr>
            <w:rFonts w:ascii="Times New Roman" w:hAnsi="Times New Roman" w:cs="Times New Roman"/>
            <w:sz w:val="24"/>
          </w:rPr>
          <w:fldChar w:fldCharType="begin"/>
        </w:r>
        <w:r w:rsidRPr="00451995">
          <w:rPr>
            <w:rFonts w:ascii="Times New Roman" w:hAnsi="Times New Roman" w:cs="Times New Roman"/>
            <w:sz w:val="24"/>
          </w:rPr>
          <w:instrText>PAGE   \* MERGEFORMAT</w:instrText>
        </w:r>
        <w:r w:rsidRPr="00451995">
          <w:rPr>
            <w:rFonts w:ascii="Times New Roman" w:hAnsi="Times New Roman" w:cs="Times New Roman"/>
            <w:sz w:val="24"/>
          </w:rPr>
          <w:fldChar w:fldCharType="separate"/>
        </w:r>
        <w:r w:rsidR="00AC1BD6">
          <w:rPr>
            <w:rFonts w:ascii="Times New Roman" w:hAnsi="Times New Roman" w:cs="Times New Roman"/>
            <w:noProof/>
            <w:sz w:val="24"/>
          </w:rPr>
          <w:t>14</w:t>
        </w:r>
        <w:r w:rsidRPr="00451995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BD90ED" w14:textId="77777777" w:rsidR="00BC118A" w:rsidRDefault="00BC118A" w:rsidP="002B083B">
      <w:pPr>
        <w:spacing w:after="0" w:line="240" w:lineRule="auto"/>
      </w:pPr>
      <w:r>
        <w:separator/>
      </w:r>
    </w:p>
  </w:footnote>
  <w:footnote w:type="continuationSeparator" w:id="0">
    <w:p w14:paraId="5F4DF618" w14:textId="77777777" w:rsidR="00BC118A" w:rsidRDefault="00BC118A" w:rsidP="002B08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E7E96"/>
    <w:multiLevelType w:val="multilevel"/>
    <w:tmpl w:val="44D04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CF2E94"/>
    <w:multiLevelType w:val="multilevel"/>
    <w:tmpl w:val="3D925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D73AD6"/>
    <w:multiLevelType w:val="multilevel"/>
    <w:tmpl w:val="E106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56447C"/>
    <w:multiLevelType w:val="hybridMultilevel"/>
    <w:tmpl w:val="8110AF72"/>
    <w:lvl w:ilvl="0" w:tplc="4418D4B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73612582"/>
    <w:multiLevelType w:val="multilevel"/>
    <w:tmpl w:val="67E2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3A1"/>
    <w:rsid w:val="00012842"/>
    <w:rsid w:val="00041049"/>
    <w:rsid w:val="0004286A"/>
    <w:rsid w:val="000839F1"/>
    <w:rsid w:val="000941D7"/>
    <w:rsid w:val="000F138B"/>
    <w:rsid w:val="000F6301"/>
    <w:rsid w:val="00112366"/>
    <w:rsid w:val="0027305D"/>
    <w:rsid w:val="00293487"/>
    <w:rsid w:val="002B083B"/>
    <w:rsid w:val="0039359D"/>
    <w:rsid w:val="003C5A1C"/>
    <w:rsid w:val="00447F34"/>
    <w:rsid w:val="00451995"/>
    <w:rsid w:val="0046740C"/>
    <w:rsid w:val="004918AB"/>
    <w:rsid w:val="004B275B"/>
    <w:rsid w:val="005A26BF"/>
    <w:rsid w:val="005B4EDE"/>
    <w:rsid w:val="005D3D73"/>
    <w:rsid w:val="005F2282"/>
    <w:rsid w:val="006709DB"/>
    <w:rsid w:val="006B6E8A"/>
    <w:rsid w:val="007A4A06"/>
    <w:rsid w:val="007D5A2A"/>
    <w:rsid w:val="00814A74"/>
    <w:rsid w:val="008238F9"/>
    <w:rsid w:val="00892248"/>
    <w:rsid w:val="00926E58"/>
    <w:rsid w:val="00942CA9"/>
    <w:rsid w:val="009503BD"/>
    <w:rsid w:val="009642D1"/>
    <w:rsid w:val="009756D3"/>
    <w:rsid w:val="00983032"/>
    <w:rsid w:val="00A46181"/>
    <w:rsid w:val="00AC1BD6"/>
    <w:rsid w:val="00AC7CA6"/>
    <w:rsid w:val="00AD4E61"/>
    <w:rsid w:val="00AE5B53"/>
    <w:rsid w:val="00B6080F"/>
    <w:rsid w:val="00BA05D4"/>
    <w:rsid w:val="00BC118A"/>
    <w:rsid w:val="00BC3FF4"/>
    <w:rsid w:val="00BE4D4A"/>
    <w:rsid w:val="00C22A08"/>
    <w:rsid w:val="00CD6B3E"/>
    <w:rsid w:val="00CF573F"/>
    <w:rsid w:val="00D0371B"/>
    <w:rsid w:val="00D03EAA"/>
    <w:rsid w:val="00D45E66"/>
    <w:rsid w:val="00D550A5"/>
    <w:rsid w:val="00DC1133"/>
    <w:rsid w:val="00DE40AD"/>
    <w:rsid w:val="00E053A1"/>
    <w:rsid w:val="00E32F12"/>
    <w:rsid w:val="00E93D72"/>
    <w:rsid w:val="00E97323"/>
    <w:rsid w:val="00EB3B27"/>
    <w:rsid w:val="00ED5E43"/>
    <w:rsid w:val="00F939E1"/>
    <w:rsid w:val="00FF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B77CFC"/>
  <w15:chartTrackingRefBased/>
  <w15:docId w15:val="{73C147AE-544C-4C70-86D4-88E72D99F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5463"/>
  </w:style>
  <w:style w:type="paragraph" w:styleId="1">
    <w:name w:val="heading 1"/>
    <w:basedOn w:val="a"/>
    <w:next w:val="a"/>
    <w:link w:val="10"/>
    <w:uiPriority w:val="9"/>
    <w:qFormat/>
    <w:rsid w:val="002B08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814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E5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14A74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814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14A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B0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2B083B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2B083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083B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B083B"/>
    <w:pPr>
      <w:spacing w:after="100"/>
      <w:ind w:left="440"/>
    </w:pPr>
    <w:rPr>
      <w:rFonts w:eastAsiaTheme="minorEastAsia" w:cs="Times New Roman"/>
      <w:lang w:eastAsia="ru-RU"/>
    </w:rPr>
  </w:style>
  <w:style w:type="paragraph" w:styleId="a7">
    <w:name w:val="header"/>
    <w:basedOn w:val="a"/>
    <w:link w:val="a8"/>
    <w:uiPriority w:val="99"/>
    <w:unhideWhenUsed/>
    <w:rsid w:val="002B08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B083B"/>
  </w:style>
  <w:style w:type="paragraph" w:styleId="a9">
    <w:name w:val="footer"/>
    <w:basedOn w:val="a"/>
    <w:link w:val="aa"/>
    <w:uiPriority w:val="99"/>
    <w:unhideWhenUsed/>
    <w:rsid w:val="002B08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B083B"/>
  </w:style>
  <w:style w:type="character" w:styleId="HTML">
    <w:name w:val="HTML Code"/>
    <w:basedOn w:val="a0"/>
    <w:uiPriority w:val="99"/>
    <w:semiHidden/>
    <w:unhideWhenUsed/>
    <w:rsid w:val="008238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3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:3000/movies/58814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localhost:3000/movies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4BE87-C9BC-41C0-BCE1-90685A7EB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1179</Words>
  <Characters>6725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Бор</dc:creator>
  <cp:keywords/>
  <dc:description/>
  <cp:lastModifiedBy>Liza</cp:lastModifiedBy>
  <cp:revision>2</cp:revision>
  <dcterms:created xsi:type="dcterms:W3CDTF">2023-12-29T20:31:00Z</dcterms:created>
  <dcterms:modified xsi:type="dcterms:W3CDTF">2023-12-29T20:31:00Z</dcterms:modified>
</cp:coreProperties>
</file>