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CD8" w14:textId="1BF5E008" w:rsidR="00A505F8" w:rsidRPr="00771AFE" w:rsidRDefault="00771AFE" w:rsidP="00771AFE">
      <w:pPr>
        <w:tabs>
          <w:tab w:val="center" w:pos="4678"/>
          <w:tab w:val="right" w:pos="9354"/>
        </w:tabs>
        <w:spacing w:line="276" w:lineRule="auto"/>
        <w:ind w:firstLine="0"/>
        <w:rPr>
          <w:rFonts w:eastAsia="Times New Roman" w:cs="Times New Roman"/>
          <w:color w:val="auto"/>
          <w:szCs w:val="24"/>
          <w:u w:val="single"/>
          <w:lang w:eastAsia="ru-RU"/>
        </w:rPr>
      </w:pPr>
      <w:r>
        <w:t xml:space="preserve">           </w:t>
      </w:r>
      <w:r w:rsidR="00691A64" w:rsidRPr="00900C69">
        <w:rPr>
          <w:sz w:val="32"/>
        </w:rPr>
        <w:t>СОДЕРЖАНИЕ</w:t>
      </w:r>
    </w:p>
    <w:p w14:paraId="1E6529B4" w14:textId="49DDE6A3" w:rsidR="0016229A" w:rsidRDefault="00FE2723">
      <w:pPr>
        <w:pStyle w:val="11"/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  <w:lang w:eastAsia="ru-RU"/>
        </w:rPr>
      </w:pPr>
      <w:r w:rsidRPr="00B035DC">
        <w:rPr>
          <w:spacing w:val="0"/>
        </w:rPr>
        <w:fldChar w:fldCharType="begin"/>
      </w:r>
      <w:r w:rsidR="00847698" w:rsidRPr="00B035DC">
        <w:rPr>
          <w:spacing w:val="0"/>
        </w:rPr>
        <w:instrText xml:space="preserve"> TOC \h \z \t "ГОСТ заголовок;1" </w:instrText>
      </w:r>
      <w:r w:rsidRPr="00B035DC">
        <w:rPr>
          <w:spacing w:val="0"/>
        </w:rPr>
        <w:fldChar w:fldCharType="separate"/>
      </w:r>
      <w:hyperlink w:anchor="_Toc70669909" w:history="1">
        <w:r w:rsidR="0016229A" w:rsidRPr="00D81538">
          <w:rPr>
            <w:rStyle w:val="af5"/>
          </w:rPr>
          <w:t>Введение</w:t>
        </w:r>
        <w:r w:rsidR="0016229A">
          <w:rPr>
            <w:webHidden/>
          </w:rPr>
          <w:tab/>
        </w:r>
        <w:r w:rsidR="0016229A">
          <w:rPr>
            <w:webHidden/>
          </w:rPr>
          <w:fldChar w:fldCharType="begin"/>
        </w:r>
        <w:r w:rsidR="0016229A">
          <w:rPr>
            <w:webHidden/>
          </w:rPr>
          <w:instrText xml:space="preserve"> PAGEREF _Toc70669909 \h </w:instrText>
        </w:r>
        <w:r w:rsidR="0016229A">
          <w:rPr>
            <w:webHidden/>
          </w:rPr>
        </w:r>
        <w:r w:rsidR="0016229A">
          <w:rPr>
            <w:webHidden/>
          </w:rPr>
          <w:fldChar w:fldCharType="separate"/>
        </w:r>
        <w:r w:rsidR="00B375CA">
          <w:rPr>
            <w:webHidden/>
          </w:rPr>
          <w:t>2</w:t>
        </w:r>
        <w:r w:rsidR="0016229A">
          <w:rPr>
            <w:webHidden/>
          </w:rPr>
          <w:fldChar w:fldCharType="end"/>
        </w:r>
      </w:hyperlink>
    </w:p>
    <w:p w14:paraId="29FDA161" w14:textId="196E29EA" w:rsidR="0016229A" w:rsidRDefault="00F264CE">
      <w:pPr>
        <w:pStyle w:val="11"/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  <w:lang w:eastAsia="ru-RU"/>
        </w:rPr>
      </w:pPr>
      <w:hyperlink w:anchor="_Toc70669910" w:history="1">
        <w:r w:rsidR="0016229A" w:rsidRPr="00D81538">
          <w:rPr>
            <w:rStyle w:val="af5"/>
          </w:rPr>
          <w:t>Исходные данные</w:t>
        </w:r>
        <w:r w:rsidR="0016229A">
          <w:rPr>
            <w:webHidden/>
          </w:rPr>
          <w:tab/>
        </w:r>
        <w:r w:rsidR="0016229A">
          <w:rPr>
            <w:webHidden/>
          </w:rPr>
          <w:fldChar w:fldCharType="begin"/>
        </w:r>
        <w:r w:rsidR="0016229A">
          <w:rPr>
            <w:webHidden/>
          </w:rPr>
          <w:instrText xml:space="preserve"> PAGEREF _Toc70669910 \h </w:instrText>
        </w:r>
        <w:r w:rsidR="0016229A">
          <w:rPr>
            <w:webHidden/>
          </w:rPr>
        </w:r>
        <w:r w:rsidR="0016229A">
          <w:rPr>
            <w:webHidden/>
          </w:rPr>
          <w:fldChar w:fldCharType="separate"/>
        </w:r>
        <w:r w:rsidR="00B375CA">
          <w:rPr>
            <w:webHidden/>
          </w:rPr>
          <w:t>3</w:t>
        </w:r>
        <w:r w:rsidR="0016229A">
          <w:rPr>
            <w:webHidden/>
          </w:rPr>
          <w:fldChar w:fldCharType="end"/>
        </w:r>
      </w:hyperlink>
    </w:p>
    <w:p w14:paraId="0224C88E" w14:textId="76CD5AC6" w:rsidR="0016229A" w:rsidRDefault="00F264CE">
      <w:pPr>
        <w:pStyle w:val="11"/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  <w:lang w:eastAsia="ru-RU"/>
        </w:rPr>
      </w:pPr>
      <w:hyperlink w:anchor="_Toc70669911" w:history="1">
        <w:r w:rsidR="0016229A" w:rsidRPr="00D81538">
          <w:rPr>
            <w:rStyle w:val="af5"/>
          </w:rPr>
          <w:t>Основные этапы НИиОКР</w:t>
        </w:r>
        <w:r w:rsidR="0016229A">
          <w:rPr>
            <w:webHidden/>
          </w:rPr>
          <w:tab/>
        </w:r>
        <w:r w:rsidR="0016229A">
          <w:rPr>
            <w:webHidden/>
          </w:rPr>
          <w:fldChar w:fldCharType="begin"/>
        </w:r>
        <w:r w:rsidR="0016229A">
          <w:rPr>
            <w:webHidden/>
          </w:rPr>
          <w:instrText xml:space="preserve"> PAGEREF _Toc70669911 \h </w:instrText>
        </w:r>
        <w:r w:rsidR="0016229A">
          <w:rPr>
            <w:webHidden/>
          </w:rPr>
        </w:r>
        <w:r w:rsidR="0016229A">
          <w:rPr>
            <w:webHidden/>
          </w:rPr>
          <w:fldChar w:fldCharType="separate"/>
        </w:r>
        <w:r w:rsidR="00B375CA">
          <w:rPr>
            <w:webHidden/>
          </w:rPr>
          <w:t>4</w:t>
        </w:r>
        <w:r w:rsidR="0016229A">
          <w:rPr>
            <w:webHidden/>
          </w:rPr>
          <w:fldChar w:fldCharType="end"/>
        </w:r>
      </w:hyperlink>
    </w:p>
    <w:p w14:paraId="582E998B" w14:textId="574C7595" w:rsidR="0016229A" w:rsidRDefault="00F264CE">
      <w:pPr>
        <w:pStyle w:val="11"/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  <w:lang w:eastAsia="ru-RU"/>
        </w:rPr>
      </w:pPr>
      <w:hyperlink w:anchor="_Toc70669912" w:history="1">
        <w:r w:rsidR="0016229A" w:rsidRPr="00D81538">
          <w:rPr>
            <w:rStyle w:val="af5"/>
          </w:rPr>
          <w:t>Диаграмма Ганта</w:t>
        </w:r>
        <w:r w:rsidR="0016229A">
          <w:rPr>
            <w:webHidden/>
          </w:rPr>
          <w:tab/>
        </w:r>
        <w:r w:rsidR="0016229A">
          <w:rPr>
            <w:webHidden/>
          </w:rPr>
          <w:fldChar w:fldCharType="begin"/>
        </w:r>
        <w:r w:rsidR="0016229A">
          <w:rPr>
            <w:webHidden/>
          </w:rPr>
          <w:instrText xml:space="preserve"> PAGEREF _Toc70669912 \h </w:instrText>
        </w:r>
        <w:r w:rsidR="0016229A">
          <w:rPr>
            <w:webHidden/>
          </w:rPr>
        </w:r>
        <w:r w:rsidR="0016229A">
          <w:rPr>
            <w:webHidden/>
          </w:rPr>
          <w:fldChar w:fldCharType="separate"/>
        </w:r>
        <w:r w:rsidR="00B375CA">
          <w:rPr>
            <w:webHidden/>
          </w:rPr>
          <w:t>6</w:t>
        </w:r>
        <w:r w:rsidR="0016229A">
          <w:rPr>
            <w:webHidden/>
          </w:rPr>
          <w:fldChar w:fldCharType="end"/>
        </w:r>
      </w:hyperlink>
    </w:p>
    <w:p w14:paraId="0EC55EEA" w14:textId="7B8E298B" w:rsidR="0016229A" w:rsidRDefault="00F264CE">
      <w:pPr>
        <w:pStyle w:val="11"/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  <w:lang w:eastAsia="ru-RU"/>
        </w:rPr>
      </w:pPr>
      <w:hyperlink w:anchor="_Toc70669913" w:history="1">
        <w:r w:rsidR="0016229A" w:rsidRPr="00D81538">
          <w:rPr>
            <w:rStyle w:val="af5"/>
          </w:rPr>
          <w:t>Определение числа исполнителей</w:t>
        </w:r>
        <w:r w:rsidR="0016229A">
          <w:rPr>
            <w:webHidden/>
          </w:rPr>
          <w:tab/>
        </w:r>
        <w:r w:rsidR="0016229A">
          <w:rPr>
            <w:webHidden/>
          </w:rPr>
          <w:fldChar w:fldCharType="begin"/>
        </w:r>
        <w:r w:rsidR="0016229A">
          <w:rPr>
            <w:webHidden/>
          </w:rPr>
          <w:instrText xml:space="preserve"> PAGEREF _Toc70669913 \h </w:instrText>
        </w:r>
        <w:r w:rsidR="0016229A">
          <w:rPr>
            <w:webHidden/>
          </w:rPr>
        </w:r>
        <w:r w:rsidR="0016229A">
          <w:rPr>
            <w:webHidden/>
          </w:rPr>
          <w:fldChar w:fldCharType="separate"/>
        </w:r>
        <w:r w:rsidR="00B375CA">
          <w:rPr>
            <w:webHidden/>
          </w:rPr>
          <w:t>7</w:t>
        </w:r>
        <w:r w:rsidR="0016229A">
          <w:rPr>
            <w:webHidden/>
          </w:rPr>
          <w:fldChar w:fldCharType="end"/>
        </w:r>
      </w:hyperlink>
    </w:p>
    <w:p w14:paraId="44D6F353" w14:textId="0762D582" w:rsidR="0016229A" w:rsidRDefault="00F264CE">
      <w:pPr>
        <w:pStyle w:val="11"/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  <w:lang w:eastAsia="ru-RU"/>
        </w:rPr>
      </w:pPr>
      <w:hyperlink w:anchor="_Toc70669914" w:history="1">
        <w:r w:rsidR="0016229A" w:rsidRPr="00D81538">
          <w:rPr>
            <w:rStyle w:val="af5"/>
          </w:rPr>
          <w:t>Затраты на проектирование</w:t>
        </w:r>
        <w:r w:rsidR="0016229A">
          <w:rPr>
            <w:webHidden/>
          </w:rPr>
          <w:tab/>
        </w:r>
        <w:r w:rsidR="0016229A">
          <w:rPr>
            <w:webHidden/>
          </w:rPr>
          <w:fldChar w:fldCharType="begin"/>
        </w:r>
        <w:r w:rsidR="0016229A">
          <w:rPr>
            <w:webHidden/>
          </w:rPr>
          <w:instrText xml:space="preserve"> PAGEREF _Toc70669914 \h </w:instrText>
        </w:r>
        <w:r w:rsidR="0016229A">
          <w:rPr>
            <w:webHidden/>
          </w:rPr>
        </w:r>
        <w:r w:rsidR="0016229A">
          <w:rPr>
            <w:webHidden/>
          </w:rPr>
          <w:fldChar w:fldCharType="separate"/>
        </w:r>
        <w:r w:rsidR="00B375CA">
          <w:rPr>
            <w:webHidden/>
          </w:rPr>
          <w:t>8</w:t>
        </w:r>
        <w:r w:rsidR="0016229A">
          <w:rPr>
            <w:webHidden/>
          </w:rPr>
          <w:fldChar w:fldCharType="end"/>
        </w:r>
      </w:hyperlink>
    </w:p>
    <w:p w14:paraId="05419976" w14:textId="6C025880" w:rsidR="0016229A" w:rsidRDefault="00F264CE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  <w:lang w:eastAsia="ru-RU"/>
        </w:rPr>
      </w:pPr>
      <w:hyperlink w:anchor="_Toc70669915" w:history="1">
        <w:r w:rsidR="0016229A" w:rsidRPr="00D81538">
          <w:rPr>
            <w:rStyle w:val="af5"/>
          </w:rPr>
          <w:t>1.</w:t>
        </w:r>
        <w:r w:rsidR="0016229A">
          <w:rPr>
            <w:rFonts w:asciiTheme="minorHAnsi" w:eastAsiaTheme="minorEastAsia" w:hAnsiTheme="minorHAnsi" w:cstheme="minorBidi"/>
            <w:color w:val="auto"/>
            <w:spacing w:val="0"/>
            <w:sz w:val="22"/>
            <w:szCs w:val="22"/>
            <w:lang w:eastAsia="ru-RU"/>
          </w:rPr>
          <w:tab/>
        </w:r>
        <w:r w:rsidR="0016229A" w:rsidRPr="00D81538">
          <w:rPr>
            <w:rStyle w:val="af5"/>
          </w:rPr>
          <w:t>Затраты на заработную плату</w:t>
        </w:r>
        <w:r w:rsidR="0016229A">
          <w:rPr>
            <w:webHidden/>
          </w:rPr>
          <w:tab/>
        </w:r>
        <w:r w:rsidR="0016229A">
          <w:rPr>
            <w:webHidden/>
          </w:rPr>
          <w:fldChar w:fldCharType="begin"/>
        </w:r>
        <w:r w:rsidR="0016229A">
          <w:rPr>
            <w:webHidden/>
          </w:rPr>
          <w:instrText xml:space="preserve"> PAGEREF _Toc70669915 \h </w:instrText>
        </w:r>
        <w:r w:rsidR="0016229A">
          <w:rPr>
            <w:webHidden/>
          </w:rPr>
        </w:r>
        <w:r w:rsidR="0016229A">
          <w:rPr>
            <w:webHidden/>
          </w:rPr>
          <w:fldChar w:fldCharType="separate"/>
        </w:r>
        <w:r w:rsidR="00B375CA">
          <w:rPr>
            <w:webHidden/>
          </w:rPr>
          <w:t>8</w:t>
        </w:r>
        <w:r w:rsidR="0016229A">
          <w:rPr>
            <w:webHidden/>
          </w:rPr>
          <w:fldChar w:fldCharType="end"/>
        </w:r>
      </w:hyperlink>
    </w:p>
    <w:p w14:paraId="40A90355" w14:textId="69DE02C7" w:rsidR="0016229A" w:rsidRDefault="00F264CE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  <w:lang w:eastAsia="ru-RU"/>
        </w:rPr>
      </w:pPr>
      <w:hyperlink w:anchor="_Toc70669916" w:history="1">
        <w:r w:rsidR="0016229A" w:rsidRPr="00D81538">
          <w:rPr>
            <w:rStyle w:val="af5"/>
          </w:rPr>
          <w:t>2.</w:t>
        </w:r>
        <w:r w:rsidR="0016229A">
          <w:rPr>
            <w:rFonts w:asciiTheme="minorHAnsi" w:eastAsiaTheme="minorEastAsia" w:hAnsiTheme="minorHAnsi" w:cstheme="minorBidi"/>
            <w:color w:val="auto"/>
            <w:spacing w:val="0"/>
            <w:sz w:val="22"/>
            <w:szCs w:val="22"/>
            <w:lang w:eastAsia="ru-RU"/>
          </w:rPr>
          <w:tab/>
        </w:r>
        <w:r w:rsidR="0016229A" w:rsidRPr="00D81538">
          <w:rPr>
            <w:rStyle w:val="af5"/>
          </w:rPr>
          <w:t>Затраты на оборудование.</w:t>
        </w:r>
        <w:r w:rsidR="0016229A">
          <w:rPr>
            <w:webHidden/>
          </w:rPr>
          <w:tab/>
        </w:r>
        <w:r w:rsidR="0016229A">
          <w:rPr>
            <w:webHidden/>
          </w:rPr>
          <w:fldChar w:fldCharType="begin"/>
        </w:r>
        <w:r w:rsidR="0016229A">
          <w:rPr>
            <w:webHidden/>
          </w:rPr>
          <w:instrText xml:space="preserve"> PAGEREF _Toc70669916 \h </w:instrText>
        </w:r>
        <w:r w:rsidR="0016229A">
          <w:rPr>
            <w:webHidden/>
          </w:rPr>
        </w:r>
        <w:r w:rsidR="0016229A">
          <w:rPr>
            <w:webHidden/>
          </w:rPr>
          <w:fldChar w:fldCharType="separate"/>
        </w:r>
        <w:r w:rsidR="00B375CA">
          <w:rPr>
            <w:webHidden/>
          </w:rPr>
          <w:t>10</w:t>
        </w:r>
        <w:r w:rsidR="0016229A">
          <w:rPr>
            <w:webHidden/>
          </w:rPr>
          <w:fldChar w:fldCharType="end"/>
        </w:r>
      </w:hyperlink>
    </w:p>
    <w:p w14:paraId="2EF1A7F3" w14:textId="584225B7" w:rsidR="0016229A" w:rsidRDefault="00F264CE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  <w:lang w:eastAsia="ru-RU"/>
        </w:rPr>
      </w:pPr>
      <w:hyperlink w:anchor="_Toc70669917" w:history="1">
        <w:r w:rsidR="0016229A" w:rsidRPr="00D81538">
          <w:rPr>
            <w:rStyle w:val="af5"/>
          </w:rPr>
          <w:t>3.</w:t>
        </w:r>
        <w:r w:rsidR="0016229A">
          <w:rPr>
            <w:rFonts w:asciiTheme="minorHAnsi" w:eastAsiaTheme="minorEastAsia" w:hAnsiTheme="minorHAnsi" w:cstheme="minorBidi"/>
            <w:color w:val="auto"/>
            <w:spacing w:val="0"/>
            <w:sz w:val="22"/>
            <w:szCs w:val="22"/>
            <w:lang w:eastAsia="ru-RU"/>
          </w:rPr>
          <w:tab/>
        </w:r>
        <w:r w:rsidR="0016229A" w:rsidRPr="00D81538">
          <w:rPr>
            <w:rStyle w:val="af5"/>
          </w:rPr>
          <w:t>Затраты на программное обеспечение</w:t>
        </w:r>
        <w:r w:rsidR="0016229A">
          <w:rPr>
            <w:webHidden/>
          </w:rPr>
          <w:tab/>
        </w:r>
        <w:r w:rsidR="0016229A">
          <w:rPr>
            <w:webHidden/>
          </w:rPr>
          <w:fldChar w:fldCharType="begin"/>
        </w:r>
        <w:r w:rsidR="0016229A">
          <w:rPr>
            <w:webHidden/>
          </w:rPr>
          <w:instrText xml:space="preserve"> PAGEREF _Toc70669917 \h </w:instrText>
        </w:r>
        <w:r w:rsidR="0016229A">
          <w:rPr>
            <w:webHidden/>
          </w:rPr>
        </w:r>
        <w:r w:rsidR="0016229A">
          <w:rPr>
            <w:webHidden/>
          </w:rPr>
          <w:fldChar w:fldCharType="separate"/>
        </w:r>
        <w:r w:rsidR="00B375CA">
          <w:rPr>
            <w:webHidden/>
          </w:rPr>
          <w:t>11</w:t>
        </w:r>
        <w:r w:rsidR="0016229A">
          <w:rPr>
            <w:webHidden/>
          </w:rPr>
          <w:fldChar w:fldCharType="end"/>
        </w:r>
      </w:hyperlink>
    </w:p>
    <w:p w14:paraId="07C4E77A" w14:textId="3086A924" w:rsidR="0016229A" w:rsidRDefault="00F264CE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  <w:lang w:eastAsia="ru-RU"/>
        </w:rPr>
      </w:pPr>
      <w:hyperlink w:anchor="_Toc70669918" w:history="1">
        <w:r w:rsidR="0016229A" w:rsidRPr="00D81538">
          <w:rPr>
            <w:rStyle w:val="af5"/>
          </w:rPr>
          <w:t>4.</w:t>
        </w:r>
        <w:r w:rsidR="0016229A">
          <w:rPr>
            <w:rFonts w:asciiTheme="minorHAnsi" w:eastAsiaTheme="minorEastAsia" w:hAnsiTheme="minorHAnsi" w:cstheme="minorBidi"/>
            <w:color w:val="auto"/>
            <w:spacing w:val="0"/>
            <w:sz w:val="22"/>
            <w:szCs w:val="22"/>
            <w:lang w:eastAsia="ru-RU"/>
          </w:rPr>
          <w:tab/>
        </w:r>
        <w:r w:rsidR="0016229A" w:rsidRPr="00D81538">
          <w:rPr>
            <w:rStyle w:val="af5"/>
          </w:rPr>
          <w:t>Затраты на расходные материалы</w:t>
        </w:r>
        <w:r w:rsidR="0016229A">
          <w:rPr>
            <w:webHidden/>
          </w:rPr>
          <w:tab/>
        </w:r>
        <w:r w:rsidR="0016229A">
          <w:rPr>
            <w:webHidden/>
          </w:rPr>
          <w:fldChar w:fldCharType="begin"/>
        </w:r>
        <w:r w:rsidR="0016229A">
          <w:rPr>
            <w:webHidden/>
          </w:rPr>
          <w:instrText xml:space="preserve"> PAGEREF _Toc70669918 \h </w:instrText>
        </w:r>
        <w:r w:rsidR="0016229A">
          <w:rPr>
            <w:webHidden/>
          </w:rPr>
        </w:r>
        <w:r w:rsidR="0016229A">
          <w:rPr>
            <w:webHidden/>
          </w:rPr>
          <w:fldChar w:fldCharType="separate"/>
        </w:r>
        <w:r w:rsidR="00B375CA">
          <w:rPr>
            <w:webHidden/>
          </w:rPr>
          <w:t>12</w:t>
        </w:r>
        <w:r w:rsidR="0016229A">
          <w:rPr>
            <w:webHidden/>
          </w:rPr>
          <w:fldChar w:fldCharType="end"/>
        </w:r>
      </w:hyperlink>
    </w:p>
    <w:p w14:paraId="27F0F0C3" w14:textId="411704F5" w:rsidR="0016229A" w:rsidRDefault="00F264CE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  <w:lang w:eastAsia="ru-RU"/>
        </w:rPr>
      </w:pPr>
      <w:hyperlink w:anchor="_Toc70669919" w:history="1">
        <w:r w:rsidR="0016229A" w:rsidRPr="00D81538">
          <w:rPr>
            <w:rStyle w:val="af5"/>
          </w:rPr>
          <w:t>5.</w:t>
        </w:r>
        <w:r w:rsidR="0016229A">
          <w:rPr>
            <w:rFonts w:asciiTheme="minorHAnsi" w:eastAsiaTheme="minorEastAsia" w:hAnsiTheme="minorHAnsi" w:cstheme="minorBidi"/>
            <w:color w:val="auto"/>
            <w:spacing w:val="0"/>
            <w:sz w:val="22"/>
            <w:szCs w:val="22"/>
            <w:lang w:eastAsia="ru-RU"/>
          </w:rPr>
          <w:tab/>
        </w:r>
        <w:r w:rsidR="0016229A" w:rsidRPr="00D81538">
          <w:rPr>
            <w:rStyle w:val="af5"/>
          </w:rPr>
          <w:t>Накладные расходы</w:t>
        </w:r>
        <w:r w:rsidR="0016229A">
          <w:rPr>
            <w:webHidden/>
          </w:rPr>
          <w:tab/>
        </w:r>
        <w:r w:rsidR="0016229A">
          <w:rPr>
            <w:webHidden/>
          </w:rPr>
          <w:fldChar w:fldCharType="begin"/>
        </w:r>
        <w:r w:rsidR="0016229A">
          <w:rPr>
            <w:webHidden/>
          </w:rPr>
          <w:instrText xml:space="preserve"> PAGEREF _Toc70669919 \h </w:instrText>
        </w:r>
        <w:r w:rsidR="0016229A">
          <w:rPr>
            <w:webHidden/>
          </w:rPr>
        </w:r>
        <w:r w:rsidR="0016229A">
          <w:rPr>
            <w:webHidden/>
          </w:rPr>
          <w:fldChar w:fldCharType="separate"/>
        </w:r>
        <w:r w:rsidR="00B375CA">
          <w:rPr>
            <w:webHidden/>
          </w:rPr>
          <w:t>12</w:t>
        </w:r>
        <w:r w:rsidR="0016229A">
          <w:rPr>
            <w:webHidden/>
          </w:rPr>
          <w:fldChar w:fldCharType="end"/>
        </w:r>
      </w:hyperlink>
    </w:p>
    <w:p w14:paraId="61514094" w14:textId="6CFC1F7C" w:rsidR="0016229A" w:rsidRDefault="00F264CE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  <w:lang w:eastAsia="ru-RU"/>
        </w:rPr>
      </w:pPr>
      <w:hyperlink w:anchor="_Toc70669920" w:history="1">
        <w:r w:rsidR="0016229A" w:rsidRPr="00D81538">
          <w:rPr>
            <w:rStyle w:val="af5"/>
          </w:rPr>
          <w:t>6.</w:t>
        </w:r>
        <w:r w:rsidR="0016229A">
          <w:rPr>
            <w:rFonts w:asciiTheme="minorHAnsi" w:eastAsiaTheme="minorEastAsia" w:hAnsiTheme="minorHAnsi" w:cstheme="minorBidi"/>
            <w:color w:val="auto"/>
            <w:spacing w:val="0"/>
            <w:sz w:val="22"/>
            <w:szCs w:val="22"/>
            <w:lang w:eastAsia="ru-RU"/>
          </w:rPr>
          <w:tab/>
        </w:r>
        <w:r w:rsidR="0016229A" w:rsidRPr="00D81538">
          <w:rPr>
            <w:rStyle w:val="af5"/>
          </w:rPr>
          <w:t>Затраты, связанные с организацией рабочих мест</w:t>
        </w:r>
        <w:r w:rsidR="0016229A">
          <w:rPr>
            <w:webHidden/>
          </w:rPr>
          <w:tab/>
        </w:r>
        <w:r w:rsidR="0016229A">
          <w:rPr>
            <w:webHidden/>
          </w:rPr>
          <w:fldChar w:fldCharType="begin"/>
        </w:r>
        <w:r w:rsidR="0016229A">
          <w:rPr>
            <w:webHidden/>
          </w:rPr>
          <w:instrText xml:space="preserve"> PAGEREF _Toc70669920 \h </w:instrText>
        </w:r>
        <w:r w:rsidR="0016229A">
          <w:rPr>
            <w:webHidden/>
          </w:rPr>
        </w:r>
        <w:r w:rsidR="0016229A">
          <w:rPr>
            <w:webHidden/>
          </w:rPr>
          <w:fldChar w:fldCharType="separate"/>
        </w:r>
        <w:r w:rsidR="00B375CA">
          <w:rPr>
            <w:webHidden/>
          </w:rPr>
          <w:t>13</w:t>
        </w:r>
        <w:r w:rsidR="0016229A">
          <w:rPr>
            <w:webHidden/>
          </w:rPr>
          <w:fldChar w:fldCharType="end"/>
        </w:r>
      </w:hyperlink>
    </w:p>
    <w:p w14:paraId="05276282" w14:textId="76775B31" w:rsidR="0016229A" w:rsidRDefault="00F264CE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  <w:lang w:eastAsia="ru-RU"/>
        </w:rPr>
      </w:pPr>
      <w:hyperlink w:anchor="_Toc70669921" w:history="1">
        <w:r w:rsidR="0016229A" w:rsidRPr="00D81538">
          <w:rPr>
            <w:rStyle w:val="af5"/>
          </w:rPr>
          <w:t>7.</w:t>
        </w:r>
        <w:r w:rsidR="0016229A">
          <w:rPr>
            <w:rFonts w:asciiTheme="minorHAnsi" w:eastAsiaTheme="minorEastAsia" w:hAnsiTheme="minorHAnsi" w:cstheme="minorBidi"/>
            <w:color w:val="auto"/>
            <w:spacing w:val="0"/>
            <w:sz w:val="22"/>
            <w:szCs w:val="22"/>
            <w:lang w:eastAsia="ru-RU"/>
          </w:rPr>
          <w:tab/>
        </w:r>
        <w:r w:rsidR="0016229A" w:rsidRPr="00D81538">
          <w:rPr>
            <w:rStyle w:val="af5"/>
          </w:rPr>
          <w:t>Суммарные затраты на проектирование</w:t>
        </w:r>
        <w:r w:rsidR="0016229A">
          <w:rPr>
            <w:webHidden/>
          </w:rPr>
          <w:tab/>
        </w:r>
        <w:r w:rsidR="0016229A">
          <w:rPr>
            <w:webHidden/>
          </w:rPr>
          <w:fldChar w:fldCharType="begin"/>
        </w:r>
        <w:r w:rsidR="0016229A">
          <w:rPr>
            <w:webHidden/>
          </w:rPr>
          <w:instrText xml:space="preserve"> PAGEREF _Toc70669921 \h </w:instrText>
        </w:r>
        <w:r w:rsidR="0016229A">
          <w:rPr>
            <w:webHidden/>
          </w:rPr>
        </w:r>
        <w:r w:rsidR="0016229A">
          <w:rPr>
            <w:webHidden/>
          </w:rPr>
          <w:fldChar w:fldCharType="separate"/>
        </w:r>
        <w:r w:rsidR="00B375CA">
          <w:rPr>
            <w:webHidden/>
          </w:rPr>
          <w:t>13</w:t>
        </w:r>
        <w:r w:rsidR="0016229A">
          <w:rPr>
            <w:webHidden/>
          </w:rPr>
          <w:fldChar w:fldCharType="end"/>
        </w:r>
      </w:hyperlink>
    </w:p>
    <w:p w14:paraId="52FAC88D" w14:textId="7A94E37E" w:rsidR="0016229A" w:rsidRDefault="00F264CE">
      <w:pPr>
        <w:pStyle w:val="11"/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  <w:lang w:eastAsia="ru-RU"/>
        </w:rPr>
      </w:pPr>
      <w:hyperlink w:anchor="_Toc70669922" w:history="1">
        <w:r w:rsidR="0016229A" w:rsidRPr="00D81538">
          <w:rPr>
            <w:rStyle w:val="af5"/>
          </w:rPr>
          <w:t>Затраты на испытания</w:t>
        </w:r>
        <w:r w:rsidR="0016229A">
          <w:rPr>
            <w:webHidden/>
          </w:rPr>
          <w:tab/>
        </w:r>
        <w:r w:rsidR="0016229A">
          <w:rPr>
            <w:webHidden/>
          </w:rPr>
          <w:fldChar w:fldCharType="begin"/>
        </w:r>
        <w:r w:rsidR="0016229A">
          <w:rPr>
            <w:webHidden/>
          </w:rPr>
          <w:instrText xml:space="preserve"> PAGEREF _Toc70669922 \h </w:instrText>
        </w:r>
        <w:r w:rsidR="0016229A">
          <w:rPr>
            <w:webHidden/>
          </w:rPr>
        </w:r>
        <w:r w:rsidR="0016229A">
          <w:rPr>
            <w:webHidden/>
          </w:rPr>
          <w:fldChar w:fldCharType="separate"/>
        </w:r>
        <w:r w:rsidR="00B375CA">
          <w:rPr>
            <w:webHidden/>
          </w:rPr>
          <w:t>14</w:t>
        </w:r>
        <w:r w:rsidR="0016229A">
          <w:rPr>
            <w:webHidden/>
          </w:rPr>
          <w:fldChar w:fldCharType="end"/>
        </w:r>
      </w:hyperlink>
    </w:p>
    <w:p w14:paraId="79ECB351" w14:textId="386263E0" w:rsidR="0016229A" w:rsidRDefault="00F264CE">
      <w:pPr>
        <w:pStyle w:val="11"/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  <w:lang w:eastAsia="ru-RU"/>
        </w:rPr>
      </w:pPr>
      <w:hyperlink w:anchor="_Toc70669923" w:history="1">
        <w:r w:rsidR="0016229A" w:rsidRPr="00D81538">
          <w:rPr>
            <w:rStyle w:val="af5"/>
          </w:rPr>
          <w:t>Заключение</w:t>
        </w:r>
        <w:r w:rsidR="0016229A">
          <w:rPr>
            <w:webHidden/>
          </w:rPr>
          <w:tab/>
        </w:r>
        <w:r w:rsidR="0016229A">
          <w:rPr>
            <w:webHidden/>
          </w:rPr>
          <w:fldChar w:fldCharType="begin"/>
        </w:r>
        <w:r w:rsidR="0016229A">
          <w:rPr>
            <w:webHidden/>
          </w:rPr>
          <w:instrText xml:space="preserve"> PAGEREF _Toc70669923 \h </w:instrText>
        </w:r>
        <w:r w:rsidR="0016229A">
          <w:rPr>
            <w:webHidden/>
          </w:rPr>
        </w:r>
        <w:r w:rsidR="0016229A">
          <w:rPr>
            <w:webHidden/>
          </w:rPr>
          <w:fldChar w:fldCharType="separate"/>
        </w:r>
        <w:r w:rsidR="00B375CA">
          <w:rPr>
            <w:webHidden/>
          </w:rPr>
          <w:t>25</w:t>
        </w:r>
        <w:r w:rsidR="0016229A">
          <w:rPr>
            <w:webHidden/>
          </w:rPr>
          <w:fldChar w:fldCharType="end"/>
        </w:r>
      </w:hyperlink>
    </w:p>
    <w:p w14:paraId="08A8326D" w14:textId="24614732" w:rsidR="0016229A" w:rsidRDefault="00F264CE">
      <w:pPr>
        <w:pStyle w:val="11"/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  <w:lang w:eastAsia="ru-RU"/>
        </w:rPr>
      </w:pPr>
      <w:hyperlink w:anchor="_Toc70669924" w:history="1">
        <w:r w:rsidR="0016229A" w:rsidRPr="00D81538">
          <w:rPr>
            <w:rStyle w:val="af5"/>
          </w:rPr>
          <w:t>СПИСОК ИСПОЛЬЗОВАННЫХ ИСТОЧНИКОВ</w:t>
        </w:r>
        <w:r w:rsidR="0016229A">
          <w:rPr>
            <w:webHidden/>
          </w:rPr>
          <w:tab/>
        </w:r>
        <w:r w:rsidR="0016229A">
          <w:rPr>
            <w:webHidden/>
          </w:rPr>
          <w:fldChar w:fldCharType="begin"/>
        </w:r>
        <w:r w:rsidR="0016229A">
          <w:rPr>
            <w:webHidden/>
          </w:rPr>
          <w:instrText xml:space="preserve"> PAGEREF _Toc70669924 \h </w:instrText>
        </w:r>
        <w:r w:rsidR="0016229A">
          <w:rPr>
            <w:webHidden/>
          </w:rPr>
        </w:r>
        <w:r w:rsidR="0016229A">
          <w:rPr>
            <w:webHidden/>
          </w:rPr>
          <w:fldChar w:fldCharType="separate"/>
        </w:r>
        <w:r w:rsidR="00B375CA">
          <w:rPr>
            <w:webHidden/>
          </w:rPr>
          <w:t>26</w:t>
        </w:r>
        <w:r w:rsidR="0016229A">
          <w:rPr>
            <w:webHidden/>
          </w:rPr>
          <w:fldChar w:fldCharType="end"/>
        </w:r>
      </w:hyperlink>
    </w:p>
    <w:p w14:paraId="217EF932" w14:textId="37A326C9" w:rsidR="00355569" w:rsidRPr="00900C69" w:rsidRDefault="00FE2723" w:rsidP="00355569">
      <w:pPr>
        <w:pStyle w:val="afa"/>
        <w:sectPr w:rsidR="00355569" w:rsidRPr="00900C69" w:rsidSect="00437C13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B035DC">
        <w:rPr>
          <w:rFonts w:cs="Times New Roman"/>
        </w:rPr>
        <w:fldChar w:fldCharType="end"/>
      </w:r>
    </w:p>
    <w:p w14:paraId="415862C2" w14:textId="6BB9B839" w:rsidR="00454918" w:rsidRPr="00454918" w:rsidRDefault="00A13BC0" w:rsidP="00A13BC0">
      <w:pPr>
        <w:pStyle w:val="a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 xml:space="preserve">        </w:t>
      </w:r>
      <w:bookmarkStart w:id="0" w:name="_Toc70669909"/>
      <w:r w:rsidR="001C09AE" w:rsidRPr="00900C69">
        <w:rPr>
          <w:lang w:val="ru-RU"/>
        </w:rPr>
        <w:t>Введение</w:t>
      </w:r>
      <w:bookmarkEnd w:id="0"/>
    </w:p>
    <w:p w14:paraId="26A0C6A3" w14:textId="7B4AF0C3" w:rsidR="008813A2" w:rsidRDefault="008813A2" w:rsidP="00FE42ED">
      <w:pPr>
        <w:pStyle w:val="afa"/>
      </w:pPr>
      <w:r>
        <w:t>В процессе разработки газогенератора твердого топлива конструкторы принимают во внимание различные конструктивные варианты его исполнения, которые удовлетворяют требованиям технического задания. Помимо этого, рассматривается ряд решений, как структуры объекта проектирования: материала конструкции, используемого топлива, формы заряда, методик расчетов, типа инициирующего устройства, способов измерения и контроля параметров.</w:t>
      </w:r>
    </w:p>
    <w:p w14:paraId="05037170" w14:textId="6FA20B43" w:rsidR="008813A2" w:rsidRDefault="008813A2" w:rsidP="00FE42ED">
      <w:pPr>
        <w:pStyle w:val="afa"/>
      </w:pPr>
      <w:r>
        <w:t>Следующим этапом проводится сравнительный технико-экономический анализ изделия, который включает в себя анализ эксплуатационных показателей (</w:t>
      </w:r>
      <w:r w:rsidR="00C03FFF">
        <w:t>эффективность, производительность, массово-габаритные характеристики и другие).</w:t>
      </w:r>
    </w:p>
    <w:p w14:paraId="3696FBAE" w14:textId="7137FEAD" w:rsidR="00C03FFF" w:rsidRDefault="00C03FFF" w:rsidP="00FE42ED">
      <w:pPr>
        <w:pStyle w:val="afa"/>
      </w:pPr>
      <w:r>
        <w:t>При оценке затрат на разработку газогенератора важно получить качество предлагаемого инженерного решения, а также оптимальные параметры конструкции и высокую экономическую эффективность.</w:t>
      </w:r>
    </w:p>
    <w:p w14:paraId="4CCA0655" w14:textId="77777777" w:rsidR="00C03FFF" w:rsidRDefault="00C03FFF" w:rsidP="00FE42ED">
      <w:pPr>
        <w:pStyle w:val="afa"/>
      </w:pPr>
      <w:r>
        <w:t>Особенностью оценки затрат на разработку газогенератора является необходимость принятия за основу технико-производственную базу предприятия, потребный объем стендовой отработки и количество объектов испытаний.</w:t>
      </w:r>
    </w:p>
    <w:p w14:paraId="50F84A47" w14:textId="77777777" w:rsidR="00C03FFF" w:rsidRDefault="00C03FFF" w:rsidP="00FE42ED">
      <w:pPr>
        <w:pStyle w:val="afa"/>
      </w:pPr>
      <w:r>
        <w:t>При разработке газогенераторов основными затратами являются затраты на изготовление опытных образцов и проведение испытаний.</w:t>
      </w:r>
    </w:p>
    <w:p w14:paraId="44036441" w14:textId="4EDD57F8" w:rsidR="00C03FFF" w:rsidRDefault="00531852" w:rsidP="00FE42ED">
      <w:pPr>
        <w:pStyle w:val="afa"/>
      </w:pPr>
      <w:r>
        <w:t>В данном разделе выпускной квалификационной работы определим затраты на проектирование газогенератора твердого топлива, изготовление опытных образцов, их испытания и отработку.</w:t>
      </w:r>
      <w:r w:rsidR="00C03FFF">
        <w:t xml:space="preserve"> </w:t>
      </w:r>
    </w:p>
    <w:p w14:paraId="1C84A946" w14:textId="285EB6A7" w:rsidR="00A13BC0" w:rsidRDefault="00A13BC0" w:rsidP="00FE42ED">
      <w:pPr>
        <w:pStyle w:val="afa"/>
      </w:pPr>
    </w:p>
    <w:p w14:paraId="5491DE70" w14:textId="77777777" w:rsidR="00A13BC0" w:rsidRDefault="00A13BC0" w:rsidP="00FE42ED">
      <w:pPr>
        <w:pStyle w:val="afa"/>
      </w:pPr>
    </w:p>
    <w:p w14:paraId="06E69726" w14:textId="1845ACD0" w:rsidR="00C03FFF" w:rsidRDefault="00C03FFF" w:rsidP="00FE42ED">
      <w:pPr>
        <w:pStyle w:val="afa"/>
      </w:pPr>
      <w:r>
        <w:t xml:space="preserve">  </w:t>
      </w:r>
    </w:p>
    <w:p w14:paraId="032353D1" w14:textId="05FCBD9F" w:rsidR="001C09AE" w:rsidRPr="00900C69" w:rsidRDefault="001C09AE" w:rsidP="00F8631D">
      <w:pPr>
        <w:pStyle w:val="a1"/>
        <w:numPr>
          <w:ilvl w:val="0"/>
          <w:numId w:val="0"/>
        </w:numPr>
        <w:spacing w:before="840" w:line="360" w:lineRule="auto"/>
        <w:ind w:left="1069"/>
        <w:rPr>
          <w:lang w:val="ru-RU"/>
        </w:rPr>
      </w:pPr>
      <w:bookmarkStart w:id="1" w:name="_Toc70669910"/>
      <w:r w:rsidRPr="00900C69">
        <w:rPr>
          <w:lang w:val="ru-RU"/>
        </w:rPr>
        <w:lastRenderedPageBreak/>
        <w:t>Исходные данные</w:t>
      </w:r>
      <w:bookmarkEnd w:id="1"/>
    </w:p>
    <w:p w14:paraId="666E64F4" w14:textId="77777777" w:rsidR="00F926C6" w:rsidRPr="00900C69" w:rsidRDefault="00F926C6" w:rsidP="00F926C6">
      <w:pPr>
        <w:pStyle w:val="afa"/>
      </w:pPr>
      <w:r w:rsidRPr="00900C69">
        <w:t>Для определения затрат на разработку и проведение испытаний до начала серийного производства необходимо рассчитать затраты, связанные с:</w:t>
      </w:r>
    </w:p>
    <w:p w14:paraId="3423DF00" w14:textId="77777777" w:rsidR="00F926C6" w:rsidRPr="00900C69" w:rsidRDefault="00F926C6" w:rsidP="000F786F">
      <w:pPr>
        <w:pStyle w:val="afa"/>
        <w:numPr>
          <w:ilvl w:val="0"/>
          <w:numId w:val="7"/>
        </w:numPr>
        <w:tabs>
          <w:tab w:val="left" w:pos="1701"/>
        </w:tabs>
        <w:ind w:left="0" w:firstLine="709"/>
      </w:pPr>
      <w:r w:rsidRPr="00900C69">
        <w:t>разработкой проектной и конструкторской документацией;</w:t>
      </w:r>
    </w:p>
    <w:p w14:paraId="5F2ECE3A" w14:textId="77777777" w:rsidR="00F926C6" w:rsidRPr="00900C69" w:rsidRDefault="00F926C6" w:rsidP="000F786F">
      <w:pPr>
        <w:pStyle w:val="afa"/>
        <w:numPr>
          <w:ilvl w:val="0"/>
          <w:numId w:val="7"/>
        </w:numPr>
        <w:tabs>
          <w:tab w:val="left" w:pos="1701"/>
        </w:tabs>
        <w:ind w:left="0" w:firstLine="709"/>
      </w:pPr>
      <w:r w:rsidRPr="00900C69">
        <w:t>дальнейшим развитием и уточнением изделия по результатам доработки и уточняющих расчетных работ;</w:t>
      </w:r>
    </w:p>
    <w:p w14:paraId="21AA6EFF" w14:textId="77777777" w:rsidR="00F926C6" w:rsidRPr="00900C69" w:rsidRDefault="00F926C6" w:rsidP="000F786F">
      <w:pPr>
        <w:pStyle w:val="afa"/>
        <w:numPr>
          <w:ilvl w:val="0"/>
          <w:numId w:val="7"/>
        </w:numPr>
        <w:tabs>
          <w:tab w:val="left" w:pos="1701"/>
        </w:tabs>
        <w:ind w:left="0" w:firstLine="709"/>
      </w:pPr>
      <w:r w:rsidRPr="00900C69">
        <w:t>подготовкой производства по всему циклу разработки (проведение расчетных работ, создание технологической документации, рабочих чертежей оснастки, приспособлений и инструмента);</w:t>
      </w:r>
    </w:p>
    <w:p w14:paraId="22710401" w14:textId="77777777" w:rsidR="00F926C6" w:rsidRPr="00900C69" w:rsidRDefault="00F926C6" w:rsidP="000F786F">
      <w:pPr>
        <w:pStyle w:val="afa"/>
        <w:numPr>
          <w:ilvl w:val="0"/>
          <w:numId w:val="7"/>
        </w:numPr>
        <w:tabs>
          <w:tab w:val="left" w:pos="1701"/>
        </w:tabs>
        <w:ind w:left="0" w:firstLine="709"/>
      </w:pPr>
      <w:r w:rsidRPr="00900C69">
        <w:t>изготовлением первых партий опытных образцов;</w:t>
      </w:r>
    </w:p>
    <w:p w14:paraId="64B36C42" w14:textId="77777777" w:rsidR="00F926C6" w:rsidRPr="00900C69" w:rsidRDefault="00F926C6" w:rsidP="000F786F">
      <w:pPr>
        <w:pStyle w:val="afa"/>
        <w:numPr>
          <w:ilvl w:val="0"/>
          <w:numId w:val="7"/>
        </w:numPr>
        <w:tabs>
          <w:tab w:val="left" w:pos="1701"/>
        </w:tabs>
        <w:ind w:left="0" w:firstLine="709"/>
      </w:pPr>
      <w:r w:rsidRPr="00900C69">
        <w:t>проведением стендовых испытаний;</w:t>
      </w:r>
    </w:p>
    <w:p w14:paraId="524D0E45" w14:textId="1CFB42EB" w:rsidR="00F926C6" w:rsidRPr="00900C69" w:rsidRDefault="00F926C6" w:rsidP="000F786F">
      <w:pPr>
        <w:pStyle w:val="afa"/>
        <w:numPr>
          <w:ilvl w:val="0"/>
          <w:numId w:val="7"/>
        </w:numPr>
        <w:tabs>
          <w:tab w:val="left" w:pos="1701"/>
        </w:tabs>
        <w:ind w:left="0" w:firstLine="709"/>
      </w:pPr>
      <w:r w:rsidRPr="00900C69">
        <w:t xml:space="preserve">отработкой изделия по подтверждению заданных характеристик и точности, соответствующих требованиям </w:t>
      </w:r>
      <w:r w:rsidR="00531852">
        <w:t>ТЗ.</w:t>
      </w:r>
    </w:p>
    <w:p w14:paraId="7129554A" w14:textId="2107F174" w:rsidR="00F926C6" w:rsidRPr="00900C69" w:rsidRDefault="00F926C6" w:rsidP="00F926C6">
      <w:pPr>
        <w:pStyle w:val="afa"/>
      </w:pPr>
      <w:r w:rsidRPr="00900C69">
        <w:t>Выполнение технико-экономических расчётов подразумевает анализ массива исходных данных: проект графика разработки с указанием сроков выполнения работ и технические характеристики изделия.</w:t>
      </w:r>
      <w:r w:rsidR="00531852">
        <w:t xml:space="preserve"> Технические характеристики изделия представлены в таблице 1.</w:t>
      </w:r>
    </w:p>
    <w:p w14:paraId="59B9EB1F" w14:textId="06C96D4F" w:rsidR="00F926C6" w:rsidRPr="00900C69" w:rsidRDefault="00531852" w:rsidP="00F926C6">
      <w:pPr>
        <w:pStyle w:val="afa"/>
        <w:ind w:firstLine="0"/>
      </w:pPr>
      <w:r>
        <w:t xml:space="preserve">                                               </w:t>
      </w:r>
      <w:r w:rsidR="00F926C6" w:rsidRPr="00900C69">
        <w:t xml:space="preserve">Таблица </w:t>
      </w:r>
      <w:r w:rsidR="00E57A7E">
        <w:t>1</w:t>
      </w:r>
      <w:r w:rsidR="00F926C6" w:rsidRPr="00900C69">
        <w:t xml:space="preserve"> – Технические характеристики изделия</w:t>
      </w:r>
    </w:p>
    <w:tbl>
      <w:tblPr>
        <w:tblStyle w:val="ab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1"/>
        <w:gridCol w:w="3403"/>
      </w:tblGrid>
      <w:tr w:rsidR="00F926C6" w:rsidRPr="00900C69" w14:paraId="04BCE4BD" w14:textId="77777777" w:rsidTr="001F2FC3">
        <w:trPr>
          <w:trHeight w:val="454"/>
        </w:trPr>
        <w:tc>
          <w:tcPr>
            <w:tcW w:w="5961" w:type="dxa"/>
            <w:tcBorders>
              <w:bottom w:val="double" w:sz="4" w:space="0" w:color="auto"/>
            </w:tcBorders>
            <w:vAlign w:val="center"/>
          </w:tcPr>
          <w:p w14:paraId="4C7DEC30" w14:textId="19D5E43E" w:rsidR="00F926C6" w:rsidRPr="00900C69" w:rsidRDefault="00F926C6" w:rsidP="00F926C6">
            <w:pPr>
              <w:tabs>
                <w:tab w:val="left" w:pos="28"/>
              </w:tabs>
              <w:spacing w:line="24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00C69">
              <w:rPr>
                <w:sz w:val="28"/>
                <w:szCs w:val="28"/>
              </w:rPr>
              <w:tab/>
              <w:t>Характеристика</w:t>
            </w:r>
          </w:p>
        </w:tc>
        <w:tc>
          <w:tcPr>
            <w:tcW w:w="3403" w:type="dxa"/>
            <w:tcBorders>
              <w:bottom w:val="double" w:sz="4" w:space="0" w:color="auto"/>
            </w:tcBorders>
            <w:vAlign w:val="center"/>
          </w:tcPr>
          <w:p w14:paraId="15DAC4CF" w14:textId="77777777" w:rsidR="00F926C6" w:rsidRPr="00900C69" w:rsidRDefault="00F926C6" w:rsidP="00F926C6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00C69">
              <w:rPr>
                <w:rFonts w:cs="Times New Roman"/>
                <w:sz w:val="28"/>
                <w:szCs w:val="28"/>
              </w:rPr>
              <w:t>Величина</w:t>
            </w:r>
          </w:p>
        </w:tc>
      </w:tr>
      <w:tr w:rsidR="00F926C6" w:rsidRPr="00900C69" w14:paraId="57C2CD7C" w14:textId="77777777" w:rsidTr="001F2FC3">
        <w:trPr>
          <w:trHeight w:val="454"/>
        </w:trPr>
        <w:tc>
          <w:tcPr>
            <w:tcW w:w="5961" w:type="dxa"/>
            <w:tcBorders>
              <w:top w:val="double" w:sz="4" w:space="0" w:color="auto"/>
            </w:tcBorders>
            <w:vAlign w:val="center"/>
          </w:tcPr>
          <w:p w14:paraId="5D9FC83A" w14:textId="3DA1D72B" w:rsidR="00F926C6" w:rsidRPr="00900C69" w:rsidRDefault="00F926C6" w:rsidP="00F926C6">
            <w:pPr>
              <w:tabs>
                <w:tab w:val="left" w:pos="28"/>
              </w:tabs>
              <w:spacing w:line="24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00C69">
              <w:tab/>
            </w:r>
            <w:r w:rsidRPr="00900C69">
              <w:rPr>
                <w:rFonts w:cs="Times New Roman"/>
                <w:sz w:val="28"/>
                <w:szCs w:val="28"/>
              </w:rPr>
              <w:t>Масса, кг</w:t>
            </w:r>
          </w:p>
        </w:tc>
        <w:tc>
          <w:tcPr>
            <w:tcW w:w="3403" w:type="dxa"/>
            <w:tcBorders>
              <w:top w:val="double" w:sz="4" w:space="0" w:color="auto"/>
            </w:tcBorders>
            <w:vAlign w:val="center"/>
          </w:tcPr>
          <w:p w14:paraId="55D1414B" w14:textId="1D8ECDF5" w:rsidR="00F926C6" w:rsidRPr="00900C69" w:rsidRDefault="009B470C" w:rsidP="00F926C6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207</w:t>
            </w:r>
          </w:p>
        </w:tc>
      </w:tr>
      <w:tr w:rsidR="00F926C6" w:rsidRPr="00900C69" w14:paraId="7DDC24C4" w14:textId="77777777" w:rsidTr="001F2FC3">
        <w:trPr>
          <w:trHeight w:val="454"/>
        </w:trPr>
        <w:tc>
          <w:tcPr>
            <w:tcW w:w="5961" w:type="dxa"/>
            <w:vAlign w:val="center"/>
          </w:tcPr>
          <w:p w14:paraId="6751F5D2" w14:textId="04C872C1" w:rsidR="00F926C6" w:rsidRPr="00900C69" w:rsidRDefault="00F926C6" w:rsidP="00F926C6">
            <w:pPr>
              <w:tabs>
                <w:tab w:val="left" w:pos="28"/>
              </w:tabs>
              <w:spacing w:line="24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00C69">
              <w:tab/>
            </w:r>
            <w:r w:rsidRPr="00900C69">
              <w:rPr>
                <w:rFonts w:cs="Times New Roman"/>
                <w:sz w:val="28"/>
                <w:szCs w:val="28"/>
              </w:rPr>
              <w:t>Длина, мм, не более</w:t>
            </w:r>
          </w:p>
        </w:tc>
        <w:tc>
          <w:tcPr>
            <w:tcW w:w="3403" w:type="dxa"/>
            <w:vAlign w:val="center"/>
          </w:tcPr>
          <w:p w14:paraId="4E506915" w14:textId="0F11510A" w:rsidR="00F926C6" w:rsidRPr="00900C69" w:rsidRDefault="009B470C" w:rsidP="00F926C6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1060</w:t>
            </w:r>
          </w:p>
        </w:tc>
      </w:tr>
      <w:tr w:rsidR="00F926C6" w:rsidRPr="00900C69" w14:paraId="0416B280" w14:textId="77777777" w:rsidTr="001F2FC3">
        <w:trPr>
          <w:trHeight w:val="454"/>
        </w:trPr>
        <w:tc>
          <w:tcPr>
            <w:tcW w:w="5961" w:type="dxa"/>
            <w:vAlign w:val="center"/>
          </w:tcPr>
          <w:p w14:paraId="017B60C1" w14:textId="18E6F955" w:rsidR="00F926C6" w:rsidRPr="00900C69" w:rsidRDefault="00F926C6" w:rsidP="00F926C6">
            <w:pPr>
              <w:tabs>
                <w:tab w:val="left" w:pos="28"/>
              </w:tabs>
              <w:spacing w:line="24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00C69">
              <w:tab/>
            </w:r>
            <w:r w:rsidRPr="00900C69">
              <w:rPr>
                <w:rFonts w:cs="Times New Roman"/>
                <w:sz w:val="28"/>
                <w:szCs w:val="28"/>
              </w:rPr>
              <w:t>Диаметр, мм</w:t>
            </w:r>
          </w:p>
        </w:tc>
        <w:tc>
          <w:tcPr>
            <w:tcW w:w="3403" w:type="dxa"/>
            <w:vAlign w:val="center"/>
          </w:tcPr>
          <w:p w14:paraId="753B6ECD" w14:textId="70438A06" w:rsidR="00F926C6" w:rsidRPr="00900C69" w:rsidRDefault="009B470C" w:rsidP="00F926C6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320</w:t>
            </w:r>
          </w:p>
        </w:tc>
      </w:tr>
      <w:tr w:rsidR="00F926C6" w:rsidRPr="00900C69" w14:paraId="363C7AA2" w14:textId="77777777" w:rsidTr="001F2FC3">
        <w:trPr>
          <w:trHeight w:val="454"/>
        </w:trPr>
        <w:tc>
          <w:tcPr>
            <w:tcW w:w="5961" w:type="dxa"/>
            <w:vAlign w:val="center"/>
          </w:tcPr>
          <w:p w14:paraId="75CA9976" w14:textId="2777708F" w:rsidR="00F926C6" w:rsidRPr="00900C69" w:rsidRDefault="00F926C6" w:rsidP="00F926C6">
            <w:pPr>
              <w:tabs>
                <w:tab w:val="left" w:pos="28"/>
              </w:tabs>
              <w:spacing w:line="24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00C69">
              <w:tab/>
            </w:r>
            <w:r w:rsidRPr="00900C69">
              <w:rPr>
                <w:rFonts w:cs="Times New Roman"/>
                <w:sz w:val="28"/>
                <w:szCs w:val="28"/>
              </w:rPr>
              <w:t xml:space="preserve">Диаметр </w:t>
            </w:r>
            <w:r w:rsidR="009B470C">
              <w:rPr>
                <w:rFonts w:cs="Times New Roman"/>
                <w:sz w:val="28"/>
                <w:szCs w:val="28"/>
              </w:rPr>
              <w:t xml:space="preserve">максимального </w:t>
            </w:r>
            <w:r w:rsidRPr="00900C69">
              <w:rPr>
                <w:rFonts w:cs="Times New Roman"/>
                <w:sz w:val="28"/>
                <w:szCs w:val="28"/>
              </w:rPr>
              <w:t>критического сечения, мм</w:t>
            </w:r>
          </w:p>
        </w:tc>
        <w:tc>
          <w:tcPr>
            <w:tcW w:w="3403" w:type="dxa"/>
            <w:vAlign w:val="center"/>
          </w:tcPr>
          <w:p w14:paraId="786E3036" w14:textId="315AD2E4" w:rsidR="00F926C6" w:rsidRPr="009B470C" w:rsidRDefault="009B470C" w:rsidP="00F926C6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2,27</w:t>
            </w:r>
          </w:p>
        </w:tc>
      </w:tr>
      <w:tr w:rsidR="00F926C6" w:rsidRPr="00900C69" w14:paraId="235D38E8" w14:textId="77777777" w:rsidTr="001F2FC3">
        <w:trPr>
          <w:trHeight w:val="454"/>
        </w:trPr>
        <w:tc>
          <w:tcPr>
            <w:tcW w:w="5961" w:type="dxa"/>
            <w:vAlign w:val="center"/>
          </w:tcPr>
          <w:p w14:paraId="49396BCC" w14:textId="77F6831E" w:rsidR="00F926C6" w:rsidRPr="00900C69" w:rsidRDefault="009B470C" w:rsidP="00F926C6">
            <w:pPr>
              <w:tabs>
                <w:tab w:val="left" w:pos="28"/>
              </w:tabs>
              <w:spacing w:line="24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Диаметр минимального критического сечения, мм</w:t>
            </w:r>
          </w:p>
        </w:tc>
        <w:tc>
          <w:tcPr>
            <w:tcW w:w="3403" w:type="dxa"/>
            <w:vAlign w:val="center"/>
          </w:tcPr>
          <w:p w14:paraId="3AE94DDF" w14:textId="54B94986" w:rsidR="00F926C6" w:rsidRPr="00900C69" w:rsidRDefault="009B470C" w:rsidP="00F926C6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1,28</w:t>
            </w:r>
          </w:p>
        </w:tc>
      </w:tr>
      <w:tr w:rsidR="00F926C6" w:rsidRPr="00900C69" w14:paraId="3853137A" w14:textId="77777777" w:rsidTr="001F2FC3">
        <w:trPr>
          <w:trHeight w:val="454"/>
        </w:trPr>
        <w:tc>
          <w:tcPr>
            <w:tcW w:w="5961" w:type="dxa"/>
            <w:vAlign w:val="center"/>
          </w:tcPr>
          <w:p w14:paraId="4A5CEE67" w14:textId="7ACA685A" w:rsidR="00F926C6" w:rsidRPr="00900C69" w:rsidRDefault="00CA0CF0" w:rsidP="00F926C6">
            <w:pPr>
              <w:tabs>
                <w:tab w:val="left" w:pos="28"/>
              </w:tabs>
              <w:spacing w:line="24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Максимальное давление в камере сгорания на </w:t>
            </w:r>
            <w:r>
              <w:rPr>
                <w:rFonts w:cs="Times New Roman"/>
                <w:sz w:val="28"/>
                <w:szCs w:val="28"/>
                <w:lang w:val="en-US"/>
              </w:rPr>
              <w:t>III</w:t>
            </w:r>
            <w:r>
              <w:rPr>
                <w:rFonts w:cs="Times New Roman"/>
                <w:sz w:val="28"/>
                <w:szCs w:val="28"/>
              </w:rPr>
              <w:t xml:space="preserve"> режиме работы ТВД</w:t>
            </w:r>
            <w:r w:rsidR="00F926C6" w:rsidRPr="00900C69">
              <w:rPr>
                <w:rFonts w:cs="Times New Roman"/>
                <w:sz w:val="28"/>
                <w:szCs w:val="28"/>
              </w:rPr>
              <w:t>, МПа</w:t>
            </w:r>
          </w:p>
        </w:tc>
        <w:tc>
          <w:tcPr>
            <w:tcW w:w="3403" w:type="dxa"/>
            <w:vAlign w:val="center"/>
          </w:tcPr>
          <w:p w14:paraId="6A32C240" w14:textId="50B0AB79" w:rsidR="00F926C6" w:rsidRPr="00CA0CF0" w:rsidRDefault="00CA0CF0" w:rsidP="00F926C6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31</w:t>
            </w:r>
          </w:p>
        </w:tc>
      </w:tr>
      <w:tr w:rsidR="00F926C6" w:rsidRPr="00900C69" w14:paraId="0117A858" w14:textId="77777777" w:rsidTr="001F2FC3">
        <w:trPr>
          <w:trHeight w:val="454"/>
        </w:trPr>
        <w:tc>
          <w:tcPr>
            <w:tcW w:w="5961" w:type="dxa"/>
            <w:vAlign w:val="center"/>
          </w:tcPr>
          <w:p w14:paraId="661EFD52" w14:textId="6FBCE0D8" w:rsidR="00F926C6" w:rsidRPr="00900C69" w:rsidRDefault="00F926C6" w:rsidP="00F926C6">
            <w:pPr>
              <w:tabs>
                <w:tab w:val="left" w:pos="28"/>
              </w:tabs>
              <w:spacing w:line="24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00C69">
              <w:tab/>
            </w:r>
            <w:r w:rsidR="005D45AE">
              <w:rPr>
                <w:rFonts w:cs="Times New Roman"/>
                <w:sz w:val="28"/>
                <w:szCs w:val="28"/>
              </w:rPr>
              <w:t>Кол</w:t>
            </w:r>
            <w:r w:rsidR="00EA3BCB">
              <w:rPr>
                <w:rFonts w:cs="Times New Roman"/>
                <w:sz w:val="28"/>
                <w:szCs w:val="28"/>
              </w:rPr>
              <w:t>-</w:t>
            </w:r>
            <w:r w:rsidR="005D45AE">
              <w:rPr>
                <w:rFonts w:cs="Times New Roman"/>
                <w:sz w:val="28"/>
                <w:szCs w:val="28"/>
              </w:rPr>
              <w:t xml:space="preserve">во сопел, </w:t>
            </w:r>
            <w:proofErr w:type="spellStart"/>
            <w:r w:rsidR="005D45AE">
              <w:rPr>
                <w:rFonts w:cs="Times New Roman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3403" w:type="dxa"/>
            <w:vAlign w:val="center"/>
          </w:tcPr>
          <w:p w14:paraId="4DE91000" w14:textId="1F222E85" w:rsidR="00F926C6" w:rsidRPr="00CA0CF0" w:rsidRDefault="005D45AE" w:rsidP="00F926C6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</w:tr>
      <w:tr w:rsidR="001F2FC3" w:rsidRPr="00900C69" w14:paraId="1FB2DFDD" w14:textId="77777777" w:rsidTr="001F2FC3">
        <w:trPr>
          <w:trHeight w:val="454"/>
        </w:trPr>
        <w:tc>
          <w:tcPr>
            <w:tcW w:w="5961" w:type="dxa"/>
            <w:vAlign w:val="center"/>
          </w:tcPr>
          <w:p w14:paraId="276525B6" w14:textId="1458159E" w:rsidR="001F2FC3" w:rsidRPr="00900C69" w:rsidRDefault="001F2FC3" w:rsidP="001F2FC3">
            <w:pPr>
              <w:tabs>
                <w:tab w:val="left" w:pos="28"/>
              </w:tabs>
              <w:spacing w:line="240" w:lineRule="auto"/>
              <w:ind w:firstLine="0"/>
              <w:jc w:val="left"/>
            </w:pPr>
            <w:r w:rsidRPr="00900C69">
              <w:tab/>
            </w:r>
            <w:r>
              <w:rPr>
                <w:rFonts w:cs="Times New Roman"/>
                <w:sz w:val="28"/>
                <w:szCs w:val="28"/>
              </w:rPr>
              <w:t>Кол</w:t>
            </w:r>
            <w:r w:rsidR="00EA3BCB">
              <w:rPr>
                <w:rFonts w:cs="Times New Roman"/>
                <w:sz w:val="28"/>
                <w:szCs w:val="28"/>
              </w:rPr>
              <w:t>-</w:t>
            </w:r>
            <w:r>
              <w:rPr>
                <w:rFonts w:cs="Times New Roman"/>
                <w:sz w:val="28"/>
                <w:szCs w:val="28"/>
              </w:rPr>
              <w:t xml:space="preserve">во клапанов переключения режимов, </w:t>
            </w:r>
            <w:proofErr w:type="spellStart"/>
            <w:r>
              <w:rPr>
                <w:rFonts w:cs="Times New Roman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3403" w:type="dxa"/>
            <w:vAlign w:val="center"/>
          </w:tcPr>
          <w:p w14:paraId="6E647A40" w14:textId="23B25816" w:rsidR="001F2FC3" w:rsidRDefault="001F2FC3" w:rsidP="001F2FC3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</w:tr>
    </w:tbl>
    <w:p w14:paraId="6724662A" w14:textId="2BF8B14A" w:rsidR="00886CD2" w:rsidRPr="00900C69" w:rsidRDefault="00F926C6" w:rsidP="00F8631D">
      <w:pPr>
        <w:pStyle w:val="a1"/>
        <w:numPr>
          <w:ilvl w:val="0"/>
          <w:numId w:val="0"/>
        </w:numPr>
        <w:spacing w:before="840" w:line="360" w:lineRule="auto"/>
        <w:ind w:left="1069"/>
        <w:rPr>
          <w:lang w:val="ru-RU"/>
        </w:rPr>
      </w:pPr>
      <w:bookmarkStart w:id="2" w:name="_Toc70669911"/>
      <w:r w:rsidRPr="00900C69">
        <w:rPr>
          <w:lang w:val="ru-RU"/>
        </w:rPr>
        <w:lastRenderedPageBreak/>
        <w:t xml:space="preserve">Основные этапы </w:t>
      </w:r>
      <w:proofErr w:type="spellStart"/>
      <w:r w:rsidR="00F8631D">
        <w:rPr>
          <w:lang w:val="ru-RU"/>
        </w:rPr>
        <w:t>НИиОКР</w:t>
      </w:r>
      <w:bookmarkEnd w:id="2"/>
      <w:proofErr w:type="spellEnd"/>
    </w:p>
    <w:p w14:paraId="215601E2" w14:textId="029C886C" w:rsidR="00EA3BCB" w:rsidRDefault="00EA3BCB" w:rsidP="00EA3BCB">
      <w:pPr>
        <w:pStyle w:val="afa"/>
        <w:ind w:firstLine="0"/>
      </w:pPr>
      <w:r>
        <w:t xml:space="preserve">          Для проведения технико-экономического анализа выделим следующие виды работ, их этапы, типовое содержание на стадиях ЖЦИ, а также сроки, определяемые экспертной комиссией:</w:t>
      </w:r>
    </w:p>
    <w:p w14:paraId="465E3FD7" w14:textId="554F44E5" w:rsidR="00F926C6" w:rsidRPr="00900C69" w:rsidRDefault="00CB203A" w:rsidP="000F786F">
      <w:pPr>
        <w:pStyle w:val="afa"/>
        <w:numPr>
          <w:ilvl w:val="0"/>
          <w:numId w:val="8"/>
        </w:numPr>
        <w:tabs>
          <w:tab w:val="left" w:pos="1701"/>
        </w:tabs>
        <w:ind w:left="0" w:firstLine="709"/>
      </w:pPr>
      <w:r>
        <w:t>фундаментальные и прикладные научно-исследовательские работы</w:t>
      </w:r>
      <w:r w:rsidR="00264053">
        <w:t>. Срок выполнения: 1 мес.</w:t>
      </w:r>
      <w:r w:rsidR="00F926C6" w:rsidRPr="00900C69">
        <w:t>;</w:t>
      </w:r>
    </w:p>
    <w:p w14:paraId="28C3F073" w14:textId="2F783D20" w:rsidR="00F926C6" w:rsidRPr="00900C69" w:rsidRDefault="00E57A7E" w:rsidP="000F786F">
      <w:pPr>
        <w:pStyle w:val="afa"/>
        <w:numPr>
          <w:ilvl w:val="0"/>
          <w:numId w:val="8"/>
        </w:numPr>
        <w:tabs>
          <w:tab w:val="left" w:pos="1701"/>
        </w:tabs>
        <w:ind w:left="0" w:firstLine="709"/>
      </w:pPr>
      <w:r>
        <w:t>разработка технического предложения</w:t>
      </w:r>
      <w:r w:rsidR="00264053">
        <w:t>.</w:t>
      </w:r>
      <w:r w:rsidR="00264053" w:rsidRPr="00264053">
        <w:t xml:space="preserve"> </w:t>
      </w:r>
      <w:r w:rsidR="00264053">
        <w:t>Срок выполнения: 1 мес.</w:t>
      </w:r>
      <w:r w:rsidR="00F926C6" w:rsidRPr="00900C69">
        <w:t>;</w:t>
      </w:r>
    </w:p>
    <w:p w14:paraId="7FEC4158" w14:textId="79A99D02" w:rsidR="00F926C6" w:rsidRPr="00900C69" w:rsidRDefault="00F926C6" w:rsidP="000F786F">
      <w:pPr>
        <w:pStyle w:val="afa"/>
        <w:numPr>
          <w:ilvl w:val="0"/>
          <w:numId w:val="8"/>
        </w:numPr>
        <w:tabs>
          <w:tab w:val="left" w:pos="1701"/>
        </w:tabs>
        <w:ind w:left="0" w:firstLine="709"/>
      </w:pPr>
      <w:r w:rsidRPr="00900C69">
        <w:t>разработка тактико-технического задания</w:t>
      </w:r>
      <w:r w:rsidR="00264053">
        <w:t>. Срок выполнения: 1 мес.</w:t>
      </w:r>
      <w:r w:rsidRPr="00900C69">
        <w:t>;</w:t>
      </w:r>
    </w:p>
    <w:p w14:paraId="2593B772" w14:textId="54E415BD" w:rsidR="00F926C6" w:rsidRPr="00900C69" w:rsidRDefault="00F926C6" w:rsidP="000F786F">
      <w:pPr>
        <w:pStyle w:val="afa"/>
        <w:numPr>
          <w:ilvl w:val="0"/>
          <w:numId w:val="8"/>
        </w:numPr>
        <w:tabs>
          <w:tab w:val="left" w:pos="1701"/>
        </w:tabs>
        <w:ind w:left="0" w:firstLine="709"/>
      </w:pPr>
      <w:r w:rsidRPr="00900C69">
        <w:t>разработка эскизного и технического проекта</w:t>
      </w:r>
      <w:r w:rsidR="00264053">
        <w:t>. Срок выполнения: 2 мес.</w:t>
      </w:r>
      <w:r w:rsidRPr="00900C69">
        <w:t>;</w:t>
      </w:r>
    </w:p>
    <w:p w14:paraId="2EF1483D" w14:textId="7B83375D" w:rsidR="00F926C6" w:rsidRPr="00900C69" w:rsidRDefault="00F926C6" w:rsidP="000F786F">
      <w:pPr>
        <w:pStyle w:val="afa"/>
        <w:numPr>
          <w:ilvl w:val="0"/>
          <w:numId w:val="8"/>
        </w:numPr>
        <w:tabs>
          <w:tab w:val="left" w:pos="1701"/>
        </w:tabs>
        <w:ind w:left="0" w:firstLine="709"/>
      </w:pPr>
      <w:r w:rsidRPr="00900C69">
        <w:t>разработка рабочей конструкторской и технической документации</w:t>
      </w:r>
      <w:r w:rsidR="00264053">
        <w:t>. Срок выполнения: 2 мес.</w:t>
      </w:r>
      <w:r w:rsidRPr="00900C69">
        <w:t>;</w:t>
      </w:r>
    </w:p>
    <w:p w14:paraId="796D0BFF" w14:textId="7E69E24D" w:rsidR="00F926C6" w:rsidRDefault="00F926C6" w:rsidP="000F786F">
      <w:pPr>
        <w:pStyle w:val="afa"/>
        <w:numPr>
          <w:ilvl w:val="0"/>
          <w:numId w:val="8"/>
        </w:numPr>
        <w:tabs>
          <w:tab w:val="left" w:pos="1701"/>
        </w:tabs>
        <w:ind w:left="0" w:firstLine="709"/>
      </w:pPr>
      <w:r w:rsidRPr="00900C69">
        <w:t>подготовка стендового оборудования</w:t>
      </w:r>
      <w:r w:rsidR="00264053">
        <w:t>. Срок выполнения: 2 мес.</w:t>
      </w:r>
      <w:r w:rsidRPr="00900C69">
        <w:t>;</w:t>
      </w:r>
    </w:p>
    <w:p w14:paraId="1217EB83" w14:textId="0FBDECFC" w:rsidR="00ED48C7" w:rsidRPr="00900C69" w:rsidRDefault="00ED48C7" w:rsidP="000F786F">
      <w:pPr>
        <w:pStyle w:val="afa"/>
        <w:numPr>
          <w:ilvl w:val="0"/>
          <w:numId w:val="8"/>
        </w:numPr>
        <w:tabs>
          <w:tab w:val="left" w:pos="1701"/>
        </w:tabs>
        <w:ind w:left="0" w:firstLine="709"/>
      </w:pPr>
      <w:r>
        <w:t>рабочий проект</w:t>
      </w:r>
      <w:r w:rsidR="00264053">
        <w:t>. Срок выполнения: 1 мес.</w:t>
      </w:r>
      <w:r w:rsidRPr="00264053">
        <w:t>;</w:t>
      </w:r>
    </w:p>
    <w:p w14:paraId="67722C8C" w14:textId="449AB33A" w:rsidR="00F926C6" w:rsidRPr="00900C69" w:rsidRDefault="00F926C6" w:rsidP="000F786F">
      <w:pPr>
        <w:pStyle w:val="afa"/>
        <w:numPr>
          <w:ilvl w:val="0"/>
          <w:numId w:val="8"/>
        </w:numPr>
        <w:tabs>
          <w:tab w:val="left" w:pos="1701"/>
        </w:tabs>
        <w:ind w:left="0" w:firstLine="709"/>
      </w:pPr>
      <w:r w:rsidRPr="00900C69">
        <w:t>изготовление опытных образцов</w:t>
      </w:r>
      <w:r w:rsidR="00264053">
        <w:t>. Срок выполнения: 5 мес.</w:t>
      </w:r>
      <w:r w:rsidRPr="00900C69">
        <w:t>;</w:t>
      </w:r>
    </w:p>
    <w:p w14:paraId="2223DAE4" w14:textId="60AD305D" w:rsidR="00F926C6" w:rsidRPr="00900C69" w:rsidRDefault="00F926C6" w:rsidP="000F786F">
      <w:pPr>
        <w:pStyle w:val="afa"/>
        <w:numPr>
          <w:ilvl w:val="0"/>
          <w:numId w:val="8"/>
        </w:numPr>
        <w:tabs>
          <w:tab w:val="left" w:pos="1701"/>
        </w:tabs>
        <w:ind w:left="0" w:firstLine="709"/>
      </w:pPr>
      <w:r w:rsidRPr="00900C69">
        <w:t>проведение уточняющих</w:t>
      </w:r>
      <w:r w:rsidR="00ED48C7">
        <w:t xml:space="preserve"> (доводочных)</w:t>
      </w:r>
      <w:r w:rsidRPr="00900C69">
        <w:t xml:space="preserve"> стендовых испытаний опытных образцов</w:t>
      </w:r>
      <w:r w:rsidR="00264053">
        <w:t>. Срок выполнения: 4 мес.</w:t>
      </w:r>
      <w:r w:rsidRPr="00900C69">
        <w:t>;</w:t>
      </w:r>
    </w:p>
    <w:p w14:paraId="5491231C" w14:textId="2ED40CEF" w:rsidR="00F926C6" w:rsidRDefault="00F926C6" w:rsidP="000F786F">
      <w:pPr>
        <w:pStyle w:val="afa"/>
        <w:numPr>
          <w:ilvl w:val="0"/>
          <w:numId w:val="8"/>
        </w:numPr>
        <w:tabs>
          <w:tab w:val="left" w:pos="1701"/>
        </w:tabs>
        <w:ind w:left="0" w:firstLine="709"/>
      </w:pPr>
      <w:r w:rsidRPr="00900C69">
        <w:t>корректирование рабочей конструкторской документации</w:t>
      </w:r>
      <w:r w:rsidR="00CB203A">
        <w:t xml:space="preserve"> (РКД)</w:t>
      </w:r>
      <w:r w:rsidR="00264053">
        <w:t>. Срок выполнения: 5 мес.</w:t>
      </w:r>
      <w:r w:rsidRPr="00900C69">
        <w:t>;</w:t>
      </w:r>
    </w:p>
    <w:p w14:paraId="2FFA7CAB" w14:textId="2AE2D1F3" w:rsidR="00ED48C7" w:rsidRPr="00900C69" w:rsidRDefault="00ED48C7" w:rsidP="000F786F">
      <w:pPr>
        <w:pStyle w:val="afa"/>
        <w:numPr>
          <w:ilvl w:val="0"/>
          <w:numId w:val="8"/>
        </w:numPr>
        <w:tabs>
          <w:tab w:val="left" w:pos="1701"/>
        </w:tabs>
        <w:ind w:left="0" w:firstLine="709"/>
      </w:pPr>
      <w:r>
        <w:t>изготовление натурных образцов</w:t>
      </w:r>
      <w:r w:rsidR="00264053">
        <w:t>. Срок выполнения: 1 мес.</w:t>
      </w:r>
      <w:r w:rsidRPr="00264053">
        <w:t>;</w:t>
      </w:r>
    </w:p>
    <w:p w14:paraId="5EFCD18C" w14:textId="4F4C0F5D" w:rsidR="00F926C6" w:rsidRPr="00900C69" w:rsidRDefault="00F926C6" w:rsidP="000F786F">
      <w:pPr>
        <w:pStyle w:val="afa"/>
        <w:numPr>
          <w:ilvl w:val="0"/>
          <w:numId w:val="8"/>
        </w:numPr>
        <w:tabs>
          <w:tab w:val="left" w:pos="1701"/>
        </w:tabs>
        <w:ind w:left="0" w:firstLine="709"/>
      </w:pPr>
      <w:r w:rsidRPr="00900C69">
        <w:t>проведение государственных испытаний и межведомственных испытаний составных частей</w:t>
      </w:r>
      <w:r w:rsidR="00CB203A">
        <w:t xml:space="preserve"> (ОСИ)</w:t>
      </w:r>
      <w:r w:rsidR="00264053">
        <w:t>. Срок выполнения: 2 мес.</w:t>
      </w:r>
      <w:r w:rsidR="008A318E" w:rsidRPr="00900C69">
        <w:t>;</w:t>
      </w:r>
    </w:p>
    <w:p w14:paraId="6EACF6DB" w14:textId="554D04AE" w:rsidR="00E57A7E" w:rsidRPr="00900C69" w:rsidRDefault="00F926C6" w:rsidP="00CB203A">
      <w:pPr>
        <w:pStyle w:val="afa"/>
        <w:numPr>
          <w:ilvl w:val="0"/>
          <w:numId w:val="8"/>
        </w:numPr>
        <w:tabs>
          <w:tab w:val="left" w:pos="1701"/>
        </w:tabs>
        <w:ind w:left="0" w:firstLine="709"/>
      </w:pPr>
      <w:r w:rsidRPr="00900C69">
        <w:t>утверждение рабочей конструкторской документации для организации серийного производства</w:t>
      </w:r>
      <w:r w:rsidR="00264053">
        <w:t>. Срок выполнения: 3 мес.</w:t>
      </w:r>
    </w:p>
    <w:p w14:paraId="526B778C" w14:textId="7DE52CDF" w:rsidR="00F926C6" w:rsidRPr="00900C69" w:rsidRDefault="00F926C6" w:rsidP="008A318E">
      <w:pPr>
        <w:pStyle w:val="afa"/>
      </w:pPr>
      <w:r w:rsidRPr="00900C69">
        <w:t xml:space="preserve">График работ представлен в таблице </w:t>
      </w:r>
      <w:r w:rsidR="0016229A">
        <w:t>2</w:t>
      </w:r>
      <w:r w:rsidR="008A318E" w:rsidRPr="00900C69">
        <w:t>.</w:t>
      </w:r>
    </w:p>
    <w:p w14:paraId="7E166683" w14:textId="77777777" w:rsidR="008A318E" w:rsidRPr="00900C69" w:rsidRDefault="008A318E" w:rsidP="008A318E">
      <w:pPr>
        <w:pStyle w:val="afa"/>
        <w:ind w:firstLine="0"/>
        <w:sectPr w:rsidR="008A318E" w:rsidRPr="00900C69" w:rsidSect="006C1EE0">
          <w:footerReference w:type="default" r:id="rId10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13C4A73" w14:textId="58782711" w:rsidR="008A318E" w:rsidRPr="00900C69" w:rsidRDefault="00F264CE" w:rsidP="008A318E">
      <w:pPr>
        <w:pStyle w:val="afa"/>
        <w:ind w:firstLine="0"/>
      </w:pPr>
      <w:r>
        <w:rPr>
          <w:rFonts w:eastAsia="Calibri" w:cs="Times New Roman"/>
          <w:noProof/>
          <w:color w:val="auto"/>
        </w:rPr>
        <w:lastRenderedPageBreak/>
        <w:pict w14:anchorId="35499830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47.2pt;margin-top:236pt;width:36.05pt;height:30.95pt;z-index:251670528" filled="f" stroked="f">
            <v:textbox style="layout-flow:vertical">
              <w:txbxContent>
                <w:p w14:paraId="388DDD08" w14:textId="533F2FE1" w:rsidR="00433595" w:rsidRPr="00900C69" w:rsidRDefault="00433595" w:rsidP="0009775E">
                  <w:pPr>
                    <w:ind w:firstLine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 w:rsidR="0016229A">
        <w:t xml:space="preserve">                                                                                                             </w:t>
      </w:r>
      <w:r w:rsidR="008A318E" w:rsidRPr="00900C69">
        <w:t>Таблица </w:t>
      </w:r>
      <w:r w:rsidR="0016229A">
        <w:t>2</w:t>
      </w:r>
      <w:r w:rsidR="008A318E" w:rsidRPr="00900C69">
        <w:t> – </w:t>
      </w:r>
      <w:r w:rsidR="00264053">
        <w:t>Г</w:t>
      </w:r>
      <w:r w:rsidR="008A318E" w:rsidRPr="00900C69">
        <w:t xml:space="preserve">рафик работы по разработке </w:t>
      </w:r>
      <w:r w:rsidR="00264053">
        <w:t>газогенератора</w:t>
      </w:r>
    </w:p>
    <w:tbl>
      <w:tblPr>
        <w:tblStyle w:val="2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9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63"/>
      </w:tblGrid>
      <w:tr w:rsidR="008A318E" w:rsidRPr="00900C69" w14:paraId="1F955EC1" w14:textId="77777777" w:rsidTr="008A318E">
        <w:trPr>
          <w:trHeight w:val="454"/>
        </w:trPr>
        <w:tc>
          <w:tcPr>
            <w:tcW w:w="1577" w:type="pct"/>
            <w:vMerge w:val="restart"/>
            <w:vAlign w:val="center"/>
          </w:tcPr>
          <w:p w14:paraId="4D408791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Наименование этапа</w:t>
            </w:r>
          </w:p>
        </w:tc>
        <w:tc>
          <w:tcPr>
            <w:tcW w:w="3423" w:type="pct"/>
            <w:gridSpan w:val="18"/>
            <w:vAlign w:val="center"/>
          </w:tcPr>
          <w:p w14:paraId="3F9DB0D3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Месяцы</w:t>
            </w:r>
          </w:p>
        </w:tc>
      </w:tr>
      <w:tr w:rsidR="008A318E" w:rsidRPr="00900C69" w14:paraId="377B8EAE" w14:textId="77777777" w:rsidTr="008A318E">
        <w:trPr>
          <w:trHeight w:val="454"/>
        </w:trPr>
        <w:tc>
          <w:tcPr>
            <w:tcW w:w="1577" w:type="pct"/>
            <w:vMerge/>
            <w:tcBorders>
              <w:bottom w:val="double" w:sz="4" w:space="0" w:color="auto"/>
            </w:tcBorders>
            <w:vAlign w:val="center"/>
          </w:tcPr>
          <w:p w14:paraId="4060CC42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tcBorders>
              <w:bottom w:val="double" w:sz="4" w:space="0" w:color="auto"/>
            </w:tcBorders>
            <w:vAlign w:val="center"/>
          </w:tcPr>
          <w:p w14:paraId="5C88D804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90" w:type="pct"/>
            <w:tcBorders>
              <w:bottom w:val="double" w:sz="4" w:space="0" w:color="auto"/>
            </w:tcBorders>
            <w:vAlign w:val="center"/>
          </w:tcPr>
          <w:p w14:paraId="08D3FBB5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90" w:type="pct"/>
            <w:tcBorders>
              <w:bottom w:val="double" w:sz="4" w:space="0" w:color="auto"/>
            </w:tcBorders>
            <w:vAlign w:val="center"/>
          </w:tcPr>
          <w:p w14:paraId="476BF198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90" w:type="pct"/>
            <w:tcBorders>
              <w:bottom w:val="double" w:sz="4" w:space="0" w:color="auto"/>
            </w:tcBorders>
            <w:vAlign w:val="center"/>
          </w:tcPr>
          <w:p w14:paraId="13203FD2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190" w:type="pct"/>
            <w:tcBorders>
              <w:bottom w:val="double" w:sz="4" w:space="0" w:color="auto"/>
            </w:tcBorders>
            <w:vAlign w:val="center"/>
          </w:tcPr>
          <w:p w14:paraId="573D0878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190" w:type="pct"/>
            <w:tcBorders>
              <w:bottom w:val="double" w:sz="4" w:space="0" w:color="auto"/>
            </w:tcBorders>
            <w:vAlign w:val="center"/>
          </w:tcPr>
          <w:p w14:paraId="5B7AD1BD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190" w:type="pct"/>
            <w:tcBorders>
              <w:bottom w:val="double" w:sz="4" w:space="0" w:color="auto"/>
            </w:tcBorders>
            <w:vAlign w:val="center"/>
          </w:tcPr>
          <w:p w14:paraId="11CD19F4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190" w:type="pct"/>
            <w:tcBorders>
              <w:bottom w:val="double" w:sz="4" w:space="0" w:color="auto"/>
            </w:tcBorders>
            <w:vAlign w:val="center"/>
          </w:tcPr>
          <w:p w14:paraId="04695466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190" w:type="pct"/>
            <w:tcBorders>
              <w:bottom w:val="double" w:sz="4" w:space="0" w:color="auto"/>
            </w:tcBorders>
            <w:vAlign w:val="center"/>
          </w:tcPr>
          <w:p w14:paraId="57D78DB7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9</w:t>
            </w:r>
          </w:p>
        </w:tc>
        <w:tc>
          <w:tcPr>
            <w:tcW w:w="190" w:type="pct"/>
            <w:tcBorders>
              <w:bottom w:val="double" w:sz="4" w:space="0" w:color="auto"/>
            </w:tcBorders>
            <w:vAlign w:val="center"/>
          </w:tcPr>
          <w:p w14:paraId="03649C52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10</w:t>
            </w:r>
          </w:p>
        </w:tc>
        <w:tc>
          <w:tcPr>
            <w:tcW w:w="190" w:type="pct"/>
            <w:tcBorders>
              <w:bottom w:val="double" w:sz="4" w:space="0" w:color="auto"/>
            </w:tcBorders>
            <w:vAlign w:val="center"/>
          </w:tcPr>
          <w:p w14:paraId="45CDAC69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11</w:t>
            </w:r>
          </w:p>
        </w:tc>
        <w:tc>
          <w:tcPr>
            <w:tcW w:w="190" w:type="pct"/>
            <w:tcBorders>
              <w:bottom w:val="double" w:sz="4" w:space="0" w:color="auto"/>
            </w:tcBorders>
            <w:vAlign w:val="center"/>
          </w:tcPr>
          <w:p w14:paraId="7E5C21F1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12</w:t>
            </w:r>
          </w:p>
        </w:tc>
        <w:tc>
          <w:tcPr>
            <w:tcW w:w="190" w:type="pct"/>
            <w:tcBorders>
              <w:bottom w:val="double" w:sz="4" w:space="0" w:color="auto"/>
            </w:tcBorders>
            <w:vAlign w:val="center"/>
          </w:tcPr>
          <w:p w14:paraId="2F8F06AC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13</w:t>
            </w:r>
          </w:p>
        </w:tc>
        <w:tc>
          <w:tcPr>
            <w:tcW w:w="190" w:type="pct"/>
            <w:tcBorders>
              <w:bottom w:val="double" w:sz="4" w:space="0" w:color="auto"/>
            </w:tcBorders>
            <w:vAlign w:val="center"/>
          </w:tcPr>
          <w:p w14:paraId="1CFFD286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14</w:t>
            </w:r>
          </w:p>
        </w:tc>
        <w:tc>
          <w:tcPr>
            <w:tcW w:w="190" w:type="pct"/>
            <w:tcBorders>
              <w:bottom w:val="double" w:sz="4" w:space="0" w:color="auto"/>
            </w:tcBorders>
            <w:vAlign w:val="center"/>
          </w:tcPr>
          <w:p w14:paraId="1D3C1096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15</w:t>
            </w:r>
          </w:p>
        </w:tc>
        <w:tc>
          <w:tcPr>
            <w:tcW w:w="190" w:type="pct"/>
            <w:tcBorders>
              <w:bottom w:val="double" w:sz="4" w:space="0" w:color="auto"/>
            </w:tcBorders>
            <w:vAlign w:val="center"/>
          </w:tcPr>
          <w:p w14:paraId="2454FCEC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16</w:t>
            </w:r>
          </w:p>
        </w:tc>
        <w:tc>
          <w:tcPr>
            <w:tcW w:w="190" w:type="pct"/>
            <w:tcBorders>
              <w:bottom w:val="double" w:sz="4" w:space="0" w:color="auto"/>
            </w:tcBorders>
            <w:vAlign w:val="center"/>
          </w:tcPr>
          <w:p w14:paraId="6B77A693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17</w:t>
            </w:r>
          </w:p>
        </w:tc>
        <w:tc>
          <w:tcPr>
            <w:tcW w:w="190" w:type="pct"/>
            <w:tcBorders>
              <w:bottom w:val="double" w:sz="4" w:space="0" w:color="auto"/>
            </w:tcBorders>
            <w:vAlign w:val="center"/>
          </w:tcPr>
          <w:p w14:paraId="683E421F" w14:textId="77777777" w:rsidR="008A318E" w:rsidRPr="00900C69" w:rsidRDefault="008A318E" w:rsidP="008A318E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18</w:t>
            </w:r>
          </w:p>
        </w:tc>
      </w:tr>
      <w:tr w:rsidR="008A318E" w:rsidRPr="00900C69" w14:paraId="520208FE" w14:textId="77777777" w:rsidTr="008A318E">
        <w:trPr>
          <w:trHeight w:hRule="exact" w:val="454"/>
        </w:trPr>
        <w:tc>
          <w:tcPr>
            <w:tcW w:w="1577" w:type="pct"/>
            <w:tcBorders>
              <w:top w:val="double" w:sz="4" w:space="0" w:color="auto"/>
            </w:tcBorders>
            <w:vAlign w:val="center"/>
          </w:tcPr>
          <w:p w14:paraId="1A1D86E0" w14:textId="77777777" w:rsidR="008A318E" w:rsidRPr="00900C69" w:rsidRDefault="008A318E" w:rsidP="008A318E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ФПНИР</w:t>
            </w:r>
          </w:p>
        </w:tc>
        <w:tc>
          <w:tcPr>
            <w:tcW w:w="190" w:type="pct"/>
            <w:tcBorders>
              <w:top w:val="double" w:sz="4" w:space="0" w:color="auto"/>
            </w:tcBorders>
            <w:shd w:val="clear" w:color="auto" w:fill="000000"/>
          </w:tcPr>
          <w:p w14:paraId="79CBF4CC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tcBorders>
              <w:top w:val="double" w:sz="4" w:space="0" w:color="auto"/>
            </w:tcBorders>
          </w:tcPr>
          <w:p w14:paraId="207B2382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tcBorders>
              <w:top w:val="double" w:sz="4" w:space="0" w:color="auto"/>
            </w:tcBorders>
          </w:tcPr>
          <w:p w14:paraId="2F0DED32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tcBorders>
              <w:top w:val="double" w:sz="4" w:space="0" w:color="auto"/>
            </w:tcBorders>
          </w:tcPr>
          <w:p w14:paraId="44516F21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tcBorders>
              <w:top w:val="double" w:sz="4" w:space="0" w:color="auto"/>
            </w:tcBorders>
          </w:tcPr>
          <w:p w14:paraId="03212846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tcBorders>
              <w:top w:val="double" w:sz="4" w:space="0" w:color="auto"/>
            </w:tcBorders>
          </w:tcPr>
          <w:p w14:paraId="2A12AC65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tcBorders>
              <w:top w:val="double" w:sz="4" w:space="0" w:color="auto"/>
            </w:tcBorders>
          </w:tcPr>
          <w:p w14:paraId="296C638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tcBorders>
              <w:top w:val="double" w:sz="4" w:space="0" w:color="auto"/>
            </w:tcBorders>
          </w:tcPr>
          <w:p w14:paraId="3E34064B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tcBorders>
              <w:top w:val="double" w:sz="4" w:space="0" w:color="auto"/>
            </w:tcBorders>
          </w:tcPr>
          <w:p w14:paraId="6CE23E90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tcBorders>
              <w:top w:val="double" w:sz="4" w:space="0" w:color="auto"/>
            </w:tcBorders>
          </w:tcPr>
          <w:p w14:paraId="3E8719EA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tcBorders>
              <w:top w:val="double" w:sz="4" w:space="0" w:color="auto"/>
            </w:tcBorders>
          </w:tcPr>
          <w:p w14:paraId="5FFA0CBC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tcBorders>
              <w:top w:val="double" w:sz="4" w:space="0" w:color="auto"/>
            </w:tcBorders>
          </w:tcPr>
          <w:p w14:paraId="16C76343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tcBorders>
              <w:top w:val="double" w:sz="4" w:space="0" w:color="auto"/>
            </w:tcBorders>
          </w:tcPr>
          <w:p w14:paraId="7A37C872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tcBorders>
              <w:top w:val="double" w:sz="4" w:space="0" w:color="auto"/>
            </w:tcBorders>
          </w:tcPr>
          <w:p w14:paraId="4911A5B7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tcBorders>
              <w:top w:val="double" w:sz="4" w:space="0" w:color="auto"/>
            </w:tcBorders>
          </w:tcPr>
          <w:p w14:paraId="450F3153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tcBorders>
              <w:top w:val="double" w:sz="4" w:space="0" w:color="auto"/>
            </w:tcBorders>
          </w:tcPr>
          <w:p w14:paraId="72E420C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tcBorders>
              <w:top w:val="double" w:sz="4" w:space="0" w:color="auto"/>
            </w:tcBorders>
          </w:tcPr>
          <w:p w14:paraId="34CB6F01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tcBorders>
              <w:top w:val="double" w:sz="4" w:space="0" w:color="auto"/>
            </w:tcBorders>
          </w:tcPr>
          <w:p w14:paraId="7B6E500D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</w:tr>
      <w:tr w:rsidR="008A318E" w:rsidRPr="00900C69" w14:paraId="723D0F2A" w14:textId="77777777" w:rsidTr="008A318E">
        <w:trPr>
          <w:trHeight w:hRule="exact" w:val="454"/>
        </w:trPr>
        <w:tc>
          <w:tcPr>
            <w:tcW w:w="1577" w:type="pct"/>
            <w:vAlign w:val="center"/>
          </w:tcPr>
          <w:p w14:paraId="331FE54C" w14:textId="77777777" w:rsidR="008A318E" w:rsidRPr="00900C69" w:rsidRDefault="008A318E" w:rsidP="008A318E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Техническое предложение</w:t>
            </w:r>
          </w:p>
        </w:tc>
        <w:tc>
          <w:tcPr>
            <w:tcW w:w="190" w:type="pct"/>
          </w:tcPr>
          <w:p w14:paraId="69AC5319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000000"/>
          </w:tcPr>
          <w:p w14:paraId="12FCD2A8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82A3214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5CFE1D6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317ADE7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E77449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090491A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A512CE8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7349E8A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38B3014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645D9D6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0C2D20B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D00A7AB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D2D2364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37B37138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A0B4C87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1E83D96C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338B9CF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</w:tr>
      <w:tr w:rsidR="008A318E" w:rsidRPr="00900C69" w14:paraId="5069C224" w14:textId="77777777" w:rsidTr="008A318E">
        <w:trPr>
          <w:trHeight w:hRule="exact" w:val="454"/>
        </w:trPr>
        <w:tc>
          <w:tcPr>
            <w:tcW w:w="1577" w:type="pct"/>
            <w:vAlign w:val="center"/>
          </w:tcPr>
          <w:p w14:paraId="2B7BBDB6" w14:textId="77777777" w:rsidR="008A318E" w:rsidRPr="00900C69" w:rsidRDefault="008A318E" w:rsidP="008A318E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Разработка ТЗ</w:t>
            </w:r>
          </w:p>
        </w:tc>
        <w:tc>
          <w:tcPr>
            <w:tcW w:w="190" w:type="pct"/>
          </w:tcPr>
          <w:p w14:paraId="4529C7E8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6EE6F27C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000000"/>
          </w:tcPr>
          <w:p w14:paraId="2CF16BC5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4C02D9F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1BA30A6D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8D3AD05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BA18636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EA6A6F4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A5F903F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F2D7DC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F401529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878B11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92FA30B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38E99FD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30B65335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DA2D8F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B6B5FB7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143C858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</w:tr>
      <w:tr w:rsidR="008A318E" w:rsidRPr="00900C69" w14:paraId="37EAE357" w14:textId="77777777" w:rsidTr="008A318E">
        <w:trPr>
          <w:trHeight w:hRule="exact" w:val="454"/>
        </w:trPr>
        <w:tc>
          <w:tcPr>
            <w:tcW w:w="1577" w:type="pct"/>
            <w:vAlign w:val="center"/>
          </w:tcPr>
          <w:p w14:paraId="0449C7C2" w14:textId="77777777" w:rsidR="008A318E" w:rsidRPr="00900C69" w:rsidRDefault="008A318E" w:rsidP="008A318E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Эскизное проектирование</w:t>
            </w:r>
          </w:p>
        </w:tc>
        <w:tc>
          <w:tcPr>
            <w:tcW w:w="190" w:type="pct"/>
          </w:tcPr>
          <w:p w14:paraId="1D810770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A0722BC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000000"/>
          </w:tcPr>
          <w:p w14:paraId="7ECC7856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000000"/>
          </w:tcPr>
          <w:p w14:paraId="053166C5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34039DB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61F8596D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F8BA6C2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B891320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4AFAABC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235CEBA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1548AD02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021EDE3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0AFCDD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379A487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6CA99194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042BFF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BCC5C65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A0188D3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</w:tr>
      <w:tr w:rsidR="008A318E" w:rsidRPr="00900C69" w14:paraId="32675290" w14:textId="77777777" w:rsidTr="008A318E">
        <w:trPr>
          <w:trHeight w:hRule="exact" w:val="454"/>
        </w:trPr>
        <w:tc>
          <w:tcPr>
            <w:tcW w:w="1577" w:type="pct"/>
            <w:vAlign w:val="center"/>
          </w:tcPr>
          <w:p w14:paraId="49204E88" w14:textId="77777777" w:rsidR="008A318E" w:rsidRPr="00900C69" w:rsidRDefault="008A318E" w:rsidP="008A318E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190" w:type="pct"/>
          </w:tcPr>
          <w:p w14:paraId="77718DA5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A53F5C4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62083FBC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000000"/>
          </w:tcPr>
          <w:p w14:paraId="7181FFD6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000000"/>
          </w:tcPr>
          <w:p w14:paraId="2340AE34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367C54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3F08EE98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4B60BF8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66F5FF42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64E82D6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CFE08E3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8A7A856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2F1A3BD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B2361DA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76DBA05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178612C8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D8B48A5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336E8815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</w:tr>
      <w:tr w:rsidR="008A318E" w:rsidRPr="00900C69" w14:paraId="42CD03D7" w14:textId="77777777" w:rsidTr="008A318E">
        <w:trPr>
          <w:trHeight w:hRule="exact" w:val="454"/>
        </w:trPr>
        <w:tc>
          <w:tcPr>
            <w:tcW w:w="1577" w:type="pct"/>
            <w:vAlign w:val="center"/>
          </w:tcPr>
          <w:p w14:paraId="40D73C59" w14:textId="77777777" w:rsidR="008A318E" w:rsidRPr="00900C69" w:rsidRDefault="008A318E" w:rsidP="008A318E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Подготовка стенда</w:t>
            </w:r>
          </w:p>
        </w:tc>
        <w:tc>
          <w:tcPr>
            <w:tcW w:w="190" w:type="pct"/>
          </w:tcPr>
          <w:p w14:paraId="1C32FA9A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6AC4985F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131657B8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B2FF433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000000"/>
          </w:tcPr>
          <w:p w14:paraId="59B837DF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000000"/>
          </w:tcPr>
          <w:p w14:paraId="0B443CB5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3D9A54C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FA741A1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E8DA258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A99D02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9D42FC1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6C38DE0C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CAB5184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3363292B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E2F25E4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1CDA2C5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8EA6503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3321142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</w:tr>
      <w:tr w:rsidR="008A318E" w:rsidRPr="00900C69" w14:paraId="34E18A28" w14:textId="77777777" w:rsidTr="008A318E">
        <w:trPr>
          <w:trHeight w:hRule="exact" w:val="454"/>
        </w:trPr>
        <w:tc>
          <w:tcPr>
            <w:tcW w:w="1577" w:type="pct"/>
            <w:vAlign w:val="center"/>
          </w:tcPr>
          <w:p w14:paraId="4E193A67" w14:textId="77777777" w:rsidR="008A318E" w:rsidRPr="00900C69" w:rsidRDefault="008A318E" w:rsidP="008A318E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Рабочий проект</w:t>
            </w:r>
          </w:p>
        </w:tc>
        <w:tc>
          <w:tcPr>
            <w:tcW w:w="190" w:type="pct"/>
          </w:tcPr>
          <w:p w14:paraId="38E25F74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F74BD68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1C931793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1FC1F3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0477A3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000000"/>
          </w:tcPr>
          <w:p w14:paraId="61298BDD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FFFFFF"/>
          </w:tcPr>
          <w:p w14:paraId="11E79A58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D18DB83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3DAA1D9C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23ECE9A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E88B71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DE5FD8C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B3CC33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51B0421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387A4154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528F71A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F9C7424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0205ECC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</w:tr>
      <w:tr w:rsidR="008A318E" w:rsidRPr="00900C69" w14:paraId="63A360F9" w14:textId="77777777" w:rsidTr="008A318E">
        <w:trPr>
          <w:trHeight w:hRule="exact" w:val="454"/>
        </w:trPr>
        <w:tc>
          <w:tcPr>
            <w:tcW w:w="1577" w:type="pct"/>
            <w:vAlign w:val="center"/>
          </w:tcPr>
          <w:p w14:paraId="4B7DF666" w14:textId="77777777" w:rsidR="008A318E" w:rsidRPr="00900C69" w:rsidRDefault="008A318E" w:rsidP="008A318E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Изготовление опытных образцов</w:t>
            </w:r>
          </w:p>
        </w:tc>
        <w:tc>
          <w:tcPr>
            <w:tcW w:w="190" w:type="pct"/>
          </w:tcPr>
          <w:p w14:paraId="3A62870A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0E35842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CBDBCB5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5FD58C6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134388C9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0E34D61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171717"/>
          </w:tcPr>
          <w:p w14:paraId="4B1C4B38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171717"/>
          </w:tcPr>
          <w:p w14:paraId="177E7A0A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171717"/>
          </w:tcPr>
          <w:p w14:paraId="6A1C8B2D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171717"/>
          </w:tcPr>
          <w:p w14:paraId="64142A5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171717"/>
          </w:tcPr>
          <w:p w14:paraId="74AA3D00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1F31592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58F6386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8E9CB39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C25FE63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89CC3A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10BA807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739E8C3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</w:tr>
      <w:tr w:rsidR="008A318E" w:rsidRPr="00900C69" w14:paraId="2A822FCD" w14:textId="77777777" w:rsidTr="008A318E">
        <w:trPr>
          <w:trHeight w:hRule="exact" w:val="454"/>
        </w:trPr>
        <w:tc>
          <w:tcPr>
            <w:tcW w:w="1577" w:type="pct"/>
            <w:vAlign w:val="center"/>
          </w:tcPr>
          <w:p w14:paraId="0DCC0C06" w14:textId="77777777" w:rsidR="008A318E" w:rsidRPr="00900C69" w:rsidRDefault="008A318E" w:rsidP="008A318E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ОСИ</w:t>
            </w:r>
          </w:p>
        </w:tc>
        <w:tc>
          <w:tcPr>
            <w:tcW w:w="190" w:type="pct"/>
          </w:tcPr>
          <w:p w14:paraId="67F5F44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61AA4207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BB403BF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400A43C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7A95036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5770D38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34302E0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3CD20392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171717"/>
          </w:tcPr>
          <w:p w14:paraId="5FDFDAB8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171717"/>
          </w:tcPr>
          <w:p w14:paraId="29D6BE28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171717"/>
          </w:tcPr>
          <w:p w14:paraId="2E49BAE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171717"/>
          </w:tcPr>
          <w:p w14:paraId="5D95115A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3AC7A22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17A59B8D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74D25B9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5ACF834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7BAE678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8283B93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</w:tr>
      <w:tr w:rsidR="008A318E" w:rsidRPr="00900C69" w14:paraId="4A9D7A96" w14:textId="77777777" w:rsidTr="008A318E">
        <w:trPr>
          <w:trHeight w:hRule="exact" w:val="454"/>
        </w:trPr>
        <w:tc>
          <w:tcPr>
            <w:tcW w:w="1577" w:type="pct"/>
            <w:vAlign w:val="center"/>
          </w:tcPr>
          <w:p w14:paraId="5F708431" w14:textId="77777777" w:rsidR="008A318E" w:rsidRPr="00900C69" w:rsidRDefault="008A318E" w:rsidP="008A318E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Корректировка РКД</w:t>
            </w:r>
          </w:p>
        </w:tc>
        <w:tc>
          <w:tcPr>
            <w:tcW w:w="190" w:type="pct"/>
          </w:tcPr>
          <w:p w14:paraId="7A8C38E5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06F9503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3B47C9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3E1D7BDC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C25852F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167322E2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A0E0487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66D0935F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171717"/>
          </w:tcPr>
          <w:p w14:paraId="6AB285AA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171717"/>
          </w:tcPr>
          <w:p w14:paraId="5DBEC903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171717"/>
          </w:tcPr>
          <w:p w14:paraId="7B325466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171717"/>
          </w:tcPr>
          <w:p w14:paraId="54DCC4DD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171717"/>
          </w:tcPr>
          <w:p w14:paraId="34793D35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A2DFBD0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1222112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55B8674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334204F4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6C4E54D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</w:tr>
      <w:tr w:rsidR="008A318E" w:rsidRPr="00900C69" w14:paraId="605F3706" w14:textId="77777777" w:rsidTr="008A318E">
        <w:trPr>
          <w:trHeight w:hRule="exact" w:val="454"/>
        </w:trPr>
        <w:tc>
          <w:tcPr>
            <w:tcW w:w="1577" w:type="pct"/>
            <w:vAlign w:val="center"/>
          </w:tcPr>
          <w:p w14:paraId="1674AE80" w14:textId="77777777" w:rsidR="008A318E" w:rsidRPr="00900C69" w:rsidRDefault="008A318E" w:rsidP="008A318E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Изготовление натурных образцов</w:t>
            </w:r>
          </w:p>
        </w:tc>
        <w:tc>
          <w:tcPr>
            <w:tcW w:w="190" w:type="pct"/>
          </w:tcPr>
          <w:p w14:paraId="15572E75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C9DFCB2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63F4095C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4180051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7D0DA7F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325B2762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6E02ADFF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7D9EFD7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ED313FF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2B31873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BBD9C2A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41CCD6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171717"/>
          </w:tcPr>
          <w:p w14:paraId="0001BB19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D736228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E897B97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6B571623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6F92518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1F10BE3F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</w:tr>
      <w:tr w:rsidR="008A318E" w:rsidRPr="00900C69" w14:paraId="3398E7AA" w14:textId="77777777" w:rsidTr="008A318E">
        <w:trPr>
          <w:trHeight w:hRule="exact" w:val="454"/>
        </w:trPr>
        <w:tc>
          <w:tcPr>
            <w:tcW w:w="1577" w:type="pct"/>
            <w:vAlign w:val="center"/>
          </w:tcPr>
          <w:p w14:paraId="3FCECD9A" w14:textId="77777777" w:rsidR="008A318E" w:rsidRPr="00900C69" w:rsidRDefault="008A318E" w:rsidP="008A318E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Натурные испытания</w:t>
            </w:r>
          </w:p>
        </w:tc>
        <w:tc>
          <w:tcPr>
            <w:tcW w:w="190" w:type="pct"/>
          </w:tcPr>
          <w:p w14:paraId="7BB2606A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529A9B0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A5F7D0F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C4D842A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34D3FF53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3F6D23E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6EEC6C1D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EFC7B55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3714742D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6B9A569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3B0B766D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1CAFFCD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3C42AE6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171717"/>
          </w:tcPr>
          <w:p w14:paraId="37AE81B6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171717"/>
          </w:tcPr>
          <w:p w14:paraId="3CB2F9E2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392939FB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DA214B7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E01BC12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</w:tr>
      <w:tr w:rsidR="008A318E" w:rsidRPr="00900C69" w14:paraId="3EF0C55E" w14:textId="77777777" w:rsidTr="008A318E">
        <w:trPr>
          <w:trHeight w:hRule="exact" w:val="454"/>
        </w:trPr>
        <w:tc>
          <w:tcPr>
            <w:tcW w:w="1577" w:type="pct"/>
            <w:vAlign w:val="center"/>
          </w:tcPr>
          <w:p w14:paraId="0BFC3888" w14:textId="77777777" w:rsidR="008A318E" w:rsidRPr="00900C69" w:rsidRDefault="008A318E" w:rsidP="008A318E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Подготовка производства</w:t>
            </w:r>
          </w:p>
        </w:tc>
        <w:tc>
          <w:tcPr>
            <w:tcW w:w="190" w:type="pct"/>
          </w:tcPr>
          <w:p w14:paraId="66116FBA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5F826DC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BF79C2A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52ED3B8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307D193B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A3DA8AD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3A7CD030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614B8505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293B0AE0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591D0917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49F2AFC4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7E4DC811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9013A87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0F2EF462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</w:tcPr>
          <w:p w14:paraId="176214F1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171717"/>
          </w:tcPr>
          <w:p w14:paraId="28CA2404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171717"/>
          </w:tcPr>
          <w:p w14:paraId="6DD46559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90" w:type="pct"/>
            <w:shd w:val="clear" w:color="auto" w:fill="171717"/>
          </w:tcPr>
          <w:p w14:paraId="0840F482" w14:textId="77777777" w:rsidR="008A318E" w:rsidRPr="00900C69" w:rsidRDefault="008A318E" w:rsidP="008A318E">
            <w:pPr>
              <w:tabs>
                <w:tab w:val="left" w:pos="1418"/>
              </w:tabs>
              <w:spacing w:after="160"/>
              <w:ind w:firstLine="0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</w:tr>
    </w:tbl>
    <w:p w14:paraId="11DA58E5" w14:textId="57CE63AC" w:rsidR="008A318E" w:rsidRPr="00900C69" w:rsidRDefault="008A318E" w:rsidP="008A318E">
      <w:pPr>
        <w:ind w:firstLine="0"/>
        <w:rPr>
          <w:rFonts w:eastAsia="Calibri" w:cs="Times New Roman"/>
          <w:color w:val="auto"/>
          <w:sz w:val="28"/>
          <w:szCs w:val="28"/>
        </w:rPr>
      </w:pPr>
    </w:p>
    <w:p w14:paraId="4FD5AF31" w14:textId="4A96AF92" w:rsidR="008A318E" w:rsidRPr="00900C69" w:rsidRDefault="008A318E" w:rsidP="008A318E">
      <w:pPr>
        <w:sectPr w:rsidR="008A318E" w:rsidRPr="00900C69" w:rsidSect="008A318E">
          <w:footerReference w:type="default" r:id="rId11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5A50137C" w14:textId="577FF32F" w:rsidR="008A318E" w:rsidRPr="00900C69" w:rsidRDefault="003A713A" w:rsidP="00F8631D">
      <w:pPr>
        <w:pStyle w:val="a1"/>
        <w:numPr>
          <w:ilvl w:val="0"/>
          <w:numId w:val="0"/>
        </w:numPr>
        <w:ind w:left="1069"/>
        <w:rPr>
          <w:lang w:val="ru-RU"/>
        </w:rPr>
      </w:pPr>
      <w:bookmarkStart w:id="3" w:name="_Toc70669912"/>
      <w:r>
        <w:rPr>
          <w:lang w:val="ru-RU"/>
        </w:rPr>
        <w:lastRenderedPageBreak/>
        <w:t xml:space="preserve">Диаграмма </w:t>
      </w:r>
      <w:proofErr w:type="spellStart"/>
      <w:r>
        <w:rPr>
          <w:lang w:val="ru-RU"/>
        </w:rPr>
        <w:t>Ганта</w:t>
      </w:r>
      <w:bookmarkEnd w:id="3"/>
      <w:proofErr w:type="spellEnd"/>
    </w:p>
    <w:p w14:paraId="12582872" w14:textId="0E7DF2EB" w:rsidR="003A713A" w:rsidRDefault="006235F6" w:rsidP="006235F6">
      <w:pPr>
        <w:pStyle w:val="afa"/>
      </w:pPr>
      <w:r w:rsidRPr="00900C69">
        <w:t xml:space="preserve">Для определения длительности отдельных этапов и всего процесса разработки необходимо установить зависимость между этапами согласно плану работ (см. таблицу </w:t>
      </w:r>
      <w:r w:rsidR="0016229A">
        <w:t>2</w:t>
      </w:r>
      <w:r w:rsidRPr="00900C69">
        <w:t>)</w:t>
      </w:r>
      <w:r w:rsidR="00264053">
        <w:t xml:space="preserve"> и</w:t>
      </w:r>
      <w:r w:rsidRPr="00900C69">
        <w:t xml:space="preserve"> составить диаграмму </w:t>
      </w:r>
      <w:proofErr w:type="spellStart"/>
      <w:r w:rsidRPr="00900C69">
        <w:t>Ганта</w:t>
      </w:r>
      <w:proofErr w:type="spellEnd"/>
      <w:r w:rsidRPr="00900C69">
        <w:t xml:space="preserve"> </w:t>
      </w:r>
      <w:r w:rsidR="003A713A">
        <w:t>(</w:t>
      </w:r>
      <w:r w:rsidR="00264053">
        <w:t>см. рисунок 1</w:t>
      </w:r>
      <w:r w:rsidR="003A713A">
        <w:t xml:space="preserve">). </w:t>
      </w:r>
    </w:p>
    <w:p w14:paraId="39136299" w14:textId="3B317252" w:rsidR="003A713A" w:rsidRPr="00900C69" w:rsidRDefault="003A713A" w:rsidP="003A713A">
      <w:pPr>
        <w:pStyle w:val="afa"/>
      </w:pPr>
      <w:r>
        <w:t xml:space="preserve">Основные события и работы проекта, а также трудоемкость представлены в таблице </w:t>
      </w:r>
      <w:r w:rsidR="0016229A">
        <w:t>3</w:t>
      </w:r>
      <w:r>
        <w:t>.</w:t>
      </w:r>
    </w:p>
    <w:p w14:paraId="44DBC2C9" w14:textId="356CE292" w:rsidR="006235F6" w:rsidRPr="00900C69" w:rsidRDefault="003A713A" w:rsidP="00601B1D">
      <w:pPr>
        <w:pStyle w:val="afa"/>
        <w:ind w:firstLine="0"/>
      </w:pPr>
      <w:r>
        <w:t xml:space="preserve">                                                 </w:t>
      </w:r>
      <w:r w:rsidR="006235F6" w:rsidRPr="00900C69">
        <w:t>Таблица </w:t>
      </w:r>
      <w:r w:rsidR="0016229A">
        <w:t>3</w:t>
      </w:r>
      <w:r w:rsidR="006235F6" w:rsidRPr="00900C69">
        <w:t> – Основные события и работы проекта</w:t>
      </w:r>
    </w:p>
    <w:tbl>
      <w:tblPr>
        <w:tblStyle w:val="3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8"/>
        <w:gridCol w:w="972"/>
        <w:gridCol w:w="2778"/>
        <w:gridCol w:w="1047"/>
        <w:gridCol w:w="989"/>
      </w:tblGrid>
      <w:tr w:rsidR="006235F6" w:rsidRPr="00900C69" w14:paraId="36DF590A" w14:textId="77777777" w:rsidTr="00A34E5E">
        <w:trPr>
          <w:trHeight w:val="510"/>
          <w:tblHeader/>
        </w:trPr>
        <w:tc>
          <w:tcPr>
            <w:tcW w:w="0" w:type="auto"/>
            <w:vMerge w:val="restart"/>
            <w:vAlign w:val="center"/>
          </w:tcPr>
          <w:p w14:paraId="5DE82860" w14:textId="77777777" w:rsidR="006235F6" w:rsidRPr="00900C69" w:rsidRDefault="006235F6" w:rsidP="006235F6">
            <w:pPr>
              <w:tabs>
                <w:tab w:val="left" w:pos="1418"/>
              </w:tabs>
              <w:spacing w:line="240" w:lineRule="auto"/>
              <w:ind w:left="-113" w:right="-108"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Событие</w:t>
            </w:r>
          </w:p>
        </w:tc>
        <w:tc>
          <w:tcPr>
            <w:tcW w:w="972" w:type="dxa"/>
            <w:vMerge w:val="restart"/>
            <w:vAlign w:val="center"/>
          </w:tcPr>
          <w:p w14:paraId="2E61C9CF" w14:textId="77777777" w:rsidR="006235F6" w:rsidRPr="00900C69" w:rsidRDefault="006235F6" w:rsidP="006235F6">
            <w:pPr>
              <w:tabs>
                <w:tab w:val="left" w:pos="1418"/>
              </w:tabs>
              <w:spacing w:before="120"/>
              <w:ind w:left="-102" w:right="-119"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Код работы</w:t>
            </w:r>
          </w:p>
        </w:tc>
        <w:tc>
          <w:tcPr>
            <w:tcW w:w="2778" w:type="dxa"/>
            <w:vMerge w:val="restart"/>
            <w:vAlign w:val="center"/>
          </w:tcPr>
          <w:p w14:paraId="7887E95B" w14:textId="77777777" w:rsidR="006235F6" w:rsidRPr="00900C69" w:rsidRDefault="006235F6" w:rsidP="006235F6">
            <w:pPr>
              <w:tabs>
                <w:tab w:val="left" w:pos="1418"/>
              </w:tabs>
              <w:spacing w:line="240" w:lineRule="auto"/>
              <w:ind w:left="-102" w:right="-106" w:firstLine="5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Работа</w:t>
            </w:r>
          </w:p>
        </w:tc>
        <w:tc>
          <w:tcPr>
            <w:tcW w:w="2036" w:type="dxa"/>
            <w:gridSpan w:val="2"/>
            <w:vAlign w:val="center"/>
          </w:tcPr>
          <w:p w14:paraId="11103C20" w14:textId="77777777" w:rsidR="006235F6" w:rsidRPr="00900C69" w:rsidRDefault="006235F6" w:rsidP="006235F6">
            <w:pPr>
              <w:tabs>
                <w:tab w:val="left" w:pos="1418"/>
              </w:tabs>
              <w:spacing w:line="240" w:lineRule="auto"/>
              <w:ind w:left="-99" w:right="-113"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Трудоёмкость</w:t>
            </w:r>
          </w:p>
        </w:tc>
      </w:tr>
      <w:tr w:rsidR="006235F6" w:rsidRPr="00900C69" w14:paraId="7AC8EE71" w14:textId="77777777" w:rsidTr="00A34E5E">
        <w:trPr>
          <w:trHeight w:val="510"/>
          <w:tblHeader/>
        </w:trPr>
        <w:tc>
          <w:tcPr>
            <w:tcW w:w="0" w:type="auto"/>
            <w:vMerge/>
            <w:tcBorders>
              <w:bottom w:val="double" w:sz="4" w:space="0" w:color="auto"/>
            </w:tcBorders>
            <w:vAlign w:val="center"/>
          </w:tcPr>
          <w:p w14:paraId="31679E10" w14:textId="77777777" w:rsidR="006235F6" w:rsidRPr="00900C69" w:rsidRDefault="006235F6" w:rsidP="006235F6">
            <w:pPr>
              <w:tabs>
                <w:tab w:val="left" w:pos="1418"/>
              </w:tabs>
              <w:spacing w:line="240" w:lineRule="auto"/>
              <w:ind w:left="-113" w:right="-108"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972" w:type="dxa"/>
            <w:vMerge/>
            <w:tcBorders>
              <w:bottom w:val="double" w:sz="4" w:space="0" w:color="auto"/>
            </w:tcBorders>
            <w:vAlign w:val="center"/>
          </w:tcPr>
          <w:p w14:paraId="6F27A5F3" w14:textId="77777777" w:rsidR="006235F6" w:rsidRPr="00900C69" w:rsidRDefault="006235F6" w:rsidP="006235F6">
            <w:pPr>
              <w:tabs>
                <w:tab w:val="left" w:pos="1418"/>
              </w:tabs>
              <w:spacing w:line="240" w:lineRule="auto"/>
              <w:ind w:left="-102" w:right="-119"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2778" w:type="dxa"/>
            <w:vMerge/>
            <w:tcBorders>
              <w:bottom w:val="double" w:sz="4" w:space="0" w:color="auto"/>
            </w:tcBorders>
            <w:vAlign w:val="center"/>
          </w:tcPr>
          <w:p w14:paraId="5F1648D2" w14:textId="77777777" w:rsidR="006235F6" w:rsidRPr="00900C69" w:rsidRDefault="006235F6" w:rsidP="006235F6">
            <w:pPr>
              <w:tabs>
                <w:tab w:val="left" w:pos="1418"/>
              </w:tabs>
              <w:spacing w:line="240" w:lineRule="auto"/>
              <w:ind w:left="-102" w:right="-106" w:firstLine="5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1047" w:type="dxa"/>
            <w:tcBorders>
              <w:bottom w:val="double" w:sz="4" w:space="0" w:color="auto"/>
            </w:tcBorders>
            <w:vAlign w:val="center"/>
          </w:tcPr>
          <w:p w14:paraId="74F48FB4" w14:textId="77777777" w:rsidR="006235F6" w:rsidRPr="00900C69" w:rsidRDefault="006235F6" w:rsidP="006235F6">
            <w:pPr>
              <w:tabs>
                <w:tab w:val="left" w:pos="1418"/>
              </w:tabs>
              <w:spacing w:line="240" w:lineRule="auto"/>
              <w:ind w:left="-94" w:right="-114"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чел/дни</w:t>
            </w:r>
          </w:p>
        </w:tc>
        <w:tc>
          <w:tcPr>
            <w:tcW w:w="989" w:type="dxa"/>
            <w:tcBorders>
              <w:bottom w:val="double" w:sz="4" w:space="0" w:color="auto"/>
            </w:tcBorders>
            <w:vAlign w:val="center"/>
          </w:tcPr>
          <w:p w14:paraId="6539F06A" w14:textId="77777777" w:rsidR="006235F6" w:rsidRPr="00900C69" w:rsidRDefault="006235F6" w:rsidP="006235F6">
            <w:pPr>
              <w:tabs>
                <w:tab w:val="left" w:pos="1418"/>
              </w:tabs>
              <w:spacing w:line="240" w:lineRule="auto"/>
              <w:ind w:left="-99" w:right="-113"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чел/час</w:t>
            </w:r>
          </w:p>
        </w:tc>
      </w:tr>
      <w:tr w:rsidR="006235F6" w:rsidRPr="00900C69" w14:paraId="233E2000" w14:textId="77777777" w:rsidTr="00A34E5E">
        <w:trPr>
          <w:trHeight w:val="454"/>
        </w:trPr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09706063" w14:textId="77777777" w:rsidR="006235F6" w:rsidRPr="00900C69" w:rsidRDefault="006235F6" w:rsidP="006235F6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Начало работ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372E68D8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0-1</w:t>
            </w:r>
          </w:p>
        </w:tc>
        <w:tc>
          <w:tcPr>
            <w:tcW w:w="2778" w:type="dxa"/>
            <w:tcBorders>
              <w:top w:val="double" w:sz="4" w:space="0" w:color="auto"/>
            </w:tcBorders>
            <w:vAlign w:val="center"/>
          </w:tcPr>
          <w:p w14:paraId="0A78E6C3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ФПНИР</w:t>
            </w:r>
          </w:p>
        </w:tc>
        <w:tc>
          <w:tcPr>
            <w:tcW w:w="1047" w:type="dxa"/>
            <w:tcBorders>
              <w:top w:val="double" w:sz="4" w:space="0" w:color="auto"/>
            </w:tcBorders>
            <w:vAlign w:val="center"/>
          </w:tcPr>
          <w:p w14:paraId="5B397478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20</w:t>
            </w:r>
          </w:p>
        </w:tc>
        <w:tc>
          <w:tcPr>
            <w:tcW w:w="989" w:type="dxa"/>
            <w:tcBorders>
              <w:top w:val="double" w:sz="4" w:space="0" w:color="auto"/>
            </w:tcBorders>
            <w:vAlign w:val="center"/>
          </w:tcPr>
          <w:p w14:paraId="4636112F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160</w:t>
            </w:r>
          </w:p>
        </w:tc>
      </w:tr>
      <w:tr w:rsidR="006235F6" w:rsidRPr="00900C69" w14:paraId="35400523" w14:textId="77777777" w:rsidTr="00A34E5E">
        <w:trPr>
          <w:trHeight w:val="454"/>
        </w:trPr>
        <w:tc>
          <w:tcPr>
            <w:tcW w:w="0" w:type="auto"/>
            <w:vAlign w:val="center"/>
          </w:tcPr>
          <w:p w14:paraId="215E775E" w14:textId="77777777" w:rsidR="006235F6" w:rsidRPr="00900C69" w:rsidRDefault="006235F6" w:rsidP="006235F6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Окончание НИР</w:t>
            </w:r>
          </w:p>
        </w:tc>
        <w:tc>
          <w:tcPr>
            <w:tcW w:w="972" w:type="dxa"/>
            <w:vAlign w:val="center"/>
          </w:tcPr>
          <w:p w14:paraId="4016230C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1-2</w:t>
            </w:r>
          </w:p>
        </w:tc>
        <w:tc>
          <w:tcPr>
            <w:tcW w:w="2778" w:type="dxa"/>
            <w:vAlign w:val="center"/>
          </w:tcPr>
          <w:p w14:paraId="2C4B4B4B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Аванпроект</w:t>
            </w:r>
          </w:p>
        </w:tc>
        <w:tc>
          <w:tcPr>
            <w:tcW w:w="1047" w:type="dxa"/>
            <w:vAlign w:val="center"/>
          </w:tcPr>
          <w:p w14:paraId="5F943E1B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20</w:t>
            </w:r>
          </w:p>
        </w:tc>
        <w:tc>
          <w:tcPr>
            <w:tcW w:w="989" w:type="dxa"/>
            <w:vAlign w:val="center"/>
          </w:tcPr>
          <w:p w14:paraId="551F850C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160</w:t>
            </w:r>
          </w:p>
        </w:tc>
      </w:tr>
      <w:tr w:rsidR="006235F6" w:rsidRPr="00900C69" w14:paraId="4810F333" w14:textId="77777777" w:rsidTr="00A34E5E">
        <w:trPr>
          <w:trHeight w:val="454"/>
        </w:trPr>
        <w:tc>
          <w:tcPr>
            <w:tcW w:w="0" w:type="auto"/>
            <w:vAlign w:val="center"/>
          </w:tcPr>
          <w:p w14:paraId="7411D924" w14:textId="77777777" w:rsidR="006235F6" w:rsidRPr="00900C69" w:rsidRDefault="006235F6" w:rsidP="006235F6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Подготовка аванпроекта</w:t>
            </w:r>
          </w:p>
        </w:tc>
        <w:tc>
          <w:tcPr>
            <w:tcW w:w="972" w:type="dxa"/>
            <w:vAlign w:val="center"/>
          </w:tcPr>
          <w:p w14:paraId="6BC43A94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2-3</w:t>
            </w:r>
          </w:p>
        </w:tc>
        <w:tc>
          <w:tcPr>
            <w:tcW w:w="2778" w:type="dxa"/>
            <w:vAlign w:val="center"/>
          </w:tcPr>
          <w:p w14:paraId="62082D62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Разработка ТЗ</w:t>
            </w:r>
          </w:p>
        </w:tc>
        <w:tc>
          <w:tcPr>
            <w:tcW w:w="1047" w:type="dxa"/>
            <w:vAlign w:val="center"/>
          </w:tcPr>
          <w:p w14:paraId="6EC1FEE9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20</w:t>
            </w:r>
          </w:p>
        </w:tc>
        <w:tc>
          <w:tcPr>
            <w:tcW w:w="989" w:type="dxa"/>
            <w:vAlign w:val="center"/>
          </w:tcPr>
          <w:p w14:paraId="235D2995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160</w:t>
            </w:r>
          </w:p>
        </w:tc>
      </w:tr>
      <w:tr w:rsidR="006235F6" w:rsidRPr="00900C69" w14:paraId="35612120" w14:textId="77777777" w:rsidTr="00A34E5E">
        <w:trPr>
          <w:trHeight w:val="454"/>
        </w:trPr>
        <w:tc>
          <w:tcPr>
            <w:tcW w:w="0" w:type="auto"/>
            <w:vAlign w:val="center"/>
          </w:tcPr>
          <w:p w14:paraId="4D4EBC99" w14:textId="77777777" w:rsidR="006235F6" w:rsidRPr="00900C69" w:rsidRDefault="006235F6" w:rsidP="006235F6">
            <w:pPr>
              <w:tabs>
                <w:tab w:val="left" w:pos="1418"/>
              </w:tabs>
              <w:spacing w:line="240" w:lineRule="auto"/>
              <w:ind w:left="-113" w:right="-108"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Подготовка аванпроекта</w:t>
            </w:r>
          </w:p>
        </w:tc>
        <w:tc>
          <w:tcPr>
            <w:tcW w:w="972" w:type="dxa"/>
            <w:vAlign w:val="center"/>
          </w:tcPr>
          <w:p w14:paraId="60A627F3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2-4</w:t>
            </w:r>
          </w:p>
        </w:tc>
        <w:tc>
          <w:tcPr>
            <w:tcW w:w="2778" w:type="dxa"/>
            <w:vAlign w:val="center"/>
          </w:tcPr>
          <w:p w14:paraId="61578478" w14:textId="77777777" w:rsidR="006235F6" w:rsidRPr="00900C69" w:rsidRDefault="006235F6" w:rsidP="006235F6">
            <w:pPr>
              <w:spacing w:before="120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Эскизное проектирование</w:t>
            </w:r>
          </w:p>
        </w:tc>
        <w:tc>
          <w:tcPr>
            <w:tcW w:w="1047" w:type="dxa"/>
            <w:vAlign w:val="center"/>
          </w:tcPr>
          <w:p w14:paraId="7581DEB6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40</w:t>
            </w:r>
          </w:p>
        </w:tc>
        <w:tc>
          <w:tcPr>
            <w:tcW w:w="989" w:type="dxa"/>
            <w:vAlign w:val="center"/>
          </w:tcPr>
          <w:p w14:paraId="1249D445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320</w:t>
            </w:r>
          </w:p>
        </w:tc>
      </w:tr>
      <w:tr w:rsidR="006235F6" w:rsidRPr="00900C69" w14:paraId="4C6F8A20" w14:textId="77777777" w:rsidTr="00A34E5E">
        <w:trPr>
          <w:trHeight w:val="454"/>
        </w:trPr>
        <w:tc>
          <w:tcPr>
            <w:tcW w:w="0" w:type="auto"/>
            <w:vAlign w:val="center"/>
          </w:tcPr>
          <w:p w14:paraId="6A409C18" w14:textId="77777777" w:rsidR="006235F6" w:rsidRPr="00900C69" w:rsidRDefault="006235F6" w:rsidP="006235F6">
            <w:pPr>
              <w:tabs>
                <w:tab w:val="left" w:pos="1418"/>
              </w:tabs>
              <w:spacing w:line="240" w:lineRule="auto"/>
              <w:ind w:left="-113" w:right="-108"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Подготовка ТЗ</w:t>
            </w:r>
          </w:p>
        </w:tc>
        <w:tc>
          <w:tcPr>
            <w:tcW w:w="972" w:type="dxa"/>
            <w:vAlign w:val="center"/>
          </w:tcPr>
          <w:p w14:paraId="4BB12BE5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3-5</w:t>
            </w:r>
          </w:p>
        </w:tc>
        <w:tc>
          <w:tcPr>
            <w:tcW w:w="2778" w:type="dxa"/>
            <w:vAlign w:val="center"/>
          </w:tcPr>
          <w:p w14:paraId="66EDCE99" w14:textId="77777777" w:rsidR="006235F6" w:rsidRPr="00900C69" w:rsidRDefault="006235F6" w:rsidP="006235F6">
            <w:pPr>
              <w:spacing w:before="120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1047" w:type="dxa"/>
            <w:vAlign w:val="center"/>
          </w:tcPr>
          <w:p w14:paraId="4C1BBEB0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40</w:t>
            </w:r>
          </w:p>
        </w:tc>
        <w:tc>
          <w:tcPr>
            <w:tcW w:w="989" w:type="dxa"/>
            <w:vAlign w:val="center"/>
          </w:tcPr>
          <w:p w14:paraId="5F6F507C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320</w:t>
            </w:r>
          </w:p>
        </w:tc>
      </w:tr>
      <w:tr w:rsidR="006235F6" w:rsidRPr="00900C69" w14:paraId="2B32C3C9" w14:textId="77777777" w:rsidTr="00A34E5E">
        <w:trPr>
          <w:trHeight w:val="454"/>
        </w:trPr>
        <w:tc>
          <w:tcPr>
            <w:tcW w:w="0" w:type="auto"/>
            <w:vAlign w:val="center"/>
          </w:tcPr>
          <w:p w14:paraId="6E12C8BC" w14:textId="77777777" w:rsidR="006235F6" w:rsidRPr="00900C69" w:rsidRDefault="006235F6" w:rsidP="006235F6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Начало подготовки стенда</w:t>
            </w:r>
          </w:p>
        </w:tc>
        <w:tc>
          <w:tcPr>
            <w:tcW w:w="972" w:type="dxa"/>
            <w:vAlign w:val="center"/>
          </w:tcPr>
          <w:p w14:paraId="61ABCFB4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4-6</w:t>
            </w:r>
          </w:p>
        </w:tc>
        <w:tc>
          <w:tcPr>
            <w:tcW w:w="2778" w:type="dxa"/>
            <w:vAlign w:val="center"/>
          </w:tcPr>
          <w:p w14:paraId="174C0C87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Подготовка стенда</w:t>
            </w:r>
          </w:p>
        </w:tc>
        <w:tc>
          <w:tcPr>
            <w:tcW w:w="1047" w:type="dxa"/>
            <w:vAlign w:val="center"/>
          </w:tcPr>
          <w:p w14:paraId="5B894C3E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40</w:t>
            </w:r>
          </w:p>
        </w:tc>
        <w:tc>
          <w:tcPr>
            <w:tcW w:w="989" w:type="dxa"/>
            <w:vAlign w:val="center"/>
          </w:tcPr>
          <w:p w14:paraId="3D3EBF04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320</w:t>
            </w:r>
          </w:p>
        </w:tc>
      </w:tr>
      <w:tr w:rsidR="006235F6" w:rsidRPr="00900C69" w14:paraId="09D87F6C" w14:textId="77777777" w:rsidTr="00A34E5E">
        <w:trPr>
          <w:trHeight w:val="454"/>
        </w:trPr>
        <w:tc>
          <w:tcPr>
            <w:tcW w:w="0" w:type="auto"/>
            <w:vAlign w:val="center"/>
          </w:tcPr>
          <w:p w14:paraId="558DCCDC" w14:textId="77777777" w:rsidR="006235F6" w:rsidRPr="00900C69" w:rsidRDefault="006235F6" w:rsidP="006235F6">
            <w:pPr>
              <w:tabs>
                <w:tab w:val="left" w:pos="1418"/>
              </w:tabs>
              <w:spacing w:before="120"/>
              <w:ind w:left="-113" w:right="-108"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Окончание технического проектирования</w:t>
            </w:r>
          </w:p>
        </w:tc>
        <w:tc>
          <w:tcPr>
            <w:tcW w:w="972" w:type="dxa"/>
            <w:vAlign w:val="center"/>
          </w:tcPr>
          <w:p w14:paraId="3BF901C4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5-6</w:t>
            </w:r>
          </w:p>
        </w:tc>
        <w:tc>
          <w:tcPr>
            <w:tcW w:w="2778" w:type="dxa"/>
            <w:vAlign w:val="center"/>
          </w:tcPr>
          <w:p w14:paraId="5AC5A0FB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Рабочий проект</w:t>
            </w:r>
          </w:p>
        </w:tc>
        <w:tc>
          <w:tcPr>
            <w:tcW w:w="1047" w:type="dxa"/>
            <w:vAlign w:val="center"/>
          </w:tcPr>
          <w:p w14:paraId="6ABDA2C9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20</w:t>
            </w:r>
          </w:p>
        </w:tc>
        <w:tc>
          <w:tcPr>
            <w:tcW w:w="989" w:type="dxa"/>
            <w:vAlign w:val="center"/>
          </w:tcPr>
          <w:p w14:paraId="081ADE8D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160</w:t>
            </w:r>
          </w:p>
        </w:tc>
      </w:tr>
      <w:tr w:rsidR="006235F6" w:rsidRPr="00900C69" w14:paraId="32C87D33" w14:textId="77777777" w:rsidTr="00A34E5E">
        <w:trPr>
          <w:trHeight w:val="454"/>
        </w:trPr>
        <w:tc>
          <w:tcPr>
            <w:tcW w:w="0" w:type="auto"/>
            <w:vMerge w:val="restart"/>
            <w:vAlign w:val="center"/>
          </w:tcPr>
          <w:p w14:paraId="519D0E8D" w14:textId="77777777" w:rsidR="006235F6" w:rsidRPr="00900C69" w:rsidRDefault="006235F6" w:rsidP="006235F6">
            <w:pPr>
              <w:tabs>
                <w:tab w:val="left" w:pos="1418"/>
              </w:tabs>
              <w:spacing w:before="120"/>
              <w:ind w:left="-113" w:right="-108"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Готовность рабочего</w:t>
            </w: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br/>
              <w:t>проекта</w:t>
            </w:r>
          </w:p>
        </w:tc>
        <w:tc>
          <w:tcPr>
            <w:tcW w:w="972" w:type="dxa"/>
            <w:vAlign w:val="center"/>
          </w:tcPr>
          <w:p w14:paraId="11441988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6-7</w:t>
            </w:r>
          </w:p>
        </w:tc>
        <w:tc>
          <w:tcPr>
            <w:tcW w:w="2778" w:type="dxa"/>
            <w:vAlign w:val="center"/>
          </w:tcPr>
          <w:p w14:paraId="7C9435DE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Изготовление ОО</w:t>
            </w:r>
          </w:p>
        </w:tc>
        <w:tc>
          <w:tcPr>
            <w:tcW w:w="1047" w:type="dxa"/>
            <w:vAlign w:val="center"/>
          </w:tcPr>
          <w:p w14:paraId="5CE38014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80</w:t>
            </w:r>
          </w:p>
        </w:tc>
        <w:tc>
          <w:tcPr>
            <w:tcW w:w="989" w:type="dxa"/>
            <w:vAlign w:val="center"/>
          </w:tcPr>
          <w:p w14:paraId="1EB577FA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640</w:t>
            </w:r>
          </w:p>
        </w:tc>
      </w:tr>
      <w:tr w:rsidR="006235F6" w:rsidRPr="00900C69" w14:paraId="030A1DF1" w14:textId="77777777" w:rsidTr="00A34E5E">
        <w:trPr>
          <w:trHeight w:val="454"/>
        </w:trPr>
        <w:tc>
          <w:tcPr>
            <w:tcW w:w="0" w:type="auto"/>
            <w:vMerge/>
            <w:vAlign w:val="center"/>
          </w:tcPr>
          <w:p w14:paraId="5077DD07" w14:textId="77777777" w:rsidR="006235F6" w:rsidRPr="00900C69" w:rsidRDefault="006235F6" w:rsidP="006235F6">
            <w:pPr>
              <w:tabs>
                <w:tab w:val="left" w:pos="1418"/>
              </w:tabs>
              <w:ind w:left="-113" w:right="-108"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972" w:type="dxa"/>
            <w:vAlign w:val="center"/>
          </w:tcPr>
          <w:p w14:paraId="216724AB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6-8</w:t>
            </w:r>
          </w:p>
        </w:tc>
        <w:tc>
          <w:tcPr>
            <w:tcW w:w="2778" w:type="dxa"/>
            <w:vAlign w:val="center"/>
          </w:tcPr>
          <w:p w14:paraId="0CF686C5" w14:textId="77777777" w:rsidR="006235F6" w:rsidRPr="00900C69" w:rsidRDefault="006235F6" w:rsidP="006235F6">
            <w:pPr>
              <w:spacing w:before="120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Стендовые испытания ОО</w:t>
            </w:r>
          </w:p>
        </w:tc>
        <w:tc>
          <w:tcPr>
            <w:tcW w:w="1047" w:type="dxa"/>
            <w:vAlign w:val="center"/>
          </w:tcPr>
          <w:p w14:paraId="689CF474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80</w:t>
            </w:r>
          </w:p>
        </w:tc>
        <w:tc>
          <w:tcPr>
            <w:tcW w:w="989" w:type="dxa"/>
            <w:vAlign w:val="center"/>
          </w:tcPr>
          <w:p w14:paraId="685AEB84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640</w:t>
            </w:r>
          </w:p>
        </w:tc>
      </w:tr>
      <w:tr w:rsidR="006235F6" w:rsidRPr="00900C69" w14:paraId="40F53667" w14:textId="77777777" w:rsidTr="00A34E5E">
        <w:trPr>
          <w:trHeight w:val="454"/>
        </w:trPr>
        <w:tc>
          <w:tcPr>
            <w:tcW w:w="0" w:type="auto"/>
            <w:vMerge/>
            <w:vAlign w:val="center"/>
          </w:tcPr>
          <w:p w14:paraId="362B6B1C" w14:textId="77777777" w:rsidR="006235F6" w:rsidRPr="00900C69" w:rsidRDefault="006235F6" w:rsidP="006235F6">
            <w:pPr>
              <w:tabs>
                <w:tab w:val="left" w:pos="1418"/>
              </w:tabs>
              <w:ind w:left="-113" w:right="-108"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972" w:type="dxa"/>
            <w:vAlign w:val="center"/>
          </w:tcPr>
          <w:p w14:paraId="3AB8F2BB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6-9</w:t>
            </w:r>
          </w:p>
        </w:tc>
        <w:tc>
          <w:tcPr>
            <w:tcW w:w="2778" w:type="dxa"/>
            <w:vAlign w:val="center"/>
          </w:tcPr>
          <w:p w14:paraId="6444CD71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Корректировка РКД</w:t>
            </w:r>
          </w:p>
        </w:tc>
        <w:tc>
          <w:tcPr>
            <w:tcW w:w="1047" w:type="dxa"/>
            <w:vAlign w:val="center"/>
          </w:tcPr>
          <w:p w14:paraId="3E8A5C44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100</w:t>
            </w:r>
          </w:p>
        </w:tc>
        <w:tc>
          <w:tcPr>
            <w:tcW w:w="989" w:type="dxa"/>
            <w:vAlign w:val="center"/>
          </w:tcPr>
          <w:p w14:paraId="5D026BFA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800</w:t>
            </w:r>
          </w:p>
        </w:tc>
      </w:tr>
      <w:tr w:rsidR="006235F6" w:rsidRPr="00900C69" w14:paraId="4B23616E" w14:textId="77777777" w:rsidTr="00A34E5E">
        <w:trPr>
          <w:trHeight w:val="454"/>
        </w:trPr>
        <w:tc>
          <w:tcPr>
            <w:tcW w:w="0" w:type="auto"/>
            <w:vAlign w:val="center"/>
          </w:tcPr>
          <w:p w14:paraId="1A34EC6E" w14:textId="77777777" w:rsidR="006235F6" w:rsidRPr="00900C69" w:rsidRDefault="006235F6" w:rsidP="006235F6">
            <w:pPr>
              <w:tabs>
                <w:tab w:val="left" w:pos="1418"/>
              </w:tabs>
              <w:spacing w:line="240" w:lineRule="auto"/>
              <w:ind w:left="-113" w:right="-108"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Готовность ОО</w:t>
            </w:r>
          </w:p>
        </w:tc>
        <w:tc>
          <w:tcPr>
            <w:tcW w:w="972" w:type="dxa"/>
            <w:vAlign w:val="center"/>
          </w:tcPr>
          <w:p w14:paraId="7B5EF7B9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7-9</w:t>
            </w:r>
          </w:p>
        </w:tc>
        <w:tc>
          <w:tcPr>
            <w:tcW w:w="2778" w:type="dxa"/>
            <w:vAlign w:val="center"/>
          </w:tcPr>
          <w:p w14:paraId="05526427" w14:textId="77777777" w:rsidR="006235F6" w:rsidRPr="00900C69" w:rsidRDefault="006235F6" w:rsidP="006235F6">
            <w:pPr>
              <w:spacing w:before="120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Изготовление натурных образцов</w:t>
            </w:r>
          </w:p>
        </w:tc>
        <w:tc>
          <w:tcPr>
            <w:tcW w:w="1047" w:type="dxa"/>
            <w:vAlign w:val="center"/>
          </w:tcPr>
          <w:p w14:paraId="44D8EE08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20</w:t>
            </w:r>
          </w:p>
        </w:tc>
        <w:tc>
          <w:tcPr>
            <w:tcW w:w="989" w:type="dxa"/>
            <w:vAlign w:val="center"/>
          </w:tcPr>
          <w:p w14:paraId="513075C8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160</w:t>
            </w:r>
          </w:p>
        </w:tc>
      </w:tr>
      <w:tr w:rsidR="006235F6" w:rsidRPr="00900C69" w14:paraId="382BFC61" w14:textId="77777777" w:rsidTr="00A34E5E">
        <w:trPr>
          <w:trHeight w:val="454"/>
        </w:trPr>
        <w:tc>
          <w:tcPr>
            <w:tcW w:w="0" w:type="auto"/>
            <w:vAlign w:val="center"/>
          </w:tcPr>
          <w:p w14:paraId="275DA8C1" w14:textId="77777777" w:rsidR="006235F6" w:rsidRPr="00900C69" w:rsidRDefault="006235F6" w:rsidP="006235F6">
            <w:pPr>
              <w:tabs>
                <w:tab w:val="left" w:pos="1418"/>
              </w:tabs>
              <w:spacing w:line="240" w:lineRule="auto"/>
              <w:ind w:left="-113" w:right="-108"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Получение результатов ОСИ</w:t>
            </w:r>
          </w:p>
        </w:tc>
        <w:tc>
          <w:tcPr>
            <w:tcW w:w="972" w:type="dxa"/>
            <w:vAlign w:val="center"/>
          </w:tcPr>
          <w:p w14:paraId="4F1FCE40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8-9</w:t>
            </w:r>
          </w:p>
        </w:tc>
        <w:tc>
          <w:tcPr>
            <w:tcW w:w="2778" w:type="dxa"/>
            <w:vAlign w:val="center"/>
          </w:tcPr>
          <w:p w14:paraId="12385ACC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1047" w:type="dxa"/>
            <w:vAlign w:val="center"/>
          </w:tcPr>
          <w:p w14:paraId="17000D04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989" w:type="dxa"/>
            <w:vAlign w:val="center"/>
          </w:tcPr>
          <w:p w14:paraId="7800222C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</w:tr>
      <w:tr w:rsidR="006235F6" w:rsidRPr="00900C69" w14:paraId="1B4106D9" w14:textId="77777777" w:rsidTr="00A34E5E">
        <w:trPr>
          <w:trHeight w:val="454"/>
        </w:trPr>
        <w:tc>
          <w:tcPr>
            <w:tcW w:w="0" w:type="auto"/>
            <w:vAlign w:val="center"/>
          </w:tcPr>
          <w:p w14:paraId="0A7DDB99" w14:textId="77777777" w:rsidR="006235F6" w:rsidRPr="00900C69" w:rsidRDefault="006235F6" w:rsidP="006235F6">
            <w:pPr>
              <w:tabs>
                <w:tab w:val="left" w:pos="1418"/>
              </w:tabs>
              <w:spacing w:before="120"/>
              <w:ind w:left="-113" w:right="-108"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lastRenderedPageBreak/>
              <w:t>Подготовка натурных</w:t>
            </w: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br/>
              <w:t>образцов</w:t>
            </w:r>
          </w:p>
        </w:tc>
        <w:tc>
          <w:tcPr>
            <w:tcW w:w="972" w:type="dxa"/>
            <w:vAlign w:val="center"/>
          </w:tcPr>
          <w:p w14:paraId="195E4591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9-10</w:t>
            </w:r>
          </w:p>
        </w:tc>
        <w:tc>
          <w:tcPr>
            <w:tcW w:w="2778" w:type="dxa"/>
            <w:vAlign w:val="center"/>
          </w:tcPr>
          <w:p w14:paraId="509F7C01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Натурные испытания</w:t>
            </w:r>
          </w:p>
        </w:tc>
        <w:tc>
          <w:tcPr>
            <w:tcW w:w="1047" w:type="dxa"/>
            <w:vAlign w:val="center"/>
          </w:tcPr>
          <w:p w14:paraId="11651246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20</w:t>
            </w:r>
          </w:p>
        </w:tc>
        <w:tc>
          <w:tcPr>
            <w:tcW w:w="989" w:type="dxa"/>
            <w:vAlign w:val="center"/>
          </w:tcPr>
          <w:p w14:paraId="6D7ACE16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160</w:t>
            </w:r>
          </w:p>
        </w:tc>
      </w:tr>
      <w:tr w:rsidR="006235F6" w:rsidRPr="00900C69" w14:paraId="71288C90" w14:textId="77777777" w:rsidTr="00A34E5E">
        <w:trPr>
          <w:trHeight w:val="454"/>
        </w:trPr>
        <w:tc>
          <w:tcPr>
            <w:tcW w:w="0" w:type="auto"/>
            <w:vAlign w:val="center"/>
          </w:tcPr>
          <w:p w14:paraId="28B07931" w14:textId="77777777" w:rsidR="006235F6" w:rsidRPr="00900C69" w:rsidRDefault="006235F6" w:rsidP="006235F6">
            <w:pPr>
              <w:tabs>
                <w:tab w:val="left" w:pos="1418"/>
              </w:tabs>
              <w:spacing w:line="240" w:lineRule="auto"/>
              <w:ind w:left="-113" w:right="-108"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Окончание проектирования</w:t>
            </w:r>
          </w:p>
        </w:tc>
        <w:tc>
          <w:tcPr>
            <w:tcW w:w="972" w:type="dxa"/>
            <w:vAlign w:val="center"/>
          </w:tcPr>
          <w:p w14:paraId="152615C9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10-11</w:t>
            </w:r>
          </w:p>
        </w:tc>
        <w:tc>
          <w:tcPr>
            <w:tcW w:w="2778" w:type="dxa"/>
            <w:vAlign w:val="center"/>
          </w:tcPr>
          <w:p w14:paraId="711E7058" w14:textId="77777777" w:rsidR="006235F6" w:rsidRPr="00900C69" w:rsidRDefault="006235F6" w:rsidP="006235F6">
            <w:pPr>
              <w:spacing w:before="120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Подготовка производства</w:t>
            </w:r>
          </w:p>
        </w:tc>
        <w:tc>
          <w:tcPr>
            <w:tcW w:w="1047" w:type="dxa"/>
            <w:vAlign w:val="center"/>
          </w:tcPr>
          <w:p w14:paraId="37C8E63E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60</w:t>
            </w:r>
          </w:p>
        </w:tc>
        <w:tc>
          <w:tcPr>
            <w:tcW w:w="989" w:type="dxa"/>
            <w:vAlign w:val="center"/>
          </w:tcPr>
          <w:p w14:paraId="31359F2F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480</w:t>
            </w:r>
          </w:p>
        </w:tc>
      </w:tr>
      <w:tr w:rsidR="006235F6" w:rsidRPr="00900C69" w14:paraId="7FD94CF5" w14:textId="77777777" w:rsidTr="00A34E5E">
        <w:trPr>
          <w:trHeight w:val="454"/>
        </w:trPr>
        <w:tc>
          <w:tcPr>
            <w:tcW w:w="0" w:type="auto"/>
            <w:vAlign w:val="center"/>
          </w:tcPr>
          <w:p w14:paraId="3BA55CE2" w14:textId="77777777" w:rsidR="006235F6" w:rsidRPr="00900C69" w:rsidRDefault="006235F6" w:rsidP="006235F6">
            <w:pPr>
              <w:tabs>
                <w:tab w:val="left" w:pos="1418"/>
              </w:tabs>
              <w:spacing w:line="240" w:lineRule="auto"/>
              <w:ind w:left="-113" w:right="-108"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>Окончание работ</w:t>
            </w:r>
          </w:p>
        </w:tc>
        <w:tc>
          <w:tcPr>
            <w:tcW w:w="972" w:type="dxa"/>
            <w:vAlign w:val="center"/>
          </w:tcPr>
          <w:p w14:paraId="51E92B95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  <w:lang w:val="en-US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2778" w:type="dxa"/>
            <w:vAlign w:val="center"/>
          </w:tcPr>
          <w:p w14:paraId="7939D907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1047" w:type="dxa"/>
            <w:vAlign w:val="center"/>
          </w:tcPr>
          <w:p w14:paraId="3B47E2F2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989" w:type="dxa"/>
            <w:vAlign w:val="center"/>
          </w:tcPr>
          <w:p w14:paraId="4FDA2C10" w14:textId="77777777" w:rsidR="006235F6" w:rsidRPr="00900C69" w:rsidRDefault="006235F6" w:rsidP="006235F6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</w:tr>
    </w:tbl>
    <w:p w14:paraId="59C328DB" w14:textId="77777777" w:rsidR="00B9689F" w:rsidRDefault="00B9689F" w:rsidP="006235F6">
      <w:pPr>
        <w:tabs>
          <w:tab w:val="left" w:pos="1418"/>
        </w:tabs>
        <w:ind w:firstLine="0"/>
        <w:jc w:val="center"/>
        <w:rPr>
          <w:noProof/>
        </w:rPr>
      </w:pPr>
    </w:p>
    <w:p w14:paraId="6F6533F7" w14:textId="77777777" w:rsidR="00B9689F" w:rsidRDefault="00B9689F" w:rsidP="006235F6">
      <w:pPr>
        <w:tabs>
          <w:tab w:val="left" w:pos="1418"/>
        </w:tabs>
        <w:ind w:firstLine="0"/>
        <w:jc w:val="center"/>
        <w:rPr>
          <w:noProof/>
        </w:rPr>
      </w:pPr>
    </w:p>
    <w:p w14:paraId="19591459" w14:textId="1435CF7A" w:rsidR="006235F6" w:rsidRPr="00900C69" w:rsidRDefault="00B9689F" w:rsidP="006235F6">
      <w:pPr>
        <w:tabs>
          <w:tab w:val="left" w:pos="1418"/>
        </w:tabs>
        <w:ind w:firstLine="0"/>
        <w:jc w:val="center"/>
        <w:rPr>
          <w:rFonts w:eastAsia="Calibri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099187B" wp14:editId="57183752">
            <wp:extent cx="5969479" cy="34733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72" t="20040" r="26075" b="7190"/>
                    <a:stretch/>
                  </pic:blipFill>
                  <pic:spPr bwMode="auto">
                    <a:xfrm>
                      <a:off x="0" y="0"/>
                      <a:ext cx="6026451" cy="3506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6B3F6" w14:textId="570F273E" w:rsidR="003B3F65" w:rsidRPr="00900C69" w:rsidRDefault="006235F6" w:rsidP="00B9689F">
      <w:pPr>
        <w:pStyle w:val="afa"/>
        <w:ind w:firstLine="0"/>
        <w:jc w:val="center"/>
      </w:pPr>
      <w:r w:rsidRPr="00900C69">
        <w:t>Рисунок </w:t>
      </w:r>
      <w:r w:rsidR="00894D03">
        <w:t>1</w:t>
      </w:r>
      <w:r w:rsidRPr="00900C69">
        <w:t xml:space="preserve"> – Диаграмма </w:t>
      </w:r>
      <w:proofErr w:type="spellStart"/>
      <w:r w:rsidRPr="00900C69">
        <w:t>Ганта</w:t>
      </w:r>
      <w:proofErr w:type="spellEnd"/>
    </w:p>
    <w:p w14:paraId="4176F32B" w14:textId="240E859C" w:rsidR="006235F6" w:rsidRPr="00900C69" w:rsidRDefault="006235F6" w:rsidP="00F8631D">
      <w:pPr>
        <w:pStyle w:val="a1"/>
        <w:numPr>
          <w:ilvl w:val="0"/>
          <w:numId w:val="0"/>
        </w:numPr>
        <w:spacing w:before="840"/>
        <w:ind w:left="1069"/>
        <w:rPr>
          <w:lang w:val="ru-RU"/>
        </w:rPr>
      </w:pPr>
      <w:bookmarkStart w:id="4" w:name="_Toc70669913"/>
      <w:r w:rsidRPr="00900C69">
        <w:rPr>
          <w:lang w:val="ru-RU"/>
        </w:rPr>
        <w:t>Определение числа исполнителей</w:t>
      </w:r>
      <w:bookmarkEnd w:id="4"/>
    </w:p>
    <w:p w14:paraId="400D787D" w14:textId="7B616949" w:rsidR="006235F6" w:rsidRDefault="00C42174" w:rsidP="00C42174">
      <w:pPr>
        <w:pStyle w:val="afa"/>
      </w:pPr>
      <w:r>
        <w:t>Для проектирования газогенератора, изготовления ОО, их отработки и запуска газогенератора в производство понадобятся</w:t>
      </w:r>
      <w:r w:rsidR="00894D03">
        <w:t xml:space="preserve"> </w:t>
      </w:r>
      <w:r w:rsidR="006235F6" w:rsidRPr="00900C69">
        <w:t>конструкторы, технологи, сотрудники испытательной станции.</w:t>
      </w:r>
    </w:p>
    <w:p w14:paraId="631107B5" w14:textId="77777777" w:rsidR="00B9689F" w:rsidRPr="00900C69" w:rsidRDefault="00B9689F" w:rsidP="00C42174">
      <w:pPr>
        <w:pStyle w:val="afa"/>
      </w:pPr>
    </w:p>
    <w:p w14:paraId="5FD41C17" w14:textId="77777777" w:rsidR="006235F6" w:rsidRPr="00900C69" w:rsidRDefault="006235F6" w:rsidP="006235F6">
      <w:pPr>
        <w:pStyle w:val="afa"/>
      </w:pPr>
      <w:r w:rsidRPr="00900C69">
        <w:lastRenderedPageBreak/>
        <w:t>Распределение занятости исполнителей в течении проекта:</w:t>
      </w:r>
    </w:p>
    <w:p w14:paraId="67467F89" w14:textId="2BBCAEF3" w:rsidR="006235F6" w:rsidRPr="00900C69" w:rsidRDefault="00C42174" w:rsidP="000F786F">
      <w:pPr>
        <w:pStyle w:val="afa"/>
        <w:numPr>
          <w:ilvl w:val="0"/>
          <w:numId w:val="10"/>
        </w:numPr>
        <w:tabs>
          <w:tab w:val="left" w:pos="1701"/>
        </w:tabs>
        <w:ind w:left="0" w:firstLine="709"/>
      </w:pPr>
      <w:r>
        <w:t>1</w:t>
      </w:r>
      <w:r w:rsidR="008D06E8">
        <w:t>3</w:t>
      </w:r>
      <w:r>
        <w:t xml:space="preserve"> </w:t>
      </w:r>
      <w:r w:rsidR="006235F6" w:rsidRPr="00900C69">
        <w:t xml:space="preserve">месяцев </w:t>
      </w:r>
      <w:r w:rsidR="008D06E8">
        <w:t>выделено на</w:t>
      </w:r>
      <w:r w:rsidR="006235F6" w:rsidRPr="00900C69">
        <w:t xml:space="preserve"> конструктор</w:t>
      </w:r>
      <w:r w:rsidR="008D06E8">
        <w:t>ов</w:t>
      </w:r>
      <w:r w:rsidR="006235F6" w:rsidRPr="00900C69">
        <w:t xml:space="preserve">, что соответствует занятости от момента начала работ до окончания корректировки РКД (см. таблицу </w:t>
      </w:r>
      <w:r w:rsidR="00894D03">
        <w:t>1</w:t>
      </w:r>
      <w:r w:rsidR="006235F6" w:rsidRPr="00900C69">
        <w:t>);</w:t>
      </w:r>
    </w:p>
    <w:p w14:paraId="16979B2A" w14:textId="76D770BC" w:rsidR="006235F6" w:rsidRPr="00900C69" w:rsidRDefault="006235F6" w:rsidP="000F786F">
      <w:pPr>
        <w:pStyle w:val="afa"/>
        <w:numPr>
          <w:ilvl w:val="0"/>
          <w:numId w:val="10"/>
        </w:numPr>
        <w:tabs>
          <w:tab w:val="left" w:pos="1701"/>
        </w:tabs>
        <w:ind w:left="0" w:firstLine="709"/>
      </w:pPr>
      <w:r w:rsidRPr="00900C69">
        <w:t xml:space="preserve">11 месяцев </w:t>
      </w:r>
      <w:r w:rsidR="008D06E8">
        <w:t>выделено на</w:t>
      </w:r>
      <w:r w:rsidRPr="00900C69">
        <w:t xml:space="preserve"> технолог</w:t>
      </w:r>
      <w:r w:rsidR="008D06E8">
        <w:t>ов</w:t>
      </w:r>
      <w:r w:rsidRPr="00900C69">
        <w:t>, что соответствует занятости от начала разработки рабочего проекта до окончания всех испытаний;</w:t>
      </w:r>
    </w:p>
    <w:p w14:paraId="51285F6A" w14:textId="5CD76C43" w:rsidR="006235F6" w:rsidRPr="00900C69" w:rsidRDefault="006235F6" w:rsidP="000F786F">
      <w:pPr>
        <w:pStyle w:val="afa"/>
        <w:numPr>
          <w:ilvl w:val="0"/>
          <w:numId w:val="10"/>
        </w:numPr>
        <w:tabs>
          <w:tab w:val="left" w:pos="1701"/>
        </w:tabs>
        <w:ind w:left="0" w:firstLine="709"/>
      </w:pPr>
      <w:r w:rsidRPr="00900C69">
        <w:t xml:space="preserve">11 месяцев </w:t>
      </w:r>
      <w:r w:rsidR="008D06E8">
        <w:t>выделено на</w:t>
      </w:r>
      <w:r w:rsidRPr="00900C69">
        <w:t xml:space="preserve"> испытател</w:t>
      </w:r>
      <w:r w:rsidR="008D06E8">
        <w:t>ей</w:t>
      </w:r>
      <w:r w:rsidRPr="00900C69">
        <w:t>, что соответствует занятости от момента подготовки стенда до окончания всех испытаний.</w:t>
      </w:r>
    </w:p>
    <w:p w14:paraId="14E15873" w14:textId="6B65BA2A" w:rsidR="006235F6" w:rsidRPr="00900C69" w:rsidRDefault="006235F6" w:rsidP="006235F6">
      <w:pPr>
        <w:pStyle w:val="afa"/>
      </w:pPr>
      <w:r w:rsidRPr="00900C69">
        <w:t>На выполнение текущего проекта выбираем 8 исполнителей: 4 конструктор</w:t>
      </w:r>
      <w:r w:rsidR="008D06E8">
        <w:t>а</w:t>
      </w:r>
      <w:r w:rsidRPr="00900C69">
        <w:t>, 2 технологов и 2 сотрудников испытательной станции.</w:t>
      </w:r>
    </w:p>
    <w:p w14:paraId="08DC578A" w14:textId="40EA9B98" w:rsidR="006235F6" w:rsidRPr="00900C69" w:rsidRDefault="006235F6" w:rsidP="00F8631D">
      <w:pPr>
        <w:pStyle w:val="a1"/>
        <w:numPr>
          <w:ilvl w:val="0"/>
          <w:numId w:val="0"/>
        </w:numPr>
        <w:spacing w:before="840"/>
        <w:ind w:firstLine="709"/>
        <w:rPr>
          <w:lang w:val="ru-RU"/>
        </w:rPr>
      </w:pPr>
      <w:bookmarkStart w:id="5" w:name="_Toc70669914"/>
      <w:r w:rsidRPr="00900C69">
        <w:rPr>
          <w:lang w:val="ru-RU"/>
        </w:rPr>
        <w:t>Затраты на проектирование</w:t>
      </w:r>
      <w:bookmarkEnd w:id="5"/>
    </w:p>
    <w:p w14:paraId="35657833" w14:textId="23CB79CC" w:rsidR="006235F6" w:rsidRPr="00F8631D" w:rsidRDefault="006235F6" w:rsidP="000F786F">
      <w:pPr>
        <w:pStyle w:val="a1"/>
        <w:numPr>
          <w:ilvl w:val="0"/>
          <w:numId w:val="16"/>
        </w:numPr>
      </w:pPr>
      <w:bookmarkStart w:id="6" w:name="_Toc70669915"/>
      <w:proofErr w:type="spellStart"/>
      <w:r w:rsidRPr="00F8631D">
        <w:t>Затраты</w:t>
      </w:r>
      <w:proofErr w:type="spellEnd"/>
      <w:r w:rsidRPr="00F8631D">
        <w:t xml:space="preserve"> </w:t>
      </w:r>
      <w:proofErr w:type="spellStart"/>
      <w:r w:rsidRPr="00F8631D">
        <w:t>на</w:t>
      </w:r>
      <w:proofErr w:type="spellEnd"/>
      <w:r w:rsidRPr="00F8631D">
        <w:t xml:space="preserve"> </w:t>
      </w:r>
      <w:proofErr w:type="spellStart"/>
      <w:r w:rsidRPr="00F8631D">
        <w:t>заработную</w:t>
      </w:r>
      <w:proofErr w:type="spellEnd"/>
      <w:r w:rsidRPr="00F8631D">
        <w:t xml:space="preserve"> </w:t>
      </w:r>
      <w:proofErr w:type="spellStart"/>
      <w:r w:rsidRPr="00F8631D">
        <w:t>плату</w:t>
      </w:r>
      <w:bookmarkEnd w:id="6"/>
      <w:proofErr w:type="spellEnd"/>
    </w:p>
    <w:p w14:paraId="22C9E086" w14:textId="61217166" w:rsidR="006235F6" w:rsidRPr="00900C69" w:rsidRDefault="006235F6" w:rsidP="006235F6">
      <w:pPr>
        <w:pStyle w:val="afa"/>
      </w:pPr>
      <w:r w:rsidRPr="00900C69">
        <w:t xml:space="preserve">Заработную плату за выполненную работу по проектированию </w:t>
      </w:r>
      <w:r w:rsidR="00844864">
        <w:t>газогенератора</w:t>
      </w:r>
      <w:r w:rsidRPr="00900C69">
        <w:t xml:space="preserve"> будем рассчитывать, исходя из величины недельного оклада и занятости сотрудников:</w:t>
      </w:r>
    </w:p>
    <w:p w14:paraId="5AC904E2" w14:textId="77777777" w:rsidR="00AF1454" w:rsidRPr="00900C69" w:rsidRDefault="00AF1454" w:rsidP="006235F6">
      <w:pPr>
        <w:pStyle w:val="afa"/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8011"/>
        <w:gridCol w:w="671"/>
      </w:tblGrid>
      <w:tr w:rsidR="00AF1454" w:rsidRPr="00900C69" w14:paraId="15D33BAF" w14:textId="77777777" w:rsidTr="00D802A3">
        <w:tc>
          <w:tcPr>
            <w:tcW w:w="672" w:type="dxa"/>
          </w:tcPr>
          <w:p w14:paraId="07BAF4FE" w14:textId="77777777" w:rsidR="00AF1454" w:rsidRPr="00900C69" w:rsidRDefault="00AF1454" w:rsidP="00D802A3">
            <w:pPr>
              <w:pStyle w:val="afa"/>
              <w:ind w:firstLine="0"/>
            </w:pPr>
          </w:p>
        </w:tc>
        <w:tc>
          <w:tcPr>
            <w:tcW w:w="8011" w:type="dxa"/>
          </w:tcPr>
          <w:p w14:paraId="2A555C10" w14:textId="214B299B" w:rsidR="00AF1454" w:rsidRPr="00900C69" w:rsidRDefault="00F264CE" w:rsidP="00D802A3">
            <w:pPr>
              <w:pStyle w:val="afa"/>
              <w:ind w:firstLine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з.окл.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зан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71" w:type="dxa"/>
            <w:vAlign w:val="center"/>
          </w:tcPr>
          <w:p w14:paraId="27B99699" w14:textId="0375668A" w:rsidR="00AF1454" w:rsidRPr="00900C69" w:rsidRDefault="00AF1454" w:rsidP="00D802A3">
            <w:pPr>
              <w:pStyle w:val="afa"/>
              <w:ind w:firstLine="0"/>
              <w:jc w:val="right"/>
            </w:pPr>
            <w:r w:rsidRPr="00900C69">
              <w:t>(</w:t>
            </w:r>
            <w:r w:rsidR="00894D03">
              <w:t>1</w:t>
            </w:r>
            <w:r w:rsidRPr="00900C69">
              <w:t>)</w:t>
            </w:r>
          </w:p>
        </w:tc>
      </w:tr>
    </w:tbl>
    <w:p w14:paraId="09C28D7F" w14:textId="77777777" w:rsidR="00AF1454" w:rsidRPr="00900C69" w:rsidRDefault="00AF1454" w:rsidP="006235F6">
      <w:pPr>
        <w:pStyle w:val="afa"/>
      </w:pPr>
    </w:p>
    <w:p w14:paraId="17EDBC1C" w14:textId="36ECE8D0" w:rsidR="00AF1454" w:rsidRPr="00900C69" w:rsidRDefault="006235F6" w:rsidP="00277F58">
      <w:pPr>
        <w:pStyle w:val="afa"/>
        <w:tabs>
          <w:tab w:val="left" w:pos="454"/>
        </w:tabs>
        <w:ind w:firstLine="0"/>
      </w:pPr>
      <w:r w:rsidRPr="00900C69">
        <w:t>где</w:t>
      </w:r>
      <w:r w:rsidR="00277F58" w:rsidRPr="00900C69">
        <w:rPr>
          <w:i/>
        </w:rPr>
        <w:tab/>
      </w:r>
      <w:proofErr w:type="spellStart"/>
      <w:r w:rsidRPr="00900C69">
        <w:rPr>
          <w:i/>
        </w:rPr>
        <w:t>Т</w:t>
      </w:r>
      <w:r w:rsidRPr="00900C69">
        <w:rPr>
          <w:vertAlign w:val="subscript"/>
        </w:rPr>
        <w:t>зан</w:t>
      </w:r>
      <w:proofErr w:type="spellEnd"/>
      <w:r w:rsidRPr="00900C69">
        <w:t> – полное временя занятости работника в проекте</w:t>
      </w:r>
      <w:r w:rsidR="00AF1454" w:rsidRPr="00900C69">
        <w:t>;</w:t>
      </w:r>
    </w:p>
    <w:p w14:paraId="505283C5" w14:textId="39AC53C5" w:rsidR="006235F6" w:rsidRPr="00900C69" w:rsidRDefault="00277F58" w:rsidP="00277F58">
      <w:pPr>
        <w:pStyle w:val="afa"/>
        <w:tabs>
          <w:tab w:val="left" w:pos="454"/>
        </w:tabs>
        <w:ind w:firstLine="0"/>
      </w:pPr>
      <w:r w:rsidRPr="00900C69">
        <w:rPr>
          <w:i/>
        </w:rPr>
        <w:tab/>
      </w:r>
      <w:proofErr w:type="spellStart"/>
      <w:r w:rsidR="006235F6" w:rsidRPr="00900C69">
        <w:t>О</w:t>
      </w:r>
      <w:r w:rsidR="006235F6" w:rsidRPr="00900C69">
        <w:rPr>
          <w:vertAlign w:val="subscript"/>
        </w:rPr>
        <w:t>нед</w:t>
      </w:r>
      <w:proofErr w:type="spellEnd"/>
      <w:r w:rsidR="006235F6" w:rsidRPr="00900C69">
        <w:t> – оклад работника за неделю.</w:t>
      </w:r>
    </w:p>
    <w:p w14:paraId="3BB6CD54" w14:textId="59DEA5D6" w:rsidR="006235F6" w:rsidRPr="00900C69" w:rsidRDefault="006235F6" w:rsidP="006235F6">
      <w:pPr>
        <w:pStyle w:val="afa"/>
      </w:pPr>
      <w:r w:rsidRPr="00900C69">
        <w:t>Дополнительная заработная плата:</w:t>
      </w:r>
    </w:p>
    <w:p w14:paraId="4D8CD922" w14:textId="2F72D7C0" w:rsidR="00AF1454" w:rsidRPr="00900C69" w:rsidRDefault="00AF1454" w:rsidP="006235F6">
      <w:pPr>
        <w:pStyle w:val="afa"/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8011"/>
        <w:gridCol w:w="671"/>
      </w:tblGrid>
      <w:tr w:rsidR="00AF1454" w:rsidRPr="00900C69" w14:paraId="697C1BB0" w14:textId="77777777" w:rsidTr="00D802A3">
        <w:tc>
          <w:tcPr>
            <w:tcW w:w="672" w:type="dxa"/>
          </w:tcPr>
          <w:p w14:paraId="195A8930" w14:textId="77777777" w:rsidR="00AF1454" w:rsidRPr="00900C69" w:rsidRDefault="00AF1454" w:rsidP="00D802A3">
            <w:pPr>
              <w:pStyle w:val="afa"/>
              <w:ind w:firstLine="0"/>
            </w:pPr>
          </w:p>
        </w:tc>
        <w:tc>
          <w:tcPr>
            <w:tcW w:w="8011" w:type="dxa"/>
          </w:tcPr>
          <w:p w14:paraId="414DA45E" w14:textId="64BFA38C" w:rsidR="00AF1454" w:rsidRPr="00900C69" w:rsidRDefault="00F264CE" w:rsidP="00D802A3">
            <w:pPr>
              <w:pStyle w:val="afa"/>
              <w:ind w:firstLine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з.доп.</m:t>
                    </m:r>
                  </m:sub>
                </m:sSub>
                <m:r>
                  <w:rPr>
                    <w:rFonts w:ascii="Cambria Math" w:hAnsi="Cambria Math"/>
                  </w:rPr>
                  <m:t>=0,2∙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з.осн.</m:t>
                    </m:r>
                  </m:sub>
                </m:sSub>
              </m:oMath>
            </m:oMathPara>
          </w:p>
        </w:tc>
        <w:tc>
          <w:tcPr>
            <w:tcW w:w="671" w:type="dxa"/>
            <w:vAlign w:val="center"/>
          </w:tcPr>
          <w:p w14:paraId="5AA79140" w14:textId="2715CFCA" w:rsidR="00AF1454" w:rsidRPr="00900C69" w:rsidRDefault="00AF1454" w:rsidP="00D802A3">
            <w:pPr>
              <w:pStyle w:val="afa"/>
              <w:ind w:firstLine="0"/>
              <w:jc w:val="right"/>
            </w:pPr>
            <w:r w:rsidRPr="00900C69">
              <w:t>(</w:t>
            </w:r>
            <w:r w:rsidR="003B3F65">
              <w:t>2</w:t>
            </w:r>
            <w:r w:rsidRPr="00900C69">
              <w:t>)</w:t>
            </w:r>
          </w:p>
        </w:tc>
      </w:tr>
    </w:tbl>
    <w:p w14:paraId="6EEFEC6D" w14:textId="510934AB" w:rsidR="006235F6" w:rsidRPr="00900C69" w:rsidRDefault="006235F6" w:rsidP="006235F6">
      <w:pPr>
        <w:pStyle w:val="afa"/>
      </w:pPr>
    </w:p>
    <w:p w14:paraId="054DF46F" w14:textId="0AF1AE6F" w:rsidR="006235F6" w:rsidRPr="00E57A7E" w:rsidRDefault="006235F6" w:rsidP="006235F6">
      <w:pPr>
        <w:pStyle w:val="afa"/>
      </w:pPr>
      <w:r w:rsidRPr="00900C69">
        <w:lastRenderedPageBreak/>
        <w:t>Отчисления с заработной платы:</w:t>
      </w:r>
    </w:p>
    <w:p w14:paraId="74BD8820" w14:textId="261C2F7C" w:rsidR="00AF1454" w:rsidRPr="00900C69" w:rsidRDefault="00AF1454" w:rsidP="006235F6">
      <w:pPr>
        <w:pStyle w:val="afa"/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8011"/>
        <w:gridCol w:w="671"/>
      </w:tblGrid>
      <w:tr w:rsidR="00AF1454" w:rsidRPr="00900C69" w14:paraId="09154F38" w14:textId="77777777" w:rsidTr="00D802A3">
        <w:tc>
          <w:tcPr>
            <w:tcW w:w="672" w:type="dxa"/>
          </w:tcPr>
          <w:p w14:paraId="6777A489" w14:textId="77777777" w:rsidR="00AF1454" w:rsidRPr="00900C69" w:rsidRDefault="00AF1454" w:rsidP="00D802A3">
            <w:pPr>
              <w:pStyle w:val="afa"/>
              <w:ind w:firstLine="0"/>
            </w:pPr>
          </w:p>
        </w:tc>
        <w:tc>
          <w:tcPr>
            <w:tcW w:w="8011" w:type="dxa"/>
          </w:tcPr>
          <w:p w14:paraId="73F01CDE" w14:textId="5B97C427" w:rsidR="00AF1454" w:rsidRPr="00900C69" w:rsidRDefault="00F264CE" w:rsidP="00D802A3">
            <w:pPr>
              <w:pStyle w:val="afa"/>
              <w:ind w:firstLine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з.отч.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з.осн.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з.доп.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71" w:type="dxa"/>
            <w:vAlign w:val="center"/>
          </w:tcPr>
          <w:p w14:paraId="5D906F93" w14:textId="5327D9EE" w:rsidR="00AF1454" w:rsidRPr="00900C69" w:rsidRDefault="00AF1454" w:rsidP="00D802A3">
            <w:pPr>
              <w:pStyle w:val="afa"/>
              <w:ind w:firstLine="0"/>
              <w:jc w:val="right"/>
            </w:pPr>
            <w:r w:rsidRPr="00900C69">
              <w:t>(3)</w:t>
            </w:r>
          </w:p>
        </w:tc>
      </w:tr>
    </w:tbl>
    <w:p w14:paraId="1AA6E9EB" w14:textId="62534031" w:rsidR="006235F6" w:rsidRPr="00900C69" w:rsidRDefault="006235F6" w:rsidP="006235F6">
      <w:pPr>
        <w:pStyle w:val="afa"/>
      </w:pPr>
    </w:p>
    <w:p w14:paraId="10689A91" w14:textId="3ED7C4CF" w:rsidR="006235F6" w:rsidRPr="00900C69" w:rsidRDefault="006235F6" w:rsidP="00AF1454">
      <w:pPr>
        <w:pStyle w:val="afa"/>
        <w:ind w:firstLine="0"/>
      </w:pPr>
      <w:r w:rsidRPr="00900C69">
        <w:t xml:space="preserve">где </w:t>
      </w:r>
      <w:r w:rsidRPr="00900C69">
        <w:rPr>
          <w:lang w:val="en-US"/>
        </w:rPr>
        <w:t>H</w:t>
      </w:r>
      <w:proofErr w:type="spellStart"/>
      <w:r w:rsidRPr="00900C69">
        <w:rPr>
          <w:vertAlign w:val="subscript"/>
        </w:rPr>
        <w:t>соц</w:t>
      </w:r>
      <w:proofErr w:type="spellEnd"/>
      <w:r w:rsidRPr="00900C69">
        <w:rPr>
          <w:lang w:val="en-US"/>
        </w:rPr>
        <w:t> </w:t>
      </w:r>
      <w:r w:rsidRPr="00900C69">
        <w:t>–</w:t>
      </w:r>
      <w:r w:rsidRPr="00900C69">
        <w:rPr>
          <w:lang w:val="en-US"/>
        </w:rPr>
        <w:t> </w:t>
      </w:r>
      <w:r w:rsidRPr="00900C69">
        <w:t>страховые взносы с зарплаты (в 2020 году составляют: пенсионное страхование – 22%; социальное страхование – 2,9%; медицинское страхование –</w:t>
      </w:r>
      <w:r w:rsidRPr="00900C69">
        <w:rPr>
          <w:lang w:val="en-US"/>
        </w:rPr>
        <w:t> </w:t>
      </w:r>
      <w:r w:rsidRPr="00900C69">
        <w:t>5,1%)</w:t>
      </w:r>
      <w:r w:rsidR="00AF1454" w:rsidRPr="00900C69">
        <w:t>.</w:t>
      </w:r>
    </w:p>
    <w:p w14:paraId="17FE5703" w14:textId="3FA8192D" w:rsidR="006235F6" w:rsidRPr="00900C69" w:rsidRDefault="006235F6" w:rsidP="006235F6">
      <w:pPr>
        <w:pStyle w:val="afa"/>
      </w:pPr>
      <w:r w:rsidRPr="00900C69">
        <w:t>Тогда суммарные затраты на заработную плату составят:</w:t>
      </w:r>
    </w:p>
    <w:p w14:paraId="2EDABA60" w14:textId="182CC55A" w:rsidR="00AF1454" w:rsidRPr="00900C69" w:rsidRDefault="00AF1454" w:rsidP="006235F6">
      <w:pPr>
        <w:pStyle w:val="afa"/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8011"/>
        <w:gridCol w:w="671"/>
      </w:tblGrid>
      <w:tr w:rsidR="00AF1454" w:rsidRPr="00900C69" w14:paraId="44190D1E" w14:textId="77777777" w:rsidTr="00D802A3">
        <w:tc>
          <w:tcPr>
            <w:tcW w:w="672" w:type="dxa"/>
          </w:tcPr>
          <w:p w14:paraId="5AC74139" w14:textId="77777777" w:rsidR="00AF1454" w:rsidRPr="00900C69" w:rsidRDefault="00AF1454" w:rsidP="00D802A3">
            <w:pPr>
              <w:pStyle w:val="afa"/>
              <w:ind w:firstLine="0"/>
            </w:pPr>
          </w:p>
        </w:tc>
        <w:tc>
          <w:tcPr>
            <w:tcW w:w="8011" w:type="dxa"/>
          </w:tcPr>
          <w:p w14:paraId="291E13D5" w14:textId="15512F54" w:rsidR="00AF1454" w:rsidRPr="003B3F65" w:rsidRDefault="00F264CE" w:rsidP="00D802A3">
            <w:pPr>
              <w:pStyle w:val="afa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з.осн.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з.доп.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з.отч.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=1,3∙1,2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з.осн.</m:t>
                    </m:r>
                  </m:sub>
                </m:sSub>
              </m:oMath>
            </m:oMathPara>
          </w:p>
        </w:tc>
        <w:tc>
          <w:tcPr>
            <w:tcW w:w="671" w:type="dxa"/>
            <w:vAlign w:val="center"/>
          </w:tcPr>
          <w:p w14:paraId="01EB89FB" w14:textId="2D1ADF0C" w:rsidR="00AF1454" w:rsidRPr="00900C69" w:rsidRDefault="00AF1454" w:rsidP="00D802A3">
            <w:pPr>
              <w:pStyle w:val="afa"/>
              <w:ind w:firstLine="0"/>
              <w:jc w:val="right"/>
            </w:pPr>
            <w:r w:rsidRPr="00900C69">
              <w:t>(</w:t>
            </w:r>
            <w:r w:rsidR="00894D03">
              <w:t>4</w:t>
            </w:r>
            <w:r w:rsidRPr="00900C69">
              <w:t>)</w:t>
            </w:r>
          </w:p>
        </w:tc>
      </w:tr>
    </w:tbl>
    <w:p w14:paraId="135CD99F" w14:textId="2D404309" w:rsidR="006235F6" w:rsidRPr="00900C69" w:rsidRDefault="006235F6" w:rsidP="006235F6">
      <w:pPr>
        <w:pStyle w:val="afa"/>
      </w:pPr>
    </w:p>
    <w:p w14:paraId="6C155FD5" w14:textId="03AD5132" w:rsidR="006235F6" w:rsidRPr="00900C69" w:rsidRDefault="006235F6" w:rsidP="006235F6">
      <w:pPr>
        <w:pStyle w:val="afa"/>
      </w:pPr>
      <w:r w:rsidRPr="00900C69">
        <w:t xml:space="preserve">Проведём расчёт заработной платы, а также затрат на заработную плату для каждого сотрудника, а результат расчета сведём в таблицу </w:t>
      </w:r>
      <w:r w:rsidR="0016229A">
        <w:t>4</w:t>
      </w:r>
      <w:r w:rsidRPr="00900C69">
        <w:t>.</w:t>
      </w:r>
    </w:p>
    <w:p w14:paraId="50E69792" w14:textId="39187A70" w:rsidR="008B2DEC" w:rsidRPr="00900C69" w:rsidRDefault="003B3F65" w:rsidP="008B2DEC">
      <w:pPr>
        <w:pStyle w:val="afa"/>
        <w:ind w:firstLine="0"/>
      </w:pPr>
      <w:r>
        <w:t xml:space="preserve">                                                             </w:t>
      </w:r>
      <w:r w:rsidR="008B2DEC" w:rsidRPr="00900C69">
        <w:t>Таблица </w:t>
      </w:r>
      <w:r w:rsidR="0016229A">
        <w:t>4</w:t>
      </w:r>
      <w:r w:rsidR="008B2DEC" w:rsidRPr="00900C69">
        <w:rPr>
          <w:lang w:val="en-US"/>
        </w:rPr>
        <w:t> </w:t>
      </w:r>
      <w:r w:rsidR="008B2DEC" w:rsidRPr="00900C69">
        <w:t>–</w:t>
      </w:r>
      <w:r w:rsidR="008B2DEC" w:rsidRPr="00900C69">
        <w:rPr>
          <w:lang w:val="en-US"/>
        </w:rPr>
        <w:t> </w:t>
      </w:r>
      <w:r w:rsidR="008B2DEC" w:rsidRPr="00900C69">
        <w:t>Затраты на заработную плату</w:t>
      </w:r>
    </w:p>
    <w:tbl>
      <w:tblPr>
        <w:tblStyle w:val="4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1584"/>
        <w:gridCol w:w="963"/>
        <w:gridCol w:w="1390"/>
        <w:gridCol w:w="1302"/>
        <w:gridCol w:w="1245"/>
        <w:gridCol w:w="1245"/>
        <w:gridCol w:w="1245"/>
      </w:tblGrid>
      <w:tr w:rsidR="008B2DEC" w:rsidRPr="00900C69" w14:paraId="23AE52BF" w14:textId="77777777" w:rsidTr="00A34E5E">
        <w:tc>
          <w:tcPr>
            <w:tcW w:w="390" w:type="dxa"/>
            <w:tcBorders>
              <w:bottom w:val="double" w:sz="4" w:space="0" w:color="auto"/>
            </w:tcBorders>
            <w:vAlign w:val="center"/>
          </w:tcPr>
          <w:p w14:paraId="020C4A6E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№</w:t>
            </w:r>
          </w:p>
        </w:tc>
        <w:tc>
          <w:tcPr>
            <w:tcW w:w="1582" w:type="dxa"/>
            <w:tcBorders>
              <w:bottom w:val="double" w:sz="4" w:space="0" w:color="auto"/>
            </w:tcBorders>
            <w:vAlign w:val="center"/>
          </w:tcPr>
          <w:p w14:paraId="2C901615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Должность</w:t>
            </w:r>
          </w:p>
        </w:tc>
        <w:tc>
          <w:tcPr>
            <w:tcW w:w="961" w:type="dxa"/>
            <w:tcBorders>
              <w:bottom w:val="double" w:sz="4" w:space="0" w:color="auto"/>
            </w:tcBorders>
            <w:vAlign w:val="center"/>
          </w:tcPr>
          <w:p w14:paraId="2EABFF58" w14:textId="77777777" w:rsidR="008B2DEC" w:rsidRPr="00900C69" w:rsidRDefault="008B2DEC" w:rsidP="008B2DEC">
            <w:pPr>
              <w:tabs>
                <w:tab w:val="left" w:pos="1418"/>
              </w:tabs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Кол-во,</w:t>
            </w:r>
          </w:p>
          <w:p w14:paraId="176FAA0A" w14:textId="77777777" w:rsidR="008B2DEC" w:rsidRPr="00900C69" w:rsidRDefault="008B2DEC" w:rsidP="008B2DEC">
            <w:pPr>
              <w:tabs>
                <w:tab w:val="left" w:pos="1418"/>
              </w:tabs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чел</w:t>
            </w:r>
          </w:p>
        </w:tc>
        <w:tc>
          <w:tcPr>
            <w:tcW w:w="1387" w:type="dxa"/>
            <w:tcBorders>
              <w:bottom w:val="double" w:sz="4" w:space="0" w:color="auto"/>
            </w:tcBorders>
            <w:vAlign w:val="center"/>
          </w:tcPr>
          <w:p w14:paraId="31DAF7A8" w14:textId="77777777" w:rsidR="008B2DEC" w:rsidRPr="00900C69" w:rsidRDefault="008B2DEC" w:rsidP="008B2DEC">
            <w:pPr>
              <w:tabs>
                <w:tab w:val="left" w:pos="1418"/>
              </w:tabs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Мес. оклад, руб.</w:t>
            </w:r>
          </w:p>
        </w:tc>
        <w:tc>
          <w:tcPr>
            <w:tcW w:w="1299" w:type="dxa"/>
            <w:tcBorders>
              <w:bottom w:val="double" w:sz="4" w:space="0" w:color="auto"/>
            </w:tcBorders>
            <w:vAlign w:val="center"/>
          </w:tcPr>
          <w:p w14:paraId="385BC073" w14:textId="77777777" w:rsidR="008B2DEC" w:rsidRPr="00900C69" w:rsidRDefault="008B2DEC" w:rsidP="008B2DEC">
            <w:pPr>
              <w:tabs>
                <w:tab w:val="left" w:pos="1418"/>
              </w:tabs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Занятость, </w:t>
            </w:r>
            <w:proofErr w:type="spellStart"/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нед</w:t>
            </w:r>
            <w:proofErr w:type="spellEnd"/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.</w:t>
            </w:r>
          </w:p>
        </w:tc>
        <w:tc>
          <w:tcPr>
            <w:tcW w:w="1242" w:type="dxa"/>
            <w:tcBorders>
              <w:bottom w:val="double" w:sz="4" w:space="0" w:color="auto"/>
            </w:tcBorders>
            <w:vAlign w:val="center"/>
          </w:tcPr>
          <w:p w14:paraId="32F2BC24" w14:textId="77777777" w:rsidR="008B2DEC" w:rsidRPr="00900C69" w:rsidRDefault="008B2DEC" w:rsidP="008B2DEC">
            <w:pPr>
              <w:tabs>
                <w:tab w:val="left" w:pos="1418"/>
              </w:tabs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Оклад, руб.</w:t>
            </w:r>
          </w:p>
        </w:tc>
        <w:tc>
          <w:tcPr>
            <w:tcW w:w="1242" w:type="dxa"/>
            <w:tcBorders>
              <w:bottom w:val="double" w:sz="4" w:space="0" w:color="auto"/>
            </w:tcBorders>
            <w:vAlign w:val="center"/>
          </w:tcPr>
          <w:p w14:paraId="25288C0B" w14:textId="77777777" w:rsidR="008B2DEC" w:rsidRPr="00900C69" w:rsidRDefault="008B2DEC" w:rsidP="008B2DEC">
            <w:pPr>
              <w:tabs>
                <w:tab w:val="left" w:pos="1418"/>
              </w:tabs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Зарплата, руб.</w:t>
            </w:r>
          </w:p>
        </w:tc>
        <w:tc>
          <w:tcPr>
            <w:tcW w:w="1242" w:type="dxa"/>
            <w:tcBorders>
              <w:bottom w:val="double" w:sz="4" w:space="0" w:color="auto"/>
            </w:tcBorders>
            <w:vAlign w:val="center"/>
          </w:tcPr>
          <w:p w14:paraId="1F91491B" w14:textId="77777777" w:rsidR="008B2DEC" w:rsidRPr="00900C69" w:rsidRDefault="008B2DEC" w:rsidP="008B2DEC">
            <w:pPr>
              <w:tabs>
                <w:tab w:val="left" w:pos="1418"/>
              </w:tabs>
              <w:spacing w:before="120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Затраты на зарплату, руб.</w:t>
            </w:r>
          </w:p>
        </w:tc>
      </w:tr>
      <w:tr w:rsidR="008B2DEC" w:rsidRPr="00900C69" w14:paraId="7882AC61" w14:textId="77777777" w:rsidTr="00A34E5E">
        <w:trPr>
          <w:trHeight w:hRule="exact" w:val="567"/>
        </w:trPr>
        <w:tc>
          <w:tcPr>
            <w:tcW w:w="390" w:type="dxa"/>
            <w:tcBorders>
              <w:top w:val="double" w:sz="4" w:space="0" w:color="auto"/>
            </w:tcBorders>
            <w:vAlign w:val="center"/>
          </w:tcPr>
          <w:p w14:paraId="71A93D3B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582" w:type="dxa"/>
            <w:tcBorders>
              <w:top w:val="double" w:sz="4" w:space="0" w:color="auto"/>
            </w:tcBorders>
            <w:vAlign w:val="center"/>
          </w:tcPr>
          <w:p w14:paraId="049EE418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Конструктор</w:t>
            </w:r>
          </w:p>
        </w:tc>
        <w:tc>
          <w:tcPr>
            <w:tcW w:w="961" w:type="dxa"/>
            <w:tcBorders>
              <w:top w:val="double" w:sz="4" w:space="0" w:color="auto"/>
            </w:tcBorders>
            <w:vAlign w:val="center"/>
          </w:tcPr>
          <w:p w14:paraId="5EA1104F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1387" w:type="dxa"/>
            <w:tcBorders>
              <w:top w:val="double" w:sz="4" w:space="0" w:color="auto"/>
            </w:tcBorders>
            <w:vAlign w:val="center"/>
          </w:tcPr>
          <w:p w14:paraId="63FB8B40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40 800</w:t>
            </w:r>
          </w:p>
        </w:tc>
        <w:tc>
          <w:tcPr>
            <w:tcW w:w="1299" w:type="dxa"/>
            <w:tcBorders>
              <w:top w:val="double" w:sz="4" w:space="0" w:color="auto"/>
            </w:tcBorders>
            <w:vAlign w:val="center"/>
          </w:tcPr>
          <w:p w14:paraId="441A0D50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52</w:t>
            </w:r>
          </w:p>
        </w:tc>
        <w:tc>
          <w:tcPr>
            <w:tcW w:w="124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67D8197" w14:textId="77777777" w:rsidR="008B2DEC" w:rsidRPr="00900C69" w:rsidRDefault="008B2DEC" w:rsidP="008B2DEC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2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 </w:t>
            </w: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121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 </w:t>
            </w: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600</w:t>
            </w:r>
          </w:p>
        </w:tc>
        <w:tc>
          <w:tcPr>
            <w:tcW w:w="124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7E15B4B" w14:textId="77777777" w:rsidR="008B2DEC" w:rsidRPr="00900C69" w:rsidRDefault="008B2DEC" w:rsidP="008B2DEC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2 397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 </w:t>
            </w: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408</w:t>
            </w:r>
          </w:p>
        </w:tc>
        <w:tc>
          <w:tcPr>
            <w:tcW w:w="124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781320" w14:textId="77777777" w:rsidR="008B2DEC" w:rsidRPr="00900C69" w:rsidRDefault="008B2DEC" w:rsidP="008B2DEC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3 739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 </w:t>
            </w: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956</w:t>
            </w:r>
          </w:p>
        </w:tc>
      </w:tr>
      <w:tr w:rsidR="008B2DEC" w:rsidRPr="00900C69" w14:paraId="05773BB0" w14:textId="77777777" w:rsidTr="00A34E5E">
        <w:trPr>
          <w:trHeight w:hRule="exact" w:val="567"/>
        </w:trPr>
        <w:tc>
          <w:tcPr>
            <w:tcW w:w="390" w:type="dxa"/>
            <w:vAlign w:val="center"/>
          </w:tcPr>
          <w:p w14:paraId="481C0BE2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582" w:type="dxa"/>
            <w:vAlign w:val="center"/>
          </w:tcPr>
          <w:p w14:paraId="7700C6AC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Технолог</w:t>
            </w:r>
          </w:p>
        </w:tc>
        <w:tc>
          <w:tcPr>
            <w:tcW w:w="961" w:type="dxa"/>
            <w:vAlign w:val="center"/>
          </w:tcPr>
          <w:p w14:paraId="73D2B210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387" w:type="dxa"/>
            <w:vAlign w:val="center"/>
          </w:tcPr>
          <w:p w14:paraId="7505FA22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35 200</w:t>
            </w:r>
          </w:p>
        </w:tc>
        <w:tc>
          <w:tcPr>
            <w:tcW w:w="1299" w:type="dxa"/>
            <w:vAlign w:val="center"/>
          </w:tcPr>
          <w:p w14:paraId="0159E0F8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44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0182BE2" w14:textId="77777777" w:rsidR="008B2DEC" w:rsidRPr="00900C69" w:rsidRDefault="008B2DEC" w:rsidP="008B2DEC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774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 </w:t>
            </w: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A587A3B" w14:textId="77777777" w:rsidR="008B2DEC" w:rsidRPr="00900C69" w:rsidRDefault="008B2DEC" w:rsidP="008B2DEC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875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 </w:t>
            </w: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072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F561BD9" w14:textId="77777777" w:rsidR="008B2DEC" w:rsidRPr="00900C69" w:rsidRDefault="008B2DEC" w:rsidP="008B2DEC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1 365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 </w:t>
            </w: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112</w:t>
            </w:r>
          </w:p>
        </w:tc>
      </w:tr>
      <w:tr w:rsidR="008B2DEC" w:rsidRPr="00900C69" w14:paraId="51601E90" w14:textId="77777777" w:rsidTr="00A34E5E">
        <w:trPr>
          <w:trHeight w:hRule="exact" w:val="567"/>
        </w:trPr>
        <w:tc>
          <w:tcPr>
            <w:tcW w:w="390" w:type="dxa"/>
            <w:vAlign w:val="center"/>
          </w:tcPr>
          <w:p w14:paraId="4A3978F9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582" w:type="dxa"/>
            <w:vAlign w:val="center"/>
          </w:tcPr>
          <w:p w14:paraId="19E2BE7A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Испытатель</w:t>
            </w:r>
          </w:p>
        </w:tc>
        <w:tc>
          <w:tcPr>
            <w:tcW w:w="961" w:type="dxa"/>
            <w:vAlign w:val="center"/>
          </w:tcPr>
          <w:p w14:paraId="2AB215E1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387" w:type="dxa"/>
            <w:vAlign w:val="center"/>
          </w:tcPr>
          <w:p w14:paraId="0CFE1E20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45 200</w:t>
            </w:r>
          </w:p>
        </w:tc>
        <w:tc>
          <w:tcPr>
            <w:tcW w:w="1299" w:type="dxa"/>
            <w:vAlign w:val="center"/>
          </w:tcPr>
          <w:p w14:paraId="0BD66CBF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44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C169AED" w14:textId="77777777" w:rsidR="008B2DEC" w:rsidRPr="00900C69" w:rsidRDefault="008B2DEC" w:rsidP="008B2DEC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994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 </w:t>
            </w: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A425123" w14:textId="77777777" w:rsidR="008B2DEC" w:rsidRPr="00900C69" w:rsidRDefault="008B2DEC" w:rsidP="008B2DEC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1 123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 </w:t>
            </w: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672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D2F79CA" w14:textId="77777777" w:rsidR="008B2DEC" w:rsidRPr="00900C69" w:rsidRDefault="008B2DEC" w:rsidP="008B2DEC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1 752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 </w:t>
            </w: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928</w:t>
            </w:r>
          </w:p>
        </w:tc>
      </w:tr>
      <w:tr w:rsidR="008B2DEC" w:rsidRPr="00900C69" w14:paraId="07A7723C" w14:textId="77777777" w:rsidTr="00A34E5E">
        <w:trPr>
          <w:trHeight w:hRule="exact" w:val="567"/>
        </w:trPr>
        <w:tc>
          <w:tcPr>
            <w:tcW w:w="5619" w:type="dxa"/>
            <w:gridSpan w:val="5"/>
            <w:vAlign w:val="center"/>
          </w:tcPr>
          <w:p w14:paraId="6F814E9B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Итого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EB17769" w14:textId="77777777" w:rsidR="008B2DEC" w:rsidRPr="00900C69" w:rsidRDefault="008B2DEC" w:rsidP="008B2DEC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3 890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 </w:t>
            </w: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093ECE97" w14:textId="77777777" w:rsidR="008B2DEC" w:rsidRPr="00900C69" w:rsidRDefault="008B2DEC" w:rsidP="008B2DEC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4 396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 </w:t>
            </w:r>
            <w:r w:rsidRPr="00900C69">
              <w:rPr>
                <w:rFonts w:eastAsia="Calibri" w:cs="Times New Roman"/>
                <w:color w:val="000000"/>
                <w:sz w:val="28"/>
                <w:szCs w:val="28"/>
              </w:rPr>
              <w:t>152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988295B" w14:textId="438EA4DF" w:rsidR="008B2DEC" w:rsidRPr="00F8631D" w:rsidRDefault="008B2DEC" w:rsidP="000F786F">
            <w:pPr>
              <w:pStyle w:val="a3"/>
              <w:numPr>
                <w:ilvl w:val="0"/>
                <w:numId w:val="12"/>
              </w:numPr>
              <w:spacing w:line="240" w:lineRule="auto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F8631D">
              <w:rPr>
                <w:rFonts w:eastAsia="Calibri" w:cs="Times New Roman"/>
                <w:color w:val="000000"/>
                <w:sz w:val="28"/>
                <w:szCs w:val="28"/>
              </w:rPr>
              <w:t>857</w:t>
            </w:r>
            <w:r w:rsidRPr="00F8631D">
              <w:rPr>
                <w:rFonts w:eastAsia="Times New Roman" w:cs="Times New Roman"/>
                <w:color w:val="auto"/>
                <w:sz w:val="28"/>
                <w:szCs w:val="28"/>
              </w:rPr>
              <w:t> </w:t>
            </w:r>
            <w:r w:rsidRPr="00F8631D">
              <w:rPr>
                <w:rFonts w:eastAsia="Calibri" w:cs="Times New Roman"/>
                <w:color w:val="000000"/>
                <w:sz w:val="28"/>
                <w:szCs w:val="28"/>
              </w:rPr>
              <w:t>997</w:t>
            </w:r>
          </w:p>
        </w:tc>
      </w:tr>
    </w:tbl>
    <w:p w14:paraId="1C2230C9" w14:textId="415F85AF" w:rsidR="006235F6" w:rsidRDefault="006235F6" w:rsidP="006235F6">
      <w:pPr>
        <w:pStyle w:val="afa"/>
      </w:pPr>
    </w:p>
    <w:p w14:paraId="089861F2" w14:textId="49379A4C" w:rsidR="00310CC3" w:rsidRDefault="00310CC3" w:rsidP="006235F6">
      <w:pPr>
        <w:pStyle w:val="afa"/>
      </w:pPr>
    </w:p>
    <w:p w14:paraId="752727CE" w14:textId="7A2EEDA3" w:rsidR="00B9689F" w:rsidRDefault="00B9689F" w:rsidP="006235F6">
      <w:pPr>
        <w:pStyle w:val="afa"/>
      </w:pPr>
    </w:p>
    <w:p w14:paraId="755F8451" w14:textId="222FF7DA" w:rsidR="00B9689F" w:rsidRDefault="00B9689F" w:rsidP="006235F6">
      <w:pPr>
        <w:pStyle w:val="afa"/>
      </w:pPr>
    </w:p>
    <w:p w14:paraId="254424B0" w14:textId="622629C4" w:rsidR="00B9689F" w:rsidRDefault="00B9689F" w:rsidP="006235F6">
      <w:pPr>
        <w:pStyle w:val="afa"/>
      </w:pPr>
    </w:p>
    <w:p w14:paraId="6D1D235C" w14:textId="68758814" w:rsidR="00B9689F" w:rsidRDefault="00B9689F" w:rsidP="006235F6">
      <w:pPr>
        <w:pStyle w:val="afa"/>
      </w:pPr>
    </w:p>
    <w:p w14:paraId="7FF267C4" w14:textId="77777777" w:rsidR="00B9689F" w:rsidRPr="00900C69" w:rsidRDefault="00B9689F" w:rsidP="006235F6">
      <w:pPr>
        <w:pStyle w:val="afa"/>
      </w:pPr>
    </w:p>
    <w:p w14:paraId="5C17649F" w14:textId="75A610A0" w:rsidR="008B2DEC" w:rsidRPr="00900C69" w:rsidRDefault="008B2DEC" w:rsidP="000F786F">
      <w:pPr>
        <w:pStyle w:val="a1"/>
        <w:numPr>
          <w:ilvl w:val="0"/>
          <w:numId w:val="16"/>
        </w:numPr>
        <w:spacing w:line="360" w:lineRule="auto"/>
        <w:rPr>
          <w:lang w:val="ru-RU"/>
        </w:rPr>
      </w:pPr>
      <w:bookmarkStart w:id="7" w:name="_Toc70669916"/>
      <w:r w:rsidRPr="00900C69">
        <w:rPr>
          <w:lang w:val="ru-RU"/>
        </w:rPr>
        <w:lastRenderedPageBreak/>
        <w:t>Затраты на оборудование.</w:t>
      </w:r>
      <w:bookmarkEnd w:id="7"/>
    </w:p>
    <w:p w14:paraId="7977E036" w14:textId="54566D73" w:rsidR="008B2DEC" w:rsidRPr="00900C69" w:rsidRDefault="008B2DEC" w:rsidP="008B2DEC">
      <w:pPr>
        <w:pStyle w:val="afa"/>
        <w:rPr>
          <w:rFonts w:eastAsiaTheme="minorEastAsia" w:cs="Times New Roman"/>
          <w:color w:val="auto"/>
        </w:rPr>
      </w:pPr>
      <w:r w:rsidRPr="00900C69">
        <w:t xml:space="preserve">Для выполнения своих должностных обязанностей конструкторам и технологам необходимо оборудование, </w:t>
      </w:r>
      <w:r w:rsidR="00310CC3">
        <w:t>необходимое для</w:t>
      </w:r>
      <w:r w:rsidRPr="00900C69">
        <w:t xml:space="preserve"> выпол</w:t>
      </w:r>
      <w:r w:rsidR="00310CC3">
        <w:t>нения</w:t>
      </w:r>
      <w:r w:rsidRPr="00900C69">
        <w:t xml:space="preserve"> поставленны</w:t>
      </w:r>
      <w:r w:rsidR="00310CC3">
        <w:t>х</w:t>
      </w:r>
      <w:r w:rsidRPr="00900C69">
        <w:t xml:space="preserve"> задач в необходимых объёмах.</w:t>
      </w:r>
    </w:p>
    <w:p w14:paraId="06E160F8" w14:textId="2BAAFC6A" w:rsidR="008B2DEC" w:rsidRPr="00900C69" w:rsidRDefault="008B2DEC" w:rsidP="008B2DEC">
      <w:pPr>
        <w:pStyle w:val="afa"/>
      </w:pPr>
      <w:r w:rsidRPr="00900C69">
        <w:t xml:space="preserve">Рассмотрим вариант, когда данное оборудование отсутствует и есть необходимость его приобретения, затраты на оборудование </w:t>
      </w:r>
      <w:r w:rsidRPr="00900C69">
        <w:rPr>
          <w:lang w:val="en-US"/>
        </w:rPr>
        <w:t>C</w:t>
      </w:r>
      <w:r w:rsidRPr="00900C69">
        <w:rPr>
          <w:vertAlign w:val="subscript"/>
        </w:rPr>
        <w:t>об</w:t>
      </w:r>
      <w:r w:rsidRPr="00900C69">
        <w:t xml:space="preserve"> сведем в таблицу </w:t>
      </w:r>
      <w:r w:rsidR="0016229A">
        <w:t>5</w:t>
      </w:r>
      <w:r w:rsidRPr="00900C69">
        <w:t>.</w:t>
      </w:r>
    </w:p>
    <w:p w14:paraId="0F51CC8F" w14:textId="475D2F2A" w:rsidR="008B2DEC" w:rsidRPr="00900C69" w:rsidRDefault="0061081F" w:rsidP="00601B1D">
      <w:pPr>
        <w:pStyle w:val="afa"/>
        <w:ind w:firstLine="0"/>
      </w:pPr>
      <w:r>
        <w:t xml:space="preserve">                                                                    </w:t>
      </w:r>
      <w:r w:rsidR="008B2DEC" w:rsidRPr="00900C69">
        <w:t>Таблица </w:t>
      </w:r>
      <w:r w:rsidR="0016229A">
        <w:t>5</w:t>
      </w:r>
      <w:r w:rsidR="008B2DEC" w:rsidRPr="00900C69">
        <w:t> – Затраты на оборудование</w:t>
      </w:r>
    </w:p>
    <w:tbl>
      <w:tblPr>
        <w:tblStyle w:val="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2982"/>
        <w:gridCol w:w="1563"/>
        <w:gridCol w:w="2273"/>
        <w:gridCol w:w="2124"/>
      </w:tblGrid>
      <w:tr w:rsidR="008B2DEC" w:rsidRPr="00900C69" w14:paraId="21F14F7A" w14:textId="77777777" w:rsidTr="00A34E5E">
        <w:tc>
          <w:tcPr>
            <w:tcW w:w="421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21848D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№</w:t>
            </w:r>
          </w:p>
        </w:tc>
        <w:tc>
          <w:tcPr>
            <w:tcW w:w="2976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E6DE5B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Оборудование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ED0753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Количество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ED2D2" w14:textId="77777777" w:rsidR="008B2DEC" w:rsidRPr="00900C69" w:rsidRDefault="008B2DEC" w:rsidP="008B2DEC">
            <w:pPr>
              <w:tabs>
                <w:tab w:val="left" w:pos="1418"/>
              </w:tabs>
              <w:spacing w:before="120" w:after="160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Стоимость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одного устройства, руб.</w:t>
            </w:r>
          </w:p>
        </w:tc>
        <w:tc>
          <w:tcPr>
            <w:tcW w:w="2120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2A89B2" w14:textId="77777777" w:rsidR="008B2DEC" w:rsidRPr="00900C69" w:rsidRDefault="008B2DEC" w:rsidP="008B2DEC">
            <w:pPr>
              <w:tabs>
                <w:tab w:val="left" w:pos="1418"/>
              </w:tabs>
              <w:spacing w:before="120" w:after="160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Итоговая стоимость, руб.</w:t>
            </w:r>
          </w:p>
        </w:tc>
      </w:tr>
      <w:tr w:rsidR="008B2DEC" w:rsidRPr="00900C69" w14:paraId="0B0D0008" w14:textId="77777777" w:rsidTr="00A34E5E">
        <w:trPr>
          <w:trHeight w:val="454"/>
        </w:trPr>
        <w:tc>
          <w:tcPr>
            <w:tcW w:w="421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82BEAE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bookmarkStart w:id="8" w:name="_Hlk39183602"/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976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D9FE5D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Компьютер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0017DD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A07093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140 000</w:t>
            </w:r>
          </w:p>
        </w:tc>
        <w:tc>
          <w:tcPr>
            <w:tcW w:w="2120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0B717A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560 000</w:t>
            </w:r>
          </w:p>
        </w:tc>
      </w:tr>
      <w:tr w:rsidR="008B2DEC" w:rsidRPr="00900C69" w14:paraId="38BED22C" w14:textId="77777777" w:rsidTr="00A34E5E">
        <w:trPr>
          <w:trHeight w:val="454"/>
        </w:trPr>
        <w:tc>
          <w:tcPr>
            <w:tcW w:w="421" w:type="dxa"/>
            <w:tcMar>
              <w:left w:w="0" w:type="dxa"/>
              <w:right w:w="0" w:type="dxa"/>
            </w:tcMar>
            <w:vAlign w:val="center"/>
          </w:tcPr>
          <w:p w14:paraId="0CC6FAEA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  <w:vAlign w:val="center"/>
          </w:tcPr>
          <w:p w14:paraId="4894ABD7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Компьютер</w:t>
            </w:r>
          </w:p>
        </w:tc>
        <w:tc>
          <w:tcPr>
            <w:tcW w:w="1560" w:type="dxa"/>
            <w:tcMar>
              <w:left w:w="0" w:type="dxa"/>
              <w:right w:w="0" w:type="dxa"/>
            </w:tcMar>
            <w:vAlign w:val="center"/>
          </w:tcPr>
          <w:p w14:paraId="0A911FDD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14:paraId="7C802312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84 000</w:t>
            </w:r>
          </w:p>
        </w:tc>
        <w:tc>
          <w:tcPr>
            <w:tcW w:w="2120" w:type="dxa"/>
            <w:tcMar>
              <w:left w:w="0" w:type="dxa"/>
              <w:right w:w="0" w:type="dxa"/>
            </w:tcMar>
            <w:vAlign w:val="center"/>
          </w:tcPr>
          <w:p w14:paraId="5ACE55CF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168 000</w:t>
            </w:r>
          </w:p>
        </w:tc>
      </w:tr>
      <w:tr w:rsidR="008B2DEC" w:rsidRPr="00900C69" w14:paraId="25D86289" w14:textId="77777777" w:rsidTr="00A34E5E">
        <w:trPr>
          <w:trHeight w:val="567"/>
        </w:trPr>
        <w:tc>
          <w:tcPr>
            <w:tcW w:w="421" w:type="dxa"/>
            <w:tcMar>
              <w:left w:w="0" w:type="dxa"/>
              <w:right w:w="0" w:type="dxa"/>
            </w:tcMar>
            <w:vAlign w:val="center"/>
          </w:tcPr>
          <w:p w14:paraId="0B91B203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  <w:vAlign w:val="center"/>
          </w:tcPr>
          <w:p w14:paraId="6F66D043" w14:textId="77777777" w:rsidR="008B2DEC" w:rsidRPr="00900C69" w:rsidRDefault="008B2DEC" w:rsidP="008B2DEC">
            <w:pPr>
              <w:tabs>
                <w:tab w:val="left" w:pos="1418"/>
              </w:tabs>
              <w:spacing w:before="120" w:after="160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МФУ (принтер, сканер, копир)</w:t>
            </w:r>
          </w:p>
        </w:tc>
        <w:tc>
          <w:tcPr>
            <w:tcW w:w="1560" w:type="dxa"/>
            <w:tcMar>
              <w:left w:w="0" w:type="dxa"/>
              <w:right w:w="0" w:type="dxa"/>
            </w:tcMar>
            <w:vAlign w:val="center"/>
          </w:tcPr>
          <w:p w14:paraId="56509CDD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14:paraId="6D9EB44E" w14:textId="77777777" w:rsidR="008B2DEC" w:rsidRPr="00900C69" w:rsidRDefault="008B2DEC" w:rsidP="008B2DEC">
            <w:pPr>
              <w:tabs>
                <w:tab w:val="left" w:pos="1418"/>
              </w:tabs>
              <w:spacing w:before="120" w:after="160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17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 140</w:t>
            </w:r>
          </w:p>
        </w:tc>
        <w:tc>
          <w:tcPr>
            <w:tcW w:w="2120" w:type="dxa"/>
            <w:tcMar>
              <w:left w:w="0" w:type="dxa"/>
              <w:right w:w="0" w:type="dxa"/>
            </w:tcMar>
            <w:vAlign w:val="center"/>
          </w:tcPr>
          <w:p w14:paraId="7C78155C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34 280</w:t>
            </w:r>
          </w:p>
        </w:tc>
      </w:tr>
      <w:tr w:rsidR="008B2DEC" w:rsidRPr="00900C69" w14:paraId="6A3BAE8A" w14:textId="77777777" w:rsidTr="00A34E5E">
        <w:trPr>
          <w:trHeight w:val="454"/>
        </w:trPr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7948DBD6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7B26982D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Плоттер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12A8E4DF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7460EF7D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106 042</w:t>
            </w:r>
          </w:p>
        </w:tc>
        <w:tc>
          <w:tcPr>
            <w:tcW w:w="2120" w:type="dxa"/>
            <w:tcMar>
              <w:left w:w="0" w:type="dxa"/>
              <w:right w:w="0" w:type="dxa"/>
            </w:tcMar>
            <w:vAlign w:val="center"/>
          </w:tcPr>
          <w:p w14:paraId="45D07C41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106 042</w:t>
            </w:r>
          </w:p>
        </w:tc>
      </w:tr>
      <w:bookmarkEnd w:id="8"/>
      <w:tr w:rsidR="008B2DEC" w:rsidRPr="00900C69" w14:paraId="11C46AE1" w14:textId="77777777" w:rsidTr="00A34E5E">
        <w:trPr>
          <w:trHeight w:val="454"/>
        </w:trPr>
        <w:tc>
          <w:tcPr>
            <w:tcW w:w="0" w:type="auto"/>
            <w:gridSpan w:val="4"/>
            <w:tcMar>
              <w:left w:w="0" w:type="dxa"/>
              <w:right w:w="0" w:type="dxa"/>
            </w:tcMar>
            <w:vAlign w:val="center"/>
          </w:tcPr>
          <w:p w14:paraId="0EA3D7AD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Итого</w:t>
            </w:r>
          </w:p>
        </w:tc>
        <w:tc>
          <w:tcPr>
            <w:tcW w:w="2120" w:type="dxa"/>
            <w:tcMar>
              <w:left w:w="0" w:type="dxa"/>
              <w:right w:w="0" w:type="dxa"/>
            </w:tcMar>
            <w:vAlign w:val="center"/>
          </w:tcPr>
          <w:p w14:paraId="3E95BEC5" w14:textId="77777777" w:rsidR="008B2DEC" w:rsidRPr="00900C69" w:rsidRDefault="008B2DEC" w:rsidP="008B2DEC">
            <w:pPr>
              <w:tabs>
                <w:tab w:val="left" w:pos="1418"/>
              </w:tabs>
              <w:spacing w:after="160" w:line="259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868 322</w:t>
            </w:r>
          </w:p>
        </w:tc>
      </w:tr>
    </w:tbl>
    <w:p w14:paraId="48938224" w14:textId="77777777" w:rsidR="008B2DEC" w:rsidRPr="00900C69" w:rsidRDefault="008B2DEC" w:rsidP="008B2DEC">
      <w:pPr>
        <w:pStyle w:val="afa"/>
      </w:pPr>
    </w:p>
    <w:p w14:paraId="079E693E" w14:textId="024B1910" w:rsidR="008B2DEC" w:rsidRPr="00900C69" w:rsidRDefault="008B2DEC" w:rsidP="008B2DEC">
      <w:pPr>
        <w:ind w:firstLine="567"/>
        <w:rPr>
          <w:rFonts w:eastAsia="Calibri" w:cs="Times New Roman"/>
          <w:sz w:val="28"/>
          <w:szCs w:val="28"/>
        </w:rPr>
      </w:pPr>
      <w:r w:rsidRPr="00900C69">
        <w:rPr>
          <w:rFonts w:eastAsia="Calibri" w:cs="Times New Roman"/>
          <w:sz w:val="28"/>
          <w:szCs w:val="28"/>
        </w:rPr>
        <w:t>Затраты на амортизацию оборудования определяются по формуле:</w:t>
      </w:r>
    </w:p>
    <w:p w14:paraId="160D1EC8" w14:textId="10629955" w:rsidR="00AF1454" w:rsidRPr="00900C69" w:rsidRDefault="00AF1454" w:rsidP="008B2DEC">
      <w:pPr>
        <w:ind w:firstLine="567"/>
        <w:rPr>
          <w:rFonts w:eastAsia="Calibri" w:cs="Times New Roman"/>
          <w:sz w:val="28"/>
          <w:szCs w:val="28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8011"/>
        <w:gridCol w:w="671"/>
      </w:tblGrid>
      <w:tr w:rsidR="00AF1454" w:rsidRPr="00900C69" w14:paraId="5A4338AB" w14:textId="77777777" w:rsidTr="00D802A3">
        <w:tc>
          <w:tcPr>
            <w:tcW w:w="672" w:type="dxa"/>
          </w:tcPr>
          <w:p w14:paraId="08549160" w14:textId="77777777" w:rsidR="00AF1454" w:rsidRPr="00900C69" w:rsidRDefault="00AF1454" w:rsidP="00D802A3">
            <w:pPr>
              <w:pStyle w:val="afa"/>
              <w:ind w:firstLine="0"/>
            </w:pPr>
          </w:p>
        </w:tc>
        <w:tc>
          <w:tcPr>
            <w:tcW w:w="8011" w:type="dxa"/>
          </w:tcPr>
          <w:p w14:paraId="1FAE3C21" w14:textId="3669554A" w:rsidR="00AF1454" w:rsidRPr="00900C69" w:rsidRDefault="00F264CE" w:rsidP="00D802A3">
            <w:pPr>
              <w:pStyle w:val="afa"/>
              <w:ind w:firstLine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cs="Times New Roman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cs="Times New Roman"/>
                      </w:rPr>
                      <m:t>аморт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cs="Times New Roman"/>
                  </w:rPr>
                  <m:t>=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Calibri" w:hAnsi="Cambria Math" w:cs="Times New Roma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cs="Times New Roman"/>
                                  </w:rPr>
                                  <m:t>об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cs="Times New Roman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cs="Times New Roman"/>
                                  </w:rPr>
                                  <m:t>раб</m:t>
                                </m:r>
                                <m:r>
                                  <w:rPr>
                                    <w:rFonts w:ascii="Cambria Math" w:eastAsia="Calibri" w:cs="Times New Roman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r>
                  <w:rPr>
                    <w:rFonts w:ascii="Cambria Math" w:eastAsia="Calibri" w:hAnsi="Cambria Math" w:cs="Times New Roman"/>
                  </w:rPr>
                  <m:t>,</m:t>
                </m:r>
              </m:oMath>
            </m:oMathPara>
          </w:p>
        </w:tc>
        <w:tc>
          <w:tcPr>
            <w:tcW w:w="671" w:type="dxa"/>
            <w:vAlign w:val="center"/>
          </w:tcPr>
          <w:p w14:paraId="7A4593C7" w14:textId="04BCE570" w:rsidR="00AF1454" w:rsidRPr="00900C69" w:rsidRDefault="00AF1454" w:rsidP="00D802A3">
            <w:pPr>
              <w:pStyle w:val="afa"/>
              <w:ind w:firstLine="0"/>
              <w:jc w:val="right"/>
            </w:pPr>
            <w:r w:rsidRPr="00900C69">
              <w:t>(5)</w:t>
            </w:r>
          </w:p>
        </w:tc>
      </w:tr>
    </w:tbl>
    <w:p w14:paraId="63381A88" w14:textId="4B30C1A9" w:rsidR="008B2DEC" w:rsidRPr="00900C69" w:rsidRDefault="008B2DEC" w:rsidP="008B2DEC">
      <w:pPr>
        <w:ind w:firstLine="567"/>
        <w:rPr>
          <w:rFonts w:eastAsia="Calibri" w:cs="Times New Roman"/>
          <w:sz w:val="28"/>
          <w:szCs w:val="28"/>
        </w:rPr>
      </w:pPr>
    </w:p>
    <w:p w14:paraId="56BC5EC4" w14:textId="1892223B" w:rsidR="008B2DEC" w:rsidRPr="00900C69" w:rsidRDefault="008B2DEC" w:rsidP="008B2DEC">
      <w:pPr>
        <w:ind w:firstLine="0"/>
        <w:rPr>
          <w:rFonts w:eastAsia="Calibri" w:cs="Times New Roman"/>
          <w:sz w:val="28"/>
          <w:szCs w:val="28"/>
        </w:rPr>
      </w:pPr>
      <w:r w:rsidRPr="00900C69">
        <w:rPr>
          <w:rFonts w:eastAsia="Calibri" w:cs="Times New Roman"/>
          <w:sz w:val="28"/>
          <w:szCs w:val="28"/>
        </w:rPr>
        <w:t>где</w:t>
      </w:r>
      <w:r w:rsidR="00277F58" w:rsidRPr="00900C69">
        <w:rPr>
          <w:i/>
        </w:rPr>
        <w:tab/>
      </w:r>
      <w:r w:rsidR="00C80ACD" w:rsidRPr="00900C69">
        <w:rPr>
          <w:lang w:val="en-US"/>
        </w:rPr>
        <w:t>C</w:t>
      </w:r>
      <w:r w:rsidR="00C80ACD" w:rsidRPr="00900C69">
        <w:rPr>
          <w:vertAlign w:val="subscript"/>
        </w:rPr>
        <w:t>об</w:t>
      </w:r>
      <w:r w:rsidR="00C80ACD" w:rsidRPr="00900C69">
        <w:rPr>
          <w:i/>
          <w:vertAlign w:val="subscript"/>
        </w:rPr>
        <w:t xml:space="preserve"> </w:t>
      </w:r>
      <w:proofErr w:type="spellStart"/>
      <w:r w:rsidR="00C80ACD" w:rsidRPr="00900C69">
        <w:rPr>
          <w:i/>
          <w:vertAlign w:val="subscript"/>
          <w:lang w:val="en-US"/>
        </w:rPr>
        <w:t>i</w:t>
      </w:r>
      <w:proofErr w:type="spellEnd"/>
      <w:r w:rsidR="00C80ACD" w:rsidRPr="00900C69">
        <w:rPr>
          <w:rFonts w:eastAsia="Calibri" w:cs="Times New Roman"/>
          <w:sz w:val="28"/>
          <w:szCs w:val="28"/>
        </w:rPr>
        <w:t> </w:t>
      </w:r>
      <w:r w:rsidRPr="00900C69">
        <w:rPr>
          <w:rFonts w:eastAsia="Calibri" w:cs="Times New Roman"/>
          <w:sz w:val="28"/>
          <w:szCs w:val="28"/>
        </w:rPr>
        <w:t>–</w:t>
      </w:r>
      <w:r w:rsidR="00C80ACD" w:rsidRPr="00900C69">
        <w:rPr>
          <w:rFonts w:eastAsia="Calibri" w:cs="Times New Roman"/>
          <w:sz w:val="28"/>
          <w:szCs w:val="28"/>
        </w:rPr>
        <w:t> </w:t>
      </w:r>
      <w:r w:rsidRPr="00900C69">
        <w:rPr>
          <w:rFonts w:eastAsia="Calibri" w:cs="Times New Roman"/>
          <w:sz w:val="28"/>
          <w:szCs w:val="28"/>
        </w:rPr>
        <w:t xml:space="preserve">затраты на приобретение </w:t>
      </w:r>
      <w:r w:rsidRPr="00900C69">
        <w:rPr>
          <w:rFonts w:eastAsia="Calibri" w:cs="Times New Roman"/>
          <w:i/>
          <w:sz w:val="28"/>
          <w:szCs w:val="28"/>
        </w:rPr>
        <w:t>i</w:t>
      </w:r>
      <w:r w:rsidRPr="00900C69">
        <w:rPr>
          <w:rFonts w:eastAsia="Calibri" w:cs="Times New Roman"/>
          <w:sz w:val="28"/>
          <w:szCs w:val="28"/>
        </w:rPr>
        <w:t>-го средства производства;</w:t>
      </w:r>
    </w:p>
    <w:p w14:paraId="1A0BA027" w14:textId="32F60051" w:rsidR="008B2DEC" w:rsidRPr="00900C69" w:rsidRDefault="00C80ACD" w:rsidP="00277F58">
      <w:pPr>
        <w:pStyle w:val="afa"/>
        <w:ind w:firstLine="0"/>
      </w:pPr>
      <w:r w:rsidRPr="00900C69">
        <w:rPr>
          <w:i/>
        </w:rPr>
        <w:tab/>
      </w:r>
      <w:r w:rsidRPr="00900C69">
        <w:rPr>
          <w:rFonts w:cs="Times New Roman"/>
        </w:rPr>
        <w:t>Δ</w:t>
      </w:r>
      <w:proofErr w:type="spellStart"/>
      <w:r w:rsidRPr="00900C69">
        <w:rPr>
          <w:i/>
          <w:lang w:val="en-US"/>
        </w:rPr>
        <w:t>t</w:t>
      </w:r>
      <w:r w:rsidRPr="00900C69">
        <w:rPr>
          <w:i/>
          <w:vertAlign w:val="subscript"/>
          <w:lang w:val="en-US"/>
        </w:rPr>
        <w:t>i</w:t>
      </w:r>
      <w:proofErr w:type="spellEnd"/>
      <w:r w:rsidRPr="00900C69">
        <w:rPr>
          <w:lang w:val="en-US"/>
        </w:rPr>
        <w:t> </w:t>
      </w:r>
      <w:r w:rsidR="008B2DEC" w:rsidRPr="00900C69">
        <w:t>–</w:t>
      </w:r>
      <w:r w:rsidRPr="00900C69">
        <w:rPr>
          <w:lang w:val="en-US"/>
        </w:rPr>
        <w:t> </w:t>
      </w:r>
      <w:r w:rsidR="008B2DEC" w:rsidRPr="00900C69">
        <w:t xml:space="preserve">время использования </w:t>
      </w:r>
      <w:r w:rsidR="008B2DEC" w:rsidRPr="00900C69">
        <w:rPr>
          <w:i/>
        </w:rPr>
        <w:t>i</w:t>
      </w:r>
      <w:r w:rsidR="008B2DEC" w:rsidRPr="00900C69">
        <w:t>-го средства производства в днях;</w:t>
      </w:r>
    </w:p>
    <w:p w14:paraId="7A5EB748" w14:textId="763537B8" w:rsidR="008B2DEC" w:rsidRPr="00900C69" w:rsidRDefault="00277F58" w:rsidP="00277F58">
      <w:pPr>
        <w:pStyle w:val="afa"/>
        <w:ind w:firstLine="0"/>
      </w:pPr>
      <w:r w:rsidRPr="00900C69">
        <w:rPr>
          <w:i/>
        </w:rPr>
        <w:tab/>
      </w:r>
      <w:r w:rsidR="00C80ACD" w:rsidRPr="00900C69">
        <w:rPr>
          <w:i/>
          <w:lang w:val="en-US"/>
        </w:rPr>
        <w:t>D</w:t>
      </w:r>
      <w:r w:rsidR="00C80ACD" w:rsidRPr="00900C69">
        <w:rPr>
          <w:vertAlign w:val="subscript"/>
        </w:rPr>
        <w:t xml:space="preserve">раб </w:t>
      </w:r>
      <w:proofErr w:type="spellStart"/>
      <w:r w:rsidR="00C80ACD" w:rsidRPr="00900C69">
        <w:rPr>
          <w:i/>
          <w:vertAlign w:val="subscript"/>
          <w:lang w:val="en-US"/>
        </w:rPr>
        <w:t>i</w:t>
      </w:r>
      <w:proofErr w:type="spellEnd"/>
      <w:r w:rsidR="00C80ACD" w:rsidRPr="00900C69">
        <w:rPr>
          <w:rFonts w:eastAsiaTheme="minorEastAsia"/>
          <w:i/>
          <w:lang w:val="en-US"/>
        </w:rPr>
        <w:t> </w:t>
      </w:r>
      <w:r w:rsidR="008B2DEC" w:rsidRPr="00900C69">
        <w:t>–</w:t>
      </w:r>
      <w:r w:rsidR="00C80ACD" w:rsidRPr="00900C69">
        <w:rPr>
          <w:lang w:val="en-US"/>
        </w:rPr>
        <w:t> </w:t>
      </w:r>
      <w:r w:rsidR="008B2DEC" w:rsidRPr="00900C69">
        <w:t xml:space="preserve">полный ожидаемый срок эксплуатации </w:t>
      </w:r>
      <w:r w:rsidR="008B2DEC" w:rsidRPr="00900C69">
        <w:rPr>
          <w:i/>
        </w:rPr>
        <w:t>i</w:t>
      </w:r>
      <w:r w:rsidR="008B2DEC" w:rsidRPr="00900C69">
        <w:t>-го средства в днях.</w:t>
      </w:r>
    </w:p>
    <w:p w14:paraId="08900CDF" w14:textId="3DD03D45" w:rsidR="008B2DEC" w:rsidRPr="00900C69" w:rsidRDefault="008B2DEC" w:rsidP="00AF1454">
      <w:pPr>
        <w:ind w:firstLine="567"/>
        <w:rPr>
          <w:rFonts w:eastAsia="Calibri" w:cs="Times New Roman"/>
          <w:sz w:val="28"/>
          <w:szCs w:val="28"/>
        </w:rPr>
      </w:pPr>
      <w:r w:rsidRPr="00900C69">
        <w:rPr>
          <w:rFonts w:eastAsia="Calibri" w:cs="Times New Roman"/>
          <w:sz w:val="28"/>
          <w:szCs w:val="28"/>
        </w:rPr>
        <w:t xml:space="preserve">Полный срок эксплуатации приобретённых персональных электронно-вычислительных машин (ПЭВМ) принимаем 5 лет, а для прочего </w:t>
      </w:r>
      <w:r w:rsidRPr="00900C69">
        <w:rPr>
          <w:rFonts w:eastAsia="Calibri" w:cs="Times New Roman"/>
          <w:sz w:val="28"/>
          <w:szCs w:val="28"/>
        </w:rPr>
        <w:lastRenderedPageBreak/>
        <w:t xml:space="preserve">оборудования – 10 лет, и учитывая, что в году приблизительно 250 рабочих дней рассчитываем ориентировочную стоимость амортизации оборудования. Результат расчета представлен в таблице </w:t>
      </w:r>
      <w:r w:rsidR="0016229A">
        <w:rPr>
          <w:rFonts w:eastAsia="Calibri" w:cs="Times New Roman"/>
          <w:sz w:val="28"/>
          <w:szCs w:val="28"/>
        </w:rPr>
        <w:t>6</w:t>
      </w:r>
      <w:r w:rsidR="00186CB1" w:rsidRPr="00900C69">
        <w:rPr>
          <w:rFonts w:eastAsia="Calibri" w:cs="Times New Roman"/>
          <w:sz w:val="28"/>
          <w:szCs w:val="28"/>
        </w:rPr>
        <w:t xml:space="preserve"> [</w:t>
      </w:r>
      <w:r w:rsidR="00186CB1" w:rsidRPr="00900C69">
        <w:rPr>
          <w:rFonts w:eastAsia="Calibri" w:cs="Times New Roman"/>
          <w:sz w:val="28"/>
          <w:szCs w:val="28"/>
          <w:lang w:val="en-US"/>
        </w:rPr>
        <w:t>1</w:t>
      </w:r>
      <w:r w:rsidRPr="00900C69">
        <w:rPr>
          <w:rFonts w:eastAsia="Calibri" w:cs="Times New Roman"/>
          <w:sz w:val="28"/>
          <w:szCs w:val="28"/>
        </w:rPr>
        <w:t>]</w:t>
      </w:r>
      <w:r w:rsidR="00186CB1" w:rsidRPr="00900C69">
        <w:rPr>
          <w:rFonts w:eastAsia="Calibri" w:cs="Times New Roman"/>
          <w:sz w:val="28"/>
          <w:szCs w:val="28"/>
        </w:rPr>
        <w:t>.</w:t>
      </w:r>
    </w:p>
    <w:p w14:paraId="39DD028E" w14:textId="29E3865F" w:rsidR="008B2DEC" w:rsidRPr="00900C69" w:rsidRDefault="0061081F" w:rsidP="008B2DEC">
      <w:pPr>
        <w:pStyle w:val="afa"/>
        <w:ind w:firstLine="0"/>
      </w:pPr>
      <w:r>
        <w:t xml:space="preserve">                                                                     </w:t>
      </w:r>
      <w:r w:rsidR="008B2DEC" w:rsidRPr="00900C69">
        <w:t>Таблица </w:t>
      </w:r>
      <w:r w:rsidR="0016229A">
        <w:t>6</w:t>
      </w:r>
      <w:r w:rsidR="008B2DEC" w:rsidRPr="00900C69">
        <w:t> – Затраты на амортизацию</w:t>
      </w:r>
    </w:p>
    <w:tbl>
      <w:tblPr>
        <w:tblStyle w:val="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2000"/>
        <w:gridCol w:w="954"/>
        <w:gridCol w:w="2318"/>
        <w:gridCol w:w="1900"/>
        <w:gridCol w:w="1816"/>
      </w:tblGrid>
      <w:tr w:rsidR="008B2DEC" w:rsidRPr="00900C69" w14:paraId="181046D2" w14:textId="77777777" w:rsidTr="00A34E5E">
        <w:tc>
          <w:tcPr>
            <w:tcW w:w="386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BC479B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№</w:t>
            </w:r>
          </w:p>
        </w:tc>
        <w:tc>
          <w:tcPr>
            <w:tcW w:w="2019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13D062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Оборудование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2E3FF4" w14:textId="77777777" w:rsidR="008B2DEC" w:rsidRPr="00900C69" w:rsidRDefault="008B2DEC" w:rsidP="008B2DEC">
            <w:pPr>
              <w:tabs>
                <w:tab w:val="left" w:pos="1418"/>
              </w:tabs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Кол-во, шт.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585353" w14:textId="7DC7CC80" w:rsidR="008B2DEC" w:rsidRPr="00900C69" w:rsidRDefault="00310CC3" w:rsidP="008B2DEC">
            <w:pPr>
              <w:tabs>
                <w:tab w:val="left" w:pos="1418"/>
              </w:tabs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Цена </w:t>
            </w:r>
            <w:r w:rsidR="008B2DEC"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одного устройства, руб.</w:t>
            </w:r>
          </w:p>
        </w:tc>
        <w:tc>
          <w:tcPr>
            <w:tcW w:w="1919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816F44" w14:textId="77777777" w:rsidR="008B2DEC" w:rsidRPr="00900C69" w:rsidRDefault="008B2DEC" w:rsidP="008B2DEC">
            <w:pPr>
              <w:tabs>
                <w:tab w:val="left" w:pos="1418"/>
              </w:tabs>
              <w:spacing w:before="120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Срок эксплуатации, </w:t>
            </w:r>
            <w:proofErr w:type="spellStart"/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дн</w:t>
            </w:r>
            <w:proofErr w:type="spellEnd"/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.</w:t>
            </w:r>
          </w:p>
        </w:tc>
        <w:tc>
          <w:tcPr>
            <w:tcW w:w="1619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9674EC" w14:textId="32F05BC3" w:rsidR="008B2DEC" w:rsidRPr="00900C69" w:rsidRDefault="00310CC3" w:rsidP="008B2DEC">
            <w:pPr>
              <w:tabs>
                <w:tab w:val="left" w:pos="1418"/>
              </w:tabs>
              <w:spacing w:before="120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Себес</w:t>
            </w:r>
            <w:r w:rsidR="008B2DEC" w:rsidRPr="00900C69">
              <w:rPr>
                <w:rFonts w:eastAsia="Times New Roman" w:cs="Times New Roman"/>
                <w:color w:val="auto"/>
                <w:sz w:val="28"/>
                <w:szCs w:val="28"/>
              </w:rPr>
              <w:t>тоимость амортизации, руб.</w:t>
            </w:r>
          </w:p>
        </w:tc>
      </w:tr>
      <w:tr w:rsidR="008B2DEC" w:rsidRPr="00900C69" w14:paraId="7C13F1C3" w14:textId="77777777" w:rsidTr="00A34E5E">
        <w:tc>
          <w:tcPr>
            <w:tcW w:w="386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79ABE6" w14:textId="77777777" w:rsidR="008B2DEC" w:rsidRPr="00900C69" w:rsidRDefault="008B2DEC" w:rsidP="008B2DEC">
            <w:pPr>
              <w:tabs>
                <w:tab w:val="left" w:pos="1418"/>
              </w:tabs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019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C46694" w14:textId="77777777" w:rsidR="008B2DEC" w:rsidRPr="00900C69" w:rsidRDefault="008B2DEC" w:rsidP="008B2DEC">
            <w:pPr>
              <w:tabs>
                <w:tab w:val="left" w:pos="1418"/>
              </w:tabs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ПВЭМ (конструктора)</w:t>
            </w:r>
          </w:p>
        </w:tc>
        <w:tc>
          <w:tcPr>
            <w:tcW w:w="992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0154E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5E2D80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140 000</w:t>
            </w:r>
          </w:p>
        </w:tc>
        <w:tc>
          <w:tcPr>
            <w:tcW w:w="1919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044B02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260</w:t>
            </w:r>
          </w:p>
        </w:tc>
        <w:tc>
          <w:tcPr>
            <w:tcW w:w="1619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BE7ED1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116 480</w:t>
            </w:r>
          </w:p>
        </w:tc>
      </w:tr>
      <w:tr w:rsidR="008B2DEC" w:rsidRPr="00900C69" w14:paraId="05FB0460" w14:textId="77777777" w:rsidTr="00A34E5E">
        <w:tc>
          <w:tcPr>
            <w:tcW w:w="386" w:type="dxa"/>
            <w:tcMar>
              <w:left w:w="0" w:type="dxa"/>
              <w:right w:w="0" w:type="dxa"/>
            </w:tcMar>
            <w:vAlign w:val="center"/>
          </w:tcPr>
          <w:p w14:paraId="242EBDE1" w14:textId="77777777" w:rsidR="008B2DEC" w:rsidRPr="00900C69" w:rsidRDefault="008B2DEC" w:rsidP="008B2DEC">
            <w:pPr>
              <w:tabs>
                <w:tab w:val="left" w:pos="1418"/>
              </w:tabs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019" w:type="dxa"/>
            <w:tcMar>
              <w:left w:w="0" w:type="dxa"/>
              <w:right w:w="0" w:type="dxa"/>
            </w:tcMar>
            <w:vAlign w:val="center"/>
          </w:tcPr>
          <w:p w14:paraId="303713EA" w14:textId="77777777" w:rsidR="008B2DEC" w:rsidRPr="00900C69" w:rsidRDefault="008B2DEC" w:rsidP="008B2DEC">
            <w:pPr>
              <w:tabs>
                <w:tab w:val="left" w:pos="1418"/>
              </w:tabs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ПВЭМ (технолога)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14:paraId="4C03D42B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410" w:type="dxa"/>
            <w:tcMar>
              <w:left w:w="0" w:type="dxa"/>
              <w:right w:w="0" w:type="dxa"/>
            </w:tcMar>
            <w:vAlign w:val="center"/>
          </w:tcPr>
          <w:p w14:paraId="49EF5F7F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84 000</w:t>
            </w:r>
          </w:p>
        </w:tc>
        <w:tc>
          <w:tcPr>
            <w:tcW w:w="1919" w:type="dxa"/>
            <w:tcMar>
              <w:left w:w="0" w:type="dxa"/>
              <w:right w:w="0" w:type="dxa"/>
            </w:tcMar>
            <w:vAlign w:val="center"/>
          </w:tcPr>
          <w:p w14:paraId="7F2F57DC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220</w:t>
            </w:r>
          </w:p>
        </w:tc>
        <w:tc>
          <w:tcPr>
            <w:tcW w:w="1619" w:type="dxa"/>
            <w:tcMar>
              <w:left w:w="0" w:type="dxa"/>
              <w:right w:w="0" w:type="dxa"/>
            </w:tcMar>
            <w:vAlign w:val="center"/>
          </w:tcPr>
          <w:p w14:paraId="564A9320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29 568</w:t>
            </w:r>
          </w:p>
        </w:tc>
      </w:tr>
      <w:tr w:rsidR="008B2DEC" w:rsidRPr="00900C69" w14:paraId="7043F878" w14:textId="77777777" w:rsidTr="00A34E5E">
        <w:trPr>
          <w:trHeight w:val="454"/>
        </w:trPr>
        <w:tc>
          <w:tcPr>
            <w:tcW w:w="386" w:type="dxa"/>
            <w:tcMar>
              <w:left w:w="0" w:type="dxa"/>
              <w:right w:w="0" w:type="dxa"/>
            </w:tcMar>
            <w:vAlign w:val="center"/>
          </w:tcPr>
          <w:p w14:paraId="09E390E0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019" w:type="dxa"/>
            <w:tcMar>
              <w:left w:w="0" w:type="dxa"/>
              <w:right w:w="0" w:type="dxa"/>
            </w:tcMar>
            <w:vAlign w:val="center"/>
          </w:tcPr>
          <w:p w14:paraId="7A39851D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МФУ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14:paraId="0BB49C07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410" w:type="dxa"/>
            <w:tcMar>
              <w:left w:w="0" w:type="dxa"/>
              <w:right w:w="0" w:type="dxa"/>
            </w:tcMar>
            <w:vAlign w:val="center"/>
          </w:tcPr>
          <w:p w14:paraId="2AD28100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17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 140</w:t>
            </w:r>
          </w:p>
        </w:tc>
        <w:tc>
          <w:tcPr>
            <w:tcW w:w="1919" w:type="dxa"/>
            <w:tcMar>
              <w:left w:w="0" w:type="dxa"/>
              <w:right w:w="0" w:type="dxa"/>
            </w:tcMar>
            <w:vAlign w:val="center"/>
          </w:tcPr>
          <w:p w14:paraId="68ABA946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360</w:t>
            </w:r>
          </w:p>
        </w:tc>
        <w:tc>
          <w:tcPr>
            <w:tcW w:w="1619" w:type="dxa"/>
            <w:tcMar>
              <w:left w:w="0" w:type="dxa"/>
              <w:right w:w="0" w:type="dxa"/>
            </w:tcMar>
            <w:vAlign w:val="center"/>
          </w:tcPr>
          <w:p w14:paraId="1C89DF30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4 936</w:t>
            </w:r>
          </w:p>
        </w:tc>
      </w:tr>
      <w:tr w:rsidR="008B2DEC" w:rsidRPr="00900C69" w14:paraId="0EA2CBE3" w14:textId="77777777" w:rsidTr="00A34E5E">
        <w:trPr>
          <w:trHeight w:val="454"/>
        </w:trPr>
        <w:tc>
          <w:tcPr>
            <w:tcW w:w="386" w:type="dxa"/>
            <w:tcMar>
              <w:left w:w="0" w:type="dxa"/>
              <w:right w:w="0" w:type="dxa"/>
            </w:tcMar>
            <w:vAlign w:val="center"/>
          </w:tcPr>
          <w:p w14:paraId="7AA01118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2019" w:type="dxa"/>
            <w:tcMar>
              <w:left w:w="0" w:type="dxa"/>
              <w:right w:w="0" w:type="dxa"/>
            </w:tcMar>
            <w:vAlign w:val="center"/>
          </w:tcPr>
          <w:p w14:paraId="69BCCF82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Плоттер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14:paraId="0B71AFEE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410" w:type="dxa"/>
            <w:tcMar>
              <w:left w:w="0" w:type="dxa"/>
              <w:right w:w="0" w:type="dxa"/>
            </w:tcMar>
            <w:vAlign w:val="center"/>
          </w:tcPr>
          <w:p w14:paraId="2377010C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106 042</w:t>
            </w:r>
          </w:p>
        </w:tc>
        <w:tc>
          <w:tcPr>
            <w:tcW w:w="1919" w:type="dxa"/>
            <w:tcMar>
              <w:left w:w="0" w:type="dxa"/>
              <w:right w:w="0" w:type="dxa"/>
            </w:tcMar>
            <w:vAlign w:val="center"/>
          </w:tcPr>
          <w:p w14:paraId="276FFD0E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360</w:t>
            </w:r>
          </w:p>
        </w:tc>
        <w:tc>
          <w:tcPr>
            <w:tcW w:w="1619" w:type="dxa"/>
            <w:tcMar>
              <w:left w:w="0" w:type="dxa"/>
              <w:right w:w="0" w:type="dxa"/>
            </w:tcMar>
            <w:vAlign w:val="center"/>
          </w:tcPr>
          <w:p w14:paraId="0E4BD7CF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15 270</w:t>
            </w:r>
          </w:p>
        </w:tc>
      </w:tr>
      <w:tr w:rsidR="008B2DEC" w:rsidRPr="00900C69" w14:paraId="1150F0E5" w14:textId="77777777" w:rsidTr="00A34E5E">
        <w:trPr>
          <w:trHeight w:val="454"/>
        </w:trPr>
        <w:tc>
          <w:tcPr>
            <w:tcW w:w="7726" w:type="dxa"/>
            <w:gridSpan w:val="5"/>
            <w:tcMar>
              <w:left w:w="0" w:type="dxa"/>
              <w:right w:w="0" w:type="dxa"/>
            </w:tcMar>
            <w:vAlign w:val="center"/>
          </w:tcPr>
          <w:p w14:paraId="167472F9" w14:textId="77777777" w:rsidR="008B2DEC" w:rsidRPr="00900C69" w:rsidRDefault="008B2DEC" w:rsidP="008B2DEC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Итого</w:t>
            </w:r>
          </w:p>
        </w:tc>
        <w:tc>
          <w:tcPr>
            <w:tcW w:w="1619" w:type="dxa"/>
            <w:tcMar>
              <w:left w:w="0" w:type="dxa"/>
              <w:right w:w="0" w:type="dxa"/>
            </w:tcMar>
            <w:vAlign w:val="center"/>
          </w:tcPr>
          <w:p w14:paraId="0C6B7415" w14:textId="72B38F52" w:rsidR="008B2DEC" w:rsidRPr="00F8631D" w:rsidRDefault="008B2DEC" w:rsidP="000F786F">
            <w:pPr>
              <w:pStyle w:val="a3"/>
              <w:numPr>
                <w:ilvl w:val="0"/>
                <w:numId w:val="13"/>
              </w:numPr>
              <w:tabs>
                <w:tab w:val="left" w:pos="1418"/>
              </w:tabs>
              <w:spacing w:line="240" w:lineRule="auto"/>
              <w:jc w:val="center"/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</w:pPr>
            <w:r w:rsidRPr="00F8631D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254</w:t>
            </w:r>
          </w:p>
        </w:tc>
      </w:tr>
    </w:tbl>
    <w:p w14:paraId="67C5695B" w14:textId="2E23C13F" w:rsidR="008B2DEC" w:rsidRPr="00900C69" w:rsidRDefault="008B2DEC" w:rsidP="000F786F">
      <w:pPr>
        <w:pStyle w:val="a1"/>
        <w:numPr>
          <w:ilvl w:val="0"/>
          <w:numId w:val="16"/>
        </w:numPr>
        <w:spacing w:before="840"/>
        <w:rPr>
          <w:lang w:val="ru-RU"/>
        </w:rPr>
      </w:pPr>
      <w:bookmarkStart w:id="9" w:name="_Toc70669917"/>
      <w:r w:rsidRPr="00900C69">
        <w:rPr>
          <w:lang w:val="ru-RU"/>
        </w:rPr>
        <w:t>Затраты на программное обеспечение</w:t>
      </w:r>
      <w:bookmarkEnd w:id="9"/>
    </w:p>
    <w:p w14:paraId="1668CD59" w14:textId="4F6E91E3" w:rsidR="005538A7" w:rsidRPr="00900C69" w:rsidRDefault="005538A7" w:rsidP="005538A7">
      <w:pPr>
        <w:pStyle w:val="afa"/>
      </w:pPr>
      <w:r w:rsidRPr="00900C69">
        <w:t>Для работы на персональных компьютерах необходима покупка опер</w:t>
      </w:r>
      <w:r w:rsidR="00CA1F12">
        <w:t>ационных</w:t>
      </w:r>
      <w:r w:rsidRPr="00900C69">
        <w:t xml:space="preserve"> систем и другого</w:t>
      </w:r>
      <w:r w:rsidR="00CA1F12">
        <w:t xml:space="preserve"> </w:t>
      </w:r>
      <w:r w:rsidRPr="00900C69">
        <w:t>программного обеспечения. Минимально необходимый список программного обеспечения и затраты на них С</w:t>
      </w:r>
      <w:r w:rsidRPr="00900C69">
        <w:rPr>
          <w:vertAlign w:val="subscript"/>
        </w:rPr>
        <w:t>ПО</w:t>
      </w:r>
      <w:r w:rsidRPr="00900C69">
        <w:t xml:space="preserve"> представлены в таблице </w:t>
      </w:r>
      <w:r w:rsidR="0016229A">
        <w:t>7</w:t>
      </w:r>
      <w:r w:rsidRPr="00900C69">
        <w:t>.</w:t>
      </w:r>
    </w:p>
    <w:p w14:paraId="4D9A9491" w14:textId="1D3DC907" w:rsidR="005538A7" w:rsidRPr="00894D03" w:rsidRDefault="00310CC3" w:rsidP="00601B1D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5538A7" w:rsidRPr="00894D03">
        <w:rPr>
          <w:sz w:val="28"/>
          <w:szCs w:val="28"/>
        </w:rPr>
        <w:t>Таблица </w:t>
      </w:r>
      <w:r w:rsidR="0016229A">
        <w:rPr>
          <w:sz w:val="28"/>
          <w:szCs w:val="28"/>
        </w:rPr>
        <w:t>7</w:t>
      </w:r>
      <w:r w:rsidR="005538A7" w:rsidRPr="00894D03">
        <w:rPr>
          <w:sz w:val="28"/>
          <w:szCs w:val="28"/>
        </w:rPr>
        <w:t> – Затраты</w:t>
      </w:r>
      <w:r>
        <w:rPr>
          <w:sz w:val="28"/>
          <w:szCs w:val="28"/>
        </w:rPr>
        <w:t xml:space="preserve"> на </w:t>
      </w:r>
      <w:r w:rsidR="005538A7" w:rsidRPr="00894D03">
        <w:rPr>
          <w:sz w:val="28"/>
          <w:szCs w:val="28"/>
        </w:rPr>
        <w:t>покупк</w:t>
      </w:r>
      <w:r>
        <w:rPr>
          <w:sz w:val="28"/>
          <w:szCs w:val="28"/>
        </w:rPr>
        <w:t>у</w:t>
      </w:r>
      <w:r w:rsidR="005538A7" w:rsidRPr="00894D03">
        <w:rPr>
          <w:sz w:val="28"/>
          <w:szCs w:val="28"/>
        </w:rPr>
        <w:t xml:space="preserve"> программного обеспечения</w:t>
      </w:r>
    </w:p>
    <w:tbl>
      <w:tblPr>
        <w:tblStyle w:val="7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3992"/>
        <w:gridCol w:w="1886"/>
        <w:gridCol w:w="966"/>
        <w:gridCol w:w="2000"/>
      </w:tblGrid>
      <w:tr w:rsidR="005538A7" w:rsidRPr="00900C69" w14:paraId="200739EB" w14:textId="77777777" w:rsidTr="00A34E5E">
        <w:tc>
          <w:tcPr>
            <w:tcW w:w="536" w:type="dxa"/>
            <w:tcBorders>
              <w:bottom w:val="double" w:sz="4" w:space="0" w:color="auto"/>
            </w:tcBorders>
            <w:vAlign w:val="center"/>
          </w:tcPr>
          <w:p w14:paraId="3ECCC6F7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№</w:t>
            </w:r>
          </w:p>
        </w:tc>
        <w:tc>
          <w:tcPr>
            <w:tcW w:w="4137" w:type="dxa"/>
            <w:tcBorders>
              <w:bottom w:val="double" w:sz="4" w:space="0" w:color="auto"/>
            </w:tcBorders>
            <w:vAlign w:val="center"/>
          </w:tcPr>
          <w:p w14:paraId="50F9BA1C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1765AFD9" w14:textId="0241C00D" w:rsidR="005538A7" w:rsidRPr="00900C69" w:rsidRDefault="00310CC3" w:rsidP="005538A7">
            <w:pPr>
              <w:tabs>
                <w:tab w:val="left" w:pos="1418"/>
              </w:tabs>
              <w:spacing w:before="120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Себес</w:t>
            </w:r>
            <w:r w:rsidR="005538A7" w:rsidRPr="00900C69">
              <w:rPr>
                <w:rFonts w:eastAsia="Times New Roman" w:cs="Times New Roman"/>
                <w:color w:val="auto"/>
                <w:sz w:val="28"/>
                <w:szCs w:val="28"/>
              </w:rPr>
              <w:t>тоимость, руб.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3317CBFC" w14:textId="77777777" w:rsidR="005538A7" w:rsidRPr="00900C69" w:rsidRDefault="005538A7" w:rsidP="005538A7">
            <w:pPr>
              <w:tabs>
                <w:tab w:val="left" w:pos="1418"/>
              </w:tabs>
              <w:spacing w:before="120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Кол-во, шт.</w:t>
            </w:r>
          </w:p>
        </w:tc>
        <w:tc>
          <w:tcPr>
            <w:tcW w:w="1979" w:type="dxa"/>
            <w:tcBorders>
              <w:bottom w:val="double" w:sz="4" w:space="0" w:color="auto"/>
            </w:tcBorders>
            <w:vAlign w:val="center"/>
          </w:tcPr>
          <w:p w14:paraId="32F94635" w14:textId="41EE3EC4" w:rsidR="005538A7" w:rsidRPr="00900C69" w:rsidRDefault="005538A7" w:rsidP="005538A7">
            <w:pPr>
              <w:tabs>
                <w:tab w:val="left" w:pos="1418"/>
              </w:tabs>
              <w:spacing w:before="120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Итоговая </w:t>
            </w:r>
            <w:r w:rsidR="00310CC3">
              <w:rPr>
                <w:rFonts w:eastAsia="Times New Roman" w:cs="Times New Roman"/>
                <w:color w:val="auto"/>
                <w:sz w:val="28"/>
                <w:szCs w:val="28"/>
              </w:rPr>
              <w:t>себе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стоимость, руб.</w:t>
            </w:r>
          </w:p>
        </w:tc>
      </w:tr>
      <w:tr w:rsidR="005538A7" w:rsidRPr="00900C69" w14:paraId="3E4D1D08" w14:textId="77777777" w:rsidTr="00A34E5E">
        <w:trPr>
          <w:trHeight w:val="454"/>
        </w:trPr>
        <w:tc>
          <w:tcPr>
            <w:tcW w:w="536" w:type="dxa"/>
            <w:tcBorders>
              <w:top w:val="double" w:sz="4" w:space="0" w:color="auto"/>
            </w:tcBorders>
            <w:vAlign w:val="center"/>
          </w:tcPr>
          <w:p w14:paraId="5045BDF8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4137" w:type="dxa"/>
            <w:tcBorders>
              <w:top w:val="double" w:sz="4" w:space="0" w:color="auto"/>
            </w:tcBorders>
            <w:vAlign w:val="center"/>
          </w:tcPr>
          <w:p w14:paraId="1E95A584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Microsoft Windows 10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6DFB8B4C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12 560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14:paraId="661BD459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1979" w:type="dxa"/>
            <w:tcBorders>
              <w:top w:val="double" w:sz="4" w:space="0" w:color="auto"/>
            </w:tcBorders>
            <w:vAlign w:val="center"/>
          </w:tcPr>
          <w:p w14:paraId="54AE5058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75 360</w:t>
            </w:r>
          </w:p>
        </w:tc>
      </w:tr>
      <w:tr w:rsidR="005538A7" w:rsidRPr="00900C69" w14:paraId="5DA06DFE" w14:textId="77777777" w:rsidTr="00A34E5E">
        <w:trPr>
          <w:trHeight w:val="454"/>
        </w:trPr>
        <w:tc>
          <w:tcPr>
            <w:tcW w:w="536" w:type="dxa"/>
            <w:vAlign w:val="center"/>
          </w:tcPr>
          <w:p w14:paraId="2F5F8650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4137" w:type="dxa"/>
            <w:vAlign w:val="center"/>
          </w:tcPr>
          <w:p w14:paraId="7EB06CB2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Microsoft Office 2019</w:t>
            </w:r>
          </w:p>
        </w:tc>
        <w:tc>
          <w:tcPr>
            <w:tcW w:w="1701" w:type="dxa"/>
            <w:vAlign w:val="center"/>
          </w:tcPr>
          <w:p w14:paraId="5146ED5D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5 550</w:t>
            </w:r>
          </w:p>
        </w:tc>
        <w:tc>
          <w:tcPr>
            <w:tcW w:w="992" w:type="dxa"/>
            <w:vAlign w:val="center"/>
          </w:tcPr>
          <w:p w14:paraId="290CD6A3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6</w:t>
            </w:r>
          </w:p>
        </w:tc>
        <w:tc>
          <w:tcPr>
            <w:tcW w:w="1979" w:type="dxa"/>
            <w:vAlign w:val="center"/>
          </w:tcPr>
          <w:p w14:paraId="6C92FA7D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333 00</w:t>
            </w:r>
          </w:p>
        </w:tc>
      </w:tr>
      <w:tr w:rsidR="005538A7" w:rsidRPr="00900C69" w14:paraId="5652EE61" w14:textId="77777777" w:rsidTr="00A34E5E">
        <w:trPr>
          <w:trHeight w:val="454"/>
        </w:trPr>
        <w:tc>
          <w:tcPr>
            <w:tcW w:w="536" w:type="dxa"/>
            <w:vAlign w:val="center"/>
          </w:tcPr>
          <w:p w14:paraId="6EA8885B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4137" w:type="dxa"/>
            <w:vAlign w:val="center"/>
          </w:tcPr>
          <w:p w14:paraId="5283F827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Mathcad Professional – Individual</w:t>
            </w:r>
          </w:p>
        </w:tc>
        <w:tc>
          <w:tcPr>
            <w:tcW w:w="1701" w:type="dxa"/>
            <w:vAlign w:val="center"/>
          </w:tcPr>
          <w:p w14:paraId="2BD3DBFE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91800</w:t>
            </w:r>
          </w:p>
        </w:tc>
        <w:tc>
          <w:tcPr>
            <w:tcW w:w="992" w:type="dxa"/>
            <w:vAlign w:val="center"/>
          </w:tcPr>
          <w:p w14:paraId="79AB615B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6</w:t>
            </w:r>
          </w:p>
        </w:tc>
        <w:tc>
          <w:tcPr>
            <w:tcW w:w="1979" w:type="dxa"/>
            <w:vAlign w:val="center"/>
          </w:tcPr>
          <w:p w14:paraId="3EC2E834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550 800</w:t>
            </w:r>
          </w:p>
        </w:tc>
      </w:tr>
      <w:tr w:rsidR="005538A7" w:rsidRPr="00900C69" w14:paraId="0F3679C8" w14:textId="77777777" w:rsidTr="00A34E5E">
        <w:trPr>
          <w:trHeight w:val="454"/>
        </w:trPr>
        <w:tc>
          <w:tcPr>
            <w:tcW w:w="536" w:type="dxa"/>
            <w:vAlign w:val="center"/>
          </w:tcPr>
          <w:p w14:paraId="468FD0C3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4</w:t>
            </w:r>
          </w:p>
        </w:tc>
        <w:tc>
          <w:tcPr>
            <w:tcW w:w="4137" w:type="dxa"/>
            <w:vAlign w:val="center"/>
          </w:tcPr>
          <w:p w14:paraId="1648944C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proofErr w:type="spellStart"/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Аскон</w:t>
            </w:r>
            <w:proofErr w:type="spellEnd"/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КОМПАС-3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D v18</w:t>
            </w:r>
          </w:p>
        </w:tc>
        <w:tc>
          <w:tcPr>
            <w:tcW w:w="1701" w:type="dxa"/>
            <w:vAlign w:val="center"/>
          </w:tcPr>
          <w:p w14:paraId="796DD7B6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146 000</w:t>
            </w:r>
          </w:p>
        </w:tc>
        <w:tc>
          <w:tcPr>
            <w:tcW w:w="992" w:type="dxa"/>
            <w:vAlign w:val="center"/>
          </w:tcPr>
          <w:p w14:paraId="05F9527D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1979" w:type="dxa"/>
            <w:vAlign w:val="center"/>
          </w:tcPr>
          <w:p w14:paraId="48DE3224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876 000</w:t>
            </w:r>
          </w:p>
        </w:tc>
      </w:tr>
      <w:tr w:rsidR="005538A7" w:rsidRPr="00900C69" w14:paraId="50B619F2" w14:textId="77777777" w:rsidTr="00A34E5E">
        <w:trPr>
          <w:trHeight w:val="454"/>
        </w:trPr>
        <w:tc>
          <w:tcPr>
            <w:tcW w:w="536" w:type="dxa"/>
            <w:vAlign w:val="center"/>
          </w:tcPr>
          <w:p w14:paraId="37EA93F2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4137" w:type="dxa"/>
            <w:vAlign w:val="center"/>
          </w:tcPr>
          <w:p w14:paraId="3D3A7DC9" w14:textId="77777777" w:rsidR="005538A7" w:rsidRPr="00900C69" w:rsidRDefault="005538A7" w:rsidP="005538A7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8"/>
                <w:szCs w:val="28"/>
                <w:lang w:val="en-US"/>
              </w:rPr>
            </w:pPr>
            <w:r w:rsidRPr="00900C69">
              <w:rPr>
                <w:rFonts w:eastAsia="Calibri" w:cs="Times New Roman"/>
                <w:color w:val="auto"/>
                <w:sz w:val="28"/>
                <w:szCs w:val="28"/>
              </w:rPr>
              <w:t xml:space="preserve">БД </w:t>
            </w:r>
            <w:proofErr w:type="spellStart"/>
            <w:r w:rsidRPr="00900C69">
              <w:rPr>
                <w:rFonts w:eastAsia="Calibri" w:cs="Times New Roman"/>
                <w:color w:val="auto"/>
                <w:sz w:val="28"/>
                <w:szCs w:val="28"/>
                <w:lang w:val="en-US"/>
              </w:rPr>
              <w:t>InterMech</w:t>
            </w:r>
            <w:proofErr w:type="spellEnd"/>
            <w:r w:rsidRPr="00900C69">
              <w:rPr>
                <w:rFonts w:eastAsia="Calibri" w:cs="Times New Roman"/>
                <w:color w:val="auto"/>
                <w:sz w:val="28"/>
                <w:szCs w:val="28"/>
                <w:lang w:val="en-US"/>
              </w:rPr>
              <w:t xml:space="preserve"> Search</w:t>
            </w:r>
          </w:p>
        </w:tc>
        <w:tc>
          <w:tcPr>
            <w:tcW w:w="1701" w:type="dxa"/>
            <w:vAlign w:val="center"/>
          </w:tcPr>
          <w:p w14:paraId="07F85DD1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73792</w:t>
            </w:r>
          </w:p>
        </w:tc>
        <w:tc>
          <w:tcPr>
            <w:tcW w:w="992" w:type="dxa"/>
            <w:vAlign w:val="center"/>
          </w:tcPr>
          <w:p w14:paraId="5E33CD93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1979" w:type="dxa"/>
            <w:vAlign w:val="center"/>
          </w:tcPr>
          <w:p w14:paraId="04627884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442 752</w:t>
            </w:r>
          </w:p>
        </w:tc>
      </w:tr>
      <w:tr w:rsidR="005538A7" w:rsidRPr="00900C69" w14:paraId="7382CE63" w14:textId="77777777" w:rsidTr="00A34E5E">
        <w:trPr>
          <w:trHeight w:val="454"/>
        </w:trPr>
        <w:tc>
          <w:tcPr>
            <w:tcW w:w="7366" w:type="dxa"/>
            <w:gridSpan w:val="4"/>
            <w:vAlign w:val="center"/>
          </w:tcPr>
          <w:p w14:paraId="750E4961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Итого</w:t>
            </w:r>
          </w:p>
        </w:tc>
        <w:tc>
          <w:tcPr>
            <w:tcW w:w="1979" w:type="dxa"/>
            <w:vAlign w:val="center"/>
          </w:tcPr>
          <w:p w14:paraId="402200BB" w14:textId="64E528E8" w:rsidR="005538A7" w:rsidRPr="00F8631D" w:rsidRDefault="005538A7" w:rsidP="000F786F">
            <w:pPr>
              <w:pStyle w:val="a3"/>
              <w:numPr>
                <w:ilvl w:val="0"/>
                <w:numId w:val="14"/>
              </w:numPr>
              <w:tabs>
                <w:tab w:val="left" w:pos="1418"/>
              </w:tabs>
              <w:spacing w:line="240" w:lineRule="auto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8631D">
              <w:rPr>
                <w:rFonts w:eastAsia="Times New Roman" w:cs="Times New Roman"/>
                <w:color w:val="auto"/>
                <w:sz w:val="28"/>
                <w:szCs w:val="28"/>
              </w:rPr>
              <w:t>978 212</w:t>
            </w:r>
          </w:p>
        </w:tc>
      </w:tr>
    </w:tbl>
    <w:p w14:paraId="09B576DB" w14:textId="39487CA3" w:rsidR="005538A7" w:rsidRPr="00900C69" w:rsidRDefault="005538A7" w:rsidP="000F786F">
      <w:pPr>
        <w:pStyle w:val="a1"/>
        <w:numPr>
          <w:ilvl w:val="0"/>
          <w:numId w:val="16"/>
        </w:numPr>
        <w:spacing w:before="840"/>
        <w:rPr>
          <w:lang w:val="ru-RU"/>
        </w:rPr>
      </w:pPr>
      <w:bookmarkStart w:id="10" w:name="_Toc70669918"/>
      <w:r w:rsidRPr="00900C69">
        <w:rPr>
          <w:lang w:val="ru-RU"/>
        </w:rPr>
        <w:t>Затраты на расходные материалы</w:t>
      </w:r>
      <w:bookmarkEnd w:id="10"/>
    </w:p>
    <w:p w14:paraId="164D659E" w14:textId="072E778E" w:rsidR="005538A7" w:rsidRPr="00900C69" w:rsidRDefault="005538A7" w:rsidP="005538A7">
      <w:pPr>
        <w:pStyle w:val="afa"/>
      </w:pPr>
      <w:r w:rsidRPr="00900C69">
        <w:t>Определяется перечень минимально необходимых расходных материалов для организации работ, их стоимость, количество и суммарные затраты на них С</w:t>
      </w:r>
      <w:r w:rsidRPr="00900C69">
        <w:rPr>
          <w:vertAlign w:val="subscript"/>
        </w:rPr>
        <w:t>ПО</w:t>
      </w:r>
      <w:r w:rsidRPr="00900C69">
        <w:t xml:space="preserve"> представлены в таблице </w:t>
      </w:r>
      <w:r w:rsidR="0016229A">
        <w:t>8</w:t>
      </w:r>
      <w:r w:rsidRPr="00900C69">
        <w:t>.</w:t>
      </w:r>
    </w:p>
    <w:p w14:paraId="324011CD" w14:textId="3DDD0004" w:rsidR="005538A7" w:rsidRPr="00900C69" w:rsidRDefault="0061081F" w:rsidP="00601B1D">
      <w:pPr>
        <w:pStyle w:val="afa"/>
        <w:ind w:firstLine="0"/>
      </w:pPr>
      <w:r>
        <w:t xml:space="preserve">                                                       </w:t>
      </w:r>
      <w:r w:rsidR="005538A7" w:rsidRPr="00900C69">
        <w:t>Таблица</w:t>
      </w:r>
      <w:r w:rsidR="00894D03">
        <w:t xml:space="preserve"> </w:t>
      </w:r>
      <w:r w:rsidR="0016229A">
        <w:t>8</w:t>
      </w:r>
      <w:r w:rsidR="005538A7" w:rsidRPr="00900C69">
        <w:t> – Затраты на расходные материалы</w:t>
      </w:r>
    </w:p>
    <w:tbl>
      <w:tblPr>
        <w:tblStyle w:val="8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"/>
        <w:gridCol w:w="4522"/>
        <w:gridCol w:w="1272"/>
        <w:gridCol w:w="1412"/>
        <w:gridCol w:w="1600"/>
      </w:tblGrid>
      <w:tr w:rsidR="005538A7" w:rsidRPr="00900C69" w14:paraId="3F4C9A21" w14:textId="77777777" w:rsidTr="00A34E5E">
        <w:trPr>
          <w:trHeight w:val="454"/>
          <w:jc w:val="center"/>
        </w:trPr>
        <w:tc>
          <w:tcPr>
            <w:tcW w:w="559" w:type="dxa"/>
            <w:tcBorders>
              <w:bottom w:val="double" w:sz="4" w:space="0" w:color="auto"/>
            </w:tcBorders>
            <w:vAlign w:val="center"/>
          </w:tcPr>
          <w:p w14:paraId="6E047B29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№</w:t>
            </w:r>
          </w:p>
        </w:tc>
        <w:tc>
          <w:tcPr>
            <w:tcW w:w="4539" w:type="dxa"/>
            <w:tcBorders>
              <w:bottom w:val="double" w:sz="4" w:space="0" w:color="auto"/>
            </w:tcBorders>
            <w:vAlign w:val="center"/>
          </w:tcPr>
          <w:p w14:paraId="3CF5CCFB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Наименование материалов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3CC5810A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Цена, руб.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7FF43DE3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Кол-во, шт.</w:t>
            </w:r>
          </w:p>
        </w:tc>
        <w:tc>
          <w:tcPr>
            <w:tcW w:w="1553" w:type="dxa"/>
            <w:tcBorders>
              <w:bottom w:val="double" w:sz="4" w:space="0" w:color="auto"/>
            </w:tcBorders>
            <w:vAlign w:val="center"/>
          </w:tcPr>
          <w:p w14:paraId="57F724D3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Сумма, руб.</w:t>
            </w:r>
          </w:p>
        </w:tc>
      </w:tr>
      <w:tr w:rsidR="005538A7" w:rsidRPr="00900C69" w14:paraId="75FBCCAD" w14:textId="77777777" w:rsidTr="00A34E5E">
        <w:trPr>
          <w:trHeight w:val="454"/>
          <w:jc w:val="center"/>
        </w:trPr>
        <w:tc>
          <w:tcPr>
            <w:tcW w:w="559" w:type="dxa"/>
            <w:tcBorders>
              <w:top w:val="double" w:sz="4" w:space="0" w:color="auto"/>
            </w:tcBorders>
            <w:vAlign w:val="center"/>
          </w:tcPr>
          <w:p w14:paraId="78C1B7E8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4539" w:type="dxa"/>
            <w:tcBorders>
              <w:top w:val="double" w:sz="4" w:space="0" w:color="auto"/>
            </w:tcBorders>
            <w:vAlign w:val="center"/>
          </w:tcPr>
          <w:p w14:paraId="3AB929E8" w14:textId="2C0BF17F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Бумага «</w:t>
            </w:r>
            <w:proofErr w:type="spellStart"/>
            <w:r w:rsidR="00CA1F12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SvetoCopy</w:t>
            </w:r>
            <w:proofErr w:type="spellEnd"/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» 500 листов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14:paraId="6C896F09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225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6F75B097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1000</w:t>
            </w:r>
          </w:p>
        </w:tc>
        <w:tc>
          <w:tcPr>
            <w:tcW w:w="1553" w:type="dxa"/>
            <w:tcBorders>
              <w:top w:val="double" w:sz="4" w:space="0" w:color="auto"/>
            </w:tcBorders>
            <w:vAlign w:val="center"/>
          </w:tcPr>
          <w:p w14:paraId="110488AB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225 000</w:t>
            </w:r>
          </w:p>
        </w:tc>
      </w:tr>
      <w:tr w:rsidR="005538A7" w:rsidRPr="00900C69" w14:paraId="249B4FED" w14:textId="77777777" w:rsidTr="00A34E5E">
        <w:trPr>
          <w:trHeight w:val="454"/>
          <w:jc w:val="center"/>
        </w:trPr>
        <w:tc>
          <w:tcPr>
            <w:tcW w:w="559" w:type="dxa"/>
            <w:vAlign w:val="center"/>
          </w:tcPr>
          <w:p w14:paraId="57E810C4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4539" w:type="dxa"/>
            <w:vAlign w:val="center"/>
          </w:tcPr>
          <w:p w14:paraId="7CD81C38" w14:textId="5F31DC13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Бумага для плоттера «</w:t>
            </w:r>
            <w:proofErr w:type="spellStart"/>
            <w:r w:rsidR="00CA1F12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Albeo</w:t>
            </w:r>
            <w:proofErr w:type="spellEnd"/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»</w:t>
            </w:r>
          </w:p>
        </w:tc>
        <w:tc>
          <w:tcPr>
            <w:tcW w:w="1276" w:type="dxa"/>
            <w:vAlign w:val="center"/>
          </w:tcPr>
          <w:p w14:paraId="09BF9B90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375</w:t>
            </w:r>
          </w:p>
        </w:tc>
        <w:tc>
          <w:tcPr>
            <w:tcW w:w="1418" w:type="dxa"/>
            <w:vAlign w:val="center"/>
          </w:tcPr>
          <w:p w14:paraId="16BFA9AC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100</w:t>
            </w:r>
          </w:p>
        </w:tc>
        <w:tc>
          <w:tcPr>
            <w:tcW w:w="1553" w:type="dxa"/>
            <w:vAlign w:val="center"/>
          </w:tcPr>
          <w:p w14:paraId="51DCF477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37 500</w:t>
            </w:r>
          </w:p>
        </w:tc>
      </w:tr>
      <w:tr w:rsidR="005538A7" w:rsidRPr="00900C69" w14:paraId="3301F89C" w14:textId="77777777" w:rsidTr="00A34E5E">
        <w:trPr>
          <w:trHeight w:val="454"/>
          <w:jc w:val="center"/>
        </w:trPr>
        <w:tc>
          <w:tcPr>
            <w:tcW w:w="559" w:type="dxa"/>
            <w:vAlign w:val="center"/>
          </w:tcPr>
          <w:p w14:paraId="7555F0A4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4539" w:type="dxa"/>
            <w:vAlign w:val="center"/>
          </w:tcPr>
          <w:p w14:paraId="7CFDB098" w14:textId="057B1863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proofErr w:type="spellStart"/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Флеш</w:t>
            </w:r>
            <w:proofErr w:type="spellEnd"/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-накопитель </w:t>
            </w:r>
            <w:r w:rsidR="00D74A2E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64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 xml:space="preserve">Gb 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«</w:t>
            </w:r>
            <w:r w:rsidR="00CA1F12"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Samsung</w:t>
            </w: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»</w:t>
            </w:r>
          </w:p>
        </w:tc>
        <w:tc>
          <w:tcPr>
            <w:tcW w:w="1276" w:type="dxa"/>
            <w:vAlign w:val="center"/>
          </w:tcPr>
          <w:p w14:paraId="2B6CC283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338</w:t>
            </w:r>
          </w:p>
        </w:tc>
        <w:tc>
          <w:tcPr>
            <w:tcW w:w="1418" w:type="dxa"/>
            <w:vAlign w:val="center"/>
          </w:tcPr>
          <w:p w14:paraId="066EE8D8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1553" w:type="dxa"/>
            <w:vAlign w:val="center"/>
          </w:tcPr>
          <w:p w14:paraId="67E7645B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2 704</w:t>
            </w:r>
          </w:p>
        </w:tc>
      </w:tr>
      <w:tr w:rsidR="005538A7" w:rsidRPr="00900C69" w14:paraId="447B70C6" w14:textId="77777777" w:rsidTr="00A34E5E">
        <w:trPr>
          <w:trHeight w:val="454"/>
          <w:jc w:val="center"/>
        </w:trPr>
        <w:tc>
          <w:tcPr>
            <w:tcW w:w="559" w:type="dxa"/>
            <w:vAlign w:val="center"/>
          </w:tcPr>
          <w:p w14:paraId="6DAB54AE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4539" w:type="dxa"/>
            <w:vAlign w:val="center"/>
          </w:tcPr>
          <w:p w14:paraId="60DC9982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Канцелярские принадлежности</w:t>
            </w:r>
          </w:p>
        </w:tc>
        <w:tc>
          <w:tcPr>
            <w:tcW w:w="1276" w:type="dxa"/>
            <w:vAlign w:val="center"/>
          </w:tcPr>
          <w:p w14:paraId="09FA0BA3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9200</w:t>
            </w:r>
          </w:p>
        </w:tc>
        <w:tc>
          <w:tcPr>
            <w:tcW w:w="1418" w:type="dxa"/>
            <w:vAlign w:val="center"/>
          </w:tcPr>
          <w:p w14:paraId="589D25E9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1553" w:type="dxa"/>
            <w:vAlign w:val="center"/>
          </w:tcPr>
          <w:p w14:paraId="1FC4303E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55 200</w:t>
            </w:r>
          </w:p>
        </w:tc>
      </w:tr>
      <w:tr w:rsidR="005538A7" w:rsidRPr="00900C69" w14:paraId="3E8DF91A" w14:textId="77777777" w:rsidTr="00A34E5E">
        <w:trPr>
          <w:trHeight w:val="454"/>
          <w:jc w:val="center"/>
        </w:trPr>
        <w:tc>
          <w:tcPr>
            <w:tcW w:w="7792" w:type="dxa"/>
            <w:gridSpan w:val="4"/>
            <w:vAlign w:val="center"/>
          </w:tcPr>
          <w:p w14:paraId="4EA222E3" w14:textId="77777777" w:rsidR="005538A7" w:rsidRPr="00900C69" w:rsidRDefault="005538A7" w:rsidP="005538A7">
            <w:pPr>
              <w:tabs>
                <w:tab w:val="left" w:pos="1418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900C69">
              <w:rPr>
                <w:rFonts w:eastAsia="Times New Roman" w:cs="Times New Roman"/>
                <w:color w:val="auto"/>
                <w:sz w:val="28"/>
                <w:szCs w:val="28"/>
              </w:rPr>
              <w:t>Итого</w:t>
            </w:r>
          </w:p>
        </w:tc>
        <w:tc>
          <w:tcPr>
            <w:tcW w:w="1553" w:type="dxa"/>
            <w:vAlign w:val="center"/>
          </w:tcPr>
          <w:p w14:paraId="3D2138D4" w14:textId="02F4E21D" w:rsidR="005538A7" w:rsidRPr="00F8631D" w:rsidRDefault="005538A7" w:rsidP="000F786F">
            <w:pPr>
              <w:pStyle w:val="a3"/>
              <w:numPr>
                <w:ilvl w:val="0"/>
                <w:numId w:val="15"/>
              </w:numPr>
              <w:tabs>
                <w:tab w:val="left" w:pos="1418"/>
              </w:tabs>
              <w:spacing w:line="240" w:lineRule="auto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8631D">
              <w:rPr>
                <w:rFonts w:eastAsia="Times New Roman" w:cs="Times New Roman"/>
                <w:color w:val="auto"/>
                <w:sz w:val="28"/>
                <w:szCs w:val="28"/>
              </w:rPr>
              <w:t>404</w:t>
            </w:r>
          </w:p>
        </w:tc>
      </w:tr>
    </w:tbl>
    <w:p w14:paraId="7D3BD9D7" w14:textId="6437BB45" w:rsidR="005538A7" w:rsidRPr="00900C69" w:rsidRDefault="005538A7" w:rsidP="000F786F">
      <w:pPr>
        <w:pStyle w:val="a1"/>
        <w:numPr>
          <w:ilvl w:val="0"/>
          <w:numId w:val="16"/>
        </w:numPr>
        <w:spacing w:before="840"/>
        <w:rPr>
          <w:lang w:val="ru-RU"/>
        </w:rPr>
      </w:pPr>
      <w:bookmarkStart w:id="11" w:name="_Toc70669919"/>
      <w:r w:rsidRPr="00900C69">
        <w:rPr>
          <w:lang w:val="ru-RU"/>
        </w:rPr>
        <w:t>Накладные расходы</w:t>
      </w:r>
      <w:bookmarkEnd w:id="11"/>
    </w:p>
    <w:p w14:paraId="6B150E7B" w14:textId="7659A1DB" w:rsidR="00A34E5E" w:rsidRPr="00900C69" w:rsidRDefault="00A34E5E" w:rsidP="00A34E5E">
      <w:pPr>
        <w:pStyle w:val="afa"/>
        <w:rPr>
          <w:rFonts w:eastAsiaTheme="minorEastAsia" w:cs="Times New Roman"/>
          <w:color w:val="auto"/>
        </w:rPr>
      </w:pPr>
      <w:r w:rsidRPr="00900C69">
        <w:t>Это расходы, связанные с выполнением проекта, которые следует вычислить, ориентируясь на расходы по основной заработной плате. Обычно они составляют от 60% до 100% расходов на основную заработную плату</w:t>
      </w:r>
      <w:r w:rsidR="00186CB1" w:rsidRPr="00900C69">
        <w:t xml:space="preserve"> [1</w:t>
      </w:r>
      <w:r w:rsidRPr="00900C69">
        <w:t>]</w:t>
      </w:r>
      <w:r w:rsidR="00186CB1" w:rsidRPr="00900C69">
        <w:t>.</w:t>
      </w:r>
    </w:p>
    <w:p w14:paraId="21D961E6" w14:textId="77777777" w:rsidR="00A34E5E" w:rsidRPr="00900C69" w:rsidRDefault="00A34E5E" w:rsidP="00A34E5E">
      <w:pPr>
        <w:pStyle w:val="afa"/>
      </w:pPr>
      <w:r w:rsidRPr="00900C69">
        <w:t>Предполагаем, что накладные расходы составят 70% от заработной платы, тогда:</w:t>
      </w:r>
    </w:p>
    <w:p w14:paraId="2B8D6689" w14:textId="44E9AB4A" w:rsidR="00A34E5E" w:rsidRPr="00724D06" w:rsidRDefault="00F264CE" w:rsidP="00A34E5E">
      <w:pPr>
        <w:pStyle w:val="afa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накл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lang w:val="en-US"/>
                </w:rPr>
                <m:t>накл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ЗП</m:t>
              </m:r>
            </m:sub>
          </m:sSub>
          <m:r>
            <w:rPr>
              <w:rFonts w:ascii="Cambria Math" w:hAnsi="Cambria Math"/>
            </w:rPr>
            <m:t>=0,7</m:t>
          </m:r>
          <m:r>
            <w:rPr>
              <w:rFonts w:ascii="Cambria Math" w:hAnsi="Cambria Math"/>
              <w:lang w:val="en-US"/>
            </w:rPr>
            <m:t xml:space="preserve">∙6857997=4 800 597 </m:t>
          </m:r>
          <m:r>
            <w:rPr>
              <w:rFonts w:ascii="Cambria Math" w:hAnsi="Cambria Math"/>
            </w:rPr>
            <m:t>руб.</m:t>
          </m:r>
        </m:oMath>
      </m:oMathPara>
    </w:p>
    <w:p w14:paraId="535D1C89" w14:textId="77777777" w:rsidR="00724D06" w:rsidRPr="00900C69" w:rsidRDefault="00724D06" w:rsidP="00A34E5E">
      <w:pPr>
        <w:pStyle w:val="afa"/>
        <w:rPr>
          <w:i/>
        </w:rPr>
      </w:pPr>
    </w:p>
    <w:p w14:paraId="404F96B5" w14:textId="23FC6695" w:rsidR="005538A7" w:rsidRPr="00900C69" w:rsidRDefault="00912F44" w:rsidP="000F786F">
      <w:pPr>
        <w:pStyle w:val="a1"/>
        <w:numPr>
          <w:ilvl w:val="0"/>
          <w:numId w:val="16"/>
        </w:numPr>
        <w:spacing w:before="840"/>
        <w:rPr>
          <w:lang w:val="ru-RU"/>
        </w:rPr>
      </w:pPr>
      <w:bookmarkStart w:id="12" w:name="_Toc70669920"/>
      <w:r w:rsidRPr="00900C69">
        <w:rPr>
          <w:lang w:val="ru-RU"/>
        </w:rPr>
        <w:lastRenderedPageBreak/>
        <w:t>Затраты, связанные с организацией рабочих мест</w:t>
      </w:r>
      <w:bookmarkEnd w:id="12"/>
    </w:p>
    <w:p w14:paraId="2290AC05" w14:textId="0BC27216" w:rsidR="00912F44" w:rsidRPr="00900C69" w:rsidRDefault="00912F44" w:rsidP="00912F44">
      <w:pPr>
        <w:pStyle w:val="afa"/>
      </w:pPr>
      <w:r w:rsidRPr="00900C69">
        <w:t>Затраты на аренду помещения учитываются в накладных расходах, так как все этапы работ выполняются на предприятии, также нет необходимости в поиске помещения.</w:t>
      </w:r>
    </w:p>
    <w:p w14:paraId="740D5B5B" w14:textId="05823B84" w:rsidR="00912F44" w:rsidRPr="00900C69" w:rsidRDefault="00912F44" w:rsidP="000F786F">
      <w:pPr>
        <w:pStyle w:val="a1"/>
        <w:numPr>
          <w:ilvl w:val="0"/>
          <w:numId w:val="16"/>
        </w:numPr>
        <w:spacing w:before="840"/>
        <w:rPr>
          <w:lang w:val="ru-RU"/>
        </w:rPr>
      </w:pPr>
      <w:bookmarkStart w:id="13" w:name="_Toc70669921"/>
      <w:r w:rsidRPr="00900C69">
        <w:rPr>
          <w:lang w:val="ru-RU"/>
        </w:rPr>
        <w:t>Суммарные затраты на проектирование</w:t>
      </w:r>
      <w:bookmarkEnd w:id="13"/>
    </w:p>
    <w:p w14:paraId="72BBC399" w14:textId="4ACC080A" w:rsidR="00912F44" w:rsidRPr="00900C69" w:rsidRDefault="00912F44" w:rsidP="00912F44">
      <w:pPr>
        <w:pStyle w:val="afa"/>
      </w:pPr>
      <w:r w:rsidRPr="00900C69">
        <w:t>Суммарные затраты на проектирование определяются</w:t>
      </w:r>
      <w:r w:rsidR="00AF1454" w:rsidRPr="00900C69">
        <w:t xml:space="preserve"> по формуле:</w:t>
      </w:r>
    </w:p>
    <w:p w14:paraId="105D3F87" w14:textId="645AD3FD" w:rsidR="00AF1454" w:rsidRPr="00900C69" w:rsidRDefault="00AF1454" w:rsidP="00912F44">
      <w:pPr>
        <w:pStyle w:val="afa"/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8011"/>
        <w:gridCol w:w="671"/>
      </w:tblGrid>
      <w:tr w:rsidR="00AF1454" w:rsidRPr="00900C69" w14:paraId="5890B2ED" w14:textId="77777777" w:rsidTr="00D802A3">
        <w:tc>
          <w:tcPr>
            <w:tcW w:w="672" w:type="dxa"/>
          </w:tcPr>
          <w:p w14:paraId="5EA1A275" w14:textId="77777777" w:rsidR="00AF1454" w:rsidRPr="00900C69" w:rsidRDefault="00AF1454" w:rsidP="00D802A3">
            <w:pPr>
              <w:pStyle w:val="afa"/>
              <w:ind w:firstLine="0"/>
            </w:pPr>
          </w:p>
        </w:tc>
        <w:tc>
          <w:tcPr>
            <w:tcW w:w="8011" w:type="dxa"/>
          </w:tcPr>
          <w:p w14:paraId="5E9F00BA" w14:textId="77777777" w:rsidR="00AF1454" w:rsidRPr="00900C69" w:rsidRDefault="00F264CE" w:rsidP="00AF1454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аморт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ПО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расх.мат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накл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EA1DDAF" w14:textId="77777777" w:rsidR="00AF1454" w:rsidRPr="00900C69" w:rsidRDefault="00AF1454" w:rsidP="00AF1454">
            <w:pPr>
              <w:pStyle w:val="afa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=6 857 997+868 322+166 255+1 978 212+</m:t>
                </m:r>
              </m:oMath>
            </m:oMathPara>
          </w:p>
          <w:p w14:paraId="79E2390B" w14:textId="10440AFA" w:rsidR="00AF1454" w:rsidRPr="00900C69" w:rsidRDefault="00AF1454" w:rsidP="00AF1454">
            <w:pPr>
              <w:pStyle w:val="afa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+320 404+4 800 598=14 991 тыс.руб.</m:t>
                </m:r>
              </m:oMath>
            </m:oMathPara>
          </w:p>
        </w:tc>
        <w:tc>
          <w:tcPr>
            <w:tcW w:w="671" w:type="dxa"/>
            <w:vAlign w:val="center"/>
          </w:tcPr>
          <w:p w14:paraId="76B35354" w14:textId="2B8F5230" w:rsidR="00AF1454" w:rsidRPr="00900C69" w:rsidRDefault="00AF1454" w:rsidP="00D802A3">
            <w:pPr>
              <w:pStyle w:val="afa"/>
              <w:ind w:firstLine="0"/>
              <w:jc w:val="right"/>
            </w:pPr>
            <w:r w:rsidRPr="00900C69">
              <w:t>(6)</w:t>
            </w:r>
          </w:p>
        </w:tc>
      </w:tr>
    </w:tbl>
    <w:p w14:paraId="191891E4" w14:textId="77777777" w:rsidR="00AF1454" w:rsidRPr="00900C69" w:rsidRDefault="00AF1454" w:rsidP="00912F44">
      <w:pPr>
        <w:pStyle w:val="afa"/>
      </w:pPr>
    </w:p>
    <w:p w14:paraId="45C45210" w14:textId="65303338" w:rsidR="00606CB9" w:rsidRDefault="00912F44" w:rsidP="00606CB9">
      <w:pPr>
        <w:pStyle w:val="afa"/>
      </w:pPr>
      <w:bookmarkStart w:id="14" w:name="_Hlk39612071"/>
      <w:r w:rsidRPr="00900C69">
        <w:t>На рисунке 2 представлена диаграмма суммарных затрат на этап</w:t>
      </w:r>
      <w:r w:rsidR="00724D06">
        <w:t>е</w:t>
      </w:r>
      <w:r w:rsidRPr="00900C69">
        <w:t xml:space="preserve"> проектирования.</w:t>
      </w:r>
      <w:bookmarkEnd w:id="14"/>
    </w:p>
    <w:p w14:paraId="59709AA9" w14:textId="77777777" w:rsidR="00445A80" w:rsidRDefault="00445A80" w:rsidP="00912F44">
      <w:pPr>
        <w:tabs>
          <w:tab w:val="left" w:pos="1418"/>
        </w:tabs>
        <w:ind w:firstLine="0"/>
        <w:jc w:val="center"/>
        <w:rPr>
          <w:noProof/>
        </w:rPr>
      </w:pPr>
    </w:p>
    <w:p w14:paraId="32E71AE7" w14:textId="77777777" w:rsidR="00445A80" w:rsidRDefault="00445A80" w:rsidP="00912F44">
      <w:pPr>
        <w:tabs>
          <w:tab w:val="left" w:pos="1418"/>
        </w:tabs>
        <w:ind w:firstLine="0"/>
        <w:jc w:val="center"/>
        <w:rPr>
          <w:noProof/>
        </w:rPr>
      </w:pPr>
    </w:p>
    <w:p w14:paraId="6D53A9E2" w14:textId="45B103AF" w:rsidR="00912F44" w:rsidRPr="00900C69" w:rsidRDefault="00445A80" w:rsidP="00912F44">
      <w:pPr>
        <w:tabs>
          <w:tab w:val="left" w:pos="1418"/>
        </w:tabs>
        <w:ind w:firstLine="0"/>
        <w:jc w:val="center"/>
        <w:rPr>
          <w:rFonts w:eastAsia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12BED89" wp14:editId="6005483C">
            <wp:extent cx="5106179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412" t="37353" r="27036" b="15982"/>
                    <a:stretch/>
                  </pic:blipFill>
                  <pic:spPr bwMode="auto">
                    <a:xfrm>
                      <a:off x="0" y="0"/>
                      <a:ext cx="5125253" cy="271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93E82" w14:textId="7A3319D8" w:rsidR="00912F44" w:rsidRPr="00900C69" w:rsidRDefault="00912F44" w:rsidP="00912F44">
      <w:pPr>
        <w:pStyle w:val="afa"/>
        <w:ind w:firstLine="0"/>
        <w:jc w:val="center"/>
      </w:pPr>
      <w:r w:rsidRPr="00900C69">
        <w:t>Рисунок 2 – Диаграмма затрат на проектирование</w:t>
      </w:r>
    </w:p>
    <w:p w14:paraId="022FD7C4" w14:textId="6FB84871" w:rsidR="00912F44" w:rsidRPr="00900C69" w:rsidRDefault="00912F44" w:rsidP="00710604">
      <w:pPr>
        <w:pStyle w:val="a1"/>
        <w:numPr>
          <w:ilvl w:val="0"/>
          <w:numId w:val="0"/>
        </w:numPr>
        <w:spacing w:before="840"/>
        <w:ind w:firstLine="709"/>
        <w:rPr>
          <w:lang w:val="ru-RU"/>
        </w:rPr>
      </w:pPr>
      <w:bookmarkStart w:id="15" w:name="_Toc70669922"/>
      <w:r w:rsidRPr="00900C69">
        <w:rPr>
          <w:lang w:val="ru-RU"/>
        </w:rPr>
        <w:lastRenderedPageBreak/>
        <w:t>Затраты на испытания</w:t>
      </w:r>
      <w:bookmarkEnd w:id="15"/>
    </w:p>
    <w:p w14:paraId="3773FB94" w14:textId="3C502DA6" w:rsidR="00912F44" w:rsidRPr="00900C69" w:rsidRDefault="00912F44" w:rsidP="00912F44">
      <w:pPr>
        <w:pStyle w:val="afa"/>
      </w:pPr>
      <w:r w:rsidRPr="00900C69">
        <w:t xml:space="preserve">Анализ затрат на производство </w:t>
      </w:r>
      <w:r w:rsidR="00E32D2A">
        <w:t>газогенераторов</w:t>
      </w:r>
      <w:r w:rsidRPr="00900C69">
        <w:t xml:space="preserve"> и проведение огневых стендовых испытаний – многосоставной процесс получения, преобразования и оценки информации, обеспечивающий оценку ориентировочных затрат</w:t>
      </w:r>
      <w:r w:rsidR="00664D56">
        <w:t>.</w:t>
      </w:r>
    </w:p>
    <w:p w14:paraId="77872E36" w14:textId="677915EB" w:rsidR="00912F44" w:rsidRDefault="00912F44" w:rsidP="00912F44">
      <w:pPr>
        <w:pStyle w:val="afa"/>
      </w:pPr>
      <w:r w:rsidRPr="00900C69">
        <w:t xml:space="preserve">Расчеты проводятся, взяв за основу затраты чел/мес. В </w:t>
      </w:r>
      <w:r w:rsidR="00E32D2A">
        <w:t>ООО</w:t>
      </w:r>
      <w:r w:rsidRPr="00900C69">
        <w:t> «</w:t>
      </w:r>
      <w:r w:rsidR="00E32D2A">
        <w:t>Научно-производственное проектно-конструкторское бюро</w:t>
      </w:r>
      <w:r w:rsidRPr="00900C69">
        <w:t xml:space="preserve">» установленный показатель вычисляется из средней заработной платы на предприятии и составляет </w:t>
      </w:r>
      <w:r w:rsidR="00577720">
        <w:t>72</w:t>
      </w:r>
      <w:r w:rsidRPr="00900C69">
        <w:t> </w:t>
      </w:r>
      <w:r w:rsidR="00577720">
        <w:t>460</w:t>
      </w:r>
      <w:r w:rsidRPr="00900C69">
        <w:t>,74 руб. Среднемесячный размер расходов на оплату труда – </w:t>
      </w:r>
      <w:r w:rsidR="00BA4313">
        <w:t>4</w:t>
      </w:r>
      <w:r w:rsidRPr="00900C69">
        <w:t>,</w:t>
      </w:r>
      <w:r w:rsidR="00BA4313">
        <w:t>9</w:t>
      </w:r>
      <w:r w:rsidRPr="00900C69">
        <w:t>%.</w:t>
      </w:r>
    </w:p>
    <w:p w14:paraId="4FC5807C" w14:textId="04560A9A" w:rsidR="008B282A" w:rsidRDefault="008B282A" w:rsidP="00912F44">
      <w:pPr>
        <w:pStyle w:val="afa"/>
      </w:pPr>
      <w:r>
        <w:t>Для определения ориентировочной стоимости материалов, включенных в расчет затрат на изготовление опытных образцов</w:t>
      </w:r>
      <w:r w:rsidR="009C7768">
        <w:t xml:space="preserve"> конструкцию</w:t>
      </w:r>
      <w:r>
        <w:t xml:space="preserve"> ГГ можно разделить на следующие основные элементы:</w:t>
      </w:r>
    </w:p>
    <w:p w14:paraId="298727C0" w14:textId="2A52A814" w:rsidR="008B282A" w:rsidRDefault="008B282A" w:rsidP="00912F44">
      <w:pPr>
        <w:pStyle w:val="afa"/>
      </w:pPr>
      <w:r w:rsidRPr="00900C69">
        <w:t>–</w:t>
      </w:r>
      <w:r>
        <w:t xml:space="preserve"> </w:t>
      </w:r>
      <w:r w:rsidR="00A175DE">
        <w:t xml:space="preserve"> </w:t>
      </w:r>
      <w:r>
        <w:t>заряд ТРТ</w:t>
      </w:r>
      <w:r w:rsidRPr="008B282A">
        <w:t>;</w:t>
      </w:r>
    </w:p>
    <w:p w14:paraId="45751EFE" w14:textId="08E35FBF" w:rsidR="008B282A" w:rsidRDefault="008B282A" w:rsidP="00912F44">
      <w:pPr>
        <w:pStyle w:val="afa"/>
      </w:pPr>
      <w:r w:rsidRPr="00900C69">
        <w:t>–</w:t>
      </w:r>
      <w:r w:rsidR="00A175DE">
        <w:t xml:space="preserve"> </w:t>
      </w:r>
      <w:r>
        <w:t>корпус ГГ</w:t>
      </w:r>
      <w:r w:rsidRPr="008B282A">
        <w:t>;</w:t>
      </w:r>
    </w:p>
    <w:p w14:paraId="7D856F26" w14:textId="4006C8D4" w:rsidR="008B282A" w:rsidRPr="00A175DE" w:rsidRDefault="008B282A" w:rsidP="00912F44">
      <w:pPr>
        <w:pStyle w:val="afa"/>
      </w:pPr>
      <w:r w:rsidRPr="00900C69">
        <w:t>–</w:t>
      </w:r>
      <w:r w:rsidRPr="00A175DE">
        <w:t xml:space="preserve"> </w:t>
      </w:r>
      <w:r w:rsidR="00A175DE">
        <w:t xml:space="preserve"> </w:t>
      </w:r>
      <w:r>
        <w:t>материал ТЗП и БП</w:t>
      </w:r>
      <w:r w:rsidRPr="00A175DE">
        <w:t>;</w:t>
      </w:r>
    </w:p>
    <w:p w14:paraId="5FB33009" w14:textId="69EBB19D" w:rsidR="008B282A" w:rsidRDefault="008B282A" w:rsidP="00912F44">
      <w:pPr>
        <w:pStyle w:val="afa"/>
      </w:pPr>
      <w:r w:rsidRPr="00900C69">
        <w:t>–</w:t>
      </w:r>
      <w:r w:rsidRPr="008B282A">
        <w:t xml:space="preserve"> </w:t>
      </w:r>
      <w:r w:rsidR="00A175DE">
        <w:t xml:space="preserve"> </w:t>
      </w:r>
      <w:r>
        <w:t>передний и задний демпфер</w:t>
      </w:r>
      <w:r w:rsidRPr="00A175DE">
        <w:t>;</w:t>
      </w:r>
    </w:p>
    <w:p w14:paraId="1209B632" w14:textId="26526BCE" w:rsidR="00F717A5" w:rsidRPr="00F717A5" w:rsidRDefault="00F717A5" w:rsidP="00912F44">
      <w:pPr>
        <w:pStyle w:val="afa"/>
      </w:pPr>
      <w:r w:rsidRPr="00900C69">
        <w:t>–</w:t>
      </w:r>
      <w:r>
        <w:t xml:space="preserve"> </w:t>
      </w:r>
      <w:proofErr w:type="spellStart"/>
      <w:proofErr w:type="gramStart"/>
      <w:r>
        <w:t>резино</w:t>
      </w:r>
      <w:proofErr w:type="spellEnd"/>
      <w:r>
        <w:t>-металлическая</w:t>
      </w:r>
      <w:proofErr w:type="gramEnd"/>
      <w:r>
        <w:t xml:space="preserve"> тарель</w:t>
      </w:r>
      <w:r w:rsidRPr="00894D03">
        <w:t>;</w:t>
      </w:r>
    </w:p>
    <w:p w14:paraId="2469929E" w14:textId="2C642449" w:rsidR="008B282A" w:rsidRDefault="008B282A" w:rsidP="00A175DE">
      <w:pPr>
        <w:pStyle w:val="afa"/>
      </w:pPr>
      <w:r w:rsidRPr="00900C69">
        <w:t>–</w:t>
      </w:r>
      <w:r>
        <w:t xml:space="preserve"> </w:t>
      </w:r>
      <w:r w:rsidR="00A175DE">
        <w:t xml:space="preserve"> </w:t>
      </w:r>
      <w:r>
        <w:t>опорная решетка</w:t>
      </w:r>
      <w:r w:rsidRPr="00A175DE">
        <w:t>;</w:t>
      </w:r>
    </w:p>
    <w:p w14:paraId="7C577358" w14:textId="6A9B7BDD" w:rsidR="008B282A" w:rsidRDefault="008B282A" w:rsidP="00A175DE">
      <w:pPr>
        <w:pStyle w:val="afa"/>
      </w:pPr>
      <w:r w:rsidRPr="00900C69">
        <w:t>–</w:t>
      </w:r>
      <w:r>
        <w:t xml:space="preserve"> </w:t>
      </w:r>
      <w:r w:rsidR="00A175DE">
        <w:t xml:space="preserve"> </w:t>
      </w:r>
      <w:r>
        <w:t xml:space="preserve">уплотнительные </w:t>
      </w:r>
      <w:r w:rsidR="00F717A5">
        <w:t>и крепежные элементы</w:t>
      </w:r>
      <w:r w:rsidR="00A175DE">
        <w:t>.</w:t>
      </w:r>
    </w:p>
    <w:p w14:paraId="355504FB" w14:textId="732F315E" w:rsidR="008B282A" w:rsidRDefault="008B282A" w:rsidP="00912F44">
      <w:pPr>
        <w:pStyle w:val="afa"/>
      </w:pPr>
      <w:r>
        <w:t>Ориентировочная стоимость</w:t>
      </w:r>
      <w:r w:rsidR="00B375CA">
        <w:t xml:space="preserve"> топлива шашки</w:t>
      </w:r>
      <w:r>
        <w:t xml:space="preserve"> заряда твердого топлива</w:t>
      </w:r>
      <w:r w:rsidR="00CA38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t xml:space="preserve"> определяется из площади горения заряда</w:t>
      </w:r>
      <w:r w:rsidR="00CA38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>, длины заряда</w:t>
      </w:r>
      <w:r w:rsidR="00CA38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 w:rsidR="00CA389E">
        <w:t xml:space="preserve">, плотности топлива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>
        <w:t xml:space="preserve"> и стоимости 1 кг твердого топлива</w:t>
      </w:r>
      <w:r w:rsidR="00CA389E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="009C7768">
        <w:rPr>
          <w:rFonts w:eastAsiaTheme="minorEastAsia"/>
        </w:rPr>
        <w:t xml:space="preserve"> (ориентировочная стоимость твердого газогенераторного топлива «</w:t>
      </w:r>
      <w:r w:rsidR="009C7768">
        <w:rPr>
          <w:rFonts w:eastAsiaTheme="minorEastAsia"/>
          <w:lang w:val="en-US"/>
        </w:rPr>
        <w:t>LET</w:t>
      </w:r>
      <w:r w:rsidR="009C7768">
        <w:rPr>
          <w:rFonts w:eastAsiaTheme="minorEastAsia"/>
        </w:rPr>
        <w:t>-3» составляет 30</w:t>
      </w:r>
      <w:r w:rsidR="009C7768" w:rsidRPr="009C7768">
        <w:rPr>
          <w:rFonts w:eastAsiaTheme="minorEastAsia"/>
        </w:rPr>
        <w:t>$/</w:t>
      </w:r>
      <w:r w:rsidR="009C7768">
        <w:rPr>
          <w:rFonts w:eastAsiaTheme="minorEastAsia"/>
        </w:rPr>
        <w:t>1кг)</w:t>
      </w:r>
      <w:r>
        <w:t>. Тогда получаем:</w:t>
      </w:r>
    </w:p>
    <w:p w14:paraId="3763EE3C" w14:textId="668527F5" w:rsidR="00CA389E" w:rsidRPr="00CA389E" w:rsidRDefault="00F264CE" w:rsidP="00CA389E">
      <w:pPr>
        <w:pStyle w:val="afa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=0,05∙0,8∙1550∙30=1 860</m:t>
          </m:r>
          <m:r>
            <w:rPr>
              <w:rFonts w:ascii="Cambria Math" w:hAnsi="Cambria Math"/>
              <w:lang w:val="en-US"/>
            </w:rPr>
            <m:t xml:space="preserve">$=148 450,00 </m:t>
          </m:r>
          <m:r>
            <w:rPr>
              <w:rFonts w:ascii="Cambria Math" w:hAnsi="Cambria Math"/>
            </w:rPr>
            <m:t>руб.</m:t>
          </m:r>
        </m:oMath>
      </m:oMathPara>
    </w:p>
    <w:p w14:paraId="7578A1B5" w14:textId="2A315DCF" w:rsidR="00CA389E" w:rsidRDefault="00CA389E" w:rsidP="00CA389E">
      <w:pPr>
        <w:pStyle w:val="afa"/>
        <w:ind w:firstLine="0"/>
        <w:rPr>
          <w:rFonts w:eastAsiaTheme="minorEastAsia"/>
          <w:iCs/>
        </w:rPr>
      </w:pPr>
      <w:r w:rsidRPr="00CA389E">
        <w:rPr>
          <w:rFonts w:eastAsiaTheme="minorEastAsia"/>
          <w:iCs/>
        </w:rPr>
        <w:t>(в соответствии с курсом ЦБ РФ на 20.04.2021).</w:t>
      </w:r>
    </w:p>
    <w:p w14:paraId="441635BA" w14:textId="10EF1214" w:rsidR="00CA389E" w:rsidRDefault="001847F7" w:rsidP="001847F7">
      <w:pPr>
        <w:pStyle w:val="afa"/>
      </w:pPr>
      <w:r>
        <w:t xml:space="preserve">Для изготовления корпуса газогенератора используется конструкционная сталь марки КВК-2. </w:t>
      </w:r>
      <w:r w:rsidR="00CA389E">
        <w:t>Ориентировочную стоимость</w:t>
      </w:r>
      <w:r>
        <w:t xml:space="preserve"> </w:t>
      </w:r>
      <w:r>
        <w:lastRenderedPageBreak/>
        <w:t>материала</w:t>
      </w:r>
      <w:r w:rsidR="00CA389E">
        <w:t xml:space="preserve"> корпуса газогенератора</w:t>
      </w:r>
      <w:r w:rsidR="00C645B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CA389E">
        <w:t xml:space="preserve"> получаем исходя из</w:t>
      </w:r>
      <w:r w:rsidR="00C645B8">
        <w:t xml:space="preserve"> массы корпуса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C645B8">
        <w:t xml:space="preserve"> и</w:t>
      </w:r>
      <w:r w:rsidR="00CA389E">
        <w:t xml:space="preserve"> </w:t>
      </w:r>
      <w:r w:rsidR="00384F6B">
        <w:t>рыночной</w:t>
      </w:r>
      <w:r>
        <w:t xml:space="preserve"> стоимост</w:t>
      </w:r>
      <w:r w:rsidR="00384F6B">
        <w:t>и</w:t>
      </w:r>
      <w:r w:rsidR="00C645B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 </w:t>
      </w:r>
      <w:r w:rsidR="00C645B8">
        <w:t xml:space="preserve">одного килограмма </w:t>
      </w:r>
      <w:r>
        <w:t xml:space="preserve">стального круга ГОСТ </w:t>
      </w:r>
      <w:proofErr w:type="gramStart"/>
      <w:r>
        <w:t>2590-88</w:t>
      </w:r>
      <w:proofErr w:type="gramEnd"/>
      <w:r w:rsidR="00C645B8">
        <w:t xml:space="preserve">. </w:t>
      </w:r>
      <w:r w:rsidR="00F717A5">
        <w:t>Тогда с</w:t>
      </w:r>
      <w:r w:rsidR="00384F6B">
        <w:t>тоимость материала корпуса составит</w:t>
      </w:r>
      <w:r w:rsidR="00C645B8">
        <w:t>:</w:t>
      </w:r>
      <w:r w:rsidR="00384F6B">
        <w:t xml:space="preserve"> </w:t>
      </w:r>
    </w:p>
    <w:p w14:paraId="1A6C216E" w14:textId="5A78F140" w:rsidR="00C645B8" w:rsidRPr="00BC2C5A" w:rsidRDefault="00F264CE" w:rsidP="00C645B8">
      <w:pPr>
        <w:pStyle w:val="afa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=34∙550=</m:t>
          </m:r>
          <m:r>
            <w:rPr>
              <w:rFonts w:ascii="Cambria Math" w:hAnsi="Cambria Math"/>
              <w:lang w:val="en-US"/>
            </w:rPr>
            <m:t xml:space="preserve">18 700,00 </m:t>
          </m:r>
          <m:r>
            <w:rPr>
              <w:rFonts w:ascii="Cambria Math" w:hAnsi="Cambria Math"/>
            </w:rPr>
            <m:t>руб.</m:t>
          </m:r>
        </m:oMath>
      </m:oMathPara>
    </w:p>
    <w:p w14:paraId="0E5CE2B1" w14:textId="458F4188" w:rsidR="00BC2C5A" w:rsidRDefault="00BC2C5A" w:rsidP="00C645B8">
      <w:pPr>
        <w:pStyle w:val="afa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качестве ТЗП корпуса и БП заряда используются следующие </w:t>
      </w:r>
      <w:r w:rsidR="00752E40">
        <w:rPr>
          <w:rFonts w:eastAsiaTheme="minorEastAsia"/>
          <w:iCs/>
        </w:rPr>
        <w:t xml:space="preserve">покрытия: ТЗП </w:t>
      </w:r>
      <w:r w:rsidR="00752E40" w:rsidRPr="00900C69">
        <w:t>–</w:t>
      </w:r>
      <w:r w:rsidR="00856208">
        <w:t xml:space="preserve"> эластичный абляционный материал ВКК-М с внешним уносом массы</w:t>
      </w:r>
      <w:r w:rsidR="00752E40">
        <w:rPr>
          <w:rFonts w:eastAsiaTheme="minorEastAsia"/>
          <w:iCs/>
        </w:rPr>
        <w:t xml:space="preserve">, БП </w:t>
      </w:r>
      <w:r w:rsidR="00752E40" w:rsidRPr="00900C69">
        <w:t>–</w:t>
      </w:r>
      <w:r w:rsidR="00856208">
        <w:t xml:space="preserve"> бронирующее покрытие АЦ-2</w:t>
      </w:r>
      <w:r w:rsidR="00752E40">
        <w:rPr>
          <w:rFonts w:eastAsiaTheme="minorEastAsia"/>
          <w:iCs/>
        </w:rPr>
        <w:t>.</w:t>
      </w:r>
      <w:r w:rsidR="00856208">
        <w:rPr>
          <w:rFonts w:eastAsiaTheme="minorEastAsia"/>
          <w:iCs/>
        </w:rPr>
        <w:t xml:space="preserve"> Ориентировочная стоимость затраченных материалов составляет 12 788, 94 руб.</w:t>
      </w:r>
    </w:p>
    <w:p w14:paraId="7589A959" w14:textId="121EA010" w:rsidR="00621CE1" w:rsidRDefault="00621CE1" w:rsidP="00C645B8">
      <w:pPr>
        <w:pStyle w:val="afa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Передний и задний демпфер изготавливается из </w:t>
      </w:r>
      <w:r w:rsidR="00A8288A">
        <w:rPr>
          <w:rFonts w:eastAsiaTheme="minorEastAsia"/>
          <w:iCs/>
        </w:rPr>
        <w:t xml:space="preserve">фторкаучука марки ФПМ-26. </w:t>
      </w:r>
      <w:r w:rsidR="00F717A5">
        <w:rPr>
          <w:rFonts w:eastAsiaTheme="minorEastAsia"/>
          <w:iCs/>
        </w:rPr>
        <w:t>Ориентировочная стоимость используемого материала составляет</w:t>
      </w:r>
      <w:r w:rsidR="00B375CA">
        <w:rPr>
          <w:rFonts w:eastAsiaTheme="minorEastAsia"/>
          <w:iCs/>
        </w:rPr>
        <w:t xml:space="preserve"> </w:t>
      </w:r>
      <w:r w:rsidR="00F717A5">
        <w:rPr>
          <w:rFonts w:eastAsiaTheme="minorEastAsia"/>
          <w:iCs/>
        </w:rPr>
        <w:t>6</w:t>
      </w:r>
      <w:r w:rsidR="005D7395">
        <w:rPr>
          <w:rFonts w:eastAsiaTheme="minorEastAsia"/>
          <w:iCs/>
        </w:rPr>
        <w:t> </w:t>
      </w:r>
      <w:r w:rsidR="00F717A5">
        <w:rPr>
          <w:rFonts w:eastAsiaTheme="minorEastAsia"/>
          <w:iCs/>
        </w:rPr>
        <w:t>724</w:t>
      </w:r>
      <w:r w:rsidR="005D7395">
        <w:rPr>
          <w:rFonts w:eastAsiaTheme="minorEastAsia"/>
          <w:iCs/>
        </w:rPr>
        <w:t>,00</w:t>
      </w:r>
      <w:r w:rsidR="00F717A5">
        <w:rPr>
          <w:rFonts w:eastAsiaTheme="minorEastAsia"/>
          <w:iCs/>
        </w:rPr>
        <w:t xml:space="preserve"> руб. </w:t>
      </w:r>
    </w:p>
    <w:p w14:paraId="3ED0DEEF" w14:textId="26D9BDE6" w:rsidR="00F717A5" w:rsidRDefault="00F717A5" w:rsidP="00C645B8">
      <w:pPr>
        <w:pStyle w:val="afa"/>
        <w:rPr>
          <w:rFonts w:eastAsiaTheme="minorEastAsia"/>
          <w:iCs/>
        </w:rPr>
      </w:pPr>
      <w:r>
        <w:rPr>
          <w:rFonts w:eastAsiaTheme="minorEastAsia"/>
          <w:iCs/>
        </w:rPr>
        <w:t xml:space="preserve">Опорная решетка заряда изготавливается из легированной конструкционной стали 30ХГСА. </w:t>
      </w:r>
      <w:r w:rsidR="009C7768">
        <w:rPr>
          <w:rFonts w:eastAsiaTheme="minorEastAsia"/>
          <w:iCs/>
        </w:rPr>
        <w:t>Ориентировочная стоимость материала составит 7</w:t>
      </w:r>
      <w:r w:rsidR="005D7395">
        <w:rPr>
          <w:rFonts w:eastAsiaTheme="minorEastAsia"/>
          <w:iCs/>
        </w:rPr>
        <w:t> </w:t>
      </w:r>
      <w:r w:rsidR="009C7768">
        <w:rPr>
          <w:rFonts w:eastAsiaTheme="minorEastAsia"/>
          <w:iCs/>
        </w:rPr>
        <w:t>850</w:t>
      </w:r>
      <w:r w:rsidR="005D7395">
        <w:rPr>
          <w:rFonts w:eastAsiaTheme="minorEastAsia"/>
          <w:iCs/>
        </w:rPr>
        <w:t>,00</w:t>
      </w:r>
      <w:r w:rsidR="009C7768">
        <w:rPr>
          <w:rFonts w:eastAsiaTheme="minorEastAsia"/>
          <w:iCs/>
        </w:rPr>
        <w:t xml:space="preserve"> руб.</w:t>
      </w:r>
    </w:p>
    <w:p w14:paraId="051AAEFA" w14:textId="307BC32E" w:rsidR="009C7768" w:rsidRDefault="009C7768" w:rsidP="00C645B8">
      <w:pPr>
        <w:pStyle w:val="afa"/>
        <w:rPr>
          <w:rFonts w:eastAsiaTheme="minorEastAsia"/>
          <w:iCs/>
        </w:rPr>
      </w:pPr>
      <w:proofErr w:type="spellStart"/>
      <w:proofErr w:type="gramStart"/>
      <w:r>
        <w:rPr>
          <w:rFonts w:eastAsiaTheme="minorEastAsia"/>
          <w:iCs/>
        </w:rPr>
        <w:t>Резино</w:t>
      </w:r>
      <w:proofErr w:type="spellEnd"/>
      <w:r>
        <w:rPr>
          <w:rFonts w:eastAsiaTheme="minorEastAsia"/>
          <w:iCs/>
        </w:rPr>
        <w:t>-металлическая</w:t>
      </w:r>
      <w:proofErr w:type="gramEnd"/>
      <w:r>
        <w:rPr>
          <w:rFonts w:eastAsiaTheme="minorEastAsia"/>
          <w:iCs/>
        </w:rPr>
        <w:t xml:space="preserve"> тарель состоит из резинового элемента (аналога раскрепляющей манжеты РДТТ), изготавливаемого из фторкаучука марки ФПМ-26 и металлического шпангоута, изготавливаемого из стали марки КВК-32. Ориентировочная стоимость составит 14680</w:t>
      </w:r>
      <w:r w:rsidR="005D7395">
        <w:rPr>
          <w:rFonts w:eastAsiaTheme="minorEastAsia"/>
          <w:iCs/>
        </w:rPr>
        <w:t>,00</w:t>
      </w:r>
      <w:r>
        <w:rPr>
          <w:rFonts w:eastAsiaTheme="minorEastAsia"/>
          <w:iCs/>
        </w:rPr>
        <w:t xml:space="preserve"> руб.</w:t>
      </w:r>
    </w:p>
    <w:p w14:paraId="5174EE14" w14:textId="083BE8BC" w:rsidR="00CA389E" w:rsidRDefault="009C7768" w:rsidP="00EF14D7">
      <w:pPr>
        <w:pStyle w:val="afa"/>
        <w:rPr>
          <w:rFonts w:eastAsiaTheme="minorEastAsia"/>
          <w:iCs/>
        </w:rPr>
      </w:pPr>
      <w:r>
        <w:rPr>
          <w:rFonts w:eastAsiaTheme="minorEastAsia"/>
          <w:iCs/>
        </w:rPr>
        <w:t xml:space="preserve">Совокупную стоимость крепежных (гаек, шпилек, винтов и штифтов) и уплотнительных (колец) элементов примем </w:t>
      </w:r>
      <w:r w:rsidRPr="00900C69">
        <w:t>–</w:t>
      </w:r>
      <w:r>
        <w:t xml:space="preserve"> 1</w:t>
      </w:r>
      <w:r w:rsidR="005D7395">
        <w:t> </w:t>
      </w:r>
      <w:r>
        <w:t>240</w:t>
      </w:r>
      <w:r w:rsidR="005D7395">
        <w:t>,00</w:t>
      </w:r>
      <w:r>
        <w:t xml:space="preserve"> руб. </w:t>
      </w:r>
    </w:p>
    <w:p w14:paraId="00591972" w14:textId="5C942A68" w:rsidR="00EF14D7" w:rsidRPr="00EF14D7" w:rsidRDefault="00EF14D7" w:rsidP="00EF14D7">
      <w:pPr>
        <w:pStyle w:val="afa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Тогда </w:t>
      </w:r>
      <w:r w:rsidR="004F284C">
        <w:rPr>
          <w:rFonts w:eastAsiaTheme="minorEastAsia"/>
          <w:iCs/>
        </w:rPr>
        <w:t xml:space="preserve">затраты на материалы перечисленных элементов конструкции ГГ </w:t>
      </w:r>
      <w:r w:rsidR="00856208">
        <w:rPr>
          <w:rFonts w:eastAsiaTheme="minorEastAsia"/>
          <w:iCs/>
        </w:rPr>
        <w:t>составят</w:t>
      </w:r>
      <w:r w:rsidR="004F284C">
        <w:rPr>
          <w:rFonts w:eastAsiaTheme="minorEastAsia"/>
          <w:iCs/>
        </w:rPr>
        <w:t xml:space="preserve">: </w:t>
      </w:r>
      <w:r w:rsidR="0022732F">
        <w:rPr>
          <w:rFonts w:eastAsiaTheme="minorEastAsia"/>
          <w:iCs/>
        </w:rPr>
        <w:t>197 </w:t>
      </w:r>
      <w:r w:rsidR="002D67E9">
        <w:rPr>
          <w:rFonts w:eastAsiaTheme="minorEastAsia"/>
          <w:iCs/>
        </w:rPr>
        <w:t xml:space="preserve">тыс. </w:t>
      </w:r>
      <w:r w:rsidR="004F284C">
        <w:rPr>
          <w:rFonts w:eastAsiaTheme="minorEastAsia"/>
          <w:iCs/>
        </w:rPr>
        <w:t>руб</w:t>
      </w:r>
      <w:r w:rsidR="0022732F">
        <w:rPr>
          <w:rFonts w:eastAsiaTheme="minorEastAsia"/>
          <w:iCs/>
        </w:rPr>
        <w:t>.</w:t>
      </w:r>
      <w:r w:rsidR="004F284C">
        <w:t xml:space="preserve"> </w:t>
      </w:r>
    </w:p>
    <w:p w14:paraId="0AEB0669" w14:textId="400D6505" w:rsidR="002372D1" w:rsidRDefault="00912F44" w:rsidP="002372D1">
      <w:pPr>
        <w:pStyle w:val="afa"/>
      </w:pPr>
      <w:r w:rsidRPr="00900C69">
        <w:t>Ориентировочная стоимость изготовления опытных образцов для проведения предварительных испытаний, проведение предварительных испытаний, корректировка рабочей конструкторской документации по результатам предварительных испытаний, для проведения и участия в межведомственных испытания, изготовление партии опытных образцов для проведения государственных</w:t>
      </w:r>
      <w:r w:rsidR="00433595">
        <w:t xml:space="preserve"> </w:t>
      </w:r>
      <w:r w:rsidRPr="00900C69">
        <w:t xml:space="preserve">испытаний составит </w:t>
      </w:r>
      <w:r w:rsidR="002E1FD5">
        <w:t>158</w:t>
      </w:r>
      <w:r w:rsidR="002E1FD5" w:rsidRPr="00900C69">
        <w:t> </w:t>
      </w:r>
      <w:r w:rsidR="002E1FD5">
        <w:t>6</w:t>
      </w:r>
      <w:r w:rsidR="002D67E9">
        <w:t>90</w:t>
      </w:r>
      <w:r w:rsidR="002E1FD5" w:rsidRPr="00900C69">
        <w:t> </w:t>
      </w:r>
      <w:r w:rsidR="002D67E9">
        <w:t>тыс.</w:t>
      </w:r>
      <w:r w:rsidR="002E1FD5" w:rsidRPr="00900C69">
        <w:t xml:space="preserve"> руб.</w:t>
      </w:r>
      <w:r w:rsidRPr="00900C69">
        <w:t>,</w:t>
      </w:r>
      <w:r w:rsidR="009B659A">
        <w:t xml:space="preserve"> </w:t>
      </w:r>
      <w:r w:rsidRPr="00900C69">
        <w:t>с неучтенны</w:t>
      </w:r>
      <w:r w:rsidR="009B659A">
        <w:t>ми</w:t>
      </w:r>
      <w:r w:rsidRPr="00900C69">
        <w:t xml:space="preserve"> затрат</w:t>
      </w:r>
      <w:r w:rsidR="009B659A">
        <w:t>ами получаем</w:t>
      </w:r>
      <w:r w:rsidR="005B50CD">
        <w:t xml:space="preserve"> </w:t>
      </w:r>
      <w:r w:rsidRPr="00900C69">
        <w:t>(10</w:t>
      </w:r>
      <w:proofErr w:type="gramStart"/>
      <w:r w:rsidRPr="00900C69">
        <w:t>%</w:t>
      </w:r>
      <w:r w:rsidR="002D67E9">
        <w:t xml:space="preserve"> </w:t>
      </w:r>
      <w:r w:rsidRPr="00900C69">
        <w:t> –</w:t>
      </w:r>
      <w:proofErr w:type="gramEnd"/>
      <w:r w:rsidRPr="00900C69">
        <w:t> </w:t>
      </w:r>
      <w:r w:rsidR="002E1FD5">
        <w:t>174</w:t>
      </w:r>
      <w:r w:rsidRPr="00900C69">
        <w:t> </w:t>
      </w:r>
      <w:r w:rsidR="002E1FD5">
        <w:t>55</w:t>
      </w:r>
      <w:r w:rsidR="002D67E9">
        <w:t>9</w:t>
      </w:r>
      <w:r w:rsidRPr="00900C69">
        <w:t> </w:t>
      </w:r>
      <w:r w:rsidR="002D67E9">
        <w:t>тыс.</w:t>
      </w:r>
      <w:r w:rsidRPr="00900C69">
        <w:t> руб.).</w:t>
      </w:r>
    </w:p>
    <w:p w14:paraId="32D9289F" w14:textId="4FF83334" w:rsidR="005B50CD" w:rsidRDefault="005B50CD" w:rsidP="002372D1">
      <w:pPr>
        <w:pStyle w:val="afa"/>
      </w:pPr>
    </w:p>
    <w:p w14:paraId="7FD12AC1" w14:textId="77777777" w:rsidR="005B50CD" w:rsidRDefault="005B50CD" w:rsidP="002372D1">
      <w:pPr>
        <w:pStyle w:val="afa"/>
      </w:pPr>
    </w:p>
    <w:p w14:paraId="082587F9" w14:textId="77777777" w:rsidR="00912F44" w:rsidRPr="00900C69" w:rsidRDefault="00912F44" w:rsidP="00912F44">
      <w:pPr>
        <w:pStyle w:val="afa"/>
      </w:pPr>
      <w:r w:rsidRPr="00900C69">
        <w:t>В том числе:</w:t>
      </w:r>
    </w:p>
    <w:p w14:paraId="22DE0DA9" w14:textId="7CCB38FB" w:rsidR="00912F44" w:rsidRPr="00333DCB" w:rsidRDefault="00912F44" w:rsidP="00912F44">
      <w:pPr>
        <w:pStyle w:val="afa"/>
      </w:pPr>
      <w:r w:rsidRPr="00333DCB">
        <w:t>1</w:t>
      </w:r>
      <w:r w:rsidRPr="00333DCB">
        <w:tab/>
        <w:t xml:space="preserve">Затраты на изготовление партии опытных образцов для предварительных испытаний составят </w:t>
      </w:r>
      <w:r w:rsidR="000F379A" w:rsidRPr="00333DCB">
        <w:t>35</w:t>
      </w:r>
      <w:r w:rsidRPr="00333DCB">
        <w:t> 7</w:t>
      </w:r>
      <w:r w:rsidR="000F379A" w:rsidRPr="00333DCB">
        <w:t>73</w:t>
      </w:r>
      <w:r w:rsidRPr="00333DCB">
        <w:rPr>
          <w:lang w:val="en-US"/>
        </w:rPr>
        <w:t> </w:t>
      </w:r>
      <w:r w:rsidR="002D67E9">
        <w:t>тыс.</w:t>
      </w:r>
      <w:r w:rsidRPr="00333DCB">
        <w:rPr>
          <w:lang w:val="en-US"/>
        </w:rPr>
        <w:t> </w:t>
      </w:r>
      <w:r w:rsidRPr="00333DCB">
        <w:t>руб., в том числе:</w:t>
      </w:r>
    </w:p>
    <w:p w14:paraId="3BBEDAB2" w14:textId="77777777" w:rsidR="00912F44" w:rsidRPr="00900C69" w:rsidRDefault="00912F44" w:rsidP="00912F44">
      <w:pPr>
        <w:pStyle w:val="afa"/>
      </w:pPr>
      <w:r w:rsidRPr="00900C69">
        <w:t>1.1</w:t>
      </w:r>
      <w:r w:rsidRPr="00900C69">
        <w:tab/>
        <w:t>Ориентировочная стоимость технического контроля за изготовлением комплектующих и оснастки для проведения испытаний составит:</w:t>
      </w:r>
    </w:p>
    <w:p w14:paraId="23D8B163" w14:textId="4EAA4EF6" w:rsidR="00912F44" w:rsidRPr="00900C69" w:rsidRDefault="00BA4313" w:rsidP="00912F44">
      <w:pPr>
        <w:pStyle w:val="afa"/>
      </w:pPr>
      <w:r>
        <w:t>72</w:t>
      </w:r>
      <w:r w:rsidR="00912F44" w:rsidRPr="00900C69">
        <w:t> </w:t>
      </w:r>
      <w:r>
        <w:t>460</w:t>
      </w:r>
      <w:r w:rsidR="00912F44" w:rsidRPr="00900C69">
        <w:t>,7</w:t>
      </w:r>
      <w:r>
        <w:t>4</w:t>
      </w:r>
      <w:r w:rsidR="00912F44" w:rsidRPr="00900C69">
        <w:t> руб. × 20 чел/</w:t>
      </w:r>
      <w:proofErr w:type="spellStart"/>
      <w:r w:rsidR="00912F44" w:rsidRPr="00900C69">
        <w:t>мес</w:t>
      </w:r>
      <w:proofErr w:type="spellEnd"/>
      <w:r w:rsidR="00912F44" w:rsidRPr="00900C69">
        <w:t> × 1,0</w:t>
      </w:r>
      <w:r w:rsidRPr="002E1FD5">
        <w:t>49</w:t>
      </w:r>
      <w:r w:rsidR="00912F44" w:rsidRPr="002E1FD5">
        <w:t> = </w:t>
      </w:r>
      <w:r w:rsidRPr="002E1FD5">
        <w:t>1</w:t>
      </w:r>
      <w:r w:rsidR="00912F44" w:rsidRPr="002E1FD5">
        <w:t> </w:t>
      </w:r>
      <w:r w:rsidRPr="002E1FD5">
        <w:t>520</w:t>
      </w:r>
      <w:r w:rsidR="00912F44" w:rsidRPr="002E1FD5">
        <w:rPr>
          <w:lang w:val="en-US"/>
        </w:rPr>
        <w:t> </w:t>
      </w:r>
      <w:r w:rsidRPr="002E1FD5">
        <w:t>226</w:t>
      </w:r>
      <w:r w:rsidR="00912F44" w:rsidRPr="002E1FD5">
        <w:t>,</w:t>
      </w:r>
      <w:r w:rsidRPr="002E1FD5">
        <w:t>33</w:t>
      </w:r>
      <w:r w:rsidR="00912F44" w:rsidRPr="002E1FD5">
        <w:t> руб.</w:t>
      </w:r>
      <w:r w:rsidR="00876F1E" w:rsidRPr="002E1FD5">
        <w:t xml:space="preserve">  </w:t>
      </w:r>
    </w:p>
    <w:p w14:paraId="4B19EAD2" w14:textId="0398EB1A" w:rsidR="00912F44" w:rsidRPr="00900C69" w:rsidRDefault="00912F44" w:rsidP="00912F44">
      <w:pPr>
        <w:pStyle w:val="afa"/>
      </w:pPr>
      <w:r w:rsidRPr="00900C69">
        <w:t>1.2</w:t>
      </w:r>
      <w:r w:rsidRPr="00900C69">
        <w:tab/>
        <w:t xml:space="preserve">Ориентировочная стоимость изготовления корпусов опытного образца (для проведения испытания </w:t>
      </w:r>
      <w:r w:rsidR="00E32D2A">
        <w:t>на прочность и герметичность</w:t>
      </w:r>
      <w:r w:rsidRPr="00900C69">
        <w:t>)</w:t>
      </w:r>
      <w:r w:rsidR="00E32D2A">
        <w:t xml:space="preserve"> составит</w:t>
      </w:r>
      <w:r w:rsidRPr="00900C69">
        <w:t>:</w:t>
      </w:r>
    </w:p>
    <w:p w14:paraId="56877F5C" w14:textId="3CD7AB04" w:rsidR="002372D1" w:rsidRPr="00900C69" w:rsidRDefault="00BA4313" w:rsidP="002372D1">
      <w:pPr>
        <w:pStyle w:val="afa"/>
      </w:pPr>
      <w:r>
        <w:t>440</w:t>
      </w:r>
      <w:r w:rsidR="00912F44" w:rsidRPr="00900C69">
        <w:rPr>
          <w:lang w:val="en-US"/>
        </w:rPr>
        <w:t> </w:t>
      </w:r>
      <w:r w:rsidR="00912F44" w:rsidRPr="00900C69">
        <w:t>000,00 руб. × 2 шт. × 1,0</w:t>
      </w:r>
      <w:r>
        <w:t>49</w:t>
      </w:r>
      <w:r w:rsidR="00912F44" w:rsidRPr="00900C69">
        <w:t> = </w:t>
      </w:r>
      <w:r w:rsidRPr="000F379A">
        <w:t>923</w:t>
      </w:r>
      <w:r w:rsidR="00912F44" w:rsidRPr="000F379A">
        <w:rPr>
          <w:lang w:val="en-US"/>
        </w:rPr>
        <w:t> </w:t>
      </w:r>
      <w:r w:rsidRPr="000F379A">
        <w:t>120</w:t>
      </w:r>
      <w:r w:rsidR="00912F44" w:rsidRPr="000F379A">
        <w:t>,00</w:t>
      </w:r>
      <w:r w:rsidR="00912F44" w:rsidRPr="000F379A">
        <w:rPr>
          <w:lang w:val="en-US"/>
        </w:rPr>
        <w:t> </w:t>
      </w:r>
      <w:r w:rsidR="00912F44" w:rsidRPr="000F379A">
        <w:t>руб.</w:t>
      </w:r>
    </w:p>
    <w:p w14:paraId="3E8EDADB" w14:textId="5B08BFD4" w:rsidR="00912F44" w:rsidRPr="00900C69" w:rsidRDefault="00912F44" w:rsidP="00912F44">
      <w:pPr>
        <w:pStyle w:val="afa"/>
      </w:pPr>
      <w:r w:rsidRPr="00900C69">
        <w:t>1.3</w:t>
      </w:r>
      <w:r w:rsidRPr="00900C69">
        <w:tab/>
        <w:t xml:space="preserve">Ориентировочная стоимость изготовления партии опытных образцов составит </w:t>
      </w:r>
      <w:r w:rsidR="00876F1E" w:rsidRPr="000F379A">
        <w:t>26</w:t>
      </w:r>
      <w:r w:rsidRPr="000F379A">
        <w:t> </w:t>
      </w:r>
      <w:r w:rsidR="00876F1E" w:rsidRPr="000F379A">
        <w:t>345</w:t>
      </w:r>
      <w:r w:rsidRPr="000F379A">
        <w:t> 2</w:t>
      </w:r>
      <w:r w:rsidR="00876F1E" w:rsidRPr="000F379A">
        <w:t>96</w:t>
      </w:r>
      <w:r w:rsidRPr="000F379A">
        <w:t>,</w:t>
      </w:r>
      <w:r w:rsidR="00876F1E" w:rsidRPr="000F379A">
        <w:t>59</w:t>
      </w:r>
      <w:r w:rsidRPr="000F379A">
        <w:t> руб.</w:t>
      </w:r>
      <w:r w:rsidRPr="00900C69">
        <w:t xml:space="preserve"> в том числе:</w:t>
      </w:r>
      <w:r w:rsidR="00876F1E">
        <w:t xml:space="preserve"> </w:t>
      </w:r>
    </w:p>
    <w:p w14:paraId="096EEAF7" w14:textId="77777777" w:rsidR="00912F44" w:rsidRPr="00900C69" w:rsidRDefault="00912F44" w:rsidP="00912F44">
      <w:pPr>
        <w:pStyle w:val="afa"/>
      </w:pPr>
      <w:r w:rsidRPr="00900C69">
        <w:t>1.3.1</w:t>
      </w:r>
      <w:r w:rsidRPr="00900C69">
        <w:tab/>
        <w:t>Ориентировочная стоимость изготовления корпусов опытных образцов составит:</w:t>
      </w:r>
    </w:p>
    <w:p w14:paraId="7F38AC51" w14:textId="0CB891A8" w:rsidR="00912F44" w:rsidRPr="00900C69" w:rsidRDefault="00BA4313" w:rsidP="00912F44">
      <w:pPr>
        <w:pStyle w:val="afa"/>
      </w:pPr>
      <w:r>
        <w:t>440</w:t>
      </w:r>
      <w:r w:rsidR="00912F44" w:rsidRPr="00900C69">
        <w:rPr>
          <w:lang w:val="en-US"/>
        </w:rPr>
        <w:t> </w:t>
      </w:r>
      <w:r w:rsidR="00912F44" w:rsidRPr="00900C69">
        <w:t>000,00</w:t>
      </w:r>
      <w:r w:rsidR="00912F44" w:rsidRPr="00900C69">
        <w:rPr>
          <w:lang w:val="en-US"/>
        </w:rPr>
        <w:t> </w:t>
      </w:r>
      <w:r w:rsidR="00912F44" w:rsidRPr="00900C69">
        <w:t>руб.</w:t>
      </w:r>
      <w:r w:rsidR="00912F44" w:rsidRPr="00900C69">
        <w:rPr>
          <w:lang w:val="en-US"/>
        </w:rPr>
        <w:t> </w:t>
      </w:r>
      <w:r w:rsidR="00912F44" w:rsidRPr="00900C69">
        <w:t>×</w:t>
      </w:r>
      <w:r w:rsidR="00912F44" w:rsidRPr="00900C69">
        <w:rPr>
          <w:lang w:val="en-US"/>
        </w:rPr>
        <w:t> </w:t>
      </w:r>
      <w:r w:rsidR="00912F44" w:rsidRPr="00900C69">
        <w:t>37</w:t>
      </w:r>
      <w:r w:rsidR="00912F44" w:rsidRPr="00900C69">
        <w:rPr>
          <w:lang w:val="en-US"/>
        </w:rPr>
        <w:t> </w:t>
      </w:r>
      <w:r w:rsidR="00912F44" w:rsidRPr="00900C69">
        <w:t>шт.</w:t>
      </w:r>
      <w:r w:rsidR="00912F44" w:rsidRPr="00900C69">
        <w:rPr>
          <w:lang w:val="en-US"/>
        </w:rPr>
        <w:t> </w:t>
      </w:r>
      <w:r w:rsidR="00912F44" w:rsidRPr="00900C69">
        <w:t>×</w:t>
      </w:r>
      <w:r w:rsidR="00912F44" w:rsidRPr="00900C69">
        <w:rPr>
          <w:lang w:val="en-US"/>
        </w:rPr>
        <w:t> </w:t>
      </w:r>
      <w:r w:rsidR="00912F44" w:rsidRPr="00900C69">
        <w:t>1,0</w:t>
      </w:r>
      <w:r>
        <w:t>49</w:t>
      </w:r>
      <w:r w:rsidR="00912F44" w:rsidRPr="00900C69">
        <w:rPr>
          <w:lang w:val="en-US"/>
        </w:rPr>
        <w:t> </w:t>
      </w:r>
      <w:r w:rsidR="00912F44" w:rsidRPr="00876F1E">
        <w:rPr>
          <w:b/>
          <w:bCs/>
        </w:rPr>
        <w:t>=</w:t>
      </w:r>
      <w:r w:rsidR="00912F44" w:rsidRPr="00876F1E">
        <w:rPr>
          <w:b/>
          <w:bCs/>
          <w:lang w:val="en-US"/>
        </w:rPr>
        <w:t> </w:t>
      </w:r>
      <w:r w:rsidRPr="000F379A">
        <w:t>17</w:t>
      </w:r>
      <w:r w:rsidR="00912F44" w:rsidRPr="000F379A">
        <w:rPr>
          <w:lang w:val="en-US"/>
        </w:rPr>
        <w:t> </w:t>
      </w:r>
      <w:r w:rsidRPr="000F379A">
        <w:t>077</w:t>
      </w:r>
      <w:r w:rsidR="00912F44" w:rsidRPr="000F379A">
        <w:rPr>
          <w:lang w:val="en-US"/>
        </w:rPr>
        <w:t> </w:t>
      </w:r>
      <w:r w:rsidRPr="000F379A">
        <w:t>720</w:t>
      </w:r>
      <w:r w:rsidR="00912F44" w:rsidRPr="000F379A">
        <w:t>,00 руб.</w:t>
      </w:r>
    </w:p>
    <w:p w14:paraId="3C378E2C" w14:textId="77777777" w:rsidR="00912F44" w:rsidRPr="00900C69" w:rsidRDefault="00912F44" w:rsidP="00912F44">
      <w:pPr>
        <w:pStyle w:val="afa"/>
      </w:pPr>
      <w:r w:rsidRPr="00900C69">
        <w:t>1.3.2</w:t>
      </w:r>
      <w:r w:rsidRPr="00900C69">
        <w:tab/>
        <w:t>Ориентировочная стоимость изготовления ОИ и ДИ составит:</w:t>
      </w:r>
    </w:p>
    <w:p w14:paraId="71C3F647" w14:textId="7AA931CC" w:rsidR="00912F44" w:rsidRPr="00900C69" w:rsidRDefault="00912F44" w:rsidP="00BA4313">
      <w:pPr>
        <w:pStyle w:val="afa"/>
      </w:pPr>
      <w:r w:rsidRPr="00900C69">
        <w:t>2</w:t>
      </w:r>
      <w:r w:rsidR="00BA4313">
        <w:t>29</w:t>
      </w:r>
      <w:r w:rsidRPr="00900C69">
        <w:rPr>
          <w:lang w:val="en-US"/>
        </w:rPr>
        <w:t> </w:t>
      </w:r>
      <w:r w:rsidRPr="00900C69">
        <w:t>514,55 руб. × 37 шт. × 1,0</w:t>
      </w:r>
      <w:r w:rsidR="00BA4313">
        <w:t>49</w:t>
      </w:r>
      <w:r w:rsidRPr="00900C69">
        <w:t> </w:t>
      </w:r>
      <w:r w:rsidRPr="000F379A">
        <w:t>= </w:t>
      </w:r>
      <w:r w:rsidR="00BA4313" w:rsidRPr="000F379A">
        <w:t>8</w:t>
      </w:r>
      <w:r w:rsidRPr="000F379A">
        <w:rPr>
          <w:lang w:val="en-US"/>
        </w:rPr>
        <w:t> </w:t>
      </w:r>
      <w:r w:rsidR="00BA4313" w:rsidRPr="000F379A">
        <w:t>908</w:t>
      </w:r>
      <w:r w:rsidRPr="000F379A">
        <w:rPr>
          <w:lang w:val="en-US"/>
        </w:rPr>
        <w:t> </w:t>
      </w:r>
      <w:r w:rsidR="00BA4313" w:rsidRPr="000F379A">
        <w:t>148</w:t>
      </w:r>
      <w:r w:rsidRPr="000F379A">
        <w:t>,</w:t>
      </w:r>
      <w:r w:rsidR="00BA4313" w:rsidRPr="000F379A">
        <w:t>23</w:t>
      </w:r>
      <w:r w:rsidRPr="000F379A">
        <w:t> руб.</w:t>
      </w:r>
    </w:p>
    <w:p w14:paraId="05CC0393" w14:textId="1162502E" w:rsidR="00912F44" w:rsidRPr="00900C69" w:rsidRDefault="00912F44" w:rsidP="00912F44">
      <w:pPr>
        <w:pStyle w:val="afa"/>
      </w:pPr>
      <w:r w:rsidRPr="00900C69">
        <w:t>1.3.</w:t>
      </w:r>
      <w:r w:rsidR="00BA4313">
        <w:t>3</w:t>
      </w:r>
      <w:r w:rsidRPr="00900C69">
        <w:tab/>
        <w:t xml:space="preserve">Ориентировочная стоимость покупки пиропатрона </w:t>
      </w:r>
      <w:r w:rsidR="00E27F6F" w:rsidRPr="00900C69">
        <w:t>ЭВУ</w:t>
      </w:r>
      <w:r w:rsidRPr="00900C69">
        <w:t xml:space="preserve"> составит:</w:t>
      </w:r>
    </w:p>
    <w:p w14:paraId="7EB1C297" w14:textId="5C30C4A6" w:rsidR="00912F44" w:rsidRPr="00900C69" w:rsidRDefault="00BA4313" w:rsidP="00912F44">
      <w:pPr>
        <w:pStyle w:val="afa"/>
      </w:pPr>
      <w:r>
        <w:t>9</w:t>
      </w:r>
      <w:r w:rsidR="00912F44" w:rsidRPr="00900C69">
        <w:rPr>
          <w:lang w:val="en-US"/>
        </w:rPr>
        <w:t> </w:t>
      </w:r>
      <w:r w:rsidR="00912F44" w:rsidRPr="00900C69">
        <w:t>717,28 руб. × 37 шт. = </w:t>
      </w:r>
      <w:r w:rsidRPr="000F379A">
        <w:t>359</w:t>
      </w:r>
      <w:r w:rsidR="00912F44" w:rsidRPr="000F379A">
        <w:rPr>
          <w:lang w:val="en-US"/>
        </w:rPr>
        <w:t> </w:t>
      </w:r>
      <w:r w:rsidRPr="000F379A">
        <w:t>428</w:t>
      </w:r>
      <w:r w:rsidR="00912F44" w:rsidRPr="000F379A">
        <w:t>,</w:t>
      </w:r>
      <w:r w:rsidRPr="000F379A">
        <w:t>36</w:t>
      </w:r>
      <w:r w:rsidR="00912F44" w:rsidRPr="000F379A">
        <w:t> руб.</w:t>
      </w:r>
    </w:p>
    <w:p w14:paraId="048310CC" w14:textId="3E1C54DA" w:rsidR="00912F44" w:rsidRPr="00900C69" w:rsidRDefault="00912F44" w:rsidP="00912F44">
      <w:pPr>
        <w:pStyle w:val="afa"/>
      </w:pPr>
      <w:r w:rsidRPr="00900C69">
        <w:t>1.4</w:t>
      </w:r>
      <w:r w:rsidRPr="00900C69">
        <w:tab/>
        <w:t xml:space="preserve">Ориентировочная стоимость изготовления массогабаритного макета опытных образцов составит </w:t>
      </w:r>
      <w:r w:rsidR="00876F1E" w:rsidRPr="000F379A">
        <w:t>527</w:t>
      </w:r>
      <w:r w:rsidRPr="000F379A">
        <w:rPr>
          <w:lang w:val="en-US"/>
        </w:rPr>
        <w:t> </w:t>
      </w:r>
      <w:r w:rsidR="00876F1E" w:rsidRPr="000F379A">
        <w:t>774</w:t>
      </w:r>
      <w:r w:rsidRPr="000F379A">
        <w:t>,</w:t>
      </w:r>
      <w:r w:rsidR="00876F1E" w:rsidRPr="000F379A">
        <w:t>45</w:t>
      </w:r>
      <w:r w:rsidRPr="000F379A">
        <w:t> руб</w:t>
      </w:r>
      <w:r w:rsidRPr="00900C69">
        <w:t>., в том числе:</w:t>
      </w:r>
    </w:p>
    <w:p w14:paraId="332811FD" w14:textId="77777777" w:rsidR="00912F44" w:rsidRPr="00900C69" w:rsidRDefault="00912F44" w:rsidP="00912F44">
      <w:pPr>
        <w:pStyle w:val="afa"/>
      </w:pPr>
      <w:r w:rsidRPr="00900C69">
        <w:t>1.4.1</w:t>
      </w:r>
      <w:r w:rsidRPr="00900C69">
        <w:tab/>
        <w:t>Ориентировочная стоимость восстановления корпуса опытного образца составит:</w:t>
      </w:r>
    </w:p>
    <w:p w14:paraId="2346F360" w14:textId="17747BC9" w:rsidR="00912F44" w:rsidRPr="00900C69" w:rsidRDefault="00876F1E" w:rsidP="00912F44">
      <w:pPr>
        <w:pStyle w:val="afa"/>
      </w:pPr>
      <w:r>
        <w:t>314</w:t>
      </w:r>
      <w:r w:rsidR="00912F44" w:rsidRPr="00900C69">
        <w:t> </w:t>
      </w:r>
      <w:r>
        <w:t>590</w:t>
      </w:r>
      <w:r w:rsidR="00912F44" w:rsidRPr="00900C69">
        <w:t>,</w:t>
      </w:r>
      <w:r>
        <w:t>08</w:t>
      </w:r>
      <w:r w:rsidR="00912F44" w:rsidRPr="00900C69">
        <w:t> руб. × 1 шт. = </w:t>
      </w:r>
      <w:r w:rsidRPr="000F379A">
        <w:t>314</w:t>
      </w:r>
      <w:r w:rsidR="00912F44" w:rsidRPr="000F379A">
        <w:t> </w:t>
      </w:r>
      <w:r w:rsidRPr="000F379A">
        <w:t>590</w:t>
      </w:r>
      <w:r w:rsidR="00912F44" w:rsidRPr="000F379A">
        <w:t>,</w:t>
      </w:r>
      <w:r w:rsidRPr="000F379A">
        <w:t>08</w:t>
      </w:r>
      <w:r w:rsidR="00912F44" w:rsidRPr="00900C69">
        <w:t> руб.</w:t>
      </w:r>
    </w:p>
    <w:p w14:paraId="73F362E5" w14:textId="77777777" w:rsidR="00912F44" w:rsidRPr="00900C69" w:rsidRDefault="00912F44" w:rsidP="00912F44">
      <w:pPr>
        <w:pStyle w:val="afa"/>
      </w:pPr>
      <w:r w:rsidRPr="00900C69">
        <w:t>1.4.2</w:t>
      </w:r>
      <w:r w:rsidRPr="00900C69">
        <w:tab/>
        <w:t>Ориентировочная стоимость изготовления массогабаритных макетов ОИ и ДИ составит:</w:t>
      </w:r>
    </w:p>
    <w:p w14:paraId="5B25CDCC" w14:textId="4A12F644" w:rsidR="00912F44" w:rsidRPr="00900C69" w:rsidRDefault="00876F1E" w:rsidP="00912F44">
      <w:pPr>
        <w:pStyle w:val="afa"/>
      </w:pPr>
      <w:r>
        <w:t>157</w:t>
      </w:r>
      <w:r w:rsidR="00912F44" w:rsidRPr="00900C69">
        <w:rPr>
          <w:lang w:val="en-US"/>
        </w:rPr>
        <w:t> </w:t>
      </w:r>
      <w:r>
        <w:t>415</w:t>
      </w:r>
      <w:r w:rsidR="00912F44" w:rsidRPr="00900C69">
        <w:t>,</w:t>
      </w:r>
      <w:r>
        <w:t>14</w:t>
      </w:r>
      <w:r w:rsidR="00912F44" w:rsidRPr="00900C69">
        <w:rPr>
          <w:lang w:val="en-US"/>
        </w:rPr>
        <w:t> </w:t>
      </w:r>
      <w:r w:rsidR="00912F44" w:rsidRPr="00900C69">
        <w:t>руб. × 1 шт. = </w:t>
      </w:r>
      <w:r w:rsidRPr="000F379A">
        <w:t>157 415</w:t>
      </w:r>
      <w:r w:rsidR="00912F44" w:rsidRPr="000F379A">
        <w:t>,</w:t>
      </w:r>
      <w:r w:rsidRPr="000F379A">
        <w:t>14</w:t>
      </w:r>
      <w:r w:rsidR="00912F44" w:rsidRPr="000F379A">
        <w:rPr>
          <w:lang w:val="en-US"/>
        </w:rPr>
        <w:t> </w:t>
      </w:r>
      <w:r w:rsidR="00912F44" w:rsidRPr="000F379A">
        <w:t>руб.</w:t>
      </w:r>
    </w:p>
    <w:p w14:paraId="5454E672" w14:textId="77777777" w:rsidR="00912F44" w:rsidRPr="00900C69" w:rsidRDefault="00912F44" w:rsidP="00912F44">
      <w:pPr>
        <w:pStyle w:val="afa"/>
      </w:pPr>
      <w:r w:rsidRPr="00900C69">
        <w:t>1.4.3</w:t>
      </w:r>
      <w:r w:rsidRPr="00900C69">
        <w:tab/>
        <w:t>Ориентировочная стоимость изготовления укупорки составит:</w:t>
      </w:r>
    </w:p>
    <w:p w14:paraId="58198D5D" w14:textId="796E1419" w:rsidR="00912F44" w:rsidRPr="00900C69" w:rsidRDefault="00876F1E" w:rsidP="00912F44">
      <w:pPr>
        <w:pStyle w:val="afa"/>
      </w:pPr>
      <w:r>
        <w:lastRenderedPageBreak/>
        <w:t>39</w:t>
      </w:r>
      <w:r w:rsidR="00912F44" w:rsidRPr="00900C69">
        <w:rPr>
          <w:lang w:val="en-US"/>
        </w:rPr>
        <w:t> </w:t>
      </w:r>
      <w:r>
        <w:t>772</w:t>
      </w:r>
      <w:r w:rsidR="00912F44" w:rsidRPr="00900C69">
        <w:t>,</w:t>
      </w:r>
      <w:r>
        <w:t>32</w:t>
      </w:r>
      <w:r w:rsidR="00912F44" w:rsidRPr="00900C69">
        <w:rPr>
          <w:lang w:val="en-US"/>
        </w:rPr>
        <w:t> </w:t>
      </w:r>
      <w:r w:rsidR="00912F44" w:rsidRPr="00900C69">
        <w:t>руб. × 1 шт. = </w:t>
      </w:r>
      <w:r w:rsidRPr="000F379A">
        <w:t>39</w:t>
      </w:r>
      <w:r w:rsidR="00912F44" w:rsidRPr="000F379A">
        <w:rPr>
          <w:lang w:val="en-US"/>
        </w:rPr>
        <w:t> </w:t>
      </w:r>
      <w:r w:rsidRPr="000F379A">
        <w:t>772</w:t>
      </w:r>
      <w:r w:rsidR="00912F44" w:rsidRPr="000F379A">
        <w:t>,</w:t>
      </w:r>
      <w:r w:rsidRPr="000F379A">
        <w:t>32</w:t>
      </w:r>
      <w:r w:rsidR="00912F44" w:rsidRPr="000F379A">
        <w:rPr>
          <w:lang w:val="en-US"/>
        </w:rPr>
        <w:t> </w:t>
      </w:r>
      <w:r w:rsidR="00912F44" w:rsidRPr="000F379A">
        <w:t>руб.</w:t>
      </w:r>
    </w:p>
    <w:p w14:paraId="6750FC7A" w14:textId="77777777" w:rsidR="00912F44" w:rsidRPr="00900C69" w:rsidRDefault="00912F44" w:rsidP="00912F44">
      <w:pPr>
        <w:pStyle w:val="afa"/>
      </w:pPr>
      <w:r w:rsidRPr="00900C69">
        <w:t>1.4.4</w:t>
      </w:r>
      <w:r w:rsidRPr="00900C69">
        <w:tab/>
        <w:t>Ориентировочная стоимость сборочно-снаряжательных работ составит:</w:t>
      </w:r>
    </w:p>
    <w:p w14:paraId="28F2D067" w14:textId="04E31CF2" w:rsidR="00912F44" w:rsidRPr="00900C69" w:rsidRDefault="00876F1E" w:rsidP="00912F44">
      <w:pPr>
        <w:pStyle w:val="afa"/>
      </w:pPr>
      <w:r>
        <w:t>15</w:t>
      </w:r>
      <w:r w:rsidR="00912F44" w:rsidRPr="00900C69">
        <w:rPr>
          <w:lang w:val="en-US"/>
        </w:rPr>
        <w:t> </w:t>
      </w:r>
      <w:r>
        <w:t>996</w:t>
      </w:r>
      <w:r w:rsidR="00912F44" w:rsidRPr="00900C69">
        <w:t>,</w:t>
      </w:r>
      <w:r>
        <w:t>91</w:t>
      </w:r>
      <w:r w:rsidR="00912F44" w:rsidRPr="00900C69">
        <w:t> руб. × 1 шт. </w:t>
      </w:r>
      <w:r w:rsidR="00912F44" w:rsidRPr="00876F1E">
        <w:rPr>
          <w:b/>
          <w:bCs/>
        </w:rPr>
        <w:t>= </w:t>
      </w:r>
      <w:r w:rsidRPr="000F379A">
        <w:t>15 996</w:t>
      </w:r>
      <w:r w:rsidR="00912F44" w:rsidRPr="000F379A">
        <w:t>,</w:t>
      </w:r>
      <w:r w:rsidRPr="000F379A">
        <w:t>91</w:t>
      </w:r>
      <w:r w:rsidR="00912F44" w:rsidRPr="000F379A">
        <w:t> руб.</w:t>
      </w:r>
    </w:p>
    <w:p w14:paraId="0631D178" w14:textId="77777777" w:rsidR="00912F44" w:rsidRPr="00900C69" w:rsidRDefault="00912F44" w:rsidP="00912F44">
      <w:pPr>
        <w:pStyle w:val="afa"/>
      </w:pPr>
      <w:r w:rsidRPr="00900C69">
        <w:t>1.5</w:t>
      </w:r>
      <w:r w:rsidRPr="00900C69">
        <w:tab/>
        <w:t>Ориентировочная стоимость изготовления оснастки для проведения предварительных испытаний составит 3 273</w:t>
      </w:r>
      <w:r w:rsidRPr="00900C69">
        <w:rPr>
          <w:lang w:val="en-US"/>
        </w:rPr>
        <w:t> </w:t>
      </w:r>
      <w:r w:rsidRPr="00900C69">
        <w:t>148,23 руб.</w:t>
      </w:r>
    </w:p>
    <w:p w14:paraId="403D9819" w14:textId="0D0CDD4B" w:rsidR="00912F44" w:rsidRPr="00900C69" w:rsidRDefault="00912F44" w:rsidP="00912F44">
      <w:pPr>
        <w:pStyle w:val="afa"/>
      </w:pPr>
      <w:r w:rsidRPr="00900C69">
        <w:t>1.6</w:t>
      </w:r>
      <w:r w:rsidRPr="00900C69">
        <w:tab/>
        <w:t xml:space="preserve">Ориентировочная стоимость покупки комплектующих для проведения предварительных испытаний составит </w:t>
      </w:r>
      <w:r w:rsidRPr="000F379A">
        <w:t>3 </w:t>
      </w:r>
      <w:r w:rsidR="000F379A" w:rsidRPr="000F379A">
        <w:t>183</w:t>
      </w:r>
      <w:r w:rsidRPr="000F379A">
        <w:t> </w:t>
      </w:r>
      <w:r w:rsidR="000F379A" w:rsidRPr="000F379A">
        <w:t>467</w:t>
      </w:r>
      <w:r w:rsidRPr="000F379A">
        <w:t>,</w:t>
      </w:r>
      <w:r w:rsidR="000F379A" w:rsidRPr="000F379A">
        <w:t>80</w:t>
      </w:r>
      <w:r w:rsidRPr="000F379A">
        <w:t> руб</w:t>
      </w:r>
      <w:r w:rsidRPr="00900C69">
        <w:t>., в том числе:</w:t>
      </w:r>
    </w:p>
    <w:p w14:paraId="1600D711" w14:textId="05EC59AC" w:rsidR="00912F44" w:rsidRPr="00900C69" w:rsidRDefault="00912F44" w:rsidP="00912F44">
      <w:pPr>
        <w:pStyle w:val="afa"/>
      </w:pPr>
      <w:r w:rsidRPr="00900C69">
        <w:t>1.6.1</w:t>
      </w:r>
      <w:r w:rsidRPr="00900C69">
        <w:tab/>
        <w:t xml:space="preserve">Ориентировочная стоимость покупки пиропатрона </w:t>
      </w:r>
      <w:r w:rsidR="00E27F6F" w:rsidRPr="00900C69">
        <w:t>ЭВУ</w:t>
      </w:r>
      <w:r w:rsidRPr="00900C69">
        <w:t xml:space="preserve"> составит:</w:t>
      </w:r>
    </w:p>
    <w:p w14:paraId="394774CD" w14:textId="04404AFB" w:rsidR="00912F44" w:rsidRPr="00900C69" w:rsidRDefault="000F379A" w:rsidP="00912F44">
      <w:pPr>
        <w:pStyle w:val="afa"/>
      </w:pPr>
      <w:r>
        <w:t>9</w:t>
      </w:r>
      <w:r w:rsidRPr="00900C69">
        <w:rPr>
          <w:lang w:val="en-US"/>
        </w:rPr>
        <w:t> </w:t>
      </w:r>
      <w:r w:rsidRPr="00900C69">
        <w:t>717,28</w:t>
      </w:r>
      <w:r>
        <w:t xml:space="preserve"> </w:t>
      </w:r>
      <w:r w:rsidR="00912F44" w:rsidRPr="00900C69">
        <w:t>руб. × 10 шт. = </w:t>
      </w:r>
      <w:r w:rsidRPr="000F379A">
        <w:t>97</w:t>
      </w:r>
      <w:r w:rsidR="00912F44" w:rsidRPr="000F379A">
        <w:t> </w:t>
      </w:r>
      <w:r w:rsidRPr="000F379A">
        <w:t>172</w:t>
      </w:r>
      <w:r w:rsidR="00912F44" w:rsidRPr="000F379A">
        <w:t>,8</w:t>
      </w:r>
      <w:r w:rsidRPr="000F379A">
        <w:t>0</w:t>
      </w:r>
      <w:r w:rsidR="00912F44" w:rsidRPr="000F379A">
        <w:t> руб.</w:t>
      </w:r>
    </w:p>
    <w:p w14:paraId="0558BD36" w14:textId="77777777" w:rsidR="00912F44" w:rsidRPr="00900C69" w:rsidRDefault="00912F44" w:rsidP="00912F44">
      <w:pPr>
        <w:pStyle w:val="afa"/>
      </w:pPr>
      <w:r w:rsidRPr="00900C69">
        <w:t>1.6.2</w:t>
      </w:r>
      <w:r w:rsidRPr="00900C69">
        <w:tab/>
        <w:t>Ориентировочная стоимость покупки изделий ЛХ-412/250 составит:</w:t>
      </w:r>
    </w:p>
    <w:p w14:paraId="385F60D6" w14:textId="77777777" w:rsidR="00912F44" w:rsidRPr="000F379A" w:rsidRDefault="00912F44" w:rsidP="00912F44">
      <w:pPr>
        <w:pStyle w:val="afa"/>
      </w:pPr>
      <w:r w:rsidRPr="00900C69">
        <w:t>58 075,00 руб. × 50 шт. = </w:t>
      </w:r>
      <w:r w:rsidRPr="000F379A">
        <w:t>2 903 750,00 руб.</w:t>
      </w:r>
    </w:p>
    <w:p w14:paraId="3E12CFA1" w14:textId="27E7A5B8" w:rsidR="00912F44" w:rsidRPr="00900C69" w:rsidRDefault="00912F44" w:rsidP="00912F44">
      <w:pPr>
        <w:pStyle w:val="afa"/>
      </w:pPr>
      <w:r w:rsidRPr="00900C69">
        <w:t>1.6.3</w:t>
      </w:r>
      <w:r w:rsidRPr="00900C69">
        <w:tab/>
        <w:t xml:space="preserve">Ориентировочная стоимость покупки датчиков </w:t>
      </w:r>
      <w:r w:rsidR="00E32D2A">
        <w:t>температуры</w:t>
      </w:r>
      <w:r w:rsidRPr="00900C69">
        <w:t xml:space="preserve"> составит:</w:t>
      </w:r>
    </w:p>
    <w:p w14:paraId="72B41DD0" w14:textId="4EC30C11" w:rsidR="00912F44" w:rsidRPr="00900C69" w:rsidRDefault="000F379A" w:rsidP="00912F44">
      <w:pPr>
        <w:pStyle w:val="afa"/>
      </w:pPr>
      <w:r>
        <w:t>18</w:t>
      </w:r>
      <w:r w:rsidR="00912F44" w:rsidRPr="00900C69">
        <w:t> </w:t>
      </w:r>
      <w:r>
        <w:t>254</w:t>
      </w:r>
      <w:r w:rsidR="00912F44" w:rsidRPr="00900C69">
        <w:t>,50 руб. × 10 шт. = </w:t>
      </w:r>
      <w:r w:rsidRPr="000F379A">
        <w:t>182</w:t>
      </w:r>
      <w:r w:rsidR="00912F44" w:rsidRPr="000F379A">
        <w:t> </w:t>
      </w:r>
      <w:r w:rsidRPr="000F379A">
        <w:t>545</w:t>
      </w:r>
      <w:r w:rsidR="00912F44" w:rsidRPr="000F379A">
        <w:t>,00 руб.</w:t>
      </w:r>
    </w:p>
    <w:p w14:paraId="02E8BBF6" w14:textId="0332F03D" w:rsidR="00912F44" w:rsidRPr="00333DCB" w:rsidRDefault="00912F44" w:rsidP="00912F44">
      <w:pPr>
        <w:pStyle w:val="afa"/>
      </w:pPr>
      <w:r w:rsidRPr="00333DCB">
        <w:t>2</w:t>
      </w:r>
      <w:r w:rsidRPr="00333DCB">
        <w:tab/>
        <w:t xml:space="preserve">Ориентировочная стоимость проведения предварительных испытаний составляет </w:t>
      </w:r>
      <w:r w:rsidR="00476D16" w:rsidRPr="00333DCB">
        <w:t>12</w:t>
      </w:r>
      <w:r w:rsidR="002D67E9">
        <w:rPr>
          <w:lang w:val="en-US"/>
        </w:rPr>
        <w:t> </w:t>
      </w:r>
      <w:r w:rsidR="00476D16" w:rsidRPr="00333DCB">
        <w:t>80</w:t>
      </w:r>
      <w:r w:rsidR="002D67E9">
        <w:t>9 тыс.</w:t>
      </w:r>
      <w:r w:rsidRPr="00333DCB">
        <w:t> руб., в том числе:</w:t>
      </w:r>
    </w:p>
    <w:p w14:paraId="357F8889" w14:textId="5BE9331F" w:rsidR="00912F44" w:rsidRPr="00900C69" w:rsidRDefault="00912F44" w:rsidP="00912F44">
      <w:pPr>
        <w:pStyle w:val="afa"/>
      </w:pPr>
      <w:r w:rsidRPr="00900C69">
        <w:t>2.1</w:t>
      </w:r>
      <w:r w:rsidRPr="00900C69">
        <w:tab/>
        <w:t xml:space="preserve">Ориентировочная стоимость проведения испытания опытного образца корпуса до разрушения составляет </w:t>
      </w:r>
      <w:r w:rsidR="000F379A" w:rsidRPr="00476D16">
        <w:t>201</w:t>
      </w:r>
      <w:r w:rsidRPr="00476D16">
        <w:t> </w:t>
      </w:r>
      <w:r w:rsidR="000F379A" w:rsidRPr="00476D16">
        <w:t>177</w:t>
      </w:r>
      <w:r w:rsidRPr="00476D16">
        <w:t>,</w:t>
      </w:r>
      <w:r w:rsidR="000F379A" w:rsidRPr="00476D16">
        <w:t>33</w:t>
      </w:r>
      <w:r w:rsidRPr="00900C69">
        <w:t> руб., в том числе:</w:t>
      </w:r>
    </w:p>
    <w:p w14:paraId="78A5C423" w14:textId="75B4F366" w:rsidR="00912F44" w:rsidRPr="00900C69" w:rsidRDefault="00912F44" w:rsidP="00912F44">
      <w:pPr>
        <w:pStyle w:val="afa"/>
      </w:pPr>
      <w:r w:rsidRPr="00900C69">
        <w:t>2.1.1</w:t>
      </w:r>
      <w:r w:rsidRPr="00900C69">
        <w:tab/>
        <w:t xml:space="preserve">Ориентировочная стоимость работ по проведению испытаний составит </w:t>
      </w:r>
      <w:r w:rsidR="000F379A" w:rsidRPr="006A1DFF">
        <w:t>49</w:t>
      </w:r>
      <w:r w:rsidRPr="006A1DFF">
        <w:t> </w:t>
      </w:r>
      <w:r w:rsidR="000F379A" w:rsidRPr="006A1DFF">
        <w:t>154</w:t>
      </w:r>
      <w:r w:rsidRPr="006A1DFF">
        <w:t>,</w:t>
      </w:r>
      <w:r w:rsidR="000F379A" w:rsidRPr="006A1DFF">
        <w:t>7</w:t>
      </w:r>
      <w:r w:rsidRPr="006A1DFF">
        <w:t>0 руб.</w:t>
      </w:r>
    </w:p>
    <w:p w14:paraId="0A6277CB" w14:textId="77777777" w:rsidR="00912F44" w:rsidRPr="00900C69" w:rsidRDefault="00912F44" w:rsidP="00912F44">
      <w:pPr>
        <w:pStyle w:val="afa"/>
      </w:pPr>
      <w:r w:rsidRPr="00900C69">
        <w:t>2.1.2</w:t>
      </w:r>
      <w:r w:rsidRPr="00900C69">
        <w:tab/>
        <w:t>Ориентировочная стоимость проведения технического контроля, анализа результата составит:</w:t>
      </w:r>
    </w:p>
    <w:p w14:paraId="7E9A4AA2" w14:textId="58CB15C5" w:rsidR="00912F44" w:rsidRPr="00900C69" w:rsidRDefault="000F379A" w:rsidP="00912F44">
      <w:pPr>
        <w:pStyle w:val="afa"/>
      </w:pPr>
      <w:r>
        <w:t>72</w:t>
      </w:r>
      <w:r w:rsidR="00912F44" w:rsidRPr="00900C69">
        <w:t> </w:t>
      </w:r>
      <w:r>
        <w:t>460</w:t>
      </w:r>
      <w:r w:rsidR="00912F44" w:rsidRPr="00900C69">
        <w:t>,7</w:t>
      </w:r>
      <w:r>
        <w:t>4</w:t>
      </w:r>
      <w:r w:rsidR="00912F44" w:rsidRPr="00900C69">
        <w:t> руб. × 2 чел/</w:t>
      </w:r>
      <w:proofErr w:type="spellStart"/>
      <w:r w:rsidR="00912F44" w:rsidRPr="00900C69">
        <w:t>мес</w:t>
      </w:r>
      <w:proofErr w:type="spellEnd"/>
      <w:r w:rsidR="00912F44" w:rsidRPr="00900C69">
        <w:t> × 1,0</w:t>
      </w:r>
      <w:r>
        <w:t>49</w:t>
      </w:r>
      <w:r w:rsidR="00912F44" w:rsidRPr="00900C69">
        <w:t> = </w:t>
      </w:r>
      <w:r w:rsidRPr="006A1DFF">
        <w:t>152</w:t>
      </w:r>
      <w:r w:rsidR="00912F44" w:rsidRPr="006A1DFF">
        <w:t> 0</w:t>
      </w:r>
      <w:r w:rsidRPr="006A1DFF">
        <w:t>22</w:t>
      </w:r>
      <w:r w:rsidR="00912F44" w:rsidRPr="006A1DFF">
        <w:t>,</w:t>
      </w:r>
      <w:r w:rsidRPr="006A1DFF">
        <w:t>63</w:t>
      </w:r>
      <w:r w:rsidR="00912F44" w:rsidRPr="006A1DFF">
        <w:t> руб.</w:t>
      </w:r>
    </w:p>
    <w:p w14:paraId="002E2948" w14:textId="31D5E569" w:rsidR="00912F44" w:rsidRPr="00900C69" w:rsidRDefault="00912F44" w:rsidP="00912F44">
      <w:pPr>
        <w:pStyle w:val="afa"/>
      </w:pPr>
      <w:r w:rsidRPr="00900C69">
        <w:t>2.2</w:t>
      </w:r>
      <w:r w:rsidRPr="00900C69">
        <w:tab/>
        <w:t xml:space="preserve">Ориентировочная стоимость проведения 6 ОСИ по проверке работоспособности конструкции, определению </w:t>
      </w:r>
      <w:proofErr w:type="spellStart"/>
      <w:r w:rsidRPr="00900C69">
        <w:t>внутрибаллистических</w:t>
      </w:r>
      <w:proofErr w:type="spellEnd"/>
      <w:r w:rsidRPr="00900C69">
        <w:t xml:space="preserve"> и </w:t>
      </w:r>
      <w:r w:rsidRPr="00900C69">
        <w:lastRenderedPageBreak/>
        <w:t xml:space="preserve">энергетических характеристик опытного образца составляет </w:t>
      </w:r>
      <w:r w:rsidR="006A1DFF" w:rsidRPr="00476D16">
        <w:t>1</w:t>
      </w:r>
      <w:r w:rsidRPr="00476D16">
        <w:t> </w:t>
      </w:r>
      <w:r w:rsidR="006A1DFF" w:rsidRPr="00476D16">
        <w:t>334</w:t>
      </w:r>
      <w:r w:rsidRPr="00476D16">
        <w:t> 3</w:t>
      </w:r>
      <w:r w:rsidR="006A1DFF" w:rsidRPr="00476D16">
        <w:t>97</w:t>
      </w:r>
      <w:r w:rsidRPr="00476D16">
        <w:t>,</w:t>
      </w:r>
      <w:r w:rsidR="006A1DFF" w:rsidRPr="00476D16">
        <w:t>90</w:t>
      </w:r>
      <w:r w:rsidRPr="00900C69">
        <w:t> руб., в том числе:</w:t>
      </w:r>
    </w:p>
    <w:p w14:paraId="05F26F86" w14:textId="77777777" w:rsidR="00912F44" w:rsidRPr="00900C69" w:rsidRDefault="00912F44" w:rsidP="00912F44">
      <w:pPr>
        <w:pStyle w:val="afa"/>
      </w:pPr>
      <w:r w:rsidRPr="00900C69">
        <w:t>2.2.1</w:t>
      </w:r>
      <w:r w:rsidRPr="00900C69">
        <w:tab/>
        <w:t>Ориентировочная стоимость работ по проведению испытаний составит:</w:t>
      </w:r>
    </w:p>
    <w:p w14:paraId="40AD1C48" w14:textId="6B4987E7" w:rsidR="00912F44" w:rsidRPr="00900C69" w:rsidRDefault="006A1DFF" w:rsidP="00912F44">
      <w:pPr>
        <w:pStyle w:val="afa"/>
      </w:pPr>
      <w:r>
        <w:t>67</w:t>
      </w:r>
      <w:r w:rsidR="00912F44" w:rsidRPr="00900C69">
        <w:t> 842,32 руб. × 6 исп. × 1,0</w:t>
      </w:r>
      <w:r w:rsidR="000F379A">
        <w:t>49</w:t>
      </w:r>
      <w:r w:rsidR="00912F44" w:rsidRPr="00900C69">
        <w:t> = </w:t>
      </w:r>
      <w:r>
        <w:t>422</w:t>
      </w:r>
      <w:r w:rsidR="00912F44" w:rsidRPr="00900C69">
        <w:t> </w:t>
      </w:r>
      <w:r>
        <w:t>262</w:t>
      </w:r>
      <w:r w:rsidR="00912F44" w:rsidRPr="00900C69">
        <w:t>,</w:t>
      </w:r>
      <w:r>
        <w:t>10</w:t>
      </w:r>
      <w:r w:rsidR="00912F44" w:rsidRPr="00900C69">
        <w:t> руб.</w:t>
      </w:r>
    </w:p>
    <w:p w14:paraId="4C22CBA3" w14:textId="77777777" w:rsidR="00912F44" w:rsidRPr="00900C69" w:rsidRDefault="00912F44" w:rsidP="00912F44">
      <w:pPr>
        <w:pStyle w:val="afa"/>
      </w:pPr>
      <w:r w:rsidRPr="00900C69">
        <w:t>2.2.2</w:t>
      </w:r>
      <w:r w:rsidRPr="00900C69">
        <w:tab/>
        <w:t>Ориентировочная стоимость проведения технического контроля, анализа результата и выпуска акт-отчета составит:</w:t>
      </w:r>
    </w:p>
    <w:p w14:paraId="6DEAF8DD" w14:textId="56EE535C" w:rsidR="00912F44" w:rsidRPr="00900C69" w:rsidRDefault="006A1DFF" w:rsidP="00912F44">
      <w:pPr>
        <w:pStyle w:val="afa"/>
      </w:pPr>
      <w:r>
        <w:t>72</w:t>
      </w:r>
      <w:r w:rsidR="00912F44" w:rsidRPr="00900C69">
        <w:t> </w:t>
      </w:r>
      <w:r>
        <w:t>460</w:t>
      </w:r>
      <w:r w:rsidR="00912F44" w:rsidRPr="00900C69">
        <w:t>,7</w:t>
      </w:r>
      <w:r>
        <w:t>4</w:t>
      </w:r>
      <w:r w:rsidR="00912F44" w:rsidRPr="00900C69">
        <w:t> руб. × 12 чел/</w:t>
      </w:r>
      <w:proofErr w:type="spellStart"/>
      <w:r w:rsidR="00912F44" w:rsidRPr="00900C69">
        <w:t>мес</w:t>
      </w:r>
      <w:proofErr w:type="spellEnd"/>
      <w:r w:rsidR="00912F44" w:rsidRPr="00900C69">
        <w:t> × 1,0</w:t>
      </w:r>
      <w:r>
        <w:t>49</w:t>
      </w:r>
      <w:r w:rsidR="00912F44" w:rsidRPr="00900C69">
        <w:t> = </w:t>
      </w:r>
      <w:r>
        <w:t>912</w:t>
      </w:r>
      <w:r w:rsidR="00912F44" w:rsidRPr="00900C69">
        <w:t> </w:t>
      </w:r>
      <w:r>
        <w:t>135</w:t>
      </w:r>
      <w:r w:rsidR="00912F44" w:rsidRPr="00900C69">
        <w:t>,</w:t>
      </w:r>
      <w:r>
        <w:t>80</w:t>
      </w:r>
      <w:r w:rsidR="00912F44" w:rsidRPr="00900C69">
        <w:t> руб.</w:t>
      </w:r>
    </w:p>
    <w:p w14:paraId="6A5A2F84" w14:textId="3F5B7A67" w:rsidR="00912F44" w:rsidRPr="00900C69" w:rsidRDefault="00912F44" w:rsidP="00912F44">
      <w:pPr>
        <w:pStyle w:val="afa"/>
      </w:pPr>
      <w:r w:rsidRPr="00900C69">
        <w:t>2.3</w:t>
      </w:r>
      <w:r w:rsidRPr="00900C69">
        <w:tab/>
        <w:t xml:space="preserve">Ориентировочная стоимость проведения испытаний по циклу: ускоренные климатические испытания корпусов, ОИ и ДИ, испытание переменным </w:t>
      </w:r>
      <w:proofErr w:type="spellStart"/>
      <w:r w:rsidRPr="00900C69">
        <w:t>термостатированием</w:t>
      </w:r>
      <w:proofErr w:type="spellEnd"/>
      <w:r w:rsidRPr="00900C69">
        <w:t xml:space="preserve"> с последующим проведением ОСИ опытного образца составляет </w:t>
      </w:r>
      <w:r w:rsidR="006A1DFF" w:rsidRPr="00476D16">
        <w:t>4</w:t>
      </w:r>
      <w:r w:rsidRPr="00476D16">
        <w:t> </w:t>
      </w:r>
      <w:r w:rsidR="006A1DFF" w:rsidRPr="00476D16">
        <w:t>985</w:t>
      </w:r>
      <w:r w:rsidRPr="00476D16">
        <w:t> </w:t>
      </w:r>
      <w:r w:rsidR="006A1DFF" w:rsidRPr="00476D16">
        <w:t>537</w:t>
      </w:r>
      <w:r w:rsidRPr="00476D16">
        <w:t>,</w:t>
      </w:r>
      <w:r w:rsidR="006A1DFF" w:rsidRPr="00476D16">
        <w:t>25</w:t>
      </w:r>
      <w:r w:rsidRPr="00900C69">
        <w:t> руб. в том числе:</w:t>
      </w:r>
    </w:p>
    <w:p w14:paraId="20DDD743" w14:textId="77777777" w:rsidR="00912F44" w:rsidRPr="00900C69" w:rsidRDefault="00912F44" w:rsidP="00912F44">
      <w:pPr>
        <w:pStyle w:val="afa"/>
      </w:pPr>
      <w:r w:rsidRPr="00900C69">
        <w:t>2.3.1</w:t>
      </w:r>
      <w:r w:rsidRPr="00900C69">
        <w:tab/>
        <w:t>Ориентировочная стоимость работ по проведению испытаний составит:</w:t>
      </w:r>
    </w:p>
    <w:p w14:paraId="7997E5ED" w14:textId="18DC8047" w:rsidR="00912F44" w:rsidRPr="00900C69" w:rsidRDefault="00912F44" w:rsidP="00912F44">
      <w:pPr>
        <w:pStyle w:val="afa"/>
      </w:pPr>
      <w:r w:rsidRPr="00900C69">
        <w:t>1 346 198,64 руб. × 4 исп. = </w:t>
      </w:r>
      <w:r w:rsidR="006A1DFF">
        <w:t>3</w:t>
      </w:r>
      <w:r w:rsidRPr="00900C69">
        <w:t> </w:t>
      </w:r>
      <w:r w:rsidR="006A1DFF">
        <w:t>769</w:t>
      </w:r>
      <w:r w:rsidRPr="00900C69">
        <w:t> </w:t>
      </w:r>
      <w:r w:rsidR="006A1DFF">
        <w:t>356</w:t>
      </w:r>
      <w:r w:rsidRPr="00900C69">
        <w:t>,</w:t>
      </w:r>
      <w:r w:rsidR="006A1DFF">
        <w:t>19</w:t>
      </w:r>
      <w:r w:rsidRPr="00900C69">
        <w:t> руб.</w:t>
      </w:r>
    </w:p>
    <w:p w14:paraId="535CA4F7" w14:textId="77777777" w:rsidR="00912F44" w:rsidRPr="00900C69" w:rsidRDefault="00912F44" w:rsidP="00912F44">
      <w:pPr>
        <w:pStyle w:val="afa"/>
      </w:pPr>
      <w:r w:rsidRPr="00900C69">
        <w:t>2.3.2</w:t>
      </w:r>
      <w:r w:rsidRPr="00900C69">
        <w:tab/>
        <w:t>Ориентировочная стоимость проведения технического контроля, анализа результата и выпуска акт-отчета составит:</w:t>
      </w:r>
    </w:p>
    <w:p w14:paraId="243178EA" w14:textId="5C2D5801" w:rsidR="00912F44" w:rsidRPr="00900C69" w:rsidRDefault="006A1DFF" w:rsidP="00912F44">
      <w:pPr>
        <w:pStyle w:val="afa"/>
      </w:pPr>
      <w:r>
        <w:t>72</w:t>
      </w:r>
      <w:r w:rsidR="00912F44" w:rsidRPr="00900C69">
        <w:t> </w:t>
      </w:r>
      <w:r>
        <w:t>460</w:t>
      </w:r>
      <w:r w:rsidR="00912F44" w:rsidRPr="00900C69">
        <w:t>,7</w:t>
      </w:r>
      <w:r>
        <w:t>4</w:t>
      </w:r>
      <w:r w:rsidR="00912F44" w:rsidRPr="00900C69">
        <w:t> руб. × 16 чел/</w:t>
      </w:r>
      <w:proofErr w:type="spellStart"/>
      <w:r w:rsidR="00912F44" w:rsidRPr="00900C69">
        <w:t>мес</w:t>
      </w:r>
      <w:proofErr w:type="spellEnd"/>
      <w:r w:rsidR="00912F44" w:rsidRPr="00900C69">
        <w:t> × 1,052 = </w:t>
      </w:r>
      <w:r>
        <w:t>1</w:t>
      </w:r>
      <w:r w:rsidR="00912F44" w:rsidRPr="00900C69">
        <w:t> 2</w:t>
      </w:r>
      <w:r>
        <w:t>16</w:t>
      </w:r>
      <w:r w:rsidR="00912F44" w:rsidRPr="00900C69">
        <w:t> </w:t>
      </w:r>
      <w:r>
        <w:t>181</w:t>
      </w:r>
      <w:r w:rsidR="00912F44" w:rsidRPr="00900C69">
        <w:t>,</w:t>
      </w:r>
      <w:r>
        <w:t>06</w:t>
      </w:r>
      <w:r w:rsidR="00912F44" w:rsidRPr="00900C69">
        <w:t> руб.</w:t>
      </w:r>
    </w:p>
    <w:p w14:paraId="67FA1CEE" w14:textId="27FA4ED2" w:rsidR="00912F44" w:rsidRPr="00900C69" w:rsidRDefault="00912F44" w:rsidP="00912F44">
      <w:pPr>
        <w:pStyle w:val="afa"/>
      </w:pPr>
      <w:r w:rsidRPr="00900C69">
        <w:t>2.</w:t>
      </w:r>
      <w:r w:rsidR="001C48BB">
        <w:t>4</w:t>
      </w:r>
      <w:r w:rsidRPr="00900C69">
        <w:tab/>
        <w:t xml:space="preserve">Ориентировочная стоимость проведения 6 ОСИ по проверке работоспособности конструкции, определения </w:t>
      </w:r>
      <w:proofErr w:type="spellStart"/>
      <w:r w:rsidRPr="00900C69">
        <w:t>внутрибаллистических</w:t>
      </w:r>
      <w:proofErr w:type="spellEnd"/>
      <w:r w:rsidRPr="00900C69">
        <w:t xml:space="preserve"> и энергетических характеристик опытного образца составляет </w:t>
      </w:r>
      <w:r w:rsidR="001C48BB" w:rsidRPr="00476D16">
        <w:t>667</w:t>
      </w:r>
      <w:r w:rsidRPr="00476D16">
        <w:t> </w:t>
      </w:r>
      <w:r w:rsidR="001C48BB" w:rsidRPr="00476D16">
        <w:t>198</w:t>
      </w:r>
      <w:r w:rsidRPr="00476D16">
        <w:t>,</w:t>
      </w:r>
      <w:r w:rsidR="001C48BB" w:rsidRPr="00476D16">
        <w:t>95</w:t>
      </w:r>
      <w:r w:rsidRPr="00476D16">
        <w:t> руб</w:t>
      </w:r>
      <w:r w:rsidRPr="00900C69">
        <w:t>. в том числе:</w:t>
      </w:r>
    </w:p>
    <w:p w14:paraId="0134B387" w14:textId="1D290A24" w:rsidR="00912F44" w:rsidRPr="00900C69" w:rsidRDefault="00912F44" w:rsidP="00912F44">
      <w:pPr>
        <w:pStyle w:val="afa"/>
      </w:pPr>
      <w:r w:rsidRPr="00900C69">
        <w:t>2.</w:t>
      </w:r>
      <w:r w:rsidR="001C48BB">
        <w:t>4</w:t>
      </w:r>
      <w:r w:rsidRPr="00900C69">
        <w:t>.1</w:t>
      </w:r>
      <w:r w:rsidRPr="00900C69">
        <w:tab/>
        <w:t>Ориентировочная стоимость работ по проведению испытаний составит:</w:t>
      </w:r>
    </w:p>
    <w:p w14:paraId="5DD7E615" w14:textId="0236086A" w:rsidR="00912F44" w:rsidRPr="00900C69" w:rsidRDefault="001C48BB" w:rsidP="00912F44">
      <w:pPr>
        <w:pStyle w:val="afa"/>
      </w:pPr>
      <w:r>
        <w:t>67</w:t>
      </w:r>
      <w:r w:rsidR="00912F44" w:rsidRPr="00900C69">
        <w:t> </w:t>
      </w:r>
      <w:r>
        <w:t>089</w:t>
      </w:r>
      <w:r w:rsidR="00912F44" w:rsidRPr="00900C69">
        <w:t>,</w:t>
      </w:r>
      <w:r>
        <w:t>62</w:t>
      </w:r>
      <w:r w:rsidR="00912F44" w:rsidRPr="00900C69">
        <w:t> руб. × 3 исп. × 1,0</w:t>
      </w:r>
      <w:r>
        <w:t>49</w:t>
      </w:r>
      <w:r w:rsidR="00912F44" w:rsidRPr="00900C69">
        <w:t> = </w:t>
      </w:r>
      <w:r>
        <w:t>211</w:t>
      </w:r>
      <w:r w:rsidR="00912F44" w:rsidRPr="00900C69">
        <w:t> </w:t>
      </w:r>
      <w:r>
        <w:t>131</w:t>
      </w:r>
      <w:r w:rsidR="00912F44" w:rsidRPr="00900C69">
        <w:t>,</w:t>
      </w:r>
      <w:r>
        <w:t>05</w:t>
      </w:r>
      <w:r w:rsidR="00912F44" w:rsidRPr="00900C69">
        <w:t> руб.</w:t>
      </w:r>
    </w:p>
    <w:p w14:paraId="3EA29BA2" w14:textId="46B5D268" w:rsidR="00912F44" w:rsidRPr="00900C69" w:rsidRDefault="00912F44" w:rsidP="00912F44">
      <w:pPr>
        <w:pStyle w:val="afa"/>
      </w:pPr>
      <w:r w:rsidRPr="00900C69">
        <w:t>2.</w:t>
      </w:r>
      <w:r w:rsidR="001C48BB">
        <w:t>4</w:t>
      </w:r>
      <w:r w:rsidRPr="00900C69">
        <w:t>.2</w:t>
      </w:r>
      <w:r w:rsidRPr="00900C69">
        <w:tab/>
        <w:t>Ориентировочная стоимость проведения технического контроля, анализа результата и выпуска акт-отчета составит:</w:t>
      </w:r>
    </w:p>
    <w:p w14:paraId="7F395949" w14:textId="73EFBB0F" w:rsidR="00912F44" w:rsidRPr="00900C69" w:rsidRDefault="001C48BB" w:rsidP="00912F44">
      <w:pPr>
        <w:pStyle w:val="afa"/>
      </w:pPr>
      <w:r>
        <w:t>72</w:t>
      </w:r>
      <w:r w:rsidR="00912F44" w:rsidRPr="00900C69">
        <w:t> </w:t>
      </w:r>
      <w:r>
        <w:t>460</w:t>
      </w:r>
      <w:r w:rsidR="00912F44" w:rsidRPr="00900C69">
        <w:t>,7</w:t>
      </w:r>
      <w:r>
        <w:t>4</w:t>
      </w:r>
      <w:r w:rsidR="00912F44" w:rsidRPr="00900C69">
        <w:t> руб. × 6 чел/</w:t>
      </w:r>
      <w:proofErr w:type="spellStart"/>
      <w:r w:rsidR="00912F44" w:rsidRPr="00900C69">
        <w:t>мес</w:t>
      </w:r>
      <w:proofErr w:type="spellEnd"/>
      <w:r w:rsidR="00912F44" w:rsidRPr="00900C69">
        <w:t> × 1,0</w:t>
      </w:r>
      <w:r>
        <w:t>49</w:t>
      </w:r>
      <w:r w:rsidR="00912F44" w:rsidRPr="00900C69">
        <w:t> = </w:t>
      </w:r>
      <w:r>
        <w:t>456</w:t>
      </w:r>
      <w:r w:rsidR="00912F44" w:rsidRPr="00900C69">
        <w:t> </w:t>
      </w:r>
      <w:r>
        <w:t>067</w:t>
      </w:r>
      <w:r w:rsidR="00912F44" w:rsidRPr="00900C69">
        <w:t>,</w:t>
      </w:r>
      <w:r>
        <w:t>90</w:t>
      </w:r>
      <w:r w:rsidR="00912F44" w:rsidRPr="00900C69">
        <w:t> руб.</w:t>
      </w:r>
    </w:p>
    <w:p w14:paraId="562331A4" w14:textId="1B3DD9B3" w:rsidR="00912F44" w:rsidRPr="00900C69" w:rsidRDefault="00912F44" w:rsidP="00912F44">
      <w:pPr>
        <w:pStyle w:val="afa"/>
      </w:pPr>
      <w:r w:rsidRPr="00900C69">
        <w:lastRenderedPageBreak/>
        <w:t>2.</w:t>
      </w:r>
      <w:r w:rsidR="001C48BB">
        <w:t>5</w:t>
      </w:r>
      <w:r w:rsidRPr="00900C69">
        <w:tab/>
        <w:t xml:space="preserve">Ориентировочная стоимость разработки и согласования ПРП на инициирующее изделия с привлечением предприятия ФГУП «ЦНИИХМ» составляет </w:t>
      </w:r>
      <w:r w:rsidRPr="00476D16">
        <w:t>1 </w:t>
      </w:r>
      <w:r w:rsidR="001C48BB" w:rsidRPr="00476D16">
        <w:t>135</w:t>
      </w:r>
      <w:r w:rsidRPr="00476D16">
        <w:t> 5</w:t>
      </w:r>
      <w:r w:rsidR="001C48BB" w:rsidRPr="00476D16">
        <w:t>84</w:t>
      </w:r>
      <w:r w:rsidRPr="00476D16">
        <w:t>,</w:t>
      </w:r>
      <w:r w:rsidR="001C48BB" w:rsidRPr="00476D16">
        <w:t>98</w:t>
      </w:r>
      <w:r w:rsidRPr="00476D16">
        <w:t> руб.</w:t>
      </w:r>
      <w:r w:rsidRPr="00900C69">
        <w:t xml:space="preserve"> в том числе:</w:t>
      </w:r>
    </w:p>
    <w:p w14:paraId="1F343E9E" w14:textId="5FB988B4" w:rsidR="00912F44" w:rsidRPr="00900C69" w:rsidRDefault="00912F44" w:rsidP="00912F44">
      <w:pPr>
        <w:pStyle w:val="afa"/>
      </w:pPr>
      <w:r w:rsidRPr="00900C69">
        <w:t>2.</w:t>
      </w:r>
      <w:r w:rsidR="001C48BB">
        <w:t>5</w:t>
      </w:r>
      <w:r w:rsidRPr="00900C69">
        <w:t>.1</w:t>
      </w:r>
      <w:r w:rsidRPr="00900C69">
        <w:tab/>
        <w:t>Затраты на выпуск ПРП на инициирующие изделия предприятием ФГУП «ЦНИИХМ» составят 983 562,35 руб.</w:t>
      </w:r>
    </w:p>
    <w:p w14:paraId="3252E54D" w14:textId="7DB383ED" w:rsidR="00912F44" w:rsidRPr="00900C69" w:rsidRDefault="00912F44" w:rsidP="00912F44">
      <w:pPr>
        <w:pStyle w:val="afa"/>
      </w:pPr>
      <w:r w:rsidRPr="00900C69">
        <w:t>2.</w:t>
      </w:r>
      <w:r w:rsidR="001C48BB">
        <w:t>5</w:t>
      </w:r>
      <w:r w:rsidRPr="00900C69">
        <w:t>.2</w:t>
      </w:r>
      <w:r w:rsidRPr="00900C69">
        <w:tab/>
        <w:t>Ориентировочная стоимость организации, проведения технического контроля и анализ результата составит:</w:t>
      </w:r>
    </w:p>
    <w:p w14:paraId="313393C4" w14:textId="5FEA20C4" w:rsidR="00912F44" w:rsidRPr="00900C69" w:rsidRDefault="001C48BB" w:rsidP="00912F44">
      <w:pPr>
        <w:pStyle w:val="afa"/>
      </w:pPr>
      <w:r>
        <w:t>72</w:t>
      </w:r>
      <w:r w:rsidR="00912F44" w:rsidRPr="00900C69">
        <w:t> </w:t>
      </w:r>
      <w:r>
        <w:t>460</w:t>
      </w:r>
      <w:r w:rsidR="00912F44" w:rsidRPr="00900C69">
        <w:t>,7</w:t>
      </w:r>
      <w:r>
        <w:t>4</w:t>
      </w:r>
      <w:r w:rsidR="00912F44" w:rsidRPr="00900C69">
        <w:t> руб. × 2 чел/</w:t>
      </w:r>
      <w:proofErr w:type="spellStart"/>
      <w:r w:rsidR="00912F44" w:rsidRPr="00900C69">
        <w:t>мес</w:t>
      </w:r>
      <w:proofErr w:type="spellEnd"/>
      <w:r w:rsidR="00912F44" w:rsidRPr="00900C69">
        <w:t> × 1,0</w:t>
      </w:r>
      <w:r>
        <w:t>49</w:t>
      </w:r>
      <w:r w:rsidR="00912F44" w:rsidRPr="00900C69">
        <w:t> = </w:t>
      </w:r>
      <w:r>
        <w:t>152</w:t>
      </w:r>
      <w:r w:rsidR="00912F44" w:rsidRPr="00900C69">
        <w:t> </w:t>
      </w:r>
      <w:r>
        <w:t>022</w:t>
      </w:r>
      <w:r w:rsidR="00912F44" w:rsidRPr="00900C69">
        <w:t>,</w:t>
      </w:r>
      <w:r>
        <w:t>63</w:t>
      </w:r>
      <w:r w:rsidR="00912F44" w:rsidRPr="00900C69">
        <w:t> руб.</w:t>
      </w:r>
    </w:p>
    <w:p w14:paraId="22B8830C" w14:textId="3CEA290A" w:rsidR="00912F44" w:rsidRPr="00900C69" w:rsidRDefault="00912F44" w:rsidP="00912F44">
      <w:pPr>
        <w:pStyle w:val="afa"/>
      </w:pPr>
      <w:r w:rsidRPr="00900C69">
        <w:t>2.</w:t>
      </w:r>
      <w:r w:rsidR="001C48BB">
        <w:t>6</w:t>
      </w:r>
      <w:r w:rsidRPr="00900C69">
        <w:tab/>
        <w:t xml:space="preserve">Ориентировочная стоимость изготовления 6 опытных образцов ОИ и проведение расчётно-экспериментальных исследований и испытаний для подтверждения выполнения требований ТЗ по гарантийному сроку ОИ составляет </w:t>
      </w:r>
      <w:r w:rsidR="001C48BB" w:rsidRPr="00476D16">
        <w:t>2</w:t>
      </w:r>
      <w:r w:rsidRPr="00476D16">
        <w:t> </w:t>
      </w:r>
      <w:r w:rsidR="001C48BB" w:rsidRPr="00476D16">
        <w:t>584</w:t>
      </w:r>
      <w:r w:rsidRPr="00476D16">
        <w:t> </w:t>
      </w:r>
      <w:r w:rsidR="001C48BB" w:rsidRPr="00476D16">
        <w:t>734</w:t>
      </w:r>
      <w:r w:rsidRPr="00476D16">
        <w:t>,</w:t>
      </w:r>
      <w:r w:rsidR="001C48BB" w:rsidRPr="00476D16">
        <w:t>31</w:t>
      </w:r>
      <w:r w:rsidRPr="00476D16">
        <w:t> руб.</w:t>
      </w:r>
      <w:r w:rsidRPr="00900C69">
        <w:t xml:space="preserve"> в том числе:</w:t>
      </w:r>
    </w:p>
    <w:p w14:paraId="1B8829B8" w14:textId="4289E990" w:rsidR="00912F44" w:rsidRPr="00900C69" w:rsidRDefault="00912F44" w:rsidP="00912F44">
      <w:pPr>
        <w:pStyle w:val="afa"/>
      </w:pPr>
      <w:r w:rsidRPr="00900C69">
        <w:t>2.</w:t>
      </w:r>
      <w:r w:rsidR="001C48BB">
        <w:t>6</w:t>
      </w:r>
      <w:r w:rsidRPr="00900C69">
        <w:t>.1</w:t>
      </w:r>
      <w:r w:rsidRPr="00900C69">
        <w:tab/>
        <w:t>Ориентировочная стоимость изготовления ОИ составит:</w:t>
      </w:r>
    </w:p>
    <w:p w14:paraId="51B540D3" w14:textId="7ED99DBC" w:rsidR="00912F44" w:rsidRPr="00900C69" w:rsidRDefault="001C48BB" w:rsidP="00912F44">
      <w:pPr>
        <w:pStyle w:val="afa"/>
      </w:pPr>
      <w:r w:rsidRPr="00900C69">
        <w:t>2</w:t>
      </w:r>
      <w:r>
        <w:t>29</w:t>
      </w:r>
      <w:r w:rsidRPr="00900C69">
        <w:rPr>
          <w:lang w:val="en-US"/>
        </w:rPr>
        <w:t> </w:t>
      </w:r>
      <w:r w:rsidRPr="00900C69">
        <w:t>514,55 </w:t>
      </w:r>
      <w:r w:rsidR="00912F44" w:rsidRPr="00900C69">
        <w:t>руб. × 6 шт. × 1,0</w:t>
      </w:r>
      <w:r>
        <w:t>49</w:t>
      </w:r>
      <w:r w:rsidR="00912F44" w:rsidRPr="00900C69">
        <w:t> = 1 4</w:t>
      </w:r>
      <w:r>
        <w:t>44</w:t>
      </w:r>
      <w:r w:rsidR="00912F44" w:rsidRPr="00900C69">
        <w:t> </w:t>
      </w:r>
      <w:r>
        <w:t>564</w:t>
      </w:r>
      <w:r w:rsidR="00912F44" w:rsidRPr="00900C69">
        <w:t>,</w:t>
      </w:r>
      <w:r>
        <w:t>58</w:t>
      </w:r>
      <w:r w:rsidR="00912F44" w:rsidRPr="00900C69">
        <w:t> руб.</w:t>
      </w:r>
    </w:p>
    <w:p w14:paraId="3184B558" w14:textId="795AEF28" w:rsidR="00912F44" w:rsidRPr="00900C69" w:rsidRDefault="00912F44" w:rsidP="00912F44">
      <w:pPr>
        <w:pStyle w:val="afa"/>
      </w:pPr>
      <w:r w:rsidRPr="00900C69">
        <w:t>2.</w:t>
      </w:r>
      <w:r w:rsidR="001C48BB">
        <w:t>6</w:t>
      </w:r>
      <w:r w:rsidRPr="00900C69">
        <w:t>.2</w:t>
      </w:r>
      <w:r w:rsidRPr="00900C69">
        <w:tab/>
        <w:t>Ориентировочная стоимость проведения расчётно-экспериментальных исследований и испытаний для подтверждения выполнения требований ТЗ по гарантийному сроку ОИ составит:</w:t>
      </w:r>
    </w:p>
    <w:p w14:paraId="4B2DD0E0" w14:textId="6BCEBD18" w:rsidR="00912F44" w:rsidRPr="00900C69" w:rsidRDefault="001C48BB" w:rsidP="00912F44">
      <w:pPr>
        <w:pStyle w:val="afa"/>
      </w:pPr>
      <w:r>
        <w:t>72</w:t>
      </w:r>
      <w:r w:rsidR="00912F44" w:rsidRPr="00900C69">
        <w:t> </w:t>
      </w:r>
      <w:r>
        <w:t>460</w:t>
      </w:r>
      <w:r w:rsidR="00912F44" w:rsidRPr="00900C69">
        <w:t>,7</w:t>
      </w:r>
      <w:r>
        <w:t>4</w:t>
      </w:r>
      <w:r w:rsidR="00912F44" w:rsidRPr="00900C69">
        <w:t> руб. × 15 чел/</w:t>
      </w:r>
      <w:proofErr w:type="spellStart"/>
      <w:r w:rsidR="00912F44" w:rsidRPr="00900C69">
        <w:t>мес</w:t>
      </w:r>
      <w:proofErr w:type="spellEnd"/>
      <w:r w:rsidR="00912F44" w:rsidRPr="00900C69">
        <w:t> × 1,0</w:t>
      </w:r>
      <w:r>
        <w:t xml:space="preserve">49 </w:t>
      </w:r>
      <w:r w:rsidR="00912F44" w:rsidRPr="00900C69">
        <w:t>= </w:t>
      </w:r>
      <w:r>
        <w:t>1</w:t>
      </w:r>
      <w:r w:rsidR="00912F44" w:rsidRPr="00900C69">
        <w:t> 1</w:t>
      </w:r>
      <w:r>
        <w:t>40</w:t>
      </w:r>
      <w:r w:rsidR="00912F44" w:rsidRPr="00900C69">
        <w:t> 1</w:t>
      </w:r>
      <w:r>
        <w:t>69</w:t>
      </w:r>
      <w:r w:rsidR="00912F44" w:rsidRPr="00900C69">
        <w:t>,</w:t>
      </w:r>
      <w:r>
        <w:t>73</w:t>
      </w:r>
      <w:r w:rsidR="00912F44" w:rsidRPr="00900C69">
        <w:t> руб.</w:t>
      </w:r>
    </w:p>
    <w:p w14:paraId="37B30E66" w14:textId="5D2E882B" w:rsidR="00912F44" w:rsidRPr="00900C69" w:rsidRDefault="00912F44" w:rsidP="00912F44">
      <w:pPr>
        <w:pStyle w:val="afa"/>
      </w:pPr>
      <w:r w:rsidRPr="00900C69">
        <w:t>2.</w:t>
      </w:r>
      <w:r w:rsidR="001C48BB">
        <w:t>7</w:t>
      </w:r>
      <w:r w:rsidRPr="00900C69">
        <w:tab/>
        <w:t>Ориентировочная стоимость выпуска научно-технического отчёта по этапу предварительных составит:</w:t>
      </w:r>
    </w:p>
    <w:p w14:paraId="6B3C1D8B" w14:textId="43508A24" w:rsidR="00912F44" w:rsidRPr="00900C69" w:rsidRDefault="001C48BB" w:rsidP="00912F44">
      <w:pPr>
        <w:pStyle w:val="afa"/>
      </w:pPr>
      <w:r>
        <w:t>72</w:t>
      </w:r>
      <w:r w:rsidR="00912F44" w:rsidRPr="00900C69">
        <w:t> </w:t>
      </w:r>
      <w:r>
        <w:t>460</w:t>
      </w:r>
      <w:r w:rsidR="00912F44" w:rsidRPr="00900C69">
        <w:t>,7</w:t>
      </w:r>
      <w:r>
        <w:t>4</w:t>
      </w:r>
      <w:r w:rsidR="00912F44" w:rsidRPr="00900C69">
        <w:t> руб. × 25 чел/</w:t>
      </w:r>
      <w:proofErr w:type="spellStart"/>
      <w:r w:rsidR="00912F44" w:rsidRPr="00900C69">
        <w:t>мес</w:t>
      </w:r>
      <w:proofErr w:type="spellEnd"/>
      <w:r w:rsidR="00912F44" w:rsidRPr="00900C69">
        <w:t> × 1,0</w:t>
      </w:r>
      <w:r w:rsidR="00476D16">
        <w:t>49</w:t>
      </w:r>
      <w:r>
        <w:t xml:space="preserve"> </w:t>
      </w:r>
      <w:r w:rsidR="00912F44" w:rsidRPr="00900C69">
        <w:t>= </w:t>
      </w:r>
      <w:r w:rsidR="00476D16">
        <w:t>1</w:t>
      </w:r>
      <w:r w:rsidR="00912F44" w:rsidRPr="00900C69">
        <w:t> </w:t>
      </w:r>
      <w:r w:rsidR="00476D16">
        <w:t>900</w:t>
      </w:r>
      <w:r w:rsidR="00912F44" w:rsidRPr="00900C69">
        <w:t> </w:t>
      </w:r>
      <w:r w:rsidR="00476D16">
        <w:t>282</w:t>
      </w:r>
      <w:r w:rsidR="00912F44" w:rsidRPr="00900C69">
        <w:t>,</w:t>
      </w:r>
      <w:r w:rsidR="00476D16">
        <w:t>91</w:t>
      </w:r>
      <w:r w:rsidR="00912F44" w:rsidRPr="00900C69">
        <w:t> руб.</w:t>
      </w:r>
    </w:p>
    <w:p w14:paraId="7C464A10" w14:textId="4F1919A4" w:rsidR="00912F44" w:rsidRPr="00333DCB" w:rsidRDefault="00912F44" w:rsidP="00912F44">
      <w:pPr>
        <w:pStyle w:val="afa"/>
      </w:pPr>
      <w:r w:rsidRPr="00333DCB">
        <w:t>3</w:t>
      </w:r>
      <w:r w:rsidRPr="00333DCB">
        <w:tab/>
        <w:t xml:space="preserve">Ориентировочная стоимость корректировки РКД по результатам предварительных испытаний, составит </w:t>
      </w:r>
      <w:r w:rsidR="00902BE9" w:rsidRPr="00333DCB">
        <w:t>3</w:t>
      </w:r>
      <w:r w:rsidR="002D67E9">
        <w:t> </w:t>
      </w:r>
      <w:r w:rsidR="00902BE9" w:rsidRPr="00333DCB">
        <w:t>18</w:t>
      </w:r>
      <w:r w:rsidR="002D67E9">
        <w:t>4 тыс.</w:t>
      </w:r>
      <w:r w:rsidRPr="00333DCB">
        <w:t> руб., в том числе:</w:t>
      </w:r>
    </w:p>
    <w:p w14:paraId="2F944FA9" w14:textId="7BFB11B7" w:rsidR="00912F44" w:rsidRPr="00900C69" w:rsidRDefault="00912F44" w:rsidP="00912F44">
      <w:pPr>
        <w:pStyle w:val="afa"/>
      </w:pPr>
      <w:r w:rsidRPr="00900C69">
        <w:t>3.1</w:t>
      </w:r>
      <w:r w:rsidRPr="00900C69">
        <w:tab/>
        <w:t xml:space="preserve">Затраты на корректировку РКД по результатам предварительных испытаний составят </w:t>
      </w:r>
      <w:r w:rsidR="00476D16">
        <w:t>523</w:t>
      </w:r>
      <w:r w:rsidRPr="00900C69">
        <w:t> </w:t>
      </w:r>
      <w:r w:rsidR="00476D16">
        <w:t>079</w:t>
      </w:r>
      <w:r w:rsidRPr="00900C69">
        <w:t>,</w:t>
      </w:r>
      <w:r w:rsidR="00476D16">
        <w:t>21</w:t>
      </w:r>
      <w:r w:rsidRPr="00900C69">
        <w:t> руб., в том числе:</w:t>
      </w:r>
    </w:p>
    <w:p w14:paraId="69791CBB" w14:textId="455B2C67" w:rsidR="00912F44" w:rsidRPr="00900C69" w:rsidRDefault="00476D16" w:rsidP="00476D16">
      <w:pPr>
        <w:pStyle w:val="afa"/>
      </w:pPr>
      <w:r>
        <w:t>72</w:t>
      </w:r>
      <w:r w:rsidR="00912F44" w:rsidRPr="00900C69">
        <w:t> </w:t>
      </w:r>
      <w:r>
        <w:t>460</w:t>
      </w:r>
      <w:r w:rsidR="00912F44" w:rsidRPr="00900C69">
        <w:t>,7</w:t>
      </w:r>
      <w:r>
        <w:t>4</w:t>
      </w:r>
      <w:r w:rsidR="00912F44" w:rsidRPr="00900C69">
        <w:t> руб. × 7 чел/</w:t>
      </w:r>
      <w:proofErr w:type="spellStart"/>
      <w:r w:rsidR="00912F44" w:rsidRPr="00900C69">
        <w:t>мес</w:t>
      </w:r>
      <w:proofErr w:type="spellEnd"/>
      <w:r w:rsidR="00912F44" w:rsidRPr="00900C69">
        <w:t> × 1,0</w:t>
      </w:r>
      <w:r>
        <w:t>49</w:t>
      </w:r>
      <w:r w:rsidR="00912F44" w:rsidRPr="00900C69">
        <w:t> = </w:t>
      </w:r>
      <w:r>
        <w:t>523</w:t>
      </w:r>
      <w:r w:rsidR="00912F44" w:rsidRPr="00900C69">
        <w:t> </w:t>
      </w:r>
      <w:r>
        <w:t>079</w:t>
      </w:r>
      <w:r w:rsidR="00912F44" w:rsidRPr="00900C69">
        <w:t>,</w:t>
      </w:r>
      <w:r>
        <w:t>21</w:t>
      </w:r>
      <w:r w:rsidR="00912F44" w:rsidRPr="00900C69">
        <w:t> руб.</w:t>
      </w:r>
    </w:p>
    <w:p w14:paraId="66502240" w14:textId="1C00CA61" w:rsidR="00912F44" w:rsidRPr="00900C69" w:rsidRDefault="00912F44" w:rsidP="00912F44">
      <w:pPr>
        <w:pStyle w:val="afa"/>
      </w:pPr>
      <w:r w:rsidRPr="00900C69">
        <w:t>3.2</w:t>
      </w:r>
      <w:r w:rsidRPr="00900C69">
        <w:tab/>
        <w:t xml:space="preserve">Затраты на организацию и работы в комиссии по присвоению литеры «О» составят </w:t>
      </w:r>
      <w:r w:rsidR="00902BE9">
        <w:t>2</w:t>
      </w:r>
      <w:r w:rsidRPr="00900C69">
        <w:t> </w:t>
      </w:r>
      <w:r w:rsidR="00902BE9">
        <w:t>660</w:t>
      </w:r>
      <w:r w:rsidRPr="00900C69">
        <w:t> </w:t>
      </w:r>
      <w:r w:rsidR="00902BE9">
        <w:t>396</w:t>
      </w:r>
      <w:r w:rsidRPr="00900C69">
        <w:t>,</w:t>
      </w:r>
      <w:r w:rsidR="00902BE9">
        <w:t>07</w:t>
      </w:r>
      <w:r w:rsidRPr="00900C69">
        <w:t xml:space="preserve"> руб. в том числе:</w:t>
      </w:r>
    </w:p>
    <w:p w14:paraId="2B3ED5CE" w14:textId="30836885" w:rsidR="00912F44" w:rsidRPr="00900C69" w:rsidRDefault="00476D16" w:rsidP="00912F44">
      <w:pPr>
        <w:pStyle w:val="afa"/>
      </w:pPr>
      <w:r>
        <w:t>72</w:t>
      </w:r>
      <w:r w:rsidR="00912F44" w:rsidRPr="00900C69">
        <w:t> </w:t>
      </w:r>
      <w:r>
        <w:t>460</w:t>
      </w:r>
      <w:r w:rsidR="00912F44" w:rsidRPr="00900C69">
        <w:t>,7</w:t>
      </w:r>
      <w:r>
        <w:t>4</w:t>
      </w:r>
      <w:r w:rsidR="00912F44" w:rsidRPr="00900C69">
        <w:t> руб. × 5 чел/</w:t>
      </w:r>
      <w:proofErr w:type="spellStart"/>
      <w:r w:rsidR="00912F44" w:rsidRPr="00900C69">
        <w:t>мес</w:t>
      </w:r>
      <w:proofErr w:type="spellEnd"/>
      <w:r w:rsidR="00912F44" w:rsidRPr="00900C69">
        <w:t> × 1,0</w:t>
      </w:r>
      <w:r>
        <w:t>49</w:t>
      </w:r>
      <w:r w:rsidR="00912F44" w:rsidRPr="00900C69">
        <w:t> = </w:t>
      </w:r>
      <w:r w:rsidR="00902BE9">
        <w:t>380</w:t>
      </w:r>
      <w:r w:rsidR="00912F44" w:rsidRPr="00900C69">
        <w:t> </w:t>
      </w:r>
      <w:r w:rsidR="00902BE9">
        <w:t>056</w:t>
      </w:r>
      <w:r w:rsidR="00912F44" w:rsidRPr="00900C69">
        <w:t>,</w:t>
      </w:r>
      <w:r w:rsidR="00902BE9">
        <w:t>58</w:t>
      </w:r>
      <w:r w:rsidR="00912F44" w:rsidRPr="00900C69">
        <w:t> руб.</w:t>
      </w:r>
    </w:p>
    <w:p w14:paraId="249D1089" w14:textId="0EA0AC16" w:rsidR="00912F44" w:rsidRPr="00900C69" w:rsidRDefault="00476D16" w:rsidP="00912F44">
      <w:pPr>
        <w:pStyle w:val="afa"/>
      </w:pPr>
      <w:r>
        <w:t>72</w:t>
      </w:r>
      <w:r w:rsidRPr="00900C69">
        <w:t> </w:t>
      </w:r>
      <w:r>
        <w:t>460</w:t>
      </w:r>
      <w:r w:rsidRPr="00900C69">
        <w:t>,7</w:t>
      </w:r>
      <w:r>
        <w:t xml:space="preserve">4 </w:t>
      </w:r>
      <w:r w:rsidR="00912F44" w:rsidRPr="00900C69">
        <w:t>руб. × 30 чел/</w:t>
      </w:r>
      <w:proofErr w:type="spellStart"/>
      <w:r w:rsidR="00912F44" w:rsidRPr="00900C69">
        <w:t>мес</w:t>
      </w:r>
      <w:proofErr w:type="spellEnd"/>
      <w:r w:rsidR="00912F44" w:rsidRPr="00900C69">
        <w:t> × 1,0</w:t>
      </w:r>
      <w:r>
        <w:t>49</w:t>
      </w:r>
      <w:r w:rsidR="00912F44" w:rsidRPr="00900C69">
        <w:t> = </w:t>
      </w:r>
      <w:r w:rsidR="00902BE9">
        <w:t>2</w:t>
      </w:r>
      <w:r w:rsidR="00912F44" w:rsidRPr="00900C69">
        <w:t> 2</w:t>
      </w:r>
      <w:r w:rsidR="00902BE9">
        <w:t>80</w:t>
      </w:r>
      <w:r w:rsidR="00912F44" w:rsidRPr="00900C69">
        <w:t> 3</w:t>
      </w:r>
      <w:r w:rsidR="00902BE9">
        <w:t>39</w:t>
      </w:r>
      <w:r w:rsidR="00912F44" w:rsidRPr="00900C69">
        <w:t>,</w:t>
      </w:r>
      <w:r w:rsidR="00902BE9">
        <w:t>49</w:t>
      </w:r>
      <w:r w:rsidR="00912F44" w:rsidRPr="00900C69">
        <w:t> руб.</w:t>
      </w:r>
    </w:p>
    <w:p w14:paraId="3890234C" w14:textId="4F392486" w:rsidR="00912F44" w:rsidRPr="00333DCB" w:rsidRDefault="00912F44" w:rsidP="00912F44">
      <w:pPr>
        <w:pStyle w:val="afa"/>
      </w:pPr>
      <w:r w:rsidRPr="00333DCB">
        <w:lastRenderedPageBreak/>
        <w:t>4</w:t>
      </w:r>
      <w:r w:rsidRPr="00333DCB">
        <w:tab/>
        <w:t xml:space="preserve">Ориентировочная стоимость присвоение РКД литеры «О» составит: </w:t>
      </w:r>
    </w:p>
    <w:p w14:paraId="0CA6F80C" w14:textId="0AF4822C" w:rsidR="00912F44" w:rsidRPr="00333DCB" w:rsidRDefault="00902BE9" w:rsidP="00912F44">
      <w:pPr>
        <w:pStyle w:val="afa"/>
      </w:pPr>
      <w:r w:rsidRPr="00333DCB">
        <w:t>72</w:t>
      </w:r>
      <w:r w:rsidR="00912F44" w:rsidRPr="00333DCB">
        <w:t> </w:t>
      </w:r>
      <w:r w:rsidRPr="00333DCB">
        <w:t>460</w:t>
      </w:r>
      <w:r w:rsidR="00912F44" w:rsidRPr="00333DCB">
        <w:t>,7</w:t>
      </w:r>
      <w:r w:rsidRPr="00333DCB">
        <w:t>4</w:t>
      </w:r>
      <w:r w:rsidR="00912F44" w:rsidRPr="00333DCB">
        <w:t> руб. × 10 чел/</w:t>
      </w:r>
      <w:proofErr w:type="spellStart"/>
      <w:r w:rsidR="00912F44" w:rsidRPr="00333DCB">
        <w:t>мес</w:t>
      </w:r>
      <w:proofErr w:type="spellEnd"/>
      <w:r w:rsidR="00912F44" w:rsidRPr="00333DCB">
        <w:t> × 1,0</w:t>
      </w:r>
      <w:r w:rsidRPr="00333DCB">
        <w:t>49</w:t>
      </w:r>
      <w:r w:rsidR="00912F44" w:rsidRPr="00333DCB">
        <w:t> = </w:t>
      </w:r>
      <w:r w:rsidRPr="00333DCB">
        <w:t>760</w:t>
      </w:r>
      <w:r w:rsidR="00912F44" w:rsidRPr="00333DCB">
        <w:t> </w:t>
      </w:r>
      <w:r w:rsidR="002D67E9">
        <w:t>тыс.</w:t>
      </w:r>
      <w:r w:rsidR="00912F44" w:rsidRPr="00333DCB">
        <w:t> руб.</w:t>
      </w:r>
    </w:p>
    <w:p w14:paraId="7C86AB3D" w14:textId="77979DD3" w:rsidR="00912F44" w:rsidRPr="00333DCB" w:rsidRDefault="00912F44" w:rsidP="00912F44">
      <w:pPr>
        <w:pStyle w:val="afa"/>
      </w:pPr>
      <w:r w:rsidRPr="00333DCB">
        <w:t>5</w:t>
      </w:r>
      <w:r w:rsidRPr="00333DCB">
        <w:tab/>
      </w:r>
      <w:proofErr w:type="gramStart"/>
      <w:r w:rsidRPr="00333DCB">
        <w:t>Затраты</w:t>
      </w:r>
      <w:proofErr w:type="gramEnd"/>
      <w:r w:rsidR="002D67E9">
        <w:t xml:space="preserve"> </w:t>
      </w:r>
      <w:r w:rsidRPr="00333DCB">
        <w:t xml:space="preserve">на изготовление партии опытных образцов для межведомственных испытаний и испытаний в составе </w:t>
      </w:r>
      <w:r w:rsidR="00476D16" w:rsidRPr="00333DCB">
        <w:t>ТВД</w:t>
      </w:r>
      <w:r w:rsidRPr="00333DCB">
        <w:t xml:space="preserve"> на предприятии </w:t>
      </w:r>
      <w:r w:rsidR="00902BE9" w:rsidRPr="00333DCB">
        <w:t>АО</w:t>
      </w:r>
      <w:r w:rsidRPr="00333DCB">
        <w:t> «</w:t>
      </w:r>
      <w:r w:rsidR="00902BE9" w:rsidRPr="00333DCB">
        <w:t>ГНПП</w:t>
      </w:r>
      <w:r w:rsidRPr="00333DCB">
        <w:t xml:space="preserve"> «</w:t>
      </w:r>
      <w:r w:rsidR="00902BE9" w:rsidRPr="00333DCB">
        <w:t>Регион</w:t>
      </w:r>
      <w:r w:rsidRPr="00333DCB">
        <w:t xml:space="preserve">» составят </w:t>
      </w:r>
      <w:r w:rsidR="00253780" w:rsidRPr="00333DCB">
        <w:t>78</w:t>
      </w:r>
      <w:r w:rsidRPr="00333DCB">
        <w:t> </w:t>
      </w:r>
      <w:r w:rsidR="00253780" w:rsidRPr="00333DCB">
        <w:t>82</w:t>
      </w:r>
      <w:r w:rsidR="002D67E9">
        <w:t>3</w:t>
      </w:r>
      <w:r w:rsidRPr="00333DCB">
        <w:t> </w:t>
      </w:r>
      <w:r w:rsidR="002D67E9">
        <w:t>тыс.</w:t>
      </w:r>
      <w:r w:rsidRPr="00333DCB">
        <w:t> руб., в том числе:</w:t>
      </w:r>
    </w:p>
    <w:p w14:paraId="55643CEB" w14:textId="77777777" w:rsidR="00912F44" w:rsidRPr="00253780" w:rsidRDefault="00912F44" w:rsidP="00912F44">
      <w:pPr>
        <w:pStyle w:val="afa"/>
      </w:pPr>
      <w:r w:rsidRPr="00900C69">
        <w:t>5.1</w:t>
      </w:r>
      <w:r w:rsidRPr="00900C69">
        <w:tab/>
        <w:t xml:space="preserve">Ориентировочная стоимость технического контроля за изготовлением </w:t>
      </w:r>
      <w:r w:rsidRPr="00253780">
        <w:t>комплектующих составит:</w:t>
      </w:r>
    </w:p>
    <w:p w14:paraId="0181E3A8" w14:textId="0920002F" w:rsidR="00912F44" w:rsidRPr="00253780" w:rsidRDefault="00902BE9" w:rsidP="00912F44">
      <w:pPr>
        <w:pStyle w:val="afa"/>
      </w:pPr>
      <w:r w:rsidRPr="00253780">
        <w:t xml:space="preserve">72 460,74 </w:t>
      </w:r>
      <w:r w:rsidR="00912F44" w:rsidRPr="00253780">
        <w:t>руб. × 6 чел/</w:t>
      </w:r>
      <w:proofErr w:type="spellStart"/>
      <w:r w:rsidR="00912F44" w:rsidRPr="00253780">
        <w:t>мес</w:t>
      </w:r>
      <w:proofErr w:type="spellEnd"/>
      <w:r w:rsidR="00912F44" w:rsidRPr="00253780">
        <w:t> × 1,0</w:t>
      </w:r>
      <w:r w:rsidRPr="00253780">
        <w:t xml:space="preserve">49 </w:t>
      </w:r>
      <w:r w:rsidR="00912F44" w:rsidRPr="00253780">
        <w:t>= </w:t>
      </w:r>
      <w:r w:rsidRPr="00253780">
        <w:t>456</w:t>
      </w:r>
      <w:r w:rsidR="00912F44" w:rsidRPr="00253780">
        <w:t> </w:t>
      </w:r>
      <w:r w:rsidRPr="00253780">
        <w:t>067</w:t>
      </w:r>
      <w:r w:rsidR="00912F44" w:rsidRPr="00253780">
        <w:t>,</w:t>
      </w:r>
      <w:r w:rsidRPr="00253780">
        <w:t>90</w:t>
      </w:r>
      <w:r w:rsidR="00912F44" w:rsidRPr="00253780">
        <w:t> руб.</w:t>
      </w:r>
    </w:p>
    <w:p w14:paraId="6F07672A" w14:textId="7D103499" w:rsidR="00912F44" w:rsidRPr="00253780" w:rsidRDefault="00912F44" w:rsidP="00912F44">
      <w:pPr>
        <w:pStyle w:val="afa"/>
      </w:pPr>
      <w:r w:rsidRPr="00253780">
        <w:t>5.2</w:t>
      </w:r>
      <w:r w:rsidRPr="00253780">
        <w:tab/>
        <w:t xml:space="preserve">Ориентировочная стоимость изготовления партии образцов </w:t>
      </w:r>
      <w:r w:rsidR="00476D16" w:rsidRPr="00253780">
        <w:t>ГГ</w:t>
      </w:r>
      <w:r w:rsidRPr="00253780">
        <w:t>, в том числе 6 изделий для ПСОСИ и 6 изделий для материально-технической приёмки (МТП) составит 7</w:t>
      </w:r>
      <w:r w:rsidR="0066774B" w:rsidRPr="00253780">
        <w:t>3</w:t>
      </w:r>
      <w:r w:rsidRPr="00253780">
        <w:t> </w:t>
      </w:r>
      <w:r w:rsidR="0066774B" w:rsidRPr="00253780">
        <w:t>081</w:t>
      </w:r>
      <w:r w:rsidRPr="00253780">
        <w:t> </w:t>
      </w:r>
      <w:r w:rsidR="0066774B" w:rsidRPr="00253780">
        <w:t>890</w:t>
      </w:r>
      <w:r w:rsidRPr="00253780">
        <w:t>,</w:t>
      </w:r>
      <w:r w:rsidR="0066774B" w:rsidRPr="00253780">
        <w:t>25</w:t>
      </w:r>
      <w:r w:rsidRPr="00253780">
        <w:t> руб. в том числе:</w:t>
      </w:r>
    </w:p>
    <w:p w14:paraId="0A0DACE0" w14:textId="7261C87D" w:rsidR="00912F44" w:rsidRPr="00900C69" w:rsidRDefault="00912F44" w:rsidP="00912F44">
      <w:pPr>
        <w:pStyle w:val="afa"/>
      </w:pPr>
      <w:r w:rsidRPr="00253780">
        <w:t>5.2.1</w:t>
      </w:r>
      <w:r w:rsidRPr="00253780">
        <w:tab/>
        <w:t>Ориентировочная стоимость изготовления</w:t>
      </w:r>
      <w:r w:rsidRPr="00900C69">
        <w:t xml:space="preserve"> партии корпусов опытных образцов </w:t>
      </w:r>
      <w:r w:rsidR="00476D16">
        <w:t>ГГ</w:t>
      </w:r>
      <w:r w:rsidRPr="00900C69">
        <w:t xml:space="preserve"> с учетом проведения прочностных испытаний составит:</w:t>
      </w:r>
    </w:p>
    <w:p w14:paraId="49ADBAB5" w14:textId="77777777" w:rsidR="00912F44" w:rsidRPr="00900C69" w:rsidRDefault="00912F44" w:rsidP="00912F44">
      <w:pPr>
        <w:pStyle w:val="afa"/>
      </w:pPr>
      <w:r w:rsidRPr="00900C69">
        <w:t>599 043,36 руб. × 82 шт. = 49 121 555,31 руб.</w:t>
      </w:r>
    </w:p>
    <w:p w14:paraId="28E08779" w14:textId="77777777" w:rsidR="00912F44" w:rsidRPr="00900C69" w:rsidRDefault="00912F44" w:rsidP="00912F44">
      <w:pPr>
        <w:pStyle w:val="afa"/>
      </w:pPr>
      <w:r w:rsidRPr="00900C69">
        <w:t>5.2.2</w:t>
      </w:r>
      <w:r w:rsidRPr="00900C69">
        <w:tab/>
        <w:t>Ориентировочная стоимость изготовления ОИ и ДИ составит:</w:t>
      </w:r>
    </w:p>
    <w:p w14:paraId="48B9FF01" w14:textId="6A6B133E" w:rsidR="00912F44" w:rsidRPr="00900C69" w:rsidRDefault="00902BE9" w:rsidP="00912F44">
      <w:pPr>
        <w:pStyle w:val="afa"/>
      </w:pPr>
      <w:r>
        <w:t>229</w:t>
      </w:r>
      <w:r w:rsidR="00912F44" w:rsidRPr="00900C69">
        <w:t> 514,55 руб. × 82 шт. × 1,0</w:t>
      </w:r>
      <w:r>
        <w:t>49</w:t>
      </w:r>
      <w:r w:rsidR="00912F44" w:rsidRPr="00900C69">
        <w:t> = </w:t>
      </w:r>
      <w:r w:rsidR="0066774B">
        <w:t>19</w:t>
      </w:r>
      <w:r w:rsidR="00912F44" w:rsidRPr="00900C69">
        <w:t> </w:t>
      </w:r>
      <w:r w:rsidR="0066774B">
        <w:t>742</w:t>
      </w:r>
      <w:r w:rsidR="00912F44" w:rsidRPr="00900C69">
        <w:t> 38</w:t>
      </w:r>
      <w:r w:rsidR="0066774B">
        <w:t>2</w:t>
      </w:r>
      <w:r w:rsidR="00912F44" w:rsidRPr="00900C69">
        <w:t>,</w:t>
      </w:r>
      <w:r w:rsidR="0066774B">
        <w:t>56</w:t>
      </w:r>
      <w:r w:rsidR="00912F44" w:rsidRPr="00900C69">
        <w:t> руб.</w:t>
      </w:r>
    </w:p>
    <w:p w14:paraId="22789F3C" w14:textId="77777777" w:rsidR="00912F44" w:rsidRPr="00900C69" w:rsidRDefault="00912F44" w:rsidP="00912F44">
      <w:pPr>
        <w:pStyle w:val="afa"/>
      </w:pPr>
      <w:r w:rsidRPr="00900C69">
        <w:t>5.2.3</w:t>
      </w:r>
      <w:r w:rsidRPr="00900C69">
        <w:tab/>
        <w:t>Ориентировочная стоимость изготовления укупорки составит:</w:t>
      </w:r>
    </w:p>
    <w:p w14:paraId="08817A6C" w14:textId="084BE83B" w:rsidR="00912F44" w:rsidRPr="00900C69" w:rsidRDefault="0066774B" w:rsidP="00912F44">
      <w:pPr>
        <w:pStyle w:val="afa"/>
      </w:pPr>
      <w:r>
        <w:t>39</w:t>
      </w:r>
      <w:r w:rsidR="00912F44" w:rsidRPr="00900C69">
        <w:t> </w:t>
      </w:r>
      <w:r>
        <w:t>772</w:t>
      </w:r>
      <w:r w:rsidR="00912F44" w:rsidRPr="00900C69">
        <w:t>,</w:t>
      </w:r>
      <w:r>
        <w:t>32</w:t>
      </w:r>
      <w:r w:rsidR="00912F44" w:rsidRPr="00900C69">
        <w:t> руб. × 82 шт. × 1,0</w:t>
      </w:r>
      <w:r>
        <w:t>49</w:t>
      </w:r>
      <w:r w:rsidR="00912F44" w:rsidRPr="00900C69">
        <w:t> = </w:t>
      </w:r>
      <w:r>
        <w:t>3</w:t>
      </w:r>
      <w:r w:rsidR="00912F44" w:rsidRPr="00900C69">
        <w:t> </w:t>
      </w:r>
      <w:r>
        <w:t>421</w:t>
      </w:r>
      <w:r w:rsidR="00912F44" w:rsidRPr="00900C69">
        <w:t> </w:t>
      </w:r>
      <w:r>
        <w:t>135</w:t>
      </w:r>
      <w:r w:rsidR="00912F44" w:rsidRPr="00900C69">
        <w:t>,4</w:t>
      </w:r>
      <w:r>
        <w:t>2</w:t>
      </w:r>
      <w:r w:rsidR="00912F44" w:rsidRPr="00900C69">
        <w:t xml:space="preserve"> руб. </w:t>
      </w:r>
    </w:p>
    <w:p w14:paraId="6A42287F" w14:textId="12D0D90B" w:rsidR="00912F44" w:rsidRPr="00900C69" w:rsidRDefault="00912F44" w:rsidP="00912F44">
      <w:pPr>
        <w:pStyle w:val="afa"/>
      </w:pPr>
      <w:r w:rsidRPr="00900C69">
        <w:t>5.2.4</w:t>
      </w:r>
      <w:r w:rsidRPr="00900C69">
        <w:tab/>
        <w:t xml:space="preserve">Ориентировочная стоимость покупки пиропатрона </w:t>
      </w:r>
      <w:r w:rsidR="00E27F6F" w:rsidRPr="00900C69">
        <w:t>ЭВУ</w:t>
      </w:r>
      <w:r w:rsidRPr="00900C69">
        <w:t xml:space="preserve"> составит:</w:t>
      </w:r>
    </w:p>
    <w:p w14:paraId="071870DF" w14:textId="5CE142B2" w:rsidR="00912F44" w:rsidRPr="00900C69" w:rsidRDefault="0066774B" w:rsidP="00912F44">
      <w:pPr>
        <w:pStyle w:val="afa"/>
      </w:pPr>
      <w:r>
        <w:t>9</w:t>
      </w:r>
      <w:r w:rsidR="00912F44" w:rsidRPr="00900C69">
        <w:t> 717,28 руб. × 82 шт. = </w:t>
      </w:r>
      <w:r>
        <w:t>796 816</w:t>
      </w:r>
      <w:r w:rsidR="00912F44" w:rsidRPr="00900C69">
        <w:t>,</w:t>
      </w:r>
      <w:r>
        <w:t>96</w:t>
      </w:r>
      <w:r w:rsidR="00912F44" w:rsidRPr="00900C69">
        <w:t> руб.</w:t>
      </w:r>
    </w:p>
    <w:p w14:paraId="4FAEE198" w14:textId="78147074" w:rsidR="00912F44" w:rsidRPr="00900C69" w:rsidRDefault="00912F44" w:rsidP="00912F44">
      <w:pPr>
        <w:pStyle w:val="afa"/>
      </w:pPr>
      <w:r w:rsidRPr="00900C69">
        <w:t>5.3</w:t>
      </w:r>
      <w:r w:rsidRPr="00900C69">
        <w:tab/>
        <w:t xml:space="preserve">Ориентировочная стоимость проведения материально-технической приемки составляет </w:t>
      </w:r>
      <w:r w:rsidR="00A03540">
        <w:t>878</w:t>
      </w:r>
      <w:r w:rsidRPr="00900C69">
        <w:t> </w:t>
      </w:r>
      <w:r w:rsidR="00A03540">
        <w:t>329</w:t>
      </w:r>
      <w:r w:rsidRPr="00900C69">
        <w:t>,</w:t>
      </w:r>
      <w:r w:rsidR="00A03540">
        <w:t>99</w:t>
      </w:r>
      <w:r w:rsidRPr="00900C69">
        <w:t> руб., в том числе:</w:t>
      </w:r>
    </w:p>
    <w:p w14:paraId="0311621C" w14:textId="77777777" w:rsidR="00912F44" w:rsidRPr="00900C69" w:rsidRDefault="00912F44" w:rsidP="00912F44">
      <w:pPr>
        <w:pStyle w:val="afa"/>
      </w:pPr>
      <w:r w:rsidRPr="00900C69">
        <w:t>5.3.1</w:t>
      </w:r>
      <w:r w:rsidRPr="00900C69">
        <w:tab/>
        <w:t>Ориентировочная стоимость работ по проведению испытаний составит:</w:t>
      </w:r>
    </w:p>
    <w:p w14:paraId="4CED7023" w14:textId="1A7DB452" w:rsidR="00912F44" w:rsidRPr="00900C69" w:rsidRDefault="00A03540" w:rsidP="00912F44">
      <w:pPr>
        <w:pStyle w:val="afa"/>
      </w:pPr>
      <w:r>
        <w:t>67</w:t>
      </w:r>
      <w:r w:rsidR="00912F44" w:rsidRPr="00900C69">
        <w:t> </w:t>
      </w:r>
      <w:r>
        <w:t>089</w:t>
      </w:r>
      <w:r w:rsidR="00912F44" w:rsidRPr="00900C69">
        <w:t>,</w:t>
      </w:r>
      <w:r>
        <w:t>62</w:t>
      </w:r>
      <w:r w:rsidR="00912F44" w:rsidRPr="00900C69">
        <w:t> руб. × 6 исп. × 1,0</w:t>
      </w:r>
      <w:r>
        <w:t>49</w:t>
      </w:r>
      <w:r w:rsidR="00912F44" w:rsidRPr="00900C69">
        <w:t> = </w:t>
      </w:r>
      <w:r>
        <w:t>422</w:t>
      </w:r>
      <w:r w:rsidR="00912F44" w:rsidRPr="00900C69">
        <w:t> </w:t>
      </w:r>
      <w:r>
        <w:t>262</w:t>
      </w:r>
      <w:r w:rsidR="00912F44" w:rsidRPr="00900C69">
        <w:t>,</w:t>
      </w:r>
      <w:r>
        <w:t>09</w:t>
      </w:r>
      <w:r w:rsidR="00912F44" w:rsidRPr="00900C69">
        <w:t> руб.</w:t>
      </w:r>
    </w:p>
    <w:p w14:paraId="4BF3CFC0" w14:textId="77777777" w:rsidR="00912F44" w:rsidRPr="00900C69" w:rsidRDefault="00912F44" w:rsidP="00912F44">
      <w:pPr>
        <w:pStyle w:val="afa"/>
      </w:pPr>
      <w:r w:rsidRPr="00900C69">
        <w:t>5.3.2</w:t>
      </w:r>
      <w:r w:rsidRPr="00900C69">
        <w:tab/>
        <w:t>Ориентировочная стоимость проведения технического контроля, анализ результата и выпуск акт-отчета составит:</w:t>
      </w:r>
    </w:p>
    <w:p w14:paraId="6375CBD8" w14:textId="147FE0FF" w:rsidR="00912F44" w:rsidRPr="00900C69" w:rsidRDefault="00A03540" w:rsidP="00912F44">
      <w:pPr>
        <w:pStyle w:val="afa"/>
      </w:pPr>
      <w:r>
        <w:t>72</w:t>
      </w:r>
      <w:r w:rsidR="00912F44" w:rsidRPr="00900C69">
        <w:t> </w:t>
      </w:r>
      <w:r>
        <w:t>460</w:t>
      </w:r>
      <w:r w:rsidR="00912F44" w:rsidRPr="00900C69">
        <w:t>,7</w:t>
      </w:r>
      <w:r>
        <w:t>4</w:t>
      </w:r>
      <w:r w:rsidR="00912F44" w:rsidRPr="00900C69">
        <w:t> руб. × 6 чел/</w:t>
      </w:r>
      <w:proofErr w:type="spellStart"/>
      <w:r w:rsidR="00912F44" w:rsidRPr="00900C69">
        <w:t>мес</w:t>
      </w:r>
      <w:proofErr w:type="spellEnd"/>
      <w:r w:rsidR="00912F44" w:rsidRPr="00900C69">
        <w:t> × 1,0</w:t>
      </w:r>
      <w:r>
        <w:t>49</w:t>
      </w:r>
      <w:r w:rsidR="00912F44" w:rsidRPr="00900C69">
        <w:t> = </w:t>
      </w:r>
      <w:r>
        <w:t>456</w:t>
      </w:r>
      <w:r w:rsidR="00912F44" w:rsidRPr="00900C69">
        <w:t> </w:t>
      </w:r>
      <w:r>
        <w:t>067</w:t>
      </w:r>
      <w:r w:rsidR="00912F44" w:rsidRPr="00900C69">
        <w:t>,</w:t>
      </w:r>
      <w:r>
        <w:t>90</w:t>
      </w:r>
      <w:r w:rsidR="00912F44" w:rsidRPr="00900C69">
        <w:t> руб.</w:t>
      </w:r>
    </w:p>
    <w:p w14:paraId="391A082B" w14:textId="12D4DF8E" w:rsidR="00912F44" w:rsidRPr="00900C69" w:rsidRDefault="00912F44" w:rsidP="00912F44">
      <w:pPr>
        <w:pStyle w:val="afa"/>
      </w:pPr>
      <w:r w:rsidRPr="00900C69">
        <w:lastRenderedPageBreak/>
        <w:t>5.4</w:t>
      </w:r>
      <w:r w:rsidRPr="00900C69">
        <w:tab/>
        <w:t xml:space="preserve">Ориентировочная стоимость проведения ОСИ в защиту поставки в и проведение комплекса работ по оценке сохраняемости свойств материалов корпуса в условиях хранения, транспортировки и эксплуатации в составе изделия составит </w:t>
      </w:r>
      <w:r w:rsidR="00A03540">
        <w:t>2</w:t>
      </w:r>
      <w:r w:rsidRPr="00900C69">
        <w:t> </w:t>
      </w:r>
      <w:r w:rsidR="00A03540">
        <w:t>927</w:t>
      </w:r>
      <w:r w:rsidRPr="00900C69">
        <w:t> </w:t>
      </w:r>
      <w:r w:rsidR="00A03540">
        <w:t>766</w:t>
      </w:r>
      <w:r w:rsidRPr="00900C69">
        <w:t>,</w:t>
      </w:r>
      <w:r w:rsidR="00A03540">
        <w:t>64</w:t>
      </w:r>
      <w:r w:rsidRPr="00900C69">
        <w:t> руб. в том числе:</w:t>
      </w:r>
    </w:p>
    <w:p w14:paraId="36B82646" w14:textId="77777777" w:rsidR="00912F44" w:rsidRPr="00900C69" w:rsidRDefault="00912F44" w:rsidP="00912F44">
      <w:pPr>
        <w:pStyle w:val="afa"/>
      </w:pPr>
      <w:r w:rsidRPr="00900C69">
        <w:t>5.4.1</w:t>
      </w:r>
      <w:r w:rsidRPr="00900C69">
        <w:tab/>
        <w:t>Ориентировочная стоимость работ по проведению испытаний составит:</w:t>
      </w:r>
    </w:p>
    <w:p w14:paraId="51A11E4D" w14:textId="1DFC40CC" w:rsidR="00912F44" w:rsidRPr="00900C69" w:rsidRDefault="00A03540" w:rsidP="00912F44">
      <w:pPr>
        <w:pStyle w:val="afa"/>
      </w:pPr>
      <w:r>
        <w:t>67</w:t>
      </w:r>
      <w:r w:rsidR="00912F44" w:rsidRPr="00900C69">
        <w:t> </w:t>
      </w:r>
      <w:r>
        <w:t>089</w:t>
      </w:r>
      <w:r w:rsidR="00912F44" w:rsidRPr="00900C69">
        <w:t>,</w:t>
      </w:r>
      <w:r>
        <w:t>62</w:t>
      </w:r>
      <w:r w:rsidR="00912F44" w:rsidRPr="00900C69">
        <w:t> руб. × 20 исп. × 1,0</w:t>
      </w:r>
      <w:r>
        <w:t>49</w:t>
      </w:r>
      <w:r w:rsidR="00912F44" w:rsidRPr="00900C69">
        <w:t> = </w:t>
      </w:r>
      <w:r>
        <w:t>1</w:t>
      </w:r>
      <w:r w:rsidR="00912F44" w:rsidRPr="00900C69">
        <w:t> </w:t>
      </w:r>
      <w:r>
        <w:t>407</w:t>
      </w:r>
      <w:r w:rsidR="00912F44" w:rsidRPr="00900C69">
        <w:t> </w:t>
      </w:r>
      <w:r>
        <w:t>540</w:t>
      </w:r>
      <w:r w:rsidR="00912F44" w:rsidRPr="00900C69">
        <w:t>,</w:t>
      </w:r>
      <w:r>
        <w:t>31</w:t>
      </w:r>
      <w:r w:rsidR="00912F44" w:rsidRPr="00900C69">
        <w:t> руб.</w:t>
      </w:r>
    </w:p>
    <w:p w14:paraId="2D1445C4" w14:textId="77777777" w:rsidR="00912F44" w:rsidRPr="00900C69" w:rsidRDefault="00912F44" w:rsidP="00912F44">
      <w:pPr>
        <w:pStyle w:val="afa"/>
      </w:pPr>
      <w:r w:rsidRPr="00900C69">
        <w:t>5.4.2</w:t>
      </w:r>
      <w:r w:rsidRPr="00900C69">
        <w:tab/>
        <w:t>Ориентировочная стоимость проведения технического контроля, анализа результата и выпуска акт-отчета составит:</w:t>
      </w:r>
    </w:p>
    <w:p w14:paraId="7DC54937" w14:textId="67937CCE" w:rsidR="00912F44" w:rsidRPr="00900C69" w:rsidRDefault="00A03540" w:rsidP="00912F44">
      <w:pPr>
        <w:pStyle w:val="afa"/>
      </w:pPr>
      <w:r>
        <w:t>72</w:t>
      </w:r>
      <w:r w:rsidR="00912F44" w:rsidRPr="00900C69">
        <w:t> </w:t>
      </w:r>
      <w:r>
        <w:t>460</w:t>
      </w:r>
      <w:r w:rsidR="00912F44" w:rsidRPr="00900C69">
        <w:t>,7</w:t>
      </w:r>
      <w:r>
        <w:t>4</w:t>
      </w:r>
      <w:r w:rsidR="00912F44" w:rsidRPr="00900C69">
        <w:t> руб. × 20 чел/</w:t>
      </w:r>
      <w:proofErr w:type="spellStart"/>
      <w:r w:rsidR="00912F44" w:rsidRPr="00900C69">
        <w:t>мес</w:t>
      </w:r>
      <w:proofErr w:type="spellEnd"/>
      <w:r w:rsidR="00912F44" w:rsidRPr="00900C69">
        <w:t> × 1,0</w:t>
      </w:r>
      <w:r>
        <w:t>49</w:t>
      </w:r>
      <w:r w:rsidR="00912F44" w:rsidRPr="00900C69">
        <w:t> = </w:t>
      </w:r>
      <w:r>
        <w:t>1 520</w:t>
      </w:r>
      <w:r w:rsidR="00912F44" w:rsidRPr="00900C69">
        <w:t> </w:t>
      </w:r>
      <w:r>
        <w:t>226</w:t>
      </w:r>
      <w:r w:rsidR="00912F44" w:rsidRPr="00900C69">
        <w:t>,</w:t>
      </w:r>
      <w:r>
        <w:t>33</w:t>
      </w:r>
      <w:r w:rsidR="00912F44" w:rsidRPr="00900C69">
        <w:t> руб.</w:t>
      </w:r>
    </w:p>
    <w:p w14:paraId="1496BB18" w14:textId="61FDBCF1" w:rsidR="00912F44" w:rsidRPr="00900C69" w:rsidRDefault="00912F44" w:rsidP="00912F44">
      <w:pPr>
        <w:pStyle w:val="afa"/>
      </w:pPr>
      <w:r w:rsidRPr="00900C69">
        <w:t>5.5</w:t>
      </w:r>
      <w:r w:rsidRPr="00900C69">
        <w:tab/>
        <w:t xml:space="preserve">Ориентировочная стоимость сборочно-снаряжательных работ изделий с оформлением сопроводительных документов для поставки изделий, организация транспортирования изделий составит </w:t>
      </w:r>
      <w:r w:rsidR="00253780">
        <w:t>1</w:t>
      </w:r>
      <w:r w:rsidRPr="00900C69">
        <w:t> </w:t>
      </w:r>
      <w:r w:rsidR="00253780">
        <w:t>478</w:t>
      </w:r>
      <w:r w:rsidRPr="00900C69">
        <w:t> </w:t>
      </w:r>
      <w:r w:rsidR="00253780">
        <w:t>698</w:t>
      </w:r>
      <w:r w:rsidRPr="00900C69">
        <w:t>,</w:t>
      </w:r>
      <w:r w:rsidR="00253780">
        <w:t>37</w:t>
      </w:r>
      <w:r w:rsidRPr="00900C69">
        <w:t> руб. в том числе:</w:t>
      </w:r>
    </w:p>
    <w:p w14:paraId="759441C9" w14:textId="77777777" w:rsidR="00912F44" w:rsidRPr="00900C69" w:rsidRDefault="00912F44" w:rsidP="00912F44">
      <w:pPr>
        <w:pStyle w:val="afa"/>
      </w:pPr>
      <w:r w:rsidRPr="00900C69">
        <w:t>5.5.1</w:t>
      </w:r>
      <w:r w:rsidRPr="00900C69">
        <w:tab/>
        <w:t>Ориентировочная стоимость организации сборочно-снаряжательных работ изделий с оформлением сопроводительных документов для поставки изделий составит:</w:t>
      </w:r>
    </w:p>
    <w:p w14:paraId="53ACB374" w14:textId="068FBB5C" w:rsidR="00912F44" w:rsidRPr="00900C69" w:rsidRDefault="00A03540" w:rsidP="00912F44">
      <w:pPr>
        <w:pStyle w:val="afa"/>
      </w:pPr>
      <w:r>
        <w:t>72 460</w:t>
      </w:r>
      <w:r w:rsidR="00912F44" w:rsidRPr="00900C69">
        <w:t>,7</w:t>
      </w:r>
      <w:r>
        <w:t>4</w:t>
      </w:r>
      <w:r w:rsidR="00912F44" w:rsidRPr="00900C69">
        <w:t> руб. × 4 чел/</w:t>
      </w:r>
      <w:proofErr w:type="spellStart"/>
      <w:r w:rsidR="00912F44" w:rsidRPr="00900C69">
        <w:t>мес</w:t>
      </w:r>
      <w:proofErr w:type="spellEnd"/>
      <w:r w:rsidR="00912F44" w:rsidRPr="00900C69">
        <w:t> × 1,0</w:t>
      </w:r>
      <w:r>
        <w:t>49</w:t>
      </w:r>
      <w:r w:rsidR="00912F44" w:rsidRPr="00900C69">
        <w:t> = </w:t>
      </w:r>
      <w:r>
        <w:t>304</w:t>
      </w:r>
      <w:r w:rsidR="00912F44" w:rsidRPr="00900C69">
        <w:t> </w:t>
      </w:r>
      <w:r>
        <w:t>045</w:t>
      </w:r>
      <w:r w:rsidR="00912F44" w:rsidRPr="00900C69">
        <w:t>,</w:t>
      </w:r>
      <w:r>
        <w:t>27</w:t>
      </w:r>
      <w:r w:rsidR="00912F44" w:rsidRPr="00900C69">
        <w:t> руб.</w:t>
      </w:r>
    </w:p>
    <w:p w14:paraId="236D57A9" w14:textId="77777777" w:rsidR="00912F44" w:rsidRPr="00900C69" w:rsidRDefault="00912F44" w:rsidP="00912F44">
      <w:pPr>
        <w:pStyle w:val="afa"/>
      </w:pPr>
      <w:r w:rsidRPr="00900C69">
        <w:t>5.5.2</w:t>
      </w:r>
      <w:r w:rsidRPr="00900C69">
        <w:tab/>
        <w:t>Ориентировочная стоимость сборочно-снаряжательных работ составит:</w:t>
      </w:r>
    </w:p>
    <w:p w14:paraId="34C8C52A" w14:textId="51143CC6" w:rsidR="00912F44" w:rsidRPr="00900C69" w:rsidRDefault="00A03540" w:rsidP="00912F44">
      <w:pPr>
        <w:pStyle w:val="afa"/>
      </w:pPr>
      <w:r>
        <w:t>15</w:t>
      </w:r>
      <w:r w:rsidR="00912F44" w:rsidRPr="00900C69">
        <w:t> </w:t>
      </w:r>
      <w:r>
        <w:t>996</w:t>
      </w:r>
      <w:r w:rsidR="00912F44" w:rsidRPr="00900C69">
        <w:t>,</w:t>
      </w:r>
      <w:r>
        <w:t>91</w:t>
      </w:r>
      <w:r w:rsidR="00912F44" w:rsidRPr="00900C69">
        <w:t> руб. × 70 шт. × 1,0</w:t>
      </w:r>
      <w:r>
        <w:t>49</w:t>
      </w:r>
      <w:r w:rsidR="00912F44" w:rsidRPr="00900C69">
        <w:t> = </w:t>
      </w:r>
      <w:r>
        <w:t>1</w:t>
      </w:r>
      <w:r w:rsidR="00912F44" w:rsidRPr="00900C69">
        <w:t> </w:t>
      </w:r>
      <w:r>
        <w:t>174</w:t>
      </w:r>
      <w:r w:rsidR="00912F44" w:rsidRPr="00900C69">
        <w:t> </w:t>
      </w:r>
      <w:r>
        <w:t>653</w:t>
      </w:r>
      <w:r w:rsidR="00912F44" w:rsidRPr="00900C69">
        <w:t>,</w:t>
      </w:r>
      <w:r>
        <w:t>10</w:t>
      </w:r>
      <w:r w:rsidR="00912F44" w:rsidRPr="00900C69">
        <w:t> руб.</w:t>
      </w:r>
    </w:p>
    <w:p w14:paraId="15409CC6" w14:textId="52AF3FEA" w:rsidR="00912F44" w:rsidRPr="00333DCB" w:rsidRDefault="00912F44" w:rsidP="00912F44">
      <w:pPr>
        <w:pStyle w:val="afa"/>
      </w:pPr>
      <w:r w:rsidRPr="00333DCB">
        <w:t>6</w:t>
      </w:r>
      <w:r w:rsidRPr="00333DCB">
        <w:tab/>
        <w:t xml:space="preserve">Ориентировочная стоимость участия в межведомственных испытаний и испытаний в составе </w:t>
      </w:r>
      <w:r w:rsidR="00CD0D52" w:rsidRPr="00333DCB">
        <w:t>ТВД</w:t>
      </w:r>
      <w:r w:rsidRPr="00333DCB">
        <w:t xml:space="preserve"> составит </w:t>
      </w:r>
      <w:r w:rsidR="00CD0D52" w:rsidRPr="00333DCB">
        <w:t>6</w:t>
      </w:r>
      <w:r w:rsidRPr="00333DCB">
        <w:t> 9</w:t>
      </w:r>
      <w:r w:rsidR="00CD0D52" w:rsidRPr="00333DCB">
        <w:t>91</w:t>
      </w:r>
      <w:r w:rsidRPr="00333DCB">
        <w:t> </w:t>
      </w:r>
      <w:r w:rsidR="002D67E9">
        <w:t>тыс.</w:t>
      </w:r>
      <w:r w:rsidRPr="00333DCB">
        <w:t> руб., в том числе:</w:t>
      </w:r>
    </w:p>
    <w:p w14:paraId="6ACB1A77" w14:textId="77777777" w:rsidR="00912F44" w:rsidRPr="00900C69" w:rsidRDefault="00912F44" w:rsidP="00912F44">
      <w:pPr>
        <w:pStyle w:val="afa"/>
      </w:pPr>
      <w:r w:rsidRPr="00900C69">
        <w:t>6.1</w:t>
      </w:r>
      <w:r w:rsidRPr="00900C69">
        <w:tab/>
        <w:t>Ориентировочная стоимость участия в межведомственных испытаниях, анализа результата составит:</w:t>
      </w:r>
    </w:p>
    <w:p w14:paraId="0CC32C76" w14:textId="3EAEC699" w:rsidR="00912F44" w:rsidRPr="00900C69" w:rsidRDefault="00253780" w:rsidP="00912F44">
      <w:pPr>
        <w:pStyle w:val="afa"/>
      </w:pPr>
      <w:r>
        <w:t>72</w:t>
      </w:r>
      <w:r w:rsidR="00912F44" w:rsidRPr="00900C69">
        <w:t> </w:t>
      </w:r>
      <w:r>
        <w:t>460</w:t>
      </w:r>
      <w:r w:rsidR="00912F44" w:rsidRPr="00900C69">
        <w:t>,7</w:t>
      </w:r>
      <w:r>
        <w:t>4</w:t>
      </w:r>
      <w:r w:rsidR="00912F44" w:rsidRPr="00900C69">
        <w:t> руб. × 4 чел/</w:t>
      </w:r>
      <w:proofErr w:type="spellStart"/>
      <w:r w:rsidR="00912F44" w:rsidRPr="00900C69">
        <w:t>мес</w:t>
      </w:r>
      <w:proofErr w:type="spellEnd"/>
      <w:r w:rsidR="00912F44" w:rsidRPr="00900C69">
        <w:t> × 1,0</w:t>
      </w:r>
      <w:r>
        <w:t>49</w:t>
      </w:r>
      <w:r w:rsidR="00912F44" w:rsidRPr="00900C69">
        <w:t> = </w:t>
      </w:r>
      <w:r>
        <w:t>304</w:t>
      </w:r>
      <w:r w:rsidR="00912F44" w:rsidRPr="00900C69">
        <w:t> </w:t>
      </w:r>
      <w:r>
        <w:t>045</w:t>
      </w:r>
      <w:r w:rsidR="00912F44" w:rsidRPr="00900C69">
        <w:t>,</w:t>
      </w:r>
      <w:r>
        <w:t>27</w:t>
      </w:r>
      <w:r w:rsidR="00912F44" w:rsidRPr="00900C69">
        <w:t> руб.</w:t>
      </w:r>
    </w:p>
    <w:p w14:paraId="368D6DA1" w14:textId="77777777" w:rsidR="00912F44" w:rsidRPr="00900C69" w:rsidRDefault="00912F44" w:rsidP="00912F44">
      <w:pPr>
        <w:pStyle w:val="afa"/>
      </w:pPr>
      <w:r w:rsidRPr="00900C69">
        <w:t>6.2</w:t>
      </w:r>
      <w:r w:rsidRPr="00900C69">
        <w:tab/>
        <w:t>Ориентировочная стоимость командировочных расходов для участия в межведомственных испытаниях составит 503 700,00 руб.</w:t>
      </w:r>
    </w:p>
    <w:p w14:paraId="6AB38D41" w14:textId="77777777" w:rsidR="00912F44" w:rsidRPr="00900C69" w:rsidRDefault="00912F44" w:rsidP="00912F44">
      <w:pPr>
        <w:pStyle w:val="afa"/>
      </w:pPr>
      <w:r w:rsidRPr="00900C69">
        <w:t>6.3</w:t>
      </w:r>
      <w:r w:rsidRPr="00900C69">
        <w:tab/>
        <w:t>Ориентировочная стоимость корректировки конструкторской документации по результатам межведомственных испытаний составит:</w:t>
      </w:r>
    </w:p>
    <w:p w14:paraId="053EF9AB" w14:textId="50296239" w:rsidR="00912F44" w:rsidRPr="00900C69" w:rsidRDefault="00253780" w:rsidP="00912F44">
      <w:pPr>
        <w:pStyle w:val="afa"/>
      </w:pPr>
      <w:r>
        <w:lastRenderedPageBreak/>
        <w:t>72 460</w:t>
      </w:r>
      <w:r w:rsidR="00912F44" w:rsidRPr="00900C69">
        <w:t>,7</w:t>
      </w:r>
      <w:r>
        <w:t>4</w:t>
      </w:r>
      <w:r w:rsidR="00912F44" w:rsidRPr="00900C69">
        <w:t> руб. × 10 чел/</w:t>
      </w:r>
      <w:proofErr w:type="spellStart"/>
      <w:r w:rsidR="00912F44" w:rsidRPr="00900C69">
        <w:t>мес</w:t>
      </w:r>
      <w:proofErr w:type="spellEnd"/>
      <w:r w:rsidR="00912F44" w:rsidRPr="00900C69">
        <w:t> × 1,0</w:t>
      </w:r>
      <w:r>
        <w:t>49</w:t>
      </w:r>
      <w:r w:rsidR="00912F44" w:rsidRPr="00900C69">
        <w:t> = </w:t>
      </w:r>
      <w:r>
        <w:t>760</w:t>
      </w:r>
      <w:r w:rsidR="00912F44" w:rsidRPr="00900C69">
        <w:t> </w:t>
      </w:r>
      <w:r>
        <w:t>113</w:t>
      </w:r>
      <w:r w:rsidR="00912F44" w:rsidRPr="00900C69">
        <w:t>,</w:t>
      </w:r>
      <w:r>
        <w:t>16</w:t>
      </w:r>
      <w:r w:rsidR="00912F44" w:rsidRPr="00900C69">
        <w:t> руб.</w:t>
      </w:r>
    </w:p>
    <w:p w14:paraId="5BFCBCAF" w14:textId="41D72B15" w:rsidR="00912F44" w:rsidRPr="00900C69" w:rsidRDefault="00912F44" w:rsidP="00912F44">
      <w:pPr>
        <w:pStyle w:val="afa"/>
      </w:pPr>
      <w:r w:rsidRPr="00900C69">
        <w:t>6.4</w:t>
      </w:r>
      <w:r w:rsidRPr="00900C69">
        <w:tab/>
        <w:t xml:space="preserve">Ориентировочная стоимость устранение замечаний по результатам МВИ (изготовление партии опытных образцов по откорректированной КД, проведение доводочных испытаний) составит </w:t>
      </w:r>
      <w:r w:rsidR="00CD0D52">
        <w:t>5</w:t>
      </w:r>
      <w:r w:rsidRPr="00900C69">
        <w:t> 4</w:t>
      </w:r>
      <w:r w:rsidR="00CD0D52">
        <w:t>23</w:t>
      </w:r>
      <w:r w:rsidRPr="00900C69">
        <w:t> 5</w:t>
      </w:r>
      <w:r w:rsidR="00CD0D52">
        <w:t>48</w:t>
      </w:r>
      <w:r w:rsidRPr="00900C69">
        <w:t>,</w:t>
      </w:r>
      <w:r w:rsidR="00CD0D52">
        <w:t>10</w:t>
      </w:r>
      <w:r w:rsidRPr="00900C69">
        <w:t> руб. в том числе:</w:t>
      </w:r>
    </w:p>
    <w:p w14:paraId="09DF5BD2" w14:textId="77777777" w:rsidR="00912F44" w:rsidRPr="00900C69" w:rsidRDefault="00912F44" w:rsidP="00912F44">
      <w:pPr>
        <w:pStyle w:val="afa"/>
      </w:pPr>
      <w:r w:rsidRPr="00900C69">
        <w:t>6.4.1</w:t>
      </w:r>
      <w:r w:rsidRPr="00900C69">
        <w:tab/>
        <w:t>Ориентировочная стоимость технического контроля за изготовлением комплектующих, участие в проведении доводочных испытаний (6 исп.) составит:</w:t>
      </w:r>
    </w:p>
    <w:p w14:paraId="58D23D63" w14:textId="7DDE400A" w:rsidR="00912F44" w:rsidRPr="00900C69" w:rsidRDefault="00817D81" w:rsidP="00912F44">
      <w:pPr>
        <w:pStyle w:val="afa"/>
      </w:pPr>
      <w:r>
        <w:t>72</w:t>
      </w:r>
      <w:r w:rsidR="00912F44" w:rsidRPr="00900C69">
        <w:t> </w:t>
      </w:r>
      <w:r>
        <w:t>460</w:t>
      </w:r>
      <w:r w:rsidR="00912F44" w:rsidRPr="00900C69">
        <w:t>,7</w:t>
      </w:r>
      <w:r>
        <w:t>4</w:t>
      </w:r>
      <w:r w:rsidR="00912F44" w:rsidRPr="00900C69">
        <w:t> руб. × 8 чел/</w:t>
      </w:r>
      <w:proofErr w:type="spellStart"/>
      <w:r w:rsidR="00912F44" w:rsidRPr="00900C69">
        <w:t>мес</w:t>
      </w:r>
      <w:proofErr w:type="spellEnd"/>
      <w:r w:rsidR="00912F44" w:rsidRPr="00900C69">
        <w:t> × 1,0</w:t>
      </w:r>
      <w:r>
        <w:t>49</w:t>
      </w:r>
      <w:r w:rsidR="00912F44" w:rsidRPr="00900C69">
        <w:t> = </w:t>
      </w:r>
      <w:r>
        <w:t>608 090</w:t>
      </w:r>
      <w:r w:rsidR="00912F44" w:rsidRPr="00900C69">
        <w:t>,5</w:t>
      </w:r>
      <w:r>
        <w:t>3</w:t>
      </w:r>
      <w:r w:rsidR="00912F44" w:rsidRPr="00900C69">
        <w:t> руб.</w:t>
      </w:r>
    </w:p>
    <w:p w14:paraId="1489DE5A" w14:textId="77777777" w:rsidR="00912F44" w:rsidRPr="00817D81" w:rsidRDefault="00912F44" w:rsidP="00912F44">
      <w:pPr>
        <w:pStyle w:val="afa"/>
      </w:pPr>
      <w:r w:rsidRPr="00817D81">
        <w:t>6.4.2</w:t>
      </w:r>
      <w:r w:rsidRPr="00817D81">
        <w:tab/>
        <w:t>Ориентировочная стоимость изготовления корпусов опытных образцов с учетом проведения прочностных испытаний составит:</w:t>
      </w:r>
    </w:p>
    <w:p w14:paraId="0823DEF1" w14:textId="40804793" w:rsidR="00912F44" w:rsidRPr="00817D81" w:rsidRDefault="00817D81" w:rsidP="00912F44">
      <w:pPr>
        <w:pStyle w:val="afa"/>
      </w:pPr>
      <w:r>
        <w:t>440</w:t>
      </w:r>
      <w:r w:rsidR="00912F44" w:rsidRPr="00817D81">
        <w:t> </w:t>
      </w:r>
      <w:r>
        <w:t>000</w:t>
      </w:r>
      <w:r w:rsidR="00912F44" w:rsidRPr="00817D81">
        <w:t>,</w:t>
      </w:r>
      <w:r>
        <w:t>00</w:t>
      </w:r>
      <w:r w:rsidR="00912F44" w:rsidRPr="00817D81">
        <w:t> руб. × 6 шт. = </w:t>
      </w:r>
      <w:r w:rsidR="00CD0D52">
        <w:t>2</w:t>
      </w:r>
      <w:r w:rsidR="00912F44" w:rsidRPr="00817D81">
        <w:t> </w:t>
      </w:r>
      <w:r w:rsidR="00CD0D52">
        <w:t>640</w:t>
      </w:r>
      <w:r w:rsidR="00912F44" w:rsidRPr="00817D81">
        <w:t> </w:t>
      </w:r>
      <w:r w:rsidR="00CD0D52">
        <w:t>000</w:t>
      </w:r>
      <w:r w:rsidR="00912F44" w:rsidRPr="00817D81">
        <w:t>,</w:t>
      </w:r>
      <w:r w:rsidR="00CD0D52">
        <w:t>00</w:t>
      </w:r>
      <w:r w:rsidR="00912F44" w:rsidRPr="00817D81">
        <w:t> руб.</w:t>
      </w:r>
    </w:p>
    <w:p w14:paraId="632C7886" w14:textId="77777777" w:rsidR="00912F44" w:rsidRPr="00900C69" w:rsidRDefault="00912F44" w:rsidP="00912F44">
      <w:pPr>
        <w:pStyle w:val="afa"/>
      </w:pPr>
      <w:r w:rsidRPr="00900C69">
        <w:t>6.4.3</w:t>
      </w:r>
      <w:r w:rsidRPr="00900C69">
        <w:tab/>
        <w:t>Ориентировочная стоимость изготовления ОИ и ДИ составит:</w:t>
      </w:r>
    </w:p>
    <w:p w14:paraId="3C1896A1" w14:textId="7D9D5181" w:rsidR="00912F44" w:rsidRPr="00900C69" w:rsidRDefault="00912F44" w:rsidP="00912F44">
      <w:pPr>
        <w:pStyle w:val="afa"/>
      </w:pPr>
      <w:r w:rsidRPr="00900C69">
        <w:t>2</w:t>
      </w:r>
      <w:r w:rsidR="00CD0D52">
        <w:t>29</w:t>
      </w:r>
      <w:r w:rsidRPr="00900C69">
        <w:t> 514,55 руб. × 6 шт. × 1,0</w:t>
      </w:r>
      <w:r w:rsidR="00CD0D52">
        <w:t>49</w:t>
      </w:r>
      <w:r w:rsidRPr="00900C69">
        <w:t> = 1 </w:t>
      </w:r>
      <w:r w:rsidR="00CD0D52">
        <w:t>444</w:t>
      </w:r>
      <w:r w:rsidRPr="00900C69">
        <w:t> </w:t>
      </w:r>
      <w:r w:rsidR="00CD0D52">
        <w:t>564</w:t>
      </w:r>
      <w:r w:rsidRPr="00900C69">
        <w:t>,</w:t>
      </w:r>
      <w:r w:rsidR="00CD0D52">
        <w:t>58</w:t>
      </w:r>
      <w:r w:rsidRPr="00900C69">
        <w:t> руб.</w:t>
      </w:r>
    </w:p>
    <w:p w14:paraId="16577230" w14:textId="77777777" w:rsidR="00912F44" w:rsidRPr="00900C69" w:rsidRDefault="00912F44" w:rsidP="00912F44">
      <w:pPr>
        <w:pStyle w:val="afa"/>
      </w:pPr>
      <w:r w:rsidRPr="00900C69">
        <w:t>6.4.4</w:t>
      </w:r>
      <w:r w:rsidRPr="00900C69">
        <w:tab/>
        <w:t>Ориентировочная стоимость изготовления укупорки составит:</w:t>
      </w:r>
    </w:p>
    <w:p w14:paraId="33C44ACB" w14:textId="3C563E3F" w:rsidR="00912F44" w:rsidRPr="00900C69" w:rsidRDefault="00CD0D52" w:rsidP="00912F44">
      <w:pPr>
        <w:pStyle w:val="afa"/>
      </w:pPr>
      <w:r>
        <w:t>39</w:t>
      </w:r>
      <w:r w:rsidR="00912F44" w:rsidRPr="00900C69">
        <w:t> </w:t>
      </w:r>
      <w:r>
        <w:t>772</w:t>
      </w:r>
      <w:r w:rsidR="00912F44" w:rsidRPr="00900C69">
        <w:t>,</w:t>
      </w:r>
      <w:r>
        <w:t>32</w:t>
      </w:r>
      <w:r w:rsidR="00912F44" w:rsidRPr="00900C69">
        <w:t> руб. × 6 шт. × 1,0</w:t>
      </w:r>
      <w:r>
        <w:t>49</w:t>
      </w:r>
      <w:r w:rsidR="00912F44" w:rsidRPr="00900C69">
        <w:t> = </w:t>
      </w:r>
      <w:r>
        <w:t>250</w:t>
      </w:r>
      <w:r w:rsidR="00912F44" w:rsidRPr="00900C69">
        <w:t> </w:t>
      </w:r>
      <w:r>
        <w:t>326</w:t>
      </w:r>
      <w:r w:rsidR="00912F44" w:rsidRPr="00900C69">
        <w:t>,</w:t>
      </w:r>
      <w:r>
        <w:t>98</w:t>
      </w:r>
      <w:r w:rsidR="00912F44" w:rsidRPr="00900C69">
        <w:t xml:space="preserve"> руб. </w:t>
      </w:r>
    </w:p>
    <w:p w14:paraId="0C761FCC" w14:textId="57965A85" w:rsidR="00912F44" w:rsidRPr="00900C69" w:rsidRDefault="00912F44" w:rsidP="00912F44">
      <w:pPr>
        <w:pStyle w:val="afa"/>
      </w:pPr>
      <w:r w:rsidRPr="00900C69">
        <w:t>6.4.5</w:t>
      </w:r>
      <w:r w:rsidRPr="00900C69">
        <w:tab/>
        <w:t xml:space="preserve">Ориентировочная стоимость покупки пиропатрона </w:t>
      </w:r>
      <w:r w:rsidR="00E27F6F" w:rsidRPr="00900C69">
        <w:t>ЭВУ</w:t>
      </w:r>
      <w:r w:rsidRPr="00900C69">
        <w:t xml:space="preserve"> составит: </w:t>
      </w:r>
      <w:r w:rsidR="00CD0D52">
        <w:t>9</w:t>
      </w:r>
      <w:r w:rsidRPr="00900C69">
        <w:t> 717,</w:t>
      </w:r>
      <w:r w:rsidR="00CD0D52">
        <w:t>32</w:t>
      </w:r>
      <w:r w:rsidRPr="00900C69">
        <w:t> руб. × 6 шт. = </w:t>
      </w:r>
      <w:r w:rsidR="00CD0D52">
        <w:t>58</w:t>
      </w:r>
      <w:r w:rsidRPr="00900C69">
        <w:t> 303,</w:t>
      </w:r>
      <w:r w:rsidR="00CD0D52">
        <w:t>92</w:t>
      </w:r>
      <w:r w:rsidRPr="00900C69">
        <w:t> руб.</w:t>
      </w:r>
    </w:p>
    <w:p w14:paraId="2AAE849E" w14:textId="77777777" w:rsidR="00912F44" w:rsidRPr="00900C69" w:rsidRDefault="00912F44" w:rsidP="00912F44">
      <w:pPr>
        <w:pStyle w:val="afa"/>
      </w:pPr>
      <w:r w:rsidRPr="00900C69">
        <w:t>6.4.6</w:t>
      </w:r>
      <w:r w:rsidRPr="00900C69">
        <w:tab/>
        <w:t>Ориентировочная стоимость работ по проведению испытаний составит:</w:t>
      </w:r>
    </w:p>
    <w:p w14:paraId="04225B06" w14:textId="6870CD48" w:rsidR="00912F44" w:rsidRPr="00900C69" w:rsidRDefault="00CD0D52" w:rsidP="00912F44">
      <w:pPr>
        <w:pStyle w:val="afa"/>
      </w:pPr>
      <w:r>
        <w:t>67</w:t>
      </w:r>
      <w:r w:rsidR="00912F44" w:rsidRPr="00900C69">
        <w:t> </w:t>
      </w:r>
      <w:r>
        <w:t>089</w:t>
      </w:r>
      <w:r w:rsidR="00912F44" w:rsidRPr="00900C69">
        <w:t>,</w:t>
      </w:r>
      <w:r>
        <w:t>62</w:t>
      </w:r>
      <w:r w:rsidR="00912F44" w:rsidRPr="00900C69">
        <w:t> руб. × 6 исп. × 1,0</w:t>
      </w:r>
      <w:r>
        <w:t xml:space="preserve">49 </w:t>
      </w:r>
      <w:r w:rsidR="00912F44" w:rsidRPr="00900C69">
        <w:t>= </w:t>
      </w:r>
      <w:r>
        <w:t>422</w:t>
      </w:r>
      <w:r w:rsidR="00912F44" w:rsidRPr="00900C69">
        <w:t> </w:t>
      </w:r>
      <w:r>
        <w:t>262</w:t>
      </w:r>
      <w:r w:rsidR="00912F44" w:rsidRPr="00900C69">
        <w:t>,</w:t>
      </w:r>
      <w:r>
        <w:t>09</w:t>
      </w:r>
      <w:r w:rsidR="00912F44" w:rsidRPr="00900C69">
        <w:t> руб.</w:t>
      </w:r>
    </w:p>
    <w:p w14:paraId="350A9C71" w14:textId="7F6D81ED" w:rsidR="00912F44" w:rsidRPr="00333DCB" w:rsidRDefault="00912F44" w:rsidP="00912F44">
      <w:pPr>
        <w:pStyle w:val="afa"/>
      </w:pPr>
      <w:r w:rsidRPr="00333DCB">
        <w:t>7</w:t>
      </w:r>
      <w:r w:rsidRPr="00333DCB">
        <w:tab/>
        <w:t xml:space="preserve">Затраты на изготовление партии опытных образцов для проведения государственных испытаний </w:t>
      </w:r>
      <w:r w:rsidR="00CD0D52" w:rsidRPr="00333DCB">
        <w:t>газогенератора в составе ТВД</w:t>
      </w:r>
      <w:r w:rsidRPr="00333DCB">
        <w:t xml:space="preserve"> в количестве 70 шт. составят </w:t>
      </w:r>
      <w:r w:rsidR="00907DF8" w:rsidRPr="00333DCB">
        <w:t>58</w:t>
      </w:r>
      <w:r w:rsidRPr="00333DCB">
        <w:t> </w:t>
      </w:r>
      <w:r w:rsidR="00907DF8" w:rsidRPr="00333DCB">
        <w:t>902</w:t>
      </w:r>
      <w:r w:rsidRPr="00333DCB">
        <w:t> </w:t>
      </w:r>
      <w:r w:rsidR="002D67E9">
        <w:t>тыс.</w:t>
      </w:r>
      <w:r w:rsidRPr="00333DCB">
        <w:t> руб., в том числе:</w:t>
      </w:r>
    </w:p>
    <w:p w14:paraId="73207BC8" w14:textId="0120B9B3" w:rsidR="00912F44" w:rsidRPr="00900C69" w:rsidRDefault="00912F44" w:rsidP="00912F44">
      <w:pPr>
        <w:pStyle w:val="afa"/>
      </w:pPr>
      <w:r w:rsidRPr="00900C69">
        <w:t>7.1</w:t>
      </w:r>
      <w:r w:rsidRPr="00900C69">
        <w:tab/>
        <w:t xml:space="preserve">Ориентировочная стоимость изготовления партии образцов </w:t>
      </w:r>
      <w:r w:rsidR="00CD0D52">
        <w:t>ГГ</w:t>
      </w:r>
      <w:r w:rsidRPr="00900C69">
        <w:t xml:space="preserve"> составит </w:t>
      </w:r>
      <w:r w:rsidR="00907DF8">
        <w:t>56</w:t>
      </w:r>
      <w:r w:rsidRPr="00900C69">
        <w:t> </w:t>
      </w:r>
      <w:r w:rsidR="00907DF8">
        <w:t>123</w:t>
      </w:r>
      <w:r w:rsidRPr="00900C69">
        <w:t> </w:t>
      </w:r>
      <w:r w:rsidR="00907DF8">
        <w:t>207</w:t>
      </w:r>
      <w:r w:rsidRPr="00900C69">
        <w:t>,6</w:t>
      </w:r>
      <w:r w:rsidR="00907DF8">
        <w:t>0</w:t>
      </w:r>
      <w:r w:rsidRPr="00900C69">
        <w:t> руб., в том числе:</w:t>
      </w:r>
    </w:p>
    <w:p w14:paraId="4039949A" w14:textId="77777777" w:rsidR="00912F44" w:rsidRPr="00900C69" w:rsidRDefault="00912F44" w:rsidP="00912F44">
      <w:pPr>
        <w:pStyle w:val="afa"/>
      </w:pPr>
      <w:r w:rsidRPr="00900C69">
        <w:t>7.1.1</w:t>
      </w:r>
      <w:r w:rsidRPr="00900C69">
        <w:tab/>
        <w:t>Ориентировочная стоимость изготовления партии корпусов опытных образцов РДТТ с учетом проведения прочностных испытаний составит:</w:t>
      </w:r>
    </w:p>
    <w:p w14:paraId="7C06B5FA" w14:textId="6DDA1F9F" w:rsidR="00912F44" w:rsidRPr="00900C69" w:rsidRDefault="00907DF8" w:rsidP="00912F44">
      <w:pPr>
        <w:pStyle w:val="afa"/>
      </w:pPr>
      <w:r>
        <w:t>440</w:t>
      </w:r>
      <w:r w:rsidR="00912F44" w:rsidRPr="00900C69">
        <w:t> 0</w:t>
      </w:r>
      <w:r>
        <w:t>00</w:t>
      </w:r>
      <w:r w:rsidR="00912F44" w:rsidRPr="00900C69">
        <w:t>,</w:t>
      </w:r>
      <w:r>
        <w:t>00</w:t>
      </w:r>
      <w:r w:rsidR="00912F44" w:rsidRPr="00900C69">
        <w:t> руб. × 76 шт. = </w:t>
      </w:r>
      <w:r>
        <w:t>33</w:t>
      </w:r>
      <w:r w:rsidR="00912F44" w:rsidRPr="00900C69">
        <w:t> </w:t>
      </w:r>
      <w:r>
        <w:t>460</w:t>
      </w:r>
      <w:r w:rsidR="00912F44" w:rsidRPr="00900C69">
        <w:t> </w:t>
      </w:r>
      <w:r>
        <w:t>000</w:t>
      </w:r>
      <w:r w:rsidR="00912F44" w:rsidRPr="00900C69">
        <w:t>,</w:t>
      </w:r>
      <w:r>
        <w:t>00</w:t>
      </w:r>
      <w:r w:rsidR="00912F44" w:rsidRPr="00900C69">
        <w:t> руб.</w:t>
      </w:r>
    </w:p>
    <w:p w14:paraId="28803673" w14:textId="77777777" w:rsidR="00912F44" w:rsidRPr="00900C69" w:rsidRDefault="00912F44" w:rsidP="00912F44">
      <w:pPr>
        <w:pStyle w:val="afa"/>
      </w:pPr>
      <w:r w:rsidRPr="00900C69">
        <w:t>7.1.2</w:t>
      </w:r>
      <w:r w:rsidRPr="00900C69">
        <w:tab/>
        <w:t>Ориентировочная стоимость изготовления ОИ и ДИ составит:</w:t>
      </w:r>
    </w:p>
    <w:p w14:paraId="59B5B2B7" w14:textId="58BA38B9" w:rsidR="00912F44" w:rsidRPr="00900C69" w:rsidRDefault="00CD0D52" w:rsidP="00912F44">
      <w:pPr>
        <w:pStyle w:val="afa"/>
      </w:pPr>
      <w:r>
        <w:lastRenderedPageBreak/>
        <w:t>229</w:t>
      </w:r>
      <w:r w:rsidR="00912F44" w:rsidRPr="00900C69">
        <w:t> 514,55 руб. × 76 шт. × 1,0</w:t>
      </w:r>
      <w:r>
        <w:t>49</w:t>
      </w:r>
      <w:r w:rsidR="00912F44" w:rsidRPr="00900C69">
        <w:t> = 1</w:t>
      </w:r>
      <w:r w:rsidR="00907DF8">
        <w:t>8</w:t>
      </w:r>
      <w:r w:rsidR="00912F44" w:rsidRPr="00900C69">
        <w:t> </w:t>
      </w:r>
      <w:r w:rsidR="00907DF8">
        <w:t>297</w:t>
      </w:r>
      <w:r w:rsidR="00912F44" w:rsidRPr="00900C69">
        <w:t> </w:t>
      </w:r>
      <w:r w:rsidR="00907DF8">
        <w:t>817</w:t>
      </w:r>
      <w:r w:rsidR="00912F44" w:rsidRPr="00900C69">
        <w:t>,9</w:t>
      </w:r>
      <w:r w:rsidR="00907DF8">
        <w:t>8</w:t>
      </w:r>
      <w:r w:rsidR="00912F44" w:rsidRPr="00900C69">
        <w:t> руб.</w:t>
      </w:r>
    </w:p>
    <w:p w14:paraId="2A9607A0" w14:textId="77777777" w:rsidR="00912F44" w:rsidRPr="00900C69" w:rsidRDefault="00912F44" w:rsidP="00912F44">
      <w:pPr>
        <w:pStyle w:val="afa"/>
      </w:pPr>
      <w:r w:rsidRPr="00900C69">
        <w:t>7.1.3</w:t>
      </w:r>
      <w:r w:rsidRPr="00900C69">
        <w:tab/>
        <w:t>Ориентировочная стоимость изготовления укупорки составит:</w:t>
      </w:r>
    </w:p>
    <w:p w14:paraId="58AF433D" w14:textId="562AE026" w:rsidR="00912F44" w:rsidRPr="00900C69" w:rsidRDefault="00CD0D52" w:rsidP="00912F44">
      <w:pPr>
        <w:pStyle w:val="afa"/>
      </w:pPr>
      <w:r>
        <w:t>39</w:t>
      </w:r>
      <w:r w:rsidR="00912F44" w:rsidRPr="00900C69">
        <w:t> </w:t>
      </w:r>
      <w:r>
        <w:t>772</w:t>
      </w:r>
      <w:r w:rsidR="00912F44" w:rsidRPr="00900C69">
        <w:t>,</w:t>
      </w:r>
      <w:r>
        <w:t>32</w:t>
      </w:r>
      <w:r w:rsidR="00912F44" w:rsidRPr="00900C69">
        <w:t> руб. × 76 шт. × 1,0</w:t>
      </w:r>
      <w:r>
        <w:t>49</w:t>
      </w:r>
      <w:r w:rsidR="00912F44" w:rsidRPr="00900C69">
        <w:t> = </w:t>
      </w:r>
      <w:r w:rsidR="00907DF8">
        <w:t>3</w:t>
      </w:r>
      <w:r w:rsidR="00912F44" w:rsidRPr="00900C69">
        <w:t> </w:t>
      </w:r>
      <w:r w:rsidR="00907DF8">
        <w:t>170</w:t>
      </w:r>
      <w:r w:rsidR="00912F44" w:rsidRPr="00900C69">
        <w:t> </w:t>
      </w:r>
      <w:r w:rsidR="00907DF8">
        <w:t>808</w:t>
      </w:r>
      <w:r w:rsidR="00912F44" w:rsidRPr="00900C69">
        <w:t>,</w:t>
      </w:r>
      <w:r w:rsidR="00907DF8">
        <w:t>44</w:t>
      </w:r>
      <w:r w:rsidR="00912F44" w:rsidRPr="00900C69">
        <w:t xml:space="preserve"> руб. </w:t>
      </w:r>
    </w:p>
    <w:p w14:paraId="56B36B40" w14:textId="2122860B" w:rsidR="00912F44" w:rsidRPr="00900C69" w:rsidRDefault="00912F44" w:rsidP="00912F44">
      <w:pPr>
        <w:pStyle w:val="afa"/>
      </w:pPr>
      <w:r w:rsidRPr="00900C69">
        <w:t>7.1.4</w:t>
      </w:r>
      <w:r w:rsidRPr="00900C69">
        <w:tab/>
        <w:t xml:space="preserve">Ориентировочная стоимость покупки пиропатрона </w:t>
      </w:r>
      <w:r w:rsidR="00E27F6F" w:rsidRPr="00900C69">
        <w:t>ЭВУ</w:t>
      </w:r>
      <w:r w:rsidRPr="00900C69">
        <w:t xml:space="preserve"> составит: </w:t>
      </w:r>
      <w:r w:rsidR="00CD0D52">
        <w:t>9</w:t>
      </w:r>
      <w:r w:rsidRPr="00900C69">
        <w:t> 71</w:t>
      </w:r>
      <w:r w:rsidR="00CD0D52">
        <w:t>7</w:t>
      </w:r>
      <w:r w:rsidRPr="00900C69">
        <w:t>,28 руб. × 76 шт. = </w:t>
      </w:r>
      <w:r w:rsidR="00907DF8">
        <w:t>738</w:t>
      </w:r>
      <w:r w:rsidRPr="00900C69">
        <w:t> 513,</w:t>
      </w:r>
      <w:r w:rsidR="00907DF8">
        <w:t>28</w:t>
      </w:r>
      <w:r w:rsidRPr="00900C69">
        <w:t> руб.</w:t>
      </w:r>
    </w:p>
    <w:p w14:paraId="3C266C43" w14:textId="77777777" w:rsidR="00912F44" w:rsidRPr="00900C69" w:rsidRDefault="00912F44" w:rsidP="00912F44">
      <w:pPr>
        <w:pStyle w:val="afa"/>
      </w:pPr>
      <w:r w:rsidRPr="00900C69">
        <w:t>7.1.5</w:t>
      </w:r>
      <w:r w:rsidRPr="00900C69">
        <w:tab/>
        <w:t>Ориентировочная стоимость технического контроля за изготовлением комплектующих РДТТ составит:</w:t>
      </w:r>
    </w:p>
    <w:p w14:paraId="29142367" w14:textId="42B90187" w:rsidR="00912F44" w:rsidRPr="00900C69" w:rsidRDefault="00CD0D52" w:rsidP="00912F44">
      <w:pPr>
        <w:pStyle w:val="afa"/>
      </w:pPr>
      <w:r>
        <w:t>72</w:t>
      </w:r>
      <w:r w:rsidR="00912F44" w:rsidRPr="00900C69">
        <w:t> </w:t>
      </w:r>
      <w:r>
        <w:t>460</w:t>
      </w:r>
      <w:r w:rsidR="00912F44" w:rsidRPr="00900C69">
        <w:t>,7</w:t>
      </w:r>
      <w:r>
        <w:t>4</w:t>
      </w:r>
      <w:r w:rsidR="00912F44" w:rsidRPr="00900C69">
        <w:t> руб. × 6 чел/</w:t>
      </w:r>
      <w:proofErr w:type="spellStart"/>
      <w:r w:rsidR="00912F44" w:rsidRPr="00900C69">
        <w:t>мес</w:t>
      </w:r>
      <w:proofErr w:type="spellEnd"/>
      <w:r w:rsidR="00912F44" w:rsidRPr="00900C69">
        <w:t> × 1,0</w:t>
      </w:r>
      <w:r>
        <w:t xml:space="preserve">49 </w:t>
      </w:r>
      <w:r w:rsidR="00912F44" w:rsidRPr="00900C69">
        <w:t>= </w:t>
      </w:r>
      <w:r w:rsidR="00907DF8">
        <w:t>456</w:t>
      </w:r>
      <w:r w:rsidR="00912F44" w:rsidRPr="00900C69">
        <w:t> </w:t>
      </w:r>
      <w:r w:rsidR="00907DF8">
        <w:t>067</w:t>
      </w:r>
      <w:r w:rsidR="00912F44" w:rsidRPr="00900C69">
        <w:t>,</w:t>
      </w:r>
      <w:r w:rsidR="00907DF8">
        <w:t>90</w:t>
      </w:r>
      <w:r w:rsidR="00912F44" w:rsidRPr="00900C69">
        <w:t> руб.</w:t>
      </w:r>
    </w:p>
    <w:p w14:paraId="049EF0D3" w14:textId="10A582D9" w:rsidR="00912F44" w:rsidRPr="00900C69" w:rsidRDefault="00912F44" w:rsidP="00912F44">
      <w:pPr>
        <w:pStyle w:val="afa"/>
      </w:pPr>
      <w:r w:rsidRPr="00900C69">
        <w:t>7.2</w:t>
      </w:r>
      <w:r w:rsidRPr="00900C69">
        <w:tab/>
        <w:t xml:space="preserve">Ориентировочная стоимость проведения ОСИ в защиту поставки составит </w:t>
      </w:r>
      <w:r w:rsidR="00907DF8">
        <w:t>878</w:t>
      </w:r>
      <w:r w:rsidRPr="00900C69">
        <w:t> </w:t>
      </w:r>
      <w:r w:rsidR="00907DF8">
        <w:t>32</w:t>
      </w:r>
      <w:r w:rsidRPr="00900C69">
        <w:t>9,</w:t>
      </w:r>
      <w:r w:rsidR="00907DF8">
        <w:t>99</w:t>
      </w:r>
      <w:r w:rsidRPr="00900C69">
        <w:t> руб. в том числе:</w:t>
      </w:r>
    </w:p>
    <w:p w14:paraId="6089904A" w14:textId="77777777" w:rsidR="00912F44" w:rsidRPr="00900C69" w:rsidRDefault="00912F44" w:rsidP="00912F44">
      <w:pPr>
        <w:pStyle w:val="afa"/>
      </w:pPr>
      <w:r w:rsidRPr="00900C69">
        <w:t>7.2.1</w:t>
      </w:r>
      <w:r w:rsidRPr="00900C69">
        <w:tab/>
        <w:t>Ориентировочная стоимость работ по проведению испытаний составит:</w:t>
      </w:r>
    </w:p>
    <w:p w14:paraId="18714538" w14:textId="3B22F263" w:rsidR="00912F44" w:rsidRPr="00900C69" w:rsidRDefault="00907DF8" w:rsidP="00912F44">
      <w:pPr>
        <w:pStyle w:val="afa"/>
      </w:pPr>
      <w:r>
        <w:t>67</w:t>
      </w:r>
      <w:r w:rsidR="00912F44" w:rsidRPr="00900C69">
        <w:t> </w:t>
      </w:r>
      <w:r>
        <w:t>089</w:t>
      </w:r>
      <w:r w:rsidR="00912F44" w:rsidRPr="00900C69">
        <w:t>,</w:t>
      </w:r>
      <w:r>
        <w:t>62</w:t>
      </w:r>
      <w:r w:rsidR="00912F44" w:rsidRPr="00900C69">
        <w:t> руб. × 6 исп. × 1,0</w:t>
      </w:r>
      <w:r>
        <w:t>49</w:t>
      </w:r>
      <w:r w:rsidR="00912F44" w:rsidRPr="00900C69">
        <w:t> = </w:t>
      </w:r>
      <w:r>
        <w:t>422</w:t>
      </w:r>
      <w:r w:rsidR="00912F44" w:rsidRPr="00900C69">
        <w:t> </w:t>
      </w:r>
      <w:r>
        <w:t>262</w:t>
      </w:r>
      <w:r w:rsidR="00912F44" w:rsidRPr="00900C69">
        <w:t>,</w:t>
      </w:r>
      <w:r>
        <w:t>09</w:t>
      </w:r>
      <w:r w:rsidR="00912F44" w:rsidRPr="00900C69">
        <w:t> руб.</w:t>
      </w:r>
    </w:p>
    <w:p w14:paraId="4C79431E" w14:textId="77777777" w:rsidR="00912F44" w:rsidRPr="00900C69" w:rsidRDefault="00912F44" w:rsidP="00912F44">
      <w:pPr>
        <w:pStyle w:val="afa"/>
      </w:pPr>
      <w:r w:rsidRPr="00900C69">
        <w:t>7.2.2</w:t>
      </w:r>
      <w:r w:rsidRPr="00900C69">
        <w:tab/>
        <w:t>Ориентировочная стоимость проведения технического контроля, анализа результата и выпуска акт-отчета составит:</w:t>
      </w:r>
    </w:p>
    <w:p w14:paraId="6310C491" w14:textId="67349672" w:rsidR="00912F44" w:rsidRPr="00900C69" w:rsidRDefault="00907DF8" w:rsidP="00912F44">
      <w:pPr>
        <w:pStyle w:val="afa"/>
      </w:pPr>
      <w:r>
        <w:t>72 460</w:t>
      </w:r>
      <w:r w:rsidR="00912F44" w:rsidRPr="00900C69">
        <w:t>,7</w:t>
      </w:r>
      <w:r>
        <w:t>4</w:t>
      </w:r>
      <w:r w:rsidR="00912F44" w:rsidRPr="00900C69">
        <w:t> руб. × 6 чел/</w:t>
      </w:r>
      <w:proofErr w:type="spellStart"/>
      <w:r w:rsidR="00912F44" w:rsidRPr="00900C69">
        <w:t>мес</w:t>
      </w:r>
      <w:proofErr w:type="spellEnd"/>
      <w:r w:rsidR="00912F44" w:rsidRPr="00900C69">
        <w:t> × 1,0</w:t>
      </w:r>
      <w:r>
        <w:t>49</w:t>
      </w:r>
      <w:r w:rsidR="00912F44" w:rsidRPr="00900C69">
        <w:t> = </w:t>
      </w:r>
      <w:r>
        <w:t>456</w:t>
      </w:r>
      <w:r w:rsidR="00912F44" w:rsidRPr="00900C69">
        <w:t> </w:t>
      </w:r>
      <w:r>
        <w:t>067</w:t>
      </w:r>
      <w:r w:rsidR="00912F44" w:rsidRPr="00900C69">
        <w:t>,</w:t>
      </w:r>
      <w:r>
        <w:t>90</w:t>
      </w:r>
      <w:r w:rsidR="00912F44" w:rsidRPr="00900C69">
        <w:t> руб.</w:t>
      </w:r>
    </w:p>
    <w:p w14:paraId="1551D362" w14:textId="10E03565" w:rsidR="00912F44" w:rsidRPr="00900C69" w:rsidRDefault="00912F44" w:rsidP="00912F44">
      <w:pPr>
        <w:pStyle w:val="afa"/>
      </w:pPr>
      <w:r w:rsidRPr="00900C69">
        <w:t>7.3</w:t>
      </w:r>
      <w:r w:rsidRPr="00900C69">
        <w:tab/>
        <w:t xml:space="preserve">Ориентировочная стоимость сборочно-снаряжательных работ изделий с оформлением сопроводительных документов для поставки изделий, организация транспортирования изделий составит </w:t>
      </w:r>
      <w:r w:rsidR="00907DF8">
        <w:t>1</w:t>
      </w:r>
      <w:r w:rsidRPr="00900C69">
        <w:t> </w:t>
      </w:r>
      <w:r w:rsidR="00907DF8">
        <w:t>900</w:t>
      </w:r>
      <w:r w:rsidRPr="00900C69">
        <w:t> </w:t>
      </w:r>
      <w:r w:rsidR="00907DF8">
        <w:t>781</w:t>
      </w:r>
      <w:r w:rsidRPr="00900C69">
        <w:t>,</w:t>
      </w:r>
      <w:r w:rsidR="00907DF8">
        <w:t>35</w:t>
      </w:r>
      <w:r w:rsidRPr="00900C69">
        <w:t> руб. в том числе:</w:t>
      </w:r>
    </w:p>
    <w:p w14:paraId="7F270EDF" w14:textId="77777777" w:rsidR="00912F44" w:rsidRPr="00900C69" w:rsidRDefault="00912F44" w:rsidP="00912F44">
      <w:pPr>
        <w:pStyle w:val="afa"/>
      </w:pPr>
      <w:r w:rsidRPr="00900C69">
        <w:t>7.3.1</w:t>
      </w:r>
      <w:r w:rsidRPr="00900C69">
        <w:tab/>
        <w:t>Ориентировочная стоимость организации сборочно-снаряжательных работ изделий с оформлением сопроводительных документов для поставки изделий составит:</w:t>
      </w:r>
    </w:p>
    <w:p w14:paraId="18726AAA" w14:textId="67D829B8" w:rsidR="00912F44" w:rsidRPr="00900C69" w:rsidRDefault="00907DF8" w:rsidP="00912F44">
      <w:pPr>
        <w:pStyle w:val="afa"/>
      </w:pPr>
      <w:r>
        <w:t>72 460</w:t>
      </w:r>
      <w:r w:rsidR="00912F44" w:rsidRPr="00900C69">
        <w:t>,7</w:t>
      </w:r>
      <w:r>
        <w:t>4</w:t>
      </w:r>
      <w:r w:rsidR="00912F44" w:rsidRPr="00900C69">
        <w:t> руб. × 4 чел/</w:t>
      </w:r>
      <w:proofErr w:type="spellStart"/>
      <w:r w:rsidR="00912F44" w:rsidRPr="00900C69">
        <w:t>мес</w:t>
      </w:r>
      <w:proofErr w:type="spellEnd"/>
      <w:r w:rsidR="00912F44" w:rsidRPr="00900C69">
        <w:t> × 1,0</w:t>
      </w:r>
      <w:r>
        <w:t>49</w:t>
      </w:r>
      <w:r w:rsidR="00912F44" w:rsidRPr="00900C69">
        <w:t> = </w:t>
      </w:r>
      <w:r>
        <w:t>304</w:t>
      </w:r>
      <w:r w:rsidR="00912F44" w:rsidRPr="00900C69">
        <w:t> </w:t>
      </w:r>
      <w:r>
        <w:t>045</w:t>
      </w:r>
      <w:r w:rsidR="00912F44" w:rsidRPr="00900C69">
        <w:t>,</w:t>
      </w:r>
      <w:r>
        <w:t>27</w:t>
      </w:r>
      <w:r w:rsidR="00912F44" w:rsidRPr="00900C69">
        <w:t> руб.</w:t>
      </w:r>
    </w:p>
    <w:p w14:paraId="7872B3BA" w14:textId="77777777" w:rsidR="00912F44" w:rsidRPr="00900C69" w:rsidRDefault="00912F44" w:rsidP="00912F44">
      <w:pPr>
        <w:pStyle w:val="afa"/>
      </w:pPr>
      <w:r w:rsidRPr="00900C69">
        <w:t>7.3.2</w:t>
      </w:r>
      <w:r w:rsidRPr="00900C69">
        <w:tab/>
        <w:t>Ориентировочная стоимость сборочно-снаряжательных работ составит:</w:t>
      </w:r>
    </w:p>
    <w:p w14:paraId="6365DAB5" w14:textId="73B7BABD" w:rsidR="00912F44" w:rsidRPr="00900C69" w:rsidRDefault="00907DF8" w:rsidP="00912F44">
      <w:pPr>
        <w:pStyle w:val="afa"/>
      </w:pPr>
      <w:r>
        <w:t>21</w:t>
      </w:r>
      <w:r w:rsidR="00912F44" w:rsidRPr="00900C69">
        <w:t> </w:t>
      </w:r>
      <w:r>
        <w:t>745</w:t>
      </w:r>
      <w:r w:rsidR="00912F44" w:rsidRPr="00900C69">
        <w:t>,</w:t>
      </w:r>
      <w:r>
        <w:t>01</w:t>
      </w:r>
      <w:r w:rsidR="00912F44" w:rsidRPr="00900C69">
        <w:t> руб. × 70 шт. × 1,0</w:t>
      </w:r>
      <w:r>
        <w:t>49</w:t>
      </w:r>
      <w:r w:rsidR="00912F44" w:rsidRPr="00900C69">
        <w:t> = </w:t>
      </w:r>
      <w:r>
        <w:t>1</w:t>
      </w:r>
      <w:r w:rsidR="00912F44" w:rsidRPr="00900C69">
        <w:t> </w:t>
      </w:r>
      <w:r>
        <w:t>596</w:t>
      </w:r>
      <w:r w:rsidR="00912F44" w:rsidRPr="00900C69">
        <w:t> </w:t>
      </w:r>
      <w:r>
        <w:t>736</w:t>
      </w:r>
      <w:r w:rsidR="00912F44" w:rsidRPr="00900C69">
        <w:t>,</w:t>
      </w:r>
      <w:r>
        <w:t>08</w:t>
      </w:r>
      <w:r w:rsidR="00912F44" w:rsidRPr="00900C69">
        <w:t> руб.</w:t>
      </w:r>
    </w:p>
    <w:p w14:paraId="55844092" w14:textId="001ED6B0" w:rsidR="00912F44" w:rsidRPr="00900C69" w:rsidRDefault="00912F44" w:rsidP="00912F44">
      <w:pPr>
        <w:pStyle w:val="afa"/>
      </w:pPr>
      <w:r w:rsidRPr="00900C69">
        <w:t>На рисунке 3</w:t>
      </w:r>
      <w:r w:rsidR="002D67E9">
        <w:t xml:space="preserve"> </w:t>
      </w:r>
      <w:r w:rsidRPr="00900C69">
        <w:t>представлена диаграмма суммарных затрат на этап испытаний.</w:t>
      </w:r>
    </w:p>
    <w:p w14:paraId="30F4924B" w14:textId="77777777" w:rsidR="003C2FB4" w:rsidRDefault="003C2FB4" w:rsidP="00912F44">
      <w:pPr>
        <w:pStyle w:val="afa"/>
        <w:ind w:firstLine="0"/>
        <w:jc w:val="center"/>
        <w:rPr>
          <w:noProof/>
        </w:rPr>
      </w:pPr>
    </w:p>
    <w:p w14:paraId="75FA0D61" w14:textId="77777777" w:rsidR="00445A80" w:rsidRDefault="00445A80" w:rsidP="00445A80">
      <w:pPr>
        <w:pStyle w:val="afa"/>
        <w:ind w:firstLine="0"/>
        <w:rPr>
          <w:noProof/>
        </w:rPr>
      </w:pPr>
    </w:p>
    <w:p w14:paraId="7666546B" w14:textId="7B794286" w:rsidR="00912F44" w:rsidRPr="00900C69" w:rsidRDefault="00445A80" w:rsidP="00912F44">
      <w:pPr>
        <w:pStyle w:val="afa"/>
        <w:ind w:firstLine="0"/>
        <w:jc w:val="center"/>
      </w:pPr>
      <w:r>
        <w:rPr>
          <w:noProof/>
        </w:rPr>
        <w:drawing>
          <wp:inline distT="0" distB="0" distL="0" distR="0" wp14:anchorId="4A8701FF" wp14:editId="16CF0ACC">
            <wp:extent cx="5707329" cy="236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960" t="41049" r="24310" b="16476"/>
                    <a:stretch/>
                  </pic:blipFill>
                  <pic:spPr bwMode="auto">
                    <a:xfrm>
                      <a:off x="0" y="0"/>
                      <a:ext cx="5721999" cy="2368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172D9" w14:textId="5A6EE972" w:rsidR="00912F44" w:rsidRDefault="00912F44" w:rsidP="00912F44">
      <w:pPr>
        <w:pStyle w:val="afa"/>
        <w:ind w:firstLine="0"/>
        <w:jc w:val="center"/>
      </w:pPr>
      <w:r w:rsidRPr="00900C69">
        <w:t>Рис</w:t>
      </w:r>
      <w:r w:rsidR="0016229A">
        <w:t>унок</w:t>
      </w:r>
      <w:r w:rsidRPr="00900C69">
        <w:t> 3 – Диаграмма затрат на испытания</w:t>
      </w:r>
    </w:p>
    <w:p w14:paraId="205692F8" w14:textId="7EA42298" w:rsidR="0095297C" w:rsidRDefault="0095297C" w:rsidP="00912F44">
      <w:pPr>
        <w:pStyle w:val="afa"/>
        <w:ind w:firstLine="0"/>
        <w:jc w:val="center"/>
      </w:pPr>
    </w:p>
    <w:p w14:paraId="79D02B75" w14:textId="159987A5" w:rsidR="0095297C" w:rsidRDefault="0095297C" w:rsidP="00912F44">
      <w:pPr>
        <w:pStyle w:val="afa"/>
        <w:ind w:firstLine="0"/>
        <w:jc w:val="center"/>
      </w:pPr>
    </w:p>
    <w:p w14:paraId="3DF58169" w14:textId="2202C606" w:rsidR="0095297C" w:rsidRDefault="0095297C" w:rsidP="00912F44">
      <w:pPr>
        <w:pStyle w:val="afa"/>
        <w:ind w:firstLine="0"/>
        <w:jc w:val="center"/>
      </w:pPr>
    </w:p>
    <w:p w14:paraId="5F739F55" w14:textId="37152208" w:rsidR="0095297C" w:rsidRDefault="0095297C" w:rsidP="00912F44">
      <w:pPr>
        <w:pStyle w:val="afa"/>
        <w:ind w:firstLine="0"/>
        <w:jc w:val="center"/>
      </w:pPr>
    </w:p>
    <w:p w14:paraId="40C75F54" w14:textId="3F417142" w:rsidR="0095297C" w:rsidRDefault="0095297C" w:rsidP="00912F44">
      <w:pPr>
        <w:pStyle w:val="afa"/>
        <w:ind w:firstLine="0"/>
        <w:jc w:val="center"/>
      </w:pPr>
    </w:p>
    <w:p w14:paraId="4CA2C01A" w14:textId="2270ACB0" w:rsidR="0095297C" w:rsidRDefault="0095297C" w:rsidP="00912F44">
      <w:pPr>
        <w:pStyle w:val="afa"/>
        <w:ind w:firstLine="0"/>
        <w:jc w:val="center"/>
      </w:pPr>
    </w:p>
    <w:p w14:paraId="579DACA2" w14:textId="56EC07C0" w:rsidR="0095297C" w:rsidRDefault="0095297C" w:rsidP="00912F44">
      <w:pPr>
        <w:pStyle w:val="afa"/>
        <w:ind w:firstLine="0"/>
        <w:jc w:val="center"/>
      </w:pPr>
    </w:p>
    <w:p w14:paraId="37F22425" w14:textId="3200171D" w:rsidR="0095297C" w:rsidRDefault="0095297C" w:rsidP="00912F44">
      <w:pPr>
        <w:pStyle w:val="afa"/>
        <w:ind w:firstLine="0"/>
        <w:jc w:val="center"/>
      </w:pPr>
    </w:p>
    <w:p w14:paraId="48837B3E" w14:textId="6F2E2D7A" w:rsidR="0095297C" w:rsidRDefault="0095297C" w:rsidP="00912F44">
      <w:pPr>
        <w:pStyle w:val="afa"/>
        <w:ind w:firstLine="0"/>
        <w:jc w:val="center"/>
      </w:pPr>
    </w:p>
    <w:p w14:paraId="5993A2A5" w14:textId="5D86796B" w:rsidR="0095297C" w:rsidRDefault="0095297C" w:rsidP="00912F44">
      <w:pPr>
        <w:pStyle w:val="afa"/>
        <w:ind w:firstLine="0"/>
        <w:jc w:val="center"/>
      </w:pPr>
    </w:p>
    <w:p w14:paraId="0AECF4DC" w14:textId="6B4B8107" w:rsidR="0095297C" w:rsidRDefault="0095297C" w:rsidP="00912F44">
      <w:pPr>
        <w:pStyle w:val="afa"/>
        <w:ind w:firstLine="0"/>
        <w:jc w:val="center"/>
      </w:pPr>
    </w:p>
    <w:p w14:paraId="4AA1E6D3" w14:textId="65C0CC6C" w:rsidR="0095297C" w:rsidRDefault="0095297C" w:rsidP="00912F44">
      <w:pPr>
        <w:pStyle w:val="afa"/>
        <w:ind w:firstLine="0"/>
        <w:jc w:val="center"/>
      </w:pPr>
    </w:p>
    <w:p w14:paraId="306F2D3E" w14:textId="7776F312" w:rsidR="0095297C" w:rsidRDefault="0095297C" w:rsidP="00912F44">
      <w:pPr>
        <w:pStyle w:val="afa"/>
        <w:ind w:firstLine="0"/>
        <w:jc w:val="center"/>
      </w:pPr>
    </w:p>
    <w:p w14:paraId="2957EB6F" w14:textId="29ABB596" w:rsidR="0095297C" w:rsidRDefault="0095297C" w:rsidP="00912F44">
      <w:pPr>
        <w:pStyle w:val="afa"/>
        <w:ind w:firstLine="0"/>
        <w:jc w:val="center"/>
      </w:pPr>
    </w:p>
    <w:p w14:paraId="3B61F556" w14:textId="308747AE" w:rsidR="0095297C" w:rsidRDefault="0095297C" w:rsidP="00912F44">
      <w:pPr>
        <w:pStyle w:val="afa"/>
        <w:ind w:firstLine="0"/>
        <w:jc w:val="center"/>
      </w:pPr>
    </w:p>
    <w:p w14:paraId="50D5B188" w14:textId="11EBBA37" w:rsidR="0095297C" w:rsidRDefault="0095297C" w:rsidP="00912F44">
      <w:pPr>
        <w:pStyle w:val="afa"/>
        <w:ind w:firstLine="0"/>
        <w:jc w:val="center"/>
      </w:pPr>
    </w:p>
    <w:p w14:paraId="1B539B36" w14:textId="08708551" w:rsidR="0095297C" w:rsidRDefault="0095297C" w:rsidP="00912F44">
      <w:pPr>
        <w:pStyle w:val="afa"/>
        <w:ind w:firstLine="0"/>
        <w:jc w:val="center"/>
      </w:pPr>
    </w:p>
    <w:p w14:paraId="5FB723EE" w14:textId="5485E05D" w:rsidR="0095297C" w:rsidRDefault="0095297C" w:rsidP="00912F44">
      <w:pPr>
        <w:pStyle w:val="afa"/>
        <w:ind w:firstLine="0"/>
        <w:jc w:val="center"/>
      </w:pPr>
    </w:p>
    <w:p w14:paraId="2EFD3CBB" w14:textId="2187EF6F" w:rsidR="0095297C" w:rsidRDefault="0095297C" w:rsidP="00912F44">
      <w:pPr>
        <w:pStyle w:val="afa"/>
        <w:ind w:firstLine="0"/>
        <w:jc w:val="center"/>
      </w:pPr>
    </w:p>
    <w:p w14:paraId="76F9316A" w14:textId="77777777" w:rsidR="0095297C" w:rsidRPr="00900C69" w:rsidRDefault="0095297C" w:rsidP="00912F44">
      <w:pPr>
        <w:pStyle w:val="afa"/>
        <w:ind w:firstLine="0"/>
        <w:jc w:val="center"/>
      </w:pPr>
    </w:p>
    <w:p w14:paraId="0BC00832" w14:textId="44741971" w:rsidR="00912F44" w:rsidRPr="00900C69" w:rsidRDefault="00912F44" w:rsidP="00912F44">
      <w:pPr>
        <w:pStyle w:val="a1"/>
        <w:numPr>
          <w:ilvl w:val="0"/>
          <w:numId w:val="0"/>
        </w:numPr>
        <w:spacing w:before="840"/>
        <w:ind w:left="709"/>
        <w:rPr>
          <w:lang w:val="ru-RU"/>
        </w:rPr>
      </w:pPr>
      <w:bookmarkStart w:id="16" w:name="_Toc70669923"/>
      <w:r w:rsidRPr="00900C69">
        <w:rPr>
          <w:lang w:val="ru-RU"/>
        </w:rPr>
        <w:lastRenderedPageBreak/>
        <w:t>Заключение</w:t>
      </w:r>
      <w:bookmarkEnd w:id="16"/>
    </w:p>
    <w:p w14:paraId="1E51B09C" w14:textId="5D8AECCE" w:rsidR="00912F44" w:rsidRPr="00900C69" w:rsidRDefault="00912F44" w:rsidP="00912F44">
      <w:pPr>
        <w:pStyle w:val="afa"/>
      </w:pPr>
      <w:r w:rsidRPr="00900C69">
        <w:t xml:space="preserve">Итоговая ориентировочная стоимость этапа проектирования </w:t>
      </w:r>
      <w:r w:rsidR="003C2343">
        <w:t>газогенератора</w:t>
      </w:r>
      <w:r w:rsidRPr="00900C69">
        <w:t xml:space="preserve"> составит 14 99</w:t>
      </w:r>
      <w:r w:rsidR="002D67E9">
        <w:t>2</w:t>
      </w:r>
      <w:r w:rsidRPr="00900C69">
        <w:t> </w:t>
      </w:r>
      <w:r w:rsidR="002D67E9">
        <w:t>тыс.</w:t>
      </w:r>
      <w:r w:rsidRPr="00900C69">
        <w:t xml:space="preserve"> руб.</w:t>
      </w:r>
    </w:p>
    <w:p w14:paraId="3EF11C93" w14:textId="3037E10B" w:rsidR="00912F44" w:rsidRPr="00900C69" w:rsidRDefault="00912F44" w:rsidP="00912F44">
      <w:pPr>
        <w:pStyle w:val="afa"/>
      </w:pPr>
      <w:r w:rsidRPr="00900C69">
        <w:t>Итоговая ориентировочная стоимость этапа отработки</w:t>
      </w:r>
      <w:r w:rsidR="006467C9">
        <w:t xml:space="preserve"> газогенератора</w:t>
      </w:r>
      <w:r w:rsidRPr="00900C69">
        <w:t xml:space="preserve"> составит </w:t>
      </w:r>
      <w:r w:rsidR="0021106B">
        <w:t>1</w:t>
      </w:r>
      <w:r w:rsidR="0022732F">
        <w:t>97</w:t>
      </w:r>
      <w:r w:rsidRPr="00900C69">
        <w:t> </w:t>
      </w:r>
      <w:r w:rsidR="0022732F">
        <w:t>242</w:t>
      </w:r>
      <w:r w:rsidRPr="00900C69">
        <w:t> </w:t>
      </w:r>
      <w:r w:rsidR="002D67E9">
        <w:t>тыс.</w:t>
      </w:r>
      <w:r w:rsidRPr="00900C69">
        <w:t xml:space="preserve"> руб.</w:t>
      </w:r>
    </w:p>
    <w:p w14:paraId="42E20D51" w14:textId="42555495" w:rsidR="00912F44" w:rsidRPr="00900C69" w:rsidRDefault="00912F44" w:rsidP="00912F44">
      <w:pPr>
        <w:pStyle w:val="afa"/>
      </w:pPr>
      <w:r w:rsidRPr="00900C69">
        <w:t xml:space="preserve">Итоговая ориентировочная стоимость составит </w:t>
      </w:r>
      <w:r w:rsidR="0022732F">
        <w:t>212</w:t>
      </w:r>
      <w:r w:rsidRPr="00900C69">
        <w:t> </w:t>
      </w:r>
      <w:r w:rsidR="0022732F">
        <w:t>23</w:t>
      </w:r>
      <w:r w:rsidR="002D67E9">
        <w:t>4</w:t>
      </w:r>
      <w:r w:rsidRPr="00900C69">
        <w:t> </w:t>
      </w:r>
      <w:r w:rsidR="002D67E9">
        <w:t>тыс.</w:t>
      </w:r>
      <w:r w:rsidRPr="00900C69">
        <w:t xml:space="preserve"> руб. (с учётом неучтенных затрат (10%) – </w:t>
      </w:r>
      <w:r w:rsidR="0022732F">
        <w:t>231</w:t>
      </w:r>
      <w:r w:rsidRPr="00900C69">
        <w:t> </w:t>
      </w:r>
      <w:r w:rsidR="0022732F">
        <w:t>958</w:t>
      </w:r>
      <w:r w:rsidRPr="00900C69">
        <w:t> </w:t>
      </w:r>
      <w:r w:rsidR="002D67E9">
        <w:t>тыс.</w:t>
      </w:r>
      <w:r w:rsidRPr="00900C69">
        <w:t xml:space="preserve"> руб.).</w:t>
      </w:r>
    </w:p>
    <w:p w14:paraId="0048A091" w14:textId="65B2EB8A" w:rsidR="00E27F6F" w:rsidRDefault="00912F44" w:rsidP="003E3C87">
      <w:pPr>
        <w:pStyle w:val="afa"/>
      </w:pPr>
      <w:r w:rsidRPr="00900C69">
        <w:t xml:space="preserve">Ориентировочная стоимость изготовления одного </w:t>
      </w:r>
      <w:r w:rsidR="009B1C7D">
        <w:t>газогенератора</w:t>
      </w:r>
      <w:r w:rsidRPr="00900C69">
        <w:t xml:space="preserve"> в условиях серийного производства на предприятии </w:t>
      </w:r>
      <w:r w:rsidR="003C2343">
        <w:t>ООО</w:t>
      </w:r>
      <w:r w:rsidRPr="00900C69">
        <w:t xml:space="preserve"> </w:t>
      </w:r>
      <w:proofErr w:type="spellStart"/>
      <w:r w:rsidR="000905F1">
        <w:t>ООО</w:t>
      </w:r>
      <w:proofErr w:type="spellEnd"/>
      <w:r w:rsidR="000905F1" w:rsidRPr="00900C69">
        <w:t> «</w:t>
      </w:r>
      <w:r w:rsidR="000905F1">
        <w:t>Научно-производственное проектно-конструкторское бюро</w:t>
      </w:r>
      <w:r w:rsidR="000905F1" w:rsidRPr="00900C69">
        <w:t>»</w:t>
      </w:r>
      <w:r w:rsidR="000905F1">
        <w:t xml:space="preserve"> </w:t>
      </w:r>
      <w:r w:rsidRPr="00900C69">
        <w:t>в 20</w:t>
      </w:r>
      <w:r w:rsidR="009B1C7D">
        <w:t>21</w:t>
      </w:r>
      <w:r w:rsidRPr="00900C69">
        <w:t xml:space="preserve"> г. </w:t>
      </w:r>
      <w:r w:rsidR="003E3C87">
        <w:t>с</w:t>
      </w:r>
      <w:r w:rsidRPr="00900C69">
        <w:t>оставит</w:t>
      </w:r>
      <w:r w:rsidR="003E3C87">
        <w:t xml:space="preserve"> </w:t>
      </w:r>
      <w:r w:rsidR="003E3C87">
        <w:br/>
      </w:r>
      <w:r w:rsidR="002D67E9">
        <w:t>3 313 тыс.</w:t>
      </w:r>
      <w:r w:rsidRPr="00900C69">
        <w:t xml:space="preserve"> руб., при условии поставочной партии 70 ш</w:t>
      </w:r>
      <w:r w:rsidR="00771AFE">
        <w:t>т</w:t>
      </w:r>
      <w:r w:rsidR="004D722E">
        <w:t>.</w:t>
      </w:r>
    </w:p>
    <w:p w14:paraId="439BB609" w14:textId="495C605D" w:rsidR="004D722E" w:rsidRPr="00900C69" w:rsidRDefault="004D722E" w:rsidP="004D722E">
      <w:pPr>
        <w:pStyle w:val="afa"/>
        <w:ind w:firstLine="0"/>
        <w:sectPr w:rsidR="004D722E" w:rsidRPr="00900C69" w:rsidSect="006C1EE0">
          <w:footerReference w:type="default" r:id="rId15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23E55B5" w14:textId="77777777" w:rsidR="00081343" w:rsidRDefault="00081343" w:rsidP="004D722E">
      <w:pPr>
        <w:pStyle w:val="afa"/>
        <w:ind w:firstLine="0"/>
      </w:pPr>
    </w:p>
    <w:p w14:paraId="7DA096B2" w14:textId="57D79C52" w:rsidR="003C2343" w:rsidRPr="004D722E" w:rsidRDefault="002D39C2" w:rsidP="004D722E">
      <w:pPr>
        <w:pStyle w:val="a1"/>
        <w:numPr>
          <w:ilvl w:val="0"/>
          <w:numId w:val="0"/>
        </w:numPr>
        <w:jc w:val="center"/>
        <w:rPr>
          <w:b w:val="0"/>
          <w:lang w:val="ru-RU"/>
        </w:rPr>
      </w:pPr>
      <w:bookmarkStart w:id="17" w:name="_Toc70669924"/>
      <w:r w:rsidRPr="00900C69">
        <w:rPr>
          <w:b w:val="0"/>
          <w:lang w:val="ru-RU"/>
        </w:rPr>
        <w:t>СПИСОК ИСПОЛЬЗОВАННЫХ ИСТОЧНИКОВ</w:t>
      </w:r>
      <w:bookmarkEnd w:id="17"/>
    </w:p>
    <w:p w14:paraId="46779C3C" w14:textId="5AC4EA19" w:rsidR="00771AFE" w:rsidRPr="00C41D85" w:rsidRDefault="00C41D85" w:rsidP="00C41D85">
      <w:pPr>
        <w:pStyle w:val="afa"/>
        <w:numPr>
          <w:ilvl w:val="0"/>
          <w:numId w:val="18"/>
        </w:numPr>
        <w:tabs>
          <w:tab w:val="clear" w:pos="1134"/>
          <w:tab w:val="left" w:pos="1701"/>
        </w:tabs>
        <w:rPr>
          <w:rFonts w:eastAsiaTheme="minorEastAsia"/>
        </w:rPr>
      </w:pPr>
      <w:proofErr w:type="spellStart"/>
      <w:r w:rsidRPr="00900C69">
        <w:rPr>
          <w:rFonts w:eastAsiaTheme="minorEastAsia"/>
        </w:rPr>
        <w:t>Меняев</w:t>
      </w:r>
      <w:proofErr w:type="spellEnd"/>
      <w:r w:rsidRPr="00900C69">
        <w:rPr>
          <w:rFonts w:eastAsiaTheme="minorEastAsia"/>
        </w:rPr>
        <w:t xml:space="preserve"> М.Ф. Цифровая экономика инновационного производства: Учебное пособие.  М.: Изд-во МГТУ им. </w:t>
      </w:r>
      <w:proofErr w:type="gramStart"/>
      <w:r w:rsidRPr="00900C69">
        <w:rPr>
          <w:rFonts w:eastAsiaTheme="minorEastAsia"/>
        </w:rPr>
        <w:t>Н.Э.</w:t>
      </w:r>
      <w:proofErr w:type="gramEnd"/>
      <w:r w:rsidRPr="00900C69">
        <w:rPr>
          <w:rFonts w:eastAsiaTheme="minorEastAsia"/>
        </w:rPr>
        <w:t xml:space="preserve"> Баумана, 2018, с.</w:t>
      </w:r>
    </w:p>
    <w:sectPr w:rsidR="00771AFE" w:rsidRPr="00C41D85" w:rsidSect="006C1EE0">
      <w:footerReference w:type="default" r:id="rId1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31735" w14:textId="77777777" w:rsidR="00F264CE" w:rsidRDefault="00F264CE" w:rsidP="00364980">
      <w:r>
        <w:separator/>
      </w:r>
    </w:p>
  </w:endnote>
  <w:endnote w:type="continuationSeparator" w:id="0">
    <w:p w14:paraId="22D6C795" w14:textId="77777777" w:rsidR="00F264CE" w:rsidRDefault="00F264CE" w:rsidP="0036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er Roman">
    <w:panose1 w:val="00000000000000000000"/>
    <w:charset w:val="00"/>
    <w:family w:val="modern"/>
    <w:notTrueType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952317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1CEB97C4" w14:textId="077F1B8C" w:rsidR="00433595" w:rsidRPr="00437C13" w:rsidRDefault="00433595" w:rsidP="00437C13">
        <w:pPr>
          <w:pStyle w:val="a9"/>
          <w:ind w:firstLine="0"/>
          <w:rPr>
            <w:sz w:val="28"/>
            <w:szCs w:val="28"/>
          </w:rPr>
        </w:pPr>
        <w:r>
          <w:rPr>
            <w:sz w:val="28"/>
            <w:szCs w:val="28"/>
          </w:rPr>
          <w:tab/>
        </w:r>
        <w:r w:rsidRPr="00437C13">
          <w:rPr>
            <w:sz w:val="28"/>
            <w:szCs w:val="28"/>
          </w:rPr>
          <w:fldChar w:fldCharType="begin"/>
        </w:r>
        <w:r w:rsidRPr="00437C13">
          <w:rPr>
            <w:sz w:val="28"/>
            <w:szCs w:val="28"/>
          </w:rPr>
          <w:instrText>PAGE   \* MERGEFORMAT</w:instrText>
        </w:r>
        <w:r w:rsidRPr="00437C13">
          <w:rPr>
            <w:sz w:val="28"/>
            <w:szCs w:val="28"/>
          </w:rPr>
          <w:fldChar w:fldCharType="separate"/>
        </w:r>
        <w:r w:rsidRPr="00437C13">
          <w:rPr>
            <w:sz w:val="28"/>
            <w:szCs w:val="28"/>
          </w:rPr>
          <w:t>2</w:t>
        </w:r>
        <w:r w:rsidRPr="00437C13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117476"/>
      <w:docPartObj>
        <w:docPartGallery w:val="Page Numbers (Bottom of Page)"/>
        <w:docPartUnique/>
      </w:docPartObj>
    </w:sdtPr>
    <w:sdtEndPr/>
    <w:sdtContent>
      <w:p w14:paraId="3EB88E86" w14:textId="660BA8BA" w:rsidR="00433595" w:rsidRPr="00D8119D" w:rsidRDefault="00433595" w:rsidP="00D8119D">
        <w:pPr>
          <w:pStyle w:val="a9"/>
          <w:ind w:firstLine="0"/>
        </w:pPr>
        <w:r>
          <w:tab/>
        </w:r>
        <w:r w:rsidRPr="00D8119D">
          <w:rPr>
            <w:sz w:val="28"/>
          </w:rPr>
          <w:fldChar w:fldCharType="begin"/>
        </w:r>
        <w:r w:rsidRPr="00D8119D">
          <w:rPr>
            <w:sz w:val="28"/>
          </w:rPr>
          <w:instrText>PAGE   \* MERGEFORMAT</w:instrText>
        </w:r>
        <w:r w:rsidRPr="00D8119D">
          <w:rPr>
            <w:sz w:val="28"/>
          </w:rPr>
          <w:fldChar w:fldCharType="separate"/>
        </w:r>
        <w:r w:rsidRPr="00D8119D">
          <w:rPr>
            <w:sz w:val="28"/>
          </w:rPr>
          <w:t>2</w:t>
        </w:r>
        <w:r w:rsidRPr="00D8119D">
          <w:rPr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18261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0B8376A1" w14:textId="62A88187" w:rsidR="00433595" w:rsidRPr="00513028" w:rsidRDefault="00433595" w:rsidP="00FC4F12">
        <w:pPr>
          <w:pStyle w:val="a9"/>
          <w:ind w:firstLine="0"/>
          <w:rPr>
            <w:noProof/>
            <w:sz w:val="28"/>
            <w:szCs w:val="28"/>
          </w:rPr>
        </w:pPr>
        <w:r>
          <w:tab/>
        </w:r>
        <w:r w:rsidRPr="00A618A7">
          <w:rPr>
            <w:noProof/>
            <w:sz w:val="28"/>
            <w:szCs w:val="28"/>
          </w:rPr>
          <w:fldChar w:fldCharType="begin"/>
        </w:r>
        <w:r w:rsidRPr="00A618A7">
          <w:rPr>
            <w:noProof/>
            <w:sz w:val="28"/>
            <w:szCs w:val="28"/>
          </w:rPr>
          <w:instrText>PAGE   \* MERGEFORMAT</w:instrText>
        </w:r>
        <w:r w:rsidRPr="00A618A7">
          <w:rPr>
            <w:noProof/>
            <w:sz w:val="28"/>
            <w:szCs w:val="28"/>
          </w:rPr>
          <w:fldChar w:fldCharType="separate"/>
        </w:r>
        <w:r w:rsidRPr="00A618A7">
          <w:rPr>
            <w:noProof/>
            <w:sz w:val="28"/>
            <w:szCs w:val="28"/>
          </w:rPr>
          <w:t>2</w:t>
        </w:r>
        <w:r w:rsidRPr="00A618A7">
          <w:rPr>
            <w:noProof/>
            <w:sz w:val="28"/>
            <w:szCs w:val="28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BB63B" w14:textId="71E6B7A1" w:rsidR="00433595" w:rsidRPr="008A318E" w:rsidRDefault="00433595" w:rsidP="008A318E">
    <w:pPr>
      <w:pStyle w:val="a9"/>
      <w:jc w:val="center"/>
      <w:rPr>
        <w:sz w:val="28"/>
        <w:szCs w:val="2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486867444"/>
      <w:docPartObj>
        <w:docPartGallery w:val="Page Numbers (Bottom of Page)"/>
        <w:docPartUnique/>
      </w:docPartObj>
    </w:sdtPr>
    <w:sdtEndPr/>
    <w:sdtContent>
      <w:p w14:paraId="13282237" w14:textId="49BECEA0" w:rsidR="00433595" w:rsidRPr="008A318E" w:rsidRDefault="00433595" w:rsidP="00FC4F12">
        <w:pPr>
          <w:pStyle w:val="a9"/>
          <w:ind w:firstLine="0"/>
          <w:rPr>
            <w:sz w:val="28"/>
            <w:szCs w:val="28"/>
          </w:rPr>
        </w:pPr>
        <w:r>
          <w:tab/>
        </w:r>
        <w:r w:rsidRPr="008A318E">
          <w:rPr>
            <w:sz w:val="28"/>
            <w:szCs w:val="28"/>
          </w:rPr>
          <w:fldChar w:fldCharType="begin"/>
        </w:r>
        <w:r w:rsidRPr="008A318E">
          <w:rPr>
            <w:sz w:val="28"/>
            <w:szCs w:val="28"/>
          </w:rPr>
          <w:instrText>PAGE   \* MERGEFORMAT</w:instrText>
        </w:r>
        <w:r w:rsidRPr="008A318E">
          <w:rPr>
            <w:sz w:val="28"/>
            <w:szCs w:val="28"/>
          </w:rPr>
          <w:fldChar w:fldCharType="separate"/>
        </w:r>
        <w:r w:rsidRPr="008A318E">
          <w:rPr>
            <w:sz w:val="28"/>
            <w:szCs w:val="28"/>
          </w:rPr>
          <w:t>2</w:t>
        </w:r>
        <w:r w:rsidRPr="008A318E">
          <w:rPr>
            <w:sz w:val="28"/>
            <w:szCs w:val="28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9984620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769BA83F" w14:textId="77777777" w:rsidR="00433595" w:rsidRPr="00513028" w:rsidRDefault="00433595" w:rsidP="00513028">
        <w:pPr>
          <w:pStyle w:val="a9"/>
          <w:jc w:val="center"/>
          <w:rPr>
            <w:noProof/>
            <w:sz w:val="28"/>
            <w:szCs w:val="28"/>
          </w:rPr>
        </w:pPr>
        <w:r w:rsidRPr="00513028">
          <w:rPr>
            <w:noProof/>
            <w:sz w:val="28"/>
            <w:szCs w:val="28"/>
          </w:rPr>
          <w:fldChar w:fldCharType="begin"/>
        </w:r>
        <w:r w:rsidRPr="00513028">
          <w:rPr>
            <w:noProof/>
            <w:sz w:val="28"/>
            <w:szCs w:val="28"/>
          </w:rPr>
          <w:instrText>PAGE   \* MERGEFORMAT</w:instrText>
        </w:r>
        <w:r w:rsidRPr="00513028">
          <w:rPr>
            <w:noProof/>
            <w:sz w:val="28"/>
            <w:szCs w:val="28"/>
          </w:rPr>
          <w:fldChar w:fldCharType="separate"/>
        </w:r>
        <w:r w:rsidRPr="00513028">
          <w:rPr>
            <w:noProof/>
            <w:sz w:val="28"/>
            <w:szCs w:val="28"/>
          </w:rPr>
          <w:t>2</w:t>
        </w:r>
        <w:r w:rsidRPr="00513028">
          <w:rPr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E3611" w14:textId="77777777" w:rsidR="00F264CE" w:rsidRDefault="00F264CE" w:rsidP="00364980">
      <w:r>
        <w:separator/>
      </w:r>
    </w:p>
  </w:footnote>
  <w:footnote w:type="continuationSeparator" w:id="0">
    <w:p w14:paraId="5E79B7E2" w14:textId="77777777" w:rsidR="00F264CE" w:rsidRDefault="00F264CE" w:rsidP="00364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317"/>
    <w:multiLevelType w:val="hybridMultilevel"/>
    <w:tmpl w:val="2D627468"/>
    <w:lvl w:ilvl="0" w:tplc="3A4AA2DA">
      <w:start w:val="32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1534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363955"/>
    <w:multiLevelType w:val="hybridMultilevel"/>
    <w:tmpl w:val="672451FC"/>
    <w:lvl w:ilvl="0" w:tplc="73424CE6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7265BD"/>
    <w:multiLevelType w:val="hybridMultilevel"/>
    <w:tmpl w:val="7A6AB15C"/>
    <w:lvl w:ilvl="0" w:tplc="AF528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075300"/>
    <w:multiLevelType w:val="multilevel"/>
    <w:tmpl w:val="EB1E8F44"/>
    <w:styleLink w:val="3"/>
    <w:lvl w:ilvl="0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6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1BE4298E"/>
    <w:multiLevelType w:val="multilevel"/>
    <w:tmpl w:val="1F16E326"/>
    <w:name w:val="Нумерация_многоуровневая_ГОСТ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9C05FB4"/>
    <w:multiLevelType w:val="hybridMultilevel"/>
    <w:tmpl w:val="85C2CFEE"/>
    <w:lvl w:ilvl="0" w:tplc="AF528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C17D14"/>
    <w:multiLevelType w:val="hybridMultilevel"/>
    <w:tmpl w:val="1CE61D58"/>
    <w:lvl w:ilvl="0" w:tplc="E5E8A568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5E4D53"/>
    <w:multiLevelType w:val="hybridMultilevel"/>
    <w:tmpl w:val="B00C566C"/>
    <w:lvl w:ilvl="0" w:tplc="A964D9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C5EFC"/>
    <w:multiLevelType w:val="multilevel"/>
    <w:tmpl w:val="4F9ECD1E"/>
    <w:lvl w:ilvl="0">
      <w:start w:val="1"/>
      <w:numFmt w:val="decimal"/>
      <w:pStyle w:val="0"/>
      <w:suff w:val="space"/>
      <w:lvlText w:val="%1"/>
      <w:lvlJc w:val="left"/>
      <w:pPr>
        <w:ind w:left="1134" w:firstLine="709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134" w:firstLine="709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1134" w:firstLine="709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1134" w:firstLine="709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1134" w:firstLine="709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1134" w:firstLine="709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suff w:val="space"/>
      <w:lvlText w:val="%1.%2.%3.%4.%5.%6.%7."/>
      <w:lvlJc w:val="left"/>
      <w:pPr>
        <w:ind w:left="1134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134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134" w:firstLine="709"/>
      </w:pPr>
      <w:rPr>
        <w:rFonts w:hint="default"/>
      </w:rPr>
    </w:lvl>
  </w:abstractNum>
  <w:abstractNum w:abstractNumId="10" w15:restartNumberingAfterBreak="0">
    <w:nsid w:val="4BB23B42"/>
    <w:multiLevelType w:val="hybridMultilevel"/>
    <w:tmpl w:val="FFC496A4"/>
    <w:lvl w:ilvl="0" w:tplc="D7EAE55E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00B0394"/>
    <w:multiLevelType w:val="hybridMultilevel"/>
    <w:tmpl w:val="E7262A36"/>
    <w:lvl w:ilvl="0" w:tplc="CABE8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2EC63CE"/>
    <w:multiLevelType w:val="hybridMultilevel"/>
    <w:tmpl w:val="1DC68B9C"/>
    <w:name w:val="Нумерация_многоуровневая_ГОСТ222222"/>
    <w:lvl w:ilvl="0" w:tplc="564CF2A0">
      <w:start w:val="3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B35D93"/>
    <w:multiLevelType w:val="hybridMultilevel"/>
    <w:tmpl w:val="5644C3C2"/>
    <w:lvl w:ilvl="0" w:tplc="AF528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CAE43E0"/>
    <w:multiLevelType w:val="hybridMultilevel"/>
    <w:tmpl w:val="64B63354"/>
    <w:lvl w:ilvl="0" w:tplc="ACF0E2F8">
      <w:start w:val="1"/>
      <w:numFmt w:val="decimal"/>
      <w:pStyle w:val="1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F2D7D38"/>
    <w:multiLevelType w:val="multilevel"/>
    <w:tmpl w:val="604CBFD4"/>
    <w:lvl w:ilvl="0">
      <w:start w:val="1"/>
      <w:numFmt w:val="decimal"/>
      <w:pStyle w:val="a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6D8D045C"/>
    <w:multiLevelType w:val="hybridMultilevel"/>
    <w:tmpl w:val="AB509B70"/>
    <w:lvl w:ilvl="0" w:tplc="74BA967C">
      <w:start w:val="166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D075D"/>
    <w:multiLevelType w:val="hybridMultilevel"/>
    <w:tmpl w:val="4650E9AE"/>
    <w:name w:val="Нумерация_многоуровневая_ГОСТ222"/>
    <w:lvl w:ilvl="0" w:tplc="564CF2A0">
      <w:start w:val="3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3915B18"/>
    <w:multiLevelType w:val="multilevel"/>
    <w:tmpl w:val="C374D880"/>
    <w:name w:val="Нумерация_многоуровневая_ГОСТ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4082BE4"/>
    <w:multiLevelType w:val="hybridMultilevel"/>
    <w:tmpl w:val="EF007F26"/>
    <w:lvl w:ilvl="0" w:tplc="810E815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5161AFA"/>
    <w:multiLevelType w:val="hybridMultilevel"/>
    <w:tmpl w:val="B62418C0"/>
    <w:lvl w:ilvl="0" w:tplc="FFFFFFFF">
      <w:start w:val="1"/>
      <w:numFmt w:val="bullet"/>
      <w:pStyle w:val="phlistitemized1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CE1F88"/>
    <w:multiLevelType w:val="multilevel"/>
    <w:tmpl w:val="6B98201A"/>
    <w:name w:val="Нумерация_многоуровневая_ГОСТ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796026A7"/>
    <w:multiLevelType w:val="multilevel"/>
    <w:tmpl w:val="270C50E4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20"/>
  </w:num>
  <w:num w:numId="5">
    <w:abstractNumId w:val="15"/>
  </w:num>
  <w:num w:numId="6">
    <w:abstractNumId w:val="4"/>
  </w:num>
  <w:num w:numId="7">
    <w:abstractNumId w:val="13"/>
  </w:num>
  <w:num w:numId="8">
    <w:abstractNumId w:val="19"/>
  </w:num>
  <w:num w:numId="9">
    <w:abstractNumId w:val="3"/>
  </w:num>
  <w:num w:numId="10">
    <w:abstractNumId w:val="6"/>
  </w:num>
  <w:num w:numId="11">
    <w:abstractNumId w:val="2"/>
  </w:num>
  <w:num w:numId="12">
    <w:abstractNumId w:val="22"/>
  </w:num>
  <w:num w:numId="13">
    <w:abstractNumId w:val="16"/>
  </w:num>
  <w:num w:numId="14">
    <w:abstractNumId w:val="8"/>
  </w:num>
  <w:num w:numId="15">
    <w:abstractNumId w:val="0"/>
  </w:num>
  <w:num w:numId="16">
    <w:abstractNumId w:val="11"/>
  </w:num>
  <w:num w:numId="17">
    <w:abstractNumId w:val="7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F73"/>
    <w:rsid w:val="00002A85"/>
    <w:rsid w:val="00003174"/>
    <w:rsid w:val="000034FD"/>
    <w:rsid w:val="00005516"/>
    <w:rsid w:val="000062DB"/>
    <w:rsid w:val="00013DC9"/>
    <w:rsid w:val="00014A93"/>
    <w:rsid w:val="00017993"/>
    <w:rsid w:val="00017C8C"/>
    <w:rsid w:val="00017D10"/>
    <w:rsid w:val="00017E91"/>
    <w:rsid w:val="000205E2"/>
    <w:rsid w:val="00024C9D"/>
    <w:rsid w:val="00025CD1"/>
    <w:rsid w:val="00026516"/>
    <w:rsid w:val="000272DA"/>
    <w:rsid w:val="00030B60"/>
    <w:rsid w:val="00030C75"/>
    <w:rsid w:val="00033B55"/>
    <w:rsid w:val="00036063"/>
    <w:rsid w:val="00036854"/>
    <w:rsid w:val="000421D8"/>
    <w:rsid w:val="00045B05"/>
    <w:rsid w:val="00047496"/>
    <w:rsid w:val="00050204"/>
    <w:rsid w:val="000522A4"/>
    <w:rsid w:val="0005413C"/>
    <w:rsid w:val="000575AD"/>
    <w:rsid w:val="00057803"/>
    <w:rsid w:val="00057ABC"/>
    <w:rsid w:val="00057F50"/>
    <w:rsid w:val="0006042E"/>
    <w:rsid w:val="000612AD"/>
    <w:rsid w:val="00061B1D"/>
    <w:rsid w:val="00063617"/>
    <w:rsid w:val="00063DBC"/>
    <w:rsid w:val="00063FAE"/>
    <w:rsid w:val="00070576"/>
    <w:rsid w:val="00070993"/>
    <w:rsid w:val="000810A5"/>
    <w:rsid w:val="00081343"/>
    <w:rsid w:val="000838AE"/>
    <w:rsid w:val="000848C2"/>
    <w:rsid w:val="00084BF3"/>
    <w:rsid w:val="00084C01"/>
    <w:rsid w:val="0008540C"/>
    <w:rsid w:val="00085D12"/>
    <w:rsid w:val="000860E6"/>
    <w:rsid w:val="00086173"/>
    <w:rsid w:val="00086B67"/>
    <w:rsid w:val="000905F1"/>
    <w:rsid w:val="00092C54"/>
    <w:rsid w:val="00093C7D"/>
    <w:rsid w:val="000948E3"/>
    <w:rsid w:val="00094D46"/>
    <w:rsid w:val="0009725C"/>
    <w:rsid w:val="0009775E"/>
    <w:rsid w:val="000978EC"/>
    <w:rsid w:val="000A2C97"/>
    <w:rsid w:val="000B2349"/>
    <w:rsid w:val="000B2B15"/>
    <w:rsid w:val="000B2F25"/>
    <w:rsid w:val="000B36EC"/>
    <w:rsid w:val="000B5268"/>
    <w:rsid w:val="000B5DF5"/>
    <w:rsid w:val="000C0877"/>
    <w:rsid w:val="000C1FAE"/>
    <w:rsid w:val="000C2EDF"/>
    <w:rsid w:val="000C4CE5"/>
    <w:rsid w:val="000D1138"/>
    <w:rsid w:val="000D62FE"/>
    <w:rsid w:val="000E12B8"/>
    <w:rsid w:val="000E3447"/>
    <w:rsid w:val="000E6181"/>
    <w:rsid w:val="000E7451"/>
    <w:rsid w:val="000F03C2"/>
    <w:rsid w:val="000F379A"/>
    <w:rsid w:val="000F4387"/>
    <w:rsid w:val="000F44AD"/>
    <w:rsid w:val="000F786F"/>
    <w:rsid w:val="00101EBA"/>
    <w:rsid w:val="0010233D"/>
    <w:rsid w:val="00105098"/>
    <w:rsid w:val="0010559F"/>
    <w:rsid w:val="0010625F"/>
    <w:rsid w:val="00110C62"/>
    <w:rsid w:val="00112AE5"/>
    <w:rsid w:val="001137DB"/>
    <w:rsid w:val="001171AE"/>
    <w:rsid w:val="00117487"/>
    <w:rsid w:val="00117588"/>
    <w:rsid w:val="001175B0"/>
    <w:rsid w:val="0012138B"/>
    <w:rsid w:val="00126BFC"/>
    <w:rsid w:val="00134710"/>
    <w:rsid w:val="00134BBA"/>
    <w:rsid w:val="00135869"/>
    <w:rsid w:val="00140B65"/>
    <w:rsid w:val="001454E8"/>
    <w:rsid w:val="00147B90"/>
    <w:rsid w:val="00152F10"/>
    <w:rsid w:val="00153E20"/>
    <w:rsid w:val="001550CA"/>
    <w:rsid w:val="0016229A"/>
    <w:rsid w:val="001636EA"/>
    <w:rsid w:val="00167012"/>
    <w:rsid w:val="001705B0"/>
    <w:rsid w:val="00175237"/>
    <w:rsid w:val="00176C16"/>
    <w:rsid w:val="00177849"/>
    <w:rsid w:val="00177D2F"/>
    <w:rsid w:val="001805AB"/>
    <w:rsid w:val="001812A1"/>
    <w:rsid w:val="001847F7"/>
    <w:rsid w:val="00185EFA"/>
    <w:rsid w:val="00186CB1"/>
    <w:rsid w:val="00187825"/>
    <w:rsid w:val="00190203"/>
    <w:rsid w:val="0019148F"/>
    <w:rsid w:val="00193D9E"/>
    <w:rsid w:val="00194337"/>
    <w:rsid w:val="00194AFC"/>
    <w:rsid w:val="0019532B"/>
    <w:rsid w:val="001A03F5"/>
    <w:rsid w:val="001A1B8E"/>
    <w:rsid w:val="001A6150"/>
    <w:rsid w:val="001A6462"/>
    <w:rsid w:val="001B084C"/>
    <w:rsid w:val="001B1461"/>
    <w:rsid w:val="001B486A"/>
    <w:rsid w:val="001B58B3"/>
    <w:rsid w:val="001C09AE"/>
    <w:rsid w:val="001C0AAF"/>
    <w:rsid w:val="001C2921"/>
    <w:rsid w:val="001C3EED"/>
    <w:rsid w:val="001C48BB"/>
    <w:rsid w:val="001C6655"/>
    <w:rsid w:val="001D10B9"/>
    <w:rsid w:val="001D19C0"/>
    <w:rsid w:val="001D2977"/>
    <w:rsid w:val="001D3147"/>
    <w:rsid w:val="001D4123"/>
    <w:rsid w:val="001D5365"/>
    <w:rsid w:val="001D6C3B"/>
    <w:rsid w:val="001D7A2D"/>
    <w:rsid w:val="001E21AE"/>
    <w:rsid w:val="001E34BD"/>
    <w:rsid w:val="001F2FC3"/>
    <w:rsid w:val="001F360B"/>
    <w:rsid w:val="001F425B"/>
    <w:rsid w:val="001F4B13"/>
    <w:rsid w:val="001F4B3E"/>
    <w:rsid w:val="001F5DAC"/>
    <w:rsid w:val="00202B7D"/>
    <w:rsid w:val="00202C63"/>
    <w:rsid w:val="002070FE"/>
    <w:rsid w:val="0021106B"/>
    <w:rsid w:val="00212108"/>
    <w:rsid w:val="0021392A"/>
    <w:rsid w:val="00213CBA"/>
    <w:rsid w:val="0021783A"/>
    <w:rsid w:val="00220C09"/>
    <w:rsid w:val="002245E9"/>
    <w:rsid w:val="0022460B"/>
    <w:rsid w:val="0022732F"/>
    <w:rsid w:val="00231600"/>
    <w:rsid w:val="00232E18"/>
    <w:rsid w:val="00237049"/>
    <w:rsid w:val="002372D1"/>
    <w:rsid w:val="00240F0E"/>
    <w:rsid w:val="00245C86"/>
    <w:rsid w:val="00250AC1"/>
    <w:rsid w:val="002533D6"/>
    <w:rsid w:val="00253780"/>
    <w:rsid w:val="002546A5"/>
    <w:rsid w:val="0025599A"/>
    <w:rsid w:val="00255F8D"/>
    <w:rsid w:val="00261715"/>
    <w:rsid w:val="00262C23"/>
    <w:rsid w:val="002635EC"/>
    <w:rsid w:val="00263664"/>
    <w:rsid w:val="00264053"/>
    <w:rsid w:val="002641DC"/>
    <w:rsid w:val="00264B5B"/>
    <w:rsid w:val="0026540D"/>
    <w:rsid w:val="00265C36"/>
    <w:rsid w:val="002703C4"/>
    <w:rsid w:val="00270922"/>
    <w:rsid w:val="002735AD"/>
    <w:rsid w:val="00274524"/>
    <w:rsid w:val="002760C3"/>
    <w:rsid w:val="0027642C"/>
    <w:rsid w:val="00277DF8"/>
    <w:rsid w:val="00277F58"/>
    <w:rsid w:val="002808E3"/>
    <w:rsid w:val="00283F04"/>
    <w:rsid w:val="0028700A"/>
    <w:rsid w:val="002902CF"/>
    <w:rsid w:val="00290D96"/>
    <w:rsid w:val="00290E9B"/>
    <w:rsid w:val="00292D90"/>
    <w:rsid w:val="0029358E"/>
    <w:rsid w:val="002957AF"/>
    <w:rsid w:val="00295B11"/>
    <w:rsid w:val="0029699D"/>
    <w:rsid w:val="002976AC"/>
    <w:rsid w:val="002A131B"/>
    <w:rsid w:val="002A52AD"/>
    <w:rsid w:val="002A5601"/>
    <w:rsid w:val="002A6085"/>
    <w:rsid w:val="002A6233"/>
    <w:rsid w:val="002A7B40"/>
    <w:rsid w:val="002B00F1"/>
    <w:rsid w:val="002B454B"/>
    <w:rsid w:val="002B51F5"/>
    <w:rsid w:val="002B670E"/>
    <w:rsid w:val="002B6ADB"/>
    <w:rsid w:val="002B7015"/>
    <w:rsid w:val="002B74F0"/>
    <w:rsid w:val="002B790F"/>
    <w:rsid w:val="002C2F75"/>
    <w:rsid w:val="002C64BC"/>
    <w:rsid w:val="002C71C1"/>
    <w:rsid w:val="002D037D"/>
    <w:rsid w:val="002D0B3C"/>
    <w:rsid w:val="002D1BAF"/>
    <w:rsid w:val="002D39C2"/>
    <w:rsid w:val="002D520E"/>
    <w:rsid w:val="002D6072"/>
    <w:rsid w:val="002D67E9"/>
    <w:rsid w:val="002E080F"/>
    <w:rsid w:val="002E0B36"/>
    <w:rsid w:val="002E1FD5"/>
    <w:rsid w:val="002E27D5"/>
    <w:rsid w:val="002E512D"/>
    <w:rsid w:val="002E7965"/>
    <w:rsid w:val="002F0978"/>
    <w:rsid w:val="002F2EDD"/>
    <w:rsid w:val="002F3648"/>
    <w:rsid w:val="002F3FD3"/>
    <w:rsid w:val="002F5173"/>
    <w:rsid w:val="00300E6F"/>
    <w:rsid w:val="003022E6"/>
    <w:rsid w:val="00306697"/>
    <w:rsid w:val="00310CC3"/>
    <w:rsid w:val="003110AC"/>
    <w:rsid w:val="00311AC6"/>
    <w:rsid w:val="00311AF8"/>
    <w:rsid w:val="00312426"/>
    <w:rsid w:val="0031440A"/>
    <w:rsid w:val="003163BA"/>
    <w:rsid w:val="0032027F"/>
    <w:rsid w:val="0032324B"/>
    <w:rsid w:val="00330D13"/>
    <w:rsid w:val="00331CF8"/>
    <w:rsid w:val="0033235B"/>
    <w:rsid w:val="00333DCB"/>
    <w:rsid w:val="00337836"/>
    <w:rsid w:val="00345D9F"/>
    <w:rsid w:val="00346FB0"/>
    <w:rsid w:val="0035031B"/>
    <w:rsid w:val="00350C09"/>
    <w:rsid w:val="00350CC6"/>
    <w:rsid w:val="003519C8"/>
    <w:rsid w:val="003526DA"/>
    <w:rsid w:val="00353A86"/>
    <w:rsid w:val="00355569"/>
    <w:rsid w:val="00357D5F"/>
    <w:rsid w:val="003622B9"/>
    <w:rsid w:val="00363248"/>
    <w:rsid w:val="0036386A"/>
    <w:rsid w:val="003647A0"/>
    <w:rsid w:val="003647E5"/>
    <w:rsid w:val="00364980"/>
    <w:rsid w:val="00365A11"/>
    <w:rsid w:val="00371668"/>
    <w:rsid w:val="00375BB7"/>
    <w:rsid w:val="00377E03"/>
    <w:rsid w:val="00381E01"/>
    <w:rsid w:val="00383996"/>
    <w:rsid w:val="00384F6B"/>
    <w:rsid w:val="00385FFE"/>
    <w:rsid w:val="003878F3"/>
    <w:rsid w:val="00390305"/>
    <w:rsid w:val="00390A5D"/>
    <w:rsid w:val="003919A5"/>
    <w:rsid w:val="003922CB"/>
    <w:rsid w:val="00394925"/>
    <w:rsid w:val="00397FFE"/>
    <w:rsid w:val="003A0A1B"/>
    <w:rsid w:val="003A1793"/>
    <w:rsid w:val="003A2A9E"/>
    <w:rsid w:val="003A3BAB"/>
    <w:rsid w:val="003A713A"/>
    <w:rsid w:val="003B2B49"/>
    <w:rsid w:val="003B3F65"/>
    <w:rsid w:val="003B438D"/>
    <w:rsid w:val="003B6DEA"/>
    <w:rsid w:val="003C1455"/>
    <w:rsid w:val="003C2343"/>
    <w:rsid w:val="003C2D6A"/>
    <w:rsid w:val="003C2FB4"/>
    <w:rsid w:val="003C3333"/>
    <w:rsid w:val="003C491A"/>
    <w:rsid w:val="003C5E20"/>
    <w:rsid w:val="003C7391"/>
    <w:rsid w:val="003D02B5"/>
    <w:rsid w:val="003D2500"/>
    <w:rsid w:val="003D2813"/>
    <w:rsid w:val="003E0EFD"/>
    <w:rsid w:val="003E3C87"/>
    <w:rsid w:val="003E3D57"/>
    <w:rsid w:val="003E4E04"/>
    <w:rsid w:val="003E5489"/>
    <w:rsid w:val="003E6EC9"/>
    <w:rsid w:val="003E796F"/>
    <w:rsid w:val="003F0455"/>
    <w:rsid w:val="003F179F"/>
    <w:rsid w:val="003F402C"/>
    <w:rsid w:val="003F5F10"/>
    <w:rsid w:val="00401772"/>
    <w:rsid w:val="00402502"/>
    <w:rsid w:val="00403AD6"/>
    <w:rsid w:val="00406B8E"/>
    <w:rsid w:val="00406E36"/>
    <w:rsid w:val="00410370"/>
    <w:rsid w:val="0041260D"/>
    <w:rsid w:val="00413AEC"/>
    <w:rsid w:val="00415BA7"/>
    <w:rsid w:val="0041645A"/>
    <w:rsid w:val="00420F5F"/>
    <w:rsid w:val="00423C0D"/>
    <w:rsid w:val="004249FA"/>
    <w:rsid w:val="0042696B"/>
    <w:rsid w:val="00430BC6"/>
    <w:rsid w:val="00433595"/>
    <w:rsid w:val="00435963"/>
    <w:rsid w:val="00437C13"/>
    <w:rsid w:val="00440456"/>
    <w:rsid w:val="004404BE"/>
    <w:rsid w:val="0044229D"/>
    <w:rsid w:val="0044443B"/>
    <w:rsid w:val="00445A80"/>
    <w:rsid w:val="00445BD9"/>
    <w:rsid w:val="00447423"/>
    <w:rsid w:val="004506A3"/>
    <w:rsid w:val="004525FD"/>
    <w:rsid w:val="00454918"/>
    <w:rsid w:val="00454E9E"/>
    <w:rsid w:val="004560F3"/>
    <w:rsid w:val="00457A42"/>
    <w:rsid w:val="00457C90"/>
    <w:rsid w:val="0046220B"/>
    <w:rsid w:val="004652F1"/>
    <w:rsid w:val="00466987"/>
    <w:rsid w:val="00471E8F"/>
    <w:rsid w:val="00476790"/>
    <w:rsid w:val="00476D16"/>
    <w:rsid w:val="00477D39"/>
    <w:rsid w:val="00481604"/>
    <w:rsid w:val="0048212B"/>
    <w:rsid w:val="00482645"/>
    <w:rsid w:val="004873F1"/>
    <w:rsid w:val="00491ACF"/>
    <w:rsid w:val="00494936"/>
    <w:rsid w:val="00494D74"/>
    <w:rsid w:val="00494FF3"/>
    <w:rsid w:val="0049524D"/>
    <w:rsid w:val="004A0952"/>
    <w:rsid w:val="004A6883"/>
    <w:rsid w:val="004A6F2A"/>
    <w:rsid w:val="004B605E"/>
    <w:rsid w:val="004B6566"/>
    <w:rsid w:val="004C01BD"/>
    <w:rsid w:val="004C2FE7"/>
    <w:rsid w:val="004C3D0B"/>
    <w:rsid w:val="004C6A96"/>
    <w:rsid w:val="004D29BD"/>
    <w:rsid w:val="004D3371"/>
    <w:rsid w:val="004D3BEB"/>
    <w:rsid w:val="004D537F"/>
    <w:rsid w:val="004D5848"/>
    <w:rsid w:val="004D66D7"/>
    <w:rsid w:val="004D6B1B"/>
    <w:rsid w:val="004D722E"/>
    <w:rsid w:val="004E0506"/>
    <w:rsid w:val="004E084B"/>
    <w:rsid w:val="004E2044"/>
    <w:rsid w:val="004E2E78"/>
    <w:rsid w:val="004E3C40"/>
    <w:rsid w:val="004E5C87"/>
    <w:rsid w:val="004E6DFE"/>
    <w:rsid w:val="004E7A0E"/>
    <w:rsid w:val="004F0381"/>
    <w:rsid w:val="004F284C"/>
    <w:rsid w:val="004F392F"/>
    <w:rsid w:val="004F4361"/>
    <w:rsid w:val="004F4936"/>
    <w:rsid w:val="004F4E33"/>
    <w:rsid w:val="004F7716"/>
    <w:rsid w:val="005029CC"/>
    <w:rsid w:val="00502E3B"/>
    <w:rsid w:val="005049CB"/>
    <w:rsid w:val="00505B67"/>
    <w:rsid w:val="0050701B"/>
    <w:rsid w:val="00507F39"/>
    <w:rsid w:val="005110FE"/>
    <w:rsid w:val="00511B3D"/>
    <w:rsid w:val="00513028"/>
    <w:rsid w:val="005140CB"/>
    <w:rsid w:val="005209D5"/>
    <w:rsid w:val="00520EA9"/>
    <w:rsid w:val="005213EC"/>
    <w:rsid w:val="00521860"/>
    <w:rsid w:val="005267CD"/>
    <w:rsid w:val="005271CE"/>
    <w:rsid w:val="00531852"/>
    <w:rsid w:val="0053276A"/>
    <w:rsid w:val="005364F2"/>
    <w:rsid w:val="005405B1"/>
    <w:rsid w:val="005446A4"/>
    <w:rsid w:val="00545028"/>
    <w:rsid w:val="00553169"/>
    <w:rsid w:val="005538A7"/>
    <w:rsid w:val="005567DD"/>
    <w:rsid w:val="00560726"/>
    <w:rsid w:val="00560786"/>
    <w:rsid w:val="00560C26"/>
    <w:rsid w:val="00565E3C"/>
    <w:rsid w:val="005705A5"/>
    <w:rsid w:val="00573212"/>
    <w:rsid w:val="00577720"/>
    <w:rsid w:val="00581D23"/>
    <w:rsid w:val="005849AA"/>
    <w:rsid w:val="00584D59"/>
    <w:rsid w:val="00585CF2"/>
    <w:rsid w:val="005869C3"/>
    <w:rsid w:val="005947DC"/>
    <w:rsid w:val="00595E59"/>
    <w:rsid w:val="00595E66"/>
    <w:rsid w:val="00597F91"/>
    <w:rsid w:val="005A460C"/>
    <w:rsid w:val="005A4F6A"/>
    <w:rsid w:val="005A7727"/>
    <w:rsid w:val="005A7DB5"/>
    <w:rsid w:val="005B13E8"/>
    <w:rsid w:val="005B2E58"/>
    <w:rsid w:val="005B3B68"/>
    <w:rsid w:val="005B3E59"/>
    <w:rsid w:val="005B4441"/>
    <w:rsid w:val="005B468A"/>
    <w:rsid w:val="005B50CD"/>
    <w:rsid w:val="005C0CE3"/>
    <w:rsid w:val="005C13DC"/>
    <w:rsid w:val="005C2CC0"/>
    <w:rsid w:val="005C3434"/>
    <w:rsid w:val="005C3484"/>
    <w:rsid w:val="005C463D"/>
    <w:rsid w:val="005C4956"/>
    <w:rsid w:val="005C4B03"/>
    <w:rsid w:val="005D0D83"/>
    <w:rsid w:val="005D369F"/>
    <w:rsid w:val="005D40EB"/>
    <w:rsid w:val="005D45AE"/>
    <w:rsid w:val="005D47A1"/>
    <w:rsid w:val="005D5484"/>
    <w:rsid w:val="005D56EE"/>
    <w:rsid w:val="005D5D6C"/>
    <w:rsid w:val="005D7104"/>
    <w:rsid w:val="005D7114"/>
    <w:rsid w:val="005D7395"/>
    <w:rsid w:val="005D79FB"/>
    <w:rsid w:val="005E61C3"/>
    <w:rsid w:val="005E661E"/>
    <w:rsid w:val="005E7581"/>
    <w:rsid w:val="005F429C"/>
    <w:rsid w:val="005F6122"/>
    <w:rsid w:val="005F7037"/>
    <w:rsid w:val="005F70F4"/>
    <w:rsid w:val="006018B8"/>
    <w:rsid w:val="00601B1D"/>
    <w:rsid w:val="00605181"/>
    <w:rsid w:val="0060667F"/>
    <w:rsid w:val="00606CB9"/>
    <w:rsid w:val="0061081F"/>
    <w:rsid w:val="00614072"/>
    <w:rsid w:val="00621411"/>
    <w:rsid w:val="00621ABD"/>
    <w:rsid w:val="00621CE1"/>
    <w:rsid w:val="00621EC5"/>
    <w:rsid w:val="006235F6"/>
    <w:rsid w:val="00623975"/>
    <w:rsid w:val="00624513"/>
    <w:rsid w:val="00630C3B"/>
    <w:rsid w:val="00636D81"/>
    <w:rsid w:val="006412CF"/>
    <w:rsid w:val="006425F9"/>
    <w:rsid w:val="00642A1A"/>
    <w:rsid w:val="0064353A"/>
    <w:rsid w:val="00646150"/>
    <w:rsid w:val="006467C9"/>
    <w:rsid w:val="00647EBE"/>
    <w:rsid w:val="00653B11"/>
    <w:rsid w:val="006600DE"/>
    <w:rsid w:val="00662580"/>
    <w:rsid w:val="00662E00"/>
    <w:rsid w:val="00664D56"/>
    <w:rsid w:val="00665C3B"/>
    <w:rsid w:val="00666148"/>
    <w:rsid w:val="0066630A"/>
    <w:rsid w:val="0066774B"/>
    <w:rsid w:val="0067043C"/>
    <w:rsid w:val="00670A06"/>
    <w:rsid w:val="00673FAE"/>
    <w:rsid w:val="006753BD"/>
    <w:rsid w:val="0067745E"/>
    <w:rsid w:val="00677579"/>
    <w:rsid w:val="00677B96"/>
    <w:rsid w:val="00683BD0"/>
    <w:rsid w:val="006851DD"/>
    <w:rsid w:val="00685355"/>
    <w:rsid w:val="006870F5"/>
    <w:rsid w:val="00691104"/>
    <w:rsid w:val="00691A64"/>
    <w:rsid w:val="00694C9B"/>
    <w:rsid w:val="00695B98"/>
    <w:rsid w:val="006967C9"/>
    <w:rsid w:val="006A0453"/>
    <w:rsid w:val="006A1DFF"/>
    <w:rsid w:val="006A2716"/>
    <w:rsid w:val="006A2918"/>
    <w:rsid w:val="006A58B6"/>
    <w:rsid w:val="006A6F8B"/>
    <w:rsid w:val="006B0E6E"/>
    <w:rsid w:val="006B3BF2"/>
    <w:rsid w:val="006B3FCD"/>
    <w:rsid w:val="006C06C3"/>
    <w:rsid w:val="006C1395"/>
    <w:rsid w:val="006C17EC"/>
    <w:rsid w:val="006C18AE"/>
    <w:rsid w:val="006C1EE0"/>
    <w:rsid w:val="006C3707"/>
    <w:rsid w:val="006C3A5B"/>
    <w:rsid w:val="006C3CF6"/>
    <w:rsid w:val="006C47C4"/>
    <w:rsid w:val="006C5215"/>
    <w:rsid w:val="006C7980"/>
    <w:rsid w:val="006D366D"/>
    <w:rsid w:val="006D3854"/>
    <w:rsid w:val="006D51F6"/>
    <w:rsid w:val="006D5CB1"/>
    <w:rsid w:val="006D6684"/>
    <w:rsid w:val="006E0623"/>
    <w:rsid w:val="006E1E8E"/>
    <w:rsid w:val="006E2092"/>
    <w:rsid w:val="006E31E4"/>
    <w:rsid w:val="006E4878"/>
    <w:rsid w:val="006E5F14"/>
    <w:rsid w:val="006E64AC"/>
    <w:rsid w:val="006E65B8"/>
    <w:rsid w:val="006E7C81"/>
    <w:rsid w:val="006F3203"/>
    <w:rsid w:val="006F5DEF"/>
    <w:rsid w:val="00700167"/>
    <w:rsid w:val="00701E9F"/>
    <w:rsid w:val="00710604"/>
    <w:rsid w:val="00711D5C"/>
    <w:rsid w:val="0071209A"/>
    <w:rsid w:val="00712720"/>
    <w:rsid w:val="00715564"/>
    <w:rsid w:val="0072171B"/>
    <w:rsid w:val="00723BE7"/>
    <w:rsid w:val="00724D06"/>
    <w:rsid w:val="0072677E"/>
    <w:rsid w:val="00726AB7"/>
    <w:rsid w:val="00726DC8"/>
    <w:rsid w:val="00727474"/>
    <w:rsid w:val="00730478"/>
    <w:rsid w:val="00733379"/>
    <w:rsid w:val="00741108"/>
    <w:rsid w:val="00742B76"/>
    <w:rsid w:val="00745F4B"/>
    <w:rsid w:val="0074783B"/>
    <w:rsid w:val="007508B7"/>
    <w:rsid w:val="007518A6"/>
    <w:rsid w:val="00752E40"/>
    <w:rsid w:val="00753D06"/>
    <w:rsid w:val="00753D07"/>
    <w:rsid w:val="00755D2C"/>
    <w:rsid w:val="00756D67"/>
    <w:rsid w:val="0076080E"/>
    <w:rsid w:val="00760F3F"/>
    <w:rsid w:val="007618AF"/>
    <w:rsid w:val="00762AB5"/>
    <w:rsid w:val="00764D94"/>
    <w:rsid w:val="00765382"/>
    <w:rsid w:val="00766F82"/>
    <w:rsid w:val="00767BD7"/>
    <w:rsid w:val="00770687"/>
    <w:rsid w:val="00771AFE"/>
    <w:rsid w:val="00772644"/>
    <w:rsid w:val="007765F0"/>
    <w:rsid w:val="0077736D"/>
    <w:rsid w:val="0078359F"/>
    <w:rsid w:val="00784A8F"/>
    <w:rsid w:val="00784DDF"/>
    <w:rsid w:val="007875E7"/>
    <w:rsid w:val="00790AFC"/>
    <w:rsid w:val="00791F7D"/>
    <w:rsid w:val="00791FEC"/>
    <w:rsid w:val="00796BB9"/>
    <w:rsid w:val="007A0360"/>
    <w:rsid w:val="007A3836"/>
    <w:rsid w:val="007C077A"/>
    <w:rsid w:val="007C33B5"/>
    <w:rsid w:val="007C36E6"/>
    <w:rsid w:val="007C6436"/>
    <w:rsid w:val="007D3FFD"/>
    <w:rsid w:val="007D53DD"/>
    <w:rsid w:val="007D7E5A"/>
    <w:rsid w:val="007E2659"/>
    <w:rsid w:val="007E399A"/>
    <w:rsid w:val="007E4093"/>
    <w:rsid w:val="007E64CB"/>
    <w:rsid w:val="007F08E1"/>
    <w:rsid w:val="007F1349"/>
    <w:rsid w:val="007F1B4A"/>
    <w:rsid w:val="007F4725"/>
    <w:rsid w:val="007F495F"/>
    <w:rsid w:val="007F56EE"/>
    <w:rsid w:val="007F6921"/>
    <w:rsid w:val="008022CF"/>
    <w:rsid w:val="00802801"/>
    <w:rsid w:val="00803D49"/>
    <w:rsid w:val="00803F9C"/>
    <w:rsid w:val="00811A70"/>
    <w:rsid w:val="0081236C"/>
    <w:rsid w:val="008147B0"/>
    <w:rsid w:val="00817B49"/>
    <w:rsid w:val="00817D81"/>
    <w:rsid w:val="0082112E"/>
    <w:rsid w:val="008218CA"/>
    <w:rsid w:val="00824286"/>
    <w:rsid w:val="008306AD"/>
    <w:rsid w:val="00833A5F"/>
    <w:rsid w:val="00833F74"/>
    <w:rsid w:val="00834E77"/>
    <w:rsid w:val="00835166"/>
    <w:rsid w:val="00835E36"/>
    <w:rsid w:val="00844864"/>
    <w:rsid w:val="00847698"/>
    <w:rsid w:val="008511CA"/>
    <w:rsid w:val="00852018"/>
    <w:rsid w:val="008529F6"/>
    <w:rsid w:val="00852F22"/>
    <w:rsid w:val="008548C9"/>
    <w:rsid w:val="00856208"/>
    <w:rsid w:val="0085671B"/>
    <w:rsid w:val="00856E54"/>
    <w:rsid w:val="00857920"/>
    <w:rsid w:val="008602AC"/>
    <w:rsid w:val="00862817"/>
    <w:rsid w:val="0086435E"/>
    <w:rsid w:val="00865EA0"/>
    <w:rsid w:val="008673D9"/>
    <w:rsid w:val="008675AA"/>
    <w:rsid w:val="00872B68"/>
    <w:rsid w:val="00873259"/>
    <w:rsid w:val="00874046"/>
    <w:rsid w:val="00874339"/>
    <w:rsid w:val="00876F1E"/>
    <w:rsid w:val="008778BE"/>
    <w:rsid w:val="00877F73"/>
    <w:rsid w:val="00880BFB"/>
    <w:rsid w:val="008813A2"/>
    <w:rsid w:val="008822F7"/>
    <w:rsid w:val="00882A6E"/>
    <w:rsid w:val="00882BE3"/>
    <w:rsid w:val="00882F81"/>
    <w:rsid w:val="0088418C"/>
    <w:rsid w:val="00886417"/>
    <w:rsid w:val="008865EA"/>
    <w:rsid w:val="00886CD2"/>
    <w:rsid w:val="00894D03"/>
    <w:rsid w:val="008969F7"/>
    <w:rsid w:val="008A318E"/>
    <w:rsid w:val="008A75C4"/>
    <w:rsid w:val="008B0969"/>
    <w:rsid w:val="008B1E54"/>
    <w:rsid w:val="008B282A"/>
    <w:rsid w:val="008B2DEC"/>
    <w:rsid w:val="008B3575"/>
    <w:rsid w:val="008B598B"/>
    <w:rsid w:val="008B7940"/>
    <w:rsid w:val="008B7B47"/>
    <w:rsid w:val="008B7F44"/>
    <w:rsid w:val="008C01DF"/>
    <w:rsid w:val="008C0264"/>
    <w:rsid w:val="008C1596"/>
    <w:rsid w:val="008C31F5"/>
    <w:rsid w:val="008C73FE"/>
    <w:rsid w:val="008D06E8"/>
    <w:rsid w:val="008D0D9D"/>
    <w:rsid w:val="008D7EE3"/>
    <w:rsid w:val="008E2BE6"/>
    <w:rsid w:val="008E39EF"/>
    <w:rsid w:val="008E649C"/>
    <w:rsid w:val="008E704C"/>
    <w:rsid w:val="008F1710"/>
    <w:rsid w:val="008F2957"/>
    <w:rsid w:val="009001BC"/>
    <w:rsid w:val="00900C69"/>
    <w:rsid w:val="00902BE9"/>
    <w:rsid w:val="00904E58"/>
    <w:rsid w:val="009077E1"/>
    <w:rsid w:val="00907DF8"/>
    <w:rsid w:val="00907F7E"/>
    <w:rsid w:val="009107DD"/>
    <w:rsid w:val="00910997"/>
    <w:rsid w:val="00912F44"/>
    <w:rsid w:val="00913D54"/>
    <w:rsid w:val="00914696"/>
    <w:rsid w:val="00923560"/>
    <w:rsid w:val="009239DF"/>
    <w:rsid w:val="009245B2"/>
    <w:rsid w:val="009271C9"/>
    <w:rsid w:val="00927531"/>
    <w:rsid w:val="00927962"/>
    <w:rsid w:val="009328F8"/>
    <w:rsid w:val="009335FA"/>
    <w:rsid w:val="009348B1"/>
    <w:rsid w:val="009374DF"/>
    <w:rsid w:val="00940044"/>
    <w:rsid w:val="00942801"/>
    <w:rsid w:val="009428B1"/>
    <w:rsid w:val="009439F2"/>
    <w:rsid w:val="00944121"/>
    <w:rsid w:val="009473C1"/>
    <w:rsid w:val="009475E0"/>
    <w:rsid w:val="0095078B"/>
    <w:rsid w:val="00950AB1"/>
    <w:rsid w:val="0095297C"/>
    <w:rsid w:val="00953205"/>
    <w:rsid w:val="00953DA7"/>
    <w:rsid w:val="0095423F"/>
    <w:rsid w:val="0095465A"/>
    <w:rsid w:val="00960857"/>
    <w:rsid w:val="009645F3"/>
    <w:rsid w:val="00965F34"/>
    <w:rsid w:val="009662B7"/>
    <w:rsid w:val="00967598"/>
    <w:rsid w:val="00981880"/>
    <w:rsid w:val="00984F4C"/>
    <w:rsid w:val="009852F4"/>
    <w:rsid w:val="009853E0"/>
    <w:rsid w:val="00990022"/>
    <w:rsid w:val="00996283"/>
    <w:rsid w:val="009A1D46"/>
    <w:rsid w:val="009A5EED"/>
    <w:rsid w:val="009A5FD9"/>
    <w:rsid w:val="009B0DA7"/>
    <w:rsid w:val="009B0EB5"/>
    <w:rsid w:val="009B1C7D"/>
    <w:rsid w:val="009B470C"/>
    <w:rsid w:val="009B50A7"/>
    <w:rsid w:val="009B57DF"/>
    <w:rsid w:val="009B6088"/>
    <w:rsid w:val="009B659A"/>
    <w:rsid w:val="009B6ED4"/>
    <w:rsid w:val="009B772F"/>
    <w:rsid w:val="009C01BD"/>
    <w:rsid w:val="009C6268"/>
    <w:rsid w:val="009C7768"/>
    <w:rsid w:val="009E1DD5"/>
    <w:rsid w:val="009E2BB8"/>
    <w:rsid w:val="009E6BC2"/>
    <w:rsid w:val="009F4665"/>
    <w:rsid w:val="009F5609"/>
    <w:rsid w:val="00A03540"/>
    <w:rsid w:val="00A04A3A"/>
    <w:rsid w:val="00A0618B"/>
    <w:rsid w:val="00A06737"/>
    <w:rsid w:val="00A07716"/>
    <w:rsid w:val="00A13BC0"/>
    <w:rsid w:val="00A13EFC"/>
    <w:rsid w:val="00A142AD"/>
    <w:rsid w:val="00A157AA"/>
    <w:rsid w:val="00A175DE"/>
    <w:rsid w:val="00A20351"/>
    <w:rsid w:val="00A211C1"/>
    <w:rsid w:val="00A222E9"/>
    <w:rsid w:val="00A25CBF"/>
    <w:rsid w:val="00A25E01"/>
    <w:rsid w:val="00A26AC2"/>
    <w:rsid w:val="00A3142A"/>
    <w:rsid w:val="00A34399"/>
    <w:rsid w:val="00A3458F"/>
    <w:rsid w:val="00A349E3"/>
    <w:rsid w:val="00A34E5E"/>
    <w:rsid w:val="00A3630E"/>
    <w:rsid w:val="00A40719"/>
    <w:rsid w:val="00A41981"/>
    <w:rsid w:val="00A41B7D"/>
    <w:rsid w:val="00A42A45"/>
    <w:rsid w:val="00A43689"/>
    <w:rsid w:val="00A45243"/>
    <w:rsid w:val="00A4699B"/>
    <w:rsid w:val="00A505F8"/>
    <w:rsid w:val="00A540C9"/>
    <w:rsid w:val="00A55D1D"/>
    <w:rsid w:val="00A618A7"/>
    <w:rsid w:val="00A61DD6"/>
    <w:rsid w:val="00A6262E"/>
    <w:rsid w:val="00A62C54"/>
    <w:rsid w:val="00A634A5"/>
    <w:rsid w:val="00A63DFE"/>
    <w:rsid w:val="00A64B87"/>
    <w:rsid w:val="00A666A7"/>
    <w:rsid w:val="00A716BD"/>
    <w:rsid w:val="00A73725"/>
    <w:rsid w:val="00A75964"/>
    <w:rsid w:val="00A76241"/>
    <w:rsid w:val="00A77339"/>
    <w:rsid w:val="00A77B3E"/>
    <w:rsid w:val="00A80647"/>
    <w:rsid w:val="00A813D1"/>
    <w:rsid w:val="00A824F0"/>
    <w:rsid w:val="00A8288A"/>
    <w:rsid w:val="00A834D7"/>
    <w:rsid w:val="00A83948"/>
    <w:rsid w:val="00A85ECE"/>
    <w:rsid w:val="00A86DD1"/>
    <w:rsid w:val="00A86E5D"/>
    <w:rsid w:val="00A8778A"/>
    <w:rsid w:val="00A8799F"/>
    <w:rsid w:val="00A90186"/>
    <w:rsid w:val="00A906F4"/>
    <w:rsid w:val="00A9442A"/>
    <w:rsid w:val="00A94A74"/>
    <w:rsid w:val="00A96593"/>
    <w:rsid w:val="00A967CD"/>
    <w:rsid w:val="00A967D8"/>
    <w:rsid w:val="00AA5596"/>
    <w:rsid w:val="00AA6446"/>
    <w:rsid w:val="00AA6EE3"/>
    <w:rsid w:val="00AA7301"/>
    <w:rsid w:val="00AC03E1"/>
    <w:rsid w:val="00AC1957"/>
    <w:rsid w:val="00AC23E6"/>
    <w:rsid w:val="00AC24E5"/>
    <w:rsid w:val="00AC55A8"/>
    <w:rsid w:val="00AC5675"/>
    <w:rsid w:val="00AC5C1C"/>
    <w:rsid w:val="00AC740A"/>
    <w:rsid w:val="00AD22E0"/>
    <w:rsid w:val="00AD32C0"/>
    <w:rsid w:val="00AD3E97"/>
    <w:rsid w:val="00AD4E46"/>
    <w:rsid w:val="00AD53A2"/>
    <w:rsid w:val="00AD700C"/>
    <w:rsid w:val="00AE0280"/>
    <w:rsid w:val="00AE1E33"/>
    <w:rsid w:val="00AE44E0"/>
    <w:rsid w:val="00AE4CDE"/>
    <w:rsid w:val="00AE51BC"/>
    <w:rsid w:val="00AE5E9C"/>
    <w:rsid w:val="00AF1454"/>
    <w:rsid w:val="00AF1581"/>
    <w:rsid w:val="00AF524C"/>
    <w:rsid w:val="00B0065F"/>
    <w:rsid w:val="00B02D81"/>
    <w:rsid w:val="00B035DC"/>
    <w:rsid w:val="00B03619"/>
    <w:rsid w:val="00B040FA"/>
    <w:rsid w:val="00B0519B"/>
    <w:rsid w:val="00B06EF1"/>
    <w:rsid w:val="00B104D9"/>
    <w:rsid w:val="00B10FCD"/>
    <w:rsid w:val="00B17B64"/>
    <w:rsid w:val="00B211C0"/>
    <w:rsid w:val="00B24FBB"/>
    <w:rsid w:val="00B2636F"/>
    <w:rsid w:val="00B26CE5"/>
    <w:rsid w:val="00B3133D"/>
    <w:rsid w:val="00B33CB0"/>
    <w:rsid w:val="00B34548"/>
    <w:rsid w:val="00B375CA"/>
    <w:rsid w:val="00B41E42"/>
    <w:rsid w:val="00B43CCB"/>
    <w:rsid w:val="00B45B6E"/>
    <w:rsid w:val="00B47470"/>
    <w:rsid w:val="00B4774A"/>
    <w:rsid w:val="00B51E49"/>
    <w:rsid w:val="00B5572A"/>
    <w:rsid w:val="00B619CA"/>
    <w:rsid w:val="00B61F09"/>
    <w:rsid w:val="00B621BC"/>
    <w:rsid w:val="00B62A5D"/>
    <w:rsid w:val="00B636DB"/>
    <w:rsid w:val="00B64107"/>
    <w:rsid w:val="00B65C6F"/>
    <w:rsid w:val="00B66753"/>
    <w:rsid w:val="00B668A6"/>
    <w:rsid w:val="00B670D4"/>
    <w:rsid w:val="00B6727E"/>
    <w:rsid w:val="00B678D5"/>
    <w:rsid w:val="00B71276"/>
    <w:rsid w:val="00B71DD2"/>
    <w:rsid w:val="00B7472B"/>
    <w:rsid w:val="00B8300F"/>
    <w:rsid w:val="00B84160"/>
    <w:rsid w:val="00B8507D"/>
    <w:rsid w:val="00B9077B"/>
    <w:rsid w:val="00B95E45"/>
    <w:rsid w:val="00B9662F"/>
    <w:rsid w:val="00B9689F"/>
    <w:rsid w:val="00B9690B"/>
    <w:rsid w:val="00BA3C75"/>
    <w:rsid w:val="00BA40FE"/>
    <w:rsid w:val="00BA4313"/>
    <w:rsid w:val="00BA7392"/>
    <w:rsid w:val="00BA753B"/>
    <w:rsid w:val="00BB375F"/>
    <w:rsid w:val="00BB47E7"/>
    <w:rsid w:val="00BB6A00"/>
    <w:rsid w:val="00BC181B"/>
    <w:rsid w:val="00BC2C5A"/>
    <w:rsid w:val="00BC3552"/>
    <w:rsid w:val="00BC46B7"/>
    <w:rsid w:val="00BC58E6"/>
    <w:rsid w:val="00BC59DB"/>
    <w:rsid w:val="00BC6673"/>
    <w:rsid w:val="00BD1320"/>
    <w:rsid w:val="00BD1D40"/>
    <w:rsid w:val="00BD32D3"/>
    <w:rsid w:val="00BD432B"/>
    <w:rsid w:val="00BD627D"/>
    <w:rsid w:val="00BD75F9"/>
    <w:rsid w:val="00BE1CB9"/>
    <w:rsid w:val="00BE4F76"/>
    <w:rsid w:val="00BE5D7F"/>
    <w:rsid w:val="00BE6ED7"/>
    <w:rsid w:val="00BF384F"/>
    <w:rsid w:val="00C01692"/>
    <w:rsid w:val="00C01B4E"/>
    <w:rsid w:val="00C01E82"/>
    <w:rsid w:val="00C02554"/>
    <w:rsid w:val="00C02789"/>
    <w:rsid w:val="00C02CBC"/>
    <w:rsid w:val="00C036F4"/>
    <w:rsid w:val="00C03FFF"/>
    <w:rsid w:val="00C0403A"/>
    <w:rsid w:val="00C05810"/>
    <w:rsid w:val="00C07B6B"/>
    <w:rsid w:val="00C10648"/>
    <w:rsid w:val="00C10F1A"/>
    <w:rsid w:val="00C15C7D"/>
    <w:rsid w:val="00C17ADC"/>
    <w:rsid w:val="00C30EA7"/>
    <w:rsid w:val="00C31946"/>
    <w:rsid w:val="00C33A1E"/>
    <w:rsid w:val="00C36185"/>
    <w:rsid w:val="00C375C9"/>
    <w:rsid w:val="00C37883"/>
    <w:rsid w:val="00C41D85"/>
    <w:rsid w:val="00C42174"/>
    <w:rsid w:val="00C4233F"/>
    <w:rsid w:val="00C44565"/>
    <w:rsid w:val="00C5303E"/>
    <w:rsid w:val="00C547AD"/>
    <w:rsid w:val="00C55E4D"/>
    <w:rsid w:val="00C63F99"/>
    <w:rsid w:val="00C645B8"/>
    <w:rsid w:val="00C655EC"/>
    <w:rsid w:val="00C667B0"/>
    <w:rsid w:val="00C7387A"/>
    <w:rsid w:val="00C73D1C"/>
    <w:rsid w:val="00C74A20"/>
    <w:rsid w:val="00C74C00"/>
    <w:rsid w:val="00C75C31"/>
    <w:rsid w:val="00C76A38"/>
    <w:rsid w:val="00C773CB"/>
    <w:rsid w:val="00C80ACD"/>
    <w:rsid w:val="00C838B0"/>
    <w:rsid w:val="00C84686"/>
    <w:rsid w:val="00C8585A"/>
    <w:rsid w:val="00C8677F"/>
    <w:rsid w:val="00C87B89"/>
    <w:rsid w:val="00C92FD0"/>
    <w:rsid w:val="00C97473"/>
    <w:rsid w:val="00C975C7"/>
    <w:rsid w:val="00CA022F"/>
    <w:rsid w:val="00CA0CF0"/>
    <w:rsid w:val="00CA1966"/>
    <w:rsid w:val="00CA1F12"/>
    <w:rsid w:val="00CA389E"/>
    <w:rsid w:val="00CA7799"/>
    <w:rsid w:val="00CB12E5"/>
    <w:rsid w:val="00CB203A"/>
    <w:rsid w:val="00CB642F"/>
    <w:rsid w:val="00CC42BA"/>
    <w:rsid w:val="00CD0D52"/>
    <w:rsid w:val="00CD0F67"/>
    <w:rsid w:val="00CD31A8"/>
    <w:rsid w:val="00CD3C82"/>
    <w:rsid w:val="00CD6350"/>
    <w:rsid w:val="00CD6CCD"/>
    <w:rsid w:val="00CE0E92"/>
    <w:rsid w:val="00CE3E68"/>
    <w:rsid w:val="00CE51FF"/>
    <w:rsid w:val="00CF1114"/>
    <w:rsid w:val="00CF387E"/>
    <w:rsid w:val="00D0279F"/>
    <w:rsid w:val="00D03977"/>
    <w:rsid w:val="00D04FCE"/>
    <w:rsid w:val="00D054D1"/>
    <w:rsid w:val="00D05DCD"/>
    <w:rsid w:val="00D07EF3"/>
    <w:rsid w:val="00D10588"/>
    <w:rsid w:val="00D13302"/>
    <w:rsid w:val="00D1466F"/>
    <w:rsid w:val="00D15873"/>
    <w:rsid w:val="00D176A9"/>
    <w:rsid w:val="00D201D0"/>
    <w:rsid w:val="00D203FC"/>
    <w:rsid w:val="00D253BE"/>
    <w:rsid w:val="00D25726"/>
    <w:rsid w:val="00D26C4C"/>
    <w:rsid w:val="00D2780E"/>
    <w:rsid w:val="00D30091"/>
    <w:rsid w:val="00D30F44"/>
    <w:rsid w:val="00D326F3"/>
    <w:rsid w:val="00D342B4"/>
    <w:rsid w:val="00D3596E"/>
    <w:rsid w:val="00D3748D"/>
    <w:rsid w:val="00D37775"/>
    <w:rsid w:val="00D40DB7"/>
    <w:rsid w:val="00D416E4"/>
    <w:rsid w:val="00D41C08"/>
    <w:rsid w:val="00D42AA0"/>
    <w:rsid w:val="00D44045"/>
    <w:rsid w:val="00D45EC9"/>
    <w:rsid w:val="00D540F6"/>
    <w:rsid w:val="00D5514A"/>
    <w:rsid w:val="00D610A5"/>
    <w:rsid w:val="00D66933"/>
    <w:rsid w:val="00D669A1"/>
    <w:rsid w:val="00D67E11"/>
    <w:rsid w:val="00D70A68"/>
    <w:rsid w:val="00D72AE1"/>
    <w:rsid w:val="00D73C15"/>
    <w:rsid w:val="00D74A2E"/>
    <w:rsid w:val="00D74C28"/>
    <w:rsid w:val="00D76677"/>
    <w:rsid w:val="00D76C62"/>
    <w:rsid w:val="00D802A3"/>
    <w:rsid w:val="00D8119D"/>
    <w:rsid w:val="00D8209E"/>
    <w:rsid w:val="00D82BBD"/>
    <w:rsid w:val="00D835B6"/>
    <w:rsid w:val="00D86F4E"/>
    <w:rsid w:val="00D90BA7"/>
    <w:rsid w:val="00D92723"/>
    <w:rsid w:val="00D944CA"/>
    <w:rsid w:val="00DA1EF8"/>
    <w:rsid w:val="00DA2B0B"/>
    <w:rsid w:val="00DA4984"/>
    <w:rsid w:val="00DA690E"/>
    <w:rsid w:val="00DA6A02"/>
    <w:rsid w:val="00DB2772"/>
    <w:rsid w:val="00DB4FBA"/>
    <w:rsid w:val="00DB5720"/>
    <w:rsid w:val="00DB7ADA"/>
    <w:rsid w:val="00DC0FF6"/>
    <w:rsid w:val="00DC24A2"/>
    <w:rsid w:val="00DC4E7A"/>
    <w:rsid w:val="00DC73A4"/>
    <w:rsid w:val="00DC7CDC"/>
    <w:rsid w:val="00DD082C"/>
    <w:rsid w:val="00DD3F26"/>
    <w:rsid w:val="00DD3F74"/>
    <w:rsid w:val="00DD67DD"/>
    <w:rsid w:val="00DD7808"/>
    <w:rsid w:val="00DE0DC3"/>
    <w:rsid w:val="00DE182F"/>
    <w:rsid w:val="00DE3F75"/>
    <w:rsid w:val="00DE6BEE"/>
    <w:rsid w:val="00DE74D9"/>
    <w:rsid w:val="00DE76B0"/>
    <w:rsid w:val="00DF3CC5"/>
    <w:rsid w:val="00DF3DDE"/>
    <w:rsid w:val="00DF3F0F"/>
    <w:rsid w:val="00DF4F02"/>
    <w:rsid w:val="00DF5659"/>
    <w:rsid w:val="00DF5E30"/>
    <w:rsid w:val="00E10B39"/>
    <w:rsid w:val="00E223B0"/>
    <w:rsid w:val="00E25AFA"/>
    <w:rsid w:val="00E27F6F"/>
    <w:rsid w:val="00E323BA"/>
    <w:rsid w:val="00E32D2A"/>
    <w:rsid w:val="00E33044"/>
    <w:rsid w:val="00E41186"/>
    <w:rsid w:val="00E423C4"/>
    <w:rsid w:val="00E42ECD"/>
    <w:rsid w:val="00E43801"/>
    <w:rsid w:val="00E4648A"/>
    <w:rsid w:val="00E54144"/>
    <w:rsid w:val="00E5583C"/>
    <w:rsid w:val="00E5682E"/>
    <w:rsid w:val="00E57A7E"/>
    <w:rsid w:val="00E64C8A"/>
    <w:rsid w:val="00E65CB8"/>
    <w:rsid w:val="00E660A3"/>
    <w:rsid w:val="00E6694F"/>
    <w:rsid w:val="00E71630"/>
    <w:rsid w:val="00E76D25"/>
    <w:rsid w:val="00E76FA0"/>
    <w:rsid w:val="00E818DE"/>
    <w:rsid w:val="00E82E41"/>
    <w:rsid w:val="00E84C61"/>
    <w:rsid w:val="00E8569D"/>
    <w:rsid w:val="00E85D62"/>
    <w:rsid w:val="00E8629C"/>
    <w:rsid w:val="00E91412"/>
    <w:rsid w:val="00E93671"/>
    <w:rsid w:val="00E95734"/>
    <w:rsid w:val="00E9769F"/>
    <w:rsid w:val="00EA3BCB"/>
    <w:rsid w:val="00EA7055"/>
    <w:rsid w:val="00EA73D9"/>
    <w:rsid w:val="00EB0B59"/>
    <w:rsid w:val="00EB45D8"/>
    <w:rsid w:val="00EB4748"/>
    <w:rsid w:val="00EB5696"/>
    <w:rsid w:val="00EB6233"/>
    <w:rsid w:val="00EB67F4"/>
    <w:rsid w:val="00EC280F"/>
    <w:rsid w:val="00EC379A"/>
    <w:rsid w:val="00EC3A50"/>
    <w:rsid w:val="00EC5188"/>
    <w:rsid w:val="00EC5D4D"/>
    <w:rsid w:val="00EC5E67"/>
    <w:rsid w:val="00EC72CC"/>
    <w:rsid w:val="00ED0524"/>
    <w:rsid w:val="00ED181D"/>
    <w:rsid w:val="00ED1BF0"/>
    <w:rsid w:val="00ED3A3F"/>
    <w:rsid w:val="00ED3E67"/>
    <w:rsid w:val="00ED48C7"/>
    <w:rsid w:val="00ED4D3C"/>
    <w:rsid w:val="00ED5C18"/>
    <w:rsid w:val="00ED69A9"/>
    <w:rsid w:val="00ED6DF7"/>
    <w:rsid w:val="00EE0AD7"/>
    <w:rsid w:val="00EE1092"/>
    <w:rsid w:val="00EE1BDD"/>
    <w:rsid w:val="00EE2031"/>
    <w:rsid w:val="00EE42F2"/>
    <w:rsid w:val="00EF14D7"/>
    <w:rsid w:val="00EF6ED5"/>
    <w:rsid w:val="00EF6EFB"/>
    <w:rsid w:val="00EF780A"/>
    <w:rsid w:val="00F0011B"/>
    <w:rsid w:val="00F012E3"/>
    <w:rsid w:val="00F07982"/>
    <w:rsid w:val="00F12848"/>
    <w:rsid w:val="00F12D02"/>
    <w:rsid w:val="00F13DF6"/>
    <w:rsid w:val="00F209A7"/>
    <w:rsid w:val="00F22372"/>
    <w:rsid w:val="00F264CE"/>
    <w:rsid w:val="00F26D66"/>
    <w:rsid w:val="00F304EA"/>
    <w:rsid w:val="00F34732"/>
    <w:rsid w:val="00F36819"/>
    <w:rsid w:val="00F36E75"/>
    <w:rsid w:val="00F40D2E"/>
    <w:rsid w:val="00F40E43"/>
    <w:rsid w:val="00F41679"/>
    <w:rsid w:val="00F428AA"/>
    <w:rsid w:val="00F4317C"/>
    <w:rsid w:val="00F43F69"/>
    <w:rsid w:val="00F46E97"/>
    <w:rsid w:val="00F50F72"/>
    <w:rsid w:val="00F5459C"/>
    <w:rsid w:val="00F54813"/>
    <w:rsid w:val="00F55052"/>
    <w:rsid w:val="00F55942"/>
    <w:rsid w:val="00F56554"/>
    <w:rsid w:val="00F56ACD"/>
    <w:rsid w:val="00F57F47"/>
    <w:rsid w:val="00F60FF3"/>
    <w:rsid w:val="00F63BEF"/>
    <w:rsid w:val="00F63F37"/>
    <w:rsid w:val="00F64DCD"/>
    <w:rsid w:val="00F6587E"/>
    <w:rsid w:val="00F66FEA"/>
    <w:rsid w:val="00F71519"/>
    <w:rsid w:val="00F717A5"/>
    <w:rsid w:val="00F72697"/>
    <w:rsid w:val="00F72729"/>
    <w:rsid w:val="00F72B7B"/>
    <w:rsid w:val="00F7382C"/>
    <w:rsid w:val="00F73B21"/>
    <w:rsid w:val="00F750E8"/>
    <w:rsid w:val="00F772D2"/>
    <w:rsid w:val="00F801C8"/>
    <w:rsid w:val="00F828E1"/>
    <w:rsid w:val="00F82B91"/>
    <w:rsid w:val="00F83111"/>
    <w:rsid w:val="00F84578"/>
    <w:rsid w:val="00F848EF"/>
    <w:rsid w:val="00F8631D"/>
    <w:rsid w:val="00F926C6"/>
    <w:rsid w:val="00F93E8C"/>
    <w:rsid w:val="00F94388"/>
    <w:rsid w:val="00F948DA"/>
    <w:rsid w:val="00F954A2"/>
    <w:rsid w:val="00F966CB"/>
    <w:rsid w:val="00F96C6A"/>
    <w:rsid w:val="00F972A9"/>
    <w:rsid w:val="00FA049C"/>
    <w:rsid w:val="00FA0C0D"/>
    <w:rsid w:val="00FA4841"/>
    <w:rsid w:val="00FB0638"/>
    <w:rsid w:val="00FB155F"/>
    <w:rsid w:val="00FB57D4"/>
    <w:rsid w:val="00FC0897"/>
    <w:rsid w:val="00FC0FCA"/>
    <w:rsid w:val="00FC245D"/>
    <w:rsid w:val="00FC24F2"/>
    <w:rsid w:val="00FC2F8D"/>
    <w:rsid w:val="00FC30C8"/>
    <w:rsid w:val="00FC43FC"/>
    <w:rsid w:val="00FC4F12"/>
    <w:rsid w:val="00FD31D1"/>
    <w:rsid w:val="00FD3760"/>
    <w:rsid w:val="00FD4A8C"/>
    <w:rsid w:val="00FE2723"/>
    <w:rsid w:val="00FE3BFE"/>
    <w:rsid w:val="00FE42ED"/>
    <w:rsid w:val="00FE457E"/>
    <w:rsid w:val="00FE758A"/>
    <w:rsid w:val="00FF02CA"/>
    <w:rsid w:val="00FF237C"/>
    <w:rsid w:val="00FF2954"/>
    <w:rsid w:val="00FF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43076"/>
  <w15:docId w15:val="{B1D5988B-B7FE-49BD-80DC-6B8F45BC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текст"/>
    <w:qFormat/>
    <w:rsid w:val="005267C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3"/>
    <w:next w:val="a2"/>
    <w:link w:val="10"/>
    <w:uiPriority w:val="9"/>
    <w:qFormat/>
    <w:rsid w:val="002F2EDD"/>
    <w:pPr>
      <w:numPr>
        <w:numId w:val="1"/>
      </w:numPr>
      <w:ind w:left="0" w:firstLine="709"/>
      <w:outlineLvl w:val="0"/>
    </w:pPr>
    <w:rPr>
      <w:b/>
    </w:rPr>
  </w:style>
  <w:style w:type="paragraph" w:styleId="2">
    <w:name w:val="heading 2"/>
    <w:basedOn w:val="a2"/>
    <w:next w:val="a2"/>
    <w:link w:val="20"/>
    <w:uiPriority w:val="9"/>
    <w:unhideWhenUsed/>
    <w:qFormat/>
    <w:rsid w:val="00B02D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0">
    <w:name w:val="Заголовок 2 Знак"/>
    <w:basedOn w:val="a4"/>
    <w:link w:val="2"/>
    <w:uiPriority w:val="9"/>
    <w:rsid w:val="00B02D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4"/>
    <w:link w:val="1"/>
    <w:uiPriority w:val="9"/>
    <w:rsid w:val="002F2EDD"/>
    <w:rPr>
      <w:rFonts w:ascii="Times New Roman" w:hAnsi="Times New Roman"/>
      <w:b/>
      <w:color w:val="000000" w:themeColor="text1"/>
      <w:sz w:val="24"/>
    </w:rPr>
  </w:style>
  <w:style w:type="paragraph" w:styleId="a7">
    <w:name w:val="header"/>
    <w:basedOn w:val="a2"/>
    <w:link w:val="a8"/>
    <w:uiPriority w:val="99"/>
    <w:unhideWhenUsed/>
    <w:rsid w:val="00A540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A540C9"/>
    <w:rPr>
      <w:rFonts w:ascii="Times New Roman" w:hAnsi="Times New Roman"/>
      <w:color w:val="000000" w:themeColor="text1"/>
      <w:sz w:val="24"/>
    </w:rPr>
  </w:style>
  <w:style w:type="paragraph" w:styleId="a9">
    <w:name w:val="footer"/>
    <w:basedOn w:val="a2"/>
    <w:link w:val="aa"/>
    <w:uiPriority w:val="99"/>
    <w:unhideWhenUsed/>
    <w:rsid w:val="00A540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A540C9"/>
    <w:rPr>
      <w:rFonts w:ascii="Times New Roman" w:hAnsi="Times New Roman"/>
      <w:color w:val="000000" w:themeColor="text1"/>
      <w:sz w:val="24"/>
    </w:rPr>
  </w:style>
  <w:style w:type="paragraph" w:styleId="a3">
    <w:name w:val="List Paragraph"/>
    <w:basedOn w:val="a2"/>
    <w:uiPriority w:val="34"/>
    <w:qFormat/>
    <w:rsid w:val="00364980"/>
    <w:pPr>
      <w:ind w:left="720"/>
      <w:contextualSpacing/>
    </w:pPr>
  </w:style>
  <w:style w:type="paragraph" w:customStyle="1" w:styleId="0">
    <w:name w:val="Заголовок 0"/>
    <w:basedOn w:val="a2"/>
    <w:link w:val="00"/>
    <w:qFormat/>
    <w:rsid w:val="0095078B"/>
    <w:pPr>
      <w:numPr>
        <w:numId w:val="3"/>
      </w:numPr>
    </w:pPr>
    <w:rPr>
      <w:b/>
    </w:rPr>
  </w:style>
  <w:style w:type="numbering" w:customStyle="1" w:styleId="a">
    <w:name w:val="Нормальная нумерация"/>
    <w:uiPriority w:val="99"/>
    <w:rsid w:val="006C3CF6"/>
    <w:pPr>
      <w:numPr>
        <w:numId w:val="2"/>
      </w:numPr>
    </w:pPr>
  </w:style>
  <w:style w:type="character" w:customStyle="1" w:styleId="00">
    <w:name w:val="Заголовок 0 Знак"/>
    <w:basedOn w:val="10"/>
    <w:link w:val="0"/>
    <w:rsid w:val="0095078B"/>
    <w:rPr>
      <w:rFonts w:ascii="Times New Roman" w:hAnsi="Times New Roman"/>
      <w:b/>
      <w:color w:val="000000" w:themeColor="text1"/>
      <w:sz w:val="24"/>
    </w:rPr>
  </w:style>
  <w:style w:type="table" w:styleId="ab">
    <w:name w:val="Table Grid"/>
    <w:basedOn w:val="a5"/>
    <w:uiPriority w:val="39"/>
    <w:rsid w:val="00960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4"/>
    <w:uiPriority w:val="99"/>
    <w:semiHidden/>
    <w:unhideWhenUsed/>
    <w:rsid w:val="00177D2F"/>
    <w:rPr>
      <w:sz w:val="16"/>
      <w:szCs w:val="16"/>
    </w:rPr>
  </w:style>
  <w:style w:type="paragraph" w:styleId="ad">
    <w:name w:val="annotation text"/>
    <w:basedOn w:val="a2"/>
    <w:link w:val="ae"/>
    <w:uiPriority w:val="99"/>
    <w:semiHidden/>
    <w:unhideWhenUsed/>
    <w:rsid w:val="00177D2F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4"/>
    <w:link w:val="ad"/>
    <w:uiPriority w:val="99"/>
    <w:semiHidden/>
    <w:rsid w:val="00177D2F"/>
    <w:rPr>
      <w:rFonts w:ascii="Times New Roman" w:hAnsi="Times New Roman"/>
      <w:color w:val="000000" w:themeColor="text1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77D2F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177D2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1">
    <w:name w:val="Balloon Text"/>
    <w:basedOn w:val="a2"/>
    <w:link w:val="af2"/>
    <w:uiPriority w:val="99"/>
    <w:semiHidden/>
    <w:unhideWhenUsed/>
    <w:rsid w:val="00177D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4"/>
    <w:link w:val="af1"/>
    <w:uiPriority w:val="99"/>
    <w:semiHidden/>
    <w:rsid w:val="00177D2F"/>
    <w:rPr>
      <w:rFonts w:ascii="Segoe UI" w:hAnsi="Segoe UI" w:cs="Segoe UI"/>
      <w:color w:val="000000" w:themeColor="text1"/>
      <w:sz w:val="18"/>
      <w:szCs w:val="18"/>
    </w:rPr>
  </w:style>
  <w:style w:type="character" w:styleId="af3">
    <w:name w:val="Placeholder Text"/>
    <w:basedOn w:val="a4"/>
    <w:uiPriority w:val="99"/>
    <w:semiHidden/>
    <w:rsid w:val="00833F74"/>
    <w:rPr>
      <w:color w:val="808080"/>
    </w:rPr>
  </w:style>
  <w:style w:type="paragraph" w:styleId="af4">
    <w:name w:val="TOC Heading"/>
    <w:basedOn w:val="1"/>
    <w:next w:val="a2"/>
    <w:uiPriority w:val="39"/>
    <w:unhideWhenUsed/>
    <w:qFormat/>
    <w:rsid w:val="00F83111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0E6181"/>
    <w:pPr>
      <w:tabs>
        <w:tab w:val="right" w:leader="dot" w:pos="9354"/>
      </w:tabs>
      <w:spacing w:after="100"/>
    </w:pPr>
    <w:rPr>
      <w:rFonts w:cs="Times New Roman"/>
      <w:noProof/>
      <w:spacing w:val="-10"/>
      <w:sz w:val="28"/>
      <w:szCs w:val="28"/>
    </w:rPr>
  </w:style>
  <w:style w:type="character" w:styleId="af5">
    <w:name w:val="Hyperlink"/>
    <w:basedOn w:val="a4"/>
    <w:uiPriority w:val="99"/>
    <w:unhideWhenUsed/>
    <w:rsid w:val="00F83111"/>
    <w:rPr>
      <w:color w:val="0563C1" w:themeColor="hyperlink"/>
      <w:u w:val="single"/>
    </w:rPr>
  </w:style>
  <w:style w:type="paragraph" w:styleId="af6">
    <w:name w:val="footnote text"/>
    <w:basedOn w:val="a2"/>
    <w:link w:val="af7"/>
    <w:uiPriority w:val="99"/>
    <w:semiHidden/>
    <w:unhideWhenUsed/>
    <w:rsid w:val="00E5682E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semiHidden/>
    <w:rsid w:val="00E5682E"/>
    <w:rPr>
      <w:rFonts w:ascii="Times New Roman" w:hAnsi="Times New Roman"/>
      <w:color w:val="000000" w:themeColor="text1"/>
      <w:sz w:val="20"/>
      <w:szCs w:val="20"/>
    </w:rPr>
  </w:style>
  <w:style w:type="character" w:styleId="af8">
    <w:name w:val="footnote reference"/>
    <w:basedOn w:val="a4"/>
    <w:uiPriority w:val="99"/>
    <w:semiHidden/>
    <w:unhideWhenUsed/>
    <w:rsid w:val="00E5682E"/>
    <w:rPr>
      <w:vertAlign w:val="superscript"/>
    </w:rPr>
  </w:style>
  <w:style w:type="character" w:customStyle="1" w:styleId="match">
    <w:name w:val="match"/>
    <w:rsid w:val="00FC245D"/>
  </w:style>
  <w:style w:type="character" w:customStyle="1" w:styleId="apple-converted-space">
    <w:name w:val="apple-converted-space"/>
    <w:rsid w:val="00FC245D"/>
  </w:style>
  <w:style w:type="paragraph" w:customStyle="1" w:styleId="phlistitemized1">
    <w:name w:val="ph_list_itemized_1"/>
    <w:basedOn w:val="a2"/>
    <w:link w:val="phlistitemized10"/>
    <w:rsid w:val="000D1138"/>
    <w:pPr>
      <w:numPr>
        <w:numId w:val="4"/>
      </w:numPr>
      <w:ind w:right="170"/>
    </w:pPr>
    <w:rPr>
      <w:rFonts w:ascii="Arial" w:eastAsia="Times New Roman" w:hAnsi="Arial" w:cs="Arial"/>
      <w:color w:val="auto"/>
      <w:szCs w:val="20"/>
    </w:rPr>
  </w:style>
  <w:style w:type="character" w:customStyle="1" w:styleId="phlistitemized10">
    <w:name w:val="ph_list_itemized_1 Знак"/>
    <w:link w:val="phlistitemized1"/>
    <w:rsid w:val="000D1138"/>
    <w:rPr>
      <w:rFonts w:ascii="Arial" w:eastAsia="Times New Roman" w:hAnsi="Arial" w:cs="Arial"/>
      <w:sz w:val="24"/>
      <w:szCs w:val="20"/>
    </w:rPr>
  </w:style>
  <w:style w:type="character" w:styleId="af9">
    <w:name w:val="FollowedHyperlink"/>
    <w:basedOn w:val="a4"/>
    <w:uiPriority w:val="99"/>
    <w:semiHidden/>
    <w:unhideWhenUsed/>
    <w:rsid w:val="008D7EE3"/>
    <w:rPr>
      <w:color w:val="954F72" w:themeColor="followedHyperlink"/>
      <w:u w:val="single"/>
    </w:rPr>
  </w:style>
  <w:style w:type="paragraph" w:customStyle="1" w:styleId="afa">
    <w:name w:val="ГОСТ текст"/>
    <w:basedOn w:val="0"/>
    <w:link w:val="afb"/>
    <w:qFormat/>
    <w:rsid w:val="00811A70"/>
    <w:pPr>
      <w:numPr>
        <w:numId w:val="0"/>
      </w:numPr>
      <w:ind w:firstLine="709"/>
    </w:pPr>
    <w:rPr>
      <w:b w:val="0"/>
      <w:sz w:val="28"/>
      <w:szCs w:val="28"/>
    </w:rPr>
  </w:style>
  <w:style w:type="paragraph" w:customStyle="1" w:styleId="a1">
    <w:name w:val="ГОСТ заголовок"/>
    <w:basedOn w:val="afa"/>
    <w:next w:val="afa"/>
    <w:link w:val="afc"/>
    <w:qFormat/>
    <w:rsid w:val="00482645"/>
    <w:pPr>
      <w:numPr>
        <w:numId w:val="5"/>
      </w:numPr>
      <w:spacing w:after="840" w:line="240" w:lineRule="auto"/>
    </w:pPr>
    <w:rPr>
      <w:b/>
      <w:sz w:val="32"/>
      <w:lang w:val="en-US"/>
    </w:rPr>
  </w:style>
  <w:style w:type="character" w:customStyle="1" w:styleId="afb">
    <w:name w:val="ГОСТ текст Знак"/>
    <w:basedOn w:val="00"/>
    <w:link w:val="afa"/>
    <w:rsid w:val="00811A70"/>
    <w:rPr>
      <w:rFonts w:ascii="Times New Roman" w:hAnsi="Times New Roman"/>
      <w:b w:val="0"/>
      <w:color w:val="000000" w:themeColor="text1"/>
      <w:sz w:val="28"/>
      <w:szCs w:val="28"/>
    </w:rPr>
  </w:style>
  <w:style w:type="character" w:customStyle="1" w:styleId="afc">
    <w:name w:val="ГОСТ заголовок Знак"/>
    <w:basedOn w:val="afb"/>
    <w:link w:val="a1"/>
    <w:rsid w:val="00482645"/>
    <w:rPr>
      <w:rFonts w:ascii="Times New Roman" w:hAnsi="Times New Roman"/>
      <w:b/>
      <w:color w:val="000000" w:themeColor="text1"/>
      <w:sz w:val="32"/>
      <w:szCs w:val="28"/>
      <w:lang w:val="en-US"/>
    </w:rPr>
  </w:style>
  <w:style w:type="paragraph" w:customStyle="1" w:styleId="afd">
    <w:name w:val="!ОснТекст"/>
    <w:basedOn w:val="a2"/>
    <w:link w:val="afe"/>
    <w:qFormat/>
    <w:rsid w:val="003F402C"/>
    <w:rPr>
      <w:rFonts w:eastAsia="Calibri" w:cs="Times New Roman"/>
      <w:color w:val="auto"/>
      <w:szCs w:val="24"/>
      <w:lang w:val="en-US"/>
    </w:rPr>
  </w:style>
  <w:style w:type="character" w:customStyle="1" w:styleId="afe">
    <w:name w:val="!ОснТекст Знак"/>
    <w:basedOn w:val="a4"/>
    <w:link w:val="afd"/>
    <w:rsid w:val="003F402C"/>
    <w:rPr>
      <w:rFonts w:ascii="Times New Roman" w:eastAsia="Calibri" w:hAnsi="Times New Roman" w:cs="Times New Roman"/>
      <w:sz w:val="24"/>
      <w:szCs w:val="24"/>
      <w:lang w:val="en-US"/>
    </w:rPr>
  </w:style>
  <w:style w:type="paragraph" w:customStyle="1" w:styleId="aff">
    <w:name w:val="!Формулы"/>
    <w:basedOn w:val="afd"/>
    <w:link w:val="aff0"/>
    <w:qFormat/>
    <w:rsid w:val="003F402C"/>
    <w:pPr>
      <w:spacing w:before="200" w:after="200"/>
      <w:contextualSpacing/>
    </w:pPr>
    <w:rPr>
      <w:rFonts w:ascii="Cambria Math" w:hAnsi="Cambria Math"/>
    </w:rPr>
  </w:style>
  <w:style w:type="character" w:customStyle="1" w:styleId="aff0">
    <w:name w:val="!Формулы Знак"/>
    <w:basedOn w:val="a4"/>
    <w:link w:val="aff"/>
    <w:rsid w:val="003F402C"/>
    <w:rPr>
      <w:rFonts w:ascii="Cambria Math" w:eastAsia="Calibri" w:hAnsi="Cambria Math" w:cs="Times New Roman"/>
      <w:sz w:val="24"/>
      <w:szCs w:val="24"/>
      <w:lang w:val="en-US"/>
    </w:rPr>
  </w:style>
  <w:style w:type="paragraph" w:customStyle="1" w:styleId="a0">
    <w:name w:val="!Пронумерованный список"/>
    <w:basedOn w:val="a2"/>
    <w:qFormat/>
    <w:rsid w:val="003F402C"/>
    <w:pPr>
      <w:numPr>
        <w:numId w:val="6"/>
      </w:numPr>
      <w:ind w:left="0" w:firstLine="357"/>
      <w:contextualSpacing/>
    </w:pPr>
    <w:rPr>
      <w:rFonts w:eastAsia="Calibri" w:cs="Times New Roman"/>
      <w:color w:val="auto"/>
      <w:szCs w:val="24"/>
      <w:lang w:val="en-US"/>
    </w:rPr>
  </w:style>
  <w:style w:type="paragraph" w:customStyle="1" w:styleId="aff1">
    <w:name w:val="!Таблица"/>
    <w:basedOn w:val="afd"/>
    <w:qFormat/>
    <w:rsid w:val="003F402C"/>
    <w:pPr>
      <w:spacing w:before="200"/>
      <w:ind w:firstLine="0"/>
    </w:pPr>
  </w:style>
  <w:style w:type="numbering" w:customStyle="1" w:styleId="3">
    <w:name w:val="Стиль маркированный3"/>
    <w:basedOn w:val="a6"/>
    <w:rsid w:val="003F402C"/>
    <w:pPr>
      <w:numPr>
        <w:numId w:val="6"/>
      </w:numPr>
    </w:pPr>
  </w:style>
  <w:style w:type="paragraph" w:styleId="aff2">
    <w:name w:val="Plain Text"/>
    <w:basedOn w:val="a2"/>
    <w:link w:val="aff3"/>
    <w:uiPriority w:val="99"/>
    <w:unhideWhenUsed/>
    <w:rsid w:val="006E1E8E"/>
    <w:pPr>
      <w:spacing w:line="240" w:lineRule="auto"/>
      <w:ind w:firstLine="0"/>
      <w:jc w:val="left"/>
    </w:pPr>
    <w:rPr>
      <w:rFonts w:ascii="Consolas" w:eastAsiaTheme="minorEastAsia" w:hAnsi="Consolas" w:cs="Consolas"/>
      <w:color w:val="auto"/>
      <w:sz w:val="21"/>
      <w:szCs w:val="21"/>
      <w:lang w:val="en-US"/>
    </w:rPr>
  </w:style>
  <w:style w:type="character" w:customStyle="1" w:styleId="aff3">
    <w:name w:val="Текст Знак"/>
    <w:basedOn w:val="a4"/>
    <w:link w:val="aff2"/>
    <w:uiPriority w:val="99"/>
    <w:rsid w:val="006E1E8E"/>
    <w:rPr>
      <w:rFonts w:ascii="Consolas" w:eastAsiaTheme="minorEastAsia" w:hAnsi="Consolas" w:cs="Consolas"/>
      <w:sz w:val="21"/>
      <w:szCs w:val="21"/>
      <w:lang w:val="en-US"/>
    </w:rPr>
  </w:style>
  <w:style w:type="paragraph" w:customStyle="1" w:styleId="aff4">
    <w:name w:val="текст_гост"/>
    <w:basedOn w:val="a2"/>
    <w:link w:val="aff5"/>
    <w:qFormat/>
    <w:rsid w:val="003919A5"/>
    <w:rPr>
      <w:rFonts w:ascii="Times Newer Roman" w:hAnsi="Times Newer Roman"/>
      <w:sz w:val="28"/>
      <w:szCs w:val="28"/>
    </w:rPr>
  </w:style>
  <w:style w:type="character" w:customStyle="1" w:styleId="aff5">
    <w:name w:val="текст_гост Знак"/>
    <w:basedOn w:val="a4"/>
    <w:link w:val="aff4"/>
    <w:rsid w:val="003919A5"/>
    <w:rPr>
      <w:rFonts w:ascii="Times Newer Roman" w:hAnsi="Times Newer Roman"/>
      <w:color w:val="000000" w:themeColor="text1"/>
      <w:sz w:val="28"/>
      <w:szCs w:val="28"/>
    </w:rPr>
  </w:style>
  <w:style w:type="paragraph" w:customStyle="1" w:styleId="Default">
    <w:name w:val="Default"/>
    <w:rsid w:val="000B36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2">
    <w:name w:val="Сетка таблицы1"/>
    <w:basedOn w:val="a5"/>
    <w:next w:val="ab"/>
    <w:uiPriority w:val="39"/>
    <w:rsid w:val="008A3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5"/>
    <w:next w:val="ab"/>
    <w:uiPriority w:val="39"/>
    <w:rsid w:val="008A3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5"/>
    <w:next w:val="ab"/>
    <w:uiPriority w:val="39"/>
    <w:rsid w:val="0062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5"/>
    <w:next w:val="ab"/>
    <w:uiPriority w:val="39"/>
    <w:rsid w:val="008B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5"/>
    <w:next w:val="ab"/>
    <w:uiPriority w:val="39"/>
    <w:rsid w:val="008B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5"/>
    <w:next w:val="ab"/>
    <w:uiPriority w:val="39"/>
    <w:rsid w:val="008B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5"/>
    <w:next w:val="ab"/>
    <w:uiPriority w:val="39"/>
    <w:rsid w:val="00553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5"/>
    <w:next w:val="ab"/>
    <w:uiPriority w:val="39"/>
    <w:rsid w:val="00553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5"/>
    <w:next w:val="ab"/>
    <w:uiPriority w:val="59"/>
    <w:rsid w:val="0091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Unresolved Mention"/>
    <w:basedOn w:val="a4"/>
    <w:uiPriority w:val="99"/>
    <w:semiHidden/>
    <w:unhideWhenUsed/>
    <w:rsid w:val="00CE5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\Documents\&#1055;&#1086;&#1083;&#1100;&#1079;&#1086;&#1074;&#1072;&#1090;&#1077;&#1083;&#1100;&#1089;&#1082;&#1080;&#1077;%20&#1096;&#1072;&#1073;&#1083;&#1086;&#1085;&#1099;%20Office\&#1075;&#1086;&#1089;&#1090;_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57242-9762-4CD1-B0D3-A050EE8EE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гост_шаблон.dotx</Template>
  <TotalTime>1176</TotalTime>
  <Pages>26</Pages>
  <Words>4367</Words>
  <Characters>24898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</dc:creator>
  <cp:keywords/>
  <dc:description/>
  <cp:lastModifiedBy>Владислав</cp:lastModifiedBy>
  <cp:revision>186</cp:revision>
  <cp:lastPrinted>2021-04-30T07:21:00Z</cp:lastPrinted>
  <dcterms:created xsi:type="dcterms:W3CDTF">2021-02-27T18:11:00Z</dcterms:created>
  <dcterms:modified xsi:type="dcterms:W3CDTF">2021-04-30T07:24:00Z</dcterms:modified>
</cp:coreProperties>
</file>