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53" w:rsidRPr="00C51717" w:rsidRDefault="00C51717" w:rsidP="0037505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экспериментальной установки</w:t>
      </w:r>
    </w:p>
    <w:p w:rsidR="00B7467F" w:rsidRDefault="00EB5E8E" w:rsidP="002D50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017">
        <w:rPr>
          <w:rFonts w:ascii="Times New Roman" w:hAnsi="Times New Roman" w:cs="Times New Roman"/>
          <w:sz w:val="28"/>
          <w:szCs w:val="28"/>
        </w:rPr>
        <w:t>Манометрическая установка</w:t>
      </w:r>
      <w:r w:rsidR="002D5017" w:rsidRPr="002D5017">
        <w:rPr>
          <w:rFonts w:ascii="Times New Roman" w:hAnsi="Times New Roman" w:cs="Times New Roman"/>
          <w:sz w:val="28"/>
          <w:szCs w:val="28"/>
        </w:rPr>
        <w:t xml:space="preserve"> </w:t>
      </w:r>
      <w:r w:rsidRPr="002D5017">
        <w:rPr>
          <w:rFonts w:ascii="Times New Roman" w:hAnsi="Times New Roman" w:cs="Times New Roman"/>
          <w:sz w:val="28"/>
          <w:szCs w:val="28"/>
        </w:rPr>
        <w:t xml:space="preserve">состоит из следующих основных частей: манометрической бомбы, датчика давления, </w:t>
      </w:r>
      <w:proofErr w:type="spellStart"/>
      <w:r w:rsidRPr="002D5017">
        <w:rPr>
          <w:rFonts w:ascii="Times New Roman" w:hAnsi="Times New Roman" w:cs="Times New Roman"/>
          <w:sz w:val="28"/>
          <w:szCs w:val="28"/>
        </w:rPr>
        <w:t>тензостанции</w:t>
      </w:r>
      <w:proofErr w:type="spellEnd"/>
      <w:r w:rsidRPr="002D5017">
        <w:rPr>
          <w:rFonts w:ascii="Times New Roman" w:hAnsi="Times New Roman" w:cs="Times New Roman"/>
          <w:sz w:val="28"/>
          <w:szCs w:val="28"/>
        </w:rPr>
        <w:t>, регистрирующего устройства, линии воспламенения.</w:t>
      </w:r>
    </w:p>
    <w:p w:rsidR="0010646B" w:rsidRDefault="0010646B" w:rsidP="002D50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459" cy="6840187"/>
            <wp:effectExtent l="19050" t="0" r="4791" b="0"/>
            <wp:docPr id="5" name="Рисунок 2" descr="D:\МГТУ им Баумана\Диплом Ямбаев\ВКР\Разделы\Исследовательская часть\Схема устано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ГТУ им Баумана\Диплом Ямбаев\ВКР\Разделы\Исследовательская часть\Схема установк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681" t="7224" r="4402" b="1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59" cy="684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CA" w:rsidRPr="002D5017" w:rsidRDefault="003574CA" w:rsidP="00F16CD4">
      <w:pPr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F16CD4" w:rsidRDefault="00F16CD4" w:rsidP="00F16CD4">
      <w:pPr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8125" cy="4133850"/>
            <wp:effectExtent l="19050" t="0" r="9525" b="0"/>
            <wp:docPr id="3" name="Рисунок 2" descr="D:\МГТУ им Баумана\Преддипломная практика Ямбаев\Схема установки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ГТУ им Баумана\Преддипломная практика Ямбаев\Схема установки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5F" w:rsidRDefault="002D5017" w:rsidP="002D5017">
      <w:pPr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Манометрическая бомба</w:t>
      </w: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>представляет собой цилиндрический толстостенный сосуд, открытый с двух сторон</w:t>
      </w:r>
      <w:proofErr w:type="gramStart"/>
      <w:r w:rsidR="0010646B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="00EB5E8E" w:rsidRPr="002D50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646B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>боков</w:t>
      </w:r>
      <w:r w:rsidR="0010646B">
        <w:rPr>
          <w:rFonts w:ascii="Times New Roman" w:eastAsia="Calibri" w:hAnsi="Times New Roman" w:cs="Times New Roman"/>
          <w:sz w:val="28"/>
          <w:szCs w:val="28"/>
        </w:rPr>
        <w:t>ой поверхности предусмотрено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 xml:space="preserve"> отверстие</w:t>
      </w:r>
      <w:r w:rsidR="0010646B">
        <w:rPr>
          <w:rFonts w:ascii="Times New Roman" w:eastAsia="Calibri" w:hAnsi="Times New Roman" w:cs="Times New Roman"/>
          <w:sz w:val="28"/>
          <w:szCs w:val="28"/>
        </w:rPr>
        <w:t>,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646B">
        <w:rPr>
          <w:rFonts w:ascii="Times New Roman" w:eastAsia="Calibri" w:hAnsi="Times New Roman" w:cs="Times New Roman"/>
          <w:sz w:val="28"/>
          <w:szCs w:val="28"/>
        </w:rPr>
        <w:t>предназначенное для установки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 xml:space="preserve"> датчик</w:t>
      </w:r>
      <w:r w:rsidR="0010646B">
        <w:rPr>
          <w:rFonts w:ascii="Times New Roman" w:eastAsia="Calibri" w:hAnsi="Times New Roman" w:cs="Times New Roman"/>
          <w:sz w:val="28"/>
          <w:szCs w:val="28"/>
        </w:rPr>
        <w:t>а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 xml:space="preserve"> давления. </w:t>
      </w:r>
      <w:r w:rsidR="0010646B">
        <w:rPr>
          <w:rFonts w:ascii="Times New Roman" w:eastAsia="Calibri" w:hAnsi="Times New Roman" w:cs="Times New Roman"/>
          <w:sz w:val="28"/>
          <w:szCs w:val="28"/>
        </w:rPr>
        <w:t>Для изготовления бомбы применяются сорта стали повышенной прочности</w:t>
      </w:r>
      <w:r w:rsidR="00EB5E8E" w:rsidRPr="002D5017">
        <w:rPr>
          <w:rFonts w:ascii="Times New Roman" w:eastAsia="Calibri" w:hAnsi="Times New Roman" w:cs="Times New Roman"/>
          <w:sz w:val="28"/>
          <w:szCs w:val="28"/>
        </w:rPr>
        <w:t>.</w:t>
      </w:r>
      <w:r w:rsidR="0010646B">
        <w:rPr>
          <w:rFonts w:ascii="Times New Roman" w:eastAsia="Calibri" w:hAnsi="Times New Roman" w:cs="Times New Roman"/>
          <w:sz w:val="28"/>
          <w:szCs w:val="28"/>
        </w:rPr>
        <w:t xml:space="preserve"> Внутренняя поверхность бомбы – цилиндрический канал, в котором происходит сгорание навески исследуемого вещества. Запальная и стравливающая втулки при</w:t>
      </w:r>
      <w:r w:rsidR="004B1B5F">
        <w:rPr>
          <w:rFonts w:ascii="Times New Roman" w:eastAsia="Calibri" w:hAnsi="Times New Roman" w:cs="Times New Roman"/>
          <w:sz w:val="28"/>
          <w:szCs w:val="28"/>
        </w:rPr>
        <w:t xml:space="preserve">соединяются с помощью резьбовых соединений. </w:t>
      </w:r>
    </w:p>
    <w:p w:rsidR="00EB5E8E" w:rsidRPr="002D5017" w:rsidRDefault="00EB5E8E" w:rsidP="002D5017">
      <w:pPr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Запальная втулка с наружной части имеет шестигранную головку, а с торцевой части – выступ. По оси втулка имеет сквозной канал с коническим уширением к торцу. В канал вставляется стальной стержень, изолированный от втулки полиэтиленовой пленкой. В торцевую часть втулки и в коническую часть стержня вставлены </w:t>
      </w:r>
      <w:r w:rsidRPr="008F1A0E">
        <w:rPr>
          <w:rFonts w:ascii="Times New Roman" w:eastAsia="Calibri" w:hAnsi="Times New Roman" w:cs="Times New Roman"/>
          <w:color w:val="FF0000"/>
          <w:sz w:val="28"/>
          <w:szCs w:val="28"/>
        </w:rPr>
        <w:t>стальные штифты</w:t>
      </w: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. На штифтах закрепляется </w:t>
      </w:r>
      <w:proofErr w:type="spellStart"/>
      <w:r w:rsidRPr="002D5017">
        <w:rPr>
          <w:rFonts w:ascii="Times New Roman" w:eastAsia="Calibri" w:hAnsi="Times New Roman" w:cs="Times New Roman"/>
          <w:sz w:val="28"/>
          <w:szCs w:val="28"/>
        </w:rPr>
        <w:t>нихромовая</w:t>
      </w:r>
      <w:proofErr w:type="spellEnd"/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 проволочка, проходящая через воспламенитель из дымного пороха. Токопроводящий провод подключается к стальному стержню и корпусу бомбы. При прохождении тока проволочный мостик накаливается и воспламеняет навеску воспламенителя. Под действием продуктов сгорания воспламенителя загорается и основной заряд. </w:t>
      </w:r>
    </w:p>
    <w:p w:rsidR="00EB5E8E" w:rsidRPr="002D5017" w:rsidRDefault="00EB5E8E" w:rsidP="002D5017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Втулка для стравливания газообразных продуктов сгорания имеет шестигранную головку, торцевой выступ и центральный канал. Канал с </w:t>
      </w:r>
      <w:r w:rsidRPr="002D5017">
        <w:rPr>
          <w:rFonts w:ascii="Times New Roman" w:eastAsia="Calibri" w:hAnsi="Times New Roman" w:cs="Times New Roman"/>
          <w:sz w:val="28"/>
          <w:szCs w:val="28"/>
        </w:rPr>
        <w:lastRenderedPageBreak/>
        <w:t>наружной стороны запирается стальным шариком, поджатым к коническому уширению канала болтом.</w:t>
      </w:r>
    </w:p>
    <w:p w:rsidR="00EB5E8E" w:rsidRPr="002D5017" w:rsidRDefault="00EB5E8E" w:rsidP="002D5017">
      <w:pPr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Для предотвращения прорыва газов по резьбе втулок бомба имеет обтюрацию. Обтюрация осуществляется с помощью медных обтюрирующих колец. </w:t>
      </w:r>
    </w:p>
    <w:p w:rsidR="00EB5E8E" w:rsidRPr="002D5017" w:rsidRDefault="00EB5E8E" w:rsidP="002D5017">
      <w:pPr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Датчик давления ввинчивается в боковое отверстие корпуса бомбы и обтюрируется с помощью стального обтюратора, имеющего сквозной канал. </w:t>
      </w:r>
    </w:p>
    <w:p w:rsidR="00EB5E8E" w:rsidRPr="002D5017" w:rsidRDefault="00EB5E8E" w:rsidP="002D5017">
      <w:pPr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017">
        <w:rPr>
          <w:rFonts w:ascii="Times New Roman" w:eastAsia="Calibri" w:hAnsi="Times New Roman" w:cs="Times New Roman"/>
          <w:sz w:val="28"/>
          <w:szCs w:val="28"/>
        </w:rPr>
        <w:t>Регистрация давления в камере сгорания производится тензометрическим датчиком давления (</w:t>
      </w:r>
      <w:r w:rsidR="00C3204C">
        <w:rPr>
          <w:rFonts w:ascii="Times New Roman" w:eastAsia="Calibri" w:hAnsi="Times New Roman" w:cs="Times New Roman"/>
          <w:sz w:val="28"/>
          <w:szCs w:val="28"/>
        </w:rPr>
        <w:t>ПИП</w:t>
      </w:r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 давления). Датчик давления представляет собой совокупность чувствительного элемента в виде стального тонкостенного цилиндра и </w:t>
      </w:r>
      <w:proofErr w:type="gramStart"/>
      <w:r w:rsidRPr="002D5017">
        <w:rPr>
          <w:rFonts w:ascii="Times New Roman" w:eastAsia="Calibri" w:hAnsi="Times New Roman" w:cs="Times New Roman"/>
          <w:sz w:val="28"/>
          <w:szCs w:val="28"/>
        </w:rPr>
        <w:t>наклеенных</w:t>
      </w:r>
      <w:proofErr w:type="gramEnd"/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 на него рабочего и </w:t>
      </w:r>
      <w:proofErr w:type="spellStart"/>
      <w:r w:rsidRPr="008F1A0E">
        <w:rPr>
          <w:rFonts w:ascii="Times New Roman" w:eastAsia="Calibri" w:hAnsi="Times New Roman" w:cs="Times New Roman"/>
          <w:color w:val="FF0000"/>
          <w:sz w:val="28"/>
          <w:szCs w:val="28"/>
        </w:rPr>
        <w:t>термокомпенсационного</w:t>
      </w:r>
      <w:proofErr w:type="spellEnd"/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017">
        <w:rPr>
          <w:rFonts w:ascii="Times New Roman" w:eastAsia="Calibri" w:hAnsi="Times New Roman" w:cs="Times New Roman"/>
          <w:sz w:val="28"/>
          <w:szCs w:val="28"/>
        </w:rPr>
        <w:t>тензоэлемента</w:t>
      </w:r>
      <w:proofErr w:type="spellEnd"/>
      <w:r w:rsidRPr="002D501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B5E8E" w:rsidRPr="008F1A0E" w:rsidRDefault="00EB5E8E" w:rsidP="002D5017">
      <w:pPr>
        <w:pStyle w:val="3"/>
        <w:spacing w:line="276" w:lineRule="auto"/>
        <w:ind w:firstLine="454"/>
        <w:rPr>
          <w:highlight w:val="yellow"/>
        </w:rPr>
      </w:pPr>
      <w:proofErr w:type="spellStart"/>
      <w:r w:rsidRPr="008F1A0E">
        <w:rPr>
          <w:highlight w:val="yellow"/>
        </w:rPr>
        <w:t>Двухплечевой</w:t>
      </w:r>
      <w:proofErr w:type="spellEnd"/>
      <w:r w:rsidRPr="008F1A0E">
        <w:rPr>
          <w:highlight w:val="yellow"/>
        </w:rPr>
        <w:t xml:space="preserve"> датчик давления для получения полной мостовой цепи подключается к </w:t>
      </w:r>
      <w:proofErr w:type="spellStart"/>
      <w:r w:rsidRPr="008F1A0E">
        <w:rPr>
          <w:highlight w:val="yellow"/>
        </w:rPr>
        <w:t>тензостанции</w:t>
      </w:r>
      <w:proofErr w:type="spellEnd"/>
      <w:r w:rsidRPr="008F1A0E">
        <w:rPr>
          <w:highlight w:val="yellow"/>
        </w:rPr>
        <w:t xml:space="preserve"> через мост-блок. Мостовая схема подключается к генератору </w:t>
      </w:r>
      <w:proofErr w:type="spellStart"/>
      <w:r w:rsidRPr="008F1A0E">
        <w:rPr>
          <w:highlight w:val="yellow"/>
        </w:rPr>
        <w:t>тензостанции</w:t>
      </w:r>
      <w:proofErr w:type="spellEnd"/>
      <w:r w:rsidRPr="008F1A0E">
        <w:rPr>
          <w:highlight w:val="yellow"/>
        </w:rPr>
        <w:t xml:space="preserve"> и сбалансирована при атмосферном давлении. Повышение давления в бомбе приводит к деформации </w:t>
      </w:r>
      <w:proofErr w:type="spellStart"/>
      <w:r w:rsidRPr="008F1A0E">
        <w:rPr>
          <w:highlight w:val="yellow"/>
        </w:rPr>
        <w:t>тензоэлемента</w:t>
      </w:r>
      <w:proofErr w:type="spellEnd"/>
      <w:r w:rsidRPr="008F1A0E">
        <w:rPr>
          <w:highlight w:val="yellow"/>
        </w:rPr>
        <w:t xml:space="preserve"> и изменению его сопротивления, что приводит к нарушению баланса моста. Сигнал </w:t>
      </w:r>
      <w:proofErr w:type="spellStart"/>
      <w:r w:rsidRPr="008F1A0E">
        <w:rPr>
          <w:highlight w:val="yellow"/>
        </w:rPr>
        <w:t>разбаланса</w:t>
      </w:r>
      <w:proofErr w:type="spellEnd"/>
      <w:r w:rsidRPr="008F1A0E">
        <w:rPr>
          <w:highlight w:val="yellow"/>
        </w:rPr>
        <w:t xml:space="preserve"> моста усиливается в </w:t>
      </w:r>
      <w:proofErr w:type="spellStart"/>
      <w:r w:rsidRPr="008F1A0E">
        <w:rPr>
          <w:highlight w:val="yellow"/>
        </w:rPr>
        <w:t>тензостанции</w:t>
      </w:r>
      <w:proofErr w:type="spellEnd"/>
      <w:r w:rsidRPr="008F1A0E">
        <w:rPr>
          <w:highlight w:val="yellow"/>
        </w:rPr>
        <w:t xml:space="preserve"> и поступает на регистрирующий прибор – светолучевой осциллограф Н-115. </w:t>
      </w:r>
    </w:p>
    <w:p w:rsidR="00EB5E8E" w:rsidRPr="008F1A0E" w:rsidRDefault="00EB5E8E" w:rsidP="002D5017">
      <w:pPr>
        <w:pStyle w:val="3"/>
        <w:spacing w:line="276" w:lineRule="auto"/>
        <w:ind w:firstLine="454"/>
        <w:rPr>
          <w:highlight w:val="yellow"/>
        </w:rPr>
      </w:pPr>
      <w:r w:rsidRPr="008F1A0E">
        <w:rPr>
          <w:highlight w:val="yellow"/>
        </w:rPr>
        <w:t xml:space="preserve">На фотоленте осциллографа записывается отклонение светового луча, отраженного от зеркальца электромагнитного гальванометра. Электромагнитный гальванометр – шлейф </w:t>
      </w:r>
      <w:r w:rsidRPr="008F1A0E">
        <w:rPr>
          <w:highlight w:val="yellow"/>
        </w:rPr>
        <w:sym w:font="Symbol" w:char="F02D"/>
      </w:r>
      <w:r w:rsidRPr="008F1A0E">
        <w:rPr>
          <w:highlight w:val="yellow"/>
        </w:rPr>
        <w:t xml:space="preserve"> представляет собой проволочную рамку с наклеенным на него зеркальцем, помещенную в поле постоянного магнита.</w:t>
      </w:r>
    </w:p>
    <w:p w:rsidR="00EB5E8E" w:rsidRPr="008F1A0E" w:rsidRDefault="00EB5E8E" w:rsidP="002D5017">
      <w:pPr>
        <w:pStyle w:val="3"/>
        <w:spacing w:line="276" w:lineRule="auto"/>
        <w:ind w:firstLine="454"/>
        <w:rPr>
          <w:highlight w:val="yellow"/>
        </w:rPr>
      </w:pPr>
      <w:r w:rsidRPr="008F1A0E">
        <w:rPr>
          <w:highlight w:val="yellow"/>
        </w:rPr>
        <w:t xml:space="preserve">При протекании тока </w:t>
      </w:r>
      <w:proofErr w:type="spellStart"/>
      <w:r w:rsidRPr="008F1A0E">
        <w:rPr>
          <w:highlight w:val="yellow"/>
        </w:rPr>
        <w:t>разбаланса</w:t>
      </w:r>
      <w:proofErr w:type="spellEnd"/>
      <w:r w:rsidRPr="008F1A0E">
        <w:rPr>
          <w:highlight w:val="yellow"/>
        </w:rPr>
        <w:t xml:space="preserve"> мостовой схемы рамка вместе с зеркальцем поворачивается в магнитном поле на угол, пропорциональный силе тока, </w:t>
      </w:r>
      <w:proofErr w:type="gramStart"/>
      <w:r w:rsidRPr="008F1A0E">
        <w:rPr>
          <w:highlight w:val="yellow"/>
        </w:rPr>
        <w:t>а</w:t>
      </w:r>
      <w:proofErr w:type="gramEnd"/>
      <w:r w:rsidRPr="008F1A0E">
        <w:rPr>
          <w:highlight w:val="yellow"/>
        </w:rPr>
        <w:t xml:space="preserve"> следовательно, и величине давления. Поворот зеркальца приводит к отклонению отраженного светового луча.</w:t>
      </w:r>
    </w:p>
    <w:p w:rsidR="00EB5E8E" w:rsidRPr="008F1A0E" w:rsidRDefault="00EB5E8E" w:rsidP="002D5017">
      <w:pPr>
        <w:pStyle w:val="a3"/>
        <w:spacing w:line="276" w:lineRule="auto"/>
        <w:ind w:firstLine="454"/>
        <w:rPr>
          <w:highlight w:val="yellow"/>
        </w:rPr>
      </w:pPr>
      <w:r w:rsidRPr="008F1A0E">
        <w:rPr>
          <w:highlight w:val="yellow"/>
        </w:rPr>
        <w:t>На фотоленте осциллографа одновременно с регистрацией давления наносятся отметки времени от отметчика времени осциллографа или от генератора эталонных частот.</w:t>
      </w:r>
    </w:p>
    <w:p w:rsidR="00EB5E8E" w:rsidRPr="008F1A0E" w:rsidRDefault="00EB5E8E" w:rsidP="002D5017">
      <w:pPr>
        <w:jc w:val="both"/>
        <w:rPr>
          <w:rFonts w:ascii="Times New Roman" w:hAnsi="Times New Roman" w:cs="Times New Roman"/>
          <w:sz w:val="28"/>
          <w:szCs w:val="28"/>
        </w:rPr>
      </w:pPr>
      <w:r w:rsidRPr="008F1A0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Линия воспламенения, предназначенная для зажжения воспламенителя, </w:t>
      </w:r>
      <w:proofErr w:type="gramStart"/>
      <w:r w:rsidRPr="008F1A0E">
        <w:rPr>
          <w:rFonts w:ascii="Times New Roman" w:eastAsia="Calibri" w:hAnsi="Times New Roman" w:cs="Times New Roman"/>
          <w:sz w:val="28"/>
          <w:szCs w:val="28"/>
          <w:highlight w:val="yellow"/>
        </w:rPr>
        <w:t>подключается к лабораторному стабилизированному выпрямителю ТЕС15 с напряжением на выходе 12 В. Для предотвращения преждевременного воспламенения испытуемого образца линия воспламенения сблокирована</w:t>
      </w:r>
      <w:proofErr w:type="gramEnd"/>
      <w:r w:rsidRPr="008F1A0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 дверью </w:t>
      </w:r>
      <w:proofErr w:type="spellStart"/>
      <w:r w:rsidRPr="008F1A0E">
        <w:rPr>
          <w:rFonts w:ascii="Times New Roman" w:eastAsia="Calibri" w:hAnsi="Times New Roman" w:cs="Times New Roman"/>
          <w:sz w:val="28"/>
          <w:szCs w:val="28"/>
          <w:highlight w:val="yellow"/>
        </w:rPr>
        <w:t>бронекабины</w:t>
      </w:r>
      <w:proofErr w:type="spellEnd"/>
      <w:r w:rsidRPr="008F1A0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и осциллографом.</w:t>
      </w:r>
    </w:p>
    <w:p w:rsidR="00C51717" w:rsidRDefault="00EB5E8E" w:rsidP="002D5017">
      <w:pPr>
        <w:pStyle w:val="3"/>
        <w:spacing w:line="276" w:lineRule="auto"/>
        <w:ind w:firstLine="454"/>
        <w:sectPr w:rsidR="00C51717" w:rsidSect="00B746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D5017">
        <w:lastRenderedPageBreak/>
        <w:t xml:space="preserve">В целях безопасного проведения испытаний манометрическая бомба устанавливается в </w:t>
      </w:r>
      <w:proofErr w:type="spellStart"/>
      <w:r w:rsidRPr="002D5017">
        <w:t>бронекабине</w:t>
      </w:r>
      <w:proofErr w:type="spellEnd"/>
      <w:r w:rsidRPr="002D5017">
        <w:t xml:space="preserve">. Приборы регистрации и управления размещаются на пульте управления, удаленном от </w:t>
      </w:r>
      <w:proofErr w:type="spellStart"/>
      <w:r w:rsidRPr="002D5017">
        <w:t>бронекабины</w:t>
      </w:r>
      <w:proofErr w:type="spellEnd"/>
      <w:r w:rsidRPr="002D5017">
        <w:t>, и соединяются с манометрической бомбой специальными экранированными к</w:t>
      </w:r>
      <w:r w:rsidR="00C51717">
        <w:t xml:space="preserve">абельными </w:t>
      </w:r>
      <w:r w:rsidR="001F10DB">
        <w:t>линями</w:t>
      </w:r>
    </w:p>
    <w:p w:rsidR="00EB5E8E" w:rsidRDefault="00375053" w:rsidP="001F1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053">
        <w:rPr>
          <w:rFonts w:ascii="Times New Roman" w:hAnsi="Times New Roman" w:cs="Times New Roman"/>
          <w:b/>
          <w:sz w:val="28"/>
          <w:szCs w:val="28"/>
        </w:rPr>
        <w:lastRenderedPageBreak/>
        <w:t>Методика проведения эксперимента</w:t>
      </w:r>
    </w:p>
    <w:p w:rsidR="00C51717" w:rsidRPr="00C51717" w:rsidRDefault="00C51717" w:rsidP="00C51717">
      <w:pPr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>Подготовка к проведению испытаний включает в себя следующие этапы:</w:t>
      </w:r>
    </w:p>
    <w:p w:rsidR="00C51717" w:rsidRPr="00C51717" w:rsidRDefault="00C51717" w:rsidP="00C51717">
      <w:pPr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ab/>
        <w:t>замер объема манометрической бомбы;</w:t>
      </w:r>
    </w:p>
    <w:p w:rsidR="00C51717" w:rsidRPr="00C51717" w:rsidRDefault="00C51717" w:rsidP="00C51717">
      <w:pPr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ab/>
        <w:t>настройку манометрической установки;</w:t>
      </w:r>
    </w:p>
    <w:p w:rsidR="00C51717" w:rsidRPr="00C51717" w:rsidRDefault="00C51717" w:rsidP="00C51717">
      <w:pPr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ab/>
        <w:t>тарировку датчика давления;</w:t>
      </w:r>
    </w:p>
    <w:p w:rsidR="00C51717" w:rsidRPr="00C51717" w:rsidRDefault="00C51717" w:rsidP="00C51717">
      <w:pPr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ab/>
        <w:t>расчет заряда исследуемого полимера.</w:t>
      </w:r>
    </w:p>
    <w:p w:rsidR="00C51717" w:rsidRPr="00C51717" w:rsidRDefault="00C51717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>Замер объема манометрической бомбы проводится на полностью собранной бомбе без болта для страв</w:t>
      </w:r>
      <w:r>
        <w:rPr>
          <w:rFonts w:ascii="Times New Roman" w:hAnsi="Times New Roman" w:cs="Times New Roman"/>
          <w:sz w:val="28"/>
          <w:szCs w:val="28"/>
        </w:rPr>
        <w:t>ливания газов путем замера объе</w:t>
      </w:r>
      <w:r w:rsidRPr="00C51717">
        <w:rPr>
          <w:rFonts w:ascii="Times New Roman" w:hAnsi="Times New Roman" w:cs="Times New Roman"/>
          <w:sz w:val="28"/>
          <w:szCs w:val="28"/>
        </w:rPr>
        <w:t>ма этилового спирта, заливаемого из бюретки в бомбу через отверстие во втулке для стравливания газов. Проводится три замера и расс</w:t>
      </w:r>
      <w:r>
        <w:rPr>
          <w:rFonts w:ascii="Times New Roman" w:hAnsi="Times New Roman" w:cs="Times New Roman"/>
          <w:sz w:val="28"/>
          <w:szCs w:val="28"/>
        </w:rPr>
        <w:t>читы</w:t>
      </w:r>
      <w:r w:rsidRPr="00C51717">
        <w:rPr>
          <w:rFonts w:ascii="Times New Roman" w:hAnsi="Times New Roman" w:cs="Times New Roman"/>
          <w:sz w:val="28"/>
          <w:szCs w:val="28"/>
        </w:rPr>
        <w:t>вается среднее значение объема бомбы.</w:t>
      </w:r>
    </w:p>
    <w:p w:rsidR="00C51717" w:rsidRPr="00C51717" w:rsidRDefault="00C51717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 xml:space="preserve">Настройка манометрической </w:t>
      </w:r>
      <w:r>
        <w:rPr>
          <w:rFonts w:ascii="Times New Roman" w:hAnsi="Times New Roman" w:cs="Times New Roman"/>
          <w:sz w:val="28"/>
          <w:szCs w:val="28"/>
        </w:rPr>
        <w:t>установки заключается в баланси</w:t>
      </w:r>
      <w:r w:rsidRPr="00C51717">
        <w:rPr>
          <w:rFonts w:ascii="Times New Roman" w:hAnsi="Times New Roman" w:cs="Times New Roman"/>
          <w:sz w:val="28"/>
          <w:szCs w:val="28"/>
        </w:rPr>
        <w:t xml:space="preserve">ровке мостовой схемы с помощью мостового блока и 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>тензостанции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 xml:space="preserve">, в выборе </w:t>
      </w:r>
      <w:r w:rsidR="004B1B5F">
        <w:rPr>
          <w:rFonts w:ascii="Times New Roman" w:hAnsi="Times New Roman" w:cs="Times New Roman"/>
          <w:sz w:val="28"/>
          <w:szCs w:val="28"/>
        </w:rPr>
        <w:t xml:space="preserve">диапазона усиления </w:t>
      </w:r>
      <w:proofErr w:type="spellStart"/>
      <w:r w:rsidR="004B1B5F">
        <w:rPr>
          <w:rFonts w:ascii="Times New Roman" w:hAnsi="Times New Roman" w:cs="Times New Roman"/>
          <w:sz w:val="28"/>
          <w:szCs w:val="28"/>
        </w:rPr>
        <w:t>тензостанции</w:t>
      </w:r>
      <w:proofErr w:type="spellEnd"/>
      <w:r w:rsidR="004B1B5F">
        <w:rPr>
          <w:rFonts w:ascii="Times New Roman" w:hAnsi="Times New Roman" w:cs="Times New Roman"/>
          <w:sz w:val="28"/>
          <w:szCs w:val="28"/>
        </w:rPr>
        <w:t>.</w:t>
      </w:r>
    </w:p>
    <w:p w:rsidR="00C51717" w:rsidRPr="00C51717" w:rsidRDefault="00C51717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 xml:space="preserve">Тарировка датчика давления осуществляется с целью проверки линейности его характеристик и </w:t>
      </w:r>
      <w:r>
        <w:rPr>
          <w:rFonts w:ascii="Times New Roman" w:hAnsi="Times New Roman" w:cs="Times New Roman"/>
          <w:sz w:val="28"/>
          <w:szCs w:val="28"/>
        </w:rPr>
        <w:t>определения масштаба записи дав</w:t>
      </w:r>
      <w:r w:rsidRPr="00C51717">
        <w:rPr>
          <w:rFonts w:ascii="Times New Roman" w:hAnsi="Times New Roman" w:cs="Times New Roman"/>
          <w:sz w:val="28"/>
          <w:szCs w:val="28"/>
        </w:rPr>
        <w:t>ления. Тарировка проводится ступ</w:t>
      </w:r>
      <w:r>
        <w:rPr>
          <w:rFonts w:ascii="Times New Roman" w:hAnsi="Times New Roman" w:cs="Times New Roman"/>
          <w:sz w:val="28"/>
          <w:szCs w:val="28"/>
        </w:rPr>
        <w:t>енчатой нагрузкой датчика давле</w:t>
      </w:r>
      <w:r w:rsidRPr="00C51717">
        <w:rPr>
          <w:rFonts w:ascii="Times New Roman" w:hAnsi="Times New Roman" w:cs="Times New Roman"/>
          <w:sz w:val="28"/>
          <w:szCs w:val="28"/>
        </w:rPr>
        <w:t xml:space="preserve">ния на масляном 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>тарировочном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 xml:space="preserve"> прессе МП-2500 с записью сигнала. На 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>таражной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 xml:space="preserve"> осциллограмме записывается и калибровочный сигнал, подаваемый специальным генератором 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>тензостанции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 xml:space="preserve"> и служащий для корректировки масштабного коэффициента записи давления при изменении коэффициента усиления 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>тензоусилителя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>.</w:t>
      </w:r>
    </w:p>
    <w:p w:rsidR="00C51717" w:rsidRPr="00C51717" w:rsidRDefault="00C51717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 xml:space="preserve">Масса заряда и воспламенителя рассчитывается, исходя из целей исследования. Взвешивание зарядов </w:t>
      </w:r>
      <w:r w:rsidR="00F71A0A">
        <w:rPr>
          <w:rFonts w:ascii="Times New Roman" w:hAnsi="Times New Roman" w:cs="Times New Roman"/>
          <w:sz w:val="28"/>
          <w:szCs w:val="28"/>
        </w:rPr>
        <w:t>испытываемого вещества и воспламенителя про</w:t>
      </w:r>
      <w:r w:rsidRPr="00C51717">
        <w:rPr>
          <w:rFonts w:ascii="Times New Roman" w:hAnsi="Times New Roman" w:cs="Times New Roman"/>
          <w:sz w:val="28"/>
          <w:szCs w:val="28"/>
        </w:rPr>
        <w:t xml:space="preserve">изводится на аналитических весах с точностью до 0,001 г. Взвешенный заряд помещается </w:t>
      </w:r>
      <w:proofErr w:type="gramStart"/>
      <w:r w:rsidRPr="00C5171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51717">
        <w:rPr>
          <w:rFonts w:ascii="Times New Roman" w:hAnsi="Times New Roman" w:cs="Times New Roman"/>
          <w:sz w:val="28"/>
          <w:szCs w:val="28"/>
        </w:rPr>
        <w:t xml:space="preserve"> бюкс. Навеску воспламенителя помещают в гильзу из папиросной бумаги.</w:t>
      </w:r>
    </w:p>
    <w:p w:rsidR="00C51717" w:rsidRPr="00C51717" w:rsidRDefault="00C51717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t>Перед началом испытания проводится проверка исправности всех частей установки и заземления электроприборов. После проверки все приборы установки включаются в сеть для прогрева и выхода на режим в течение 1 часа. После прогрева производится проверка балансировки мостовой</w:t>
      </w:r>
      <w:r w:rsidR="004B1B5F">
        <w:rPr>
          <w:rFonts w:ascii="Times New Roman" w:hAnsi="Times New Roman" w:cs="Times New Roman"/>
          <w:sz w:val="28"/>
          <w:szCs w:val="28"/>
        </w:rPr>
        <w:t xml:space="preserve"> схемы</w:t>
      </w:r>
      <w:r w:rsidRPr="00C51717">
        <w:rPr>
          <w:rFonts w:ascii="Times New Roman" w:hAnsi="Times New Roman" w:cs="Times New Roman"/>
          <w:sz w:val="28"/>
          <w:szCs w:val="28"/>
        </w:rPr>
        <w:t>.</w:t>
      </w:r>
    </w:p>
    <w:p w:rsidR="00C51717" w:rsidRPr="00C51717" w:rsidRDefault="00C51717" w:rsidP="004B1B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1717">
        <w:rPr>
          <w:rFonts w:ascii="Times New Roman" w:hAnsi="Times New Roman" w:cs="Times New Roman"/>
          <w:sz w:val="28"/>
          <w:szCs w:val="28"/>
        </w:rPr>
        <w:lastRenderedPageBreak/>
        <w:t>Сборка манометрической бо</w:t>
      </w:r>
      <w:r>
        <w:rPr>
          <w:rFonts w:ascii="Times New Roman" w:hAnsi="Times New Roman" w:cs="Times New Roman"/>
          <w:sz w:val="28"/>
          <w:szCs w:val="28"/>
        </w:rPr>
        <w:t>мбы производится в следующем по</w:t>
      </w:r>
      <w:r w:rsidRPr="00C51717">
        <w:rPr>
          <w:rFonts w:ascii="Times New Roman" w:hAnsi="Times New Roman" w:cs="Times New Roman"/>
          <w:sz w:val="28"/>
          <w:szCs w:val="28"/>
        </w:rPr>
        <w:t>рядке. Проверяется исправность и</w:t>
      </w:r>
      <w:r>
        <w:rPr>
          <w:rFonts w:ascii="Times New Roman" w:hAnsi="Times New Roman" w:cs="Times New Roman"/>
          <w:sz w:val="28"/>
          <w:szCs w:val="28"/>
        </w:rPr>
        <w:t xml:space="preserve">золяции стального стержня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</w:t>
      </w:r>
      <w:r w:rsidRPr="00C51717">
        <w:rPr>
          <w:rFonts w:ascii="Times New Roman" w:hAnsi="Times New Roman" w:cs="Times New Roman"/>
          <w:sz w:val="28"/>
          <w:szCs w:val="28"/>
        </w:rPr>
        <w:t>пламенительной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 xml:space="preserve"> втулке.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>Воспламен</w:t>
      </w:r>
      <w:r>
        <w:rPr>
          <w:rFonts w:ascii="Times New Roman" w:hAnsi="Times New Roman" w:cs="Times New Roman"/>
          <w:sz w:val="28"/>
          <w:szCs w:val="28"/>
        </w:rPr>
        <w:t>итель в бумажной гильзе прокалы</w:t>
      </w:r>
      <w:r w:rsidR="004B1B5F">
        <w:rPr>
          <w:rFonts w:ascii="Times New Roman" w:hAnsi="Times New Roman" w:cs="Times New Roman"/>
          <w:sz w:val="28"/>
          <w:szCs w:val="28"/>
        </w:rPr>
        <w:t xml:space="preserve">вается </w:t>
      </w:r>
      <w:proofErr w:type="spellStart"/>
      <w:r w:rsidR="004B1B5F">
        <w:rPr>
          <w:rFonts w:ascii="Times New Roman" w:hAnsi="Times New Roman" w:cs="Times New Roman"/>
          <w:sz w:val="28"/>
          <w:szCs w:val="28"/>
        </w:rPr>
        <w:t>нихромовой</w:t>
      </w:r>
      <w:proofErr w:type="spellEnd"/>
      <w:r w:rsidR="004B1B5F">
        <w:rPr>
          <w:rFonts w:ascii="Times New Roman" w:hAnsi="Times New Roman" w:cs="Times New Roman"/>
          <w:sz w:val="28"/>
          <w:szCs w:val="28"/>
        </w:rPr>
        <w:t xml:space="preserve"> проволо</w:t>
      </w:r>
      <w:r w:rsidRPr="00C51717">
        <w:rPr>
          <w:rFonts w:ascii="Times New Roman" w:hAnsi="Times New Roman" w:cs="Times New Roman"/>
          <w:sz w:val="28"/>
          <w:szCs w:val="28"/>
        </w:rPr>
        <w:t xml:space="preserve">кой. Проволока закрепляется на штифтах </w:t>
      </w:r>
      <w:proofErr w:type="spellStart"/>
      <w:r w:rsidRPr="00C51717">
        <w:rPr>
          <w:rFonts w:ascii="Times New Roman" w:hAnsi="Times New Roman" w:cs="Times New Roman"/>
          <w:sz w:val="28"/>
          <w:szCs w:val="28"/>
        </w:rPr>
        <w:t>воспламенительной</w:t>
      </w:r>
      <w:proofErr w:type="spellEnd"/>
      <w:r w:rsidRPr="00C51717">
        <w:rPr>
          <w:rFonts w:ascii="Times New Roman" w:hAnsi="Times New Roman" w:cs="Times New Roman"/>
          <w:sz w:val="28"/>
          <w:szCs w:val="28"/>
        </w:rPr>
        <w:t xml:space="preserve"> втулки. Втулка </w:t>
      </w:r>
      <w:r>
        <w:rPr>
          <w:rFonts w:ascii="Times New Roman" w:hAnsi="Times New Roman" w:cs="Times New Roman"/>
          <w:sz w:val="28"/>
          <w:szCs w:val="28"/>
        </w:rPr>
        <w:t>ввинчивается в корпус манометри</w:t>
      </w:r>
      <w:r w:rsidRPr="00C51717">
        <w:rPr>
          <w:rFonts w:ascii="Times New Roman" w:hAnsi="Times New Roman" w:cs="Times New Roman"/>
          <w:sz w:val="28"/>
          <w:szCs w:val="28"/>
        </w:rPr>
        <w:t>ческой бомбы до упора сначала вручную, а затем при помощи ключа. В камеру сжигания помещается заряд полимера и ввертывается до упора втулка для стравливания продуктов сгорания.</w:t>
      </w:r>
    </w:p>
    <w:p w:rsidR="00C51717" w:rsidRPr="00C51717" w:rsidRDefault="004B1B5F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</w:t>
      </w:r>
      <w:r w:rsidR="00C51717" w:rsidRPr="00C51717">
        <w:rPr>
          <w:rFonts w:ascii="Times New Roman" w:hAnsi="Times New Roman" w:cs="Times New Roman"/>
          <w:sz w:val="28"/>
          <w:szCs w:val="28"/>
        </w:rPr>
        <w:t>обранн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51717" w:rsidRPr="00C51717">
        <w:rPr>
          <w:rFonts w:ascii="Times New Roman" w:hAnsi="Times New Roman" w:cs="Times New Roman"/>
          <w:sz w:val="28"/>
          <w:szCs w:val="28"/>
        </w:rPr>
        <w:t xml:space="preserve"> бомб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51717" w:rsidRPr="00C51717">
        <w:rPr>
          <w:rFonts w:ascii="Times New Roman" w:hAnsi="Times New Roman" w:cs="Times New Roman"/>
          <w:sz w:val="28"/>
          <w:szCs w:val="28"/>
        </w:rPr>
        <w:t xml:space="preserve">  проверяется усилие затяжки втулок, датчика давления и прижимного болта для стравливания газов. Провода линии воспламенения присоединяются к корпусу бомбы и стальному стержню </w:t>
      </w:r>
      <w:proofErr w:type="spellStart"/>
      <w:r w:rsidR="00C51717" w:rsidRPr="00C51717">
        <w:rPr>
          <w:rFonts w:ascii="Times New Roman" w:hAnsi="Times New Roman" w:cs="Times New Roman"/>
          <w:sz w:val="28"/>
          <w:szCs w:val="28"/>
        </w:rPr>
        <w:t>воспламенительной</w:t>
      </w:r>
      <w:proofErr w:type="spellEnd"/>
      <w:r w:rsidR="00C51717" w:rsidRPr="00C51717">
        <w:rPr>
          <w:rFonts w:ascii="Times New Roman" w:hAnsi="Times New Roman" w:cs="Times New Roman"/>
          <w:sz w:val="28"/>
          <w:szCs w:val="28"/>
        </w:rPr>
        <w:t xml:space="preserve"> втулки. Производится запись нулевого и калибровочного сигнала, после чего при разомкнутом контакте линии воспламенения закрывается дверь </w:t>
      </w:r>
      <w:proofErr w:type="spellStart"/>
      <w:r w:rsidR="00C51717" w:rsidRPr="00C51717">
        <w:rPr>
          <w:rFonts w:ascii="Times New Roman" w:hAnsi="Times New Roman" w:cs="Times New Roman"/>
          <w:sz w:val="28"/>
          <w:szCs w:val="28"/>
        </w:rPr>
        <w:t>бронекабины</w:t>
      </w:r>
      <w:proofErr w:type="spellEnd"/>
      <w:r w:rsidR="00C51717" w:rsidRPr="00C517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соблюдением всех мер безопасности проведения эксперимента</w:t>
      </w:r>
      <w:r w:rsidR="00C51717" w:rsidRPr="00C51717">
        <w:rPr>
          <w:rFonts w:ascii="Times New Roman" w:hAnsi="Times New Roman" w:cs="Times New Roman"/>
          <w:sz w:val="28"/>
          <w:szCs w:val="28"/>
        </w:rPr>
        <w:t>.</w:t>
      </w:r>
    </w:p>
    <w:p w:rsidR="00C51717" w:rsidRPr="00C51717" w:rsidRDefault="004B1B5F" w:rsidP="00C517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выходного сигнала инициируется на регистрирующей аппаратуре</w:t>
      </w:r>
      <w:r w:rsidR="00C51717" w:rsidRPr="00C51717">
        <w:rPr>
          <w:rFonts w:ascii="Times New Roman" w:hAnsi="Times New Roman" w:cs="Times New Roman"/>
          <w:sz w:val="28"/>
          <w:szCs w:val="28"/>
        </w:rPr>
        <w:t xml:space="preserve">, происходит воспламенение и сгорание навесок воспламенителя и полимера. После окончания опыта включается вытяжная вентиляция, открывается дверь </w:t>
      </w:r>
      <w:proofErr w:type="spellStart"/>
      <w:r w:rsidR="00C51717" w:rsidRPr="00C51717">
        <w:rPr>
          <w:rFonts w:ascii="Times New Roman" w:hAnsi="Times New Roman" w:cs="Times New Roman"/>
          <w:sz w:val="28"/>
          <w:szCs w:val="28"/>
        </w:rPr>
        <w:t>бронекабины</w:t>
      </w:r>
      <w:proofErr w:type="spellEnd"/>
      <w:r w:rsidR="00C51717" w:rsidRPr="00C51717">
        <w:rPr>
          <w:rFonts w:ascii="Times New Roman" w:hAnsi="Times New Roman" w:cs="Times New Roman"/>
          <w:sz w:val="28"/>
          <w:szCs w:val="28"/>
        </w:rPr>
        <w:t xml:space="preserve"> и производится стравливание продуктов сгорания при постепенном ослаблении прижимного болта. </w:t>
      </w:r>
      <w:r w:rsidR="0071035D">
        <w:rPr>
          <w:rFonts w:ascii="Times New Roman" w:hAnsi="Times New Roman" w:cs="Times New Roman"/>
          <w:sz w:val="28"/>
          <w:szCs w:val="28"/>
        </w:rPr>
        <w:t>Ист</w:t>
      </w:r>
      <w:r w:rsidR="00C51717" w:rsidRPr="00C51717">
        <w:rPr>
          <w:rFonts w:ascii="Times New Roman" w:hAnsi="Times New Roman" w:cs="Times New Roman"/>
          <w:sz w:val="28"/>
          <w:szCs w:val="28"/>
        </w:rPr>
        <w:t xml:space="preserve">екающие </w:t>
      </w:r>
      <w:r w:rsidR="0071035D">
        <w:rPr>
          <w:rFonts w:ascii="Times New Roman" w:hAnsi="Times New Roman" w:cs="Times New Roman"/>
          <w:sz w:val="28"/>
          <w:szCs w:val="28"/>
        </w:rPr>
        <w:t>продукты сгорания</w:t>
      </w:r>
      <w:r w:rsidR="00C51717" w:rsidRPr="00C51717">
        <w:rPr>
          <w:rFonts w:ascii="Times New Roman" w:hAnsi="Times New Roman" w:cs="Times New Roman"/>
          <w:sz w:val="28"/>
          <w:szCs w:val="28"/>
        </w:rPr>
        <w:t xml:space="preserve"> поджигаются специальным фитилем. После сброса давления производится разборка и чистка манометрической бомбы.</w:t>
      </w:r>
    </w:p>
    <w:p w:rsidR="00337FC4" w:rsidRDefault="0071035D" w:rsidP="00C51717">
      <w:pPr>
        <w:ind w:firstLine="708"/>
        <w:rPr>
          <w:rFonts w:ascii="Times New Roman" w:hAnsi="Times New Roman" w:cs="Times New Roman"/>
          <w:sz w:val="28"/>
          <w:szCs w:val="28"/>
        </w:rPr>
        <w:sectPr w:rsidR="00337FC4" w:rsidSect="00B746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</w:t>
      </w:r>
      <w:r w:rsidR="00C51717" w:rsidRPr="00C51717">
        <w:rPr>
          <w:rFonts w:ascii="Times New Roman" w:hAnsi="Times New Roman" w:cs="Times New Roman"/>
          <w:sz w:val="28"/>
          <w:szCs w:val="28"/>
        </w:rPr>
        <w:t xml:space="preserve">осле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C51717" w:rsidRPr="00C51717">
        <w:rPr>
          <w:rFonts w:ascii="Times New Roman" w:hAnsi="Times New Roman" w:cs="Times New Roman"/>
          <w:sz w:val="28"/>
          <w:szCs w:val="28"/>
        </w:rPr>
        <w:t>го производи</w:t>
      </w:r>
      <w:r w:rsidR="00337FC4">
        <w:rPr>
          <w:rFonts w:ascii="Times New Roman" w:hAnsi="Times New Roman" w:cs="Times New Roman"/>
          <w:sz w:val="28"/>
          <w:szCs w:val="28"/>
        </w:rPr>
        <w:t>тся обработка результатов опыт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375053" w:rsidRDefault="00337FC4" w:rsidP="00337F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Обработка экспериментальных данных</w:t>
      </w:r>
    </w:p>
    <w:p w:rsidR="00337FC4" w:rsidRDefault="00337FC4" w:rsidP="00337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Обработка экспериментальных данных осуществляется в следующей последовательности </w:t>
      </w:r>
    </w:p>
    <w:p w:rsidR="00337FC4" w:rsidRDefault="00337FC4" w:rsidP="00337FC4">
      <w:pPr>
        <w:rPr>
          <w:rFonts w:ascii="Times New Roman" w:hAnsi="Times New Roman" w:cs="Times New Roman"/>
          <w:sz w:val="28"/>
          <w:szCs w:val="28"/>
        </w:rPr>
      </w:pPr>
      <w:r w:rsidRPr="00337FC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FC4">
        <w:rPr>
          <w:rFonts w:ascii="Times New Roman" w:hAnsi="Times New Roman" w:cs="Times New Roman"/>
          <w:sz w:val="28"/>
          <w:szCs w:val="28"/>
        </w:rPr>
        <w:t>Масса воспламенителя вычисляется по формуле</w:t>
      </w:r>
    </w:p>
    <w:p w:rsidR="00337FC4" w:rsidRDefault="00EB217F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337FC4" w:rsidRDefault="00337FC4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337FC4" w:rsidRDefault="00EB217F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37FC4" w:rsidRPr="00337F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2FE2" w:rsidRPr="00006C4C">
        <w:rPr>
          <w:rFonts w:ascii="Times New Roman" w:eastAsiaTheme="minorEastAsia" w:hAnsi="Times New Roman" w:cs="Times New Roman"/>
          <w:sz w:val="28"/>
          <w:szCs w:val="28"/>
        </w:rPr>
        <w:noBreakHyphen/>
      </w:r>
      <w:r w:rsidR="00337FC4" w:rsidRPr="00337F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7FC4">
        <w:rPr>
          <w:rFonts w:ascii="Times New Roman" w:eastAsiaTheme="minorEastAsia" w:hAnsi="Times New Roman" w:cs="Times New Roman"/>
          <w:sz w:val="28"/>
          <w:szCs w:val="28"/>
        </w:rPr>
        <w:t>объем камеры (бомбы)</w:t>
      </w:r>
      <w:r w:rsidR="00572F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37FC4" w:rsidRDefault="00337FC4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6C4C" w:rsidRPr="00006C4C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6C4C">
        <w:rPr>
          <w:rFonts w:ascii="Times New Roman" w:eastAsiaTheme="minorEastAsia" w:hAnsi="Times New Roman" w:cs="Times New Roman"/>
          <w:sz w:val="28"/>
          <w:szCs w:val="28"/>
        </w:rPr>
        <w:t>масса пороха</w:t>
      </w:r>
      <w:r w:rsidR="00572F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72FE2" w:rsidRDefault="00EB217F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572F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2FE2" w:rsidRPr="00572FE2">
        <w:rPr>
          <w:rFonts w:ascii="Times New Roman" w:eastAsiaTheme="minorEastAsia" w:hAnsi="Times New Roman" w:cs="Times New Roman"/>
          <w:sz w:val="28"/>
          <w:szCs w:val="28"/>
        </w:rPr>
        <w:noBreakHyphen/>
      </w:r>
      <w:r w:rsidR="00572FE2">
        <w:rPr>
          <w:rFonts w:ascii="Times New Roman" w:eastAsiaTheme="minorEastAsia" w:hAnsi="Times New Roman" w:cs="Times New Roman"/>
          <w:sz w:val="28"/>
          <w:szCs w:val="28"/>
        </w:rPr>
        <w:t xml:space="preserve"> давление газов воспламенителя;</w:t>
      </w:r>
    </w:p>
    <w:p w:rsidR="00572FE2" w:rsidRDefault="00572FE2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2FE2">
        <w:rPr>
          <w:rFonts w:ascii="Times New Roman" w:eastAsiaTheme="minorEastAsia" w:hAnsi="Times New Roman" w:cs="Times New Roman"/>
          <w:sz w:val="28"/>
          <w:szCs w:val="28"/>
        </w:rPr>
        <w:noBreak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коволюм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пороховых газов;</w:t>
      </w:r>
    </w:p>
    <w:p w:rsidR="00572FE2" w:rsidRPr="00572FE2" w:rsidRDefault="00572FE2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сила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пороха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RT</w:t>
      </w:r>
      <w:r w:rsidRPr="00572FE2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572FE2" w:rsidRPr="00572FE2" w:rsidRDefault="00572FE2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006C4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 пороха;</w:t>
      </w:r>
    </w:p>
    <w:p w:rsidR="00337FC4" w:rsidRDefault="00337FC4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E857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6C4C">
        <w:rPr>
          <w:rFonts w:ascii="Times New Roman" w:eastAsiaTheme="minorEastAsia" w:hAnsi="Times New Roman" w:cs="Times New Roman"/>
          <w:sz w:val="28"/>
          <w:szCs w:val="28"/>
        </w:rPr>
        <w:t xml:space="preserve">Связь силы пороха, </w:t>
      </w:r>
      <w:proofErr w:type="spellStart"/>
      <w:r w:rsidR="00006C4C">
        <w:rPr>
          <w:rFonts w:ascii="Times New Roman" w:eastAsiaTheme="minorEastAsia" w:hAnsi="Times New Roman" w:cs="Times New Roman"/>
          <w:sz w:val="28"/>
          <w:szCs w:val="28"/>
        </w:rPr>
        <w:t>коволюма</w:t>
      </w:r>
      <w:proofErr w:type="spellEnd"/>
      <w:r w:rsidR="00006C4C">
        <w:rPr>
          <w:rFonts w:ascii="Times New Roman" w:eastAsiaTheme="minorEastAsia" w:hAnsi="Times New Roman" w:cs="Times New Roman"/>
          <w:sz w:val="28"/>
          <w:szCs w:val="28"/>
        </w:rPr>
        <w:t xml:space="preserve"> пороховых газов и максимального </w:t>
      </w:r>
      <w:r w:rsidR="008549C5">
        <w:rPr>
          <w:rFonts w:ascii="Times New Roman" w:eastAsiaTheme="minorEastAsia" w:hAnsi="Times New Roman" w:cs="Times New Roman"/>
          <w:sz w:val="28"/>
          <w:szCs w:val="28"/>
        </w:rPr>
        <w:t>давления формула Шишкова-Нобеля (</w:t>
      </w:r>
      <w:proofErr w:type="spellStart"/>
      <w:r w:rsidR="008549C5">
        <w:rPr>
          <w:rFonts w:ascii="Times New Roman" w:eastAsiaTheme="minorEastAsia" w:hAnsi="Times New Roman" w:cs="Times New Roman"/>
          <w:sz w:val="28"/>
          <w:szCs w:val="28"/>
        </w:rPr>
        <w:t>Нобеля-Эйбла</w:t>
      </w:r>
      <w:proofErr w:type="spellEnd"/>
      <w:r w:rsidR="008549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06C4C" w:rsidRDefault="00EB217F" w:rsidP="00337F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85738" w:rsidRDefault="00E85738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E85738" w:rsidRDefault="00E85738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заряжания;</w:t>
      </w:r>
    </w:p>
    <w:p w:rsidR="00E85738" w:rsidRDefault="00EB217F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E85738" w:rsidRPr="00E857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57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85738" w:rsidRPr="00E857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5738">
        <w:rPr>
          <w:rFonts w:ascii="Times New Roman" w:eastAsiaTheme="minorEastAsia" w:hAnsi="Times New Roman" w:cs="Times New Roman"/>
          <w:sz w:val="28"/>
          <w:szCs w:val="28"/>
        </w:rPr>
        <w:t>наибольшее давление продуктов сгорания;</w:t>
      </w:r>
    </w:p>
    <w:p w:rsidR="008549C5" w:rsidRDefault="008549C5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Плотность заряжания можно определить как </w:t>
      </w:r>
    </w:p>
    <w:p w:rsidR="008549C5" w:rsidRDefault="008549C5" w:rsidP="008549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заряда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549C5" w:rsidRDefault="008549C5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8549C5" w:rsidRPr="008549C5" w:rsidRDefault="008549C5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заряда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noBreakHyphen/>
        <w:t xml:space="preserve"> объем исследуемого заряда</w:t>
      </w:r>
    </w:p>
    <w:p w:rsidR="00323EC5" w:rsidRDefault="00323EC5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 w:rsidR="00A829B8">
        <w:rPr>
          <w:rFonts w:ascii="Times New Roman" w:eastAsiaTheme="minorEastAsia" w:hAnsi="Times New Roman" w:cs="Times New Roman"/>
          <w:sz w:val="28"/>
          <w:szCs w:val="28"/>
        </w:rPr>
        <w:t xml:space="preserve">Потеря на теплоотдачу (из опытов </w:t>
      </w:r>
      <w:proofErr w:type="spellStart"/>
      <w:r w:rsidR="00A829B8">
        <w:rPr>
          <w:rFonts w:ascii="Times New Roman" w:eastAsiaTheme="minorEastAsia" w:hAnsi="Times New Roman" w:cs="Times New Roman"/>
          <w:sz w:val="28"/>
          <w:szCs w:val="28"/>
        </w:rPr>
        <w:t>Мюраура</w:t>
      </w:r>
      <w:proofErr w:type="spellEnd"/>
      <w:r w:rsidR="00A829B8">
        <w:rPr>
          <w:rFonts w:ascii="Times New Roman" w:eastAsiaTheme="minorEastAsia" w:hAnsi="Times New Roman" w:cs="Times New Roman"/>
          <w:sz w:val="28"/>
          <w:szCs w:val="28"/>
        </w:rPr>
        <w:t xml:space="preserve"> по учету теплоотдачи при горении пороха в постоянном объеме)</w:t>
      </w:r>
    </w:p>
    <w:p w:rsidR="00A829B8" w:rsidRPr="008549C5" w:rsidRDefault="00A829B8" w:rsidP="00337FC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829B8" w:rsidRPr="00A829B8" w:rsidRDefault="00EB217F" w:rsidP="00337F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,774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29B8" w:rsidRDefault="00A829B8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Абсолютная поправка к давлению по следующей формуле:</w:t>
      </w:r>
    </w:p>
    <w:p w:rsidR="00A829B8" w:rsidRPr="00A829B8" w:rsidRDefault="005F1BD2" w:rsidP="00A829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,774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F1BD2" w:rsidRDefault="005F1BD2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5F1BD2" w:rsidRPr="005F1BD2" w:rsidRDefault="00EB217F" w:rsidP="00337F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5F1BD2">
        <w:rPr>
          <w:rFonts w:ascii="Times New Roman" w:eastAsiaTheme="minorEastAsia" w:hAnsi="Times New Roman" w:cs="Times New Roman"/>
          <w:sz w:val="28"/>
          <w:szCs w:val="28"/>
        </w:rPr>
        <w:t xml:space="preserve"> – оголенность бомбы, а потеря давления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5F1BD2" w:rsidRPr="005F1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1BD2"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</w:t>
      </w:r>
      <w:r w:rsidR="008549C5">
        <w:rPr>
          <w:rFonts w:ascii="Times New Roman" w:eastAsiaTheme="minorEastAsia" w:hAnsi="Times New Roman" w:cs="Times New Roman"/>
          <w:sz w:val="28"/>
          <w:szCs w:val="28"/>
        </w:rPr>
        <w:t>из графика</w:t>
      </w:r>
    </w:p>
    <w:p w:rsidR="00E85738" w:rsidRDefault="007F3863" w:rsidP="00323EC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2653145"/>
            <wp:effectExtent l="19050" t="0" r="0" b="0"/>
            <wp:docPr id="1" name="Рисунок 1" descr="C:\Users\r_yambaev\Documents\Преддипломная практика Ямбаев\Схема устано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_yambaev\Documents\Преддипломная практика Ямбаев\Схема установк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5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BD2" w:rsidRPr="00A829B8" w:rsidRDefault="00EB217F" w:rsidP="005F1B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:rsidR="005F1BD2" w:rsidRDefault="005F1BD2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Упрощенное представление – оголенность </w:t>
      </w:r>
      <w:r w:rsidR="00063C9E">
        <w:rPr>
          <w:rFonts w:ascii="Times New Roman" w:eastAsiaTheme="minorEastAsia" w:hAnsi="Times New Roman" w:cs="Times New Roman"/>
          <w:sz w:val="28"/>
          <w:szCs w:val="28"/>
        </w:rPr>
        <w:t xml:space="preserve">сплошного цилиндра диаметром </w:t>
      </w:r>
      <w:r w:rsidR="00063C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063C9E" w:rsidRPr="00063C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63C9E">
        <w:rPr>
          <w:rFonts w:ascii="Times New Roman" w:eastAsiaTheme="minorEastAsia" w:hAnsi="Times New Roman" w:cs="Times New Roman"/>
          <w:sz w:val="28"/>
          <w:szCs w:val="28"/>
        </w:rPr>
        <w:t>и длиной 2</w:t>
      </w:r>
      <w:r w:rsidR="00063C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063C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63C9E" w:rsidRPr="002F3853" w:rsidRDefault="00063C9E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  <w:proofErr w:type="gramEnd"/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по формуле </w:t>
      </w:r>
    </w:p>
    <w:p w:rsidR="00063C9E" w:rsidRDefault="00EB217F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=2,303∙τ∙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lg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2F3853" w:rsidRDefault="002F3853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C67824" w:rsidRDefault="00C67824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</w:p>
    <w:p w:rsidR="00C67824" w:rsidRPr="00C67824" w:rsidRDefault="00EB217F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=2,303∙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lg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37B8F" w:rsidRPr="00B74518" w:rsidRDefault="00063C9E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4)</w:t>
      </w:r>
      <w:r w:rsidR="00437B8F">
        <w:rPr>
          <w:rFonts w:ascii="Times New Roman" w:eastAsiaTheme="minorEastAsia" w:hAnsi="Times New Roman" w:cs="Times New Roman"/>
          <w:sz w:val="28"/>
          <w:szCs w:val="28"/>
        </w:rPr>
        <w:t>После вычисления поправки к давлению производится пересчет максимального давления</w:t>
      </w:r>
    </w:p>
    <w:p w:rsidR="00063C9E" w:rsidRDefault="00EB217F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D2E4E" w:rsidRPr="00AD2E4E" w:rsidRDefault="00EB217F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206A5D" w:rsidRPr="00206A5D" w:rsidRDefault="00206A5D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5)После получения значений максимальных </w:t>
      </w:r>
      <w:r w:rsidR="004D4D85">
        <w:rPr>
          <w:rFonts w:ascii="Times New Roman" w:eastAsiaTheme="minorEastAsia" w:hAnsi="Times New Roman" w:cs="Times New Roman"/>
          <w:sz w:val="28"/>
          <w:szCs w:val="28"/>
        </w:rPr>
        <w:t xml:space="preserve">давлений возможно получение значений </w:t>
      </w:r>
      <w:proofErr w:type="spellStart"/>
      <w:r w:rsidR="004D4D85">
        <w:rPr>
          <w:rFonts w:ascii="Times New Roman" w:eastAsiaTheme="minorEastAsia" w:hAnsi="Times New Roman" w:cs="Times New Roman"/>
          <w:sz w:val="28"/>
          <w:szCs w:val="28"/>
        </w:rPr>
        <w:t>коволюма</w:t>
      </w:r>
      <w:proofErr w:type="spellEnd"/>
      <w:r w:rsidR="004D4D85">
        <w:rPr>
          <w:rFonts w:ascii="Times New Roman" w:eastAsiaTheme="minorEastAsia" w:hAnsi="Times New Roman" w:cs="Times New Roman"/>
          <w:sz w:val="28"/>
          <w:szCs w:val="28"/>
        </w:rPr>
        <w:t xml:space="preserve"> и силы пороха. Необходимо проведение двух испытаний с различной плотностью заряжания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D4D8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4D4D85" w:rsidRDefault="004D4D85" w:rsidP="005F1B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4D4D85" w:rsidRPr="004D4D85" w:rsidRDefault="004D4D85" w:rsidP="005F1B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37FC4" w:rsidRPr="00E85738" w:rsidRDefault="00337FC4" w:rsidP="00337FC4">
      <w:pPr>
        <w:rPr>
          <w:oMath/>
          <w:rFonts w:ascii="Cambria Math" w:eastAsiaTheme="minorEastAsia" w:hAnsi="Cambria Math" w:cs="Times New Roman"/>
          <w:sz w:val="28"/>
          <w:szCs w:val="28"/>
        </w:rPr>
        <w:sectPr w:rsidR="00337FC4" w:rsidRPr="00E85738" w:rsidSect="00B746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3853" w:rsidRPr="00337FC4" w:rsidRDefault="002F3853" w:rsidP="008549C5">
      <w:pPr>
        <w:rPr>
          <w:rFonts w:ascii="Times New Roman" w:hAnsi="Times New Roman" w:cs="Times New Roman"/>
          <w:sz w:val="28"/>
          <w:szCs w:val="28"/>
        </w:rPr>
      </w:pPr>
    </w:p>
    <w:sectPr w:rsidR="002F3853" w:rsidRPr="00337FC4" w:rsidSect="00B74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1C93"/>
    <w:multiLevelType w:val="hybridMultilevel"/>
    <w:tmpl w:val="CC10F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71E1F"/>
    <w:multiLevelType w:val="hybridMultilevel"/>
    <w:tmpl w:val="27F2E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B5E8E"/>
    <w:rsid w:val="00006C4C"/>
    <w:rsid w:val="0006346C"/>
    <w:rsid w:val="00063C9E"/>
    <w:rsid w:val="000915A7"/>
    <w:rsid w:val="0010646B"/>
    <w:rsid w:val="00132BA1"/>
    <w:rsid w:val="001768B0"/>
    <w:rsid w:val="001C785F"/>
    <w:rsid w:val="001D2715"/>
    <w:rsid w:val="001F10DB"/>
    <w:rsid w:val="00206A5D"/>
    <w:rsid w:val="002D5017"/>
    <w:rsid w:val="002F3853"/>
    <w:rsid w:val="003066E7"/>
    <w:rsid w:val="00314445"/>
    <w:rsid w:val="00323EC5"/>
    <w:rsid w:val="00337FC4"/>
    <w:rsid w:val="003574CA"/>
    <w:rsid w:val="00375053"/>
    <w:rsid w:val="00437B8F"/>
    <w:rsid w:val="004B1B5F"/>
    <w:rsid w:val="004D4D85"/>
    <w:rsid w:val="00572FE2"/>
    <w:rsid w:val="005F1BD2"/>
    <w:rsid w:val="00625DE4"/>
    <w:rsid w:val="00697B23"/>
    <w:rsid w:val="0071035D"/>
    <w:rsid w:val="007866DB"/>
    <w:rsid w:val="007F3863"/>
    <w:rsid w:val="008549C5"/>
    <w:rsid w:val="008D552E"/>
    <w:rsid w:val="008E6427"/>
    <w:rsid w:val="008F1A0E"/>
    <w:rsid w:val="00902C24"/>
    <w:rsid w:val="0095434D"/>
    <w:rsid w:val="009B4B1D"/>
    <w:rsid w:val="009E1500"/>
    <w:rsid w:val="009F326B"/>
    <w:rsid w:val="00A829B8"/>
    <w:rsid w:val="00AD2E4E"/>
    <w:rsid w:val="00B74518"/>
    <w:rsid w:val="00B7467F"/>
    <w:rsid w:val="00BE42CB"/>
    <w:rsid w:val="00C168EC"/>
    <w:rsid w:val="00C201FB"/>
    <w:rsid w:val="00C2048A"/>
    <w:rsid w:val="00C3204C"/>
    <w:rsid w:val="00C51717"/>
    <w:rsid w:val="00C67824"/>
    <w:rsid w:val="00CC40F7"/>
    <w:rsid w:val="00D05E68"/>
    <w:rsid w:val="00D36613"/>
    <w:rsid w:val="00E50A0B"/>
    <w:rsid w:val="00E85738"/>
    <w:rsid w:val="00EB217F"/>
    <w:rsid w:val="00EB5E8E"/>
    <w:rsid w:val="00EC0063"/>
    <w:rsid w:val="00F16CD4"/>
    <w:rsid w:val="00F71A0A"/>
    <w:rsid w:val="00FC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B5E8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B5E8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uiPriority w:val="99"/>
    <w:rsid w:val="00EB5E8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B5E8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37FC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37FC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3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7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AF2DA-4350-4DEF-AAE7-04C86F05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27</cp:revision>
  <cp:lastPrinted>2019-03-01T07:19:00Z</cp:lastPrinted>
  <dcterms:created xsi:type="dcterms:W3CDTF">2019-02-06T11:21:00Z</dcterms:created>
  <dcterms:modified xsi:type="dcterms:W3CDTF">2019-03-01T07:21:00Z</dcterms:modified>
</cp:coreProperties>
</file>