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D6" w:rsidRPr="003364D6" w:rsidRDefault="003364D6" w:rsidP="003364D6">
      <w:pPr>
        <w:keepNext/>
        <w:keepLines/>
        <w:spacing w:before="200" w:after="120"/>
        <w:ind w:left="810"/>
        <w:jc w:val="center"/>
        <w:outlineLvl w:val="1"/>
        <w:rPr>
          <w:rFonts w:eastAsiaTheme="majorEastAsia" w:cstheme="majorBidi"/>
          <w:b/>
          <w:bCs/>
          <w:sz w:val="28"/>
          <w:szCs w:val="26"/>
          <w:lang w:val="ru-RU"/>
        </w:rPr>
      </w:pPr>
      <w:bookmarkStart w:id="0" w:name="_Toc517426178"/>
      <w:r w:rsidRPr="003364D6">
        <w:rPr>
          <w:rFonts w:eastAsiaTheme="majorEastAsia" w:cstheme="majorBidi"/>
          <w:b/>
          <w:bCs/>
          <w:sz w:val="28"/>
          <w:szCs w:val="26"/>
          <w:lang w:val="ru-RU"/>
        </w:rPr>
        <w:t>1.3 Выбор конструктивной формы заряда</w:t>
      </w:r>
      <w:bookmarkEnd w:id="0"/>
    </w:p>
    <w:p w:rsidR="003364D6" w:rsidRPr="003364D6" w:rsidRDefault="003364D6" w:rsidP="003364D6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3364D6">
        <w:rPr>
          <w:rFonts w:cs="Times New Roman"/>
          <w:sz w:val="28"/>
          <w:szCs w:val="28"/>
          <w:lang w:val="ru-RU"/>
        </w:rPr>
        <w:t xml:space="preserve">Выбор формы заряда непосредственно влияет на </w:t>
      </w:r>
      <w:r>
        <w:rPr>
          <w:rFonts w:cs="Times New Roman"/>
          <w:sz w:val="28"/>
          <w:szCs w:val="28"/>
          <w:lang w:val="ru-RU"/>
        </w:rPr>
        <w:t xml:space="preserve">внутренние и внешние баллистические </w:t>
      </w:r>
      <w:r w:rsidRPr="003364D6">
        <w:rPr>
          <w:rFonts w:cs="Times New Roman"/>
          <w:sz w:val="28"/>
          <w:szCs w:val="28"/>
          <w:lang w:val="ru-RU"/>
        </w:rPr>
        <w:t>характеристики ЛА, а также на соответствие параметров РДТТ данным тактико-технического задания.</w:t>
      </w:r>
    </w:p>
    <w:p w:rsidR="003364D6" w:rsidRPr="003364D6" w:rsidRDefault="003364D6" w:rsidP="003364D6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3364D6">
        <w:rPr>
          <w:rFonts w:cs="Times New Roman"/>
          <w:sz w:val="28"/>
          <w:szCs w:val="28"/>
          <w:lang w:val="ru-RU"/>
        </w:rPr>
        <w:t xml:space="preserve">Основные требования к заряду </w:t>
      </w:r>
      <w:proofErr w:type="gramStart"/>
      <w:r w:rsidRPr="003364D6">
        <w:rPr>
          <w:rFonts w:cs="Times New Roman"/>
          <w:sz w:val="28"/>
          <w:szCs w:val="28"/>
          <w:lang w:val="ru-RU"/>
        </w:rPr>
        <w:t>ТТ</w:t>
      </w:r>
      <w:proofErr w:type="gramEnd"/>
      <w:r w:rsidRPr="003364D6">
        <w:rPr>
          <w:rFonts w:cs="Times New Roman"/>
          <w:sz w:val="28"/>
          <w:szCs w:val="28"/>
          <w:lang w:val="ru-RU"/>
        </w:rPr>
        <w:t xml:space="preserve"> заключаются в следующем.</w:t>
      </w:r>
    </w:p>
    <w:p w:rsidR="003364D6" w:rsidRPr="003364D6" w:rsidRDefault="003364D6" w:rsidP="003364D6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 xml:space="preserve">Форма заряда должна обеспечивать заданное изменение тяги или </w:t>
      </w:r>
      <w:proofErr w:type="spellStart"/>
      <w:r w:rsidRPr="003364D6">
        <w:rPr>
          <w:rFonts w:eastAsia="Calibri" w:cs="Times New Roman"/>
          <w:sz w:val="28"/>
          <w:szCs w:val="28"/>
          <w:lang w:val="ru-RU"/>
        </w:rPr>
        <w:t>внутрикамерного</w:t>
      </w:r>
      <w:proofErr w:type="spellEnd"/>
      <w:r w:rsidRPr="003364D6">
        <w:rPr>
          <w:rFonts w:eastAsia="Calibri" w:cs="Times New Roman"/>
          <w:sz w:val="28"/>
          <w:szCs w:val="28"/>
          <w:lang w:val="ru-RU"/>
        </w:rPr>
        <w:t xml:space="preserve"> давления по времени.</w:t>
      </w:r>
    </w:p>
    <w:p w:rsidR="003364D6" w:rsidRPr="003364D6" w:rsidRDefault="003364D6" w:rsidP="003364D6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 xml:space="preserve">Заряд должен максимально </w:t>
      </w:r>
      <w:proofErr w:type="spellStart"/>
      <w:r w:rsidRPr="003364D6">
        <w:rPr>
          <w:rFonts w:eastAsia="Calibri" w:cs="Times New Roman"/>
          <w:sz w:val="28"/>
          <w:szCs w:val="28"/>
          <w:lang w:val="ru-RU"/>
        </w:rPr>
        <w:t>теплоизолировать</w:t>
      </w:r>
      <w:proofErr w:type="spellEnd"/>
      <w:r w:rsidRPr="003364D6">
        <w:rPr>
          <w:rFonts w:eastAsia="Calibri" w:cs="Times New Roman"/>
          <w:sz w:val="28"/>
          <w:szCs w:val="28"/>
          <w:lang w:val="ru-RU"/>
        </w:rPr>
        <w:t xml:space="preserve"> стенки КС в процессе работы.</w:t>
      </w:r>
    </w:p>
    <w:p w:rsidR="003364D6" w:rsidRPr="003364D6" w:rsidRDefault="003364D6" w:rsidP="003364D6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Форма должна обеспечивать оптимальное удлинение корпуса ракеты для данного класса.</w:t>
      </w:r>
    </w:p>
    <w:p w:rsidR="003364D6" w:rsidRPr="003364D6" w:rsidRDefault="003364D6" w:rsidP="003364D6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Форма должна о</w:t>
      </w:r>
      <w:r w:rsidRPr="003364D6">
        <w:rPr>
          <w:rFonts w:eastAsia="Calibri" w:cs="Times New Roman"/>
          <w:sz w:val="28"/>
          <w:szCs w:val="28"/>
          <w:lang w:val="ru-RU"/>
        </w:rPr>
        <w:t>беспеч</w:t>
      </w:r>
      <w:r>
        <w:rPr>
          <w:rFonts w:eastAsia="Calibri" w:cs="Times New Roman"/>
          <w:sz w:val="28"/>
          <w:szCs w:val="28"/>
          <w:lang w:val="ru-RU"/>
        </w:rPr>
        <w:t>ивать оптимальное расположение</w:t>
      </w:r>
      <w:r w:rsidRPr="003364D6">
        <w:rPr>
          <w:rFonts w:eastAsia="Calibri" w:cs="Times New Roman"/>
          <w:sz w:val="28"/>
          <w:szCs w:val="28"/>
          <w:lang w:val="ru-RU"/>
        </w:rPr>
        <w:t xml:space="preserve"> узлов воспламенения</w:t>
      </w:r>
      <w:r>
        <w:rPr>
          <w:rFonts w:eastAsia="Calibri" w:cs="Times New Roman"/>
          <w:sz w:val="28"/>
          <w:szCs w:val="28"/>
          <w:lang w:val="ru-RU"/>
        </w:rPr>
        <w:t xml:space="preserve"> и органов управления РДТТ</w:t>
      </w:r>
      <w:r w:rsidRPr="003364D6">
        <w:rPr>
          <w:rFonts w:eastAsia="Calibri" w:cs="Times New Roman"/>
          <w:sz w:val="28"/>
          <w:szCs w:val="28"/>
          <w:lang w:val="ru-RU"/>
        </w:rPr>
        <w:t>.</w:t>
      </w:r>
    </w:p>
    <w:p w:rsidR="003364D6" w:rsidRPr="003364D6" w:rsidRDefault="003364D6" w:rsidP="003364D6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Форма заряда должна быть технологичной.</w:t>
      </w:r>
    </w:p>
    <w:p w:rsidR="003364D6" w:rsidRPr="003364D6" w:rsidRDefault="003364D6" w:rsidP="003364D6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364D6">
        <w:rPr>
          <w:rFonts w:eastAsia="Calibri" w:cs="Times New Roman"/>
          <w:sz w:val="28"/>
          <w:szCs w:val="28"/>
          <w:lang w:val="ru-RU"/>
        </w:rPr>
        <w:t>Коэффициент заполнения камеры топливом должен быть максимальным.</w:t>
      </w:r>
    </w:p>
    <w:p w:rsidR="003364D6" w:rsidRPr="00792F8B" w:rsidRDefault="003364D6" w:rsidP="003364D6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792F8B">
        <w:rPr>
          <w:rFonts w:cs="Times New Roman"/>
          <w:sz w:val="28"/>
          <w:szCs w:val="28"/>
          <w:lang w:val="ru-RU"/>
        </w:rPr>
        <w:t xml:space="preserve">Для обеспечения вышеприведенных требований </w:t>
      </w:r>
      <w:r w:rsidR="0038353E" w:rsidRPr="00792F8B">
        <w:rPr>
          <w:rFonts w:cs="Times New Roman"/>
          <w:sz w:val="28"/>
          <w:szCs w:val="28"/>
          <w:lang w:val="ru-RU"/>
        </w:rPr>
        <w:t xml:space="preserve">и ВБП РДТТ выбраны </w:t>
      </w:r>
      <w:r w:rsidR="00623408" w:rsidRPr="00792F8B">
        <w:rPr>
          <w:rFonts w:cs="Times New Roman"/>
          <w:sz w:val="28"/>
          <w:szCs w:val="28"/>
          <w:lang w:val="ru-RU"/>
        </w:rPr>
        <w:t>форма</w:t>
      </w:r>
      <w:r w:rsidRPr="00792F8B">
        <w:rPr>
          <w:rFonts w:cs="Times New Roman"/>
          <w:sz w:val="28"/>
          <w:szCs w:val="28"/>
          <w:lang w:val="ru-RU"/>
        </w:rPr>
        <w:t xml:space="preserve"> заряда</w:t>
      </w:r>
      <w:r w:rsidR="0038353E" w:rsidRPr="00792F8B">
        <w:rPr>
          <w:rFonts w:cs="Times New Roman"/>
          <w:sz w:val="28"/>
          <w:szCs w:val="28"/>
          <w:lang w:val="ru-RU"/>
        </w:rPr>
        <w:t xml:space="preserve"> и геометрические параметры. Заряд вкладной</w:t>
      </w:r>
      <w:r w:rsidR="00774635" w:rsidRPr="00792F8B">
        <w:rPr>
          <w:rFonts w:cs="Times New Roman"/>
          <w:sz w:val="28"/>
          <w:szCs w:val="28"/>
          <w:lang w:val="ru-RU"/>
        </w:rPr>
        <w:t>: п</w:t>
      </w:r>
      <w:r w:rsidR="0038353E" w:rsidRPr="00792F8B">
        <w:rPr>
          <w:rFonts w:cs="Times New Roman"/>
          <w:sz w:val="28"/>
          <w:szCs w:val="28"/>
          <w:lang w:val="ru-RU"/>
        </w:rPr>
        <w:t>редставляет собой бронированную по наружной и торцевым поверхностям одноканальную шашку</w:t>
      </w:r>
      <w:r w:rsidR="00AC0FE7" w:rsidRPr="00792F8B">
        <w:rPr>
          <w:rFonts w:cs="Times New Roman"/>
          <w:sz w:val="28"/>
          <w:szCs w:val="28"/>
          <w:lang w:val="ru-RU"/>
        </w:rPr>
        <w:t xml:space="preserve">. </w:t>
      </w:r>
      <w:r w:rsidR="00417156" w:rsidRPr="00792F8B">
        <w:rPr>
          <w:rFonts w:cs="Times New Roman"/>
          <w:sz w:val="28"/>
          <w:szCs w:val="28"/>
          <w:lang w:val="ru-RU"/>
        </w:rPr>
        <w:t>Часть</w:t>
      </w:r>
      <w:r w:rsidR="002475C8" w:rsidRPr="00792F8B">
        <w:rPr>
          <w:rFonts w:cs="Times New Roman"/>
          <w:sz w:val="28"/>
          <w:szCs w:val="28"/>
          <w:lang w:val="ru-RU"/>
        </w:rPr>
        <w:t xml:space="preserve"> канала выполнен</w:t>
      </w:r>
      <w:r w:rsidR="00417156" w:rsidRPr="00792F8B">
        <w:rPr>
          <w:rFonts w:cs="Times New Roman"/>
          <w:sz w:val="28"/>
          <w:szCs w:val="28"/>
          <w:lang w:val="ru-RU"/>
        </w:rPr>
        <w:t>а</w:t>
      </w:r>
      <w:r w:rsidR="002475C8" w:rsidRPr="00792F8B">
        <w:rPr>
          <w:rFonts w:cs="Times New Roman"/>
          <w:sz w:val="28"/>
          <w:szCs w:val="28"/>
          <w:lang w:val="ru-RU"/>
        </w:rPr>
        <w:t xml:space="preserve"> </w:t>
      </w:r>
      <w:r w:rsidR="00774635" w:rsidRPr="00792F8B">
        <w:rPr>
          <w:rFonts w:cs="Times New Roman"/>
          <w:sz w:val="28"/>
          <w:szCs w:val="28"/>
          <w:lang w:val="ru-RU"/>
        </w:rPr>
        <w:t>в форме «звезда».</w:t>
      </w:r>
      <w:r w:rsidR="00417156" w:rsidRPr="00792F8B">
        <w:rPr>
          <w:rFonts w:cs="Times New Roman"/>
          <w:sz w:val="28"/>
          <w:szCs w:val="28"/>
          <w:lang w:val="ru-RU"/>
        </w:rPr>
        <w:t xml:space="preserve"> Так же для обеспечения ТЗ в цилиндрических участках канала предусмотрены </w:t>
      </w:r>
      <w:r w:rsidR="00157E32" w:rsidRPr="00792F8B">
        <w:rPr>
          <w:rFonts w:cs="Times New Roman"/>
          <w:sz w:val="28"/>
          <w:szCs w:val="28"/>
          <w:lang w:val="ru-RU"/>
        </w:rPr>
        <w:t>компенсаторы.</w:t>
      </w:r>
      <w:r w:rsidR="00417156" w:rsidRPr="00792F8B">
        <w:rPr>
          <w:rFonts w:cs="Times New Roman"/>
          <w:sz w:val="28"/>
          <w:szCs w:val="28"/>
          <w:lang w:val="ru-RU"/>
        </w:rPr>
        <w:t xml:space="preserve"> </w:t>
      </w:r>
    </w:p>
    <w:p w:rsidR="00B7467F" w:rsidRDefault="003364D6" w:rsidP="000235FE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792F8B">
        <w:rPr>
          <w:rFonts w:eastAsia="Calibri" w:cs="Times New Roman"/>
          <w:sz w:val="28"/>
          <w:szCs w:val="28"/>
          <w:lang w:val="ru-RU"/>
        </w:rPr>
        <w:t xml:space="preserve">Заряды с профильными каналами типа «звезда» или «вагонное колесо» из-за догорания остатков топлива после выхода лучей «звезды» на поверхность корпуса имеют в конце работы пологий спад давления и увеличенное соотношение </w:t>
      </w:r>
      <m:oMath>
        <m:f>
          <m:fPr>
            <m:type m:val="lin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ru-RU"/>
                  </w:rPr>
                  <m:t>ср</m:t>
                </m:r>
              </m:sub>
            </m:sSub>
          </m:den>
        </m:f>
      </m:oMath>
      <w:r w:rsidRPr="00792F8B">
        <w:rPr>
          <w:rFonts w:eastAsia="Calibri" w:cs="Times New Roman"/>
          <w:sz w:val="28"/>
          <w:szCs w:val="28"/>
          <w:lang w:val="ru-RU"/>
        </w:rPr>
        <w:t xml:space="preserve"> для полного времени работы. Заряды с профильными каналами формируют неравномерный по сечению поток ПС, приводящий, особенно при высокой температуре ПС, к искажению тракта сопла. Горение такого типа заряда происходит только </w:t>
      </w:r>
      <w:r w:rsidR="006F7F94" w:rsidRPr="00792F8B">
        <w:rPr>
          <w:rFonts w:eastAsia="Calibri" w:cs="Times New Roman"/>
          <w:sz w:val="28"/>
          <w:szCs w:val="28"/>
          <w:lang w:val="ru-RU"/>
        </w:rPr>
        <w:t xml:space="preserve">по внутренней </w:t>
      </w:r>
      <w:r w:rsidR="006F7F94" w:rsidRPr="00792F8B">
        <w:rPr>
          <w:rFonts w:eastAsia="Calibri" w:cs="Times New Roman"/>
          <w:sz w:val="28"/>
          <w:szCs w:val="28"/>
          <w:lang w:val="ru-RU"/>
        </w:rPr>
        <w:lastRenderedPageBreak/>
        <w:t>поверхности, это с</w:t>
      </w:r>
      <w:r w:rsidRPr="00792F8B">
        <w:rPr>
          <w:rFonts w:eastAsia="Calibri" w:cs="Times New Roman"/>
          <w:sz w:val="28"/>
          <w:szCs w:val="28"/>
          <w:lang w:val="ru-RU"/>
        </w:rPr>
        <w:t>оздает хорошие ус</w:t>
      </w:r>
      <w:r w:rsidR="006F7F94" w:rsidRPr="00792F8B">
        <w:rPr>
          <w:rFonts w:eastAsia="Calibri" w:cs="Times New Roman"/>
          <w:sz w:val="28"/>
          <w:szCs w:val="28"/>
          <w:lang w:val="ru-RU"/>
        </w:rPr>
        <w:t>ловия для предохранения КС от пере</w:t>
      </w:r>
      <w:r w:rsidRPr="00792F8B">
        <w:rPr>
          <w:rFonts w:eastAsia="Calibri" w:cs="Times New Roman"/>
          <w:sz w:val="28"/>
          <w:szCs w:val="28"/>
          <w:lang w:val="ru-RU"/>
        </w:rPr>
        <w:t>грева.</w:t>
      </w:r>
    </w:p>
    <w:p w:rsidR="004843CD" w:rsidRDefault="004843CD" w:rsidP="000235FE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 xml:space="preserve">Фазы горения заряда представлены на </w:t>
      </w:r>
      <w:r w:rsidRPr="004843CD">
        <w:rPr>
          <w:rFonts w:eastAsia="Calibri" w:cs="Times New Roman"/>
          <w:sz w:val="28"/>
          <w:szCs w:val="28"/>
          <w:highlight w:val="red"/>
          <w:lang w:val="ru-RU"/>
        </w:rPr>
        <w:t>листе 1</w:t>
      </w:r>
      <w:r>
        <w:rPr>
          <w:rFonts w:eastAsia="Calibri" w:cs="Times New Roman"/>
          <w:sz w:val="28"/>
          <w:szCs w:val="28"/>
          <w:lang w:val="ru-RU"/>
        </w:rPr>
        <w:t xml:space="preserve"> графической части дипломного проекта.</w:t>
      </w:r>
    </w:p>
    <w:p w:rsidR="00792F8B" w:rsidRDefault="00E535AD" w:rsidP="00E535AD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10469" cy="2162175"/>
            <wp:effectExtent l="19050" t="0" r="9381" b="0"/>
            <wp:docPr id="1" name="Рисунок 1" descr="D:\МГТУ им Баумана\Диплом Ямбаев\ВКР\Промежуточные результаты\заряд_рп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ГТУ им Баумана\Диплом Ямбаев\ВКР\Промежуточные результаты\заряд_рп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69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AD" w:rsidRDefault="00E535AD" w:rsidP="00E535AD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 w:rsidRPr="00E535AD">
        <w:rPr>
          <w:rFonts w:eastAsia="Calibri" w:cs="Times New Roman"/>
          <w:sz w:val="28"/>
          <w:szCs w:val="28"/>
          <w:highlight w:val="red"/>
          <w:lang w:val="ru-RU"/>
        </w:rPr>
        <w:t>Рис. 1</w:t>
      </w:r>
      <w:r>
        <w:rPr>
          <w:rFonts w:eastAsia="Calibri" w:cs="Times New Roman"/>
          <w:sz w:val="28"/>
          <w:szCs w:val="28"/>
          <w:lang w:val="ru-RU"/>
        </w:rPr>
        <w:t xml:space="preserve"> – Конструктивная форма заряда.</w:t>
      </w:r>
    </w:p>
    <w:p w:rsidR="00BB32A6" w:rsidRDefault="00BB32A6" w:rsidP="00E535AD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86425" cy="3657600"/>
            <wp:effectExtent l="19050" t="0" r="9525" b="0"/>
            <wp:docPr id="2" name="Рисунок 2" descr="D:\МГТУ им Баумана\Диплом Ямбаев\ВКР\Промежуточные результаты\заряд_горение_рп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ГТУ им Баумана\Диплом Ямбаев\ВКР\Промежуточные результаты\заряд_горение_рп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A6" w:rsidRDefault="00BB32A6" w:rsidP="00E535AD">
      <w:pPr>
        <w:spacing w:after="0" w:line="360" w:lineRule="auto"/>
        <w:ind w:hanging="426"/>
        <w:jc w:val="center"/>
        <w:rPr>
          <w:rFonts w:eastAsia="Calibri" w:cs="Times New Roman"/>
          <w:sz w:val="28"/>
          <w:szCs w:val="28"/>
          <w:lang w:val="ru-RU"/>
        </w:rPr>
      </w:pPr>
      <w:r w:rsidRPr="00BB32A6">
        <w:rPr>
          <w:rFonts w:eastAsia="Calibri" w:cs="Times New Roman"/>
          <w:sz w:val="28"/>
          <w:szCs w:val="28"/>
          <w:highlight w:val="red"/>
          <w:lang w:val="ru-RU"/>
        </w:rPr>
        <w:t>Рис.1</w:t>
      </w:r>
      <w:r>
        <w:rPr>
          <w:rFonts w:eastAsia="Calibri" w:cs="Times New Roman"/>
          <w:sz w:val="28"/>
          <w:szCs w:val="28"/>
          <w:lang w:val="ru-RU"/>
        </w:rPr>
        <w:t xml:space="preserve"> – Зависимость </w:t>
      </w:r>
      <w:r>
        <w:rPr>
          <w:rFonts w:eastAsia="Calibri" w:cs="Times New Roman"/>
          <w:sz w:val="28"/>
          <w:szCs w:val="28"/>
        </w:rPr>
        <w:t>S</w:t>
      </w:r>
      <w:r w:rsidRPr="00BB32A6">
        <w:rPr>
          <w:rFonts w:eastAsia="Calibri" w:cs="Times New Roman"/>
          <w:sz w:val="28"/>
          <w:szCs w:val="28"/>
          <w:lang w:val="ru-RU"/>
        </w:rPr>
        <w:t>(</w:t>
      </w:r>
      <w:r>
        <w:rPr>
          <w:rFonts w:eastAsia="Calibri" w:cs="Times New Roman"/>
          <w:sz w:val="28"/>
          <w:szCs w:val="28"/>
        </w:rPr>
        <w:t>e</w:t>
      </w:r>
      <w:r w:rsidRPr="00BB32A6">
        <w:rPr>
          <w:rFonts w:eastAsia="Calibri" w:cs="Times New Roman"/>
          <w:sz w:val="28"/>
          <w:szCs w:val="28"/>
          <w:lang w:val="ru-RU"/>
        </w:rPr>
        <w:t xml:space="preserve">) </w:t>
      </w:r>
      <w:r>
        <w:rPr>
          <w:rFonts w:eastAsia="Calibri" w:cs="Times New Roman"/>
          <w:sz w:val="28"/>
          <w:szCs w:val="28"/>
          <w:lang w:val="ru-RU"/>
        </w:rPr>
        <w:t>площади горения от величины свода.</w:t>
      </w:r>
    </w:p>
    <w:sectPr w:rsidR="00BB32A6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35FE"/>
    <w:rsid w:val="00024316"/>
    <w:rsid w:val="000915A7"/>
    <w:rsid w:val="00132BA1"/>
    <w:rsid w:val="00157E32"/>
    <w:rsid w:val="0018212F"/>
    <w:rsid w:val="001C785F"/>
    <w:rsid w:val="001E5D4E"/>
    <w:rsid w:val="001F2E17"/>
    <w:rsid w:val="002475C8"/>
    <w:rsid w:val="00265E95"/>
    <w:rsid w:val="002A7780"/>
    <w:rsid w:val="003066E7"/>
    <w:rsid w:val="00314445"/>
    <w:rsid w:val="003364D6"/>
    <w:rsid w:val="0038353E"/>
    <w:rsid w:val="00403694"/>
    <w:rsid w:val="00417156"/>
    <w:rsid w:val="004843CD"/>
    <w:rsid w:val="00623408"/>
    <w:rsid w:val="00625DE4"/>
    <w:rsid w:val="006635C9"/>
    <w:rsid w:val="00696BD8"/>
    <w:rsid w:val="00697B23"/>
    <w:rsid w:val="006F7F94"/>
    <w:rsid w:val="00771087"/>
    <w:rsid w:val="00774635"/>
    <w:rsid w:val="00792F8B"/>
    <w:rsid w:val="008278C7"/>
    <w:rsid w:val="008D14D4"/>
    <w:rsid w:val="00902C24"/>
    <w:rsid w:val="00992D7D"/>
    <w:rsid w:val="009B4B1D"/>
    <w:rsid w:val="009F326B"/>
    <w:rsid w:val="00A263AA"/>
    <w:rsid w:val="00A51B64"/>
    <w:rsid w:val="00A63378"/>
    <w:rsid w:val="00A83476"/>
    <w:rsid w:val="00AC0FE7"/>
    <w:rsid w:val="00AD490E"/>
    <w:rsid w:val="00B7467F"/>
    <w:rsid w:val="00BB32A6"/>
    <w:rsid w:val="00BD053A"/>
    <w:rsid w:val="00BE42CB"/>
    <w:rsid w:val="00BE7A61"/>
    <w:rsid w:val="00C201FB"/>
    <w:rsid w:val="00D05E68"/>
    <w:rsid w:val="00D160A2"/>
    <w:rsid w:val="00E535AD"/>
    <w:rsid w:val="00E5597A"/>
    <w:rsid w:val="00E9713B"/>
    <w:rsid w:val="00EA22E3"/>
    <w:rsid w:val="00EA455E"/>
    <w:rsid w:val="00EB3944"/>
    <w:rsid w:val="00EC0063"/>
    <w:rsid w:val="00ED6AD2"/>
    <w:rsid w:val="00EE2D06"/>
    <w:rsid w:val="00F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uiPriority w:val="34"/>
    <w:qFormat/>
    <w:rsid w:val="0002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16</cp:revision>
  <dcterms:created xsi:type="dcterms:W3CDTF">2019-02-11T04:59:00Z</dcterms:created>
  <dcterms:modified xsi:type="dcterms:W3CDTF">2019-04-25T10:09:00Z</dcterms:modified>
</cp:coreProperties>
</file>