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D54" w:rsidRPr="00F72D54" w:rsidRDefault="00F72D54" w:rsidP="00F72D54">
      <w:pPr>
        <w:keepNext/>
        <w:keepLines/>
        <w:spacing w:before="200" w:after="120"/>
        <w:ind w:left="810"/>
        <w:jc w:val="center"/>
        <w:outlineLvl w:val="1"/>
        <w:rPr>
          <w:rFonts w:eastAsiaTheme="majorEastAsia" w:cstheme="majorBidi"/>
          <w:b/>
          <w:bCs/>
          <w:sz w:val="28"/>
          <w:szCs w:val="26"/>
          <w:lang w:val="ru-RU"/>
        </w:rPr>
      </w:pPr>
      <w:bookmarkStart w:id="0" w:name="_Toc517426183"/>
      <w:r w:rsidRPr="00F72D54">
        <w:rPr>
          <w:rFonts w:eastAsiaTheme="majorEastAsia" w:cstheme="majorBidi"/>
          <w:b/>
          <w:bCs/>
          <w:sz w:val="28"/>
          <w:szCs w:val="26"/>
          <w:lang w:val="ru-RU"/>
        </w:rPr>
        <w:t xml:space="preserve">1.5 Расчет </w:t>
      </w:r>
      <w:proofErr w:type="spellStart"/>
      <w:r w:rsidRPr="00F72D54">
        <w:rPr>
          <w:rFonts w:eastAsiaTheme="majorEastAsia" w:cstheme="majorBidi"/>
          <w:b/>
          <w:bCs/>
          <w:sz w:val="28"/>
          <w:szCs w:val="26"/>
          <w:lang w:val="ru-RU"/>
        </w:rPr>
        <w:t>внутрибаллистических</w:t>
      </w:r>
      <w:proofErr w:type="spellEnd"/>
      <w:r w:rsidRPr="00F72D54">
        <w:rPr>
          <w:rFonts w:eastAsiaTheme="majorEastAsia" w:cstheme="majorBidi"/>
          <w:b/>
          <w:bCs/>
          <w:sz w:val="28"/>
          <w:szCs w:val="26"/>
          <w:lang w:val="ru-RU"/>
        </w:rPr>
        <w:t xml:space="preserve"> характеристик РДТТ</w:t>
      </w:r>
      <w:bookmarkEnd w:id="0"/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Для получения основных параметров РДТТ необходимо произвести расчёт </w:t>
      </w:r>
      <w:proofErr w:type="spellStart"/>
      <w:r w:rsidRPr="00F72D54">
        <w:rPr>
          <w:rFonts w:cs="Times New Roman"/>
          <w:sz w:val="28"/>
          <w:szCs w:val="28"/>
          <w:lang w:val="ru-RU"/>
        </w:rPr>
        <w:t>внутрибаллистических</w:t>
      </w:r>
      <w:proofErr w:type="spellEnd"/>
      <w:r w:rsidRPr="00F72D54">
        <w:rPr>
          <w:rFonts w:cs="Times New Roman"/>
          <w:sz w:val="28"/>
          <w:szCs w:val="28"/>
          <w:lang w:val="ru-RU"/>
        </w:rPr>
        <w:t xml:space="preserve"> характеристик.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Из результатов термодинамического расчёта выбранного топлива используются значения равновесной температуры продуктов сгорания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=3188,64</m:t>
        </m:r>
        <w:proofErr w:type="gramStart"/>
        <m:r>
          <w:rPr>
            <w:rFonts w:asci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К</m:t>
        </m:r>
      </m:oMath>
      <w:proofErr w:type="gramEnd"/>
      <w:r w:rsidR="001D148F">
        <w:rPr>
          <w:rFonts w:cs="Times New Roman"/>
          <w:sz w:val="28"/>
          <w:szCs w:val="28"/>
          <w:lang w:val="ru-RU"/>
        </w:rPr>
        <w:t xml:space="preserve"> </w:t>
      </w:r>
      <w:r w:rsidR="001D148F">
        <w:rPr>
          <w:rFonts w:cs="Times New Roman"/>
          <w:color w:val="FF0000"/>
          <w:sz w:val="28"/>
          <w:szCs w:val="28"/>
          <w:lang w:val="ru-RU"/>
        </w:rPr>
        <w:t>2634 К</w:t>
      </w:r>
      <w:r w:rsidRPr="00F72D54">
        <w:rPr>
          <w:rFonts w:cs="Times New Roman"/>
          <w:sz w:val="28"/>
          <w:szCs w:val="28"/>
          <w:lang w:val="ru-RU"/>
        </w:rPr>
        <w:t xml:space="preserve">, показателя адиабаты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  <m:r>
          <w:rPr>
            <w:rFonts w:ascii="Cambria Math" w:cs="Times New Roman"/>
            <w:sz w:val="28"/>
            <w:szCs w:val="28"/>
            <w:lang w:val="ru-RU"/>
          </w:rPr>
          <m:t>=1,19</m:t>
        </m:r>
      </m:oMath>
      <w:r w:rsidR="001D148F">
        <w:rPr>
          <w:rFonts w:cs="Times New Roman"/>
          <w:sz w:val="28"/>
          <w:szCs w:val="28"/>
          <w:lang w:val="ru-RU"/>
        </w:rPr>
        <w:t xml:space="preserve"> </w:t>
      </w:r>
      <w:r w:rsidR="001D148F" w:rsidRPr="001D148F">
        <w:rPr>
          <w:rFonts w:cs="Times New Roman"/>
          <w:color w:val="FF0000"/>
          <w:sz w:val="28"/>
          <w:szCs w:val="28"/>
          <w:lang w:val="ru-RU"/>
        </w:rPr>
        <w:t>1,237</w:t>
      </w:r>
      <w:r w:rsidRPr="00F72D54">
        <w:rPr>
          <w:rFonts w:cs="Times New Roman"/>
          <w:sz w:val="28"/>
          <w:szCs w:val="28"/>
          <w:lang w:val="ru-RU"/>
        </w:rPr>
        <w:t xml:space="preserve">. 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Так же зададимся следующими значениями:</w:t>
      </w:r>
    </w:p>
    <w:p w:rsidR="00F72D54" w:rsidRPr="00F72D54" w:rsidRDefault="00F72D54" w:rsidP="00716BFB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коэффициент, учитывающий потери энергии на нагрев стенок КС и на неполноту сгорания твердого топлива –</w:t>
      </w:r>
      <w:r w:rsidRPr="00F72D54">
        <w:rPr>
          <w:rFonts w:cs="Times New Roman"/>
          <w:position w:val="-1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χ</m:t>
        </m:r>
        <m:r>
          <w:rPr>
            <w:rFonts w:ascii="Cambria Math" w:cs="Times New Roman"/>
            <w:sz w:val="28"/>
            <w:szCs w:val="28"/>
            <w:lang w:val="ru-RU"/>
          </w:rPr>
          <m:t>=0,95;</m:t>
        </m:r>
      </m:oMath>
    </w:p>
    <w:p w:rsidR="00F72D54" w:rsidRPr="00F72D54" w:rsidRDefault="00F72D54" w:rsidP="00716BFB">
      <w:pPr>
        <w:numPr>
          <w:ilvl w:val="0"/>
          <w:numId w:val="16"/>
        </w:numPr>
        <w:spacing w:after="0" w:line="360" w:lineRule="auto"/>
        <w:ind w:left="0"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коэффициент потерь расхода сопла 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=0,98</m:t>
        </m:r>
      </m:oMath>
      <w:r w:rsidRPr="00F72D54">
        <w:rPr>
          <w:rFonts w:cs="Times New Roman"/>
          <w:sz w:val="28"/>
          <w:szCs w:val="28"/>
          <w:lang w:val="ru-RU"/>
        </w:rPr>
        <w:t>.</w:t>
      </w:r>
      <w:r w:rsidR="002F3D35">
        <w:rPr>
          <w:rFonts w:cs="Times New Roman"/>
          <w:sz w:val="28"/>
          <w:szCs w:val="28"/>
          <w:lang w:val="ru-RU"/>
        </w:rPr>
        <w:t xml:space="preserve"> </w:t>
      </w:r>
      <w:r w:rsidR="002F3D35" w:rsidRPr="002F3D35">
        <w:rPr>
          <w:rFonts w:cs="Times New Roman"/>
          <w:color w:val="FF0000"/>
          <w:sz w:val="28"/>
          <w:szCs w:val="28"/>
          <w:lang w:val="ru-RU"/>
        </w:rPr>
        <w:t>0,96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 указанным в задании на проект данным определяются начальные газодинамические параметры.</w:t>
      </w:r>
    </w:p>
    <w:p w:rsidR="00F72D54" w:rsidRDefault="00960086" w:rsidP="00F72D54">
      <w:pPr>
        <w:spacing w:after="0" w:line="360" w:lineRule="auto"/>
        <w:ind w:firstLine="680"/>
        <w:rPr>
          <w:rFonts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·k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+1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1,19+1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=0,647;</m:t>
          </m:r>
        </m:oMath>
      </m:oMathPara>
    </w:p>
    <w:p w:rsidR="002F3D35" w:rsidRPr="002F3D35" w:rsidRDefault="00960086" w:rsidP="00F72D54">
      <w:pPr>
        <w:spacing w:after="0" w:line="360" w:lineRule="auto"/>
        <w:ind w:firstLine="680"/>
        <w:rPr>
          <w:rFonts w:cs="Times New Roman"/>
          <w:i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·k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+1</m:t>
                  </m:r>
                </m:den>
              </m:f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1,237+1</m:t>
                  </m:r>
                </m:den>
              </m:f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=0,656</m:t>
          </m:r>
        </m:oMath>
      </m:oMathPara>
    </w:p>
    <w:p w:rsidR="00F72D54" w:rsidRPr="002F3D35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R</m:t>
        </m:r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</m:den>
        </m:f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/>
                <w:sz w:val="28"/>
                <w:szCs w:val="28"/>
              </w:rPr>
              <m:t>8314</m:t>
            </m:r>
          </m:num>
          <m:den>
            <m:r>
              <w:rPr>
                <w:rFonts w:ascii="Cambria Math" w:cs="Times New Roman"/>
                <w:sz w:val="28"/>
                <w:szCs w:val="28"/>
              </w:rPr>
              <m:t>26</m:t>
            </m:r>
          </m:den>
        </m:f>
        <m:r>
          <w:rPr>
            <w:rFonts w:ascii="Cambria Math" w:cs="Times New Roman"/>
            <w:sz w:val="28"/>
            <w:szCs w:val="28"/>
          </w:rPr>
          <m:t xml:space="preserve">=319,769  </m:t>
        </m:r>
        <m:r>
          <w:rPr>
            <w:rFonts w:ascii="Cambria Math" w:hAnsi="Cambria Math" w:cs="Times New Roman"/>
            <w:sz w:val="28"/>
            <w:szCs w:val="28"/>
          </w:rPr>
          <m:t>Дж</m:t>
        </m:r>
        <m:r>
          <w:rPr>
            <w:rFonts w:ascii="Cambria Math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к∙Кг</m:t>
        </m:r>
      </m:oMath>
      <w:r w:rsidRPr="00F72D54">
        <w:rPr>
          <w:rFonts w:cs="Times New Roman"/>
          <w:sz w:val="28"/>
          <w:szCs w:val="28"/>
        </w:rPr>
        <w:t>;</w:t>
      </w:r>
      <w:r w:rsidR="002F3D35">
        <w:rPr>
          <w:rFonts w:cs="Times New Roman"/>
          <w:sz w:val="28"/>
          <w:szCs w:val="28"/>
          <w:lang w:val="ru-RU"/>
        </w:rPr>
        <w:t xml:space="preserve"> </w:t>
      </w:r>
      <w:r w:rsidR="002F3D35" w:rsidRPr="002F3D35">
        <w:rPr>
          <w:rFonts w:cs="Times New Roman"/>
          <w:color w:val="FF0000"/>
          <w:sz w:val="28"/>
          <w:szCs w:val="28"/>
          <w:lang w:val="ru-RU"/>
        </w:rPr>
        <w:t>338,917</w:t>
      </w:r>
    </w:p>
    <w:p w:rsidR="00F72D54" w:rsidRPr="002F3D35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1,19+1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0,051</m:t>
                              </m:r>
                            </m:num>
                            <m:den>
                              <m:r>
                                <w:rPr>
                                  <w:rFonts w:ascii="Cambria Math" w:cs="Times New Roman"/>
                                  <w:sz w:val="28"/>
                                  <w:szCs w:val="28"/>
                                </w:rPr>
                                <m:t>14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1,19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sz w:val="28"/>
                              <w:szCs w:val="28"/>
                            </w:rPr>
                            <m:t>1,19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sz w:val="28"/>
              <w:szCs w:val="28"/>
            </w:rPr>
            <m:t>=2,612;</m:t>
          </m:r>
        </m:oMath>
      </m:oMathPara>
    </w:p>
    <w:p w:rsidR="002F3D35" w:rsidRPr="002F3D35" w:rsidRDefault="00960086" w:rsidP="00F72D54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FF0000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FF0000"/>
                                      <w:sz w:val="28"/>
                                      <w:szCs w:val="28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k-</m:t>
                          </m:r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k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1,237+1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0,098</m:t>
                              </m:r>
                            </m:num>
                            <m:den>
                              <m:r>
                                <w:rPr>
                                  <w:rFonts w:asci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3,92</m:t>
                              </m:r>
                            </m:den>
                          </m:f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1,237</m:t>
                          </m:r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cs="Times New Roman"/>
                              <w:color w:val="FF0000"/>
                              <w:sz w:val="28"/>
                              <w:szCs w:val="28"/>
                            </w:rPr>
                            <m:t>1,237</m:t>
                          </m:r>
                        </m:den>
                      </m:f>
                    </m:sup>
                  </m:sSup>
                </m:e>
              </m:d>
            </m:e>
          </m:rad>
          <m:r>
            <w:rPr>
              <w:rFonts w:ascii="Cambria Math" w:cs="Times New Roman"/>
              <w:color w:val="FF0000"/>
              <w:sz w:val="28"/>
              <w:szCs w:val="28"/>
            </w:rPr>
            <m:t>=2,187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</m:t>
          </m:r>
        </m:oMath>
      </m:oMathPara>
    </w:p>
    <w:p w:rsid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sz w:val="28"/>
              <w:szCs w:val="28"/>
            </w:rPr>
            <m:t>=2,612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2,612</m:t>
                      </m:r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=0,038;</m:t>
          </m:r>
        </m:oMath>
      </m:oMathPara>
    </w:p>
    <w:p w:rsidR="00A158E9" w:rsidRPr="00A158E9" w:rsidRDefault="00A158E9" w:rsidP="00A158E9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q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</m:oMath>
      </m:oMathPara>
    </w:p>
    <w:p w:rsidR="00A158E9" w:rsidRPr="00A158E9" w:rsidRDefault="00A158E9" w:rsidP="00A158E9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color w:val="FF0000"/>
              <w:sz w:val="28"/>
              <w:szCs w:val="28"/>
            </w:rPr>
            <w:lastRenderedPageBreak/>
            <m:t>=2,187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2,187</m:t>
                      </m:r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=0,178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</m:t>
          </m:r>
        </m:oMath>
      </m:oMathPara>
    </w:p>
    <w:p w:rsid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2,612</m:t>
                  </m:r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1,19+1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2,612</m:t>
                      </m:r>
                    </m:e>
                    <m:sup>
                      <m:r>
                        <w:rPr>
                          <w:rFonts w:asci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1,19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sz w:val="28"/>
              <w:szCs w:val="28"/>
            </w:rPr>
            <m:t>=0,07.</m:t>
          </m:r>
        </m:oMath>
      </m:oMathPara>
    </w:p>
    <w:p w:rsidR="00A158E9" w:rsidRPr="00A158E9" w:rsidRDefault="00A158E9" w:rsidP="00A158E9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FF000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k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FF0000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k-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</m:oMath>
      </m:oMathPara>
    </w:p>
    <w:p w:rsidR="00A158E9" w:rsidRPr="00A158E9" w:rsidRDefault="00A158E9" w:rsidP="00A158E9">
      <w:pPr>
        <w:spacing w:after="0" w:line="360" w:lineRule="auto"/>
        <w:ind w:firstLine="680"/>
        <w:rPr>
          <w:rFonts w:cs="Times New Roman"/>
          <w:color w:val="FF0000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dPr>
            <m:e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2,187</m:t>
                  </m:r>
                </m:e>
                <m:sup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</m:t>
                      </m:r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1,237+1</m:t>
                      </m:r>
                    </m:den>
                  </m:f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2,187</m:t>
                      </m:r>
                    </m:e>
                    <m:sup>
                      <m:r>
                        <w:rPr>
                          <w:rFonts w:asci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1,237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</m:t>
                  </m:r>
                </m:den>
              </m:f>
            </m:sup>
          </m:sSup>
          <m:r>
            <w:rPr>
              <w:rFonts w:ascii="Cambria Math" w:cs="Times New Roman"/>
              <w:color w:val="FF0000"/>
              <w:sz w:val="28"/>
              <w:szCs w:val="28"/>
            </w:rPr>
            <m:t>=0,293.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Зная газодинамические параметры, определяется удельный импульс:</w:t>
      </w:r>
    </w:p>
    <w:p w:rsidR="00F72D54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319,769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3188,64</m:t>
                  </m:r>
                </m:e>
              </m:rad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0,647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>0,07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0,051</m:t>
                  </m:r>
                </m:num>
                <m:den>
                  <m:r>
                    <w:rPr>
                      <w:rFonts w:ascii="Cambria Math" w:cs="Times New Roman"/>
                      <w:sz w:val="28"/>
                      <w:szCs w:val="28"/>
                    </w:rPr>
                    <m:t>14</m:t>
                  </m:r>
                </m:den>
              </m:f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0,038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==2680,148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032EC6" w:rsidRPr="00F72D54" w:rsidRDefault="00960086" w:rsidP="00032EC6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у</m:t>
              </m:r>
            </m:sub>
          </m:sSub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н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к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FF0000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cs="Times New Roman"/>
              <w:color w:val="FF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338,917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·2634</m:t>
                  </m:r>
                </m:e>
              </m:rad>
            </m:num>
            <m:den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0,656</m:t>
              </m:r>
            </m:den>
          </m:f>
          <m:r>
            <w:rPr>
              <w:rFonts w:ascii="Cambria Math" w:hAnsi="Cambria Math" w:cs="Times New Roman"/>
              <w:color w:val="FF0000"/>
              <w:sz w:val="28"/>
              <w:szCs w:val="28"/>
            </w:rPr>
            <m:t>·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0,239</m:t>
              </m:r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0,098</m:t>
                  </m:r>
                </m:num>
                <m:den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17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cs="Times New Roman"/>
                      <w:color w:val="FF0000"/>
                      <w:sz w:val="28"/>
                      <w:szCs w:val="28"/>
                    </w:rPr>
                    <m:t>66</m:t>
                  </m:r>
                </m:den>
              </m:f>
            </m:num>
            <m:den>
              <m:r>
                <w:rPr>
                  <w:rFonts w:ascii="Cambria Math" w:cs="Times New Roman"/>
                  <w:color w:val="FF0000"/>
                  <w:sz w:val="28"/>
                  <w:szCs w:val="28"/>
                </w:rPr>
                <m:t>0,178</m:t>
              </m:r>
            </m:den>
          </m:f>
          <m:r>
            <w:rPr>
              <w:rFonts w:ascii="Cambria Math" w:cs="Times New Roman"/>
              <w:color w:val="FF0000"/>
              <w:sz w:val="28"/>
              <w:szCs w:val="28"/>
            </w:rPr>
            <m:t xml:space="preserve">==1687,742 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м</m:t>
          </m:r>
          <m:r>
            <w:rPr>
              <w:rFonts w:ascii="Cambria Math" w:cs="Times New Roman"/>
              <w:color w:val="FF0000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color w:val="FF0000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032EC6" w:rsidRPr="00032EC6" w:rsidRDefault="00032EC6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расход, масса топлива и площадь поверхности горения.</w:t>
      </w:r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</m:t>
                  </m:r>
                </m:sub>
              </m:sSub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>890000</m:t>
              </m:r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 xml:space="preserve">2680,148 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=332,071 </m:t>
          </m:r>
          <m:r>
            <w:rPr>
              <w:rFonts w:ascii="Cambria Math" w:hAnsi="Cambria Math" w:cs="Times New Roman"/>
              <w:sz w:val="28"/>
              <w:szCs w:val="28"/>
            </w:rPr>
            <m:t>кг</m:t>
          </m:r>
          <m:r>
            <w:rPr>
              <w:rFonts w:ascii="Cambria Math" w:cs="Times New Roman"/>
              <w:sz w:val="28"/>
              <w:szCs w:val="28"/>
            </w:rPr>
            <m:t>/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r>
            <w:rPr>
              <w:rFonts w:ascii="Cambria Math" w:cs="Times New Roman"/>
              <w:sz w:val="28"/>
              <w:szCs w:val="28"/>
            </w:rPr>
            <m:t xml:space="preserve">; </m:t>
          </m:r>
        </m:oMath>
      </m:oMathPara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·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 xml:space="preserve">=332,071 </m:t>
          </m:r>
          <m:r>
            <w:rPr>
              <w:rFonts w:ascii="Cambria Math" w:hAnsi="Cambria Math" w:cs="Times New Roman"/>
              <w:sz w:val="28"/>
              <w:szCs w:val="28"/>
            </w:rPr>
            <m:t>·</m:t>
          </m:r>
          <m:r>
            <w:rPr>
              <w:rFonts w:ascii="Cambria Math" w:cs="Times New Roman"/>
              <w:sz w:val="28"/>
              <w:szCs w:val="28"/>
            </w:rPr>
            <m:t>70=</m:t>
          </m:r>
          <m:r>
            <m:rPr>
              <m:sty m:val="p"/>
            </m:rPr>
            <w:rPr>
              <w:rFonts w:ascii="Cambria Math" w:cs="Times New Roman"/>
              <w:sz w:val="28"/>
              <w:szCs w:val="28"/>
            </w:rPr>
            <m:t>23244,985</m:t>
          </m:r>
          <m:r>
            <w:rPr>
              <w:rFonts w:asci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кг</m:t>
          </m:r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∙u</m:t>
              </m:r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 xml:space="preserve">332,071 </m:t>
              </m:r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1740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0,007</m:t>
              </m:r>
            </m:den>
          </m:f>
          <m:r>
            <w:rPr>
              <w:rFonts w:ascii="Cambria Math" w:cs="Times New Roman"/>
              <w:sz w:val="28"/>
              <w:szCs w:val="28"/>
            </w:rPr>
            <m:t xml:space="preserve">=25,226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i/>
          <w:sz w:val="28"/>
          <w:szCs w:val="28"/>
          <w:lang w:val="ru-RU"/>
        </w:rPr>
      </w:pPr>
      <w:r w:rsidRPr="00F72D54">
        <w:rPr>
          <w:rFonts w:cs="Times New Roman"/>
          <w:i/>
          <w:sz w:val="28"/>
          <w:szCs w:val="28"/>
          <w:lang w:val="ru-RU"/>
        </w:rPr>
        <w:t>Расчёт габаритов и массы заряда и корпуса:</w: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площадь и диаметр критического сечения.</w:t>
      </w:r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χ∙R·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к</m:t>
                      </m:r>
                    </m:sub>
                  </m:sSub>
                </m:e>
              </m:ra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cs="Times New Roman"/>
                      <w:sz w:val="28"/>
                      <w:szCs w:val="28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cs="Times New Roman"/>
                  <w:sz w:val="28"/>
                  <w:szCs w:val="28"/>
                </w:rPr>
                <m:t xml:space="preserve">332,071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0,95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319,769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cs="Times New Roman"/>
                      <w:sz w:val="28"/>
                      <w:szCs w:val="28"/>
                    </w:rPr>
                    <m:t>3188,64</m:t>
                  </m:r>
                </m:e>
              </m:rad>
            </m:num>
            <m:den>
              <m:r>
                <w:rPr>
                  <w:rFonts w:ascii="Cambria Math" w:cs="Times New Roman"/>
                  <w:sz w:val="28"/>
                  <w:szCs w:val="28"/>
                </w:rPr>
                <m:t>0,98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0,647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cs="Times New Roman"/>
                  <w:sz w:val="28"/>
                  <w:szCs w:val="28"/>
                </w:rPr>
                <m:t>14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cs="Times New Roman"/>
              <w:sz w:val="28"/>
              <w:szCs w:val="28"/>
            </w:rPr>
            <m:t xml:space="preserve">=0,037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cs="Times New Roman"/>
              <w:sz w:val="28"/>
              <w:szCs w:val="28"/>
            </w:rPr>
            <m:t>;</m:t>
          </m:r>
        </m:oMath>
      </m:oMathPara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KP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0,037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 xml:space="preserve">=0,21658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Определяется площадь и диаметр выходного сечения сопла:</w:t>
      </w:r>
    </w:p>
    <w:p w:rsidR="00F72D54" w:rsidRPr="00F72D54" w:rsidRDefault="00960086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</m:den>
        </m:f>
        <m:r>
          <w:rPr>
            <w:rFonts w:asci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cs="Times New Roman"/>
                <w:sz w:val="28"/>
                <w:szCs w:val="28"/>
              </w:rPr>
              <m:t>0,037</m:t>
            </m:r>
          </m:num>
          <m:den>
            <m:r>
              <w:rPr>
                <w:rFonts w:ascii="Cambria Math" w:cs="Times New Roman"/>
                <w:sz w:val="28"/>
                <w:szCs w:val="28"/>
              </w:rPr>
              <m:t>0,038</m:t>
            </m:r>
          </m:den>
        </m:f>
        <m:r>
          <w:rPr>
            <w:rFonts w:ascii="Cambria Math" w:cs="Times New Roman"/>
            <w:sz w:val="28"/>
            <w:szCs w:val="28"/>
          </w:rPr>
          <m:t xml:space="preserve">=0,98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cs="Times New Roman"/>
                <w:sz w:val="28"/>
                <w:szCs w:val="28"/>
              </w:rPr>
              <m:t>2</m:t>
            </m:r>
          </m:sup>
        </m:sSup>
      </m:oMath>
      <w:r w:rsidR="00F72D54" w:rsidRPr="00F72D54">
        <w:rPr>
          <w:rFonts w:cs="Times New Roman"/>
          <w:sz w:val="28"/>
          <w:szCs w:val="28"/>
        </w:rPr>
        <w:t>;</w:t>
      </w:r>
    </w:p>
    <w:p w:rsidR="00F72D54" w:rsidRPr="00F72D54" w:rsidRDefault="00960086" w:rsidP="00F72D54">
      <w:pPr>
        <w:spacing w:after="0" w:line="360" w:lineRule="auto"/>
        <w:ind w:firstLine="680"/>
        <w:rPr>
          <w:rFonts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а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cs="Times New Roman"/>
                      <w:sz w:val="28"/>
                      <w:szCs w:val="28"/>
                    </w:rPr>
                    <m:t>0,98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</m:e>
          </m:rad>
          <m:r>
            <w:rPr>
              <w:rFonts w:ascii="Cambria Math" w:cs="Times New Roman"/>
              <w:sz w:val="28"/>
              <w:szCs w:val="28"/>
            </w:rPr>
            <m:t xml:space="preserve">=1,11687 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cs="Times New Roman"/>
              <w:sz w:val="28"/>
              <w:szCs w:val="28"/>
            </w:rPr>
            <m:t>.</m:t>
          </m:r>
        </m:oMath>
      </m:oMathPara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Определяются размеры заряда:</w:t>
      </w:r>
    </w:p>
    <w:p w:rsidR="00F72D54" w:rsidRPr="00F72D54" w:rsidRDefault="00960086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u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=0,007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r>
          <w:rPr>
            <w:rFonts w:ascii="Cambria Math" w:cs="Times New Roman"/>
            <w:sz w:val="28"/>
            <w:szCs w:val="28"/>
            <w:lang w:val="ru-RU"/>
          </w:rPr>
          <m:t xml:space="preserve">70=0,529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="00F72D54" w:rsidRPr="00F72D54">
        <w:rPr>
          <w:rFonts w:cs="Times New Roman"/>
          <w:i/>
          <w:sz w:val="28"/>
          <w:szCs w:val="28"/>
          <w:lang w:val="ru-RU"/>
        </w:rPr>
        <w:t xml:space="preserve"> </w:t>
      </w:r>
      <w:r w:rsidR="00F72D54" w:rsidRPr="00F72D54">
        <w:rPr>
          <w:rFonts w:cs="Times New Roman"/>
          <w:sz w:val="28"/>
          <w:szCs w:val="28"/>
          <w:lang w:val="ru-RU"/>
        </w:rPr>
        <w:t>– максимальный свод.</w: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Внутренний диаметр заряда принимаем равным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вн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cs="Times New Roman"/>
                <w:sz w:val="28"/>
                <w:szCs w:val="28"/>
                <w:lang w:val="ru-RU"/>
              </w:rPr>
              <m:t>1,5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…</m:t>
            </m:r>
            <m:r>
              <w:rPr>
                <w:rFonts w:ascii="Cambria Math" w:cs="Times New Roman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KP</m:t>
            </m:r>
          </m:sub>
        </m:sSub>
        <m:r>
          <w:rPr>
            <w:rFonts w:ascii="Cambria Math" w:cs="Times New Roman"/>
            <w:sz w:val="28"/>
            <w:szCs w:val="28"/>
            <w:lang w:val="ru-RU"/>
          </w:rPr>
          <m:t xml:space="preserve">= =0,36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Pr="00F72D54">
        <w:rPr>
          <w:rFonts w:cs="Times New Roman"/>
          <w:sz w:val="28"/>
          <w:szCs w:val="28"/>
          <w:lang w:val="ru-RU"/>
        </w:rPr>
        <w:t>;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Так как в процессе выгорания работы РДТТ топливо выгорает неравномерно (имеются дигрессивные остатки), то сводом задаёмся меньше максимального значения. Примем: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cs="Times New Roman"/>
            <w:sz w:val="28"/>
            <w:szCs w:val="28"/>
            <w:lang w:val="ru-RU"/>
          </w:rPr>
          <m:t xml:space="preserve">=0,46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м</m:t>
        </m:r>
      </m:oMath>
      <w:r w:rsidRPr="00F72D54">
        <w:rPr>
          <w:rFonts w:cs="Times New Roman"/>
          <w:sz w:val="28"/>
          <w:szCs w:val="28"/>
          <w:lang w:val="ru-RU"/>
        </w:rPr>
        <w:t>.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Форма, размеры и количество лучей «звезды», а также форма переднего и заднего днища подбирается исходя из условия постоянства площади горения в течение всего времени работы РДТТ. Так же задаёмся разгаром диаметра критического сечения величиной 0,2 </w:t>
      </w:r>
      <w:r w:rsidRPr="00F72D54">
        <w:rPr>
          <w:rFonts w:cs="Times New Roman"/>
          <w:i/>
          <w:sz w:val="28"/>
          <w:szCs w:val="28"/>
          <w:lang w:val="ru-RU"/>
        </w:rPr>
        <w:t>мм/</w:t>
      </w:r>
      <w:proofErr w:type="gramStart"/>
      <w:r w:rsidRPr="00F72D54">
        <w:rPr>
          <w:rFonts w:cs="Times New Roman"/>
          <w:i/>
          <w:sz w:val="28"/>
          <w:szCs w:val="28"/>
          <w:lang w:val="ru-RU"/>
        </w:rPr>
        <w:t>с</w:t>
      </w:r>
      <w:proofErr w:type="gramEnd"/>
      <w:r w:rsidRPr="00F72D54">
        <w:rPr>
          <w:rFonts w:cs="Times New Roman"/>
          <w:sz w:val="28"/>
          <w:szCs w:val="28"/>
          <w:lang w:val="ru-RU"/>
        </w:rPr>
        <w:t>.</w:t>
      </w:r>
      <w:r w:rsidRPr="00F72D54">
        <w:rPr>
          <w:rFonts w:cs="Times New Roman"/>
          <w:sz w:val="28"/>
          <w:szCs w:val="28"/>
          <w:lang w:val="ru-RU"/>
        </w:rPr>
        <w:tab/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В программном комплексе </w:t>
      </w:r>
      <w:proofErr w:type="spellStart"/>
      <w:r w:rsidRPr="00F72D54">
        <w:rPr>
          <w:rFonts w:cs="Times New Roman"/>
          <w:sz w:val="28"/>
          <w:szCs w:val="28"/>
        </w:rPr>
        <w:t>SolidWorks</w:t>
      </w:r>
      <w:proofErr w:type="spellEnd"/>
      <w:r w:rsidRPr="00F72D54">
        <w:rPr>
          <w:rFonts w:cs="Times New Roman"/>
          <w:sz w:val="28"/>
          <w:szCs w:val="28"/>
          <w:lang w:val="ru-RU"/>
        </w:rPr>
        <w:t xml:space="preserve"> проводится построение заряда с учетом рассчитанных параметров и принятых допущений и определяется площадь горения в зависимости от величины сгоревшего свода. 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данные используются для расчета разгара критического сечения, давления в КС, скорости горения топлива и времени работы РДТТ в зависимости от величины сгоревшего свода.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Расчёт диаметра критического сечения в зависимости от величины сгоревшего свода проводится следующим образом:</w:t>
      </w:r>
    </w:p>
    <w:p w:rsidR="00F72D54" w:rsidRPr="00F72D54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6"/>
          <w:sz w:val="28"/>
          <w:szCs w:val="28"/>
        </w:rPr>
        <w:object w:dxaOrig="292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42.75pt" o:ole="">
            <v:imagedata r:id="rId5" o:title=""/>
          </v:shape>
          <o:OLEObject Type="Embed" ProgID="Equation.DSMT4" ShapeID="_x0000_i1025" DrawAspect="Content" ObjectID="_1611474618" r:id="rId6"/>
        </w:objec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 xml:space="preserve">где </w:t>
      </w:r>
      <w:r w:rsidRPr="00F72D54">
        <w:rPr>
          <w:rFonts w:cs="Times New Roman"/>
          <w:position w:val="-16"/>
          <w:sz w:val="28"/>
          <w:szCs w:val="28"/>
        </w:rPr>
        <w:object w:dxaOrig="499" w:dyaOrig="420">
          <v:shape id="_x0000_i1026" type="#_x0000_t75" style="width:24.75pt;height:21pt" o:ole="">
            <v:imagedata r:id="rId7" o:title=""/>
          </v:shape>
          <o:OLEObject Type="Embed" ProgID="Equation.DSMT4" ShapeID="_x0000_i1026" DrawAspect="Content" ObjectID="_1611474619" r:id="rId8"/>
        </w:object>
      </w:r>
      <w:r w:rsidRPr="00F72D54">
        <w:rPr>
          <w:rFonts w:cs="Times New Roman"/>
          <w:sz w:val="28"/>
          <w:szCs w:val="28"/>
          <w:lang w:val="ru-RU"/>
        </w:rPr>
        <w:t xml:space="preserve">- значение диаметра критического сечения в рассматриваемый момент времени, </w:t>
      </w:r>
      <w:r w:rsidRPr="00F72D54">
        <w:rPr>
          <w:rFonts w:cs="Times New Roman"/>
          <w:position w:val="-16"/>
          <w:sz w:val="28"/>
          <w:szCs w:val="28"/>
        </w:rPr>
        <w:object w:dxaOrig="639" w:dyaOrig="420">
          <v:shape id="_x0000_i1027" type="#_x0000_t75" style="width:33pt;height:21pt" o:ole="">
            <v:imagedata r:id="rId9" o:title=""/>
          </v:shape>
          <o:OLEObject Type="Embed" ProgID="Equation.DSMT4" ShapeID="_x0000_i1027" DrawAspect="Content" ObjectID="_1611474620" r:id="rId10"/>
        </w:object>
      </w:r>
      <w:r w:rsidRPr="00F72D54">
        <w:rPr>
          <w:rFonts w:cs="Times New Roman"/>
          <w:sz w:val="28"/>
          <w:szCs w:val="28"/>
          <w:lang w:val="ru-RU"/>
        </w:rPr>
        <w:t xml:space="preserve"> - предыдущее значение диаметра критического </w:t>
      </w:r>
      <w:r w:rsidRPr="00F72D54">
        <w:rPr>
          <w:rFonts w:cs="Times New Roman"/>
          <w:sz w:val="28"/>
          <w:szCs w:val="28"/>
          <w:lang w:val="ru-RU"/>
        </w:rPr>
        <w:lastRenderedPageBreak/>
        <w:t xml:space="preserve">сечения, 10 мм – шаг разбиения по своду, 0,2 – величина разгара критического сечения за 1 секунду работы двигателя, </w:t>
      </w:r>
      <w:r w:rsidRPr="00F72D54">
        <w:rPr>
          <w:rFonts w:cs="Times New Roman"/>
          <w:position w:val="-12"/>
          <w:sz w:val="28"/>
          <w:szCs w:val="28"/>
        </w:rPr>
        <w:object w:dxaOrig="400" w:dyaOrig="380">
          <v:shape id="_x0000_i1028" type="#_x0000_t75" style="width:20.25pt;height:19.5pt" o:ole="">
            <v:imagedata r:id="rId11" o:title=""/>
          </v:shape>
          <o:OLEObject Type="Embed" ProgID="Equation.DSMT4" ShapeID="_x0000_i1028" DrawAspect="Content" ObjectID="_1611474621" r:id="rId12"/>
        </w:object>
      </w:r>
      <w:r w:rsidRPr="00F72D54">
        <w:rPr>
          <w:rFonts w:cs="Times New Roman"/>
          <w:sz w:val="28"/>
          <w:szCs w:val="28"/>
          <w:lang w:val="ru-RU"/>
        </w:rPr>
        <w:t xml:space="preserve"> - скорость горения топлива на предыдущем участке разбиения.</w: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Далее вычисляется площадь критического сечения в рассматриваемый момент времени:</w:t>
      </w:r>
    </w:p>
    <w:p w:rsidR="00F72D54" w:rsidRPr="00F72D54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26"/>
          <w:sz w:val="28"/>
          <w:szCs w:val="28"/>
        </w:rPr>
        <w:object w:dxaOrig="1660" w:dyaOrig="760">
          <v:shape id="_x0000_i1029" type="#_x0000_t75" style="width:83.25pt;height:37.5pt" o:ole="">
            <v:imagedata r:id="rId13" o:title=""/>
          </v:shape>
          <o:OLEObject Type="Embed" ProgID="Equation.DSMT4" ShapeID="_x0000_i1029" DrawAspect="Content" ObjectID="_1611474622" r:id="rId14"/>
        </w:objec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ранее значения используются для расчёта давления:</w:t>
      </w:r>
    </w:p>
    <w:p w:rsidR="00F72D54" w:rsidRPr="00F72D54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74"/>
          <w:sz w:val="28"/>
          <w:szCs w:val="28"/>
        </w:rPr>
        <w:object w:dxaOrig="4920" w:dyaOrig="1780">
          <v:shape id="_x0000_i1030" type="#_x0000_t75" style="width:246pt;height:89.25pt" o:ole="">
            <v:imagedata r:id="rId15" o:title=""/>
          </v:shape>
          <o:OLEObject Type="Embed" ProgID="Equation.DSMT4" ShapeID="_x0000_i1030" DrawAspect="Content" ObjectID="_1611474623" r:id="rId16"/>
        </w:objec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Скорость горения вычисляем по формуле:</w:t>
      </w:r>
    </w:p>
    <w:p w:rsidR="00F72D54" w:rsidRPr="00F72D54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6"/>
          <w:sz w:val="28"/>
          <w:szCs w:val="28"/>
        </w:rPr>
        <w:object w:dxaOrig="2340" w:dyaOrig="920">
          <v:shape id="_x0000_i1031" type="#_x0000_t75" style="width:117pt;height:47.25pt" o:ole="">
            <v:imagedata r:id="rId17" o:title=""/>
          </v:shape>
          <o:OLEObject Type="Embed" ProgID="Equation.DSMT4" ShapeID="_x0000_i1031" DrawAspect="Content" ObjectID="_1611474624" r:id="rId18"/>
        </w:object>
      </w:r>
    </w:p>
    <w:p w:rsidR="00F72D54" w:rsidRPr="00F72D54" w:rsidRDefault="00F72D54" w:rsidP="00F72D54">
      <w:pPr>
        <w:spacing w:after="0" w:line="360" w:lineRule="auto"/>
        <w:ind w:firstLine="680"/>
        <w:jc w:val="both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Значение времени работы при данной величине сгоревшего свода определяется следующим образом:</w:t>
      </w:r>
    </w:p>
    <w:p w:rsidR="00F72D54" w:rsidRPr="00F72D54" w:rsidRDefault="00F72D54" w:rsidP="00F72D54">
      <w:pPr>
        <w:spacing w:after="0" w:line="360" w:lineRule="auto"/>
        <w:ind w:firstLine="680"/>
        <w:jc w:val="center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position w:val="-34"/>
          <w:sz w:val="28"/>
          <w:szCs w:val="28"/>
        </w:rPr>
        <w:object w:dxaOrig="1520" w:dyaOrig="780">
          <v:shape id="_x0000_i1032" type="#_x0000_t75" style="width:76.5pt;height:39pt" o:ole="">
            <v:imagedata r:id="rId19" o:title=""/>
          </v:shape>
          <o:OLEObject Type="Embed" ProgID="Equation.DSMT4" ShapeID="_x0000_i1032" DrawAspect="Content" ObjectID="_1611474625" r:id="rId20"/>
        </w:objec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t>Полученные результаты приведены в таблице 1.</w:t>
      </w:r>
    </w:p>
    <w:p w:rsidR="00F72D54" w:rsidRPr="00F72D54" w:rsidRDefault="00F72D54" w:rsidP="00F72D54">
      <w:pPr>
        <w:spacing w:after="0" w:line="360" w:lineRule="auto"/>
        <w:ind w:firstLine="680"/>
        <w:rPr>
          <w:rFonts w:cs="Times New Roman"/>
          <w:sz w:val="28"/>
          <w:szCs w:val="28"/>
          <w:lang w:val="ru-RU"/>
        </w:rPr>
      </w:pPr>
      <w:r w:rsidRPr="00F72D54">
        <w:rPr>
          <w:rFonts w:cs="Times New Roman"/>
          <w:sz w:val="28"/>
          <w:szCs w:val="28"/>
          <w:lang w:val="ru-RU"/>
        </w:rPr>
        <w:br w:type="page"/>
      </w:r>
    </w:p>
    <w:p w:rsidR="00F72D54" w:rsidRPr="00F72D54" w:rsidRDefault="00F72D54" w:rsidP="00F72D54">
      <w:pPr>
        <w:spacing w:after="0"/>
        <w:jc w:val="both"/>
        <w:rPr>
          <w:rFonts w:cs="Times New Roman"/>
          <w:i/>
          <w:szCs w:val="24"/>
          <w:lang w:val="ru-RU"/>
        </w:rPr>
      </w:pPr>
      <w:r w:rsidRPr="00F72D54">
        <w:rPr>
          <w:rFonts w:cs="Times New Roman"/>
          <w:i/>
          <w:szCs w:val="24"/>
          <w:lang w:val="ru-RU"/>
        </w:rPr>
        <w:lastRenderedPageBreak/>
        <w:t xml:space="preserve">Таблица 1.1 </w:t>
      </w:r>
      <w:proofErr w:type="spellStart"/>
      <w:r w:rsidRPr="00F72D54">
        <w:rPr>
          <w:rFonts w:cs="Times New Roman"/>
          <w:i/>
          <w:szCs w:val="24"/>
          <w:lang w:val="ru-RU"/>
        </w:rPr>
        <w:t>Внутрибаллистические</w:t>
      </w:r>
      <w:proofErr w:type="spellEnd"/>
      <w:r w:rsidRPr="00F72D54">
        <w:rPr>
          <w:rFonts w:cs="Times New Roman"/>
          <w:i/>
          <w:szCs w:val="24"/>
          <w:lang w:val="ru-RU"/>
        </w:rPr>
        <w:t xml:space="preserve"> характеристики в зависимости от величины сгоревшего свода</w:t>
      </w:r>
    </w:p>
    <w:tbl>
      <w:tblPr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F72D54" w:rsidRPr="00F72D54" w:rsidTr="00716BFB">
        <w:trPr>
          <w:trHeight w:hRule="exact" w:val="567"/>
        </w:trPr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 xml:space="preserve">e, </w:t>
            </w:r>
            <w:proofErr w:type="spellStart"/>
            <w:r w:rsidRPr="00F72D54">
              <w:rPr>
                <w:szCs w:val="24"/>
              </w:rPr>
              <w:t>мм</w:t>
            </w:r>
            <w:proofErr w:type="spellEnd"/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  <w:vertAlign w:val="superscript"/>
              </w:rPr>
            </w:pPr>
            <w:proofErr w:type="spellStart"/>
            <w:r w:rsidRPr="00F72D54">
              <w:rPr>
                <w:szCs w:val="24"/>
              </w:rPr>
              <w:t>F</w:t>
            </w:r>
            <w:r w:rsidRPr="00F72D54">
              <w:rPr>
                <w:szCs w:val="24"/>
                <w:vertAlign w:val="subscript"/>
              </w:rPr>
              <w:t>г</w:t>
            </w:r>
            <w:proofErr w:type="spellEnd"/>
            <w:r w:rsidRPr="00F72D54">
              <w:rPr>
                <w:szCs w:val="24"/>
              </w:rPr>
              <w:t>, м</w:t>
            </w:r>
            <w:r w:rsidRPr="00F72D54">
              <w:rPr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proofErr w:type="spellStart"/>
            <w:r w:rsidRPr="00F72D54">
              <w:rPr>
                <w:szCs w:val="24"/>
              </w:rPr>
              <w:t>P</w:t>
            </w:r>
            <w:r w:rsidRPr="00F72D54">
              <w:rPr>
                <w:szCs w:val="24"/>
                <w:vertAlign w:val="subscript"/>
              </w:rPr>
              <w:t>k</w:t>
            </w:r>
            <w:proofErr w:type="spellEnd"/>
            <w:r w:rsidRPr="00F72D54">
              <w:rPr>
                <w:szCs w:val="24"/>
              </w:rPr>
              <w:t xml:space="preserve">, </w:t>
            </w:r>
            <w:proofErr w:type="spellStart"/>
            <w:r w:rsidRPr="00F72D54">
              <w:rPr>
                <w:szCs w:val="24"/>
              </w:rPr>
              <w:t>МПа</w:t>
            </w:r>
            <w:proofErr w:type="spellEnd"/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 xml:space="preserve">U, </w:t>
            </w:r>
            <w:proofErr w:type="spellStart"/>
            <w:r w:rsidRPr="00F72D54">
              <w:rPr>
                <w:szCs w:val="24"/>
              </w:rPr>
              <w:t>мм</w:t>
            </w:r>
            <w:proofErr w:type="spellEnd"/>
            <w:r w:rsidRPr="00F72D54">
              <w:rPr>
                <w:szCs w:val="24"/>
              </w:rPr>
              <w:t>/с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t, с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24,01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13,119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7,448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0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24,27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13,263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7,468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1,343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24,53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13,406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2,682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13,557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4,017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13,542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7,505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5,349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13,506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6,682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60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13,469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8,015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70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13,433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7,491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9,349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80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13,397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10,684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90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13,354</w:t>
            </w:r>
          </w:p>
        </w:tc>
        <w:tc>
          <w:tcPr>
            <w:tcW w:w="1914" w:type="dxa"/>
            <w:tcBorders>
              <w:bottom w:val="single" w:sz="4" w:space="0" w:color="000000" w:themeColor="text1"/>
            </w:tcBorders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</w:t>
            </w:r>
          </w:p>
        </w:tc>
        <w:tc>
          <w:tcPr>
            <w:tcW w:w="1915" w:type="dxa"/>
            <w:tcBorders>
              <w:bottom w:val="single" w:sz="4" w:space="0" w:color="000000" w:themeColor="text1"/>
            </w:tcBorders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12,02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100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13,318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7,475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13,357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14,694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120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13,233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16,033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130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13,191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7,458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17,373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140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13,149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18,714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150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13,107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20,056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160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13,058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21,399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170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13,016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7,434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22,743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180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12,961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24,088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190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12,913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25,434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200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24,83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12,858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26,782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24,92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12,878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7,415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28,131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220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24,96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12,864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7,413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29,48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230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25,05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12,884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7,416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30,829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240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25,17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12,924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32,177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250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25,31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12,977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7,429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33,524</w:t>
            </w:r>
          </w:p>
        </w:tc>
      </w:tr>
    </w:tbl>
    <w:p w:rsidR="00F72D54" w:rsidRPr="00F72D54" w:rsidRDefault="00F72D54" w:rsidP="00F72D54">
      <w:pPr>
        <w:ind w:firstLine="708"/>
        <w:jc w:val="right"/>
        <w:rPr>
          <w:rFonts w:cs="Times New Roman"/>
        </w:rPr>
      </w:pPr>
    </w:p>
    <w:p w:rsidR="00F72D54" w:rsidRPr="00F72D54" w:rsidRDefault="00F72D54" w:rsidP="00F72D54">
      <w:pPr>
        <w:rPr>
          <w:rFonts w:cs="Times New Roman"/>
        </w:rPr>
      </w:pPr>
      <w:r w:rsidRPr="00F72D54">
        <w:rPr>
          <w:rFonts w:cs="Times New Roman"/>
        </w:rPr>
        <w:br w:type="page"/>
      </w:r>
    </w:p>
    <w:p w:rsidR="00F72D54" w:rsidRPr="00F72D54" w:rsidRDefault="00F72D54" w:rsidP="00F72D54">
      <w:pPr>
        <w:rPr>
          <w:rFonts w:cs="Times New Roman"/>
          <w:i/>
          <w:szCs w:val="24"/>
          <w:lang w:val="ru-RU"/>
        </w:rPr>
      </w:pPr>
      <w:proofErr w:type="spellStart"/>
      <w:r w:rsidRPr="00F72D54">
        <w:rPr>
          <w:rFonts w:cs="Times New Roman"/>
          <w:i/>
          <w:szCs w:val="24"/>
        </w:rPr>
        <w:lastRenderedPageBreak/>
        <w:t>Таблица</w:t>
      </w:r>
      <w:proofErr w:type="spellEnd"/>
      <w:r w:rsidRPr="00F72D54">
        <w:rPr>
          <w:rFonts w:cs="Times New Roman"/>
          <w:i/>
          <w:szCs w:val="24"/>
        </w:rPr>
        <w:t xml:space="preserve"> 1.1 (</w:t>
      </w:r>
      <w:proofErr w:type="spellStart"/>
      <w:r w:rsidRPr="00F72D54">
        <w:rPr>
          <w:rFonts w:cs="Times New Roman"/>
          <w:i/>
          <w:szCs w:val="24"/>
        </w:rPr>
        <w:t>продолжение</w:t>
      </w:r>
      <w:proofErr w:type="spellEnd"/>
      <w:r w:rsidRPr="00F72D54">
        <w:rPr>
          <w:rFonts w:cs="Times New Roman"/>
          <w:i/>
          <w:szCs w:val="24"/>
        </w:rPr>
        <w:t>)</w:t>
      </w:r>
    </w:p>
    <w:tbl>
      <w:tblPr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F72D54" w:rsidRPr="00F72D54" w:rsidTr="00716BFB">
        <w:trPr>
          <w:trHeight w:hRule="exact" w:val="567"/>
        </w:trPr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 xml:space="preserve">e, </w:t>
            </w:r>
            <w:proofErr w:type="spellStart"/>
            <w:r w:rsidRPr="00F72D54">
              <w:rPr>
                <w:szCs w:val="24"/>
              </w:rPr>
              <w:t>мм</w:t>
            </w:r>
            <w:proofErr w:type="spellEnd"/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  <w:vertAlign w:val="superscript"/>
              </w:rPr>
            </w:pPr>
            <w:proofErr w:type="spellStart"/>
            <w:r w:rsidRPr="00F72D54">
              <w:rPr>
                <w:szCs w:val="24"/>
              </w:rPr>
              <w:t>F</w:t>
            </w:r>
            <w:r w:rsidRPr="00F72D54">
              <w:rPr>
                <w:szCs w:val="24"/>
                <w:vertAlign w:val="subscript"/>
              </w:rPr>
              <w:t>г</w:t>
            </w:r>
            <w:proofErr w:type="spellEnd"/>
            <w:r w:rsidRPr="00F72D54">
              <w:rPr>
                <w:szCs w:val="24"/>
              </w:rPr>
              <w:t>, м</w:t>
            </w:r>
            <w:r w:rsidRPr="00F72D54">
              <w:rPr>
                <w:szCs w:val="24"/>
                <w:vertAlign w:val="superscript"/>
              </w:rPr>
              <w:t>2</w:t>
            </w:r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proofErr w:type="spellStart"/>
            <w:r w:rsidRPr="00F72D54">
              <w:rPr>
                <w:szCs w:val="24"/>
              </w:rPr>
              <w:t>P</w:t>
            </w:r>
            <w:r w:rsidRPr="00F72D54">
              <w:rPr>
                <w:szCs w:val="24"/>
                <w:vertAlign w:val="subscript"/>
              </w:rPr>
              <w:t>k</w:t>
            </w:r>
            <w:proofErr w:type="spellEnd"/>
            <w:r w:rsidRPr="00F72D54">
              <w:rPr>
                <w:szCs w:val="24"/>
              </w:rPr>
              <w:t xml:space="preserve">, </w:t>
            </w:r>
            <w:proofErr w:type="spellStart"/>
            <w:r w:rsidRPr="00F72D54">
              <w:rPr>
                <w:szCs w:val="24"/>
              </w:rPr>
              <w:t>МПа</w:t>
            </w:r>
            <w:proofErr w:type="spellEnd"/>
          </w:p>
        </w:tc>
        <w:tc>
          <w:tcPr>
            <w:tcW w:w="1914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 xml:space="preserve">U, </w:t>
            </w:r>
            <w:proofErr w:type="spellStart"/>
            <w:r w:rsidRPr="00F72D54">
              <w:rPr>
                <w:szCs w:val="24"/>
              </w:rPr>
              <w:t>мм</w:t>
            </w:r>
            <w:proofErr w:type="spellEnd"/>
            <w:r w:rsidRPr="00F72D54">
              <w:rPr>
                <w:szCs w:val="24"/>
              </w:rPr>
              <w:t>/с</w:t>
            </w:r>
          </w:p>
        </w:tc>
        <w:tc>
          <w:tcPr>
            <w:tcW w:w="1915" w:type="dxa"/>
            <w:shd w:val="clear" w:color="auto" w:fill="D9D9D9" w:themeFill="background1" w:themeFillShade="D9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t, с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260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25,46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13,037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7,437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34,871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270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25,62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13,104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7,446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36,215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280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25,79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13,176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7,456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37,558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290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25,97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13,256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7,467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38,899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300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26,14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13,328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7,477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40,238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26,32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13,407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7,487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41,576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320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26,49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13,479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7,497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42,912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330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26,67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13,557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7,507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44,245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340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26,83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13,622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7,516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45,578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350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26,99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13,686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7,524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46,908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360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27,14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13,744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48,237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370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27,28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13,795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49,565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380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27,41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13,839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50,891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390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27,53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52,217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400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27,63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13,899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53,541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7,554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54,865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420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7,552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56,189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430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13,864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7,548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57,513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440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27,73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13,796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7,539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58,838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450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27,6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13,669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7,522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60,165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460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18,72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8,176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6,649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61,494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470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13,98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5,549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6,059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62,998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480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10,74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3,908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5,57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64,649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490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8,1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2,685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5,09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66,444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500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5,76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1,707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4,565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68,409</w:t>
            </w:r>
          </w:p>
        </w:tc>
      </w:tr>
      <w:tr w:rsidR="00F72D54" w:rsidRPr="00F72D54" w:rsidTr="00716BFB">
        <w:trPr>
          <w:trHeight w:hRule="exact" w:val="454"/>
        </w:trPr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szCs w:val="24"/>
              </w:rPr>
            </w:pPr>
            <w:r w:rsidRPr="00F72D54">
              <w:rPr>
                <w:szCs w:val="24"/>
              </w:rPr>
              <w:t>510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3,6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0,915</w:t>
            </w:r>
          </w:p>
        </w:tc>
        <w:tc>
          <w:tcPr>
            <w:tcW w:w="1914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3,931</w:t>
            </w:r>
          </w:p>
        </w:tc>
        <w:tc>
          <w:tcPr>
            <w:tcW w:w="1915" w:type="dxa"/>
            <w:vAlign w:val="center"/>
          </w:tcPr>
          <w:p w:rsidR="00F72D54" w:rsidRPr="00F72D54" w:rsidRDefault="00F72D54" w:rsidP="00F72D54">
            <w:pPr>
              <w:jc w:val="center"/>
              <w:rPr>
                <w:color w:val="000000"/>
                <w:szCs w:val="24"/>
              </w:rPr>
            </w:pPr>
            <w:r w:rsidRPr="00F72D54">
              <w:rPr>
                <w:color w:val="000000"/>
                <w:szCs w:val="24"/>
              </w:rPr>
              <w:t>70,599</w:t>
            </w:r>
          </w:p>
        </w:tc>
      </w:tr>
    </w:tbl>
    <w:p w:rsidR="00F72D54" w:rsidRPr="00F72D54" w:rsidRDefault="00F72D54" w:rsidP="00F72D54">
      <w:pPr>
        <w:jc w:val="center"/>
        <w:rPr>
          <w:rFonts w:cs="Times New Roman"/>
          <w:b/>
        </w:rPr>
      </w:pPr>
    </w:p>
    <w:p w:rsidR="00F72D54" w:rsidRPr="00F72D54" w:rsidRDefault="00F72D54" w:rsidP="00F72D54">
      <w:pPr>
        <w:rPr>
          <w:rFonts w:eastAsiaTheme="majorEastAsia" w:cs="Times New Roman"/>
          <w:b/>
          <w:bCs/>
          <w:szCs w:val="26"/>
          <w:lang w:val="ru-RU"/>
        </w:rPr>
      </w:pPr>
      <w:r w:rsidRPr="00F72D54">
        <w:rPr>
          <w:rFonts w:cs="Times New Roman"/>
          <w:lang w:val="ru-RU"/>
        </w:rPr>
        <w:t>Полученные данные полностью удовлетворяют условиям ТЗ.</w:t>
      </w:r>
      <w:r w:rsidRPr="00F72D54">
        <w:rPr>
          <w:rFonts w:cs="Times New Roman"/>
          <w:lang w:val="ru-RU"/>
        </w:rPr>
        <w:br w:type="page"/>
      </w:r>
    </w:p>
    <w:p w:rsidR="00F72D54" w:rsidRPr="00F72D54" w:rsidRDefault="00F72D54" w:rsidP="00F72D54">
      <w:pPr>
        <w:framePr w:w="8700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72D54">
        <w:rPr>
          <w:rFonts w:cs="Times New Roman"/>
          <w:noProof/>
          <w:sz w:val="20"/>
          <w:szCs w:val="20"/>
          <w:lang w:val="ru-RU" w:eastAsia="ru-RU"/>
        </w:rPr>
        <w:lastRenderedPageBreak/>
        <w:drawing>
          <wp:inline distT="0" distB="0" distL="0" distR="0">
            <wp:extent cx="5372850" cy="3648584"/>
            <wp:effectExtent l="19050" t="0" r="0" b="0"/>
            <wp:docPr id="25" name="Рисунок 1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framePr w:w="907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1.1. Изменение  площади поверхности горения заряда в зависимости от величины сгоревшего свода заряда ТРТ.</w:t>
      </w:r>
    </w:p>
    <w:p w:rsidR="00F72D54" w:rsidRPr="00F72D54" w:rsidRDefault="00F72D54" w:rsidP="00F72D54">
      <w:pPr>
        <w:rPr>
          <w:rFonts w:cs="Times New Roman"/>
          <w:szCs w:val="28"/>
          <w:lang w:val="ru-RU"/>
        </w:rPr>
      </w:pPr>
    </w:p>
    <w:p w:rsidR="00F72D54" w:rsidRPr="00F72D54" w:rsidRDefault="00F72D54" w:rsidP="00F72D54">
      <w:pPr>
        <w:framePr w:w="8475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239482" cy="3648584"/>
            <wp:effectExtent l="19050" t="0" r="0" b="0"/>
            <wp:docPr id="26" name="Рисунок 2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framePr w:w="847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F72D54" w:rsidRPr="00F72D54" w:rsidRDefault="00F72D54" w:rsidP="00F72D54">
      <w:pPr>
        <w:framePr w:w="8775" w:h="624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1. 2. Изменение площади поверхности горения заряда ТРТ в зависимости от времени работы двигателя.</w:t>
      </w:r>
    </w:p>
    <w:p w:rsidR="00F72D54" w:rsidRPr="00F72D54" w:rsidRDefault="00F72D54" w:rsidP="00F72D54">
      <w:pPr>
        <w:rPr>
          <w:rFonts w:cs="Times New Roman"/>
          <w:szCs w:val="28"/>
          <w:lang w:val="ru-RU"/>
        </w:rPr>
      </w:pPr>
    </w:p>
    <w:p w:rsidR="00F72D54" w:rsidRPr="00F72D54" w:rsidRDefault="00F72D54" w:rsidP="00F72D54">
      <w:pPr>
        <w:framePr w:w="8565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287113" cy="3648584"/>
            <wp:effectExtent l="19050" t="0" r="8787" b="0"/>
            <wp:docPr id="27" name="Рисунок 3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framePr w:w="8565" w:h="601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i/>
          <w:szCs w:val="28"/>
          <w:lang w:val="ru-RU"/>
        </w:rPr>
      </w:pP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1.3. Изменение давления в камере сгорания в зависимости от величины сгоревшего свода заряда ТРТ.</w:t>
      </w:r>
    </w:p>
    <w:p w:rsidR="00F72D54" w:rsidRPr="00F72D54" w:rsidRDefault="00F72D54" w:rsidP="00F72D54">
      <w:pPr>
        <w:framePr w:w="8355" w:h="59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067300" cy="3744173"/>
            <wp:effectExtent l="19050" t="0" r="0" b="0"/>
            <wp:docPr id="28" name="Рисунок 5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521" cy="374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1.4. Изменение давления в камере сгорания в зависимости от времени работы двигателя.</w:t>
      </w:r>
    </w:p>
    <w:p w:rsidR="00F72D54" w:rsidRPr="00F72D54" w:rsidRDefault="00F72D54" w:rsidP="00F72D54">
      <w:pPr>
        <w:rPr>
          <w:rFonts w:cs="Times New Roman"/>
          <w:szCs w:val="28"/>
          <w:lang w:val="ru-RU"/>
        </w:rPr>
      </w:pPr>
      <w:r w:rsidRPr="00F72D54">
        <w:rPr>
          <w:rFonts w:cs="Times New Roman"/>
          <w:szCs w:val="28"/>
          <w:lang w:val="ru-RU"/>
        </w:rPr>
        <w:br w:type="page"/>
      </w:r>
    </w:p>
    <w:p w:rsidR="00F72D54" w:rsidRPr="00F72D54" w:rsidRDefault="00F72D54" w:rsidP="00F72D54">
      <w:pPr>
        <w:framePr w:w="8610" w:h="568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F72D54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>
            <wp:extent cx="5315692" cy="3801006"/>
            <wp:effectExtent l="19050" t="0" r="0" b="0"/>
            <wp:docPr id="29" name="Рисунок 6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8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 w:val="28"/>
          <w:szCs w:val="28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1. 5. Изменение скорости горения заряда ТРТ от величины сгоревшего свода заряда ТРТ</w:t>
      </w:r>
      <w:r w:rsidRPr="00F72D54">
        <w:rPr>
          <w:rFonts w:eastAsia="Calibri" w:cs="Times New Roman"/>
          <w:i/>
          <w:sz w:val="28"/>
          <w:szCs w:val="28"/>
          <w:lang w:val="ru-RU"/>
        </w:rPr>
        <w:t>.</w:t>
      </w:r>
    </w:p>
    <w:p w:rsidR="00F72D54" w:rsidRPr="00F72D54" w:rsidRDefault="00F72D54" w:rsidP="00F72D54">
      <w:pPr>
        <w:rPr>
          <w:rFonts w:cs="Times New Roman"/>
          <w:szCs w:val="28"/>
          <w:lang w:val="ru-RU"/>
        </w:rPr>
      </w:pPr>
    </w:p>
    <w:p w:rsidR="00F72D54" w:rsidRPr="00F72D54" w:rsidRDefault="00F72D54" w:rsidP="00F72D54">
      <w:pPr>
        <w:framePr w:w="8520" w:h="53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ru-RU"/>
        </w:rPr>
      </w:pPr>
      <w:r w:rsidRPr="00F72D54">
        <w:rPr>
          <w:rFonts w:cs="Times New Roman"/>
          <w:noProof/>
          <w:szCs w:val="28"/>
          <w:lang w:val="ru-RU" w:eastAsia="ru-RU"/>
        </w:rPr>
        <w:drawing>
          <wp:inline distT="0" distB="0" distL="0" distR="0">
            <wp:extent cx="5315692" cy="3419953"/>
            <wp:effectExtent l="19050" t="0" r="0" b="0"/>
            <wp:docPr id="30" name="Рисунок 7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41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D54" w:rsidRPr="00F72D54" w:rsidRDefault="00F72D54" w:rsidP="00F72D54">
      <w:pPr>
        <w:spacing w:after="0" w:line="360" w:lineRule="auto"/>
        <w:ind w:firstLine="709"/>
        <w:jc w:val="center"/>
        <w:rPr>
          <w:rFonts w:eastAsia="Calibri" w:cs="Times New Roman"/>
          <w:i/>
          <w:szCs w:val="24"/>
          <w:lang w:val="ru-RU"/>
        </w:rPr>
      </w:pPr>
      <w:r w:rsidRPr="00F72D54">
        <w:rPr>
          <w:rFonts w:eastAsia="Calibri" w:cs="Times New Roman"/>
          <w:i/>
          <w:szCs w:val="24"/>
          <w:lang w:val="ru-RU"/>
        </w:rPr>
        <w:t>Рисунок  1.6. Изменение скорости горения заряда ТРТ в зависимости от времени работы двигателя.</w:t>
      </w:r>
    </w:p>
    <w:p w:rsidR="00B7467F" w:rsidRPr="00F72D54" w:rsidRDefault="00B7467F" w:rsidP="00F72D54">
      <w:pPr>
        <w:rPr>
          <w:lang w:val="ru-RU"/>
        </w:rPr>
      </w:pPr>
    </w:p>
    <w:sectPr w:rsidR="00B7467F" w:rsidRPr="00F72D54" w:rsidSect="008D14D4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F15FE"/>
    <w:multiLevelType w:val="hybridMultilevel"/>
    <w:tmpl w:val="EAF4102C"/>
    <w:lvl w:ilvl="0" w:tplc="EFFAE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23C66C2"/>
    <w:multiLevelType w:val="hybridMultilevel"/>
    <w:tmpl w:val="BD4EC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5B358D4"/>
    <w:multiLevelType w:val="hybridMultilevel"/>
    <w:tmpl w:val="892286DC"/>
    <w:lvl w:ilvl="0" w:tplc="A72CB70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8D789D"/>
    <w:multiLevelType w:val="hybridMultilevel"/>
    <w:tmpl w:val="E5628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61951"/>
    <w:multiLevelType w:val="hybridMultilevel"/>
    <w:tmpl w:val="6C2E7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A07D43"/>
    <w:multiLevelType w:val="hybridMultilevel"/>
    <w:tmpl w:val="6B4A8890"/>
    <w:lvl w:ilvl="0" w:tplc="A72CB708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F6B2AB5"/>
    <w:multiLevelType w:val="hybridMultilevel"/>
    <w:tmpl w:val="20189B60"/>
    <w:lvl w:ilvl="0" w:tplc="8AA08D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0762D06"/>
    <w:multiLevelType w:val="hybridMultilevel"/>
    <w:tmpl w:val="1A94F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E718BE"/>
    <w:multiLevelType w:val="hybridMultilevel"/>
    <w:tmpl w:val="DF545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390A9B"/>
    <w:multiLevelType w:val="hybridMultilevel"/>
    <w:tmpl w:val="271A986A"/>
    <w:lvl w:ilvl="0" w:tplc="A72CB70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75300"/>
    <w:multiLevelType w:val="multilevel"/>
    <w:tmpl w:val="EB1E8F4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>
    <w:nsid w:val="1DA6228F"/>
    <w:multiLevelType w:val="hybridMultilevel"/>
    <w:tmpl w:val="BB5C5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D2CCF"/>
    <w:multiLevelType w:val="hybridMultilevel"/>
    <w:tmpl w:val="72F6C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0201A"/>
    <w:multiLevelType w:val="hybridMultilevel"/>
    <w:tmpl w:val="3C9A428C"/>
    <w:lvl w:ilvl="0" w:tplc="8DF440C6">
      <w:start w:val="1"/>
      <w:numFmt w:val="decimal"/>
      <w:pStyle w:val="61"/>
      <w:lvlText w:val="5.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E93A7B"/>
    <w:multiLevelType w:val="hybridMultilevel"/>
    <w:tmpl w:val="E4540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510917"/>
    <w:multiLevelType w:val="hybridMultilevel"/>
    <w:tmpl w:val="EE82854C"/>
    <w:lvl w:ilvl="0" w:tplc="EFFAE91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>
    <w:nsid w:val="287F3AA0"/>
    <w:multiLevelType w:val="hybridMultilevel"/>
    <w:tmpl w:val="976C8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89F265E"/>
    <w:multiLevelType w:val="hybridMultilevel"/>
    <w:tmpl w:val="58C29222"/>
    <w:lvl w:ilvl="0" w:tplc="EFFAE91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8">
    <w:nsid w:val="29E03F34"/>
    <w:multiLevelType w:val="hybridMultilevel"/>
    <w:tmpl w:val="0900B768"/>
    <w:lvl w:ilvl="0" w:tplc="9C0CE728">
      <w:start w:val="1"/>
      <w:numFmt w:val="decimal"/>
      <w:pStyle w:val="2"/>
      <w:lvlText w:val="2.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1D4E3F"/>
    <w:multiLevelType w:val="hybridMultilevel"/>
    <w:tmpl w:val="BAE0D410"/>
    <w:lvl w:ilvl="0" w:tplc="A72CB708">
      <w:numFmt w:val="bullet"/>
      <w:lvlText w:val="–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>
    <w:nsid w:val="2D525877"/>
    <w:multiLevelType w:val="hybridMultilevel"/>
    <w:tmpl w:val="0866B1C6"/>
    <w:lvl w:ilvl="0" w:tplc="EFFAE9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6B42BD"/>
    <w:multiLevelType w:val="hybridMultilevel"/>
    <w:tmpl w:val="FB5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9D47DE"/>
    <w:multiLevelType w:val="hybridMultilevel"/>
    <w:tmpl w:val="9B1E6120"/>
    <w:lvl w:ilvl="0" w:tplc="EFFAE91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4">
    <w:nsid w:val="459A6C3A"/>
    <w:multiLevelType w:val="hybridMultilevel"/>
    <w:tmpl w:val="6B309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6016C8"/>
    <w:multiLevelType w:val="multilevel"/>
    <w:tmpl w:val="D38AC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>
    <w:nsid w:val="539D07F9"/>
    <w:multiLevelType w:val="hybridMultilevel"/>
    <w:tmpl w:val="D0A499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3F528F3"/>
    <w:multiLevelType w:val="hybridMultilevel"/>
    <w:tmpl w:val="666A71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C6FFF"/>
    <w:multiLevelType w:val="hybridMultilevel"/>
    <w:tmpl w:val="B79ED8B4"/>
    <w:lvl w:ilvl="0" w:tplc="8AA08D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197ECF"/>
    <w:multiLevelType w:val="hybridMultilevel"/>
    <w:tmpl w:val="CDA8320A"/>
    <w:lvl w:ilvl="0" w:tplc="04F2261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1C50B9"/>
    <w:multiLevelType w:val="hybridMultilevel"/>
    <w:tmpl w:val="FBD49BB0"/>
    <w:lvl w:ilvl="0" w:tplc="8AA08D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365FEA"/>
    <w:multiLevelType w:val="hybridMultilevel"/>
    <w:tmpl w:val="B3D0D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E34EA9"/>
    <w:multiLevelType w:val="hybridMultilevel"/>
    <w:tmpl w:val="C8FE2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8829CE"/>
    <w:multiLevelType w:val="hybridMultilevel"/>
    <w:tmpl w:val="D898C1B0"/>
    <w:lvl w:ilvl="0" w:tplc="F90E50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8E97946"/>
    <w:multiLevelType w:val="hybridMultilevel"/>
    <w:tmpl w:val="6CA20B2E"/>
    <w:lvl w:ilvl="0" w:tplc="EFFAE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194E43"/>
    <w:multiLevelType w:val="hybridMultilevel"/>
    <w:tmpl w:val="35E63876"/>
    <w:lvl w:ilvl="0" w:tplc="7F82054A">
      <w:start w:val="1"/>
      <w:numFmt w:val="decimal"/>
      <w:pStyle w:val="3"/>
      <w:lvlText w:val="3.%1"/>
      <w:lvlJc w:val="center"/>
      <w:pPr>
        <w:ind w:left="720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625F5"/>
    <w:multiLevelType w:val="hybridMultilevel"/>
    <w:tmpl w:val="0DC0EE90"/>
    <w:lvl w:ilvl="0" w:tplc="A72CB70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A03FC8"/>
    <w:multiLevelType w:val="hybridMultilevel"/>
    <w:tmpl w:val="D25CA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487A29"/>
    <w:multiLevelType w:val="hybridMultilevel"/>
    <w:tmpl w:val="903CE4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D4686A"/>
    <w:multiLevelType w:val="hybridMultilevel"/>
    <w:tmpl w:val="DE309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A4065"/>
    <w:multiLevelType w:val="hybridMultilevel"/>
    <w:tmpl w:val="65920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643472"/>
    <w:multiLevelType w:val="hybridMultilevel"/>
    <w:tmpl w:val="64CEAF38"/>
    <w:lvl w:ilvl="0" w:tplc="863053E2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C37C92"/>
    <w:multiLevelType w:val="hybridMultilevel"/>
    <w:tmpl w:val="B7AE3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3"/>
  </w:num>
  <w:num w:numId="2">
    <w:abstractNumId w:val="32"/>
  </w:num>
  <w:num w:numId="3">
    <w:abstractNumId w:val="21"/>
  </w:num>
  <w:num w:numId="4">
    <w:abstractNumId w:val="43"/>
    <w:lvlOverride w:ilvl="0">
      <w:startOverride w:val="1"/>
    </w:lvlOverride>
  </w:num>
  <w:num w:numId="5">
    <w:abstractNumId w:val="28"/>
  </w:num>
  <w:num w:numId="6">
    <w:abstractNumId w:val="29"/>
  </w:num>
  <w:num w:numId="7">
    <w:abstractNumId w:val="37"/>
  </w:num>
  <w:num w:numId="8">
    <w:abstractNumId w:val="10"/>
  </w:num>
  <w:num w:numId="9">
    <w:abstractNumId w:val="13"/>
  </w:num>
  <w:num w:numId="10">
    <w:abstractNumId w:val="18"/>
  </w:num>
  <w:num w:numId="11">
    <w:abstractNumId w:val="38"/>
  </w:num>
  <w:num w:numId="12">
    <w:abstractNumId w:val="3"/>
  </w:num>
  <w:num w:numId="13">
    <w:abstractNumId w:val="31"/>
  </w:num>
  <w:num w:numId="14">
    <w:abstractNumId w:val="39"/>
  </w:num>
  <w:num w:numId="15">
    <w:abstractNumId w:val="45"/>
  </w:num>
  <w:num w:numId="16">
    <w:abstractNumId w:val="5"/>
  </w:num>
  <w:num w:numId="17">
    <w:abstractNumId w:val="25"/>
  </w:num>
  <w:num w:numId="18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4"/>
  </w:num>
  <w:num w:numId="20">
    <w:abstractNumId w:val="14"/>
  </w:num>
  <w:num w:numId="21">
    <w:abstractNumId w:val="41"/>
  </w:num>
  <w:num w:numId="22">
    <w:abstractNumId w:val="12"/>
  </w:num>
  <w:num w:numId="23">
    <w:abstractNumId w:val="7"/>
  </w:num>
  <w:num w:numId="24">
    <w:abstractNumId w:val="11"/>
  </w:num>
  <w:num w:numId="25">
    <w:abstractNumId w:val="24"/>
  </w:num>
  <w:num w:numId="26">
    <w:abstractNumId w:val="9"/>
  </w:num>
  <w:num w:numId="27">
    <w:abstractNumId w:val="2"/>
  </w:num>
  <w:num w:numId="28">
    <w:abstractNumId w:val="8"/>
  </w:num>
  <w:num w:numId="29">
    <w:abstractNumId w:val="42"/>
  </w:num>
  <w:num w:numId="30">
    <w:abstractNumId w:val="16"/>
  </w:num>
  <w:num w:numId="31">
    <w:abstractNumId w:val="27"/>
  </w:num>
  <w:num w:numId="32">
    <w:abstractNumId w:val="44"/>
  </w:num>
  <w:num w:numId="33">
    <w:abstractNumId w:val="22"/>
  </w:num>
  <w:num w:numId="34">
    <w:abstractNumId w:val="1"/>
  </w:num>
  <w:num w:numId="35">
    <w:abstractNumId w:val="4"/>
  </w:num>
  <w:num w:numId="36">
    <w:abstractNumId w:val="23"/>
  </w:num>
  <w:num w:numId="37">
    <w:abstractNumId w:val="17"/>
  </w:num>
  <w:num w:numId="38">
    <w:abstractNumId w:val="26"/>
  </w:num>
  <w:num w:numId="39">
    <w:abstractNumId w:val="40"/>
  </w:num>
  <w:num w:numId="40">
    <w:abstractNumId w:val="0"/>
  </w:num>
  <w:num w:numId="41">
    <w:abstractNumId w:val="30"/>
  </w:num>
  <w:num w:numId="42">
    <w:abstractNumId w:val="35"/>
  </w:num>
  <w:num w:numId="43">
    <w:abstractNumId w:val="20"/>
  </w:num>
  <w:num w:numId="44">
    <w:abstractNumId w:val="36"/>
  </w:num>
  <w:num w:numId="45">
    <w:abstractNumId w:val="19"/>
  </w:num>
  <w:num w:numId="46">
    <w:abstractNumId w:val="15"/>
  </w:num>
  <w:num w:numId="47">
    <w:abstractNumId w:val="6"/>
  </w:num>
  <w:num w:numId="48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D14D4"/>
    <w:rsid w:val="00024316"/>
    <w:rsid w:val="00032EC6"/>
    <w:rsid w:val="000915A7"/>
    <w:rsid w:val="00132BA1"/>
    <w:rsid w:val="00157E32"/>
    <w:rsid w:val="0018212F"/>
    <w:rsid w:val="001C785F"/>
    <w:rsid w:val="001D148F"/>
    <w:rsid w:val="001E5D4E"/>
    <w:rsid w:val="001F2E17"/>
    <w:rsid w:val="002475C8"/>
    <w:rsid w:val="00265E95"/>
    <w:rsid w:val="002A7780"/>
    <w:rsid w:val="002F3D35"/>
    <w:rsid w:val="003066E7"/>
    <w:rsid w:val="00314445"/>
    <w:rsid w:val="003364D6"/>
    <w:rsid w:val="0038353E"/>
    <w:rsid w:val="00403694"/>
    <w:rsid w:val="00417156"/>
    <w:rsid w:val="00623408"/>
    <w:rsid w:val="00625DE4"/>
    <w:rsid w:val="006635C9"/>
    <w:rsid w:val="00696BD8"/>
    <w:rsid w:val="00697B23"/>
    <w:rsid w:val="006F7F94"/>
    <w:rsid w:val="00716BFB"/>
    <w:rsid w:val="00753B3A"/>
    <w:rsid w:val="00771087"/>
    <w:rsid w:val="00774635"/>
    <w:rsid w:val="00831C9A"/>
    <w:rsid w:val="008D14D4"/>
    <w:rsid w:val="00902C24"/>
    <w:rsid w:val="00960086"/>
    <w:rsid w:val="00992D7D"/>
    <w:rsid w:val="009B4B1D"/>
    <w:rsid w:val="009E2F57"/>
    <w:rsid w:val="009F326B"/>
    <w:rsid w:val="00A158E9"/>
    <w:rsid w:val="00A263AA"/>
    <w:rsid w:val="00A51B64"/>
    <w:rsid w:val="00A63378"/>
    <w:rsid w:val="00A83476"/>
    <w:rsid w:val="00AC0FE7"/>
    <w:rsid w:val="00AD490E"/>
    <w:rsid w:val="00B7467F"/>
    <w:rsid w:val="00BD57E3"/>
    <w:rsid w:val="00BE42CB"/>
    <w:rsid w:val="00BE7A61"/>
    <w:rsid w:val="00BF630A"/>
    <w:rsid w:val="00C201FB"/>
    <w:rsid w:val="00D05E68"/>
    <w:rsid w:val="00D160A2"/>
    <w:rsid w:val="00E00BD0"/>
    <w:rsid w:val="00E5597A"/>
    <w:rsid w:val="00E9713B"/>
    <w:rsid w:val="00EA22E3"/>
    <w:rsid w:val="00EA455E"/>
    <w:rsid w:val="00EC0063"/>
    <w:rsid w:val="00ED6AD2"/>
    <w:rsid w:val="00EE2D06"/>
    <w:rsid w:val="00F06291"/>
    <w:rsid w:val="00F72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1"/>
    <w:next w:val="a1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F72D54"/>
    <w:pPr>
      <w:keepNext/>
      <w:keepLines/>
      <w:spacing w:before="200" w:after="120"/>
      <w:ind w:left="810"/>
      <w:jc w:val="center"/>
      <w:outlineLvl w:val="1"/>
    </w:pPr>
    <w:rPr>
      <w:rFonts w:eastAsiaTheme="majorEastAsia" w:cstheme="majorBidi"/>
      <w:b/>
      <w:bCs/>
      <w:sz w:val="28"/>
      <w:szCs w:val="26"/>
      <w:lang w:val="ru-RU"/>
    </w:rPr>
  </w:style>
  <w:style w:type="paragraph" w:styleId="30">
    <w:name w:val="heading 3"/>
    <w:basedOn w:val="a1"/>
    <w:next w:val="a1"/>
    <w:link w:val="31"/>
    <w:autoRedefine/>
    <w:uiPriority w:val="9"/>
    <w:unhideWhenUsed/>
    <w:qFormat/>
    <w:rsid w:val="00F72D54"/>
    <w:pPr>
      <w:spacing w:after="0" w:line="360" w:lineRule="auto"/>
      <w:jc w:val="center"/>
      <w:outlineLvl w:val="2"/>
    </w:pPr>
    <w:rPr>
      <w:rFonts w:cs="Times New Roman"/>
      <w:b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F72D54"/>
    <w:pPr>
      <w:jc w:val="both"/>
      <w:outlineLvl w:val="3"/>
    </w:pPr>
    <w:rPr>
      <w:rFonts w:cs="Times New Roman"/>
      <w:b/>
      <w:bCs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character" w:customStyle="1" w:styleId="21">
    <w:name w:val="Заголовок 2 Знак"/>
    <w:basedOn w:val="a2"/>
    <w:link w:val="20"/>
    <w:uiPriority w:val="9"/>
    <w:rsid w:val="00F72D5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1">
    <w:name w:val="Заголовок 3 Знак"/>
    <w:basedOn w:val="a2"/>
    <w:link w:val="30"/>
    <w:uiPriority w:val="9"/>
    <w:rsid w:val="00F72D54"/>
    <w:rPr>
      <w:rFonts w:ascii="Times New Roman" w:eastAsiaTheme="minorEastAsia" w:hAnsi="Times New Roman" w:cs="Times New Roman"/>
      <w:b/>
      <w:sz w:val="24"/>
      <w:szCs w:val="24"/>
      <w:lang w:val="en-US"/>
    </w:rPr>
  </w:style>
  <w:style w:type="character" w:customStyle="1" w:styleId="40">
    <w:name w:val="Заголовок 4 Знак"/>
    <w:basedOn w:val="a2"/>
    <w:link w:val="4"/>
    <w:uiPriority w:val="9"/>
    <w:rsid w:val="00F72D54"/>
    <w:rPr>
      <w:rFonts w:ascii="Times New Roman" w:eastAsiaTheme="minorEastAsia" w:hAnsi="Times New Roman" w:cs="Times New Roman"/>
      <w:b/>
      <w:bCs/>
      <w:sz w:val="24"/>
      <w:szCs w:val="24"/>
      <w:lang w:val="en-US"/>
    </w:rPr>
  </w:style>
  <w:style w:type="paragraph" w:customStyle="1" w:styleId="a5">
    <w:name w:val="!ОснТекст"/>
    <w:basedOn w:val="a1"/>
    <w:link w:val="a6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6">
    <w:name w:val="!ОснТекст Знак"/>
    <w:basedOn w:val="a2"/>
    <w:link w:val="a5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a0">
    <w:name w:val="!Ненумерованный список"/>
    <w:basedOn w:val="a5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paragraph" w:styleId="a7">
    <w:name w:val="Balloon Text"/>
    <w:basedOn w:val="a1"/>
    <w:link w:val="a8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9">
    <w:name w:val="List Paragraph"/>
    <w:basedOn w:val="a1"/>
    <w:link w:val="aa"/>
    <w:uiPriority w:val="34"/>
    <w:qFormat/>
    <w:rsid w:val="00024316"/>
    <w:pPr>
      <w:ind w:left="720"/>
      <w:contextualSpacing/>
    </w:pPr>
  </w:style>
  <w:style w:type="character" w:customStyle="1" w:styleId="aa">
    <w:name w:val="Абзац списка Знак"/>
    <w:basedOn w:val="a2"/>
    <w:link w:val="a9"/>
    <w:uiPriority w:val="34"/>
    <w:rsid w:val="00F72D54"/>
    <w:rPr>
      <w:rFonts w:ascii="Times New Roman" w:eastAsiaTheme="minorEastAsia" w:hAnsi="Times New Roman"/>
      <w:sz w:val="24"/>
      <w:lang w:val="en-US"/>
    </w:rPr>
  </w:style>
  <w:style w:type="table" w:styleId="ab">
    <w:name w:val="Table Grid"/>
    <w:basedOn w:val="a3"/>
    <w:uiPriority w:val="39"/>
    <w:rsid w:val="00F72D5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Plain Text"/>
    <w:basedOn w:val="a1"/>
    <w:link w:val="ad"/>
    <w:uiPriority w:val="99"/>
    <w:unhideWhenUsed/>
    <w:rsid w:val="00F72D5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d">
    <w:name w:val="Текст Знак"/>
    <w:basedOn w:val="a2"/>
    <w:link w:val="ac"/>
    <w:uiPriority w:val="99"/>
    <w:rsid w:val="00F72D54"/>
    <w:rPr>
      <w:rFonts w:ascii="Consolas" w:eastAsiaTheme="minorEastAsia" w:hAnsi="Consolas" w:cs="Consolas"/>
      <w:sz w:val="21"/>
      <w:szCs w:val="21"/>
      <w:lang w:val="en-US"/>
    </w:rPr>
  </w:style>
  <w:style w:type="paragraph" w:styleId="ae">
    <w:name w:val="header"/>
    <w:basedOn w:val="a1"/>
    <w:link w:val="af"/>
    <w:uiPriority w:val="99"/>
    <w:unhideWhenUsed/>
    <w:rsid w:val="00F72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F72D54"/>
    <w:rPr>
      <w:rFonts w:ascii="Times New Roman" w:eastAsiaTheme="minorEastAsia" w:hAnsi="Times New Roman"/>
      <w:sz w:val="24"/>
      <w:lang w:val="en-US"/>
    </w:rPr>
  </w:style>
  <w:style w:type="paragraph" w:styleId="af0">
    <w:name w:val="footer"/>
    <w:basedOn w:val="a1"/>
    <w:link w:val="af1"/>
    <w:uiPriority w:val="99"/>
    <w:unhideWhenUsed/>
    <w:rsid w:val="00F72D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F72D54"/>
    <w:rPr>
      <w:rFonts w:ascii="Times New Roman" w:eastAsiaTheme="minorEastAsia" w:hAnsi="Times New Roman"/>
      <w:sz w:val="24"/>
      <w:lang w:val="en-US"/>
    </w:rPr>
  </w:style>
  <w:style w:type="paragraph" w:customStyle="1" w:styleId="af2">
    <w:name w:val="Подписи к рисункам"/>
    <w:basedOn w:val="a1"/>
    <w:link w:val="af3"/>
    <w:rsid w:val="00F72D54"/>
    <w:pPr>
      <w:spacing w:after="140" w:line="360" w:lineRule="auto"/>
      <w:contextualSpacing/>
      <w:jc w:val="center"/>
    </w:pPr>
    <w:rPr>
      <w:b/>
      <w:sz w:val="28"/>
    </w:rPr>
  </w:style>
  <w:style w:type="character" w:customStyle="1" w:styleId="af3">
    <w:name w:val="Подписи к рисункам Знак"/>
    <w:basedOn w:val="a2"/>
    <w:link w:val="af2"/>
    <w:rsid w:val="00F72D54"/>
    <w:rPr>
      <w:rFonts w:ascii="Times New Roman" w:eastAsiaTheme="minorEastAsia" w:hAnsi="Times New Roman"/>
      <w:b/>
      <w:sz w:val="28"/>
      <w:lang w:val="en-US"/>
    </w:rPr>
  </w:style>
  <w:style w:type="paragraph" w:customStyle="1" w:styleId="-">
    <w:name w:val="Мини-рисунки"/>
    <w:basedOn w:val="af2"/>
    <w:link w:val="-0"/>
    <w:rsid w:val="00F72D54"/>
    <w:pPr>
      <w:spacing w:after="280" w:line="240" w:lineRule="auto"/>
    </w:pPr>
    <w:rPr>
      <w:b w:val="0"/>
      <w:sz w:val="24"/>
      <w:szCs w:val="24"/>
    </w:rPr>
  </w:style>
  <w:style w:type="character" w:customStyle="1" w:styleId="-0">
    <w:name w:val="Мини-рисунки Знак"/>
    <w:basedOn w:val="af3"/>
    <w:link w:val="-"/>
    <w:rsid w:val="00F72D54"/>
    <w:rPr>
      <w:sz w:val="24"/>
      <w:szCs w:val="24"/>
    </w:rPr>
  </w:style>
  <w:style w:type="paragraph" w:customStyle="1" w:styleId="af4">
    <w:name w:val="Формулы"/>
    <w:basedOn w:val="a1"/>
    <w:link w:val="af5"/>
    <w:rsid w:val="00F72D54"/>
    <w:pPr>
      <w:spacing w:before="140" w:after="140" w:line="360" w:lineRule="auto"/>
      <w:ind w:firstLine="709"/>
      <w:jc w:val="both"/>
    </w:pPr>
    <w:rPr>
      <w:rFonts w:ascii="Cambria Math" w:hAnsi="Cambria Math"/>
      <w:i/>
      <w:sz w:val="28"/>
    </w:rPr>
  </w:style>
  <w:style w:type="character" w:customStyle="1" w:styleId="af5">
    <w:name w:val="Формулы Знак"/>
    <w:basedOn w:val="a2"/>
    <w:link w:val="af4"/>
    <w:rsid w:val="00F72D54"/>
    <w:rPr>
      <w:rFonts w:ascii="Cambria Math" w:eastAsiaTheme="minorEastAsia" w:hAnsi="Cambria Math"/>
      <w:i/>
      <w:sz w:val="28"/>
      <w:lang w:val="en-US"/>
    </w:rPr>
  </w:style>
  <w:style w:type="paragraph" w:customStyle="1" w:styleId="af6">
    <w:name w:val="РИСУНКИ"/>
    <w:basedOn w:val="10"/>
    <w:link w:val="af7"/>
    <w:rsid w:val="00F72D54"/>
    <w:pPr>
      <w:spacing w:after="0"/>
      <w:contextualSpacing/>
    </w:pPr>
    <w:rPr>
      <w:noProof/>
      <w:lang w:eastAsia="ru-RU"/>
    </w:rPr>
  </w:style>
  <w:style w:type="character" w:customStyle="1" w:styleId="af7">
    <w:name w:val="РИСУНКИ Знак"/>
    <w:basedOn w:val="11"/>
    <w:link w:val="af6"/>
    <w:rsid w:val="00F72D54"/>
    <w:rPr>
      <w:b/>
      <w:bCs/>
      <w:noProof/>
      <w:lang w:eastAsia="ru-RU"/>
    </w:rPr>
  </w:style>
  <w:style w:type="character" w:styleId="af8">
    <w:name w:val="Hyperlink"/>
    <w:basedOn w:val="a2"/>
    <w:uiPriority w:val="99"/>
    <w:unhideWhenUsed/>
    <w:rsid w:val="00F72D54"/>
    <w:rPr>
      <w:color w:val="0000FF" w:themeColor="hyperlink"/>
      <w:u w:val="single"/>
    </w:rPr>
  </w:style>
  <w:style w:type="character" w:styleId="af9">
    <w:name w:val="Emphasis"/>
    <w:basedOn w:val="a2"/>
    <w:uiPriority w:val="20"/>
    <w:rsid w:val="00F72D54"/>
    <w:rPr>
      <w:i/>
      <w:iCs/>
    </w:rPr>
  </w:style>
  <w:style w:type="character" w:styleId="afa">
    <w:name w:val="Subtle Emphasis"/>
    <w:basedOn w:val="a2"/>
    <w:uiPriority w:val="19"/>
    <w:rsid w:val="00F72D54"/>
    <w:rPr>
      <w:i/>
      <w:iCs/>
      <w:color w:val="808080" w:themeColor="text1" w:themeTint="7F"/>
    </w:rPr>
  </w:style>
  <w:style w:type="paragraph" w:customStyle="1" w:styleId="afb">
    <w:name w:val="Главы"/>
    <w:basedOn w:val="afc"/>
    <w:next w:val="afc"/>
    <w:qFormat/>
    <w:rsid w:val="00F72D54"/>
    <w:pPr>
      <w:tabs>
        <w:tab w:val="left" w:pos="284"/>
      </w:tabs>
      <w:spacing w:line="360" w:lineRule="auto"/>
      <w:jc w:val="center"/>
    </w:pPr>
    <w:rPr>
      <w:b/>
      <w:color w:val="000000" w:themeColor="text1"/>
      <w:lang w:eastAsia="ru-RU"/>
    </w:rPr>
  </w:style>
  <w:style w:type="paragraph" w:styleId="afc">
    <w:name w:val="Body Text"/>
    <w:basedOn w:val="a1"/>
    <w:link w:val="afd"/>
    <w:uiPriority w:val="99"/>
    <w:semiHidden/>
    <w:unhideWhenUsed/>
    <w:rsid w:val="00F72D54"/>
    <w:pPr>
      <w:spacing w:after="120"/>
    </w:pPr>
  </w:style>
  <w:style w:type="character" w:customStyle="1" w:styleId="afd">
    <w:name w:val="Основной текст Знак"/>
    <w:basedOn w:val="a2"/>
    <w:link w:val="afc"/>
    <w:uiPriority w:val="99"/>
    <w:semiHidden/>
    <w:rsid w:val="00F72D54"/>
    <w:rPr>
      <w:rFonts w:ascii="Times New Roman" w:eastAsiaTheme="minorEastAsia" w:hAnsi="Times New Roman"/>
      <w:sz w:val="24"/>
      <w:lang w:val="en-US"/>
    </w:rPr>
  </w:style>
  <w:style w:type="paragraph" w:styleId="22">
    <w:name w:val="toc 2"/>
    <w:basedOn w:val="a1"/>
    <w:next w:val="a1"/>
    <w:autoRedefine/>
    <w:uiPriority w:val="39"/>
    <w:unhideWhenUsed/>
    <w:rsid w:val="00F72D54"/>
    <w:pPr>
      <w:tabs>
        <w:tab w:val="right" w:leader="dot" w:pos="9345"/>
      </w:tabs>
      <w:spacing w:after="0"/>
    </w:pPr>
    <w:rPr>
      <w:b/>
      <w:szCs w:val="20"/>
    </w:rPr>
  </w:style>
  <w:style w:type="paragraph" w:customStyle="1" w:styleId="12">
    <w:name w:val="Заголовок 1."/>
    <w:basedOn w:val="a9"/>
    <w:qFormat/>
    <w:rsid w:val="00F72D54"/>
    <w:pPr>
      <w:tabs>
        <w:tab w:val="left" w:pos="426"/>
      </w:tabs>
      <w:spacing w:before="200" w:after="0" w:line="360" w:lineRule="auto"/>
      <w:ind w:left="0"/>
      <w:jc w:val="center"/>
    </w:pPr>
    <w:rPr>
      <w:b/>
      <w:sz w:val="28"/>
      <w:lang w:eastAsia="ru-RU"/>
    </w:rPr>
  </w:style>
  <w:style w:type="paragraph" w:customStyle="1" w:styleId="2">
    <w:name w:val="Заголовок 2."/>
    <w:basedOn w:val="12"/>
    <w:qFormat/>
    <w:rsid w:val="00F72D54"/>
    <w:pPr>
      <w:numPr>
        <w:numId w:val="10"/>
      </w:numPr>
      <w:ind w:left="0" w:firstLine="0"/>
    </w:pPr>
  </w:style>
  <w:style w:type="paragraph" w:customStyle="1" w:styleId="3">
    <w:name w:val="Заголовок 3."/>
    <w:basedOn w:val="a9"/>
    <w:qFormat/>
    <w:rsid w:val="00F72D54"/>
    <w:pPr>
      <w:numPr>
        <w:numId w:val="7"/>
      </w:numPr>
      <w:tabs>
        <w:tab w:val="left" w:pos="426"/>
      </w:tabs>
      <w:spacing w:before="200" w:after="0" w:line="360" w:lineRule="auto"/>
      <w:ind w:left="0" w:firstLine="0"/>
      <w:jc w:val="center"/>
    </w:pPr>
    <w:rPr>
      <w:b/>
    </w:rPr>
  </w:style>
  <w:style w:type="paragraph" w:customStyle="1" w:styleId="afe">
    <w:name w:val="!Формулы"/>
    <w:basedOn w:val="a5"/>
    <w:link w:val="aff"/>
    <w:qFormat/>
    <w:rsid w:val="00F72D54"/>
    <w:pPr>
      <w:spacing w:before="200" w:after="200"/>
      <w:contextualSpacing/>
    </w:pPr>
    <w:rPr>
      <w:rFonts w:ascii="Cambria Math" w:hAnsi="Cambria Math"/>
    </w:rPr>
  </w:style>
  <w:style w:type="character" w:customStyle="1" w:styleId="aff">
    <w:name w:val="!Формулы Знак"/>
    <w:basedOn w:val="a2"/>
    <w:link w:val="afe"/>
    <w:rsid w:val="00F72D54"/>
    <w:rPr>
      <w:rFonts w:ascii="Cambria Math" w:eastAsia="Calibri" w:hAnsi="Cambria Math" w:cs="Times New Roman"/>
      <w:sz w:val="24"/>
      <w:szCs w:val="24"/>
      <w:lang w:val="en-US"/>
    </w:rPr>
  </w:style>
  <w:style w:type="paragraph" w:customStyle="1" w:styleId="a">
    <w:name w:val="!Пронумерованный список"/>
    <w:basedOn w:val="a0"/>
    <w:qFormat/>
    <w:rsid w:val="00F72D54"/>
    <w:pPr>
      <w:numPr>
        <w:numId w:val="8"/>
      </w:numPr>
      <w:ind w:left="0" w:firstLine="357"/>
    </w:pPr>
  </w:style>
  <w:style w:type="paragraph" w:customStyle="1" w:styleId="aff0">
    <w:name w:val="!Текст"/>
    <w:basedOn w:val="a1"/>
    <w:link w:val="aff1"/>
    <w:qFormat/>
    <w:rsid w:val="00F72D54"/>
    <w:pPr>
      <w:spacing w:after="0" w:line="360" w:lineRule="auto"/>
      <w:jc w:val="both"/>
    </w:pPr>
    <w:rPr>
      <w:rFonts w:cs="Times New Roman"/>
      <w:szCs w:val="24"/>
    </w:rPr>
  </w:style>
  <w:style w:type="character" w:customStyle="1" w:styleId="aff1">
    <w:name w:val="!Текст Знак"/>
    <w:basedOn w:val="a2"/>
    <w:link w:val="aff0"/>
    <w:rsid w:val="00F72D54"/>
    <w:rPr>
      <w:rFonts w:ascii="Times New Roman" w:eastAsiaTheme="minorEastAsia" w:hAnsi="Times New Roman" w:cs="Times New Roman"/>
      <w:sz w:val="24"/>
      <w:szCs w:val="24"/>
      <w:lang w:val="en-US"/>
    </w:rPr>
  </w:style>
  <w:style w:type="paragraph" w:customStyle="1" w:styleId="aff2">
    <w:name w:val="!Таблица"/>
    <w:basedOn w:val="a5"/>
    <w:qFormat/>
    <w:rsid w:val="00F72D54"/>
    <w:pPr>
      <w:spacing w:before="200"/>
      <w:ind w:firstLine="0"/>
    </w:pPr>
  </w:style>
  <w:style w:type="paragraph" w:customStyle="1" w:styleId="aff3">
    <w:name w:val="!Рисунок"/>
    <w:basedOn w:val="a5"/>
    <w:qFormat/>
    <w:rsid w:val="00F72D54"/>
    <w:pPr>
      <w:spacing w:after="140"/>
      <w:ind w:firstLine="0"/>
      <w:contextualSpacing/>
      <w:jc w:val="center"/>
    </w:pPr>
    <w:rPr>
      <w:noProof/>
      <w:szCs w:val="20"/>
      <w:lang w:eastAsia="ru-RU"/>
    </w:rPr>
  </w:style>
  <w:style w:type="paragraph" w:customStyle="1" w:styleId="aff4">
    <w:name w:val="!Гл.Заголовок"/>
    <w:basedOn w:val="a1"/>
    <w:rsid w:val="00F72D54"/>
    <w:pPr>
      <w:spacing w:after="240" w:line="360" w:lineRule="auto"/>
      <w:jc w:val="center"/>
    </w:pPr>
    <w:rPr>
      <w:rFonts w:eastAsia="Calibri" w:cs="Times New Roman"/>
      <w:b/>
      <w:sz w:val="28"/>
    </w:rPr>
  </w:style>
  <w:style w:type="paragraph" w:customStyle="1" w:styleId="13">
    <w:name w:val="Текст1"/>
    <w:basedOn w:val="a1"/>
    <w:autoRedefine/>
    <w:rsid w:val="00F72D54"/>
    <w:pPr>
      <w:tabs>
        <w:tab w:val="left" w:pos="700"/>
      </w:tabs>
      <w:spacing w:after="0" w:line="300" w:lineRule="auto"/>
      <w:jc w:val="both"/>
    </w:pPr>
    <w:rPr>
      <w:rFonts w:eastAsia="Times New Roman" w:cs="Times New Roman"/>
      <w:sz w:val="28"/>
      <w:szCs w:val="28"/>
      <w:lang w:eastAsia="ru-RU"/>
    </w:rPr>
  </w:style>
  <w:style w:type="paragraph" w:styleId="32">
    <w:name w:val="toc 3"/>
    <w:basedOn w:val="a1"/>
    <w:next w:val="a1"/>
    <w:autoRedefine/>
    <w:uiPriority w:val="39"/>
    <w:unhideWhenUsed/>
    <w:rsid w:val="00F72D54"/>
    <w:pPr>
      <w:spacing w:after="0"/>
      <w:ind w:left="440"/>
    </w:pPr>
    <w:rPr>
      <w:iCs/>
      <w:szCs w:val="20"/>
    </w:rPr>
  </w:style>
  <w:style w:type="paragraph" w:customStyle="1" w:styleId="aff5">
    <w:name w:val="!Подпись к рис"/>
    <w:basedOn w:val="aff0"/>
    <w:link w:val="aff6"/>
    <w:rsid w:val="00F72D54"/>
    <w:pPr>
      <w:spacing w:line="240" w:lineRule="auto"/>
      <w:jc w:val="center"/>
    </w:pPr>
    <w:rPr>
      <w:rFonts w:eastAsia="Calibri"/>
      <w:b/>
      <w:szCs w:val="20"/>
    </w:rPr>
  </w:style>
  <w:style w:type="character" w:customStyle="1" w:styleId="aff6">
    <w:name w:val="!Подпись к рис Знак"/>
    <w:basedOn w:val="aff"/>
    <w:link w:val="aff5"/>
    <w:rsid w:val="00F72D54"/>
    <w:rPr>
      <w:rFonts w:ascii="Times New Roman" w:hAnsi="Times New Roman"/>
      <w:b/>
      <w:szCs w:val="20"/>
    </w:rPr>
  </w:style>
  <w:style w:type="paragraph" w:customStyle="1" w:styleId="aff7">
    <w:name w:val="!Изображение"/>
    <w:basedOn w:val="a1"/>
    <w:link w:val="aff8"/>
    <w:rsid w:val="00F72D54"/>
    <w:pPr>
      <w:spacing w:before="140" w:after="0" w:line="360" w:lineRule="auto"/>
      <w:jc w:val="center"/>
    </w:pPr>
    <w:rPr>
      <w:rFonts w:cs="Times New Roman"/>
      <w:color w:val="FF0000"/>
      <w:sz w:val="28"/>
      <w:szCs w:val="24"/>
    </w:rPr>
  </w:style>
  <w:style w:type="character" w:customStyle="1" w:styleId="aff8">
    <w:name w:val="!Изображение Знак"/>
    <w:basedOn w:val="a2"/>
    <w:link w:val="aff7"/>
    <w:rsid w:val="00F72D54"/>
    <w:rPr>
      <w:rFonts w:ascii="Times New Roman" w:eastAsiaTheme="minorEastAsia" w:hAnsi="Times New Roman" w:cs="Times New Roman"/>
      <w:color w:val="FF0000"/>
      <w:sz w:val="28"/>
      <w:szCs w:val="24"/>
      <w:lang w:val="en-US"/>
    </w:rPr>
  </w:style>
  <w:style w:type="paragraph" w:styleId="aff9">
    <w:name w:val="Title"/>
    <w:basedOn w:val="a1"/>
    <w:next w:val="a1"/>
    <w:link w:val="affa"/>
    <w:uiPriority w:val="10"/>
    <w:qFormat/>
    <w:rsid w:val="00F72D54"/>
    <w:pPr>
      <w:spacing w:before="140" w:after="140" w:line="360" w:lineRule="auto"/>
      <w:ind w:firstLine="709"/>
      <w:contextualSpacing/>
      <w:jc w:val="center"/>
    </w:pPr>
    <w:rPr>
      <w:rFonts w:eastAsiaTheme="majorEastAsia" w:cstheme="majorBidi"/>
      <w:spacing w:val="5"/>
      <w:kern w:val="28"/>
      <w:sz w:val="28"/>
      <w:szCs w:val="52"/>
      <w:lang w:eastAsia="ru-RU"/>
    </w:rPr>
  </w:style>
  <w:style w:type="character" w:customStyle="1" w:styleId="affa">
    <w:name w:val="Название Знак"/>
    <w:basedOn w:val="a2"/>
    <w:link w:val="aff9"/>
    <w:uiPriority w:val="10"/>
    <w:rsid w:val="00F72D54"/>
    <w:rPr>
      <w:rFonts w:ascii="Times New Roman" w:eastAsiaTheme="majorEastAsia" w:hAnsi="Times New Roman" w:cstheme="majorBidi"/>
      <w:spacing w:val="5"/>
      <w:kern w:val="28"/>
      <w:sz w:val="28"/>
      <w:szCs w:val="52"/>
      <w:lang w:val="en-US" w:eastAsia="ru-RU"/>
    </w:rPr>
  </w:style>
  <w:style w:type="paragraph" w:customStyle="1" w:styleId="14">
    <w:name w:val="Обычный1"/>
    <w:uiPriority w:val="99"/>
    <w:rsid w:val="00F72D54"/>
    <w:pPr>
      <w:widowControl w:val="0"/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ru-RU"/>
    </w:rPr>
  </w:style>
  <w:style w:type="paragraph" w:customStyle="1" w:styleId="41">
    <w:name w:val="Заголовок 4.1"/>
    <w:link w:val="410"/>
    <w:qFormat/>
    <w:rsid w:val="00F72D54"/>
    <w:pPr>
      <w:spacing w:before="200" w:line="240" w:lineRule="auto"/>
      <w:jc w:val="center"/>
    </w:pPr>
    <w:rPr>
      <w:rFonts w:ascii="Times New Roman" w:eastAsiaTheme="minorEastAsia" w:hAnsi="Times New Roman"/>
      <w:b/>
      <w:sz w:val="24"/>
      <w:lang w:val="en-US" w:eastAsia="ru-RU"/>
    </w:rPr>
  </w:style>
  <w:style w:type="character" w:customStyle="1" w:styleId="410">
    <w:name w:val="Заголовок 4.1 Знак"/>
    <w:basedOn w:val="a2"/>
    <w:link w:val="41"/>
    <w:rsid w:val="00F72D54"/>
    <w:rPr>
      <w:rFonts w:ascii="Times New Roman" w:eastAsiaTheme="minorEastAsia" w:hAnsi="Times New Roman"/>
      <w:b/>
      <w:sz w:val="24"/>
      <w:lang w:val="en-US" w:eastAsia="ru-RU"/>
    </w:rPr>
  </w:style>
  <w:style w:type="paragraph" w:customStyle="1" w:styleId="61">
    <w:name w:val="Заголовок 6.1"/>
    <w:basedOn w:val="a5"/>
    <w:link w:val="610"/>
    <w:qFormat/>
    <w:rsid w:val="00F72D54"/>
    <w:pPr>
      <w:numPr>
        <w:numId w:val="9"/>
      </w:numPr>
      <w:tabs>
        <w:tab w:val="left" w:pos="567"/>
      </w:tabs>
      <w:jc w:val="center"/>
    </w:pPr>
    <w:rPr>
      <w:b/>
      <w:lang w:eastAsia="ru-RU"/>
    </w:rPr>
  </w:style>
  <w:style w:type="character" w:customStyle="1" w:styleId="610">
    <w:name w:val="Заголовок 6.1 Знак"/>
    <w:basedOn w:val="a6"/>
    <w:link w:val="61"/>
    <w:rsid w:val="00F72D54"/>
    <w:rPr>
      <w:b/>
      <w:lang w:eastAsia="ru-RU"/>
    </w:rPr>
  </w:style>
  <w:style w:type="paragraph" w:styleId="affb">
    <w:name w:val="TOC Heading"/>
    <w:basedOn w:val="10"/>
    <w:next w:val="a1"/>
    <w:uiPriority w:val="39"/>
    <w:unhideWhenUsed/>
    <w:qFormat/>
    <w:rsid w:val="00F72D54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15">
    <w:name w:val="toc 1"/>
    <w:basedOn w:val="a1"/>
    <w:next w:val="a1"/>
    <w:autoRedefine/>
    <w:uiPriority w:val="39"/>
    <w:unhideWhenUsed/>
    <w:rsid w:val="00F72D54"/>
    <w:pPr>
      <w:spacing w:before="80" w:after="80"/>
    </w:pPr>
    <w:rPr>
      <w:b/>
      <w:bCs/>
      <w:caps/>
      <w:szCs w:val="20"/>
    </w:rPr>
  </w:style>
  <w:style w:type="paragraph" w:styleId="42">
    <w:name w:val="toc 4"/>
    <w:basedOn w:val="a1"/>
    <w:next w:val="a1"/>
    <w:autoRedefine/>
    <w:uiPriority w:val="39"/>
    <w:unhideWhenUsed/>
    <w:rsid w:val="00F72D54"/>
    <w:pPr>
      <w:spacing w:after="0"/>
      <w:ind w:left="660"/>
    </w:pPr>
    <w:rPr>
      <w:szCs w:val="18"/>
    </w:rPr>
  </w:style>
  <w:style w:type="paragraph" w:styleId="5">
    <w:name w:val="toc 5"/>
    <w:basedOn w:val="a1"/>
    <w:next w:val="a1"/>
    <w:autoRedefine/>
    <w:uiPriority w:val="39"/>
    <w:unhideWhenUsed/>
    <w:rsid w:val="00F72D54"/>
    <w:pPr>
      <w:spacing w:after="0"/>
      <w:ind w:left="880"/>
    </w:pPr>
    <w:rPr>
      <w:sz w:val="18"/>
      <w:szCs w:val="18"/>
    </w:rPr>
  </w:style>
  <w:style w:type="paragraph" w:styleId="6">
    <w:name w:val="toc 6"/>
    <w:basedOn w:val="a1"/>
    <w:next w:val="a1"/>
    <w:autoRedefine/>
    <w:uiPriority w:val="39"/>
    <w:unhideWhenUsed/>
    <w:rsid w:val="00F72D54"/>
    <w:pPr>
      <w:spacing w:after="0"/>
      <w:ind w:left="1100"/>
    </w:pPr>
    <w:rPr>
      <w:sz w:val="18"/>
      <w:szCs w:val="18"/>
    </w:rPr>
  </w:style>
  <w:style w:type="paragraph" w:styleId="7">
    <w:name w:val="toc 7"/>
    <w:basedOn w:val="a1"/>
    <w:next w:val="a1"/>
    <w:autoRedefine/>
    <w:uiPriority w:val="39"/>
    <w:unhideWhenUsed/>
    <w:rsid w:val="00F72D54"/>
    <w:pPr>
      <w:spacing w:after="0"/>
      <w:ind w:left="1320"/>
    </w:pPr>
    <w:rPr>
      <w:sz w:val="18"/>
      <w:szCs w:val="18"/>
    </w:rPr>
  </w:style>
  <w:style w:type="paragraph" w:styleId="8">
    <w:name w:val="toc 8"/>
    <w:basedOn w:val="a1"/>
    <w:next w:val="a1"/>
    <w:autoRedefine/>
    <w:uiPriority w:val="39"/>
    <w:unhideWhenUsed/>
    <w:rsid w:val="00F72D54"/>
    <w:pPr>
      <w:spacing w:after="0"/>
      <w:ind w:left="1540"/>
    </w:pPr>
    <w:rPr>
      <w:sz w:val="18"/>
      <w:szCs w:val="18"/>
    </w:rPr>
  </w:style>
  <w:style w:type="paragraph" w:styleId="9">
    <w:name w:val="toc 9"/>
    <w:basedOn w:val="a1"/>
    <w:next w:val="a1"/>
    <w:autoRedefine/>
    <w:uiPriority w:val="39"/>
    <w:unhideWhenUsed/>
    <w:rsid w:val="00F72D54"/>
    <w:pPr>
      <w:spacing w:after="0"/>
      <w:ind w:left="1760"/>
    </w:pPr>
    <w:rPr>
      <w:sz w:val="18"/>
      <w:szCs w:val="18"/>
    </w:rPr>
  </w:style>
  <w:style w:type="paragraph" w:styleId="affc">
    <w:name w:val="caption"/>
    <w:basedOn w:val="a1"/>
    <w:next w:val="a1"/>
    <w:uiPriority w:val="35"/>
    <w:unhideWhenUsed/>
    <w:qFormat/>
    <w:rsid w:val="00F72D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fd">
    <w:name w:val="Normal (Web)"/>
    <w:basedOn w:val="a1"/>
    <w:uiPriority w:val="99"/>
    <w:unhideWhenUsed/>
    <w:rsid w:val="00F72D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ru-RU" w:eastAsia="ru-RU"/>
    </w:rPr>
  </w:style>
  <w:style w:type="paragraph" w:customStyle="1" w:styleId="1">
    <w:name w:val="Стиль1"/>
    <w:basedOn w:val="a9"/>
    <w:link w:val="16"/>
    <w:qFormat/>
    <w:rsid w:val="00F72D54"/>
    <w:pPr>
      <w:numPr>
        <w:numId w:val="15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6">
    <w:name w:val="Стиль1 Знак"/>
    <w:basedOn w:val="aa"/>
    <w:link w:val="1"/>
    <w:rsid w:val="00F72D54"/>
    <w:rPr>
      <w:sz w:val="28"/>
      <w:szCs w:val="28"/>
    </w:rPr>
  </w:style>
  <w:style w:type="paragraph" w:styleId="affe">
    <w:name w:val="No Spacing"/>
    <w:aliases w:val="текст мой"/>
    <w:link w:val="afff"/>
    <w:uiPriority w:val="1"/>
    <w:qFormat/>
    <w:rsid w:val="00F72D54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fff">
    <w:name w:val="Без интервала Знак"/>
    <w:aliases w:val="текст мой Знак"/>
    <w:basedOn w:val="a2"/>
    <w:link w:val="affe"/>
    <w:uiPriority w:val="1"/>
    <w:rsid w:val="00F72D54"/>
    <w:rPr>
      <w:rFonts w:ascii="Times New Roman" w:hAnsi="Times New Roman"/>
      <w:sz w:val="24"/>
    </w:rPr>
  </w:style>
  <w:style w:type="paragraph" w:styleId="afff0">
    <w:name w:val="List Number"/>
    <w:basedOn w:val="a1"/>
    <w:rsid w:val="00F72D54"/>
    <w:pPr>
      <w:tabs>
        <w:tab w:val="num" w:pos="720"/>
      </w:tabs>
      <w:spacing w:after="0" w:line="360" w:lineRule="auto"/>
      <w:ind w:left="720" w:hanging="360"/>
    </w:pPr>
    <w:rPr>
      <w:rFonts w:eastAsia="Times New Roman" w:cs="Times New Roman"/>
      <w:szCs w:val="20"/>
      <w:lang w:val="ru-RU" w:eastAsia="ru-RU"/>
    </w:rPr>
  </w:style>
  <w:style w:type="paragraph" w:styleId="23">
    <w:name w:val="List Bullet 2"/>
    <w:basedOn w:val="a1"/>
    <w:autoRedefine/>
    <w:rsid w:val="00F72D54"/>
    <w:pPr>
      <w:spacing w:after="0" w:line="36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customStyle="1" w:styleId="afff1">
    <w:name w:val="Текст проекта"/>
    <w:basedOn w:val="a1"/>
    <w:qFormat/>
    <w:rsid w:val="00F72D54"/>
    <w:pPr>
      <w:spacing w:line="360" w:lineRule="auto"/>
      <w:ind w:firstLine="709"/>
      <w:contextualSpacing/>
      <w:jc w:val="both"/>
    </w:pPr>
    <w:rPr>
      <w:rFonts w:eastAsiaTheme="minorHAnsi"/>
      <w:sz w:val="28"/>
      <w:lang w:val="ru-RU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16</cp:revision>
  <dcterms:created xsi:type="dcterms:W3CDTF">2019-02-11T04:59:00Z</dcterms:created>
  <dcterms:modified xsi:type="dcterms:W3CDTF">2019-02-12T07:04:00Z</dcterms:modified>
</cp:coreProperties>
</file>