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c"/>
        <w:tblW w:w="0" w:type="auto"/>
        <w:tblLook w:val="04A0"/>
      </w:tblPr>
      <w:tblGrid>
        <w:gridCol w:w="4169"/>
      </w:tblGrid>
      <w:tr w:rsidR="00042365" w:rsidTr="00A1170F">
        <w:tc>
          <w:tcPr>
            <w:tcW w:w="4169" w:type="dxa"/>
          </w:tcPr>
          <w:p w:rsidR="00042365" w:rsidRDefault="00042365" w:rsidP="00A1170F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42B76">
              <w:rPr>
                <w:rFonts w:cs="Times New Roman"/>
                <w:sz w:val="28"/>
                <w:szCs w:val="28"/>
                <w:highlight w:val="green"/>
              </w:rPr>
              <w:t>Введение</w:t>
            </w:r>
            <w:proofErr w:type="spellEnd"/>
          </w:p>
        </w:tc>
      </w:tr>
      <w:tr w:rsidR="00042365" w:rsidTr="00A1170F">
        <w:tc>
          <w:tcPr>
            <w:tcW w:w="4169" w:type="dxa"/>
          </w:tcPr>
          <w:p w:rsidR="00042365" w:rsidRDefault="00042365" w:rsidP="00A1170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  <w:r w:rsidRPr="00677C14">
              <w:rPr>
                <w:rFonts w:cs="Times New Roman"/>
                <w:sz w:val="28"/>
                <w:szCs w:val="28"/>
                <w:highlight w:val="green"/>
              </w:rPr>
              <w:t xml:space="preserve">.1 </w:t>
            </w:r>
            <w:proofErr w:type="spellStart"/>
            <w:r w:rsidRPr="00677C14">
              <w:rPr>
                <w:rFonts w:cs="Times New Roman"/>
                <w:sz w:val="28"/>
                <w:szCs w:val="28"/>
                <w:highlight w:val="green"/>
              </w:rPr>
              <w:t>Выбор</w:t>
            </w:r>
            <w:proofErr w:type="spellEnd"/>
            <w:r w:rsidRPr="00677C14">
              <w:rPr>
                <w:rFonts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677C14">
              <w:rPr>
                <w:rFonts w:cs="Times New Roman"/>
                <w:sz w:val="28"/>
                <w:szCs w:val="28"/>
                <w:highlight w:val="green"/>
              </w:rPr>
              <w:t>метода</w:t>
            </w:r>
            <w:proofErr w:type="spellEnd"/>
            <w:r w:rsidRPr="00677C14">
              <w:rPr>
                <w:rFonts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677C14">
              <w:rPr>
                <w:rFonts w:cs="Times New Roman"/>
                <w:sz w:val="28"/>
                <w:szCs w:val="28"/>
                <w:highlight w:val="green"/>
              </w:rPr>
              <w:t>изготовления</w:t>
            </w:r>
            <w:proofErr w:type="spellEnd"/>
          </w:p>
        </w:tc>
      </w:tr>
      <w:tr w:rsidR="00042365" w:rsidTr="00A1170F">
        <w:tc>
          <w:tcPr>
            <w:tcW w:w="4169" w:type="dxa"/>
          </w:tcPr>
          <w:p w:rsidR="00042365" w:rsidRDefault="00042365" w:rsidP="00A1170F">
            <w:pPr>
              <w:rPr>
                <w:rFonts w:cs="Times New Roman"/>
                <w:sz w:val="28"/>
                <w:szCs w:val="28"/>
              </w:rPr>
            </w:pPr>
            <w:r w:rsidRPr="00677C14">
              <w:rPr>
                <w:rFonts w:cs="Times New Roman"/>
                <w:sz w:val="28"/>
                <w:szCs w:val="28"/>
                <w:highlight w:val="green"/>
              </w:rPr>
              <w:t xml:space="preserve">3.2 </w:t>
            </w:r>
            <w:proofErr w:type="spellStart"/>
            <w:r w:rsidRPr="00677C14">
              <w:rPr>
                <w:rFonts w:cs="Times New Roman"/>
                <w:sz w:val="28"/>
                <w:szCs w:val="28"/>
                <w:highlight w:val="green"/>
              </w:rPr>
              <w:t>Выбор</w:t>
            </w:r>
            <w:proofErr w:type="spellEnd"/>
            <w:r w:rsidRPr="00677C14">
              <w:rPr>
                <w:rFonts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677C14">
              <w:rPr>
                <w:rFonts w:cs="Times New Roman"/>
                <w:sz w:val="28"/>
                <w:szCs w:val="28"/>
                <w:highlight w:val="green"/>
              </w:rPr>
              <w:t>материалов</w:t>
            </w:r>
            <w:proofErr w:type="spellEnd"/>
          </w:p>
        </w:tc>
      </w:tr>
      <w:tr w:rsidR="00042365" w:rsidTr="00A1170F">
        <w:tc>
          <w:tcPr>
            <w:tcW w:w="4169" w:type="dxa"/>
          </w:tcPr>
          <w:p w:rsidR="00042365" w:rsidRDefault="00042365" w:rsidP="00A1170F">
            <w:pPr>
              <w:rPr>
                <w:rFonts w:cs="Times New Roman"/>
                <w:sz w:val="28"/>
                <w:szCs w:val="28"/>
              </w:rPr>
            </w:pPr>
            <w:r w:rsidRPr="000A5A89">
              <w:rPr>
                <w:rFonts w:cs="Times New Roman"/>
                <w:sz w:val="28"/>
                <w:szCs w:val="28"/>
                <w:highlight w:val="green"/>
              </w:rPr>
              <w:t xml:space="preserve">3.3 </w:t>
            </w:r>
            <w:proofErr w:type="spellStart"/>
            <w:r w:rsidRPr="000A5A89">
              <w:rPr>
                <w:rFonts w:cs="Times New Roman"/>
                <w:sz w:val="28"/>
                <w:szCs w:val="28"/>
                <w:highlight w:val="green"/>
              </w:rPr>
              <w:t>Свойства</w:t>
            </w:r>
            <w:proofErr w:type="spellEnd"/>
            <w:r w:rsidRPr="000A5A89">
              <w:rPr>
                <w:rFonts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0A5A89">
              <w:rPr>
                <w:rFonts w:cs="Times New Roman"/>
                <w:sz w:val="28"/>
                <w:szCs w:val="28"/>
                <w:highlight w:val="green"/>
              </w:rPr>
              <w:t>материалов</w:t>
            </w:r>
            <w:proofErr w:type="spellEnd"/>
          </w:p>
        </w:tc>
      </w:tr>
      <w:tr w:rsidR="00042365" w:rsidTr="00A1170F">
        <w:tc>
          <w:tcPr>
            <w:tcW w:w="4169" w:type="dxa"/>
          </w:tcPr>
          <w:p w:rsidR="00042365" w:rsidRDefault="00042365" w:rsidP="00A1170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3.4 </w:t>
            </w:r>
            <w:proofErr w:type="spellStart"/>
            <w:r w:rsidRPr="009968DC">
              <w:rPr>
                <w:rFonts w:cs="Times New Roman"/>
                <w:sz w:val="28"/>
                <w:szCs w:val="28"/>
                <w:highlight w:val="green"/>
              </w:rPr>
              <w:t>Технологический</w:t>
            </w:r>
            <w:proofErr w:type="spellEnd"/>
            <w:r w:rsidRPr="009968DC">
              <w:rPr>
                <w:rFonts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968DC">
              <w:rPr>
                <w:rFonts w:cs="Times New Roman"/>
                <w:sz w:val="28"/>
                <w:szCs w:val="28"/>
                <w:highlight w:val="green"/>
              </w:rPr>
              <w:t>процесс</w:t>
            </w:r>
            <w:proofErr w:type="spellEnd"/>
            <w:r w:rsidRPr="009968DC">
              <w:rPr>
                <w:rFonts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968DC">
              <w:rPr>
                <w:rFonts w:cs="Times New Roman"/>
                <w:sz w:val="28"/>
                <w:szCs w:val="28"/>
                <w:highlight w:val="green"/>
              </w:rPr>
              <w:t>изготовления</w:t>
            </w:r>
            <w:proofErr w:type="spellEnd"/>
          </w:p>
        </w:tc>
      </w:tr>
      <w:tr w:rsidR="0060169A" w:rsidTr="00A1170F">
        <w:tc>
          <w:tcPr>
            <w:tcW w:w="4169" w:type="dxa"/>
          </w:tcPr>
          <w:p w:rsidR="0060169A" w:rsidRPr="0060169A" w:rsidRDefault="0060169A" w:rsidP="00A1170F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60169A">
              <w:rPr>
                <w:rFonts w:cs="Times New Roman"/>
                <w:sz w:val="28"/>
                <w:szCs w:val="28"/>
                <w:highlight w:val="green"/>
                <w:lang w:val="ru-RU"/>
              </w:rPr>
              <w:t>РАСЧЕТ РЕЖ РЕЗ</w:t>
            </w:r>
          </w:p>
        </w:tc>
      </w:tr>
      <w:tr w:rsidR="00042365" w:rsidTr="00A1170F">
        <w:tc>
          <w:tcPr>
            <w:tcW w:w="4169" w:type="dxa"/>
          </w:tcPr>
          <w:p w:rsidR="00042365" w:rsidRDefault="00042365" w:rsidP="00A1170F">
            <w:pPr>
              <w:rPr>
                <w:rFonts w:cs="Times New Roman"/>
                <w:sz w:val="28"/>
                <w:szCs w:val="28"/>
              </w:rPr>
            </w:pPr>
            <w:r w:rsidRPr="003C4685">
              <w:rPr>
                <w:rFonts w:cs="Times New Roman"/>
                <w:sz w:val="28"/>
                <w:szCs w:val="28"/>
                <w:highlight w:val="green"/>
              </w:rPr>
              <w:t xml:space="preserve">3.5 </w:t>
            </w:r>
            <w:proofErr w:type="spellStart"/>
            <w:r w:rsidRPr="003C4685">
              <w:rPr>
                <w:rFonts w:cs="Times New Roman"/>
                <w:sz w:val="28"/>
                <w:szCs w:val="28"/>
                <w:highlight w:val="green"/>
              </w:rPr>
              <w:t>Приспособление</w:t>
            </w:r>
            <w:proofErr w:type="spellEnd"/>
          </w:p>
        </w:tc>
      </w:tr>
      <w:tr w:rsidR="00042365" w:rsidTr="00A1170F">
        <w:tc>
          <w:tcPr>
            <w:tcW w:w="4169" w:type="dxa"/>
          </w:tcPr>
          <w:p w:rsidR="00042365" w:rsidRDefault="00042365" w:rsidP="00A1170F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42365" w:rsidTr="00A1170F">
        <w:tc>
          <w:tcPr>
            <w:tcW w:w="4169" w:type="dxa"/>
          </w:tcPr>
          <w:p w:rsidR="00042365" w:rsidRDefault="00042365" w:rsidP="00A1170F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Заключение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042365" w:rsidTr="00A1170F">
        <w:tc>
          <w:tcPr>
            <w:tcW w:w="4169" w:type="dxa"/>
          </w:tcPr>
          <w:p w:rsidR="00042365" w:rsidRDefault="00042365" w:rsidP="00A1170F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AD58C0">
              <w:rPr>
                <w:rFonts w:cs="Times New Roman"/>
                <w:sz w:val="28"/>
                <w:szCs w:val="28"/>
                <w:highlight w:val="green"/>
              </w:rPr>
              <w:t>Список</w:t>
            </w:r>
            <w:proofErr w:type="spellEnd"/>
            <w:r w:rsidRPr="00AD58C0">
              <w:rPr>
                <w:rFonts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AD58C0">
              <w:rPr>
                <w:rFonts w:cs="Times New Roman"/>
                <w:sz w:val="28"/>
                <w:szCs w:val="28"/>
                <w:highlight w:val="green"/>
              </w:rPr>
              <w:t>использованной</w:t>
            </w:r>
            <w:proofErr w:type="spellEnd"/>
            <w:r w:rsidRPr="00AD58C0">
              <w:rPr>
                <w:rFonts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AD58C0">
              <w:rPr>
                <w:rFonts w:cs="Times New Roman"/>
                <w:sz w:val="28"/>
                <w:szCs w:val="28"/>
                <w:highlight w:val="green"/>
              </w:rPr>
              <w:t>литературы</w:t>
            </w:r>
            <w:proofErr w:type="spellEnd"/>
          </w:p>
        </w:tc>
      </w:tr>
    </w:tbl>
    <w:p w:rsidR="004B5E64" w:rsidRPr="004B5E64" w:rsidRDefault="00F42B76" w:rsidP="004B5E64">
      <w:pPr>
        <w:spacing w:after="0" w:line="360" w:lineRule="auto"/>
        <w:ind w:firstLine="709"/>
        <w:jc w:val="center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Введение</w:t>
      </w:r>
    </w:p>
    <w:p w:rsidR="004B5E64" w:rsidRPr="00F7055F" w:rsidRDefault="00F42B76" w:rsidP="004B5E6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 данном разделе рассмотрен технологический процесс изготовления передней крышки ракетного двигателя твердого топлива (РДТТ) путем механической обработки. Конструктивное исполнение изделия подразумевает наличие разъемных соединений с последующей установкой инициирующего изделия и штуцера.</w:t>
      </w:r>
    </w:p>
    <w:p w:rsidR="00414A46" w:rsidRDefault="00F42B76" w:rsidP="00F42B76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Крышка предназначена для работы в </w:t>
      </w:r>
      <w:proofErr w:type="spellStart"/>
      <w:r>
        <w:rPr>
          <w:rFonts w:cs="Times New Roman"/>
          <w:sz w:val="28"/>
          <w:szCs w:val="28"/>
          <w:lang w:val="ru-RU"/>
        </w:rPr>
        <w:t>термонапряженных</w:t>
      </w:r>
      <w:proofErr w:type="spellEnd"/>
      <w:r>
        <w:rPr>
          <w:rFonts w:cs="Times New Roman"/>
          <w:sz w:val="28"/>
          <w:szCs w:val="28"/>
          <w:lang w:val="ru-RU"/>
        </w:rPr>
        <w:t xml:space="preserve"> условиях и в условиях высокого давления</w:t>
      </w:r>
      <w:r w:rsidR="00414A46">
        <w:rPr>
          <w:rFonts w:cs="Times New Roman"/>
          <w:sz w:val="28"/>
          <w:szCs w:val="28"/>
          <w:lang w:val="ru-RU"/>
        </w:rPr>
        <w:t>:</w:t>
      </w:r>
    </w:p>
    <w:p w:rsidR="00414A46" w:rsidRDefault="00F42B76" w:rsidP="00414A46">
      <w:pPr>
        <w:pStyle w:val="a8"/>
        <w:numPr>
          <w:ilvl w:val="0"/>
          <w:numId w:val="7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давление в камере достигает 17,66 МПа</w:t>
      </w:r>
      <w:r w:rsidR="00414A46">
        <w:rPr>
          <w:rFonts w:cs="Times New Roman"/>
          <w:sz w:val="28"/>
          <w:szCs w:val="28"/>
          <w:lang w:val="ru-RU"/>
        </w:rPr>
        <w:t>;</w:t>
      </w:r>
    </w:p>
    <w:p w:rsidR="00414A46" w:rsidRDefault="00F42B76" w:rsidP="00414A46">
      <w:pPr>
        <w:pStyle w:val="a8"/>
        <w:numPr>
          <w:ilvl w:val="0"/>
          <w:numId w:val="7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температура в камере достигает 3000</w:t>
      </w:r>
      <w:proofErr w:type="gramStart"/>
      <w:r>
        <w:rPr>
          <w:rFonts w:cs="Times New Roman"/>
          <w:sz w:val="28"/>
          <w:szCs w:val="28"/>
          <w:lang w:val="ru-RU"/>
        </w:rPr>
        <w:t xml:space="preserve"> К</w:t>
      </w:r>
      <w:proofErr w:type="gramEnd"/>
      <w:r w:rsidR="00414A46">
        <w:rPr>
          <w:rFonts w:cs="Times New Roman"/>
          <w:sz w:val="28"/>
          <w:szCs w:val="28"/>
          <w:lang w:val="ru-RU"/>
        </w:rPr>
        <w:t>;</w:t>
      </w:r>
    </w:p>
    <w:p w:rsidR="00F42B76" w:rsidRDefault="00F42B76" w:rsidP="0015773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Крышка должна иметь минимальную массу. </w:t>
      </w:r>
      <w:proofErr w:type="gramStart"/>
      <w:r>
        <w:rPr>
          <w:sz w:val="28"/>
          <w:szCs w:val="28"/>
          <w:lang w:val="ru-RU"/>
        </w:rPr>
        <w:t>Предназначена</w:t>
      </w:r>
      <w:proofErr w:type="gramEnd"/>
      <w:r>
        <w:rPr>
          <w:sz w:val="28"/>
          <w:szCs w:val="28"/>
          <w:lang w:val="ru-RU"/>
        </w:rPr>
        <w:t xml:space="preserve"> как для отработки РДТТ, так и для непосредственного производства РДТТ. В разделе представлены технические требования на изготовление детали; данные по материалу детали – марка, свойства, основные операции технологического процесса изготовления детали.</w:t>
      </w:r>
    </w:p>
    <w:p w:rsidR="00F42B76" w:rsidRDefault="00677C14" w:rsidP="00F42B76">
      <w:pPr>
        <w:pStyle w:val="a4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3.1 </w:t>
      </w:r>
      <w:r w:rsidR="00F42B76">
        <w:rPr>
          <w:b/>
          <w:sz w:val="28"/>
          <w:szCs w:val="28"/>
          <w:lang w:val="ru-RU"/>
        </w:rPr>
        <w:t>Выбор метода изготовления</w:t>
      </w:r>
    </w:p>
    <w:p w:rsidR="00F42B76" w:rsidRDefault="00F42B76" w:rsidP="00F42B76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Днища подразумевают установку специальных изделий, необходимых для работы РДТТ, то изготовление их из композиционных материалов представляет собой сложную и комплексную задачу. В условиях ТЗ разрабатываемого двигателя применяются конструкционные материалы. </w:t>
      </w:r>
    </w:p>
    <w:p w:rsidR="00F42B76" w:rsidRDefault="00F42B76" w:rsidP="00F42B76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зависимости от инструмента, используемого для механической обработки металла, выделяют такие виды обработки резанием: точение, фрезерование, сверление, строгание, долбление, шлифование.</w:t>
      </w:r>
    </w:p>
    <w:p w:rsidR="00F42B76" w:rsidRDefault="00F42B76" w:rsidP="00F42B76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изготовления крышки используются такие операции как точение и сверление. </w:t>
      </w:r>
    </w:p>
    <w:p w:rsidR="00582614" w:rsidRDefault="00582614" w:rsidP="00F42B76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получения необходимых параметров детали важны элементы резания:</w:t>
      </w:r>
    </w:p>
    <w:p w:rsidR="00582614" w:rsidRDefault="00582614" w:rsidP="00582614">
      <w:pPr>
        <w:pStyle w:val="a4"/>
        <w:numPr>
          <w:ilvl w:val="0"/>
          <w:numId w:val="8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Скорость резания – это скорость перемещения режущей кромки инструмента относительно обрабатываемой поверхности. Скорость резания складывается из окружной скорости вращения заготовки и скорости подачи, последней пренебрегают.</w:t>
      </w:r>
    </w:p>
    <w:p w:rsidR="00582614" w:rsidRDefault="00B92298" w:rsidP="00582614">
      <w:pPr>
        <w:pStyle w:val="a4"/>
        <w:numPr>
          <w:ilvl w:val="0"/>
          <w:numId w:val="8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Подача – величина перемещения резца за один оборот обрабатываемой заготовки. Различают продольную, поперечную и наклонную подачи в зависимости от перемещения резца параллельно, перпендикулярно и под углом к линии центров.</w:t>
      </w:r>
    </w:p>
    <w:p w:rsidR="00B92298" w:rsidRDefault="00B92298" w:rsidP="00582614">
      <w:pPr>
        <w:pStyle w:val="a4"/>
        <w:numPr>
          <w:ilvl w:val="0"/>
          <w:numId w:val="8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Глубина резания – толщина снимаемого за один рабочий ход (проход) слоя металла, измеряемая по </w:t>
      </w:r>
      <w:proofErr w:type="gramStart"/>
      <w:r>
        <w:rPr>
          <w:sz w:val="28"/>
          <w:szCs w:val="28"/>
          <w:lang w:val="ru-RU"/>
        </w:rPr>
        <w:t>перпендикулярному</w:t>
      </w:r>
      <w:proofErr w:type="gramEnd"/>
      <w:r>
        <w:rPr>
          <w:sz w:val="28"/>
          <w:szCs w:val="28"/>
          <w:lang w:val="ru-RU"/>
        </w:rPr>
        <w:t xml:space="preserve"> к обрабатываемой поверхности заготовки.</w:t>
      </w:r>
    </w:p>
    <w:p w:rsidR="00B92298" w:rsidRDefault="00677C14" w:rsidP="00B92298">
      <w:pPr>
        <w:pStyle w:val="a4"/>
        <w:ind w:left="567" w:firstLine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3.2 </w:t>
      </w:r>
      <w:r w:rsidR="00B92298">
        <w:rPr>
          <w:b/>
          <w:sz w:val="28"/>
          <w:szCs w:val="28"/>
          <w:lang w:val="ru-RU"/>
        </w:rPr>
        <w:t>Выбор материала</w:t>
      </w:r>
    </w:p>
    <w:p w:rsidR="00B92298" w:rsidRDefault="00370A03" w:rsidP="00370A03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Прогресс РКТ привел к существенному снижению массы конструкции двигателя. Значительную роль в этом сыграли композиционные материалы. Однако, по причинам, описанным в выборе метода изготовления, повсеместное применение композиционных материалов на данный момент недоступно. Помимо этого </w:t>
      </w:r>
      <w:r w:rsidR="003D4C3F">
        <w:rPr>
          <w:sz w:val="28"/>
          <w:szCs w:val="28"/>
          <w:lang w:val="ru-RU"/>
        </w:rPr>
        <w:t xml:space="preserve">стоимость производства ответственных деталей сложной </w:t>
      </w:r>
      <w:r w:rsidR="00157C26">
        <w:rPr>
          <w:sz w:val="28"/>
          <w:szCs w:val="28"/>
          <w:lang w:val="ru-RU"/>
        </w:rPr>
        <w:t>геометрической формы высока, по сравнению с применением конструкционных материалов.</w:t>
      </w:r>
    </w:p>
    <w:p w:rsidR="00157C26" w:rsidRDefault="00677C14" w:rsidP="00370A03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результате</w:t>
      </w:r>
      <w:r w:rsidR="00157C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выбрана сталь 30ХГСА.</w:t>
      </w:r>
    </w:p>
    <w:p w:rsidR="00677C14" w:rsidRDefault="00677C14" w:rsidP="00677C14">
      <w:pPr>
        <w:pStyle w:val="a4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3.3 Свойства материала</w:t>
      </w:r>
    </w:p>
    <w:p w:rsidR="00677C14" w:rsidRDefault="00677C14" w:rsidP="00677C14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Конструкционная сталь 30ХГСА относится к группе легированных сталей. Представляет собой сплав в </w:t>
      </w:r>
      <w:proofErr w:type="gramStart"/>
      <w:r>
        <w:rPr>
          <w:sz w:val="28"/>
          <w:szCs w:val="28"/>
          <w:lang w:val="ru-RU"/>
        </w:rPr>
        <w:t>состав</w:t>
      </w:r>
      <w:proofErr w:type="gramEnd"/>
      <w:r>
        <w:rPr>
          <w:sz w:val="28"/>
          <w:szCs w:val="28"/>
          <w:lang w:val="ru-RU"/>
        </w:rPr>
        <w:t xml:space="preserve"> которого входят следующие легирующие элементы: хром, марганец и кремний. Она является улучшенной сталью, прошедшей закалку в масле и высокий отпуск с температурой от 550</w:t>
      </w:r>
      <w:proofErr w:type="gramStart"/>
      <w:r>
        <w:rPr>
          <w:sz w:val="28"/>
          <w:szCs w:val="28"/>
          <w:lang w:val="ru-RU"/>
        </w:rPr>
        <w:t> </w:t>
      </w:r>
      <w:r>
        <w:rPr>
          <w:sz w:val="28"/>
          <w:szCs w:val="28"/>
          <w:lang w:val="ru-RU"/>
        </w:rPr>
        <w:sym w:font="Symbol" w:char="F0B0"/>
      </w:r>
      <w:r>
        <w:rPr>
          <w:sz w:val="28"/>
          <w:szCs w:val="28"/>
          <w:lang w:val="ru-RU"/>
        </w:rPr>
        <w:t>С</w:t>
      </w:r>
      <w:proofErr w:type="gramEnd"/>
      <w:r>
        <w:rPr>
          <w:sz w:val="28"/>
          <w:szCs w:val="28"/>
          <w:lang w:val="ru-RU"/>
        </w:rPr>
        <w:t xml:space="preserve"> до 660 </w:t>
      </w:r>
      <w:r>
        <w:rPr>
          <w:sz w:val="28"/>
          <w:szCs w:val="28"/>
          <w:lang w:val="ru-RU"/>
        </w:rPr>
        <w:sym w:font="Symbol" w:char="F0B0"/>
      </w:r>
      <w:r>
        <w:rPr>
          <w:sz w:val="28"/>
          <w:szCs w:val="28"/>
          <w:lang w:val="ru-RU"/>
        </w:rPr>
        <w:t>С в воде или масле.</w:t>
      </w:r>
    </w:p>
    <w:p w:rsidR="00677C14" w:rsidRDefault="00677C14" w:rsidP="00677C14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Сталь 30ХГСА устойчива к коррозии и ударам, обладает умеренной вязкостью. Недостатком данной стали является относительно небольшая </w:t>
      </w:r>
      <w:proofErr w:type="spellStart"/>
      <w:r>
        <w:rPr>
          <w:sz w:val="28"/>
          <w:szCs w:val="28"/>
          <w:lang w:val="ru-RU"/>
        </w:rPr>
        <w:t>прокалываемость</w:t>
      </w:r>
      <w:proofErr w:type="spellEnd"/>
      <w:r>
        <w:rPr>
          <w:sz w:val="28"/>
          <w:szCs w:val="28"/>
          <w:lang w:val="ru-RU"/>
        </w:rPr>
        <w:t xml:space="preserve"> и чувствительность к отпускной хрупкости 1 и 2 рода. </w:t>
      </w:r>
    </w:p>
    <w:p w:rsidR="00677C14" w:rsidRDefault="00677C14" w:rsidP="00677C14">
      <w:pPr>
        <w:pStyle w:val="a4"/>
        <w:ind w:firstLine="0"/>
        <w:rPr>
          <w:sz w:val="28"/>
          <w:szCs w:val="28"/>
          <w:lang w:val="ru-RU"/>
        </w:rPr>
      </w:pPr>
      <w:r w:rsidRPr="00677C14">
        <w:rPr>
          <w:sz w:val="28"/>
          <w:szCs w:val="28"/>
          <w:highlight w:val="red"/>
          <w:lang w:val="ru-RU"/>
        </w:rPr>
        <w:t>Таблица 1.1 – Процентный химический состав стали</w:t>
      </w:r>
    </w:p>
    <w:tbl>
      <w:tblPr>
        <w:tblStyle w:val="ac"/>
        <w:tblW w:w="0" w:type="auto"/>
        <w:tblInd w:w="108" w:type="dxa"/>
        <w:tblLook w:val="04A0"/>
      </w:tblPr>
      <w:tblGrid>
        <w:gridCol w:w="1073"/>
        <w:gridCol w:w="1255"/>
        <w:gridCol w:w="1352"/>
        <w:gridCol w:w="1065"/>
        <w:gridCol w:w="824"/>
        <w:gridCol w:w="1130"/>
        <w:gridCol w:w="852"/>
        <w:gridCol w:w="837"/>
        <w:gridCol w:w="1075"/>
      </w:tblGrid>
      <w:tr w:rsidR="003D2E71" w:rsidTr="0082613B">
        <w:tc>
          <w:tcPr>
            <w:tcW w:w="931" w:type="dxa"/>
          </w:tcPr>
          <w:p w:rsidR="00677C14" w:rsidRPr="003D2E71" w:rsidRDefault="00677C14" w:rsidP="00677C14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Углерод</w:t>
            </w:r>
          </w:p>
        </w:tc>
        <w:tc>
          <w:tcPr>
            <w:tcW w:w="1278" w:type="dxa"/>
          </w:tcPr>
          <w:p w:rsidR="00677C14" w:rsidRPr="003D2E71" w:rsidRDefault="00677C14" w:rsidP="00677C14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proofErr w:type="spellStart"/>
            <w:r w:rsidRPr="003D2E71">
              <w:rPr>
                <w:sz w:val="24"/>
                <w:lang w:val="ru-RU"/>
              </w:rPr>
              <w:t>Крмений</w:t>
            </w:r>
            <w:proofErr w:type="spellEnd"/>
          </w:p>
        </w:tc>
        <w:tc>
          <w:tcPr>
            <w:tcW w:w="1376" w:type="dxa"/>
          </w:tcPr>
          <w:p w:rsidR="00677C14" w:rsidRPr="003D2E71" w:rsidRDefault="00677C14" w:rsidP="00677C14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Марганец</w:t>
            </w:r>
          </w:p>
        </w:tc>
        <w:tc>
          <w:tcPr>
            <w:tcW w:w="1083" w:type="dxa"/>
          </w:tcPr>
          <w:p w:rsidR="00677C14" w:rsidRPr="003D2E71" w:rsidRDefault="00677C14" w:rsidP="00677C14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Никель</w:t>
            </w:r>
          </w:p>
        </w:tc>
        <w:tc>
          <w:tcPr>
            <w:tcW w:w="837" w:type="dxa"/>
          </w:tcPr>
          <w:p w:rsidR="00677C14" w:rsidRPr="003D2E71" w:rsidRDefault="00677C14" w:rsidP="00677C14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Сера</w:t>
            </w:r>
          </w:p>
        </w:tc>
        <w:tc>
          <w:tcPr>
            <w:tcW w:w="1149" w:type="dxa"/>
          </w:tcPr>
          <w:p w:rsidR="00677C14" w:rsidRPr="003D2E71" w:rsidRDefault="00677C14" w:rsidP="00677C14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Фосфор</w:t>
            </w:r>
          </w:p>
        </w:tc>
        <w:tc>
          <w:tcPr>
            <w:tcW w:w="866" w:type="dxa"/>
          </w:tcPr>
          <w:p w:rsidR="00677C14" w:rsidRPr="003D2E71" w:rsidRDefault="00677C14" w:rsidP="00677C14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Хром</w:t>
            </w:r>
          </w:p>
        </w:tc>
        <w:tc>
          <w:tcPr>
            <w:tcW w:w="850" w:type="dxa"/>
          </w:tcPr>
          <w:p w:rsidR="00677C14" w:rsidRPr="003D2E71" w:rsidRDefault="00677C14" w:rsidP="00677C14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Медь</w:t>
            </w:r>
          </w:p>
        </w:tc>
        <w:tc>
          <w:tcPr>
            <w:tcW w:w="1093" w:type="dxa"/>
          </w:tcPr>
          <w:p w:rsidR="00677C14" w:rsidRPr="003D2E71" w:rsidRDefault="00677C14" w:rsidP="00677C14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Железо</w:t>
            </w:r>
          </w:p>
        </w:tc>
      </w:tr>
      <w:tr w:rsidR="003D2E71" w:rsidTr="0082613B">
        <w:tc>
          <w:tcPr>
            <w:tcW w:w="931" w:type="dxa"/>
          </w:tcPr>
          <w:p w:rsidR="00677C14" w:rsidRPr="003D2E71" w:rsidRDefault="00677C14" w:rsidP="003D2E71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0,28-0,34</w:t>
            </w:r>
          </w:p>
        </w:tc>
        <w:tc>
          <w:tcPr>
            <w:tcW w:w="1278" w:type="dxa"/>
          </w:tcPr>
          <w:p w:rsidR="00677C14" w:rsidRPr="003D2E71" w:rsidRDefault="00677C14" w:rsidP="003D2E71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0,9-1,2</w:t>
            </w:r>
          </w:p>
        </w:tc>
        <w:tc>
          <w:tcPr>
            <w:tcW w:w="1376" w:type="dxa"/>
          </w:tcPr>
          <w:p w:rsidR="00677C14" w:rsidRPr="003D2E71" w:rsidRDefault="00677C14" w:rsidP="003D2E71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0,8-1,1</w:t>
            </w:r>
          </w:p>
        </w:tc>
        <w:tc>
          <w:tcPr>
            <w:tcW w:w="1083" w:type="dxa"/>
          </w:tcPr>
          <w:p w:rsidR="00677C14" w:rsidRPr="003D2E71" w:rsidRDefault="00677C14" w:rsidP="003D2E71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до 0,3</w:t>
            </w:r>
          </w:p>
        </w:tc>
        <w:tc>
          <w:tcPr>
            <w:tcW w:w="837" w:type="dxa"/>
          </w:tcPr>
          <w:p w:rsidR="00677C14" w:rsidRPr="003D2E71" w:rsidRDefault="00677C14" w:rsidP="003D2E71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до 0,025</w:t>
            </w:r>
          </w:p>
        </w:tc>
        <w:tc>
          <w:tcPr>
            <w:tcW w:w="1149" w:type="dxa"/>
          </w:tcPr>
          <w:p w:rsidR="00677C14" w:rsidRPr="003D2E71" w:rsidRDefault="00677C14" w:rsidP="003D2E71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до 0,025</w:t>
            </w:r>
          </w:p>
        </w:tc>
        <w:tc>
          <w:tcPr>
            <w:tcW w:w="866" w:type="dxa"/>
          </w:tcPr>
          <w:p w:rsidR="00677C14" w:rsidRPr="003D2E71" w:rsidRDefault="00677C14" w:rsidP="003D2E71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0,8-1,1</w:t>
            </w:r>
          </w:p>
        </w:tc>
        <w:tc>
          <w:tcPr>
            <w:tcW w:w="850" w:type="dxa"/>
          </w:tcPr>
          <w:p w:rsidR="00677C14" w:rsidRPr="003D2E71" w:rsidRDefault="003D2E71" w:rsidP="003D2E71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  <w:lang w:val="ru-RU"/>
              </w:rPr>
              <w:t>до 0,3</w:t>
            </w:r>
          </w:p>
        </w:tc>
        <w:tc>
          <w:tcPr>
            <w:tcW w:w="1093" w:type="dxa"/>
          </w:tcPr>
          <w:p w:rsidR="00677C14" w:rsidRPr="003D2E71" w:rsidRDefault="003D2E71" w:rsidP="003D2E71">
            <w:pPr>
              <w:pStyle w:val="a4"/>
              <w:ind w:firstLine="0"/>
              <w:jc w:val="center"/>
              <w:rPr>
                <w:sz w:val="24"/>
                <w:lang w:val="ru-RU"/>
              </w:rPr>
            </w:pPr>
            <w:r w:rsidRPr="003D2E71">
              <w:rPr>
                <w:sz w:val="24"/>
              </w:rPr>
              <w:t>~</w:t>
            </w:r>
            <w:r w:rsidRPr="003D2E71">
              <w:rPr>
                <w:sz w:val="24"/>
                <w:lang w:val="ru-RU"/>
              </w:rPr>
              <w:t>96</w:t>
            </w:r>
          </w:p>
        </w:tc>
      </w:tr>
    </w:tbl>
    <w:p w:rsidR="00677C14" w:rsidRDefault="00677C14" w:rsidP="00677C14">
      <w:pPr>
        <w:pStyle w:val="a4"/>
        <w:ind w:firstLine="567"/>
        <w:rPr>
          <w:sz w:val="28"/>
          <w:szCs w:val="28"/>
          <w:lang w:val="ru-RU"/>
        </w:rPr>
      </w:pPr>
    </w:p>
    <w:p w:rsidR="003D2E71" w:rsidRDefault="003D2E71" w:rsidP="005B76D3">
      <w:pPr>
        <w:pStyle w:val="a4"/>
        <w:ind w:firstLine="0"/>
        <w:rPr>
          <w:sz w:val="28"/>
          <w:szCs w:val="28"/>
          <w:lang w:val="ru-RU"/>
        </w:rPr>
      </w:pPr>
      <w:r w:rsidRPr="005B76D3">
        <w:rPr>
          <w:sz w:val="28"/>
          <w:szCs w:val="28"/>
          <w:highlight w:val="red"/>
          <w:lang w:val="ru-RU"/>
        </w:rPr>
        <w:t>Таблица 1.1 – Свойства материала</w:t>
      </w:r>
    </w:p>
    <w:tbl>
      <w:tblPr>
        <w:tblStyle w:val="ac"/>
        <w:tblW w:w="0" w:type="auto"/>
        <w:tblInd w:w="108" w:type="dxa"/>
        <w:tblLook w:val="04A0"/>
      </w:tblPr>
      <w:tblGrid>
        <w:gridCol w:w="3082"/>
        <w:gridCol w:w="3190"/>
        <w:gridCol w:w="3191"/>
      </w:tblGrid>
      <w:tr w:rsidR="003D2E71" w:rsidTr="0082613B">
        <w:trPr>
          <w:trHeight w:val="637"/>
        </w:trPr>
        <w:tc>
          <w:tcPr>
            <w:tcW w:w="3082" w:type="dxa"/>
          </w:tcPr>
          <w:p w:rsidR="003D2E71" w:rsidRPr="003D2E71" w:rsidRDefault="003D2E71" w:rsidP="003D2E7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3D2E71">
              <w:rPr>
                <w:i/>
                <w:sz w:val="28"/>
                <w:szCs w:val="28"/>
                <w:lang w:val="ru-RU"/>
              </w:rPr>
              <w:sym w:font="Symbol" w:char="F072"/>
            </w:r>
            <w:r>
              <w:rPr>
                <w:sz w:val="28"/>
                <w:szCs w:val="28"/>
                <w:lang w:val="ru-RU"/>
              </w:rPr>
              <w:t xml:space="preserve">, </w:t>
            </w:r>
            <w:proofErr w:type="gramStart"/>
            <w:r>
              <w:rPr>
                <w:sz w:val="28"/>
                <w:szCs w:val="28"/>
                <w:lang w:val="ru-RU"/>
              </w:rPr>
              <w:t>г</w:t>
            </w:r>
            <w:proofErr w:type="gramEnd"/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ru-RU"/>
              </w:rPr>
              <w:t>см</w:t>
            </w:r>
            <w:r w:rsidRPr="003D2E71">
              <w:rPr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3190" w:type="dxa"/>
          </w:tcPr>
          <w:p w:rsidR="003D2E71" w:rsidRDefault="003D2E71" w:rsidP="003D2E7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sym w:font="Symbol" w:char="F073"/>
            </w:r>
            <w:r w:rsidRPr="003D2E71">
              <w:rPr>
                <w:sz w:val="28"/>
                <w:szCs w:val="28"/>
                <w:vertAlign w:val="subscript"/>
                <w:lang w:val="ru-RU"/>
              </w:rPr>
              <w:t>в</w:t>
            </w:r>
            <w:r>
              <w:rPr>
                <w:sz w:val="28"/>
                <w:szCs w:val="28"/>
                <w:lang w:val="ru-RU"/>
              </w:rPr>
              <w:t>, ГПа</w:t>
            </w:r>
          </w:p>
        </w:tc>
        <w:tc>
          <w:tcPr>
            <w:tcW w:w="3191" w:type="dxa"/>
          </w:tcPr>
          <w:p w:rsidR="003D2E71" w:rsidRDefault="00E152E1" w:rsidP="003D2E7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3D2E71" w:rsidTr="0082613B">
        <w:tc>
          <w:tcPr>
            <w:tcW w:w="3082" w:type="dxa"/>
          </w:tcPr>
          <w:p w:rsidR="003D2E71" w:rsidRDefault="003D2E71" w:rsidP="003D2E7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7,85</w:t>
            </w:r>
          </w:p>
        </w:tc>
        <w:tc>
          <w:tcPr>
            <w:tcW w:w="3190" w:type="dxa"/>
          </w:tcPr>
          <w:p w:rsidR="003D2E71" w:rsidRDefault="003D2E71" w:rsidP="003D2E7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1,08</w:t>
            </w:r>
          </w:p>
        </w:tc>
        <w:tc>
          <w:tcPr>
            <w:tcW w:w="3191" w:type="dxa"/>
          </w:tcPr>
          <w:p w:rsidR="003D2E71" w:rsidRDefault="003D2E71" w:rsidP="003D2E7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137,58</w:t>
            </w:r>
          </w:p>
        </w:tc>
      </w:tr>
    </w:tbl>
    <w:p w:rsidR="003D2E71" w:rsidRDefault="003D2E71" w:rsidP="00677C14">
      <w:pPr>
        <w:pStyle w:val="a4"/>
        <w:ind w:firstLine="567"/>
        <w:rPr>
          <w:sz w:val="28"/>
          <w:szCs w:val="28"/>
          <w:lang w:val="ru-RU"/>
        </w:rPr>
      </w:pPr>
    </w:p>
    <w:p w:rsidR="005B76D3" w:rsidRDefault="005B76D3" w:rsidP="00677C14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Сочетание таких свойств обуславливает применение стали 30ХГСА в промышленности для различных улучшаемых деталей</w:t>
      </w:r>
      <w:r w:rsidR="00696027">
        <w:rPr>
          <w:sz w:val="28"/>
          <w:szCs w:val="28"/>
          <w:lang w:val="ru-RU"/>
        </w:rPr>
        <w:t xml:space="preserve">: валы, оси, зубчатые колеса, фланцы, корпуса обшивки, лопатки компрессорных машин, рычаги, толкатели, </w:t>
      </w:r>
      <w:proofErr w:type="spellStart"/>
      <w:r w:rsidR="00696027">
        <w:rPr>
          <w:sz w:val="28"/>
          <w:szCs w:val="28"/>
          <w:lang w:val="ru-RU"/>
        </w:rPr>
        <w:t>отвтственные</w:t>
      </w:r>
      <w:proofErr w:type="spellEnd"/>
      <w:r w:rsidR="00696027">
        <w:rPr>
          <w:sz w:val="28"/>
          <w:szCs w:val="28"/>
          <w:lang w:val="ru-RU"/>
        </w:rPr>
        <w:t xml:space="preserve"> сварные конструкции, работающие при знакопеременных нагрузках, крепежные детали.</w:t>
      </w:r>
    </w:p>
    <w:p w:rsidR="005E2D96" w:rsidRPr="005E2D96" w:rsidRDefault="003C4685" w:rsidP="005E2D96">
      <w:pPr>
        <w:pStyle w:val="a4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3.4 </w:t>
      </w:r>
      <w:r w:rsidR="005E2D96">
        <w:rPr>
          <w:b/>
          <w:sz w:val="28"/>
          <w:szCs w:val="28"/>
          <w:lang w:val="ru-RU"/>
        </w:rPr>
        <w:t>Технологический процесс</w:t>
      </w:r>
    </w:p>
    <w:tbl>
      <w:tblPr>
        <w:tblStyle w:val="ac"/>
        <w:tblW w:w="0" w:type="auto"/>
        <w:tblLook w:val="04A0"/>
      </w:tblPr>
      <w:tblGrid>
        <w:gridCol w:w="502"/>
        <w:gridCol w:w="2233"/>
        <w:gridCol w:w="2158"/>
        <w:gridCol w:w="2410"/>
        <w:gridCol w:w="2268"/>
      </w:tblGrid>
      <w:tr w:rsidR="005E2D96" w:rsidTr="00F4022C">
        <w:tc>
          <w:tcPr>
            <w:tcW w:w="502" w:type="dxa"/>
          </w:tcPr>
          <w:p w:rsidR="005E2D96" w:rsidRDefault="005E2D96" w:rsidP="005E2D96">
            <w:pPr>
              <w:pStyle w:val="a4"/>
              <w:spacing w:line="276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233" w:type="dxa"/>
          </w:tcPr>
          <w:p w:rsidR="005E2D96" w:rsidRDefault="005E2D96" w:rsidP="005E2D96">
            <w:pPr>
              <w:pStyle w:val="a4"/>
              <w:spacing w:line="276" w:lineRule="auto"/>
              <w:ind w:firstLine="0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Наименование и содержание перехода</w:t>
            </w:r>
          </w:p>
        </w:tc>
        <w:tc>
          <w:tcPr>
            <w:tcW w:w="2158" w:type="dxa"/>
          </w:tcPr>
          <w:p w:rsidR="005E2D96" w:rsidRDefault="005E2D96" w:rsidP="005E2D96">
            <w:pPr>
              <w:pStyle w:val="a4"/>
              <w:spacing w:line="276" w:lineRule="auto"/>
              <w:ind w:firstLine="0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Оборудование</w:t>
            </w:r>
          </w:p>
        </w:tc>
        <w:tc>
          <w:tcPr>
            <w:tcW w:w="2410" w:type="dxa"/>
          </w:tcPr>
          <w:p w:rsidR="005E2D96" w:rsidRDefault="005E2D96" w:rsidP="005E2D96">
            <w:pPr>
              <w:pStyle w:val="a4"/>
              <w:spacing w:line="276" w:lineRule="auto"/>
              <w:ind w:firstLine="0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Режущий инструмент</w:t>
            </w:r>
          </w:p>
        </w:tc>
        <w:tc>
          <w:tcPr>
            <w:tcW w:w="2268" w:type="dxa"/>
          </w:tcPr>
          <w:p w:rsidR="005E2D96" w:rsidRDefault="005E2D96" w:rsidP="005E2D96">
            <w:pPr>
              <w:pStyle w:val="a4"/>
              <w:spacing w:line="276" w:lineRule="auto"/>
              <w:ind w:firstLine="0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Измерительный инструмент</w:t>
            </w:r>
          </w:p>
        </w:tc>
      </w:tr>
      <w:tr w:rsidR="005E2D96" w:rsidTr="005E2D96">
        <w:tc>
          <w:tcPr>
            <w:tcW w:w="9571" w:type="dxa"/>
            <w:gridSpan w:val="5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Операция 005. Отрезная</w:t>
            </w:r>
          </w:p>
        </w:tc>
      </w:tr>
      <w:tr w:rsidR="005E2D96" w:rsidTr="00F4022C">
        <w:tc>
          <w:tcPr>
            <w:tcW w:w="502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Отрезать заготовку  Ø170 длиной 60 для изготовления детали</w:t>
            </w:r>
          </w:p>
        </w:tc>
        <w:tc>
          <w:tcPr>
            <w:tcW w:w="2158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Пила режущая </w:t>
            </w:r>
            <w:proofErr w:type="spellStart"/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Jet</w:t>
            </w:r>
            <w:proofErr w:type="spellEnd"/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HVBS-812RK</w:t>
            </w:r>
          </w:p>
        </w:tc>
        <w:tc>
          <w:tcPr>
            <w:tcW w:w="2410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Полотно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3/4, комбинированные зубья с положительным уклоном 9°-10°</w:t>
            </w:r>
          </w:p>
        </w:tc>
        <w:tc>
          <w:tcPr>
            <w:tcW w:w="2268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5E2D96" w:rsidRPr="00AE043D" w:rsidTr="00A1170F">
        <w:tc>
          <w:tcPr>
            <w:tcW w:w="9571" w:type="dxa"/>
            <w:gridSpan w:val="5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010. Токарная предварительная с припуском 2 мм на сторону</w:t>
            </w:r>
          </w:p>
        </w:tc>
      </w:tr>
      <w:tr w:rsidR="005E2D96" w:rsidTr="00F4022C">
        <w:tc>
          <w:tcPr>
            <w:tcW w:w="502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5E2D96" w:rsidRP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Установить заготовку в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трехкулачковый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патрон с обратными кулачками</w:t>
            </w:r>
          </w:p>
        </w:tc>
        <w:tc>
          <w:tcPr>
            <w:tcW w:w="2158" w:type="dxa"/>
            <w:vAlign w:val="center"/>
          </w:tcPr>
          <w:p w:rsidR="005E2D96" w:rsidRP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5E2D96" w:rsidRP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5E2D96" w:rsidTr="00F4022C">
        <w:tc>
          <w:tcPr>
            <w:tcW w:w="502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02</w:t>
            </w:r>
          </w:p>
        </w:tc>
        <w:tc>
          <w:tcPr>
            <w:tcW w:w="2233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торцевую поверхность </w:t>
            </w:r>
          </w:p>
        </w:tc>
        <w:tc>
          <w:tcPr>
            <w:tcW w:w="2158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отогнутый (Т15К6)</w:t>
            </w:r>
          </w:p>
        </w:tc>
        <w:tc>
          <w:tcPr>
            <w:tcW w:w="2268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5E2D96" w:rsidTr="00F4022C">
        <w:tc>
          <w:tcPr>
            <w:tcW w:w="502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2233" w:type="dxa"/>
            <w:vAlign w:val="center"/>
          </w:tcPr>
          <w:p w:rsidR="005E2D96" w:rsidRP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наружную поверхность 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Ø156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30</w:t>
            </w:r>
          </w:p>
        </w:tc>
        <w:tc>
          <w:tcPr>
            <w:tcW w:w="2158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(Т15К6)</w:t>
            </w:r>
          </w:p>
        </w:tc>
        <w:tc>
          <w:tcPr>
            <w:tcW w:w="2268" w:type="dxa"/>
            <w:vAlign w:val="center"/>
          </w:tcPr>
          <w:p w:rsidR="005E2D96" w:rsidRP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5E2D96" w:rsidTr="00F4022C">
        <w:tc>
          <w:tcPr>
            <w:tcW w:w="502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2233" w:type="dxa"/>
            <w:vAlign w:val="center"/>
          </w:tcPr>
          <w:p w:rsidR="005E2D96" w:rsidRP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наружную поверхность 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18</w:t>
            </w:r>
          </w:p>
        </w:tc>
        <w:tc>
          <w:tcPr>
            <w:tcW w:w="2158" w:type="dxa"/>
            <w:vAlign w:val="center"/>
          </w:tcPr>
          <w:p w:rsidR="005E2D96" w:rsidRDefault="005E2D96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5E2D96" w:rsidRDefault="005E2D96" w:rsidP="00A1170F">
            <w:pPr>
              <w:pStyle w:val="a4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(Т15К6)</w:t>
            </w:r>
          </w:p>
        </w:tc>
        <w:tc>
          <w:tcPr>
            <w:tcW w:w="2268" w:type="dxa"/>
            <w:vAlign w:val="center"/>
          </w:tcPr>
          <w:p w:rsidR="005E2D96" w:rsidRPr="005E2D96" w:rsidRDefault="005E2D96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5E2D96" w:rsidTr="00F4022C">
        <w:tc>
          <w:tcPr>
            <w:tcW w:w="502" w:type="dxa"/>
            <w:vAlign w:val="center"/>
          </w:tcPr>
          <w:p w:rsidR="005E2D96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2233" w:type="dxa"/>
            <w:vAlign w:val="center"/>
          </w:tcPr>
          <w:p w:rsidR="005E2D96" w:rsidRPr="000742BC" w:rsidRDefault="005E2D96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отверстие </w:t>
            </w:r>
            <w:r w:rsidR="000742BC"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 w:rsid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20 на длину 20</w:t>
            </w:r>
          </w:p>
        </w:tc>
        <w:tc>
          <w:tcPr>
            <w:tcW w:w="2158" w:type="dxa"/>
            <w:vAlign w:val="center"/>
          </w:tcPr>
          <w:p w:rsidR="005E2D96" w:rsidRDefault="000742B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5E2D96" w:rsidRPr="000742BC" w:rsidRDefault="000742BC" w:rsidP="00A1170F">
            <w:pPr>
              <w:pStyle w:val="a4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Ø20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Р18)</w:t>
            </w:r>
          </w:p>
        </w:tc>
        <w:tc>
          <w:tcPr>
            <w:tcW w:w="2268" w:type="dxa"/>
            <w:vAlign w:val="center"/>
          </w:tcPr>
          <w:p w:rsidR="005E2D96" w:rsidRDefault="000742BC" w:rsidP="000742B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9F6F48" w:rsidRPr="00AE043D" w:rsidTr="00F4022C">
        <w:tc>
          <w:tcPr>
            <w:tcW w:w="502" w:type="dxa"/>
            <w:vAlign w:val="center"/>
          </w:tcPr>
          <w:p w:rsidR="009F6F48" w:rsidRDefault="009F6F48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2233" w:type="dxa"/>
            <w:vAlign w:val="center"/>
          </w:tcPr>
          <w:p w:rsidR="009F6F48" w:rsidRDefault="009F6F48" w:rsidP="005E2D9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137х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65 с углом 2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0°</w:t>
            </w:r>
          </w:p>
        </w:tc>
        <w:tc>
          <w:tcPr>
            <w:tcW w:w="2158" w:type="dxa"/>
            <w:vAlign w:val="center"/>
          </w:tcPr>
          <w:p w:rsidR="009F6F48" w:rsidRDefault="009F6F4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9F6F48" w:rsidRDefault="009F6F48" w:rsidP="00A1170F">
            <w:pPr>
              <w:pStyle w:val="a4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фасонный (Т15К6)</w:t>
            </w:r>
          </w:p>
        </w:tc>
        <w:tc>
          <w:tcPr>
            <w:tcW w:w="2268" w:type="dxa"/>
            <w:vAlign w:val="center"/>
          </w:tcPr>
          <w:p w:rsidR="009F6F48" w:rsidRPr="005E2D96" w:rsidRDefault="009F6F48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9F6F48" w:rsidRPr="00AE043D" w:rsidTr="00F4022C">
        <w:tc>
          <w:tcPr>
            <w:tcW w:w="502" w:type="dxa"/>
            <w:vAlign w:val="center"/>
          </w:tcPr>
          <w:p w:rsidR="009F6F48" w:rsidRDefault="009F6F48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2233" w:type="dxa"/>
            <w:vAlign w:val="center"/>
          </w:tcPr>
          <w:p w:rsidR="009F6F48" w:rsidRDefault="009F6F48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137х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64 с углом 2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0°</w:t>
            </w:r>
          </w:p>
        </w:tc>
        <w:tc>
          <w:tcPr>
            <w:tcW w:w="2158" w:type="dxa"/>
            <w:vAlign w:val="center"/>
          </w:tcPr>
          <w:p w:rsidR="009F6F48" w:rsidRDefault="009F6F4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9F6F48" w:rsidRDefault="009F6F48" w:rsidP="00A1170F">
            <w:pPr>
              <w:pStyle w:val="a4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фасонный (Т15К6)</w:t>
            </w:r>
          </w:p>
        </w:tc>
        <w:tc>
          <w:tcPr>
            <w:tcW w:w="2268" w:type="dxa"/>
            <w:vAlign w:val="center"/>
          </w:tcPr>
          <w:p w:rsidR="009F6F48" w:rsidRDefault="009F6F48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9F6F48" w:rsidRPr="00AE043D" w:rsidTr="00F4022C">
        <w:tc>
          <w:tcPr>
            <w:tcW w:w="502" w:type="dxa"/>
            <w:vAlign w:val="center"/>
          </w:tcPr>
          <w:p w:rsidR="009F6F48" w:rsidRDefault="009F6F48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2233" w:type="dxa"/>
            <w:vAlign w:val="center"/>
          </w:tcPr>
          <w:p w:rsidR="009F6F48" w:rsidRDefault="009F6F48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137х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82 с углом 2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0°</w:t>
            </w:r>
          </w:p>
        </w:tc>
        <w:tc>
          <w:tcPr>
            <w:tcW w:w="2158" w:type="dxa"/>
            <w:vAlign w:val="center"/>
          </w:tcPr>
          <w:p w:rsidR="009F6F48" w:rsidRDefault="009F6F4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9F6F48" w:rsidRDefault="009F6F48" w:rsidP="00A1170F">
            <w:pPr>
              <w:pStyle w:val="a4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фасонный (Т15К6)</w:t>
            </w:r>
          </w:p>
        </w:tc>
        <w:tc>
          <w:tcPr>
            <w:tcW w:w="2268" w:type="dxa"/>
            <w:vAlign w:val="center"/>
          </w:tcPr>
          <w:p w:rsidR="009F6F48" w:rsidRDefault="009F6F48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9F6F48" w:rsidRPr="00AE043D" w:rsidTr="00F4022C">
        <w:tc>
          <w:tcPr>
            <w:tcW w:w="502" w:type="dxa"/>
            <w:vAlign w:val="center"/>
          </w:tcPr>
          <w:p w:rsidR="009F6F48" w:rsidRDefault="009F6F48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2233" w:type="dxa"/>
            <w:vAlign w:val="center"/>
          </w:tcPr>
          <w:p w:rsidR="009F6F48" w:rsidRDefault="009F6F48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137х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82 с углом 2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0°</w:t>
            </w:r>
          </w:p>
        </w:tc>
        <w:tc>
          <w:tcPr>
            <w:tcW w:w="2158" w:type="dxa"/>
            <w:vAlign w:val="center"/>
          </w:tcPr>
          <w:p w:rsidR="009F6F48" w:rsidRDefault="009F6F4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9F6F48" w:rsidRDefault="009F6F48" w:rsidP="00A1170F">
            <w:pPr>
              <w:pStyle w:val="a4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фасонный (Т15К6)</w:t>
            </w:r>
          </w:p>
        </w:tc>
        <w:tc>
          <w:tcPr>
            <w:tcW w:w="2268" w:type="dxa"/>
            <w:vAlign w:val="center"/>
          </w:tcPr>
          <w:p w:rsidR="009F6F48" w:rsidRDefault="009F6F48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9F6F48" w:rsidRPr="00AE043D" w:rsidTr="00A1170F">
        <w:tc>
          <w:tcPr>
            <w:tcW w:w="9571" w:type="dxa"/>
            <w:gridSpan w:val="5"/>
            <w:vAlign w:val="center"/>
          </w:tcPr>
          <w:p w:rsidR="009F6F48" w:rsidRDefault="00C848C2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015. Токарная предварительная с припуском 2мм на сторону</w:t>
            </w:r>
          </w:p>
        </w:tc>
      </w:tr>
      <w:tr w:rsidR="009F6F48" w:rsidTr="00F4022C">
        <w:trPr>
          <w:trHeight w:val="1969"/>
        </w:trPr>
        <w:tc>
          <w:tcPr>
            <w:tcW w:w="502" w:type="dxa"/>
            <w:vAlign w:val="center"/>
          </w:tcPr>
          <w:p w:rsidR="009F6F48" w:rsidRDefault="00C848C2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01</w:t>
            </w:r>
          </w:p>
        </w:tc>
        <w:tc>
          <w:tcPr>
            <w:tcW w:w="2233" w:type="dxa"/>
            <w:vAlign w:val="center"/>
          </w:tcPr>
          <w:p w:rsidR="009F6F48" w:rsidRPr="00C848C2" w:rsidRDefault="00C848C2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Установить деталь за обработанный торец </w:t>
            </w:r>
            <w:r w:rsidRPr="00C848C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Ø156</w:t>
            </w:r>
          </w:p>
        </w:tc>
        <w:tc>
          <w:tcPr>
            <w:tcW w:w="2158" w:type="dxa"/>
            <w:vAlign w:val="center"/>
          </w:tcPr>
          <w:p w:rsidR="009F6F48" w:rsidRPr="00C848C2" w:rsidRDefault="00C848C2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К20</w:t>
            </w:r>
          </w:p>
        </w:tc>
        <w:tc>
          <w:tcPr>
            <w:tcW w:w="2410" w:type="dxa"/>
            <w:vAlign w:val="center"/>
          </w:tcPr>
          <w:p w:rsidR="009F6F48" w:rsidRDefault="00C848C2" w:rsidP="00C848C2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9F6F48" w:rsidRDefault="00C848C2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0C2093" w:rsidTr="00F4022C">
        <w:tc>
          <w:tcPr>
            <w:tcW w:w="502" w:type="dxa"/>
            <w:vAlign w:val="center"/>
          </w:tcPr>
          <w:p w:rsidR="000C2093" w:rsidRDefault="000C2093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2233" w:type="dxa"/>
            <w:vAlign w:val="center"/>
          </w:tcPr>
          <w:p w:rsidR="000C2093" w:rsidRDefault="000C2093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Об</w:t>
            </w:r>
            <w:r w:rsidR="00563CCB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работать торцевую поверхность в размер 57</w:t>
            </w:r>
          </w:p>
        </w:tc>
        <w:tc>
          <w:tcPr>
            <w:tcW w:w="2158" w:type="dxa"/>
            <w:vAlign w:val="center"/>
          </w:tcPr>
          <w:p w:rsidR="000C2093" w:rsidRPr="00563CCB" w:rsidRDefault="00563CCB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0C2093" w:rsidRDefault="00563CCB" w:rsidP="00C848C2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отогнутый (Т15К6)</w:t>
            </w:r>
          </w:p>
        </w:tc>
        <w:tc>
          <w:tcPr>
            <w:tcW w:w="2268" w:type="dxa"/>
            <w:vAlign w:val="center"/>
          </w:tcPr>
          <w:p w:rsidR="000C2093" w:rsidRDefault="00563CCB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563CCB" w:rsidTr="00F4022C">
        <w:tc>
          <w:tcPr>
            <w:tcW w:w="502" w:type="dxa"/>
            <w:vAlign w:val="center"/>
          </w:tcPr>
          <w:p w:rsidR="00563CCB" w:rsidRDefault="00563CCB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2233" w:type="dxa"/>
            <w:vAlign w:val="center"/>
          </w:tcPr>
          <w:p w:rsidR="00563CCB" w:rsidRPr="00563CCB" w:rsidRDefault="00563CCB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Ø140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11</w:t>
            </w:r>
          </w:p>
        </w:tc>
        <w:tc>
          <w:tcPr>
            <w:tcW w:w="2158" w:type="dxa"/>
            <w:vAlign w:val="center"/>
          </w:tcPr>
          <w:p w:rsidR="00563CCB" w:rsidRDefault="00563CCB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563CCB" w:rsidRDefault="00563CCB" w:rsidP="00C848C2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подрезной (Т15К6)</w:t>
            </w:r>
          </w:p>
        </w:tc>
        <w:tc>
          <w:tcPr>
            <w:tcW w:w="2268" w:type="dxa"/>
            <w:vAlign w:val="center"/>
          </w:tcPr>
          <w:p w:rsidR="00563CCB" w:rsidRDefault="00563CCB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F4022C" w:rsidTr="00F4022C">
        <w:tc>
          <w:tcPr>
            <w:tcW w:w="502" w:type="dxa"/>
            <w:vAlign w:val="center"/>
          </w:tcPr>
          <w:p w:rsidR="00F4022C" w:rsidRDefault="00F4022C" w:rsidP="00F4022C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2233" w:type="dxa"/>
            <w:vAlign w:val="center"/>
          </w:tcPr>
          <w:p w:rsidR="00F4022C" w:rsidRDefault="00F4022C" w:rsidP="00F402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0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20</w:t>
            </w:r>
          </w:p>
        </w:tc>
        <w:tc>
          <w:tcPr>
            <w:tcW w:w="215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F4022C" w:rsidRDefault="00F4022C" w:rsidP="00C848C2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Ø20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Р18)</w:t>
            </w:r>
          </w:p>
        </w:tc>
        <w:tc>
          <w:tcPr>
            <w:tcW w:w="2268" w:type="dxa"/>
            <w:vAlign w:val="center"/>
          </w:tcPr>
          <w:p w:rsidR="00F4022C" w:rsidRDefault="00F4022C" w:rsidP="009F6F4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F4022C" w:rsidTr="00F4022C">
        <w:tc>
          <w:tcPr>
            <w:tcW w:w="502" w:type="dxa"/>
            <w:vAlign w:val="center"/>
          </w:tcPr>
          <w:p w:rsidR="00F4022C" w:rsidRDefault="00F4022C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2233" w:type="dxa"/>
            <w:vAlign w:val="center"/>
          </w:tcPr>
          <w:p w:rsidR="00F4022C" w:rsidRDefault="00F4022C" w:rsidP="00F402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44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20</w:t>
            </w:r>
          </w:p>
        </w:tc>
        <w:tc>
          <w:tcPr>
            <w:tcW w:w="215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F4022C" w:rsidRDefault="00F4022C" w:rsidP="00F402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упорный (Т15К6)</w:t>
            </w:r>
          </w:p>
        </w:tc>
        <w:tc>
          <w:tcPr>
            <w:tcW w:w="226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F4022C" w:rsidTr="00F4022C">
        <w:tc>
          <w:tcPr>
            <w:tcW w:w="502" w:type="dxa"/>
            <w:vAlign w:val="center"/>
          </w:tcPr>
          <w:p w:rsidR="00F4022C" w:rsidRDefault="00F4022C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2233" w:type="dxa"/>
            <w:vAlign w:val="center"/>
          </w:tcPr>
          <w:p w:rsidR="00F4022C" w:rsidRDefault="00F4022C" w:rsidP="00F402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20</w:t>
            </w:r>
          </w:p>
        </w:tc>
        <w:tc>
          <w:tcPr>
            <w:tcW w:w="215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упорный (Т15К6)</w:t>
            </w:r>
          </w:p>
        </w:tc>
        <w:tc>
          <w:tcPr>
            <w:tcW w:w="226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F4022C" w:rsidTr="00A1170F">
        <w:tc>
          <w:tcPr>
            <w:tcW w:w="9571" w:type="dxa"/>
            <w:gridSpan w:val="5"/>
            <w:vAlign w:val="center"/>
          </w:tcPr>
          <w:p w:rsidR="00F4022C" w:rsidRDefault="00F4022C" w:rsidP="00F402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020. Термическая</w:t>
            </w:r>
          </w:p>
        </w:tc>
      </w:tr>
      <w:tr w:rsidR="00F4022C" w:rsidTr="00F4022C">
        <w:tc>
          <w:tcPr>
            <w:tcW w:w="502" w:type="dxa"/>
            <w:vAlign w:val="center"/>
          </w:tcPr>
          <w:p w:rsidR="00F4022C" w:rsidRDefault="00F4022C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F4022C" w:rsidRPr="00F4022C" w:rsidRDefault="00F4022C" w:rsidP="00F402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Закалить заготовку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HRC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36…38. Закалку проводить при температуре 870-890</w:t>
            </w:r>
            <w:proofErr w:type="gramStart"/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в масле. Проводить совместно с образцами.</w:t>
            </w:r>
          </w:p>
        </w:tc>
        <w:tc>
          <w:tcPr>
            <w:tcW w:w="215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Каменная печь для термообработки ПКЭ-25</w:t>
            </w:r>
          </w:p>
        </w:tc>
        <w:tc>
          <w:tcPr>
            <w:tcW w:w="2410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F4022C" w:rsidRPr="00AE043D" w:rsidTr="00F4022C">
        <w:tc>
          <w:tcPr>
            <w:tcW w:w="502" w:type="dxa"/>
            <w:vAlign w:val="center"/>
          </w:tcPr>
          <w:p w:rsidR="00F4022C" w:rsidRDefault="00F4022C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2233" w:type="dxa"/>
            <w:vAlign w:val="center"/>
          </w:tcPr>
          <w:p w:rsidR="00F4022C" w:rsidRDefault="00F4022C" w:rsidP="00F402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Отпуск проводить при температуре 520-550</w:t>
            </w:r>
            <w:proofErr w:type="gramStart"/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в воде или масле. Проводить совместно с образцами.</w:t>
            </w:r>
          </w:p>
        </w:tc>
        <w:tc>
          <w:tcPr>
            <w:tcW w:w="215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Каменная печь для термообработки ПКЭ-25</w:t>
            </w:r>
          </w:p>
        </w:tc>
        <w:tc>
          <w:tcPr>
            <w:tcW w:w="2410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Твердомер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ТР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по ГОСТ 23677-79.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Наконечнин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НК по ГОСТ 9377-81</w:t>
            </w:r>
          </w:p>
        </w:tc>
      </w:tr>
      <w:tr w:rsidR="00F4022C" w:rsidTr="00A1170F">
        <w:tc>
          <w:tcPr>
            <w:tcW w:w="9571" w:type="dxa"/>
            <w:gridSpan w:val="5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Операция 025. Токарная окончательная</w:t>
            </w:r>
          </w:p>
        </w:tc>
      </w:tr>
      <w:tr w:rsidR="00F4022C" w:rsidTr="00F4022C">
        <w:tc>
          <w:tcPr>
            <w:tcW w:w="502" w:type="dxa"/>
            <w:vAlign w:val="center"/>
          </w:tcPr>
          <w:p w:rsidR="00F4022C" w:rsidRDefault="00F4022C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F4022C" w:rsidRDefault="00F4022C" w:rsidP="00F402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Установить заготовку в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трехкулачковый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патрон с обратными кулачками</w:t>
            </w:r>
          </w:p>
        </w:tc>
        <w:tc>
          <w:tcPr>
            <w:tcW w:w="215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F4022C" w:rsidTr="00F4022C">
        <w:tc>
          <w:tcPr>
            <w:tcW w:w="502" w:type="dxa"/>
            <w:vAlign w:val="center"/>
          </w:tcPr>
          <w:p w:rsidR="00F4022C" w:rsidRDefault="00F4022C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2233" w:type="dxa"/>
            <w:vAlign w:val="center"/>
          </w:tcPr>
          <w:p w:rsidR="00F4022C" w:rsidRDefault="00F4022C" w:rsidP="00F402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Обработка торцевой поверхности</w:t>
            </w:r>
          </w:p>
        </w:tc>
        <w:tc>
          <w:tcPr>
            <w:tcW w:w="215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отогнутый (Т5К10)</w:t>
            </w:r>
          </w:p>
        </w:tc>
        <w:tc>
          <w:tcPr>
            <w:tcW w:w="2268" w:type="dxa"/>
            <w:vAlign w:val="center"/>
          </w:tcPr>
          <w:p w:rsidR="00F4022C" w:rsidRDefault="00F402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DC5931" w:rsidTr="00F4022C">
        <w:tc>
          <w:tcPr>
            <w:tcW w:w="502" w:type="dxa"/>
            <w:vAlign w:val="center"/>
          </w:tcPr>
          <w:p w:rsidR="00DC5931" w:rsidRDefault="00DC5931" w:rsidP="00421A6A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 w:rsidR="00421A6A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233" w:type="dxa"/>
            <w:vAlign w:val="center"/>
          </w:tcPr>
          <w:p w:rsidR="00DC5931" w:rsidRDefault="00DC5931" w:rsidP="00F402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наружную поверхность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153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30</w:t>
            </w:r>
          </w:p>
        </w:tc>
        <w:tc>
          <w:tcPr>
            <w:tcW w:w="215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DC5931" w:rsidRDefault="00DC5931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(Т5К10)</w:t>
            </w:r>
          </w:p>
        </w:tc>
        <w:tc>
          <w:tcPr>
            <w:tcW w:w="226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DC5931" w:rsidTr="00F4022C">
        <w:tc>
          <w:tcPr>
            <w:tcW w:w="502" w:type="dxa"/>
            <w:vAlign w:val="center"/>
          </w:tcPr>
          <w:p w:rsidR="00DC5931" w:rsidRDefault="00421A6A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2233" w:type="dxa"/>
            <w:vAlign w:val="center"/>
          </w:tcPr>
          <w:p w:rsidR="00DC5931" w:rsidRDefault="00DC5931" w:rsidP="00F402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наружную поверхность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152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30</w:t>
            </w:r>
          </w:p>
        </w:tc>
        <w:tc>
          <w:tcPr>
            <w:tcW w:w="215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(Т5К10)</w:t>
            </w:r>
          </w:p>
        </w:tc>
        <w:tc>
          <w:tcPr>
            <w:tcW w:w="226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DC5931" w:rsidTr="00F4022C">
        <w:tc>
          <w:tcPr>
            <w:tcW w:w="502" w:type="dxa"/>
            <w:vAlign w:val="center"/>
          </w:tcPr>
          <w:p w:rsidR="00DC5931" w:rsidRDefault="00DC5931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 w:rsidR="00421A6A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233" w:type="dxa"/>
            <w:vAlign w:val="center"/>
          </w:tcPr>
          <w:p w:rsidR="00DC5931" w:rsidRDefault="00DC5931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наружную поверхность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161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12</w:t>
            </w:r>
          </w:p>
        </w:tc>
        <w:tc>
          <w:tcPr>
            <w:tcW w:w="215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(Т5К10)</w:t>
            </w:r>
          </w:p>
        </w:tc>
        <w:tc>
          <w:tcPr>
            <w:tcW w:w="226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DC5931" w:rsidTr="00F4022C">
        <w:tc>
          <w:tcPr>
            <w:tcW w:w="502" w:type="dxa"/>
            <w:vAlign w:val="center"/>
          </w:tcPr>
          <w:p w:rsidR="00DC5931" w:rsidRDefault="00DC5931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 w:rsidR="00421A6A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233" w:type="dxa"/>
            <w:vAlign w:val="center"/>
          </w:tcPr>
          <w:p w:rsidR="00DC5931" w:rsidRDefault="00DC5931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наружную поверхность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160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12</w:t>
            </w:r>
          </w:p>
        </w:tc>
        <w:tc>
          <w:tcPr>
            <w:tcW w:w="215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(Т5К10)</w:t>
            </w:r>
          </w:p>
        </w:tc>
        <w:tc>
          <w:tcPr>
            <w:tcW w:w="226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DC5931" w:rsidTr="00F4022C">
        <w:tc>
          <w:tcPr>
            <w:tcW w:w="502" w:type="dxa"/>
            <w:vAlign w:val="center"/>
          </w:tcPr>
          <w:p w:rsidR="00DC5931" w:rsidRDefault="00421A6A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2233" w:type="dxa"/>
            <w:vAlign w:val="center"/>
          </w:tcPr>
          <w:p w:rsidR="00DC5931" w:rsidRDefault="00DC5931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кольцевую канавку </w:t>
            </w:r>
          </w:p>
        </w:tc>
        <w:tc>
          <w:tcPr>
            <w:tcW w:w="215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канавочный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специальный с радиусами (Т5К10)</w:t>
            </w:r>
          </w:p>
        </w:tc>
        <w:tc>
          <w:tcPr>
            <w:tcW w:w="226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Шаблон кольца</w:t>
            </w:r>
          </w:p>
        </w:tc>
      </w:tr>
      <w:tr w:rsidR="00DC5931" w:rsidTr="00F4022C">
        <w:tc>
          <w:tcPr>
            <w:tcW w:w="502" w:type="dxa"/>
            <w:vAlign w:val="center"/>
          </w:tcPr>
          <w:p w:rsidR="00DC5931" w:rsidRDefault="00421A6A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2233" w:type="dxa"/>
            <w:vAlign w:val="center"/>
          </w:tcPr>
          <w:p w:rsidR="00DC5931" w:rsidRPr="000975CE" w:rsidRDefault="00DC5931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Нарезать резьбу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Сп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М152х2-6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215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резьбовой наружный с углом 60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(Т5К10)</w:t>
            </w:r>
          </w:p>
        </w:tc>
        <w:tc>
          <w:tcPr>
            <w:tcW w:w="226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Шаблон 60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</w:tr>
      <w:tr w:rsidR="00DC5931" w:rsidTr="00F4022C">
        <w:tc>
          <w:tcPr>
            <w:tcW w:w="502" w:type="dxa"/>
            <w:vAlign w:val="center"/>
          </w:tcPr>
          <w:p w:rsidR="00DC5931" w:rsidRPr="00421A6A" w:rsidRDefault="00421A6A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2233" w:type="dxa"/>
            <w:vAlign w:val="center"/>
          </w:tcPr>
          <w:p w:rsidR="00DC5931" w:rsidRDefault="00DC5931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32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глубину 22</w:t>
            </w:r>
          </w:p>
        </w:tc>
        <w:tc>
          <w:tcPr>
            <w:tcW w:w="215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DC5931" w:rsidRDefault="00DC5931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упорный (Т5К10)</w:t>
            </w:r>
          </w:p>
        </w:tc>
        <w:tc>
          <w:tcPr>
            <w:tcW w:w="226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5-0,1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ГОСТ 166-89</w:t>
            </w:r>
          </w:p>
        </w:tc>
      </w:tr>
      <w:tr w:rsidR="00DC5931" w:rsidTr="00F4022C">
        <w:tc>
          <w:tcPr>
            <w:tcW w:w="502" w:type="dxa"/>
            <w:vAlign w:val="center"/>
          </w:tcPr>
          <w:p w:rsidR="00DC5931" w:rsidRPr="000975CE" w:rsidRDefault="00421A6A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10</w:t>
            </w:r>
          </w:p>
        </w:tc>
        <w:tc>
          <w:tcPr>
            <w:tcW w:w="2233" w:type="dxa"/>
            <w:vAlign w:val="center"/>
          </w:tcPr>
          <w:p w:rsidR="00DC5931" w:rsidRDefault="00DC5931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33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глубину 22,5</w:t>
            </w:r>
          </w:p>
        </w:tc>
        <w:tc>
          <w:tcPr>
            <w:tcW w:w="215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расточной упорный с радиусом при вершине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0975CE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2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(Т5К10)</w:t>
            </w:r>
            <w:proofErr w:type="gramEnd"/>
          </w:p>
        </w:tc>
        <w:tc>
          <w:tcPr>
            <w:tcW w:w="226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DC5931" w:rsidTr="00F4022C">
        <w:tc>
          <w:tcPr>
            <w:tcW w:w="502" w:type="dxa"/>
            <w:vAlign w:val="center"/>
          </w:tcPr>
          <w:p w:rsidR="00DC5931" w:rsidRDefault="00421A6A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2233" w:type="dxa"/>
            <w:vAlign w:val="center"/>
          </w:tcPr>
          <w:p w:rsidR="00DC5931" w:rsidRDefault="00DC5931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Торцевать от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33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глубину 22,5 (поперечная подача)</w:t>
            </w:r>
          </w:p>
        </w:tc>
        <w:tc>
          <w:tcPr>
            <w:tcW w:w="215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расточной упорный с радиусом при вершине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0975CE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2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(Т5К10)</w:t>
            </w:r>
            <w:proofErr w:type="gramEnd"/>
          </w:p>
        </w:tc>
        <w:tc>
          <w:tcPr>
            <w:tcW w:w="2268" w:type="dxa"/>
            <w:vAlign w:val="center"/>
          </w:tcPr>
          <w:p w:rsidR="00DC5931" w:rsidRDefault="00DC5931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905559" w:rsidTr="00F4022C">
        <w:tc>
          <w:tcPr>
            <w:tcW w:w="502" w:type="dxa"/>
            <w:vAlign w:val="center"/>
          </w:tcPr>
          <w:p w:rsidR="00905559" w:rsidRDefault="00905559" w:rsidP="00F77039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F77039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233" w:type="dxa"/>
            <w:vAlign w:val="center"/>
          </w:tcPr>
          <w:p w:rsidR="00905559" w:rsidRDefault="005A1E7F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45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глубину 10,5</w:t>
            </w:r>
          </w:p>
        </w:tc>
        <w:tc>
          <w:tcPr>
            <w:tcW w:w="2158" w:type="dxa"/>
            <w:vAlign w:val="center"/>
          </w:tcPr>
          <w:p w:rsidR="00905559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905559" w:rsidRDefault="005A1E7F" w:rsidP="005A1E7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упорный</w:t>
            </w:r>
            <w:r w:rsidRPr="000975CE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(Т5К10)</w:t>
            </w:r>
          </w:p>
        </w:tc>
        <w:tc>
          <w:tcPr>
            <w:tcW w:w="2268" w:type="dxa"/>
            <w:vAlign w:val="center"/>
          </w:tcPr>
          <w:p w:rsidR="00905559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905559" w:rsidTr="00F4022C">
        <w:tc>
          <w:tcPr>
            <w:tcW w:w="502" w:type="dxa"/>
            <w:vAlign w:val="center"/>
          </w:tcPr>
          <w:p w:rsidR="00905559" w:rsidRDefault="0090555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F77039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233" w:type="dxa"/>
            <w:vAlign w:val="center"/>
          </w:tcPr>
          <w:p w:rsidR="00905559" w:rsidRDefault="005A1E7F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46,9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глубину 10,5</w:t>
            </w:r>
          </w:p>
        </w:tc>
        <w:tc>
          <w:tcPr>
            <w:tcW w:w="2158" w:type="dxa"/>
            <w:vAlign w:val="center"/>
          </w:tcPr>
          <w:p w:rsidR="00905559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905559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упорный</w:t>
            </w:r>
            <w:r w:rsidRPr="000975CE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(Т5К10)</w:t>
            </w:r>
          </w:p>
        </w:tc>
        <w:tc>
          <w:tcPr>
            <w:tcW w:w="2268" w:type="dxa"/>
            <w:vAlign w:val="center"/>
          </w:tcPr>
          <w:p w:rsidR="00905559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905559" w:rsidTr="00F4022C">
        <w:tc>
          <w:tcPr>
            <w:tcW w:w="502" w:type="dxa"/>
            <w:vAlign w:val="center"/>
          </w:tcPr>
          <w:p w:rsidR="00905559" w:rsidRDefault="0090555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F77039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233" w:type="dxa"/>
            <w:vAlign w:val="center"/>
          </w:tcPr>
          <w:p w:rsidR="00905559" w:rsidRDefault="005A1E7F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Снять фаску 1х45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905559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905559" w:rsidRDefault="005A1E7F" w:rsidP="005A1E7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отогнутый</w:t>
            </w:r>
            <w:r w:rsidRPr="000975CE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(Т5К10)</w:t>
            </w:r>
          </w:p>
        </w:tc>
        <w:tc>
          <w:tcPr>
            <w:tcW w:w="2268" w:type="dxa"/>
            <w:vAlign w:val="center"/>
          </w:tcPr>
          <w:p w:rsidR="00905559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5A1E7F" w:rsidTr="00F4022C">
        <w:tc>
          <w:tcPr>
            <w:tcW w:w="502" w:type="dxa"/>
            <w:vAlign w:val="center"/>
          </w:tcPr>
          <w:p w:rsidR="005A1E7F" w:rsidRDefault="005A1E7F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F77039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233" w:type="dxa"/>
            <w:vAlign w:val="center"/>
          </w:tcPr>
          <w:p w:rsidR="005A1E7F" w:rsidRDefault="005A1E7F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Точить канавку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48,5 шириной 4</w:t>
            </w:r>
          </w:p>
        </w:tc>
        <w:tc>
          <w:tcPr>
            <w:tcW w:w="2158" w:type="dxa"/>
            <w:vAlign w:val="center"/>
          </w:tcPr>
          <w:p w:rsidR="005A1E7F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5A1E7F" w:rsidRDefault="005A1E7F" w:rsidP="005A1E7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канавочный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(Т5К10)</w:t>
            </w:r>
          </w:p>
        </w:tc>
        <w:tc>
          <w:tcPr>
            <w:tcW w:w="2268" w:type="dxa"/>
            <w:vAlign w:val="center"/>
          </w:tcPr>
          <w:p w:rsidR="005A1E7F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5A1E7F" w:rsidRPr="00AE043D" w:rsidTr="00F4022C">
        <w:tc>
          <w:tcPr>
            <w:tcW w:w="502" w:type="dxa"/>
            <w:vAlign w:val="center"/>
          </w:tcPr>
          <w:p w:rsidR="005A1E7F" w:rsidRDefault="00F7703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2233" w:type="dxa"/>
            <w:vAlign w:val="center"/>
          </w:tcPr>
          <w:p w:rsidR="005A1E7F" w:rsidRPr="005A1E7F" w:rsidRDefault="005A1E7F" w:rsidP="000975CE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Нарезать резьбу М48х1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2158" w:type="dxa"/>
            <w:vAlign w:val="center"/>
          </w:tcPr>
          <w:p w:rsidR="005A1E7F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5A1E7F" w:rsidRDefault="005A1E7F" w:rsidP="005A1E7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резьбовой внутренний с углом 60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(Т5К10)</w:t>
            </w:r>
          </w:p>
        </w:tc>
        <w:tc>
          <w:tcPr>
            <w:tcW w:w="2268" w:type="dxa"/>
            <w:vAlign w:val="center"/>
          </w:tcPr>
          <w:p w:rsidR="005A1E7F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Шаблон 60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Калибр – пробка М48х1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</w:tr>
      <w:tr w:rsidR="005A1E7F" w:rsidTr="00F4022C">
        <w:tc>
          <w:tcPr>
            <w:tcW w:w="502" w:type="dxa"/>
            <w:vAlign w:val="center"/>
          </w:tcPr>
          <w:p w:rsidR="005A1E7F" w:rsidRDefault="00F7703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2233" w:type="dxa"/>
            <w:vAlign w:val="center"/>
          </w:tcPr>
          <w:p w:rsidR="005A1E7F" w:rsidRDefault="005A1E7F" w:rsidP="005A1E7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64х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61 на глубину 11,5</w:t>
            </w:r>
          </w:p>
        </w:tc>
        <w:tc>
          <w:tcPr>
            <w:tcW w:w="2158" w:type="dxa"/>
            <w:vAlign w:val="center"/>
          </w:tcPr>
          <w:p w:rsidR="005A1E7F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5A1E7F" w:rsidRPr="005A1E7F" w:rsidRDefault="005A1E7F" w:rsidP="005A1E7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5A1E7F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5A1E7F" w:rsidRDefault="005A1E7F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123FA7" w:rsidTr="00F4022C">
        <w:tc>
          <w:tcPr>
            <w:tcW w:w="502" w:type="dxa"/>
            <w:vAlign w:val="center"/>
          </w:tcPr>
          <w:p w:rsidR="00123FA7" w:rsidRDefault="00F7703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2233" w:type="dxa"/>
            <w:vAlign w:val="center"/>
          </w:tcPr>
          <w:p w:rsidR="00123FA7" w:rsidRDefault="00123FA7" w:rsidP="00123FA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69х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90 на глубину 11,5</w:t>
            </w:r>
          </w:p>
        </w:tc>
        <w:tc>
          <w:tcPr>
            <w:tcW w:w="2158" w:type="dxa"/>
            <w:vAlign w:val="center"/>
          </w:tcPr>
          <w:p w:rsidR="00123FA7" w:rsidRDefault="00123FA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123FA7" w:rsidRPr="00123FA7" w:rsidRDefault="00123FA7" w:rsidP="005A1E7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123FA7" w:rsidRDefault="00123FA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123FA7" w:rsidTr="00F4022C">
        <w:tc>
          <w:tcPr>
            <w:tcW w:w="502" w:type="dxa"/>
            <w:vAlign w:val="center"/>
          </w:tcPr>
          <w:p w:rsidR="00123FA7" w:rsidRDefault="00F7703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2233" w:type="dxa"/>
            <w:vAlign w:val="center"/>
          </w:tcPr>
          <w:p w:rsidR="00123FA7" w:rsidRDefault="00123FA7" w:rsidP="00123FA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61х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60 на длину 12</w:t>
            </w:r>
          </w:p>
        </w:tc>
        <w:tc>
          <w:tcPr>
            <w:tcW w:w="2158" w:type="dxa"/>
            <w:vAlign w:val="center"/>
          </w:tcPr>
          <w:p w:rsidR="00123FA7" w:rsidRDefault="00123FA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16К20</w:t>
            </w:r>
          </w:p>
        </w:tc>
        <w:tc>
          <w:tcPr>
            <w:tcW w:w="2410" w:type="dxa"/>
            <w:vAlign w:val="center"/>
          </w:tcPr>
          <w:p w:rsidR="00123FA7" w:rsidRDefault="00123FA7" w:rsidP="005A1E7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123FA7" w:rsidRDefault="00123FA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123FA7" w:rsidTr="00F4022C">
        <w:tc>
          <w:tcPr>
            <w:tcW w:w="502" w:type="dxa"/>
            <w:vAlign w:val="center"/>
          </w:tcPr>
          <w:p w:rsidR="00123FA7" w:rsidRDefault="00F7703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20</w:t>
            </w:r>
          </w:p>
        </w:tc>
        <w:tc>
          <w:tcPr>
            <w:tcW w:w="2233" w:type="dxa"/>
            <w:vAlign w:val="center"/>
          </w:tcPr>
          <w:p w:rsidR="00123FA7" w:rsidRDefault="00123FA7" w:rsidP="00123FA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64х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90 на глубину 12</w:t>
            </w:r>
          </w:p>
        </w:tc>
        <w:tc>
          <w:tcPr>
            <w:tcW w:w="2158" w:type="dxa"/>
            <w:vAlign w:val="center"/>
          </w:tcPr>
          <w:p w:rsidR="00123FA7" w:rsidRDefault="00123FA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123FA7" w:rsidRDefault="00123FA7" w:rsidP="005A1E7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123FA7" w:rsidRDefault="00123FA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123FA7" w:rsidTr="00F4022C">
        <w:tc>
          <w:tcPr>
            <w:tcW w:w="502" w:type="dxa"/>
            <w:vAlign w:val="center"/>
          </w:tcPr>
          <w:p w:rsidR="00123FA7" w:rsidRDefault="00971A37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F77039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33" w:type="dxa"/>
            <w:vAlign w:val="center"/>
          </w:tcPr>
          <w:p w:rsidR="00123FA7" w:rsidRDefault="00971A37" w:rsidP="00123FA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141 на глубину 20,5</w:t>
            </w:r>
          </w:p>
        </w:tc>
        <w:tc>
          <w:tcPr>
            <w:tcW w:w="2158" w:type="dxa"/>
            <w:vAlign w:val="center"/>
          </w:tcPr>
          <w:p w:rsidR="00123FA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123FA7" w:rsidRDefault="00971A37" w:rsidP="005A1E7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123FA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971A37" w:rsidTr="00F4022C">
        <w:tc>
          <w:tcPr>
            <w:tcW w:w="502" w:type="dxa"/>
            <w:vAlign w:val="center"/>
          </w:tcPr>
          <w:p w:rsidR="00971A37" w:rsidRDefault="00971A37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F77039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233" w:type="dxa"/>
            <w:vAlign w:val="center"/>
          </w:tcPr>
          <w:p w:rsidR="00971A37" w:rsidRDefault="00971A37" w:rsidP="00971A3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141х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80 под углом 20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971A37" w:rsidRDefault="00971A37" w:rsidP="005A1E7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971A37" w:rsidTr="00F4022C">
        <w:tc>
          <w:tcPr>
            <w:tcW w:w="502" w:type="dxa"/>
            <w:vAlign w:val="center"/>
          </w:tcPr>
          <w:p w:rsidR="00971A37" w:rsidRDefault="00971A37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F77039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233" w:type="dxa"/>
            <w:vAlign w:val="center"/>
          </w:tcPr>
          <w:p w:rsidR="00971A37" w:rsidRDefault="00971A37" w:rsidP="00971A3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142 на глубину 21</w:t>
            </w:r>
          </w:p>
        </w:tc>
        <w:tc>
          <w:tcPr>
            <w:tcW w:w="2158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971A37" w:rsidRDefault="00971A37" w:rsidP="005A1E7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971A37" w:rsidTr="00F4022C">
        <w:tc>
          <w:tcPr>
            <w:tcW w:w="502" w:type="dxa"/>
            <w:vAlign w:val="center"/>
          </w:tcPr>
          <w:p w:rsidR="00971A37" w:rsidRDefault="00F7703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</w:p>
        </w:tc>
        <w:tc>
          <w:tcPr>
            <w:tcW w:w="2233" w:type="dxa"/>
            <w:vAlign w:val="center"/>
          </w:tcPr>
          <w:p w:rsidR="00971A37" w:rsidRDefault="00971A37" w:rsidP="00971A3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142х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80 под углом 20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971A37" w:rsidTr="00F4022C">
        <w:tc>
          <w:tcPr>
            <w:tcW w:w="502" w:type="dxa"/>
            <w:vAlign w:val="center"/>
          </w:tcPr>
          <w:p w:rsidR="00971A37" w:rsidRDefault="00F7703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2233" w:type="dxa"/>
            <w:vAlign w:val="center"/>
          </w:tcPr>
          <w:p w:rsidR="00971A37" w:rsidRDefault="00971A37" w:rsidP="00971A3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Снять фаску 1,6х45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отогнутый (Т5К10)</w:t>
            </w:r>
          </w:p>
        </w:tc>
        <w:tc>
          <w:tcPr>
            <w:tcW w:w="2268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971A37" w:rsidTr="00F4022C">
        <w:tc>
          <w:tcPr>
            <w:tcW w:w="502" w:type="dxa"/>
            <w:vAlign w:val="center"/>
          </w:tcPr>
          <w:p w:rsidR="00971A37" w:rsidRDefault="00971A37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F77039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233" w:type="dxa"/>
            <w:vAlign w:val="center"/>
          </w:tcPr>
          <w:p w:rsidR="00971A37" w:rsidRDefault="00971A37" w:rsidP="00971A3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Снять фаску 2х45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отогнутый (Т5К10)</w:t>
            </w:r>
          </w:p>
        </w:tc>
        <w:tc>
          <w:tcPr>
            <w:tcW w:w="2268" w:type="dxa"/>
            <w:vAlign w:val="center"/>
          </w:tcPr>
          <w:p w:rsidR="00971A37" w:rsidRDefault="00971A3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B13813" w:rsidTr="00A1170F">
        <w:tc>
          <w:tcPr>
            <w:tcW w:w="9571" w:type="dxa"/>
            <w:gridSpan w:val="5"/>
            <w:vAlign w:val="center"/>
          </w:tcPr>
          <w:p w:rsidR="00B13813" w:rsidRDefault="00B13813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030. Токарная окончательная</w:t>
            </w:r>
          </w:p>
        </w:tc>
      </w:tr>
      <w:tr w:rsidR="00B13813" w:rsidTr="00F4022C">
        <w:tc>
          <w:tcPr>
            <w:tcW w:w="502" w:type="dxa"/>
            <w:vAlign w:val="center"/>
          </w:tcPr>
          <w:p w:rsidR="00B13813" w:rsidRDefault="00B13813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B13813" w:rsidRDefault="00B13813" w:rsidP="00971A3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Установить деталь в обратные сырые кулачки за резьбу СП М152х2</w:t>
            </w:r>
          </w:p>
        </w:tc>
        <w:tc>
          <w:tcPr>
            <w:tcW w:w="2158" w:type="dxa"/>
            <w:vAlign w:val="center"/>
          </w:tcPr>
          <w:p w:rsidR="00B13813" w:rsidRDefault="00B13813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B13813" w:rsidRDefault="00B13813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B13813" w:rsidRDefault="00B13813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B13813" w:rsidTr="00F4022C">
        <w:tc>
          <w:tcPr>
            <w:tcW w:w="502" w:type="dxa"/>
            <w:vAlign w:val="center"/>
          </w:tcPr>
          <w:p w:rsidR="00B13813" w:rsidRDefault="00B13813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2233" w:type="dxa"/>
            <w:vAlign w:val="center"/>
          </w:tcPr>
          <w:p w:rsidR="00B13813" w:rsidRPr="00B13813" w:rsidRDefault="00B13813" w:rsidP="00971A3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в размер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L=53,5</w:t>
            </w:r>
          </w:p>
        </w:tc>
        <w:tc>
          <w:tcPr>
            <w:tcW w:w="2158" w:type="dxa"/>
            <w:vAlign w:val="center"/>
          </w:tcPr>
          <w:p w:rsidR="00B13813" w:rsidRPr="00B13813" w:rsidRDefault="00B13813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К20</w:t>
            </w:r>
          </w:p>
        </w:tc>
        <w:tc>
          <w:tcPr>
            <w:tcW w:w="2410" w:type="dxa"/>
            <w:vAlign w:val="center"/>
          </w:tcPr>
          <w:p w:rsidR="00B13813" w:rsidRDefault="00B13813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отогнутый (Т5К10)</w:t>
            </w:r>
          </w:p>
        </w:tc>
        <w:tc>
          <w:tcPr>
            <w:tcW w:w="2268" w:type="dxa"/>
            <w:vAlign w:val="center"/>
          </w:tcPr>
          <w:p w:rsidR="00B13813" w:rsidRDefault="00B13813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5136AC" w:rsidTr="00F4022C">
        <w:tc>
          <w:tcPr>
            <w:tcW w:w="502" w:type="dxa"/>
            <w:vAlign w:val="center"/>
          </w:tcPr>
          <w:p w:rsidR="005136AC" w:rsidRDefault="005136AC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2233" w:type="dxa"/>
            <w:vAlign w:val="center"/>
          </w:tcPr>
          <w:p w:rsidR="005136AC" w:rsidRPr="00B13813" w:rsidRDefault="005136AC" w:rsidP="005136A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в размер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L=53</w:t>
            </w:r>
          </w:p>
        </w:tc>
        <w:tc>
          <w:tcPr>
            <w:tcW w:w="2158" w:type="dxa"/>
            <w:vAlign w:val="center"/>
          </w:tcPr>
          <w:p w:rsidR="005136AC" w:rsidRPr="00B13813" w:rsidRDefault="005136A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К20</w:t>
            </w:r>
          </w:p>
        </w:tc>
        <w:tc>
          <w:tcPr>
            <w:tcW w:w="2410" w:type="dxa"/>
            <w:vAlign w:val="center"/>
          </w:tcPr>
          <w:p w:rsidR="005136AC" w:rsidRDefault="005136A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отогнутый (Т5К10)</w:t>
            </w:r>
          </w:p>
        </w:tc>
        <w:tc>
          <w:tcPr>
            <w:tcW w:w="2268" w:type="dxa"/>
            <w:vAlign w:val="center"/>
          </w:tcPr>
          <w:p w:rsidR="005136AC" w:rsidRDefault="005136A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5136AC" w:rsidTr="00F4022C">
        <w:tc>
          <w:tcPr>
            <w:tcW w:w="502" w:type="dxa"/>
            <w:vAlign w:val="center"/>
          </w:tcPr>
          <w:p w:rsidR="005136AC" w:rsidRDefault="005136AC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2233" w:type="dxa"/>
            <w:vAlign w:val="center"/>
          </w:tcPr>
          <w:p w:rsidR="005136AC" w:rsidRPr="005136AC" w:rsidRDefault="005136AC" w:rsidP="005136A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в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размер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=51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до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67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2158" w:type="dxa"/>
            <w:vAlign w:val="center"/>
          </w:tcPr>
          <w:p w:rsidR="005136AC" w:rsidRPr="005136AC" w:rsidRDefault="005136A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lastRenderedPageBreak/>
              <w:t>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410" w:type="dxa"/>
            <w:vAlign w:val="center"/>
          </w:tcPr>
          <w:p w:rsidR="005136AC" w:rsidRDefault="005136AC" w:rsidP="005136A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радиусной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lastRenderedPageBreak/>
              <w:t>R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(Т5К10)</w:t>
            </w:r>
          </w:p>
        </w:tc>
        <w:tc>
          <w:tcPr>
            <w:tcW w:w="2268" w:type="dxa"/>
            <w:vAlign w:val="center"/>
          </w:tcPr>
          <w:p w:rsidR="005136AC" w:rsidRDefault="005136A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Штангенциркуль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5136AC" w:rsidTr="00F4022C">
        <w:tc>
          <w:tcPr>
            <w:tcW w:w="502" w:type="dxa"/>
            <w:vAlign w:val="center"/>
          </w:tcPr>
          <w:p w:rsidR="005136AC" w:rsidRPr="005136AC" w:rsidRDefault="005136AC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05</w:t>
            </w:r>
          </w:p>
        </w:tc>
        <w:tc>
          <w:tcPr>
            <w:tcW w:w="2233" w:type="dxa"/>
            <w:vAlign w:val="center"/>
          </w:tcPr>
          <w:p w:rsidR="005136AC" w:rsidRPr="005136AC" w:rsidRDefault="005136AC" w:rsidP="005136A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Обработка конической поверхности 105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5136AC" w:rsidRPr="005136AC" w:rsidRDefault="005136A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5136AC" w:rsidRDefault="005136AC" w:rsidP="005136A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радиусной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10 (Т5К10)</w:t>
            </w:r>
          </w:p>
        </w:tc>
        <w:tc>
          <w:tcPr>
            <w:tcW w:w="2268" w:type="dxa"/>
            <w:vAlign w:val="center"/>
          </w:tcPr>
          <w:p w:rsidR="005136AC" w:rsidRDefault="005136A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5136AC" w:rsidTr="00F4022C">
        <w:tc>
          <w:tcPr>
            <w:tcW w:w="502" w:type="dxa"/>
            <w:vAlign w:val="center"/>
          </w:tcPr>
          <w:p w:rsidR="005136AC" w:rsidRPr="005136AC" w:rsidRDefault="005136AC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2233" w:type="dxa"/>
            <w:vAlign w:val="center"/>
          </w:tcPr>
          <w:p w:rsidR="005136AC" w:rsidRPr="005136AC" w:rsidRDefault="005136AC" w:rsidP="005136A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на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=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0,5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 обработкой конуса 105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5136AC" w:rsidRPr="005136AC" w:rsidRDefault="005136A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410" w:type="dxa"/>
            <w:vAlign w:val="center"/>
          </w:tcPr>
          <w:p w:rsidR="005136AC" w:rsidRDefault="005136AC" w:rsidP="005136A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радиусной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10 (Т5К10)</w:t>
            </w:r>
          </w:p>
        </w:tc>
        <w:tc>
          <w:tcPr>
            <w:tcW w:w="2268" w:type="dxa"/>
            <w:vAlign w:val="center"/>
          </w:tcPr>
          <w:p w:rsidR="005136AC" w:rsidRDefault="005136A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3A359A" w:rsidTr="00F4022C">
        <w:tc>
          <w:tcPr>
            <w:tcW w:w="502" w:type="dxa"/>
            <w:vAlign w:val="center"/>
          </w:tcPr>
          <w:p w:rsidR="003A359A" w:rsidRDefault="003A359A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2233" w:type="dxa"/>
            <w:vAlign w:val="center"/>
          </w:tcPr>
          <w:p w:rsidR="003A359A" w:rsidRPr="005136AC" w:rsidRDefault="003A359A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на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=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 обработкой конуса 105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3A359A" w:rsidRPr="005136AC" w:rsidRDefault="003A359A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410" w:type="dxa"/>
            <w:vAlign w:val="center"/>
          </w:tcPr>
          <w:p w:rsidR="003A359A" w:rsidRDefault="003A359A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радиусной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10 (Т5К10)</w:t>
            </w:r>
          </w:p>
        </w:tc>
        <w:tc>
          <w:tcPr>
            <w:tcW w:w="2268" w:type="dxa"/>
            <w:vAlign w:val="center"/>
          </w:tcPr>
          <w:p w:rsidR="003A359A" w:rsidRDefault="003A359A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64708" w:rsidTr="00F4022C">
        <w:tc>
          <w:tcPr>
            <w:tcW w:w="502" w:type="dxa"/>
            <w:vAlign w:val="center"/>
          </w:tcPr>
          <w:p w:rsidR="00464708" w:rsidRDefault="00464708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2233" w:type="dxa"/>
            <w:vAlign w:val="center"/>
          </w:tcPr>
          <w:p w:rsidR="00464708" w:rsidRPr="003A359A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158 и конус 10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464708" w:rsidRP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64708" w:rsidRDefault="00464708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(Т5К10)</w:t>
            </w:r>
          </w:p>
        </w:tc>
        <w:tc>
          <w:tcPr>
            <w:tcW w:w="2268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64708" w:rsidTr="00F4022C">
        <w:tc>
          <w:tcPr>
            <w:tcW w:w="502" w:type="dxa"/>
            <w:vAlign w:val="center"/>
          </w:tcPr>
          <w:p w:rsidR="00464708" w:rsidRDefault="00464708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2233" w:type="dxa"/>
            <w:vAlign w:val="center"/>
          </w:tcPr>
          <w:p w:rsidR="00464708" w:rsidRP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53 на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=20</w:t>
            </w:r>
          </w:p>
        </w:tc>
        <w:tc>
          <w:tcPr>
            <w:tcW w:w="2158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64708" w:rsidRDefault="00464708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упорный (Т5К10)</w:t>
            </w:r>
          </w:p>
        </w:tc>
        <w:tc>
          <w:tcPr>
            <w:tcW w:w="2268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64708" w:rsidTr="00F4022C">
        <w:tc>
          <w:tcPr>
            <w:tcW w:w="502" w:type="dxa"/>
            <w:vAlign w:val="center"/>
          </w:tcPr>
          <w:p w:rsidR="00464708" w:rsidRDefault="00464708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233" w:type="dxa"/>
            <w:vAlign w:val="center"/>
          </w:tcPr>
          <w:p w:rsidR="00464708" w:rsidRP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53,8 на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=20</w:t>
            </w:r>
          </w:p>
        </w:tc>
        <w:tc>
          <w:tcPr>
            <w:tcW w:w="2158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упорный (Т5К10)</w:t>
            </w:r>
          </w:p>
        </w:tc>
        <w:tc>
          <w:tcPr>
            <w:tcW w:w="2268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64708" w:rsidTr="00F4022C">
        <w:tc>
          <w:tcPr>
            <w:tcW w:w="502" w:type="dxa"/>
            <w:vAlign w:val="center"/>
          </w:tcPr>
          <w:p w:rsidR="00464708" w:rsidRDefault="00464708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2233" w:type="dxa"/>
            <w:vAlign w:val="center"/>
          </w:tcPr>
          <w:p w:rsidR="00464708" w:rsidRP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канавку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b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=4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до 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57</w:t>
            </w:r>
          </w:p>
        </w:tc>
        <w:tc>
          <w:tcPr>
            <w:tcW w:w="2158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канавочный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(Т5К10)</w:t>
            </w:r>
          </w:p>
        </w:tc>
        <w:tc>
          <w:tcPr>
            <w:tcW w:w="2268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64708" w:rsidTr="00F4022C">
        <w:tc>
          <w:tcPr>
            <w:tcW w:w="502" w:type="dxa"/>
            <w:vAlign w:val="center"/>
          </w:tcPr>
          <w:p w:rsidR="00464708" w:rsidRDefault="00464708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2233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Снять фаску 2х45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64708" w:rsidRDefault="00464708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отогнутый (Т5К10)</w:t>
            </w:r>
          </w:p>
        </w:tc>
        <w:tc>
          <w:tcPr>
            <w:tcW w:w="2268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64708" w:rsidRPr="00AE043D" w:rsidTr="00F4022C">
        <w:tc>
          <w:tcPr>
            <w:tcW w:w="502" w:type="dxa"/>
            <w:vAlign w:val="center"/>
          </w:tcPr>
          <w:p w:rsidR="00464708" w:rsidRDefault="00464708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2233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Нарезать резьбу М56х2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  <w:tc>
          <w:tcPr>
            <w:tcW w:w="2158" w:type="dxa"/>
            <w:vAlign w:val="center"/>
          </w:tcPr>
          <w:p w:rsidR="00464708" w:rsidRDefault="00464708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64708" w:rsidRDefault="00464708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резьбовой наружный с углом 60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(Т5К10)</w:t>
            </w:r>
          </w:p>
        </w:tc>
        <w:tc>
          <w:tcPr>
            <w:tcW w:w="2268" w:type="dxa"/>
            <w:vAlign w:val="center"/>
          </w:tcPr>
          <w:p w:rsidR="00464708" w:rsidRDefault="00464708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Шаблон 60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Калибр – пробка М56х2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</w:tr>
      <w:tr w:rsidR="00316412" w:rsidTr="00A1170F">
        <w:tc>
          <w:tcPr>
            <w:tcW w:w="9571" w:type="dxa"/>
            <w:gridSpan w:val="5"/>
            <w:vAlign w:val="center"/>
          </w:tcPr>
          <w:p w:rsidR="00316412" w:rsidRDefault="00316412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035. Контрольная</w:t>
            </w:r>
          </w:p>
        </w:tc>
      </w:tr>
      <w:tr w:rsidR="00316412" w:rsidTr="00A1170F">
        <w:tc>
          <w:tcPr>
            <w:tcW w:w="9571" w:type="dxa"/>
            <w:gridSpan w:val="5"/>
            <w:vAlign w:val="center"/>
          </w:tcPr>
          <w:p w:rsidR="00316412" w:rsidRDefault="00316412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040. Слесарная</w:t>
            </w:r>
          </w:p>
        </w:tc>
      </w:tr>
      <w:tr w:rsidR="00316412" w:rsidTr="00F4022C">
        <w:tc>
          <w:tcPr>
            <w:tcW w:w="502" w:type="dxa"/>
            <w:vAlign w:val="center"/>
          </w:tcPr>
          <w:p w:rsidR="00316412" w:rsidRDefault="00316412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316412" w:rsidRPr="00316412" w:rsidRDefault="00316412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Разметить центра отверстий с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резьбами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М22х1,5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 xml:space="preserve">7Н,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М12х1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 xml:space="preserve">7Н и 4 отверстия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158" w:type="dxa"/>
            <w:vAlign w:val="center"/>
          </w:tcPr>
          <w:p w:rsidR="00316412" w:rsidRDefault="00316412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Универсальная делительная головка </w:t>
            </w:r>
          </w:p>
          <w:p w:rsidR="00316412" w:rsidRDefault="00316412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УДГ-200 </w:t>
            </w:r>
          </w:p>
          <w:p w:rsidR="00316412" w:rsidRDefault="00316412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ГОСТ 8615-89</w:t>
            </w:r>
          </w:p>
        </w:tc>
        <w:tc>
          <w:tcPr>
            <w:tcW w:w="2410" w:type="dxa"/>
            <w:vAlign w:val="center"/>
          </w:tcPr>
          <w:p w:rsidR="00316412" w:rsidRDefault="00316412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316412" w:rsidRDefault="00316412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316412" w:rsidTr="00F4022C">
        <w:tc>
          <w:tcPr>
            <w:tcW w:w="502" w:type="dxa"/>
            <w:vAlign w:val="center"/>
          </w:tcPr>
          <w:p w:rsidR="00316412" w:rsidRDefault="00FB71F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02</w:t>
            </w:r>
          </w:p>
        </w:tc>
        <w:tc>
          <w:tcPr>
            <w:tcW w:w="2233" w:type="dxa"/>
            <w:vAlign w:val="center"/>
          </w:tcPr>
          <w:p w:rsidR="00316412" w:rsidRDefault="00FB71F9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Просверлить 4 отверстия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 на глубину 5±0,5</w:t>
            </w:r>
          </w:p>
        </w:tc>
        <w:tc>
          <w:tcPr>
            <w:tcW w:w="2158" w:type="dxa"/>
            <w:vAlign w:val="center"/>
          </w:tcPr>
          <w:p w:rsidR="00316412" w:rsidRDefault="00FB71F9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Вертикально-сверлильный станок 2Н135</w:t>
            </w:r>
          </w:p>
        </w:tc>
        <w:tc>
          <w:tcPr>
            <w:tcW w:w="2410" w:type="dxa"/>
            <w:vAlign w:val="center"/>
          </w:tcPr>
          <w:p w:rsidR="00316412" w:rsidRDefault="00FB71F9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 (Р6М5)</w:t>
            </w:r>
          </w:p>
        </w:tc>
        <w:tc>
          <w:tcPr>
            <w:tcW w:w="2268" w:type="dxa"/>
            <w:vAlign w:val="center"/>
          </w:tcPr>
          <w:p w:rsidR="00316412" w:rsidRDefault="00FB71F9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FB71F9" w:rsidTr="00A1170F">
        <w:tc>
          <w:tcPr>
            <w:tcW w:w="9571" w:type="dxa"/>
            <w:gridSpan w:val="5"/>
            <w:vAlign w:val="center"/>
          </w:tcPr>
          <w:p w:rsidR="00FB71F9" w:rsidRDefault="00FB71F9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045. Контрольная</w:t>
            </w:r>
          </w:p>
        </w:tc>
      </w:tr>
      <w:tr w:rsidR="00FB71F9" w:rsidTr="00A1170F">
        <w:tc>
          <w:tcPr>
            <w:tcW w:w="9571" w:type="dxa"/>
            <w:gridSpan w:val="5"/>
            <w:vAlign w:val="center"/>
          </w:tcPr>
          <w:p w:rsidR="00FB71F9" w:rsidRDefault="00FB71F9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050. Расточная</w:t>
            </w:r>
          </w:p>
        </w:tc>
      </w:tr>
      <w:tr w:rsidR="00FB71F9" w:rsidTr="00F4022C">
        <w:tc>
          <w:tcPr>
            <w:tcW w:w="502" w:type="dxa"/>
            <w:vAlign w:val="center"/>
          </w:tcPr>
          <w:p w:rsidR="00FB71F9" w:rsidRDefault="00FB71F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FB71F9" w:rsidRDefault="00FB71F9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18 на глубину 23</w:t>
            </w:r>
          </w:p>
        </w:tc>
        <w:tc>
          <w:tcPr>
            <w:tcW w:w="2158" w:type="dxa"/>
            <w:vAlign w:val="center"/>
          </w:tcPr>
          <w:p w:rsidR="00FB71F9" w:rsidRDefault="00FB71F9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станок 2Е440А</w:t>
            </w:r>
          </w:p>
        </w:tc>
        <w:tc>
          <w:tcPr>
            <w:tcW w:w="2410" w:type="dxa"/>
            <w:vAlign w:val="center"/>
          </w:tcPr>
          <w:p w:rsidR="00FB71F9" w:rsidRDefault="00FB71F9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18 (Р6М5)</w:t>
            </w:r>
          </w:p>
        </w:tc>
        <w:tc>
          <w:tcPr>
            <w:tcW w:w="2268" w:type="dxa"/>
            <w:vAlign w:val="center"/>
          </w:tcPr>
          <w:p w:rsidR="00FB71F9" w:rsidRDefault="00FB71F9" w:rsidP="00464708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FB71F9" w:rsidTr="00F4022C">
        <w:tc>
          <w:tcPr>
            <w:tcW w:w="502" w:type="dxa"/>
            <w:vAlign w:val="center"/>
          </w:tcPr>
          <w:p w:rsidR="00FB71F9" w:rsidRDefault="00FB71F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2233" w:type="dxa"/>
            <w:vAlign w:val="center"/>
          </w:tcPr>
          <w:p w:rsidR="00FB71F9" w:rsidRDefault="00FB71F9" w:rsidP="00FB71F9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20,1 на глубину 23</w:t>
            </w:r>
          </w:p>
        </w:tc>
        <w:tc>
          <w:tcPr>
            <w:tcW w:w="2158" w:type="dxa"/>
            <w:vAlign w:val="center"/>
          </w:tcPr>
          <w:p w:rsidR="00FB71F9" w:rsidRDefault="00FB71F9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станок 2Е440А</w:t>
            </w:r>
          </w:p>
        </w:tc>
        <w:tc>
          <w:tcPr>
            <w:tcW w:w="2410" w:type="dxa"/>
            <w:vAlign w:val="center"/>
          </w:tcPr>
          <w:p w:rsidR="00FB71F9" w:rsidRDefault="00FB71F9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упорный (Т5К10)</w:t>
            </w:r>
          </w:p>
        </w:tc>
        <w:tc>
          <w:tcPr>
            <w:tcW w:w="2268" w:type="dxa"/>
            <w:vAlign w:val="center"/>
          </w:tcPr>
          <w:p w:rsidR="00FB71F9" w:rsidRDefault="00FB71F9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FB71F9" w:rsidTr="00F4022C">
        <w:tc>
          <w:tcPr>
            <w:tcW w:w="502" w:type="dxa"/>
            <w:vAlign w:val="center"/>
          </w:tcPr>
          <w:p w:rsidR="00FB71F9" w:rsidRDefault="00FB71F9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2233" w:type="dxa"/>
            <w:vAlign w:val="center"/>
          </w:tcPr>
          <w:p w:rsidR="00FB71F9" w:rsidRDefault="00FB71F9" w:rsidP="00FB71F9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20,3 на глубину 21</w:t>
            </w:r>
          </w:p>
        </w:tc>
        <w:tc>
          <w:tcPr>
            <w:tcW w:w="2158" w:type="dxa"/>
            <w:vAlign w:val="center"/>
          </w:tcPr>
          <w:p w:rsidR="00FB71F9" w:rsidRDefault="00FB71F9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станок 2Е440А</w:t>
            </w:r>
          </w:p>
        </w:tc>
        <w:tc>
          <w:tcPr>
            <w:tcW w:w="2410" w:type="dxa"/>
            <w:vAlign w:val="center"/>
          </w:tcPr>
          <w:p w:rsidR="00FB71F9" w:rsidRDefault="00FB71F9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упорный (Т5К10)</w:t>
            </w:r>
          </w:p>
        </w:tc>
        <w:tc>
          <w:tcPr>
            <w:tcW w:w="2268" w:type="dxa"/>
            <w:vAlign w:val="center"/>
          </w:tcPr>
          <w:p w:rsidR="00FB71F9" w:rsidRDefault="00FB71F9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E827B7" w:rsidTr="00F4022C">
        <w:tc>
          <w:tcPr>
            <w:tcW w:w="502" w:type="dxa"/>
            <w:vAlign w:val="center"/>
          </w:tcPr>
          <w:p w:rsidR="00E827B7" w:rsidRDefault="00E827B7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2233" w:type="dxa"/>
            <w:vAlign w:val="center"/>
          </w:tcPr>
          <w:p w:rsidR="00E827B7" w:rsidRDefault="00E827B7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26 на глубину 3</w:t>
            </w:r>
          </w:p>
        </w:tc>
        <w:tc>
          <w:tcPr>
            <w:tcW w:w="215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станок 2Е440А</w:t>
            </w:r>
          </w:p>
        </w:tc>
        <w:tc>
          <w:tcPr>
            <w:tcW w:w="2410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упорный (Т5К10)</w:t>
            </w:r>
          </w:p>
        </w:tc>
        <w:tc>
          <w:tcPr>
            <w:tcW w:w="226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E827B7" w:rsidTr="00F4022C">
        <w:tc>
          <w:tcPr>
            <w:tcW w:w="502" w:type="dxa"/>
            <w:vAlign w:val="center"/>
          </w:tcPr>
          <w:p w:rsidR="00E827B7" w:rsidRDefault="00E827B7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2233" w:type="dxa"/>
            <w:vAlign w:val="center"/>
          </w:tcPr>
          <w:p w:rsidR="00E827B7" w:rsidRDefault="00E827B7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22,2 на глубину 3</w:t>
            </w:r>
          </w:p>
        </w:tc>
        <w:tc>
          <w:tcPr>
            <w:tcW w:w="215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станок 2Е440А</w:t>
            </w:r>
          </w:p>
        </w:tc>
        <w:tc>
          <w:tcPr>
            <w:tcW w:w="2410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упорный (Т5К10)</w:t>
            </w:r>
          </w:p>
        </w:tc>
        <w:tc>
          <w:tcPr>
            <w:tcW w:w="226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E827B7" w:rsidTr="00F4022C">
        <w:tc>
          <w:tcPr>
            <w:tcW w:w="502" w:type="dxa"/>
            <w:vAlign w:val="center"/>
          </w:tcPr>
          <w:p w:rsidR="00E827B7" w:rsidRDefault="00E827B7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2233" w:type="dxa"/>
            <w:vAlign w:val="center"/>
          </w:tcPr>
          <w:p w:rsidR="00E827B7" w:rsidRDefault="00E827B7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Расточить канавку шириной 3 до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22,7</w:t>
            </w:r>
          </w:p>
        </w:tc>
        <w:tc>
          <w:tcPr>
            <w:tcW w:w="215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станок 2Е440А</w:t>
            </w:r>
          </w:p>
        </w:tc>
        <w:tc>
          <w:tcPr>
            <w:tcW w:w="2410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Расточной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канавочный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(Т5К10)</w:t>
            </w:r>
          </w:p>
        </w:tc>
        <w:tc>
          <w:tcPr>
            <w:tcW w:w="226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E827B7" w:rsidTr="00F4022C">
        <w:tc>
          <w:tcPr>
            <w:tcW w:w="502" w:type="dxa"/>
            <w:vAlign w:val="center"/>
          </w:tcPr>
          <w:p w:rsidR="00E827B7" w:rsidRDefault="00E827B7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2233" w:type="dxa"/>
            <w:vAlign w:val="center"/>
          </w:tcPr>
          <w:p w:rsidR="00E827B7" w:rsidRDefault="00E827B7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Нарезать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разьбу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М22х1,5-7Н</w:t>
            </w:r>
          </w:p>
        </w:tc>
        <w:tc>
          <w:tcPr>
            <w:tcW w:w="215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410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Метчик М22х1,5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  <w:tc>
          <w:tcPr>
            <w:tcW w:w="226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Калибр – пробка М22х1,5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</w:tr>
      <w:tr w:rsidR="00E827B7" w:rsidTr="00F4022C">
        <w:tc>
          <w:tcPr>
            <w:tcW w:w="502" w:type="dxa"/>
            <w:vAlign w:val="center"/>
          </w:tcPr>
          <w:p w:rsidR="00E827B7" w:rsidRDefault="00E827B7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2233" w:type="dxa"/>
            <w:vAlign w:val="center"/>
          </w:tcPr>
          <w:p w:rsidR="00E827B7" w:rsidRDefault="00E827B7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отверстие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насквозь</w:t>
            </w:r>
          </w:p>
        </w:tc>
        <w:tc>
          <w:tcPr>
            <w:tcW w:w="215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станок 2Е440А</w:t>
            </w:r>
          </w:p>
        </w:tc>
        <w:tc>
          <w:tcPr>
            <w:tcW w:w="2410" w:type="dxa"/>
            <w:vAlign w:val="center"/>
          </w:tcPr>
          <w:p w:rsidR="00E827B7" w:rsidRDefault="00E827B7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(Р6М5)</w:t>
            </w:r>
          </w:p>
        </w:tc>
        <w:tc>
          <w:tcPr>
            <w:tcW w:w="226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E827B7" w:rsidTr="00F4022C">
        <w:tc>
          <w:tcPr>
            <w:tcW w:w="502" w:type="dxa"/>
            <w:vAlign w:val="center"/>
          </w:tcPr>
          <w:p w:rsidR="00E827B7" w:rsidRDefault="00E827B7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2233" w:type="dxa"/>
            <w:vAlign w:val="center"/>
          </w:tcPr>
          <w:p w:rsidR="00E827B7" w:rsidRDefault="00E827B7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отверстие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10,9 на глубину 28</w:t>
            </w:r>
          </w:p>
        </w:tc>
        <w:tc>
          <w:tcPr>
            <w:tcW w:w="215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станок 2Е440А</w:t>
            </w:r>
          </w:p>
        </w:tc>
        <w:tc>
          <w:tcPr>
            <w:tcW w:w="2410" w:type="dxa"/>
            <w:vAlign w:val="center"/>
          </w:tcPr>
          <w:p w:rsidR="00E827B7" w:rsidRDefault="00E827B7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10,9 (Р6М5)</w:t>
            </w:r>
          </w:p>
        </w:tc>
        <w:tc>
          <w:tcPr>
            <w:tcW w:w="226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E827B7" w:rsidTr="00F4022C">
        <w:tc>
          <w:tcPr>
            <w:tcW w:w="502" w:type="dxa"/>
            <w:vAlign w:val="center"/>
          </w:tcPr>
          <w:p w:rsidR="00E827B7" w:rsidRDefault="00E827B7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233" w:type="dxa"/>
            <w:vAlign w:val="center"/>
          </w:tcPr>
          <w:p w:rsidR="00E827B7" w:rsidRDefault="00E827B7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12,2 на глубину 6</w:t>
            </w:r>
          </w:p>
        </w:tc>
        <w:tc>
          <w:tcPr>
            <w:tcW w:w="215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станок 2Е440А</w:t>
            </w:r>
          </w:p>
        </w:tc>
        <w:tc>
          <w:tcPr>
            <w:tcW w:w="2410" w:type="dxa"/>
            <w:vAlign w:val="center"/>
          </w:tcPr>
          <w:p w:rsidR="00E827B7" w:rsidRDefault="00E827B7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отогнутый (Т5К10)</w:t>
            </w:r>
          </w:p>
        </w:tc>
        <w:tc>
          <w:tcPr>
            <w:tcW w:w="2268" w:type="dxa"/>
            <w:vAlign w:val="center"/>
          </w:tcPr>
          <w:p w:rsidR="00E827B7" w:rsidRDefault="00E827B7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2C402C" w:rsidTr="00F4022C">
        <w:tc>
          <w:tcPr>
            <w:tcW w:w="502" w:type="dxa"/>
            <w:vAlign w:val="center"/>
          </w:tcPr>
          <w:p w:rsidR="002C402C" w:rsidRDefault="002C402C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2233" w:type="dxa"/>
            <w:vAlign w:val="center"/>
          </w:tcPr>
          <w:p w:rsidR="002C402C" w:rsidRDefault="002C402C" w:rsidP="002C40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 на глубину 2</w:t>
            </w:r>
          </w:p>
        </w:tc>
        <w:tc>
          <w:tcPr>
            <w:tcW w:w="2158" w:type="dxa"/>
            <w:vAlign w:val="center"/>
          </w:tcPr>
          <w:p w:rsidR="002C402C" w:rsidRDefault="002C40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станок 2Е440А</w:t>
            </w:r>
          </w:p>
        </w:tc>
        <w:tc>
          <w:tcPr>
            <w:tcW w:w="2410" w:type="dxa"/>
            <w:vAlign w:val="center"/>
          </w:tcPr>
          <w:p w:rsidR="002C402C" w:rsidRDefault="002C402C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упорный (Т5К10)</w:t>
            </w:r>
          </w:p>
        </w:tc>
        <w:tc>
          <w:tcPr>
            <w:tcW w:w="2268" w:type="dxa"/>
            <w:vAlign w:val="center"/>
          </w:tcPr>
          <w:p w:rsidR="002C402C" w:rsidRDefault="002C40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2C402C" w:rsidTr="00F4022C">
        <w:tc>
          <w:tcPr>
            <w:tcW w:w="502" w:type="dxa"/>
            <w:vAlign w:val="center"/>
          </w:tcPr>
          <w:p w:rsidR="002C402C" w:rsidRDefault="002C402C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12</w:t>
            </w:r>
          </w:p>
        </w:tc>
        <w:tc>
          <w:tcPr>
            <w:tcW w:w="2233" w:type="dxa"/>
            <w:vAlign w:val="center"/>
          </w:tcPr>
          <w:p w:rsidR="002C402C" w:rsidRDefault="002C402C" w:rsidP="002C40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Нарезать резьбу М12х1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  <w:tc>
          <w:tcPr>
            <w:tcW w:w="2158" w:type="dxa"/>
            <w:vAlign w:val="center"/>
          </w:tcPr>
          <w:p w:rsidR="002C402C" w:rsidRDefault="002C402C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410" w:type="dxa"/>
            <w:vAlign w:val="center"/>
          </w:tcPr>
          <w:p w:rsidR="002C402C" w:rsidRDefault="002C402C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Метчик М12х1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  <w:tc>
          <w:tcPr>
            <w:tcW w:w="2268" w:type="dxa"/>
            <w:vAlign w:val="center"/>
          </w:tcPr>
          <w:p w:rsidR="002C402C" w:rsidRDefault="002C402C" w:rsidP="002C40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Калибр – пробка М12х1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</w:tr>
      <w:tr w:rsidR="00A1170F" w:rsidTr="00A1170F">
        <w:tc>
          <w:tcPr>
            <w:tcW w:w="9571" w:type="dxa"/>
            <w:gridSpan w:val="5"/>
            <w:vAlign w:val="center"/>
          </w:tcPr>
          <w:p w:rsidR="00A1170F" w:rsidRDefault="00A1170F" w:rsidP="002C40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055. Слесарная</w:t>
            </w:r>
          </w:p>
        </w:tc>
      </w:tr>
      <w:tr w:rsidR="00A1170F" w:rsidTr="00F4022C">
        <w:tc>
          <w:tcPr>
            <w:tcW w:w="502" w:type="dxa"/>
            <w:vAlign w:val="center"/>
          </w:tcPr>
          <w:p w:rsidR="00A1170F" w:rsidRDefault="00A1170F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A1170F" w:rsidRPr="00A1170F" w:rsidRDefault="00A1170F" w:rsidP="002C40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Сверлить отверстие 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 под углом 62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30</w:t>
            </w:r>
            <w:r w:rsidRPr="00A1170F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’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, используя приспособление</w:t>
            </w:r>
          </w:p>
        </w:tc>
        <w:tc>
          <w:tcPr>
            <w:tcW w:w="2158" w:type="dxa"/>
            <w:vAlign w:val="center"/>
          </w:tcPr>
          <w:p w:rsidR="00A1170F" w:rsidRDefault="008A1C76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Радиально сверлильный станок 2Л53У</w:t>
            </w:r>
          </w:p>
        </w:tc>
        <w:tc>
          <w:tcPr>
            <w:tcW w:w="2410" w:type="dxa"/>
            <w:vAlign w:val="center"/>
          </w:tcPr>
          <w:p w:rsidR="00A1170F" w:rsidRDefault="008A1C76" w:rsidP="008A1C76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 (Р6М5)</w:t>
            </w:r>
          </w:p>
        </w:tc>
        <w:tc>
          <w:tcPr>
            <w:tcW w:w="2268" w:type="dxa"/>
            <w:vAlign w:val="center"/>
          </w:tcPr>
          <w:p w:rsidR="00A1170F" w:rsidRDefault="008A1C76" w:rsidP="002C40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8A1C76" w:rsidTr="00AD58C0">
        <w:tc>
          <w:tcPr>
            <w:tcW w:w="9571" w:type="dxa"/>
            <w:gridSpan w:val="5"/>
            <w:vAlign w:val="center"/>
          </w:tcPr>
          <w:p w:rsidR="008A1C76" w:rsidRDefault="008A1C76" w:rsidP="002C40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060. Контрольная</w:t>
            </w:r>
          </w:p>
        </w:tc>
      </w:tr>
      <w:tr w:rsidR="008A1C76" w:rsidTr="00AD58C0">
        <w:tc>
          <w:tcPr>
            <w:tcW w:w="9571" w:type="dxa"/>
            <w:gridSpan w:val="5"/>
            <w:vAlign w:val="center"/>
          </w:tcPr>
          <w:p w:rsidR="008A1C76" w:rsidRDefault="008A1C76" w:rsidP="002C40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065. Гальваническая обработка</w:t>
            </w:r>
          </w:p>
        </w:tc>
      </w:tr>
      <w:tr w:rsidR="008A1C76" w:rsidTr="00F4022C">
        <w:tc>
          <w:tcPr>
            <w:tcW w:w="502" w:type="dxa"/>
            <w:vAlign w:val="center"/>
          </w:tcPr>
          <w:p w:rsidR="008A1C76" w:rsidRDefault="008A1C76" w:rsidP="005E2D96">
            <w:pPr>
              <w:pStyle w:val="a4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8A1C76" w:rsidRDefault="008A1C76" w:rsidP="002C40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Покрытие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хим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.ф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ос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2158" w:type="dxa"/>
            <w:vAlign w:val="center"/>
          </w:tcPr>
          <w:p w:rsidR="008A1C76" w:rsidRDefault="008A1C76" w:rsidP="00A1170F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410" w:type="dxa"/>
            <w:vAlign w:val="center"/>
          </w:tcPr>
          <w:p w:rsidR="008A1C76" w:rsidRDefault="008A1C76" w:rsidP="00E827B7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8A1C76" w:rsidRDefault="008A1C76" w:rsidP="002C402C">
            <w:pPr>
              <w:pStyle w:val="a4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</w:tbl>
    <w:p w:rsidR="005E2D96" w:rsidRDefault="005E2D96" w:rsidP="005E2D96">
      <w:pPr>
        <w:pStyle w:val="a4"/>
        <w:ind w:firstLine="567"/>
        <w:rPr>
          <w:sz w:val="28"/>
          <w:szCs w:val="28"/>
          <w:lang w:val="ru-RU"/>
        </w:rPr>
      </w:pPr>
    </w:p>
    <w:p w:rsidR="009968DC" w:rsidRDefault="003C4685" w:rsidP="009968DC">
      <w:pPr>
        <w:pStyle w:val="a4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3.5 </w:t>
      </w:r>
      <w:r w:rsidR="009968DC">
        <w:rPr>
          <w:b/>
          <w:sz w:val="28"/>
          <w:szCs w:val="28"/>
          <w:lang w:val="ru-RU"/>
        </w:rPr>
        <w:t>Расчет режимов резания. Техническое нормирование</w:t>
      </w:r>
    </w:p>
    <w:p w:rsidR="009968DC" w:rsidRDefault="009968DC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назначении элементов режимов резания учитывают характер обработки, тип и размеры инструмента, материал его режущей части, материал и состояние заготовки, тип и состояние оборудования, его возможности.</w:t>
      </w:r>
    </w:p>
    <w:p w:rsidR="009968DC" w:rsidRDefault="008628B6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Скорость резания – обозначается </w:t>
      </w:r>
      <w:r>
        <w:rPr>
          <w:sz w:val="28"/>
          <w:szCs w:val="28"/>
          <w:lang w:val="ru-RU"/>
        </w:rPr>
        <w:sym w:font="Symbol" w:char="F06E"/>
      </w:r>
      <w:r>
        <w:rPr>
          <w:sz w:val="28"/>
          <w:szCs w:val="28"/>
          <w:lang w:val="ru-RU"/>
        </w:rPr>
        <w:t>, измеряется в метрах в минуту (</w:t>
      </w:r>
      <w:proofErr w:type="gramStart"/>
      <w:r>
        <w:rPr>
          <w:sz w:val="28"/>
          <w:szCs w:val="28"/>
          <w:lang w:val="ru-RU"/>
        </w:rPr>
        <w:t>м</w:t>
      </w:r>
      <w:proofErr w:type="gramEnd"/>
      <w:r>
        <w:rPr>
          <w:sz w:val="28"/>
          <w:szCs w:val="28"/>
          <w:lang w:val="ru-RU"/>
        </w:rPr>
        <w:t>/мин) рассчитывается по формуле:</w:t>
      </w:r>
    </w:p>
    <w:p w:rsidR="008628B6" w:rsidRDefault="008628B6" w:rsidP="009968DC">
      <w:pPr>
        <w:pStyle w:val="a4"/>
        <w:ind w:firstLine="56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π∙</m:t>
              </m:r>
              <m:r>
                <w:rPr>
                  <w:rFonts w:ascii="Cambria Math" w:hAnsi="Cambria Math"/>
                  <w:sz w:val="28"/>
                  <w:szCs w:val="28"/>
                </w:rPr>
                <m:t>D∙n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;</m:t>
          </m:r>
        </m:oMath>
      </m:oMathPara>
    </w:p>
    <w:p w:rsidR="008628B6" w:rsidRDefault="00C05EA5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</w:t>
      </w:r>
      <w:r w:rsidR="008628B6">
        <w:rPr>
          <w:sz w:val="28"/>
          <w:szCs w:val="28"/>
          <w:lang w:val="ru-RU"/>
        </w:rPr>
        <w:t xml:space="preserve">де </w:t>
      </w:r>
      <w:r w:rsidR="008628B6">
        <w:rPr>
          <w:sz w:val="28"/>
          <w:szCs w:val="28"/>
        </w:rPr>
        <w:t>D</w:t>
      </w:r>
      <w:r w:rsidR="008628B6" w:rsidRPr="008628B6">
        <w:rPr>
          <w:sz w:val="28"/>
          <w:szCs w:val="28"/>
          <w:lang w:val="ru-RU"/>
        </w:rPr>
        <w:t xml:space="preserve"> – </w:t>
      </w:r>
      <w:r w:rsidR="008628B6">
        <w:rPr>
          <w:sz w:val="28"/>
          <w:szCs w:val="28"/>
          <w:lang w:val="ru-RU"/>
        </w:rPr>
        <w:t xml:space="preserve">диаметр обрабатываемой заготовки, мм; </w:t>
      </w:r>
      <w:r w:rsidR="008628B6">
        <w:rPr>
          <w:sz w:val="28"/>
          <w:szCs w:val="28"/>
        </w:rPr>
        <w:t>n</w:t>
      </w:r>
      <w:r w:rsidR="008628B6" w:rsidRPr="008628B6">
        <w:rPr>
          <w:sz w:val="28"/>
          <w:szCs w:val="28"/>
          <w:lang w:val="ru-RU"/>
        </w:rPr>
        <w:t xml:space="preserve"> </w:t>
      </w:r>
      <w:r w:rsidR="008628B6">
        <w:rPr>
          <w:sz w:val="28"/>
          <w:szCs w:val="28"/>
          <w:lang w:val="ru-RU"/>
        </w:rPr>
        <w:t xml:space="preserve">– частота вращения заготовки, </w:t>
      </w:r>
      <w:proofErr w:type="gramStart"/>
      <w:r w:rsidR="008628B6">
        <w:rPr>
          <w:sz w:val="28"/>
          <w:szCs w:val="28"/>
          <w:lang w:val="ru-RU"/>
        </w:rPr>
        <w:t>об</w:t>
      </w:r>
      <w:proofErr w:type="gramEnd"/>
      <w:r w:rsidR="008628B6">
        <w:rPr>
          <w:sz w:val="28"/>
          <w:szCs w:val="28"/>
          <w:lang w:val="ru-RU"/>
        </w:rPr>
        <w:t>/мин.</w:t>
      </w:r>
    </w:p>
    <w:p w:rsidR="008628B6" w:rsidRDefault="008628B6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Подача – обозначается буквой </w:t>
      </w:r>
      <w:r>
        <w:rPr>
          <w:sz w:val="28"/>
          <w:szCs w:val="28"/>
        </w:rPr>
        <w:t>s</w:t>
      </w:r>
      <w:r>
        <w:rPr>
          <w:sz w:val="28"/>
          <w:szCs w:val="28"/>
          <w:lang w:val="ru-RU"/>
        </w:rPr>
        <w:t>. При черновой обработке выбирается максимально возможная подача, исходя из жесткости и прочности системы (станок</w:t>
      </w:r>
      <w:r w:rsidR="001C29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noBreakHyphen/>
      </w:r>
      <w:r w:rsidR="001C29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приспособление</w:t>
      </w:r>
      <w:r w:rsidR="001C29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noBreakHyphen/>
      </w:r>
      <w:r w:rsidR="001C293B">
        <w:rPr>
          <w:sz w:val="28"/>
          <w:szCs w:val="28"/>
          <w:lang w:val="ru-RU"/>
        </w:rPr>
        <w:t xml:space="preserve"> инструмент </w:t>
      </w:r>
      <w:r w:rsidR="001C293B">
        <w:rPr>
          <w:sz w:val="28"/>
          <w:szCs w:val="28"/>
          <w:lang w:val="ru-RU"/>
        </w:rPr>
        <w:noBreakHyphen/>
        <w:t xml:space="preserve"> деталь) мощности привода станка, прочности твердосплавной пластинки и других ограничивающих факторов. При чистовой обработке выбирается в зависимости от степени точности и шероховатости обработанной поверхности.</w:t>
      </w:r>
    </w:p>
    <w:p w:rsidR="00C05EA5" w:rsidRDefault="00C05EA5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Глубина резания – обозначается </w:t>
      </w:r>
      <w:r>
        <w:rPr>
          <w:i/>
          <w:sz w:val="28"/>
          <w:szCs w:val="28"/>
        </w:rPr>
        <w:t>t</w:t>
      </w:r>
      <w:r>
        <w:rPr>
          <w:sz w:val="28"/>
          <w:szCs w:val="28"/>
          <w:lang w:val="ru-RU"/>
        </w:rPr>
        <w:t>, измеряется в миллиметрах и вычисляется по формуле:</w:t>
      </w:r>
    </w:p>
    <w:p w:rsidR="00C05EA5" w:rsidRDefault="00C05EA5" w:rsidP="009968DC">
      <w:pPr>
        <w:pStyle w:val="a4"/>
        <w:ind w:firstLine="56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D-d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;</m:t>
          </m:r>
        </m:oMath>
      </m:oMathPara>
    </w:p>
    <w:p w:rsidR="00C05EA5" w:rsidRDefault="00C05EA5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где </w:t>
      </w:r>
      <w:r>
        <w:rPr>
          <w:sz w:val="28"/>
          <w:szCs w:val="28"/>
        </w:rPr>
        <w:t>D</w:t>
      </w:r>
      <w:r w:rsidRPr="00C05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диаметр детали до обработки, </w:t>
      </w:r>
      <w:r>
        <w:rPr>
          <w:sz w:val="28"/>
          <w:szCs w:val="28"/>
        </w:rPr>
        <w:t>d</w:t>
      </w:r>
      <w:r w:rsidRPr="00C05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05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диаметр после снятия резцом 1 слоя.</w:t>
      </w:r>
    </w:p>
    <w:p w:rsidR="00C05EA5" w:rsidRDefault="00C05EA5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Расчет режима резания для операции 010, перехода 02:</w:t>
      </w:r>
    </w:p>
    <w:p w:rsidR="00C05EA5" w:rsidRDefault="00C05EA5" w:rsidP="009968DC">
      <w:pPr>
        <w:pStyle w:val="a4"/>
        <w:ind w:firstLine="567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π∙</m:t>
              </m:r>
              <m:r>
                <w:rPr>
                  <w:rFonts w:ascii="Cambria Math" w:hAnsi="Cambria Math"/>
                  <w:sz w:val="28"/>
                  <w:szCs w:val="28"/>
                </w:rPr>
                <m:t>D∙n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π∙</m:t>
              </m:r>
              <m:r>
                <w:rPr>
                  <w:rFonts w:ascii="Cambria Math" w:hAnsi="Cambria Math"/>
                  <w:sz w:val="28"/>
                  <w:szCs w:val="28"/>
                </w:rPr>
                <m:t>170∙500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=267,035 м/с</m:t>
          </m:r>
        </m:oMath>
      </m:oMathPara>
    </w:p>
    <w:p w:rsidR="0005760E" w:rsidRDefault="0005760E" w:rsidP="009968DC">
      <w:pPr>
        <w:pStyle w:val="a4"/>
        <w:ind w:firstLine="567"/>
        <w:rPr>
          <w:sz w:val="28"/>
          <w:szCs w:val="28"/>
          <w:lang w:val="ru-RU"/>
        </w:rPr>
      </w:pPr>
      <w:r w:rsidRPr="00AE043D">
        <w:rPr>
          <w:i/>
          <w:sz w:val="28"/>
          <w:szCs w:val="28"/>
          <w:lang w:val="ru-RU"/>
        </w:rPr>
        <w:t>Производительность труда</w:t>
      </w:r>
      <w:r>
        <w:rPr>
          <w:sz w:val="28"/>
          <w:szCs w:val="28"/>
          <w:lang w:val="ru-RU"/>
        </w:rPr>
        <w:t xml:space="preserve"> определяется количеством деталей, изготавливаемых в единицу времени, или количеством времени, затрачиваемым на выполнение заданной работы.</w:t>
      </w:r>
    </w:p>
    <w:p w:rsidR="0005760E" w:rsidRDefault="0005760E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Время, в течени</w:t>
      </w:r>
      <w:proofErr w:type="gramStart"/>
      <w:r>
        <w:rPr>
          <w:sz w:val="28"/>
          <w:szCs w:val="28"/>
          <w:lang w:val="ru-RU"/>
        </w:rPr>
        <w:t>и</w:t>
      </w:r>
      <w:proofErr w:type="gramEnd"/>
      <w:r>
        <w:rPr>
          <w:sz w:val="28"/>
          <w:szCs w:val="28"/>
          <w:lang w:val="ru-RU"/>
        </w:rPr>
        <w:t xml:space="preserve"> которого должна быть выполнена определенная работа, называется </w:t>
      </w:r>
      <w:r w:rsidRPr="00AE043D">
        <w:rPr>
          <w:i/>
          <w:sz w:val="28"/>
          <w:szCs w:val="28"/>
          <w:lang w:val="ru-RU"/>
        </w:rPr>
        <w:t>нормой времени</w:t>
      </w:r>
      <w:r>
        <w:rPr>
          <w:sz w:val="28"/>
          <w:szCs w:val="28"/>
          <w:lang w:val="ru-RU"/>
        </w:rPr>
        <w:t>.</w:t>
      </w:r>
    </w:p>
    <w:p w:rsidR="0005760E" w:rsidRDefault="0005760E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Количество продукции, которое должно быть изготовлено в единицу времени – называется </w:t>
      </w:r>
      <w:r w:rsidRPr="00AE043D">
        <w:rPr>
          <w:i/>
          <w:sz w:val="28"/>
          <w:szCs w:val="28"/>
          <w:lang w:val="ru-RU"/>
        </w:rPr>
        <w:t>нормой выработки</w:t>
      </w:r>
      <w:r>
        <w:rPr>
          <w:sz w:val="28"/>
          <w:szCs w:val="28"/>
          <w:lang w:val="ru-RU"/>
        </w:rPr>
        <w:t>.</w:t>
      </w:r>
    </w:p>
    <w:p w:rsidR="002E1CFF" w:rsidRDefault="002E1CFF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Норму времени подсчитывают, исходя из наилучшей организации труда и рабочего места, наиболее эффективного использования станка и инструмента, применения наиболее производительных режимов резания и учета опыта передовых токарей. Такая норма называется </w:t>
      </w:r>
      <w:r w:rsidRPr="00AE043D">
        <w:rPr>
          <w:i/>
          <w:sz w:val="28"/>
          <w:szCs w:val="28"/>
          <w:lang w:val="ru-RU"/>
        </w:rPr>
        <w:t>технической нормой времени</w:t>
      </w:r>
      <w:r>
        <w:rPr>
          <w:sz w:val="28"/>
          <w:szCs w:val="28"/>
          <w:lang w:val="ru-RU"/>
        </w:rPr>
        <w:t>.</w:t>
      </w:r>
    </w:p>
    <w:p w:rsidR="002E1CFF" w:rsidRDefault="002E1CFF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Техническая норма времени на выполнение токарной операции складывается из подготовительно-заключительного времени на партию деталей или штучного времени на изготовление одной детали.</w:t>
      </w:r>
    </w:p>
    <w:p w:rsidR="002E1CFF" w:rsidRDefault="002E1CFF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Основным </w:t>
      </w:r>
      <w:proofErr w:type="spellStart"/>
      <w:r>
        <w:rPr>
          <w:i/>
          <w:sz w:val="28"/>
          <w:szCs w:val="28"/>
          <w:lang w:val="ru-RU"/>
        </w:rPr>
        <w:t>Т</w:t>
      </w:r>
      <w:r w:rsidRPr="002E1CFF">
        <w:rPr>
          <w:sz w:val="28"/>
          <w:szCs w:val="28"/>
          <w:vertAlign w:val="subscript"/>
          <w:lang w:val="ru-RU"/>
        </w:rPr>
        <w:t>осн</w:t>
      </w:r>
      <w:proofErr w:type="spellEnd"/>
      <w:r>
        <w:rPr>
          <w:sz w:val="28"/>
          <w:szCs w:val="28"/>
          <w:lang w:val="ru-RU"/>
        </w:rPr>
        <w:t xml:space="preserve"> называется время, на протяжении которого происходит резание. Оно может быть машинным, если вращение заготовки и подача инструмента осуществляется станком, машинно-ручным, если вращение осуществляется станком, а подача инструмента ручная, и ручным.</w:t>
      </w:r>
    </w:p>
    <w:p w:rsidR="002E1CFF" w:rsidRDefault="00E152E1" w:rsidP="009968DC">
      <w:pPr>
        <w:pStyle w:val="a4"/>
        <w:ind w:firstLine="567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осн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L∙i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s∙n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мин</m:t>
          </m:r>
        </m:oMath>
      </m:oMathPara>
    </w:p>
    <w:p w:rsidR="002E1CFF" w:rsidRPr="00AD58C0" w:rsidRDefault="002E1CFF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 w:rsidRPr="002E1CFF">
        <w:rPr>
          <w:i/>
          <w:sz w:val="28"/>
          <w:szCs w:val="28"/>
        </w:rPr>
        <w:t>s</w:t>
      </w:r>
      <w:r w:rsidRPr="002E1CFF">
        <w:rPr>
          <w:i/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подача инструмента, мм/об;</w:t>
      </w:r>
      <w:r>
        <w:rPr>
          <w:i/>
          <w:sz w:val="28"/>
          <w:szCs w:val="28"/>
        </w:rPr>
        <w:t>n</w:t>
      </w:r>
      <w:r w:rsidRPr="002E1CFF">
        <w:rPr>
          <w:sz w:val="28"/>
          <w:szCs w:val="28"/>
          <w:lang w:val="ru-RU"/>
        </w:rPr>
        <w:t xml:space="preserve"> </w:t>
      </w:r>
      <w:r w:rsidRPr="002E1CFF">
        <w:rPr>
          <w:sz w:val="28"/>
          <w:szCs w:val="28"/>
          <w:lang w:val="ru-RU"/>
        </w:rPr>
        <w:noBreakHyphen/>
      </w:r>
      <w:r>
        <w:rPr>
          <w:sz w:val="28"/>
          <w:szCs w:val="28"/>
          <w:lang w:val="ru-RU"/>
        </w:rPr>
        <w:t xml:space="preserve"> частота вращения шпинделя, </w:t>
      </w:r>
      <w:proofErr w:type="gramStart"/>
      <w:r>
        <w:rPr>
          <w:sz w:val="28"/>
          <w:szCs w:val="28"/>
          <w:lang w:val="ru-RU"/>
        </w:rPr>
        <w:t>об</w:t>
      </w:r>
      <w:proofErr w:type="gramEnd"/>
      <w:r>
        <w:rPr>
          <w:sz w:val="28"/>
          <w:szCs w:val="28"/>
          <w:lang w:val="ru-RU"/>
        </w:rPr>
        <w:t>/</w:t>
      </w:r>
      <w:proofErr w:type="gramStart"/>
      <w:r>
        <w:rPr>
          <w:sz w:val="28"/>
          <w:szCs w:val="28"/>
          <w:lang w:val="ru-RU"/>
        </w:rPr>
        <w:t>мин</w:t>
      </w:r>
      <w:proofErr w:type="gramEnd"/>
      <w:r>
        <w:rPr>
          <w:sz w:val="28"/>
          <w:szCs w:val="28"/>
          <w:lang w:val="ru-RU"/>
        </w:rPr>
        <w:t xml:space="preserve">; </w:t>
      </w:r>
      <w:r w:rsidRPr="002E1CFF">
        <w:rPr>
          <w:i/>
          <w:sz w:val="28"/>
          <w:szCs w:val="28"/>
        </w:rPr>
        <w:t>L</w:t>
      </w:r>
      <w:r w:rsidRPr="002E1CFF">
        <w:rPr>
          <w:sz w:val="28"/>
          <w:szCs w:val="28"/>
          <w:lang w:val="ru-RU"/>
        </w:rPr>
        <w:t xml:space="preserve"> </w:t>
      </w:r>
      <w:r w:rsidRPr="002E1CFF">
        <w:rPr>
          <w:sz w:val="28"/>
          <w:szCs w:val="28"/>
          <w:lang w:val="ru-RU"/>
        </w:rPr>
        <w:noBreakHyphen/>
        <w:t xml:space="preserve"> </w:t>
      </w:r>
      <w:r>
        <w:rPr>
          <w:sz w:val="28"/>
          <w:szCs w:val="28"/>
          <w:lang w:val="ru-RU"/>
        </w:rPr>
        <w:t>расчетная длина обработки, мм;</w:t>
      </w:r>
      <w:r w:rsidRPr="002E1CFF">
        <w:rPr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</w:rPr>
        <w:t>i</w:t>
      </w:r>
      <w:proofErr w:type="spellEnd"/>
      <w:r w:rsidRPr="002E1CF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noBreakHyphen/>
        <w:t xml:space="preserve"> число рабочих ходов.</w:t>
      </w:r>
    </w:p>
    <w:p w:rsidR="002E1CFF" w:rsidRDefault="002E1CFF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Вспомогательным </w:t>
      </w:r>
      <w:proofErr w:type="spellStart"/>
      <w:r>
        <w:rPr>
          <w:i/>
          <w:sz w:val="28"/>
          <w:szCs w:val="28"/>
          <w:lang w:val="ru-RU"/>
        </w:rPr>
        <w:t>Т</w:t>
      </w:r>
      <w:r>
        <w:rPr>
          <w:sz w:val="28"/>
          <w:szCs w:val="28"/>
          <w:vertAlign w:val="subscript"/>
          <w:lang w:val="ru-RU"/>
        </w:rPr>
        <w:t>всп</w:t>
      </w:r>
      <w:proofErr w:type="spellEnd"/>
      <w:r>
        <w:rPr>
          <w:sz w:val="28"/>
          <w:szCs w:val="28"/>
          <w:lang w:val="ru-RU"/>
        </w:rPr>
        <w:t xml:space="preserve"> называется время, затрачиваемое на выполнение действий, обеспечивающих выполнение основной работы и повторяющихся при обработке каждой заготовки (установка, закрепление, снятие заготовки, управление станком, перестановка инструментов и т.д.).</w:t>
      </w:r>
    </w:p>
    <w:p w:rsidR="002E1CFF" w:rsidRDefault="002E1CFF" w:rsidP="009968DC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Сумма основного и вспомогательного времени образуют оперативное время </w:t>
      </w:r>
      <w:r>
        <w:rPr>
          <w:i/>
          <w:sz w:val="28"/>
          <w:szCs w:val="28"/>
          <w:lang w:val="ru-RU"/>
        </w:rPr>
        <w:t>Т</w:t>
      </w:r>
      <w:r w:rsidRPr="002E1CFF">
        <w:rPr>
          <w:sz w:val="28"/>
          <w:szCs w:val="28"/>
          <w:vertAlign w:val="subscript"/>
          <w:lang w:val="ru-RU"/>
        </w:rPr>
        <w:t>о</w:t>
      </w:r>
      <w:r>
        <w:rPr>
          <w:sz w:val="28"/>
          <w:szCs w:val="28"/>
          <w:vertAlign w:val="subscript"/>
          <w:lang w:val="ru-RU"/>
        </w:rPr>
        <w:t>п</w:t>
      </w:r>
      <w:r>
        <w:rPr>
          <w:sz w:val="28"/>
          <w:szCs w:val="28"/>
          <w:lang w:val="ru-RU"/>
        </w:rPr>
        <w:t>.</w:t>
      </w:r>
    </w:p>
    <w:p w:rsidR="002E1CFF" w:rsidRDefault="001D45E1" w:rsidP="001D45E1">
      <w:pPr>
        <w:pStyle w:val="a4"/>
        <w:ind w:firstLine="567"/>
        <w:jc w:val="center"/>
        <w:rPr>
          <w:sz w:val="28"/>
          <w:szCs w:val="28"/>
          <w:lang w:val="ru-RU"/>
        </w:rPr>
      </w:pPr>
      <w:proofErr w:type="spellStart"/>
      <w:r w:rsidRPr="001D45E1">
        <w:rPr>
          <w:i/>
          <w:sz w:val="28"/>
          <w:szCs w:val="28"/>
          <w:lang w:val="ru-RU"/>
        </w:rPr>
        <w:t>Т</w:t>
      </w:r>
      <w:r w:rsidRPr="001D45E1">
        <w:rPr>
          <w:sz w:val="28"/>
          <w:szCs w:val="28"/>
          <w:vertAlign w:val="subscript"/>
          <w:lang w:val="ru-RU"/>
        </w:rPr>
        <w:t>оп</w:t>
      </w:r>
      <w:r>
        <w:rPr>
          <w:sz w:val="28"/>
          <w:szCs w:val="28"/>
          <w:lang w:val="ru-RU"/>
        </w:rPr>
        <w:t>=</w:t>
      </w:r>
      <w:r w:rsidRPr="001D45E1">
        <w:rPr>
          <w:i/>
          <w:sz w:val="28"/>
          <w:szCs w:val="28"/>
          <w:lang w:val="ru-RU"/>
        </w:rPr>
        <w:t>Т</w:t>
      </w:r>
      <w:r w:rsidRPr="001D45E1">
        <w:rPr>
          <w:sz w:val="28"/>
          <w:szCs w:val="28"/>
          <w:vertAlign w:val="subscript"/>
          <w:lang w:val="ru-RU"/>
        </w:rPr>
        <w:t>осн</w:t>
      </w:r>
      <w:r>
        <w:rPr>
          <w:sz w:val="28"/>
          <w:szCs w:val="28"/>
          <w:lang w:val="ru-RU"/>
        </w:rPr>
        <w:t>+</w:t>
      </w:r>
      <w:r w:rsidRPr="001D45E1">
        <w:rPr>
          <w:i/>
          <w:sz w:val="28"/>
          <w:szCs w:val="28"/>
          <w:lang w:val="ru-RU"/>
        </w:rPr>
        <w:t>Т</w:t>
      </w:r>
      <w:r w:rsidRPr="001D45E1">
        <w:rPr>
          <w:sz w:val="28"/>
          <w:szCs w:val="28"/>
          <w:vertAlign w:val="subscript"/>
          <w:lang w:val="ru-RU"/>
        </w:rPr>
        <w:t>всп</w:t>
      </w:r>
      <w:proofErr w:type="spellEnd"/>
      <w:r>
        <w:rPr>
          <w:sz w:val="28"/>
          <w:szCs w:val="28"/>
          <w:lang w:val="ru-RU"/>
        </w:rPr>
        <w:t>.</w:t>
      </w:r>
    </w:p>
    <w:p w:rsidR="001D45E1" w:rsidRDefault="001D45E1" w:rsidP="001D45E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Рассмотрим расчет технической нормы времени для операции 010, перехода 02:</w:t>
      </w:r>
    </w:p>
    <w:p w:rsidR="001D45E1" w:rsidRDefault="00E152E1" w:rsidP="001D45E1">
      <w:pPr>
        <w:pStyle w:val="a4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осн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L∙i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s∙n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85∙1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0,3∙500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=0,566 мин=34 с</m:t>
          </m:r>
        </m:oMath>
      </m:oMathPara>
    </w:p>
    <w:p w:rsidR="001D45E1" w:rsidRDefault="00E152E1" w:rsidP="001D45E1">
      <w:pPr>
        <w:pStyle w:val="a4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всп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=120 с</m:t>
          </m:r>
        </m:oMath>
      </m:oMathPara>
    </w:p>
    <w:p w:rsidR="001D45E1" w:rsidRDefault="00E152E1" w:rsidP="001D45E1">
      <w:pPr>
        <w:pStyle w:val="a4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осн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всп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=34+120=154 с</m:t>
          </m:r>
        </m:oMath>
      </m:oMathPara>
    </w:p>
    <w:p w:rsidR="00583E9E" w:rsidRDefault="00583E9E" w:rsidP="0060169A">
      <w:pPr>
        <w:pStyle w:val="a4"/>
        <w:ind w:firstLine="567"/>
        <w:jc w:val="center"/>
        <w:rPr>
          <w:b/>
          <w:sz w:val="28"/>
          <w:szCs w:val="28"/>
          <w:lang w:val="ru-RU"/>
        </w:rPr>
      </w:pPr>
    </w:p>
    <w:p w:rsidR="001D45E1" w:rsidRDefault="003C4685" w:rsidP="0060169A">
      <w:pPr>
        <w:pStyle w:val="a4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3.6 </w:t>
      </w:r>
      <w:r w:rsidR="0060169A">
        <w:rPr>
          <w:b/>
          <w:sz w:val="28"/>
          <w:szCs w:val="28"/>
          <w:lang w:val="ru-RU"/>
        </w:rPr>
        <w:t>Приспособление</w:t>
      </w:r>
    </w:p>
    <w:p w:rsidR="0060169A" w:rsidRDefault="004E276F" w:rsidP="0060169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Рассматриваем</w:t>
      </w:r>
      <w:r w:rsidR="0060169A">
        <w:rPr>
          <w:sz w:val="28"/>
          <w:szCs w:val="28"/>
          <w:lang w:val="ru-RU"/>
        </w:rPr>
        <w:t>ое в данном разделе приспособление – кондуктор.</w:t>
      </w:r>
    </w:p>
    <w:p w:rsidR="0060169A" w:rsidRDefault="0060169A" w:rsidP="0060169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Кондуктор – это устройство, служащее для направления инструмента, либо положения деталей. Часто он применяется при сверлении отверстий в деталях. Однако</w:t>
      </w:r>
      <w:proofErr w:type="gramStart"/>
      <w:r>
        <w:rPr>
          <w:sz w:val="28"/>
          <w:szCs w:val="28"/>
          <w:lang w:val="ru-RU"/>
        </w:rPr>
        <w:t>,</w:t>
      </w:r>
      <w:proofErr w:type="gramEnd"/>
      <w:r>
        <w:rPr>
          <w:sz w:val="28"/>
          <w:szCs w:val="28"/>
          <w:lang w:val="ru-RU"/>
        </w:rPr>
        <w:t xml:space="preserve"> существуют кондукторы для сборки (сварки), фрезерования и др.</w:t>
      </w:r>
    </w:p>
    <w:p w:rsidR="0060169A" w:rsidRDefault="0060169A" w:rsidP="0060169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Деталь располагается в кондукторе или под кондуктором. Направляющие втулки кондуктора определяют положение режущего инструмента относительно корпуса и, следовательно, относительно обрабатываемой детали. Положение оси отверстия каждой втулки отвечает положению оси отверстия в детали, а диаметр отверстия втулки соответствует диаметру инструмента. </w:t>
      </w:r>
      <w:r w:rsidR="00091B21">
        <w:rPr>
          <w:sz w:val="28"/>
          <w:szCs w:val="28"/>
          <w:lang w:val="ru-RU"/>
        </w:rPr>
        <w:t>Использование кондуктора исключает операцию разметки и позволяет вести обработку одновременно двух и более отверстий, повышая, при этом, производительность труда.</w:t>
      </w:r>
    </w:p>
    <w:p w:rsidR="00091B21" w:rsidRDefault="00091B21" w:rsidP="0060169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Конструкция кондуктора зависит от размеров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>числа отверстий, их расположения, формы и назначения детали.</w:t>
      </w:r>
    </w:p>
    <w:p w:rsidR="00091B21" w:rsidRDefault="00091B21" w:rsidP="0060169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целью снижения стоимости изготовления кондуктора проводится широкая нормализация деталей и основных узлов кондуктора.</w:t>
      </w:r>
    </w:p>
    <w:p w:rsidR="00091B21" w:rsidRDefault="00091B21" w:rsidP="0060169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Основные виды кондуктора: коробчатый, накладной, комбинированный.</w:t>
      </w:r>
    </w:p>
    <w:p w:rsidR="00091B21" w:rsidRDefault="00091B21" w:rsidP="0060169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Важный элемент – кондукторная втулка. Это элемент устройства для направления сверла. Конец втулки должен быть как можно ближе к детали для уменьшения погрешности.</w:t>
      </w:r>
    </w:p>
    <w:p w:rsidR="00091B21" w:rsidRDefault="008F577A" w:rsidP="0060169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Различают следующие виды стандартных втулок:</w:t>
      </w:r>
    </w:p>
    <w:p w:rsidR="008F577A" w:rsidRDefault="008F577A" w:rsidP="008F577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1.постоянные;</w:t>
      </w:r>
    </w:p>
    <w:p w:rsidR="008F577A" w:rsidRDefault="008F577A" w:rsidP="008F577A">
      <w:pPr>
        <w:pStyle w:val="a4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1.1 без бурта</w:t>
      </w:r>
    </w:p>
    <w:p w:rsidR="008F577A" w:rsidRDefault="008F577A" w:rsidP="008F577A">
      <w:pPr>
        <w:pStyle w:val="a4"/>
        <w:ind w:left="708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1.2 с буртом</w:t>
      </w:r>
    </w:p>
    <w:p w:rsidR="008F577A" w:rsidRDefault="008F577A" w:rsidP="008F577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сменные</w:t>
      </w:r>
    </w:p>
    <w:p w:rsidR="008F577A" w:rsidRDefault="008F577A" w:rsidP="008F577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быстросменные.</w:t>
      </w:r>
    </w:p>
    <w:p w:rsidR="008F577A" w:rsidRDefault="008F577A" w:rsidP="008F577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Сама втулка должна быть достаточно прочной и износостойкой, например, из закаленной стали 40Х. Выбрана постоянная втулка без бурта, подобрана по ГОСТ 18429-73. Они применяются тогда, когда отверстие на операции обрабатывается лишь одним инструментом (сверлом или зенкером), как и в нашем случае. При установке в кондукторную плиту они запрессовываются Н</w:t>
      </w:r>
      <w:proofErr w:type="gramStart"/>
      <w:r>
        <w:rPr>
          <w:sz w:val="28"/>
          <w:szCs w:val="28"/>
          <w:lang w:val="ru-RU"/>
        </w:rPr>
        <w:t>7</w:t>
      </w:r>
      <w:proofErr w:type="gramEnd"/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n</w:t>
      </w:r>
      <w:r w:rsidRPr="008F577A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.</w:t>
      </w:r>
    </w:p>
    <w:p w:rsidR="008F577A" w:rsidRDefault="008F577A" w:rsidP="008F577A">
      <w:pPr>
        <w:pStyle w:val="a4"/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Кондутор</w:t>
      </w:r>
      <w:proofErr w:type="spellEnd"/>
      <w:r>
        <w:rPr>
          <w:sz w:val="28"/>
          <w:szCs w:val="28"/>
          <w:lang w:val="ru-RU"/>
        </w:rPr>
        <w:t xml:space="preserve"> является необходимым приспособлением, определяющим точность, качество и возможность изготовления детали в конечном виде.</w:t>
      </w:r>
    </w:p>
    <w:p w:rsidR="008F577A" w:rsidRDefault="008F577A" w:rsidP="008F577A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Необходимость его использования связана </w:t>
      </w:r>
      <w:proofErr w:type="gramStart"/>
      <w:r>
        <w:rPr>
          <w:sz w:val="28"/>
          <w:szCs w:val="28"/>
          <w:lang w:val="ru-RU"/>
        </w:rPr>
        <w:t>с</w:t>
      </w:r>
      <w:proofErr w:type="gramEnd"/>
      <w:r>
        <w:rPr>
          <w:sz w:val="28"/>
          <w:szCs w:val="28"/>
          <w:lang w:val="ru-RU"/>
        </w:rPr>
        <w:t xml:space="preserve"> сверлением внутреннего сквозного отверстия в цилиндрической поверхности под углом, не соответствующим углу подачи режущего инструмента.</w:t>
      </w:r>
    </w:p>
    <w:p w:rsidR="003C4685" w:rsidRDefault="003C4685" w:rsidP="003C4685">
      <w:pPr>
        <w:pStyle w:val="a4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Заключение</w:t>
      </w:r>
    </w:p>
    <w:p w:rsidR="003C4685" w:rsidRDefault="003C4685" w:rsidP="003C4685">
      <w:pPr>
        <w:pStyle w:val="a4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Список использованной литературы</w:t>
      </w:r>
    </w:p>
    <w:p w:rsidR="003C4685" w:rsidRDefault="003C4685" w:rsidP="003C4685">
      <w:pPr>
        <w:pStyle w:val="a4"/>
        <w:numPr>
          <w:ilvl w:val="0"/>
          <w:numId w:val="11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Колосков</w:t>
      </w:r>
      <w:r w:rsidR="001E2F35">
        <w:rPr>
          <w:sz w:val="28"/>
          <w:szCs w:val="28"/>
          <w:lang w:val="ru-RU"/>
        </w:rPr>
        <w:t xml:space="preserve"> М.М., </w:t>
      </w:r>
      <w:proofErr w:type="spellStart"/>
      <w:r w:rsidR="001E2F35">
        <w:rPr>
          <w:sz w:val="28"/>
          <w:szCs w:val="28"/>
          <w:lang w:val="ru-RU"/>
        </w:rPr>
        <w:t>Зубченко</w:t>
      </w:r>
      <w:proofErr w:type="spellEnd"/>
      <w:r w:rsidR="001E2F35">
        <w:rPr>
          <w:sz w:val="28"/>
          <w:szCs w:val="28"/>
          <w:lang w:val="ru-RU"/>
        </w:rPr>
        <w:t xml:space="preserve"> А.С. Марочник сталей и сплавов. – М.: «Машиностроение», 2001.</w:t>
      </w:r>
    </w:p>
    <w:p w:rsidR="001E2F35" w:rsidRDefault="001E2F35" w:rsidP="003C4685">
      <w:pPr>
        <w:pStyle w:val="a4"/>
        <w:numPr>
          <w:ilvl w:val="0"/>
          <w:numId w:val="11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Зайцев Б.Г., Шевченко А.С. Справочник молодого токаря – М.: </w:t>
      </w:r>
      <w:proofErr w:type="spellStart"/>
      <w:r>
        <w:rPr>
          <w:sz w:val="28"/>
          <w:szCs w:val="28"/>
          <w:lang w:val="ru-RU"/>
        </w:rPr>
        <w:t>Высш</w:t>
      </w:r>
      <w:proofErr w:type="spellEnd"/>
      <w:r>
        <w:rPr>
          <w:sz w:val="28"/>
          <w:szCs w:val="28"/>
          <w:lang w:val="ru-RU"/>
        </w:rPr>
        <w:t xml:space="preserve">. Школа, 1979. – 367 с., ил. – </w:t>
      </w:r>
      <w:proofErr w:type="gramStart"/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Профтехобразование</w:t>
      </w:r>
      <w:proofErr w:type="spellEnd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Обраб</w:t>
      </w:r>
      <w:proofErr w:type="spellEnd"/>
      <w:r>
        <w:rPr>
          <w:sz w:val="28"/>
          <w:szCs w:val="28"/>
          <w:lang w:val="ru-RU"/>
        </w:rPr>
        <w:t>. резанием.)</w:t>
      </w:r>
      <w:proofErr w:type="gramEnd"/>
    </w:p>
    <w:p w:rsidR="001E2F35" w:rsidRDefault="001E2F35" w:rsidP="003C4685">
      <w:pPr>
        <w:pStyle w:val="a4"/>
        <w:numPr>
          <w:ilvl w:val="0"/>
          <w:numId w:val="11"/>
        </w:numPr>
        <w:ind w:left="0"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Байков</w:t>
      </w:r>
      <w:proofErr w:type="spellEnd"/>
      <w:r>
        <w:rPr>
          <w:sz w:val="28"/>
          <w:szCs w:val="28"/>
          <w:lang w:val="ru-RU"/>
        </w:rPr>
        <w:t xml:space="preserve"> Б.А. Атлас конструкций узлов и деталей машин: учеб. пособие</w:t>
      </w:r>
      <w:proofErr w:type="gramStart"/>
      <w:r>
        <w:rPr>
          <w:sz w:val="28"/>
          <w:szCs w:val="28"/>
          <w:lang w:val="ru-RU"/>
        </w:rPr>
        <w:t>/ П</w:t>
      </w:r>
      <w:proofErr w:type="gramEnd"/>
      <w:r>
        <w:rPr>
          <w:sz w:val="28"/>
          <w:szCs w:val="28"/>
          <w:lang w:val="ru-RU"/>
        </w:rPr>
        <w:t xml:space="preserve">од ред. </w:t>
      </w:r>
      <w:proofErr w:type="spellStart"/>
      <w:r>
        <w:rPr>
          <w:sz w:val="28"/>
          <w:szCs w:val="28"/>
          <w:lang w:val="ru-RU"/>
        </w:rPr>
        <w:t>Ряховского</w:t>
      </w:r>
      <w:proofErr w:type="spellEnd"/>
      <w:r>
        <w:rPr>
          <w:sz w:val="28"/>
          <w:szCs w:val="28"/>
          <w:lang w:val="ru-RU"/>
        </w:rPr>
        <w:t xml:space="preserve"> О.А., Леликова О.П. – 2-е изд., </w:t>
      </w:r>
      <w:proofErr w:type="spellStart"/>
      <w:r>
        <w:rPr>
          <w:sz w:val="28"/>
          <w:szCs w:val="28"/>
          <w:lang w:val="ru-RU"/>
        </w:rPr>
        <w:t>перераб</w:t>
      </w:r>
      <w:proofErr w:type="spellEnd"/>
      <w:r>
        <w:rPr>
          <w:sz w:val="28"/>
          <w:szCs w:val="28"/>
          <w:lang w:val="ru-RU"/>
        </w:rPr>
        <w:t xml:space="preserve">. И </w:t>
      </w:r>
      <w:proofErr w:type="spellStart"/>
      <w:proofErr w:type="gramStart"/>
      <w:r>
        <w:rPr>
          <w:sz w:val="28"/>
          <w:szCs w:val="28"/>
          <w:lang w:val="ru-RU"/>
        </w:rPr>
        <w:t>доп</w:t>
      </w:r>
      <w:proofErr w:type="spellEnd"/>
      <w:proofErr w:type="gramEnd"/>
      <w:r>
        <w:rPr>
          <w:sz w:val="28"/>
          <w:szCs w:val="28"/>
          <w:lang w:val="ru-RU"/>
        </w:rPr>
        <w:t xml:space="preserve"> //М.: Изд-во МГТУ им Н.Э. Баумана – 2009</w:t>
      </w:r>
    </w:p>
    <w:p w:rsidR="001E2F35" w:rsidRPr="003C4685" w:rsidRDefault="001E2F35" w:rsidP="003C4685">
      <w:pPr>
        <w:pStyle w:val="a4"/>
        <w:numPr>
          <w:ilvl w:val="0"/>
          <w:numId w:val="11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ГОСТ 18429-73 «Втулки кондукторные постоянные»</w:t>
      </w:r>
    </w:p>
    <w:sectPr w:rsidR="001E2F35" w:rsidRPr="003C4685" w:rsidSect="008D14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6022"/>
    <w:multiLevelType w:val="hybridMultilevel"/>
    <w:tmpl w:val="92F6515A"/>
    <w:lvl w:ilvl="0" w:tplc="07D260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1891AB6"/>
    <w:multiLevelType w:val="hybridMultilevel"/>
    <w:tmpl w:val="FB1ACFA0"/>
    <w:lvl w:ilvl="0" w:tplc="07D260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DF23FAD"/>
    <w:multiLevelType w:val="hybridMultilevel"/>
    <w:tmpl w:val="9A647E3A"/>
    <w:lvl w:ilvl="0" w:tplc="07D2600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E3C6A130">
      <w:start w:val="1"/>
      <w:numFmt w:val="decimal"/>
      <w:lvlText w:val="2.%2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F3A56A8"/>
    <w:multiLevelType w:val="hybridMultilevel"/>
    <w:tmpl w:val="72F6D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16802"/>
    <w:multiLevelType w:val="hybridMultilevel"/>
    <w:tmpl w:val="C7A248A0"/>
    <w:lvl w:ilvl="0" w:tplc="564CF2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14966"/>
    <w:multiLevelType w:val="hybridMultilevel"/>
    <w:tmpl w:val="7EFAD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56EA1"/>
    <w:multiLevelType w:val="hybridMultilevel"/>
    <w:tmpl w:val="C524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21AD5"/>
    <w:multiLevelType w:val="hybridMultilevel"/>
    <w:tmpl w:val="A1247648"/>
    <w:lvl w:ilvl="0" w:tplc="86585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2643472"/>
    <w:multiLevelType w:val="hybridMultilevel"/>
    <w:tmpl w:val="64CEAF38"/>
    <w:lvl w:ilvl="0" w:tplc="863053E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603D6"/>
    <w:multiLevelType w:val="multilevel"/>
    <w:tmpl w:val="9076A12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hanging="34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8"/>
    <w:lvlOverride w:ilvl="0">
      <w:startOverride w:val="1"/>
    </w:lvlOverride>
  </w:num>
  <w:num w:numId="5">
    <w:abstractNumId w:val="5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14D4"/>
    <w:rsid w:val="000235FE"/>
    <w:rsid w:val="00024316"/>
    <w:rsid w:val="00042365"/>
    <w:rsid w:val="0005760E"/>
    <w:rsid w:val="00063273"/>
    <w:rsid w:val="000742BC"/>
    <w:rsid w:val="000915A7"/>
    <w:rsid w:val="00091B21"/>
    <w:rsid w:val="00096E1A"/>
    <w:rsid w:val="000975CE"/>
    <w:rsid w:val="000A5A89"/>
    <w:rsid w:val="000B09AD"/>
    <w:rsid w:val="000C2093"/>
    <w:rsid w:val="00123FA7"/>
    <w:rsid w:val="00132BA1"/>
    <w:rsid w:val="00157731"/>
    <w:rsid w:val="00157C26"/>
    <w:rsid w:val="00157E32"/>
    <w:rsid w:val="0017623A"/>
    <w:rsid w:val="0018212F"/>
    <w:rsid w:val="001C293B"/>
    <w:rsid w:val="001C785F"/>
    <w:rsid w:val="001D45E1"/>
    <w:rsid w:val="001D4E11"/>
    <w:rsid w:val="001E2F35"/>
    <w:rsid w:val="001E5D4E"/>
    <w:rsid w:val="001F2E17"/>
    <w:rsid w:val="002475C8"/>
    <w:rsid w:val="00265E95"/>
    <w:rsid w:val="002A7780"/>
    <w:rsid w:val="002B028D"/>
    <w:rsid w:val="002C402C"/>
    <w:rsid w:val="002E1CFF"/>
    <w:rsid w:val="003066E7"/>
    <w:rsid w:val="00314445"/>
    <w:rsid w:val="00316412"/>
    <w:rsid w:val="003364D6"/>
    <w:rsid w:val="00370A03"/>
    <w:rsid w:val="0038353E"/>
    <w:rsid w:val="003A359A"/>
    <w:rsid w:val="003A3C10"/>
    <w:rsid w:val="003A6D23"/>
    <w:rsid w:val="003C4685"/>
    <w:rsid w:val="003D2E71"/>
    <w:rsid w:val="003D4C3F"/>
    <w:rsid w:val="003F0408"/>
    <w:rsid w:val="00403694"/>
    <w:rsid w:val="00414A46"/>
    <w:rsid w:val="00417156"/>
    <w:rsid w:val="00420D66"/>
    <w:rsid w:val="00421A6A"/>
    <w:rsid w:val="004465C3"/>
    <w:rsid w:val="00464708"/>
    <w:rsid w:val="0047610D"/>
    <w:rsid w:val="004B5E64"/>
    <w:rsid w:val="004E276F"/>
    <w:rsid w:val="005136AC"/>
    <w:rsid w:val="00563CCB"/>
    <w:rsid w:val="00571D0C"/>
    <w:rsid w:val="00582614"/>
    <w:rsid w:val="00583E9E"/>
    <w:rsid w:val="005840E5"/>
    <w:rsid w:val="005A1E7F"/>
    <w:rsid w:val="005A22BB"/>
    <w:rsid w:val="005B76D3"/>
    <w:rsid w:val="005C6A6F"/>
    <w:rsid w:val="005E2D96"/>
    <w:rsid w:val="0060169A"/>
    <w:rsid w:val="00623408"/>
    <w:rsid w:val="00625DE4"/>
    <w:rsid w:val="0063435A"/>
    <w:rsid w:val="006635C9"/>
    <w:rsid w:val="00677C14"/>
    <w:rsid w:val="00696027"/>
    <w:rsid w:val="00696BD8"/>
    <w:rsid w:val="00697B23"/>
    <w:rsid w:val="006B6D5F"/>
    <w:rsid w:val="006F71D3"/>
    <w:rsid w:val="006F7F94"/>
    <w:rsid w:val="00712AD2"/>
    <w:rsid w:val="00771087"/>
    <w:rsid w:val="00774635"/>
    <w:rsid w:val="007E3AD0"/>
    <w:rsid w:val="0082613B"/>
    <w:rsid w:val="008628B6"/>
    <w:rsid w:val="008727C8"/>
    <w:rsid w:val="00893891"/>
    <w:rsid w:val="008A0DCE"/>
    <w:rsid w:val="008A0DD6"/>
    <w:rsid w:val="008A1C76"/>
    <w:rsid w:val="008B7995"/>
    <w:rsid w:val="008C47ED"/>
    <w:rsid w:val="008D14D4"/>
    <w:rsid w:val="008F577A"/>
    <w:rsid w:val="00902C24"/>
    <w:rsid w:val="00905559"/>
    <w:rsid w:val="00920DB5"/>
    <w:rsid w:val="00971A37"/>
    <w:rsid w:val="00992D7D"/>
    <w:rsid w:val="00995882"/>
    <w:rsid w:val="009968DC"/>
    <w:rsid w:val="009B4B1D"/>
    <w:rsid w:val="009F157A"/>
    <w:rsid w:val="009F326B"/>
    <w:rsid w:val="009F6F48"/>
    <w:rsid w:val="00A0458D"/>
    <w:rsid w:val="00A1170F"/>
    <w:rsid w:val="00A263AA"/>
    <w:rsid w:val="00A3468B"/>
    <w:rsid w:val="00A51B64"/>
    <w:rsid w:val="00A63378"/>
    <w:rsid w:val="00A83476"/>
    <w:rsid w:val="00AC0FE7"/>
    <w:rsid w:val="00AD490E"/>
    <w:rsid w:val="00AD58C0"/>
    <w:rsid w:val="00AE043D"/>
    <w:rsid w:val="00B13813"/>
    <w:rsid w:val="00B46EE7"/>
    <w:rsid w:val="00B7467F"/>
    <w:rsid w:val="00B92298"/>
    <w:rsid w:val="00BA5414"/>
    <w:rsid w:val="00BD053A"/>
    <w:rsid w:val="00BE42CB"/>
    <w:rsid w:val="00BE7A61"/>
    <w:rsid w:val="00C05EA5"/>
    <w:rsid w:val="00C201FB"/>
    <w:rsid w:val="00C40431"/>
    <w:rsid w:val="00C43618"/>
    <w:rsid w:val="00C848C2"/>
    <w:rsid w:val="00D05E68"/>
    <w:rsid w:val="00D11B49"/>
    <w:rsid w:val="00D160A2"/>
    <w:rsid w:val="00DC5931"/>
    <w:rsid w:val="00DC707A"/>
    <w:rsid w:val="00E152E1"/>
    <w:rsid w:val="00E5597A"/>
    <w:rsid w:val="00E60181"/>
    <w:rsid w:val="00E64E9C"/>
    <w:rsid w:val="00E827B7"/>
    <w:rsid w:val="00E9713B"/>
    <w:rsid w:val="00EA22E3"/>
    <w:rsid w:val="00EA455E"/>
    <w:rsid w:val="00EB3944"/>
    <w:rsid w:val="00EC0063"/>
    <w:rsid w:val="00ED6AA9"/>
    <w:rsid w:val="00ED6AD2"/>
    <w:rsid w:val="00EE2D06"/>
    <w:rsid w:val="00EF6E01"/>
    <w:rsid w:val="00F06291"/>
    <w:rsid w:val="00F4022C"/>
    <w:rsid w:val="00F42B76"/>
    <w:rsid w:val="00F77039"/>
    <w:rsid w:val="00FB7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14D4"/>
    <w:rPr>
      <w:rFonts w:ascii="Times New Roman" w:eastAsiaTheme="minorEastAsia" w:hAnsi="Times New Roman"/>
      <w:sz w:val="24"/>
      <w:lang w:val="en-US"/>
    </w:rPr>
  </w:style>
  <w:style w:type="paragraph" w:styleId="10">
    <w:name w:val="heading 1"/>
    <w:basedOn w:val="a0"/>
    <w:next w:val="a0"/>
    <w:link w:val="11"/>
    <w:uiPriority w:val="9"/>
    <w:qFormat/>
    <w:rsid w:val="008D14D4"/>
    <w:pPr>
      <w:keepNext/>
      <w:keepLines/>
      <w:spacing w:before="280" w:after="14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D14D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customStyle="1" w:styleId="a4">
    <w:name w:val="!ОснТекст"/>
    <w:basedOn w:val="a0"/>
    <w:link w:val="a5"/>
    <w:qFormat/>
    <w:rsid w:val="008D14D4"/>
    <w:pPr>
      <w:spacing w:after="0" w:line="360" w:lineRule="auto"/>
      <w:ind w:firstLine="709"/>
      <w:jc w:val="both"/>
    </w:pPr>
    <w:rPr>
      <w:rFonts w:eastAsia="Calibri" w:cs="Times New Roman"/>
      <w:szCs w:val="24"/>
    </w:rPr>
  </w:style>
  <w:style w:type="paragraph" w:customStyle="1" w:styleId="a">
    <w:name w:val="!Ненумерованный список"/>
    <w:basedOn w:val="a4"/>
    <w:qFormat/>
    <w:rsid w:val="008D14D4"/>
    <w:pPr>
      <w:numPr>
        <w:numId w:val="1"/>
      </w:numPr>
      <w:tabs>
        <w:tab w:val="num" w:pos="360"/>
      </w:tabs>
      <w:ind w:left="709" w:hanging="425"/>
      <w:contextualSpacing/>
    </w:pPr>
  </w:style>
  <w:style w:type="character" w:customStyle="1" w:styleId="a5">
    <w:name w:val="!ОснТекст Знак"/>
    <w:basedOn w:val="a1"/>
    <w:link w:val="a4"/>
    <w:rsid w:val="008D14D4"/>
    <w:rPr>
      <w:rFonts w:ascii="Times New Roman" w:eastAsia="Calibri" w:hAnsi="Times New Roman" w:cs="Times New Roman"/>
      <w:sz w:val="24"/>
      <w:szCs w:val="24"/>
      <w:lang w:val="en-US"/>
    </w:rPr>
  </w:style>
  <w:style w:type="paragraph" w:styleId="a6">
    <w:name w:val="Balloon Text"/>
    <w:basedOn w:val="a0"/>
    <w:link w:val="a7"/>
    <w:uiPriority w:val="99"/>
    <w:semiHidden/>
    <w:unhideWhenUsed/>
    <w:rsid w:val="008D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D14D4"/>
    <w:rPr>
      <w:rFonts w:ascii="Tahoma" w:eastAsiaTheme="minorEastAsia" w:hAnsi="Tahoma" w:cs="Tahoma"/>
      <w:sz w:val="16"/>
      <w:szCs w:val="16"/>
      <w:lang w:val="en-US"/>
    </w:rPr>
  </w:style>
  <w:style w:type="paragraph" w:styleId="a8">
    <w:name w:val="List Paragraph"/>
    <w:basedOn w:val="a0"/>
    <w:link w:val="a9"/>
    <w:uiPriority w:val="34"/>
    <w:qFormat/>
    <w:rsid w:val="00024316"/>
    <w:pPr>
      <w:ind w:left="720"/>
      <w:contextualSpacing/>
    </w:pPr>
  </w:style>
  <w:style w:type="paragraph" w:customStyle="1" w:styleId="aa">
    <w:name w:val="!Формулы"/>
    <w:basedOn w:val="a4"/>
    <w:link w:val="ab"/>
    <w:qFormat/>
    <w:rsid w:val="004B5E64"/>
    <w:pPr>
      <w:spacing w:before="200" w:after="200"/>
      <w:contextualSpacing/>
    </w:pPr>
    <w:rPr>
      <w:rFonts w:ascii="Cambria Math" w:hAnsi="Cambria Math"/>
    </w:rPr>
  </w:style>
  <w:style w:type="character" w:customStyle="1" w:styleId="ab">
    <w:name w:val="!Формулы Знак"/>
    <w:basedOn w:val="a1"/>
    <w:link w:val="aa"/>
    <w:rsid w:val="004B5E64"/>
    <w:rPr>
      <w:rFonts w:ascii="Cambria Math" w:eastAsia="Calibri" w:hAnsi="Cambria Math" w:cs="Times New Roman"/>
      <w:sz w:val="24"/>
      <w:szCs w:val="24"/>
      <w:lang w:val="en-US"/>
    </w:rPr>
  </w:style>
  <w:style w:type="character" w:customStyle="1" w:styleId="a9">
    <w:name w:val="Абзац списка Знак"/>
    <w:basedOn w:val="a1"/>
    <w:link w:val="a8"/>
    <w:uiPriority w:val="34"/>
    <w:rsid w:val="004B5E64"/>
    <w:rPr>
      <w:rFonts w:ascii="Times New Roman" w:eastAsiaTheme="minorEastAsia" w:hAnsi="Times New Roman"/>
      <w:sz w:val="24"/>
      <w:lang w:val="en-US"/>
    </w:rPr>
  </w:style>
  <w:style w:type="paragraph" w:customStyle="1" w:styleId="1">
    <w:name w:val="Стиль1"/>
    <w:basedOn w:val="a8"/>
    <w:link w:val="12"/>
    <w:qFormat/>
    <w:rsid w:val="004B5E64"/>
    <w:pPr>
      <w:numPr>
        <w:numId w:val="6"/>
      </w:numPr>
      <w:spacing w:line="360" w:lineRule="auto"/>
      <w:jc w:val="both"/>
    </w:pPr>
    <w:rPr>
      <w:rFonts w:eastAsiaTheme="minorHAnsi"/>
      <w:sz w:val="28"/>
      <w:szCs w:val="28"/>
      <w:lang w:val="ru-RU"/>
    </w:rPr>
  </w:style>
  <w:style w:type="character" w:customStyle="1" w:styleId="12">
    <w:name w:val="Стиль1 Знак"/>
    <w:basedOn w:val="a9"/>
    <w:link w:val="1"/>
    <w:rsid w:val="004B5E64"/>
    <w:rPr>
      <w:sz w:val="28"/>
      <w:szCs w:val="28"/>
    </w:rPr>
  </w:style>
  <w:style w:type="table" w:styleId="ac">
    <w:name w:val="Table Grid"/>
    <w:basedOn w:val="a2"/>
    <w:uiPriority w:val="59"/>
    <w:rsid w:val="0006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1"/>
    <w:uiPriority w:val="99"/>
    <w:semiHidden/>
    <w:rsid w:val="000632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FAB65B-8C82-4E28-9575-AC1E5F78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14</Pages>
  <Words>2790</Words>
  <Characters>15905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85</cp:revision>
  <dcterms:created xsi:type="dcterms:W3CDTF">2019-02-11T04:59:00Z</dcterms:created>
  <dcterms:modified xsi:type="dcterms:W3CDTF">2019-03-12T08:19:00Z</dcterms:modified>
</cp:coreProperties>
</file>