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82B3C" w14:textId="1720F5B3" w:rsidR="00D60F28" w:rsidRPr="00EC23A9" w:rsidRDefault="00786F5E" w:rsidP="00EC23A9">
      <w:pPr>
        <w:pStyle w:val="afa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Toc65398560"/>
      <w:r w:rsidRPr="00D60F28">
        <w:rPr>
          <w:rFonts w:ascii="Times New Roman" w:eastAsia="Times New Roman" w:hAnsi="Times New Roman" w:cs="Times New Roman"/>
          <w:b/>
          <w:sz w:val="32"/>
          <w:szCs w:val="32"/>
        </w:rPr>
        <w:t>ИССЛЕДОВАТЕЛЬСКАЯ ЧАСТЬ</w:t>
      </w:r>
    </w:p>
    <w:p w14:paraId="157079C4" w14:textId="59B7ADC0" w:rsidR="00786F5E" w:rsidRDefault="00786F5E" w:rsidP="00786F5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F649C13" w14:textId="32B43311" w:rsidR="00F00A1E" w:rsidRDefault="00F00A1E" w:rsidP="00E24A67">
      <w:pPr>
        <w:pStyle w:val="afffe"/>
        <w:ind w:firstLine="360"/>
      </w:pPr>
      <w:bookmarkStart w:id="1" w:name="_Toc72929315"/>
      <w:bookmarkEnd w:id="0"/>
      <w:r>
        <w:lastRenderedPageBreak/>
        <w:t>ВВЕДЕНИЕ</w:t>
      </w:r>
    </w:p>
    <w:p w14:paraId="1ECE4F82" w14:textId="6DE467DC" w:rsidR="00E24A67" w:rsidRDefault="00E24A67" w:rsidP="00557324">
      <w:pPr>
        <w:pStyle w:val="affe"/>
        <w:ind w:firstLine="708"/>
      </w:pPr>
      <w:r>
        <w:t xml:space="preserve">Объектом проектирования является ракетный двигатель на твердом топливе оперативно-тактической баллистической одноступенчатой ракеты. </w:t>
      </w:r>
      <w:r w:rsidR="00557324">
        <w:t xml:space="preserve">Ракета </w:t>
      </w:r>
      <w:proofErr w:type="spellStart"/>
      <w:r w:rsidR="00557324">
        <w:t>неконтейнерного</w:t>
      </w:r>
      <w:proofErr w:type="spellEnd"/>
      <w:r w:rsidR="00557324">
        <w:t xml:space="preserve"> хранения</w:t>
      </w:r>
      <w:r>
        <w:t xml:space="preserve"> установлена на колесной самоходной пусковой установке.</w:t>
      </w:r>
      <w:r w:rsidR="002D5B8B">
        <w:t xml:space="preserve"> Исходные данные на проектирование представлены в таблице</w:t>
      </w:r>
      <w:r w:rsidR="00557324"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658"/>
        <w:gridCol w:w="2687"/>
      </w:tblGrid>
      <w:tr w:rsidR="002D5B8B" w14:paraId="5D75A1A8" w14:textId="77777777" w:rsidTr="002D5B8B">
        <w:tc>
          <w:tcPr>
            <w:tcW w:w="6658" w:type="dxa"/>
          </w:tcPr>
          <w:p w14:paraId="48539596" w14:textId="185FC665" w:rsidR="002D5B8B" w:rsidRDefault="002D5B8B" w:rsidP="00E24A67">
            <w:pPr>
              <w:pStyle w:val="affe"/>
            </w:pPr>
            <w:r>
              <w:t>Внешний диаметр корпуса ракеты, мм</w:t>
            </w:r>
          </w:p>
        </w:tc>
        <w:tc>
          <w:tcPr>
            <w:tcW w:w="2687" w:type="dxa"/>
          </w:tcPr>
          <w:p w14:paraId="499E6AD7" w14:textId="25654AA1" w:rsidR="002D5B8B" w:rsidRDefault="002D5B8B" w:rsidP="00E24A67">
            <w:pPr>
              <w:pStyle w:val="affe"/>
            </w:pPr>
            <w:r>
              <w:t>650</w:t>
            </w:r>
          </w:p>
        </w:tc>
      </w:tr>
      <w:tr w:rsidR="002D5B8B" w14:paraId="2911846F" w14:textId="77777777" w:rsidTr="002D5B8B">
        <w:tc>
          <w:tcPr>
            <w:tcW w:w="6658" w:type="dxa"/>
          </w:tcPr>
          <w:p w14:paraId="04C784EC" w14:textId="1CF6823B" w:rsidR="002D5B8B" w:rsidRDefault="002D5B8B" w:rsidP="00E24A67">
            <w:pPr>
              <w:pStyle w:val="affe"/>
            </w:pPr>
            <w:r>
              <w:t>Длина ракеты, мм</w:t>
            </w:r>
          </w:p>
        </w:tc>
        <w:tc>
          <w:tcPr>
            <w:tcW w:w="2687" w:type="dxa"/>
          </w:tcPr>
          <w:p w14:paraId="754311DF" w14:textId="5E022DC3" w:rsidR="002D5B8B" w:rsidRDefault="002D5B8B" w:rsidP="00E24A67">
            <w:pPr>
              <w:pStyle w:val="affe"/>
            </w:pPr>
            <w:r>
              <w:t>4998</w:t>
            </w:r>
          </w:p>
        </w:tc>
      </w:tr>
      <w:tr w:rsidR="002D5B8B" w14:paraId="7358E108" w14:textId="77777777" w:rsidTr="002D5B8B">
        <w:tc>
          <w:tcPr>
            <w:tcW w:w="6658" w:type="dxa"/>
          </w:tcPr>
          <w:p w14:paraId="201269DF" w14:textId="636411BB" w:rsidR="002D5B8B" w:rsidRDefault="002D5B8B" w:rsidP="00E24A67">
            <w:pPr>
              <w:pStyle w:val="affe"/>
            </w:pPr>
            <w:r>
              <w:t xml:space="preserve">Длина РДТТ с сопловым блоком, мм </w:t>
            </w:r>
          </w:p>
        </w:tc>
        <w:tc>
          <w:tcPr>
            <w:tcW w:w="2687" w:type="dxa"/>
          </w:tcPr>
          <w:p w14:paraId="7D7457CA" w14:textId="4C402A0D" w:rsidR="002D5B8B" w:rsidRDefault="002D5B8B" w:rsidP="00E24A67">
            <w:pPr>
              <w:pStyle w:val="affe"/>
            </w:pPr>
            <w:r>
              <w:t>2725</w:t>
            </w:r>
          </w:p>
        </w:tc>
      </w:tr>
      <w:tr w:rsidR="002D5B8B" w14:paraId="2C13F982" w14:textId="77777777" w:rsidTr="002D5B8B">
        <w:tc>
          <w:tcPr>
            <w:tcW w:w="6658" w:type="dxa"/>
          </w:tcPr>
          <w:p w14:paraId="33BDEB77" w14:textId="50DB7FE2" w:rsidR="002D5B8B" w:rsidRDefault="002D5B8B" w:rsidP="00E24A67">
            <w:pPr>
              <w:pStyle w:val="affe"/>
            </w:pPr>
            <w:r>
              <w:t>Масса полезной нагрузки, кг</w:t>
            </w:r>
          </w:p>
        </w:tc>
        <w:tc>
          <w:tcPr>
            <w:tcW w:w="2687" w:type="dxa"/>
          </w:tcPr>
          <w:p w14:paraId="17FEFBF1" w14:textId="41636089" w:rsidR="002D5B8B" w:rsidRDefault="002D5B8B" w:rsidP="00E24A67">
            <w:pPr>
              <w:pStyle w:val="affe"/>
            </w:pPr>
            <w:r>
              <w:t xml:space="preserve">600 </w:t>
            </w:r>
          </w:p>
        </w:tc>
      </w:tr>
      <w:tr w:rsidR="002D5B8B" w14:paraId="6C326141" w14:textId="77777777" w:rsidTr="002D5B8B">
        <w:tc>
          <w:tcPr>
            <w:tcW w:w="6658" w:type="dxa"/>
          </w:tcPr>
          <w:p w14:paraId="0A6C823B" w14:textId="13C93C04" w:rsidR="002D5B8B" w:rsidRDefault="00557324" w:rsidP="00E24A67">
            <w:pPr>
              <w:pStyle w:val="affe"/>
            </w:pPr>
            <w:r>
              <w:t>Требуемая дальность полета, км</w:t>
            </w:r>
          </w:p>
        </w:tc>
        <w:tc>
          <w:tcPr>
            <w:tcW w:w="2687" w:type="dxa"/>
          </w:tcPr>
          <w:p w14:paraId="7FCCBB17" w14:textId="2799AE27" w:rsidR="002D5B8B" w:rsidRDefault="00557324" w:rsidP="00E24A67">
            <w:pPr>
              <w:pStyle w:val="affe"/>
            </w:pPr>
            <w:r>
              <w:t>200</w:t>
            </w:r>
          </w:p>
        </w:tc>
      </w:tr>
    </w:tbl>
    <w:p w14:paraId="216BA68C" w14:textId="5E319D1A" w:rsidR="002D5B8B" w:rsidRDefault="00557324" w:rsidP="00E24A67">
      <w:pPr>
        <w:pStyle w:val="affe"/>
        <w:ind w:firstLine="360"/>
      </w:pPr>
      <w:r>
        <w:tab/>
        <w:t xml:space="preserve">Для проведения проектных расчетов и проектирования конструкции РДТТ необходимы </w:t>
      </w:r>
      <w:r w:rsidR="00FE780F">
        <w:t>дополнительные данные, а именно:</w:t>
      </w:r>
    </w:p>
    <w:p w14:paraId="3332ECBA" w14:textId="57632BAC" w:rsidR="00557324" w:rsidRDefault="00557324" w:rsidP="00557324">
      <w:pPr>
        <w:pStyle w:val="affe"/>
        <w:numPr>
          <w:ilvl w:val="0"/>
          <w:numId w:val="39"/>
        </w:numPr>
      </w:pPr>
      <w:r>
        <w:t>Тяговые характеристики</w:t>
      </w:r>
    </w:p>
    <w:p w14:paraId="5D2FA8B1" w14:textId="4924B36D" w:rsidR="00557324" w:rsidRDefault="00557324" w:rsidP="00557324">
      <w:pPr>
        <w:pStyle w:val="affe"/>
        <w:numPr>
          <w:ilvl w:val="0"/>
          <w:numId w:val="39"/>
        </w:numPr>
      </w:pPr>
      <w:r>
        <w:t>Характеристики топлива</w:t>
      </w:r>
    </w:p>
    <w:p w14:paraId="732B02AD" w14:textId="589EAA9F" w:rsidR="00557324" w:rsidRPr="00FE780F" w:rsidRDefault="00557324" w:rsidP="00557324">
      <w:pPr>
        <w:pStyle w:val="affe"/>
        <w:ind w:firstLine="708"/>
      </w:pPr>
      <w:r>
        <w:t>Для того, чтобы получить</w:t>
      </w:r>
      <w:r w:rsidR="00FE780F">
        <w:t xml:space="preserve"> потребные</w:t>
      </w:r>
      <w:r>
        <w:t xml:space="preserve"> тяговые характеристики</w:t>
      </w:r>
      <w:r w:rsidR="00FE780F">
        <w:t>,</w:t>
      </w:r>
      <w:r>
        <w:t xml:space="preserve"> проведен расчет внешней баллистики полета ракеты</w:t>
      </w:r>
      <w:r w:rsidR="00FE780F">
        <w:t xml:space="preserve">. Для этого была создана математическая модель полета ракеты в программном комплексе </w:t>
      </w:r>
      <w:proofErr w:type="spellStart"/>
      <w:r w:rsidR="00FE780F">
        <w:rPr>
          <w:lang w:val="en-US"/>
        </w:rPr>
        <w:t>MathCad</w:t>
      </w:r>
      <w:proofErr w:type="spellEnd"/>
      <w:r w:rsidR="00FE780F">
        <w:t>. Выбор подходящего топлива рассматривается в разделе 2.</w:t>
      </w:r>
    </w:p>
    <w:p w14:paraId="1F22C1F2" w14:textId="4B3084D4" w:rsidR="00786F5E" w:rsidRPr="00D60F28" w:rsidRDefault="00D60F28" w:rsidP="00D60F28">
      <w:pPr>
        <w:pStyle w:val="afffe"/>
        <w:numPr>
          <w:ilvl w:val="1"/>
          <w:numId w:val="9"/>
        </w:numPr>
      </w:pPr>
      <w:r>
        <w:t>Теоретическое обоснование модели</w:t>
      </w:r>
      <w:bookmarkEnd w:id="1"/>
    </w:p>
    <w:p w14:paraId="1377228E" w14:textId="10F66D9F" w:rsidR="00786F5E" w:rsidRPr="00786F5E" w:rsidRDefault="00786F5E" w:rsidP="00786F5E">
      <w:pPr>
        <w:pStyle w:val="affe"/>
        <w:ind w:firstLine="708"/>
      </w:pPr>
      <w:r w:rsidRPr="00786F5E">
        <w:t xml:space="preserve">Траектория полета управляемой баллистической ракеты состоит из двух участков: активного и пассивного. На активном участке осуществляется управляемое движение ракеты с работающими двигателями. На пассивном участке </w:t>
      </w:r>
      <w:r w:rsidR="00557324">
        <w:t>ракета</w:t>
      </w:r>
      <w:r w:rsidRPr="00786F5E">
        <w:t xml:space="preserve"> совершает свободный полет по инерции.</w:t>
      </w:r>
    </w:p>
    <w:p w14:paraId="5C75598E" w14:textId="77777777" w:rsidR="00786F5E" w:rsidRPr="00786F5E" w:rsidRDefault="00786F5E" w:rsidP="00786F5E">
      <w:pPr>
        <w:pStyle w:val="affe"/>
        <w:ind w:firstLine="708"/>
      </w:pPr>
      <w:r w:rsidRPr="00786F5E">
        <w:t xml:space="preserve">Движение управляемой баллистической ракеты на активном участке траектории описывается системой уравнений, которая обычно включает: </w:t>
      </w:r>
    </w:p>
    <w:p w14:paraId="1CF990BA" w14:textId="77777777" w:rsidR="00786F5E" w:rsidRPr="00786F5E" w:rsidRDefault="00786F5E" w:rsidP="00786F5E">
      <w:pPr>
        <w:pStyle w:val="affe"/>
        <w:ind w:left="708"/>
      </w:pPr>
      <w:r w:rsidRPr="00786F5E">
        <w:t>- три дифференциальных уравнения движения центра масс ракеты в проекциях на оси декартовой системы координат под действием тяги, аэродинамических сил, силы тяжести и управляющих сил;</w:t>
      </w:r>
    </w:p>
    <w:p w14:paraId="2D31F7E1" w14:textId="77777777" w:rsidR="00786F5E" w:rsidRPr="00786F5E" w:rsidRDefault="00786F5E" w:rsidP="00786F5E">
      <w:pPr>
        <w:pStyle w:val="affe"/>
        <w:ind w:left="708"/>
      </w:pPr>
      <w:r w:rsidRPr="00786F5E">
        <w:t>- три дифференциальных уравнения вращения ракеты относительно ее центра масс, вызываемого аэродинамическими, внутренними демпфирующими и управляющими моментами;</w:t>
      </w:r>
    </w:p>
    <w:p w14:paraId="70FF3113" w14:textId="77777777" w:rsidR="00786F5E" w:rsidRPr="00786F5E" w:rsidRDefault="00786F5E" w:rsidP="00786F5E">
      <w:pPr>
        <w:pStyle w:val="affe"/>
        <w:ind w:left="708"/>
      </w:pPr>
      <w:r w:rsidRPr="00786F5E">
        <w:t>- уравнения кинематической связи между составляющими линейной скорости центра масс ракеты и ее декартовыми координатами, а также между угловыми координатами и составляющими угловой скорости вращения ракеты относительно центра масс;</w:t>
      </w:r>
    </w:p>
    <w:p w14:paraId="090AAAE7" w14:textId="77777777" w:rsidR="00786F5E" w:rsidRPr="00786F5E" w:rsidRDefault="00786F5E" w:rsidP="00786F5E">
      <w:pPr>
        <w:pStyle w:val="affe"/>
        <w:ind w:left="708"/>
      </w:pPr>
      <w:r w:rsidRPr="00786F5E">
        <w:t>- уравнения системы управления.</w:t>
      </w:r>
    </w:p>
    <w:p w14:paraId="794B2346" w14:textId="77777777" w:rsidR="00786F5E" w:rsidRPr="00786F5E" w:rsidRDefault="00786F5E" w:rsidP="00786F5E">
      <w:pPr>
        <w:pStyle w:val="affe"/>
        <w:ind w:firstLine="708"/>
      </w:pPr>
      <w:r w:rsidRPr="00786F5E">
        <w:t xml:space="preserve">На этапе </w:t>
      </w:r>
      <w:proofErr w:type="spellStart"/>
      <w:r w:rsidRPr="00786F5E">
        <w:t>предэскизного</w:t>
      </w:r>
      <w:proofErr w:type="spellEnd"/>
      <w:r w:rsidRPr="00786F5E">
        <w:t xml:space="preserve"> проектирования рассматривается ряд баллистических задач. Однако необходимые для их решения конструктивные характеристики ракеты либо вовсе неизвестны, либо известны весьма приближенно. Из-за отсутствия точных сведений о силах и моментах, действующих на ракету, при определении полной дальности полета можно ограничиться точностью, характеризуемой ошибкой в 3 – 5 %.</w:t>
      </w:r>
    </w:p>
    <w:p w14:paraId="52953FF2" w14:textId="77777777" w:rsidR="00786F5E" w:rsidRPr="00786F5E" w:rsidRDefault="00786F5E" w:rsidP="00786F5E">
      <w:pPr>
        <w:pStyle w:val="affe"/>
        <w:ind w:firstLine="708"/>
      </w:pPr>
      <w:r w:rsidRPr="00786F5E">
        <w:t xml:space="preserve">Чтобы обеспечить такую точность, используют упрощенные системы уравнений движения ракеты на активном участке, в которых отброшены или </w:t>
      </w:r>
      <w:proofErr w:type="spellStart"/>
      <w:r w:rsidRPr="00786F5E">
        <w:t>осреднены</w:t>
      </w:r>
      <w:proofErr w:type="spellEnd"/>
      <w:r w:rsidRPr="00786F5E">
        <w:t xml:space="preserve"> члены уравнений, мало влияющие на дальность полета. </w:t>
      </w:r>
    </w:p>
    <w:p w14:paraId="42C30925" w14:textId="77777777" w:rsidR="00786F5E" w:rsidRPr="00786F5E" w:rsidRDefault="00786F5E" w:rsidP="00786F5E">
      <w:pPr>
        <w:pStyle w:val="affe"/>
        <w:ind w:firstLine="708"/>
      </w:pPr>
      <w:r w:rsidRPr="00786F5E">
        <w:t>Поскольку силы и моменты, вызывающие боковое движение ракеты, малы, то ими можно пренебречь и считать движение ракеты на активном участке плоским. Влиянием вращательного движения ракеты на поступательное движение центра масс также можно пренебречь.</w:t>
      </w:r>
    </w:p>
    <w:p w14:paraId="4F42AF4D" w14:textId="77777777" w:rsidR="00786F5E" w:rsidRPr="00786F5E" w:rsidRDefault="00786F5E" w:rsidP="00786F5E">
      <w:pPr>
        <w:pStyle w:val="affe"/>
        <w:ind w:firstLine="708"/>
      </w:pPr>
      <w:r w:rsidRPr="00786F5E">
        <w:t xml:space="preserve">Чтобы не учитывать влияния параметров системы управления на движение ракеты, система управления считается идеальной. При этом ракета совершает движение строго по программной траектории. </w:t>
      </w:r>
    </w:p>
    <w:p w14:paraId="4C4BF52A" w14:textId="77693D4D" w:rsidR="00786F5E" w:rsidRPr="00786F5E" w:rsidRDefault="00FE780F" w:rsidP="00786F5E">
      <w:pPr>
        <w:pStyle w:val="affe"/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1BABF" wp14:editId="3D134C23">
                <wp:simplePos x="0" y="0"/>
                <wp:positionH relativeFrom="leftMargin">
                  <wp:posOffset>946785</wp:posOffset>
                </wp:positionH>
                <wp:positionV relativeFrom="paragraph">
                  <wp:posOffset>1074420</wp:posOffset>
                </wp:positionV>
                <wp:extent cx="123825" cy="4657725"/>
                <wp:effectExtent l="38100" t="0" r="28575" b="2857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657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4D53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74.55pt;margin-top:84.6pt;width:9.75pt;height:3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yuiQIAAC4FAAAOAAAAZHJzL2Uyb0RvYy54bWysVM1uEzEQviPxDpbvdJMl/SHqpgqtipCq&#10;NqJFPbteu1nhtc3YySaciuDOA/ASBYSEkOAZNm/E2LubVrRCCHHxzni++d1vvLu3KBWZC3CF0Rnt&#10;b/QoEZqbvNCXGX15dvhohxLnmc6ZMlpkdCkc3Rs9fLBb2aFIzdSoXADBINoNK5vRqfd2mCSOT0XJ&#10;3IaxQqNRGiiZRxUukxxYhdFLlaS93lZSGcgtGC6cw9uDxkhHMb6UgvsTKZ3wRGUUa/PxhHhehDMZ&#10;7bLhJTA7LXhbBvuHKkpWaEy6DnXAPCMzKO6EKgsOxhnpN7gpEyNlwUXsAbvp937r5nTKrIi94HCc&#10;XY/J/b+w/Hg+AVLkGU0p0azEX1R/rL/Wn+vr1Qeyel9/q7+s3q2u6h/Nxdv6e/2z/oTnNUnD9Crr&#10;hhjk1E6g1RyKYRQLCWX4YpNkESe+XE9cLDzheNlPH++km5RwNA22Nre3UcEwyY23BeefCVOSIGRU&#10;CemfAuNhLGzI5kfON/gOh86hpKaIKPmlEgGs9AshsdWQNnpHkol9BWTOkB75q36bOyKDiyyUWjv1&#10;/uzUYoObiMT7W8c1OmY02q8dy0IbuC+rX3Slygbfdd30Gtq+MPkS/yyYhvLO8sMCJ3jEnJ8wQI7j&#10;NuDe+hM8pDJVRk0rUTI18Oa++4BH6qGVkgp3JqPu9YyBoEQ910jKJ/3BICxZVAab2ykqcNtycdui&#10;Z+W+wbn38YWwPIoB71UnSjDlOa73OGRFE9Mcc2eUe+iUfd/sMj4QXIzHEYaLZZk/0qeWd386kONs&#10;cc7AtjTySMBj0+3XHSI12PA/tBnPvJFFZNnNXNt541JGsrYPSNj623pE3Txzo18AAAD//wMAUEsD&#10;BBQABgAIAAAAIQAD+19m3wAAAAsBAAAPAAAAZHJzL2Rvd25yZXYueG1sTI/BTsMwDIbvSLxDZCRu&#10;LFk1hbY0nQaI007dEFzTJrQVjVM12dby9HgnuPmXP/3+XGxnN7CznULvUcF6JYBZbLzpsVXwfnx7&#10;SIGFqNHowaNVsNgA2/L2ptC58Res7PkQW0YlGHKtoItxzDkPTWedDis/WqTdl5+cjhSnlptJX6jc&#10;DTwRQnKne6QLnR7tS2eb78PJKdjI13Rpe7NUP6La7z9w9/lct0rd3827J2DRzvEPhqs+qUNJTrU/&#10;oQlsoLzJ1oTSILME2JWQqQRWK8hE8gi8LPj/H8pfAAAA//8DAFBLAQItABQABgAIAAAAIQC2gziS&#10;/gAAAOEBAAATAAAAAAAAAAAAAAAAAAAAAABbQ29udGVudF9UeXBlc10ueG1sUEsBAi0AFAAGAAgA&#10;AAAhADj9If/WAAAAlAEAAAsAAAAAAAAAAAAAAAAALwEAAF9yZWxzLy5yZWxzUEsBAi0AFAAGAAgA&#10;AAAhAD/MPK6JAgAALgUAAA4AAAAAAAAAAAAAAAAALgIAAGRycy9lMm9Eb2MueG1sUEsBAi0AFAAG&#10;AAgAAAAhAAP7X2bfAAAACwEAAA8AAAAAAAAAAAAAAAAA4wQAAGRycy9kb3ducmV2LnhtbFBLBQYA&#10;AAAABAAEAPMAAADvBQAAAAA=&#10;" adj="4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786F5E" w:rsidRPr="00786F5E">
        <w:t xml:space="preserve">При сделанных допущениях система уравнений движения ракеты на активном участке траектории в проекциях на оси земной системы координат запишется так: </w:t>
      </w:r>
    </w:p>
    <w:p w14:paraId="19091E15" w14:textId="77777777" w:rsidR="00786F5E" w:rsidRPr="00D60F28" w:rsidRDefault="00786F5E" w:rsidP="00786F5E">
      <w:pPr>
        <w:rPr>
          <w:rFonts w:ascii="Calibri" w:eastAsia="Calibri" w:hAnsi="Calibri" w:cs="Times New Roman"/>
          <w:i/>
          <w:iCs/>
          <w:sz w:val="28"/>
        </w:rPr>
      </w:pPr>
      <w:bookmarkStart w:id="2" w:name="_Hlk64397538"/>
      <w:bookmarkStart w:id="3" w:name="_Hlk64394732"/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lang w:val="en-US"/>
            </w:rPr>
            <m:t>m</m:t>
          </m:r>
          <m:r>
            <w:rPr>
              <w:rFonts w:ascii="Cambria Math" w:eastAsia="Calibri" w:hAnsi="Cambria Math" w:cs="Times New Roman"/>
              <w:sz w:val="28"/>
            </w:rPr>
            <m:t>(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t</m:t>
          </m:r>
          <m:r>
            <w:rPr>
              <w:rFonts w:ascii="Cambria Math" w:eastAsia="Calibri" w:hAnsi="Cambria Math" w:cs="Times New Roman"/>
              <w:sz w:val="28"/>
            </w:rPr>
            <m:t xml:space="preserve">) </m:t>
          </m:r>
          <w:bookmarkEnd w:id="2"/>
          <m:r>
            <w:rPr>
              <w:rFonts w:ascii="Cambria Math" w:eastAsia="Calibri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8"/>
            </w:rPr>
            <m:t>=</m:t>
          </m:r>
          <w:bookmarkStart w:id="4" w:name="_Hlk64394777"/>
          <m:r>
            <w:rPr>
              <w:rFonts w:ascii="Cambria Math" w:eastAsia="Calibri" w:hAnsi="Cambria Math" w:cs="Times New Roman"/>
              <w:sz w:val="28"/>
              <w:lang w:val="en-US"/>
            </w:rPr>
            <m:t>P</m:t>
          </m:r>
          <m:r>
            <w:rPr>
              <w:rFonts w:ascii="Cambria Math" w:eastAsia="Calibri" w:hAnsi="Cambria Math" w:cs="Times New Roman"/>
              <w:sz w:val="28"/>
            </w:rPr>
            <m:t>(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h</m:t>
          </m:r>
          <m:r>
            <w:rPr>
              <w:rFonts w:ascii="Cambria Math" w:eastAsia="Calibri" w:hAnsi="Cambria Math" w:cs="Times New Roman"/>
              <w:sz w:val="28"/>
            </w:rPr>
            <m:t>)</m:t>
          </m:r>
          <w:bookmarkEnd w:id="4"/>
          <m:r>
            <w:rPr>
              <w:rFonts w:ascii="Cambria Math" w:eastAsia="Calibri" w:hAnsi="Cambria Math" w:cs="Times New Roman"/>
              <w:sz w:val="28"/>
              <w:lang w:val="en-US"/>
            </w:rPr>
            <m:t>cosφ</m:t>
          </m:r>
          <m:r>
            <w:rPr>
              <w:rFonts w:ascii="Cambria Math" w:eastAsia="Calibri" w:hAnsi="Cambria Math" w:cs="Times New Roman"/>
              <w:sz w:val="28"/>
            </w:rPr>
            <m:t xml:space="preserve"> – 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X</m:t>
          </m:r>
          <m:r>
            <w:rPr>
              <w:rFonts w:ascii="Cambria Math" w:eastAsia="Calibri" w:hAnsi="Cambria Math" w:cs="Times New Roman"/>
              <w:sz w:val="28"/>
            </w:rPr>
            <m:t xml:space="preserve"> (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V</m:t>
          </m:r>
          <m:r>
            <w:rPr>
              <w:rFonts w:ascii="Cambria Math" w:eastAsia="Calibri" w:hAnsi="Cambria Math" w:cs="Times New Roman"/>
              <w:sz w:val="28"/>
            </w:rPr>
            <m:t>,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h</m:t>
          </m:r>
          <m:r>
            <w:rPr>
              <w:rFonts w:ascii="Cambria Math" w:eastAsia="Calibri" w:hAnsi="Cambria Math" w:cs="Times New Roman"/>
              <w:sz w:val="28"/>
            </w:rPr>
            <m:t>,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α</m:t>
          </m:r>
          <m:r>
            <w:rPr>
              <w:rFonts w:ascii="Cambria Math" w:eastAsia="Calibri" w:hAnsi="Cambria Math" w:cs="Times New Roman"/>
              <w:sz w:val="28"/>
            </w:rPr>
            <m:t>)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cosθ</m:t>
          </m:r>
          <m:r>
            <w:rPr>
              <w:rFonts w:ascii="Cambria Math" w:eastAsia="Calibri" w:hAnsi="Cambria Math" w:cs="Times New Roman"/>
              <w:sz w:val="28"/>
            </w:rPr>
            <m:t>-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Y</m:t>
          </m:r>
          <m:r>
            <w:rPr>
              <w:rFonts w:ascii="Cambria Math" w:eastAsia="Calibri" w:hAnsi="Cambria Math" w:cs="Times New Roman"/>
              <w:sz w:val="28"/>
            </w:rPr>
            <m:t>(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V</m:t>
          </m:r>
          <m:r>
            <w:rPr>
              <w:rFonts w:ascii="Cambria Math" w:eastAsia="Calibri" w:hAnsi="Cambria Math" w:cs="Times New Roman"/>
              <w:sz w:val="28"/>
            </w:rPr>
            <m:t xml:space="preserve">, 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h</m:t>
          </m:r>
          <m:r>
            <w:rPr>
              <w:rFonts w:ascii="Cambria Math" w:eastAsia="Calibri" w:hAnsi="Cambria Math" w:cs="Times New Roman"/>
              <w:sz w:val="28"/>
            </w:rPr>
            <m:t xml:space="preserve">, 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α</m:t>
          </m:r>
          <m:r>
            <w:rPr>
              <w:rFonts w:ascii="Cambria Math" w:eastAsia="Calibri" w:hAnsi="Cambria Math" w:cs="Times New Roman"/>
              <w:sz w:val="28"/>
            </w:rPr>
            <m:t>)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sinθ</m:t>
          </m:r>
          <m:r>
            <w:rPr>
              <w:rFonts w:ascii="Cambria Math" w:eastAsia="Calibri" w:hAnsi="Cambria Math" w:cs="Times New Roman"/>
              <w:sz w:val="28"/>
            </w:rPr>
            <m:t>-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m</m:t>
          </m:r>
          <m:r>
            <w:rPr>
              <w:rFonts w:ascii="Cambria Math" w:eastAsia="Calibri" w:hAnsi="Cambria Math" w:cs="Times New Roman"/>
              <w:sz w:val="28"/>
            </w:rPr>
            <m:t>(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t</m:t>
          </m:r>
          <m:r>
            <w:rPr>
              <w:rFonts w:ascii="Cambria Math" w:eastAsia="Calibri" w:hAnsi="Cambria Math" w:cs="Times New Roman"/>
              <w:sz w:val="28"/>
            </w:rPr>
            <m:t>)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g</m:t>
          </m:r>
          <m:r>
            <w:rPr>
              <w:rFonts w:ascii="Cambria Math" w:eastAsia="Calibri" w:hAnsi="Cambria Math" w:cs="Times New Roman"/>
              <w:sz w:val="28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lang w:val="en-US"/>
            </w:rPr>
            <m:t>sinω</m:t>
          </m:r>
          <m:r>
            <w:rPr>
              <w:rFonts w:ascii="Cambria Math" w:eastAsia="Calibri" w:hAnsi="Cambria Math" w:cs="Times New Roman"/>
              <w:sz w:val="28"/>
            </w:rPr>
            <m:t>;</m:t>
          </m:r>
        </m:oMath>
      </m:oMathPara>
    </w:p>
    <w:bookmarkEnd w:id="3"/>
    <w:p w14:paraId="0DD3CC98" w14:textId="77777777" w:rsidR="00786F5E" w:rsidRPr="00D60F28" w:rsidRDefault="00786F5E" w:rsidP="00786F5E">
      <w:pPr>
        <w:rPr>
          <w:rFonts w:ascii="Calibri" w:eastAsia="Calibri" w:hAnsi="Calibri" w:cs="Times New Roman"/>
          <w:i/>
          <w:iCs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lang w:val="en-US"/>
            </w:rPr>
            <m:t>m(t) 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d</m:t>
              </m:r>
              <w:bookmarkStart w:id="5" w:name="_Hlk64397305"/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y</m:t>
                  </m:r>
                </m:sub>
              </m:sSub>
              <w:bookmarkEnd w:id="5"/>
            </m:num>
            <m:den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w:bookmarkStart w:id="6" w:name="_Hlk64397573"/>
          <m:r>
            <w:rPr>
              <w:rFonts w:ascii="Cambria Math" w:eastAsia="Calibri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h</m:t>
              </m:r>
            </m:e>
          </m:d>
          <w:bookmarkEnd w:id="6"/>
          <m:func>
            <m:func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funcPr>
            <m:fNam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φ</m:t>
              </m:r>
            </m:e>
          </m:func>
          <m:r>
            <w:rPr>
              <w:rFonts w:ascii="Cambria Math" w:eastAsia="Calibri" w:hAnsi="Cambria Math" w:cs="Times New Roman"/>
              <w:sz w:val="28"/>
              <w:lang w:val="en-US"/>
            </w:rPr>
            <m:t>-X (V,h,α)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θ+Y(V,h,α)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θ-m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/>
                        </w:rPr>
                        <m:t>ω;</m:t>
                      </m:r>
                    </m:e>
                  </m:func>
                </m:e>
              </m:func>
            </m:e>
          </m:func>
        </m:oMath>
      </m:oMathPara>
    </w:p>
    <w:p w14:paraId="115CA934" w14:textId="77777777" w:rsidR="00786F5E" w:rsidRPr="00D60F28" w:rsidRDefault="00B51385" w:rsidP="00786F5E">
      <w:pPr>
        <w:rPr>
          <w:rFonts w:ascii="Calibri" w:eastAsia="Calibri" w:hAnsi="Calibri" w:cs="Times New Roman"/>
          <w:i/>
          <w:iCs/>
          <w:sz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dx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;</m:t>
          </m:r>
        </m:oMath>
      </m:oMathPara>
    </w:p>
    <w:p w14:paraId="2AD3FC65" w14:textId="77777777" w:rsidR="00786F5E" w:rsidRPr="00D60F28" w:rsidRDefault="00786F5E" w:rsidP="00786F5E">
      <w:pPr>
        <w:rPr>
          <w:rFonts w:ascii="Calibri" w:eastAsia="Calibri" w:hAnsi="Calibri" w:cs="Times New Roman"/>
          <w:i/>
          <w:iCs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dy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y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;</m:t>
          </m:r>
        </m:oMath>
      </m:oMathPara>
    </w:p>
    <w:p w14:paraId="218673A1" w14:textId="77777777" w:rsidR="00786F5E" w:rsidRPr="00D60F28" w:rsidRDefault="00B51385" w:rsidP="00786F5E">
      <w:pPr>
        <w:rPr>
          <w:rFonts w:ascii="Calibri" w:eastAsia="Calibri" w:hAnsi="Calibri" w:cs="Times New Roman"/>
          <w:i/>
          <w:iCs/>
          <w:sz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x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eastAsia="Calibri" w:hAnsi="Cambria Math" w:cs="Times New Roman"/>
              <w:sz w:val="28"/>
              <w:lang w:val="en-US"/>
            </w:rPr>
            <m:t>+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y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eastAsia="Calibri" w:hAnsi="Cambria Math" w:cs="Times New Roman"/>
              <w:sz w:val="28"/>
              <w:lang w:val="en-US"/>
            </w:rPr>
            <m:t>;</m:t>
          </m:r>
        </m:oMath>
      </m:oMathPara>
    </w:p>
    <w:p w14:paraId="3E0E9F29" w14:textId="77777777" w:rsidR="00786F5E" w:rsidRPr="00D60F28" w:rsidRDefault="00B51385" w:rsidP="00786F5E">
      <w:pPr>
        <w:rPr>
          <w:rFonts w:ascii="Calibri" w:eastAsia="Calibri" w:hAnsi="Calibri" w:cs="Times New Roman"/>
          <w:i/>
          <w:iCs/>
          <w:sz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r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R+y</m:t>
                  </m:r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;</m:t>
          </m:r>
        </m:oMath>
      </m:oMathPara>
    </w:p>
    <w:p w14:paraId="51FCC029" w14:textId="77777777" w:rsidR="00786F5E" w:rsidRPr="00FE780F" w:rsidRDefault="00786F5E" w:rsidP="00786F5E">
      <w:pPr>
        <w:rPr>
          <w:rFonts w:ascii="Calibri" w:eastAsia="Calibri" w:hAnsi="Calibri" w:cs="Times New Roman"/>
          <w:i/>
          <w:iCs/>
          <w:sz w:val="28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lang w:val="en-US"/>
            </w:rPr>
            <m:t>h=r-R;</m:t>
          </m:r>
        </m:oMath>
      </m:oMathPara>
    </w:p>
    <w:p w14:paraId="6864BDAF" w14:textId="77777777" w:rsidR="00786F5E" w:rsidRPr="00D60F28" w:rsidRDefault="00786F5E" w:rsidP="00786F5E">
      <w:pPr>
        <w:rPr>
          <w:rFonts w:ascii="Calibri" w:eastAsia="Calibri" w:hAnsi="Calibri" w:cs="Times New Roman"/>
          <w:i/>
          <w:iCs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lang w:val="en-US"/>
            </w:rPr>
            <m:t>ω=arc tg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x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R+y</m:t>
              </m:r>
            </m:den>
          </m:f>
          <m:r>
            <w:rPr>
              <w:rFonts w:ascii="Cambria Math" w:eastAsia="Calibri" w:hAnsi="Cambria Math" w:cs="Times New Roman"/>
              <w:sz w:val="28"/>
              <w:lang w:val="en-US"/>
            </w:rPr>
            <m:t>;</m:t>
          </m:r>
        </m:oMath>
      </m:oMathPara>
    </w:p>
    <w:p w14:paraId="7BCDC5C7" w14:textId="77777777" w:rsidR="00786F5E" w:rsidRPr="00D60F28" w:rsidRDefault="00786F5E" w:rsidP="00786F5E">
      <w:pPr>
        <w:rPr>
          <w:rFonts w:ascii="Calibri" w:eastAsia="Calibri" w:hAnsi="Calibri" w:cs="Times New Roman"/>
          <w:i/>
          <w:iCs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θ=arc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;</m:t>
              </m:r>
            </m:e>
          </m:func>
        </m:oMath>
      </m:oMathPara>
    </w:p>
    <w:p w14:paraId="20295004" w14:textId="77777777" w:rsidR="00786F5E" w:rsidRPr="00D60F28" w:rsidRDefault="00786F5E" w:rsidP="00786F5E">
      <w:pPr>
        <w:rPr>
          <w:rFonts w:ascii="Calibri" w:eastAsia="Calibri" w:hAnsi="Calibri" w:cs="Times New Roman"/>
          <w:i/>
          <w:iCs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lang w:val="en-US"/>
            </w:rPr>
            <m:t>α=φ-θ;</m:t>
          </m:r>
        </m:oMath>
      </m:oMathPara>
    </w:p>
    <w:p w14:paraId="6BEF7281" w14:textId="77777777" w:rsidR="00786F5E" w:rsidRPr="00D60F28" w:rsidRDefault="00786F5E" w:rsidP="00786F5E">
      <w:pPr>
        <w:rPr>
          <w:rFonts w:ascii="Calibri" w:eastAsia="Calibri" w:hAnsi="Calibri" w:cs="Times New Roman"/>
          <w:i/>
          <w:iCs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lang w:val="en-US"/>
            </w:rPr>
            <m:t>φ=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пр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>,</m:t>
          </m:r>
        </m:oMath>
      </m:oMathPara>
    </w:p>
    <w:p w14:paraId="5C08C2E3" w14:textId="77777777" w:rsidR="00786F5E" w:rsidRPr="00786F5E" w:rsidRDefault="00786F5E" w:rsidP="00786F5E">
      <w:pPr>
        <w:pStyle w:val="affe"/>
        <w:ind w:firstLine="708"/>
      </w:pPr>
      <w:r w:rsidRPr="00786F5E">
        <w:t xml:space="preserve">где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) </m:t>
        </m:r>
      </m:oMath>
      <w:r w:rsidRPr="00786F5E">
        <w:rPr>
          <w:i/>
          <w:iCs/>
        </w:rPr>
        <w:t xml:space="preserve">– </w:t>
      </w:r>
      <w:r w:rsidRPr="00786F5E">
        <w:t>текущее значение массы;</w:t>
      </w:r>
    </w:p>
    <w:p w14:paraId="57295A67" w14:textId="09FB14DF" w:rsidR="00786F5E" w:rsidRPr="00786F5E" w:rsidRDefault="00786F5E" w:rsidP="00786F5E">
      <w:pPr>
        <w:pStyle w:val="affe"/>
        <w:ind w:firstLine="708"/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Pr="00786F5E">
        <w:rPr>
          <w:i/>
          <w:iCs/>
        </w:rPr>
        <w:t xml:space="preserve"> – </w:t>
      </w:r>
      <w:r w:rsidRPr="00786F5E">
        <w:t>суммарная тяга двигателей, направленная по продольной оси ракеты;</w:t>
      </w:r>
    </w:p>
    <w:p w14:paraId="687DF662" w14:textId="1756BEF9" w:rsidR="00786F5E" w:rsidRPr="00786F5E" w:rsidRDefault="00786F5E" w:rsidP="00786F5E">
      <w:pPr>
        <w:pStyle w:val="affe"/>
        <w:ind w:firstLine="708"/>
      </w:pPr>
      <w:r w:rsidRPr="00786F5E">
        <w:rPr>
          <w:i/>
          <w:iCs/>
          <w:lang w:val="en-US"/>
        </w:rPr>
        <w:t>X</w:t>
      </w:r>
      <w:r w:rsidRPr="00786F5E">
        <w:rPr>
          <w:i/>
          <w:iCs/>
        </w:rPr>
        <w:t xml:space="preserve">, </w:t>
      </w:r>
      <w:r w:rsidRPr="00786F5E">
        <w:rPr>
          <w:i/>
          <w:iCs/>
          <w:lang w:val="en-US"/>
        </w:rPr>
        <w:t>Y</w:t>
      </w:r>
      <w:r w:rsidRPr="00786F5E">
        <w:t xml:space="preserve"> – соответственно сила лобового сопротивления и подъемная сила ракеты;</w:t>
      </w:r>
    </w:p>
    <w:p w14:paraId="43620D0E" w14:textId="3B0C97DC" w:rsidR="00786F5E" w:rsidRPr="00786F5E" w:rsidRDefault="00786F5E" w:rsidP="00786F5E">
      <w:pPr>
        <w:pStyle w:val="affe"/>
        <w:ind w:firstLine="708"/>
      </w:pPr>
      <w:r w:rsidRPr="00786F5E">
        <w:rPr>
          <w:i/>
          <w:iCs/>
          <w:lang w:val="en-US"/>
        </w:rPr>
        <w:t>g</w:t>
      </w:r>
      <w:r w:rsidRPr="00786F5E">
        <w:t xml:space="preserve"> – текущее значение ускорения силы притяжения Земли;</w:t>
      </w:r>
    </w:p>
    <w:p w14:paraId="239BAACE" w14:textId="71D8746A" w:rsidR="00786F5E" w:rsidRPr="00786F5E" w:rsidRDefault="00786F5E" w:rsidP="00786F5E">
      <w:pPr>
        <w:pStyle w:val="affe"/>
        <w:ind w:firstLine="708"/>
        <w:rPr>
          <w:iCs/>
        </w:rPr>
      </w:pPr>
      <m:oMath>
        <m:r>
          <w:rPr>
            <w:rFonts w:ascii="Cambria Math" w:hAnsi="Cambria Math"/>
            <w:lang w:val="en-US"/>
          </w:rPr>
          <m:t>φ</m:t>
        </m:r>
      </m:oMath>
      <w:r w:rsidRPr="00786F5E">
        <w:rPr>
          <w:iCs/>
        </w:rPr>
        <w:t xml:space="preserve"> – угол тангажа, измеренный между продольной осью ракеты и горизонтом страта;</w:t>
      </w:r>
    </w:p>
    <w:p w14:paraId="25F456B6" w14:textId="7C11AF7D" w:rsidR="00786F5E" w:rsidRPr="00786F5E" w:rsidRDefault="00B51385" w:rsidP="00786F5E">
      <w:pPr>
        <w:pStyle w:val="affe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 </m:t>
        </m:r>
      </m:oMath>
      <w:r w:rsidR="00786F5E" w:rsidRPr="00786F5E">
        <w:rPr>
          <w:iCs/>
        </w:rPr>
        <w:t xml:space="preserve">программное значение угла </w:t>
      </w:r>
      <w:proofErr w:type="spellStart"/>
      <w:r w:rsidR="00786F5E" w:rsidRPr="00786F5E">
        <w:rPr>
          <w:iCs/>
        </w:rPr>
        <w:t>тангажа</w:t>
      </w:r>
      <w:proofErr w:type="spellEnd"/>
      <w:r w:rsidR="00786F5E" w:rsidRPr="00786F5E">
        <w:rPr>
          <w:iCs/>
        </w:rPr>
        <w:t>;</w:t>
      </w:r>
    </w:p>
    <w:p w14:paraId="29AF4E99" w14:textId="1D4C7000" w:rsidR="00786F5E" w:rsidRPr="00786F5E" w:rsidRDefault="00786F5E" w:rsidP="00786F5E">
      <w:pPr>
        <w:pStyle w:val="affe"/>
        <w:ind w:firstLine="708"/>
        <w:rPr>
          <w:iCs/>
        </w:rPr>
      </w:pPr>
      <m:oMath>
        <m:r>
          <w:rPr>
            <w:rFonts w:ascii="Cambria Math" w:hAnsi="Cambria Math"/>
            <w:lang w:val="en-US"/>
          </w:rPr>
          <m:t>α</m:t>
        </m:r>
      </m:oMath>
      <w:r w:rsidRPr="00786F5E">
        <w:rPr>
          <w:iCs/>
        </w:rPr>
        <w:t xml:space="preserve"> – угол атаки;</w:t>
      </w:r>
    </w:p>
    <w:p w14:paraId="45670C30" w14:textId="6938E9A6" w:rsidR="00786F5E" w:rsidRPr="00786F5E" w:rsidRDefault="00786F5E" w:rsidP="00786F5E">
      <w:pPr>
        <w:pStyle w:val="affe"/>
        <w:ind w:firstLine="708"/>
        <w:rPr>
          <w:iCs/>
        </w:rPr>
      </w:pPr>
      <m:oMath>
        <m:r>
          <w:rPr>
            <w:rFonts w:ascii="Cambria Math" w:hAnsi="Cambria Math"/>
          </w:rPr>
          <m:t xml:space="preserve">h </m:t>
        </m:r>
      </m:oMath>
      <w:r w:rsidRPr="00786F5E">
        <w:rPr>
          <w:iCs/>
        </w:rPr>
        <w:t>- высота ракеты над поверхностью Земли;</w:t>
      </w:r>
    </w:p>
    <w:p w14:paraId="1D4B67A7" w14:textId="74C2E18E" w:rsidR="00786F5E" w:rsidRPr="00786F5E" w:rsidRDefault="00786F5E" w:rsidP="00786F5E">
      <w:pPr>
        <w:pStyle w:val="affe"/>
        <w:ind w:firstLine="708"/>
        <w:rPr>
          <w:iCs/>
        </w:rPr>
      </w:pPr>
      <w:bookmarkStart w:id="7" w:name="_Hlk64398059"/>
      <m:oMath>
        <m:r>
          <w:rPr>
            <w:rFonts w:ascii="Cambria Math" w:hAnsi="Cambria Math"/>
            <w:lang w:val="en-US"/>
          </w:rPr>
          <m:t>θ</m:t>
        </m:r>
        <w:bookmarkEnd w:id="7"/>
        <m:r>
          <w:rPr>
            <w:rFonts w:ascii="Cambria Math" w:hAnsi="Cambria Math"/>
          </w:rPr>
          <m:t xml:space="preserve"> </m:t>
        </m:r>
      </m:oMath>
      <w:r w:rsidRPr="00786F5E">
        <w:rPr>
          <w:iCs/>
        </w:rPr>
        <w:t>– угол наклона вектора скорости к горизонту страта;</w:t>
      </w:r>
    </w:p>
    <w:p w14:paraId="70D43FD1" w14:textId="799FD0D9" w:rsidR="00786F5E" w:rsidRPr="00786F5E" w:rsidRDefault="00786F5E" w:rsidP="00786F5E">
      <w:pPr>
        <w:pStyle w:val="affe"/>
        <w:ind w:firstLine="708"/>
        <w:rPr>
          <w:iCs/>
        </w:rPr>
      </w:pPr>
      <m:oMath>
        <m:r>
          <w:rPr>
            <w:rFonts w:ascii="Cambria Math" w:hAnsi="Cambria Math"/>
            <w:lang w:val="en-US"/>
          </w:rPr>
          <m:t>ω</m:t>
        </m:r>
      </m:oMath>
      <w:r w:rsidRPr="00786F5E">
        <w:rPr>
          <w:iCs/>
        </w:rPr>
        <w:t xml:space="preserve"> – полярный угол;</w:t>
      </w:r>
    </w:p>
    <w:p w14:paraId="19A12013" w14:textId="11033783" w:rsidR="00786F5E" w:rsidRPr="00786F5E" w:rsidRDefault="00786F5E" w:rsidP="00786F5E">
      <w:pPr>
        <w:pStyle w:val="affe"/>
        <w:ind w:firstLine="708"/>
        <w:rPr>
          <w:iCs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</m:t>
        </m:r>
      </m:oMath>
      <w:r w:rsidRPr="00786F5E">
        <w:rPr>
          <w:iCs/>
        </w:rPr>
        <w:t>– радиус – вектор;</w:t>
      </w:r>
    </w:p>
    <w:p w14:paraId="55584926" w14:textId="77777777" w:rsidR="00786F5E" w:rsidRPr="00786F5E" w:rsidRDefault="00786F5E" w:rsidP="00786F5E">
      <w:pPr>
        <w:pStyle w:val="affe"/>
        <w:ind w:firstLine="708"/>
        <w:rPr>
          <w:iCs/>
        </w:rPr>
      </w:pPr>
      <w:r w:rsidRPr="00786F5E">
        <w:rPr>
          <w:i/>
          <w:lang w:val="en-US"/>
        </w:rPr>
        <w:t>R</w:t>
      </w:r>
      <w:r w:rsidRPr="00786F5E">
        <w:rPr>
          <w:iCs/>
        </w:rPr>
        <w:t xml:space="preserve"> = 6371 </w:t>
      </w:r>
      <w:r w:rsidRPr="00786F5E">
        <w:rPr>
          <w:i/>
        </w:rPr>
        <w:t>км</w:t>
      </w:r>
      <w:r w:rsidRPr="00786F5E">
        <w:rPr>
          <w:iCs/>
        </w:rPr>
        <w:t xml:space="preserve"> – средний радиус земного шара.</w:t>
      </w:r>
    </w:p>
    <w:p w14:paraId="36FB2540" w14:textId="77777777" w:rsidR="00786F5E" w:rsidRPr="00786F5E" w:rsidRDefault="00786F5E" w:rsidP="00786F5E">
      <w:pPr>
        <w:pStyle w:val="affe"/>
        <w:ind w:firstLine="708"/>
        <w:rPr>
          <w:iCs/>
        </w:rPr>
      </w:pPr>
      <w:r w:rsidRPr="00786F5E">
        <w:rPr>
          <w:iCs/>
        </w:rPr>
        <w:t xml:space="preserve">В дальнейшем мы будем пренебрегать различием между ускорением силы притяжения Земли и ускорением силы тяжести, полагая, что </w:t>
      </w:r>
    </w:p>
    <w:p w14:paraId="5BD0D80C" w14:textId="77777777" w:rsidR="00786F5E" w:rsidRPr="00786F5E" w:rsidRDefault="00786F5E" w:rsidP="00786F5E">
      <w:pPr>
        <w:pStyle w:val="affe"/>
        <w:ind w:firstLine="708"/>
        <w:rPr>
          <w:iCs/>
        </w:rPr>
      </w:pPr>
      <m:oMath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86F5E">
        <w:rPr>
          <w:iCs/>
        </w:rPr>
        <w:t xml:space="preserve"> = 9,81 м/</w:t>
      </w:r>
      <m:oMath>
        <m:sSup>
          <m:sSupPr>
            <m:ctrlPr>
              <w:rPr>
                <w:rFonts w:ascii="Cambria Math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сек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75FD2F5B" w14:textId="77777777" w:rsidR="00786F5E" w:rsidRPr="00786F5E" w:rsidRDefault="00786F5E" w:rsidP="00786F5E">
      <w:pPr>
        <w:pStyle w:val="affe"/>
        <w:ind w:firstLine="708"/>
        <w:rPr>
          <w:iCs/>
        </w:rPr>
      </w:pPr>
      <w:r w:rsidRPr="00786F5E">
        <w:rPr>
          <w:iCs/>
        </w:rPr>
        <w:t>Система содержит 11 уравнений с 11 неизвестными:</w:t>
      </w:r>
    </w:p>
    <w:p w14:paraId="0D0E9E96" w14:textId="77777777" w:rsidR="00786F5E" w:rsidRPr="00786F5E" w:rsidRDefault="00786F5E" w:rsidP="00786F5E">
      <w:pPr>
        <w:pStyle w:val="affe"/>
        <w:ind w:firstLine="708"/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m:t>V</m:t>
        </m:r>
      </m:oMath>
      <w:r w:rsidRPr="00786F5E">
        <w:rPr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786F5E">
        <w:rPr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Pr="00786F5E">
        <w:rPr>
          <w:iCs/>
          <w:lang w:val="en-US"/>
        </w:rPr>
        <w:t xml:space="preserve">, </w:t>
      </w:r>
      <w:r w:rsidRPr="00786F5E">
        <w:rPr>
          <w:i/>
          <w:lang w:val="en-US"/>
        </w:rPr>
        <w:t>x</w:t>
      </w:r>
      <w:r w:rsidRPr="00786F5E">
        <w:rPr>
          <w:iCs/>
          <w:lang w:val="en-US"/>
        </w:rPr>
        <w:t>,</w:t>
      </w:r>
      <w:r w:rsidRPr="00786F5E">
        <w:rPr>
          <w:i/>
          <w:lang w:val="en-US"/>
        </w:rPr>
        <w:t xml:space="preserve"> y</w:t>
      </w:r>
      <w:r w:rsidRPr="00786F5E">
        <w:rPr>
          <w:iCs/>
          <w:lang w:val="en-US"/>
        </w:rPr>
        <w:t xml:space="preserve">, </w:t>
      </w:r>
      <w:r w:rsidRPr="00786F5E">
        <w:rPr>
          <w:i/>
          <w:lang w:val="en-US"/>
        </w:rPr>
        <w:t>r</w:t>
      </w:r>
      <w:r w:rsidRPr="00786F5E">
        <w:rPr>
          <w:iCs/>
          <w:lang w:val="en-US"/>
        </w:rPr>
        <w:t>,</w:t>
      </w:r>
      <w:r w:rsidRPr="00786F5E">
        <w:rPr>
          <w:i/>
          <w:lang w:val="en-US"/>
        </w:rPr>
        <w:t xml:space="preserve"> h</w:t>
      </w:r>
      <w:r w:rsidRPr="00786F5E">
        <w:rPr>
          <w:iCs/>
          <w:lang w:val="en-US"/>
        </w:rPr>
        <w:t>,</w:t>
      </w:r>
      <w:r w:rsidRPr="00786F5E">
        <w:rPr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φ</m:t>
        </m:r>
      </m:oMath>
      <w:r w:rsidRPr="00786F5E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θ</m:t>
        </m:r>
      </m:oMath>
      <w:r w:rsidRPr="00786F5E">
        <w:rPr>
          <w:iCs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α</m:t>
        </m:r>
      </m:oMath>
      <w:r w:rsidRPr="00786F5E">
        <w:rPr>
          <w:iCs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ω</m:t>
        </m:r>
      </m:oMath>
      <w:r w:rsidRPr="00786F5E">
        <w:rPr>
          <w:iCs/>
          <w:lang w:val="en-US"/>
        </w:rPr>
        <w:t>.</w:t>
      </w:r>
    </w:p>
    <w:p w14:paraId="04E6A2F5" w14:textId="77777777" w:rsidR="00786F5E" w:rsidRPr="00786F5E" w:rsidRDefault="00786F5E" w:rsidP="00786F5E">
      <w:pPr>
        <w:pStyle w:val="affe"/>
        <w:ind w:firstLine="708"/>
        <w:rPr>
          <w:iCs/>
        </w:rPr>
      </w:pPr>
      <w:r w:rsidRPr="00786F5E">
        <w:rPr>
          <w:iCs/>
        </w:rPr>
        <w:t xml:space="preserve">Она может быть решена, если известны масса ракеты,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786F5E">
        <w:rPr>
          <w:iCs/>
        </w:rPr>
        <w:t xml:space="preserve"> и функциональные связи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Pr="00786F5E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,h,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)</m:t>
        </m:r>
      </m:oMath>
      <w:r w:rsidRPr="00786F5E">
        <w:rPr>
          <w:iCs/>
        </w:rPr>
        <w:t xml:space="preserve"> и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,h,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)</m:t>
        </m:r>
      </m:oMath>
      <w:r w:rsidRPr="00786F5E">
        <w:rPr>
          <w:iCs/>
        </w:rPr>
        <w:t xml:space="preserve">. </w:t>
      </w:r>
    </w:p>
    <w:p w14:paraId="1F0648E7" w14:textId="77777777" w:rsidR="00786F5E" w:rsidRPr="00786F5E" w:rsidRDefault="00786F5E" w:rsidP="00786F5E">
      <w:pPr>
        <w:pStyle w:val="affe"/>
        <w:ind w:firstLine="708"/>
      </w:pPr>
      <w:r w:rsidRPr="00786F5E">
        <w:t>Ускорение силы тяжести в диапазоне высот активного участка траектории может считаться постоянным по абсолютной величине, но направленным к центру Земли;</w:t>
      </w:r>
    </w:p>
    <w:p w14:paraId="4F278CB9" w14:textId="77777777" w:rsidR="00786F5E" w:rsidRPr="00786F5E" w:rsidRDefault="00786F5E" w:rsidP="00786F5E">
      <w:pPr>
        <w:pStyle w:val="affe"/>
      </w:pPr>
      <w:r w:rsidRPr="00786F5E">
        <w:t>Углы атаки малы и поэтому:</w:t>
      </w:r>
    </w:p>
    <w:p w14:paraId="3B4E87FF" w14:textId="77777777" w:rsidR="00786F5E" w:rsidRPr="00786F5E" w:rsidRDefault="00B51385" w:rsidP="00786F5E">
      <w:pPr>
        <w:pStyle w:val="affe"/>
        <w:rPr>
          <w:rFonts w:eastAsia="Calibri"/>
        </w:rPr>
      </w:pPr>
      <m:oMathPara>
        <m:oMath>
          <m:func>
            <m:funcPr>
              <m:ctrlPr>
                <w:rPr>
                  <w:rFonts w:ascii="Cambria Math" w:eastAsia="Calibr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</w:rPr>
                <m:t>sin</m:t>
              </m:r>
            </m:fName>
            <m:e>
              <m:r>
                <w:rPr>
                  <w:rFonts w:ascii="Cambria Math" w:eastAsia="Calibri" w:hAnsi="Cambria Math"/>
                </w:rPr>
                <m:t>α</m:t>
              </m:r>
            </m:e>
          </m:func>
          <m:r>
            <w:rPr>
              <w:rFonts w:ascii="Cambria Math" w:eastAsia="Calibri" w:hAnsi="Cambria Math"/>
            </w:rPr>
            <m:t>≈α;</m:t>
          </m:r>
        </m:oMath>
      </m:oMathPara>
    </w:p>
    <w:p w14:paraId="4EC425F7" w14:textId="77777777" w:rsidR="00786F5E" w:rsidRPr="00786F5E" w:rsidRDefault="00B51385" w:rsidP="00786F5E">
      <w:pPr>
        <w:pStyle w:val="affe"/>
        <w:rPr>
          <w:rFonts w:eastAsia="Calibri"/>
        </w:rPr>
      </w:pPr>
      <m:oMathPara>
        <m:oMath>
          <m:func>
            <m:funcPr>
              <m:ctrlPr>
                <w:rPr>
                  <w:rFonts w:ascii="Cambria Math" w:eastAsia="Calibr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/>
                </w:rPr>
                <m:t>cos</m:t>
              </m:r>
            </m:fName>
            <m:e>
              <m:r>
                <w:rPr>
                  <w:rFonts w:ascii="Cambria Math" w:eastAsia="Calibri" w:hAnsi="Cambria Math"/>
                </w:rPr>
                <m:t>α≈1;</m:t>
              </m:r>
            </m:e>
          </m:func>
        </m:oMath>
      </m:oMathPara>
    </w:p>
    <w:p w14:paraId="55F156E3" w14:textId="77777777" w:rsidR="00786F5E" w:rsidRPr="00786F5E" w:rsidRDefault="00786F5E" w:rsidP="00786F5E">
      <w:pPr>
        <w:pStyle w:val="affe"/>
        <w:rPr>
          <w:rFonts w:eastAsia="Calibri"/>
          <w:lang w:val="en-US"/>
        </w:rPr>
      </w:pPr>
      <m:oMathPara>
        <m:oMath>
          <m:r>
            <w:rPr>
              <w:rFonts w:ascii="Cambria Math" w:eastAsia="Calibri" w:hAnsi="Cambria Math"/>
              <w:lang w:val="en-US"/>
            </w:rPr>
            <m:t>X</m:t>
          </m:r>
          <m:r>
            <w:rPr>
              <w:rFonts w:ascii="Cambria Math" w:eastAsia="Calibri" w:hAnsi="Cambria Math"/>
            </w:rPr>
            <m:t xml:space="preserve"> </m:t>
          </m:r>
          <m:d>
            <m:dPr>
              <m:ctrlPr>
                <w:rPr>
                  <w:rFonts w:ascii="Cambria Math" w:eastAsia="Calibri" w:hAnsi="Cambria Math"/>
                  <w:i/>
                  <w:iCs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V</m:t>
              </m:r>
              <m:r>
                <w:rPr>
                  <w:rFonts w:ascii="Cambria Math" w:eastAsia="Calibri" w:hAnsi="Cambria Math"/>
                </w:rPr>
                <m:t>,h,</m:t>
              </m:r>
              <m:r>
                <w:rPr>
                  <w:rFonts w:ascii="Cambria Math" w:eastAsia="Calibri" w:hAnsi="Cambria Math"/>
                  <w:lang w:val="en-US"/>
                </w:rPr>
                <m:t>α</m:t>
              </m:r>
            </m:e>
          </m:d>
          <m:r>
            <w:rPr>
              <w:rFonts w:ascii="Cambria Math" w:eastAsia="Calibri" w:hAnsi="Cambria Math"/>
            </w:rPr>
            <m:t>≈</m:t>
          </m:r>
          <m:r>
            <w:rPr>
              <w:rFonts w:ascii="Cambria Math" w:eastAsia="Calibri" w:hAnsi="Cambria Math"/>
              <w:lang w:val="en-US"/>
            </w:rPr>
            <m:t>X</m:t>
          </m:r>
          <m:d>
            <m:d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V,h</m:t>
              </m:r>
            </m:e>
          </m:d>
          <m:r>
            <w:rPr>
              <w:rFonts w:ascii="Cambria Math" w:eastAsia="Calibri" w:hAnsi="Cambria Math"/>
              <w:lang w:val="en-US"/>
            </w:rPr>
            <m:t>;</m:t>
          </m:r>
        </m:oMath>
      </m:oMathPara>
    </w:p>
    <w:p w14:paraId="269F1A5C" w14:textId="77777777" w:rsidR="00786F5E" w:rsidRPr="00786F5E" w:rsidRDefault="00786F5E" w:rsidP="00786F5E">
      <w:pPr>
        <w:pStyle w:val="affe"/>
        <w:ind w:firstLine="708"/>
        <w:rPr>
          <w:rFonts w:eastAsia="Calibri"/>
        </w:rPr>
      </w:pPr>
      <w:r w:rsidRPr="00786F5E">
        <w:rPr>
          <w:rFonts w:eastAsia="Calibri"/>
        </w:rPr>
        <w:t xml:space="preserve">Программа движения ракеты на активном участке траектории задана в виде зависимости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θ</m:t>
            </m:r>
          </m:e>
          <m:sub>
            <m:r>
              <w:rPr>
                <w:rFonts w:ascii="Cambria Math" w:eastAsia="Calibri" w:hAnsi="Cambria Math"/>
              </w:rPr>
              <m:t>пр</m:t>
            </m:r>
          </m:sub>
        </m:sSub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r>
              <w:rPr>
                <w:rFonts w:ascii="Cambria Math" w:eastAsia="Calibri" w:hAnsi="Cambria Math"/>
              </w:rPr>
              <m:t>t</m:t>
            </m:r>
          </m:e>
        </m:d>
        <m:r>
          <w:rPr>
            <w:rFonts w:ascii="Cambria Math" w:eastAsia="Calibri" w:hAnsi="Cambria Math"/>
          </w:rPr>
          <m:t xml:space="preserve">, </m:t>
        </m:r>
      </m:oMath>
      <w:r w:rsidRPr="00786F5E">
        <w:rPr>
          <w:rFonts w:eastAsia="Calibri"/>
        </w:rPr>
        <w:t>где</w:t>
      </w:r>
      <w:r w:rsidRPr="00786F5E">
        <w:rPr>
          <w:rFonts w:eastAsia="Calibri"/>
          <w:iCs/>
        </w:rPr>
        <w:t xml:space="preserve"> </w:t>
      </w:r>
      <m:oMath>
        <m:r>
          <w:rPr>
            <w:rFonts w:ascii="Cambria Math" w:eastAsia="Calibri" w:hAnsi="Cambria Math"/>
            <w:lang w:val="en-US"/>
          </w:rPr>
          <m:t>θ</m:t>
        </m:r>
      </m:oMath>
      <w:r w:rsidRPr="00786F5E">
        <w:rPr>
          <w:rFonts w:eastAsia="Calibri"/>
          <w:iCs/>
        </w:rPr>
        <w:t xml:space="preserve"> – угол наклона вектора скорости к местному горизонту.</w:t>
      </w:r>
    </w:p>
    <w:p w14:paraId="40C2F15F" w14:textId="6BA66251" w:rsidR="00786F5E" w:rsidRPr="00786F5E" w:rsidRDefault="00FE780F" w:rsidP="00786F5E">
      <w:pPr>
        <w:pStyle w:val="affe"/>
        <w:ind w:firstLine="708"/>
        <w:rPr>
          <w:rFonts w:eastAsia="Calibri"/>
        </w:rPr>
      </w:pPr>
      <w:r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69DC8" wp14:editId="7A965A8E">
                <wp:simplePos x="0" y="0"/>
                <wp:positionH relativeFrom="column">
                  <wp:posOffset>386715</wp:posOffset>
                </wp:positionH>
                <wp:positionV relativeFrom="paragraph">
                  <wp:posOffset>664210</wp:posOffset>
                </wp:positionV>
                <wp:extent cx="190500" cy="2295525"/>
                <wp:effectExtent l="38100" t="0" r="19050" b="28575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95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C17AE" id="Левая фигурная скобка 3" o:spid="_x0000_s1026" type="#_x0000_t87" style="position:absolute;margin-left:30.45pt;margin-top:52.3pt;width:15pt;height:18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4siQIAAC4FAAAOAAAAZHJzL2Uyb0RvYy54bWysVM1uEzEQviPxDpbvdDdpAzTqpgqtipCq&#10;tqJFPTteu1nh9RjbySacQHDnAXiJAkJCSPAMmzdi7N1NKlohhLh4Z3a++fU33ttflIrMhXUF6Iz2&#10;tlJKhOaQF/oqoy8ujh48psR5pnOmQIuMLoWj+6P79/YqMxR9mILKhSUYRLthZTI69d4Mk8TxqSiZ&#10;2wIjNBol2JJ5VO1VkltWYfRSJf00fZhUYHNjgQvn8O9hY6SjGF9Kwf2plE54ojKKtfl42nhOwpmM&#10;9tjwyjIzLXhbBvuHKkpWaEy6DnXIPCMzW9wKVRbcggPptziUCUhZcBF7wG566W/dnE+ZEbEXHI4z&#10;6zG5/xeWn8zPLCnyjG5TolmJV1R/rL/Wn+vr1Qeyel9/q7+s3q3e1D+aH2/r7/XP+hOe12Q7TK8y&#10;bohBzs2ZbTWHYhjFQtoyfLFJsogTX64nLhaecPzZ200HKd4LR1O/vzsY9AchaLLxNtb5pwJKEoSM&#10;KiH9E8t4GAsbsvmx8w2+w6FzKKkpIkp+qUQAK/1cSGw1pI3ekWTiQFkyZ0iP/GWvzR2RwUUWSq2d&#10;0j87tdjgJiLx/tZxjY4ZQfu1Y1losHdl9YuuVNngu66bXkPbE8iXeLMWGso7w48KnOAxc/6MWeQ4&#10;Th331p/iIRVUGYVWomQK9vVd/wMeqYdWSircmYy6VzNmBSXqmUZS7vZ2dsKSRWVn8KiPir1pmdy0&#10;6Fl5ADj3Hr4Qhkcx4L3qRGmhvMT1HoesaGKaY+6Mcm875cA3u4wPBBfjcYThYhnmj/W54d1NB3Jc&#10;LC6ZNS2NPBLwBLr9ukWkBhvuQ8N45kEWkWWbubbzxqWMZG0fkLD1N/WI2jxzo18AAAD//wMAUEsD&#10;BBQABgAIAAAAIQB8qUc72wAAAAkBAAAPAAAAZHJzL2Rvd25yZXYueG1sTI/BbsIwDIbvk/YOkSft&#10;NlImlkHXFDGkXdEGPIBpQlOtcaokQNnTz5y2o39/+v25Wo6+F2cbUxdIw3RSgLDUBNNRq2G/+3ia&#10;g0gZyWAfyGq42gTL+v6uwtKEC33Z8za3gksolajB5TyUUqbGWY9pEgZLvDuG6DHzGFtpIl643Pfy&#10;uSiU9NgRX3A42LWzzff25DXgCo/Xn3l8Wb9uXDSbT79P717rx4dx9QYi2zH/wXDTZ3Wo2ekQTmSS&#10;6DWoYsEk58VMgWBgcQsOGmZKTUHWlfz/Qf0LAAD//wMAUEsBAi0AFAAGAAgAAAAhALaDOJL+AAAA&#10;4QEAABMAAAAAAAAAAAAAAAAAAAAAAFtDb250ZW50X1R5cGVzXS54bWxQSwECLQAUAAYACAAAACEA&#10;OP0h/9YAAACUAQAACwAAAAAAAAAAAAAAAAAvAQAAX3JlbHMvLnJlbHNQSwECLQAUAAYACAAAACEA&#10;JSJOLIkCAAAuBQAADgAAAAAAAAAAAAAAAAAuAgAAZHJzL2Uyb0RvYy54bWxQSwECLQAUAAYACAAA&#10;ACEAfKlHO9sAAAAJAQAADwAAAAAAAAAAAAAAAADjBAAAZHJzL2Rvd25yZXYueG1sUEsFBgAAAAAE&#10;AAQA8wAAAOsFAAAAAA==&#10;" adj="149" strokecolor="black [3200]" strokeweight=".5pt">
                <v:stroke joinstyle="miter"/>
              </v:shape>
            </w:pict>
          </mc:Fallback>
        </mc:AlternateContent>
      </w:r>
      <w:r w:rsidR="00786F5E" w:rsidRPr="00786F5E">
        <w:rPr>
          <w:rFonts w:eastAsia="Calibri"/>
        </w:rPr>
        <w:t>Тогда система уравнений движения ракеты в проекциях на оси скоростной системы координат примет вид:</w:t>
      </w:r>
    </w:p>
    <w:p w14:paraId="11B29AF6" w14:textId="77777777" w:rsidR="00786F5E" w:rsidRPr="00786F5E" w:rsidRDefault="00786F5E" w:rsidP="00786F5E">
      <w:pPr>
        <w:pStyle w:val="affe"/>
        <w:jc w:val="center"/>
        <w:rPr>
          <w:rFonts w:eastAsia="Calibri"/>
        </w:rPr>
      </w:pPr>
      <w:bookmarkStart w:id="8" w:name="_Hlk64398742"/>
      <m:oMath>
        <m:r>
          <w:rPr>
            <w:rFonts w:ascii="Cambria Math" w:eastAsia="Calibri" w:hAnsi="Cambria Math"/>
            <w:lang w:val="en-US"/>
          </w:rPr>
          <m:t>m</m:t>
        </m:r>
        <m:r>
          <w:rPr>
            <w:rFonts w:ascii="Cambria Math" w:eastAsia="Calibri" w:hAnsi="Cambria Math"/>
          </w:rPr>
          <m:t>(</m:t>
        </m:r>
        <m:r>
          <w:rPr>
            <w:rFonts w:ascii="Cambria Math" w:eastAsia="Calibri" w:hAnsi="Cambria Math"/>
            <w:lang w:val="en-US"/>
          </w:rPr>
          <m:t>t</m:t>
        </m:r>
        <m:r>
          <w:rPr>
            <w:rFonts w:ascii="Cambria Math" w:eastAsia="Calibri" w:hAnsi="Cambria Math"/>
          </w:rPr>
          <m:t>) =</m:t>
        </m:r>
        <m:f>
          <m:fPr>
            <m:ctrlPr>
              <w:rPr>
                <w:rFonts w:ascii="Cambria Math" w:eastAsia="Calibr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lang w:val="en-US"/>
              </w:rPr>
              <m:t>dV</m:t>
            </m:r>
          </m:num>
          <m:den>
            <m:r>
              <w:rPr>
                <w:rFonts w:ascii="Cambria Math" w:eastAsia="Calibri" w:hAnsi="Cambria Math"/>
                <w:lang w:val="en-US"/>
              </w:rPr>
              <m:t>dt</m:t>
            </m:r>
          </m:den>
        </m:f>
        <m:r>
          <w:rPr>
            <w:rFonts w:ascii="Cambria Math" w:eastAsia="Calibri" w:hAnsi="Cambria Math"/>
          </w:rPr>
          <m:t>=</m:t>
        </m:r>
        <m:r>
          <w:rPr>
            <w:rFonts w:ascii="Cambria Math" w:eastAsia="Calibri" w:hAnsi="Cambria Math"/>
            <w:lang w:val="en-US"/>
          </w:rPr>
          <m:t>P</m:t>
        </m:r>
        <m:r>
          <w:rPr>
            <w:rFonts w:ascii="Cambria Math" w:eastAsia="Calibri" w:hAnsi="Cambria Math"/>
          </w:rPr>
          <m:t xml:space="preserve">(h) – </m:t>
        </m:r>
        <m:r>
          <w:rPr>
            <w:rFonts w:ascii="Cambria Math" w:eastAsia="Calibri" w:hAnsi="Cambria Math"/>
            <w:lang w:val="en-US"/>
          </w:rPr>
          <m:t>X</m:t>
        </m:r>
        <m:r>
          <w:rPr>
            <w:rFonts w:ascii="Cambria Math" w:eastAsia="Calibri" w:hAnsi="Cambria Math"/>
          </w:rPr>
          <m:t xml:space="preserve"> (</m:t>
        </m:r>
        <m:r>
          <w:rPr>
            <w:rFonts w:ascii="Cambria Math" w:eastAsia="Calibri" w:hAnsi="Cambria Math"/>
            <w:lang w:val="en-US"/>
          </w:rPr>
          <m:t>V</m:t>
        </m:r>
        <m:r>
          <w:rPr>
            <w:rFonts w:ascii="Cambria Math" w:eastAsia="Calibri" w:hAnsi="Cambria Math"/>
          </w:rPr>
          <m:t>,h)-</m:t>
        </m:r>
        <m:r>
          <w:rPr>
            <w:rFonts w:ascii="Cambria Math" w:eastAsia="Calibri" w:hAnsi="Cambria Math"/>
            <w:lang w:val="en-US"/>
          </w:rPr>
          <m:t>m</m:t>
        </m:r>
        <m:r>
          <w:rPr>
            <w:rFonts w:ascii="Cambria Math" w:eastAsia="Calibri" w:hAnsi="Cambria Math"/>
          </w:rPr>
          <m:t>(</m:t>
        </m:r>
        <m:r>
          <w:rPr>
            <w:rFonts w:ascii="Cambria Math" w:eastAsia="Calibri" w:hAnsi="Cambria Math"/>
            <w:lang w:val="en-US"/>
          </w:rPr>
          <m:t>t</m:t>
        </m:r>
        <m:r>
          <w:rPr>
            <w:rFonts w:ascii="Cambria Math" w:eastAsia="Calibri" w:hAnsi="Cambria Math"/>
          </w:rPr>
          <m:t>)</m:t>
        </m:r>
        <m:sSub>
          <m:sSubPr>
            <m:ctrlPr>
              <w:rPr>
                <w:rFonts w:ascii="Cambria Math" w:eastAsia="Calibri" w:hAnsi="Cambria Math"/>
                <w:i/>
                <w:iCs/>
              </w:rPr>
            </m:ctrlPr>
          </m:sSubPr>
          <m:e>
            <m:r>
              <w:rPr>
                <w:rFonts w:ascii="Cambria Math" w:eastAsia="Calibri" w:hAnsi="Cambria Math"/>
              </w:rPr>
              <m:t>g</m:t>
            </m:r>
          </m:e>
          <m:sub>
            <m:r>
              <w:rPr>
                <w:rFonts w:ascii="Cambria Math" w:eastAsia="Calibri" w:hAnsi="Cambria Math"/>
              </w:rPr>
              <m:t>0</m:t>
            </m:r>
          </m:sub>
        </m:sSub>
        <m:r>
          <w:rPr>
            <w:rFonts w:ascii="Cambria Math" w:eastAsia="Calibri" w:hAnsi="Cambria Math"/>
            <w:lang w:val="en-US"/>
          </w:rPr>
          <m:t>sinθ</m:t>
        </m:r>
      </m:oMath>
      <w:r w:rsidRPr="00786F5E">
        <w:rPr>
          <w:rFonts w:eastAsia="Calibri"/>
        </w:rPr>
        <w:t>;</w:t>
      </w:r>
    </w:p>
    <w:bookmarkEnd w:id="8"/>
    <w:p w14:paraId="0BEF93DB" w14:textId="77777777" w:rsidR="00786F5E" w:rsidRPr="00786F5E" w:rsidRDefault="00786F5E" w:rsidP="00786F5E">
      <w:pPr>
        <w:pStyle w:val="affe"/>
        <w:jc w:val="center"/>
        <w:rPr>
          <w:rFonts w:eastAsia="Calibri"/>
          <w:iCs/>
        </w:rPr>
      </w:pPr>
      <m:oMath>
        <m:r>
          <w:rPr>
            <w:rFonts w:ascii="Cambria Math" w:eastAsia="Calibri" w:hAnsi="Cambria Math"/>
          </w:rPr>
          <m:t>m</m:t>
        </m:r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r>
              <w:rPr>
                <w:rFonts w:ascii="Cambria Math" w:eastAsia="Calibri" w:hAnsi="Cambria Math"/>
              </w:rPr>
              <m:t>t</m:t>
            </m:r>
          </m:e>
        </m:d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r>
              <w:rPr>
                <w:rFonts w:ascii="Cambria Math" w:eastAsia="Calibri" w:hAnsi="Cambria Math"/>
              </w:rPr>
              <m:t>dθ</m:t>
            </m:r>
          </m:num>
          <m:den>
            <m:r>
              <w:rPr>
                <w:rFonts w:ascii="Cambria Math" w:eastAsia="Calibri" w:hAnsi="Cambria Math"/>
              </w:rPr>
              <m:t>dt</m:t>
            </m:r>
          </m:den>
        </m:f>
        <m:r>
          <w:rPr>
            <w:rFonts w:ascii="Cambria Math" w:eastAsia="Calibri" w:hAnsi="Cambria Math"/>
          </w:rPr>
          <m:t>=P</m:t>
        </m:r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r>
              <w:rPr>
                <w:rFonts w:ascii="Cambria Math" w:eastAsia="Calibri" w:hAnsi="Cambria Math"/>
              </w:rPr>
              <m:t>h</m:t>
            </m:r>
          </m:e>
        </m:d>
        <m:r>
          <w:rPr>
            <w:rFonts w:ascii="Cambria Math" w:eastAsia="Calibri" w:hAnsi="Cambria Math"/>
          </w:rPr>
          <m:t>α+</m:t>
        </m:r>
        <m:sSup>
          <m:sSupPr>
            <m:ctrlPr>
              <w:rPr>
                <w:rFonts w:ascii="Cambria Math" w:eastAsia="Calibri" w:hAnsi="Cambria Math"/>
                <w:i/>
              </w:rPr>
            </m:ctrlPr>
          </m:sSupPr>
          <m:e>
            <m:r>
              <w:rPr>
                <w:rFonts w:ascii="Cambria Math" w:eastAsia="Calibri" w:hAnsi="Cambria Math"/>
              </w:rPr>
              <m:t>Y</m:t>
            </m:r>
          </m:e>
          <m:sup>
            <m:r>
              <w:rPr>
                <w:rFonts w:ascii="Cambria Math" w:eastAsia="Calibri" w:hAnsi="Cambria Math"/>
              </w:rPr>
              <m:t>3</m:t>
            </m:r>
          </m:sup>
        </m:sSup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r>
              <w:rPr>
                <w:rFonts w:ascii="Cambria Math" w:eastAsia="Calibri" w:hAnsi="Cambria Math"/>
              </w:rPr>
              <m:t>V,h</m:t>
            </m:r>
          </m:e>
        </m:d>
        <m:r>
          <w:rPr>
            <w:rFonts w:ascii="Cambria Math" w:eastAsia="Calibri" w:hAnsi="Cambria Math"/>
          </w:rPr>
          <m:t>α-m(t)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g</m:t>
            </m:r>
          </m:e>
          <m:sub>
            <m:r>
              <w:rPr>
                <w:rFonts w:ascii="Cambria Math" w:eastAsia="Calibri" w:hAnsi="Cambria Math"/>
              </w:rPr>
              <m:t>0</m:t>
            </m:r>
          </m:sub>
        </m:sSub>
        <m:r>
          <w:rPr>
            <w:rFonts w:ascii="Cambria Math" w:eastAsia="Calibri" w:hAnsi="Cambria Math"/>
          </w:rPr>
          <m:t>(1-</m:t>
        </m:r>
        <m:f>
          <m:fPr>
            <m:ctrlPr>
              <w:rPr>
                <w:rFonts w:ascii="Cambria Math" w:eastAsia="Calibri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/>
                    <w:i/>
                  </w:rPr>
                </m:ctrlPr>
              </m:sSupPr>
              <m:e>
                <m:r>
                  <w:rPr>
                    <w:rFonts w:ascii="Cambria Math" w:eastAsia="Calibri" w:hAnsi="Cambria Math"/>
                  </w:rPr>
                  <m:t>V</m:t>
                </m:r>
              </m:e>
              <m:sup>
                <m:r>
                  <w:rPr>
                    <w:rFonts w:ascii="Cambria Math" w:eastAsia="Calibri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g</m:t>
                </m:r>
              </m:e>
              <m:sub>
                <m:r>
                  <w:rPr>
                    <w:rFonts w:ascii="Cambria Math" w:eastAsia="Calibri" w:hAnsi="Cambria Math"/>
                  </w:rPr>
                  <m:t>0</m:t>
                </m:r>
              </m:sub>
            </m:sSub>
            <m:r>
              <w:rPr>
                <w:rFonts w:ascii="Cambria Math" w:eastAsia="Calibri" w:hAnsi="Cambria Math"/>
              </w:rPr>
              <m:t>R</m:t>
            </m:r>
          </m:den>
        </m:f>
        <m:r>
          <w:rPr>
            <w:rFonts w:ascii="Cambria Math" w:eastAsia="Calibri" w:hAnsi="Cambria Math"/>
          </w:rPr>
          <m:t>)</m:t>
        </m:r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cos</m:t>
            </m:r>
          </m:fName>
          <m:e>
            <m:r>
              <w:rPr>
                <w:rFonts w:ascii="Cambria Math" w:eastAsia="Calibri" w:hAnsi="Cambria Math"/>
              </w:rPr>
              <m:t>θ</m:t>
            </m:r>
          </m:e>
        </m:func>
      </m:oMath>
      <w:r w:rsidRPr="00786F5E">
        <w:rPr>
          <w:rFonts w:eastAsia="Calibri"/>
          <w:iCs/>
        </w:rPr>
        <w:t>;</w:t>
      </w:r>
    </w:p>
    <w:bookmarkStart w:id="9" w:name="_Hlk64398775"/>
    <w:p w14:paraId="0107ECCA" w14:textId="77777777" w:rsidR="00786F5E" w:rsidRPr="00786F5E" w:rsidRDefault="00B51385" w:rsidP="00786F5E">
      <w:pPr>
        <w:pStyle w:val="affe"/>
        <w:jc w:val="center"/>
        <w:rPr>
          <w:rFonts w:eastAsia="Calibri"/>
          <w:iCs/>
        </w:rPr>
      </w:pPr>
      <m:oMath>
        <m:f>
          <m:fPr>
            <m:ctrlPr>
              <w:rPr>
                <w:rFonts w:ascii="Cambria Math" w:eastAsia="Calibri" w:hAnsi="Cambria Math"/>
                <w:i/>
                <w:iCs/>
              </w:rPr>
            </m:ctrlPr>
          </m:fPr>
          <m:num>
            <m:r>
              <w:rPr>
                <w:rFonts w:ascii="Cambria Math" w:eastAsia="Calibri" w:hAnsi="Cambria Math"/>
              </w:rPr>
              <m:t>dh</m:t>
            </m:r>
          </m:num>
          <m:den>
            <m:r>
              <w:rPr>
                <w:rFonts w:ascii="Cambria Math" w:eastAsia="Calibri" w:hAnsi="Cambria Math"/>
              </w:rPr>
              <m:t>dt</m:t>
            </m:r>
          </m:den>
        </m:f>
        <m:r>
          <w:rPr>
            <w:rFonts w:ascii="Cambria Math" w:eastAsia="Calibri" w:hAnsi="Cambria Math"/>
          </w:rPr>
          <m:t>=V</m:t>
        </m:r>
        <m:func>
          <m:funcPr>
            <m:ctrlPr>
              <w:rPr>
                <w:rFonts w:ascii="Cambria Math" w:eastAsia="Calibri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sin</m:t>
            </m:r>
          </m:fName>
          <m:e>
            <m:r>
              <w:rPr>
                <w:rFonts w:ascii="Cambria Math" w:eastAsia="Calibri" w:hAnsi="Cambria Math"/>
              </w:rPr>
              <m:t>θ</m:t>
            </m:r>
          </m:e>
        </m:func>
      </m:oMath>
      <w:r w:rsidR="00786F5E" w:rsidRPr="00786F5E">
        <w:rPr>
          <w:rFonts w:eastAsia="Calibri"/>
          <w:iCs/>
        </w:rPr>
        <w:t>;</w:t>
      </w:r>
    </w:p>
    <w:p w14:paraId="2813A5A6" w14:textId="77777777" w:rsidR="00786F5E" w:rsidRPr="00786F5E" w:rsidRDefault="00B51385" w:rsidP="00786F5E">
      <w:pPr>
        <w:pStyle w:val="affe"/>
        <w:jc w:val="center"/>
        <w:rPr>
          <w:rFonts w:eastAsia="Calibri"/>
          <w:iCs/>
        </w:rPr>
      </w:pPr>
      <m:oMath>
        <m:f>
          <m:fPr>
            <m:ctrlPr>
              <w:rPr>
                <w:rFonts w:ascii="Cambria Math" w:eastAsia="Calibr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lang w:val="en-US"/>
              </w:rPr>
              <m:t>dω</m:t>
            </m:r>
          </m:num>
          <m:den>
            <m:r>
              <w:rPr>
                <w:rFonts w:ascii="Cambria Math" w:eastAsia="Calibri" w:hAnsi="Cambria Math"/>
                <w:lang w:val="en-US"/>
              </w:rPr>
              <m:t>dt</m:t>
            </m:r>
          </m:den>
        </m:f>
        <m:r>
          <w:rPr>
            <w:rFonts w:ascii="Cambria Math" w:eastAsia="Calibri" w:hAnsi="Cambria Math"/>
          </w:rPr>
          <m:t>=</m:t>
        </m:r>
        <m:f>
          <m:fPr>
            <m:ctrlPr>
              <w:rPr>
                <w:rFonts w:ascii="Cambria Math" w:eastAsia="Calibr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lang w:val="en-US"/>
              </w:rPr>
              <m:t>V</m:t>
            </m:r>
          </m:num>
          <m:den>
            <m:r>
              <w:rPr>
                <w:rFonts w:ascii="Cambria Math" w:eastAsia="Calibri" w:hAnsi="Cambria Math"/>
                <w:lang w:val="en-US"/>
              </w:rPr>
              <m:t>R</m:t>
            </m:r>
            <m:r>
              <w:rPr>
                <w:rFonts w:ascii="Cambria Math" w:eastAsia="Calibri" w:hAnsi="Cambria Math"/>
              </w:rPr>
              <m:t>+h</m:t>
            </m:r>
          </m:den>
        </m:f>
        <m:func>
          <m:funcPr>
            <m:ctrlPr>
              <w:rPr>
                <w:rFonts w:ascii="Cambria Math" w:eastAsia="Calibri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lang w:val="en-US"/>
              </w:rPr>
              <m:t>cos</m:t>
            </m:r>
          </m:fName>
          <m:e>
            <m:r>
              <w:rPr>
                <w:rFonts w:ascii="Cambria Math" w:eastAsia="Calibri" w:hAnsi="Cambria Math"/>
                <w:lang w:val="en-US"/>
              </w:rPr>
              <m:t>θ</m:t>
            </m:r>
          </m:e>
        </m:func>
      </m:oMath>
      <w:r w:rsidR="00786F5E" w:rsidRPr="00786F5E">
        <w:rPr>
          <w:rFonts w:eastAsia="Calibri"/>
          <w:iCs/>
        </w:rPr>
        <w:t>;</w:t>
      </w:r>
    </w:p>
    <w:p w14:paraId="14C6A7DA" w14:textId="77777777" w:rsidR="00786F5E" w:rsidRPr="00786F5E" w:rsidRDefault="00786F5E" w:rsidP="00786F5E">
      <w:pPr>
        <w:pStyle w:val="affe"/>
        <w:jc w:val="center"/>
        <w:rPr>
          <w:rFonts w:eastAsia="Times New Roman"/>
          <w:lang w:val="en-US"/>
        </w:rPr>
      </w:pPr>
      <m:oMathPara>
        <m:oMath>
          <m:r>
            <w:rPr>
              <w:rFonts w:ascii="Cambria Math" w:eastAsia="Calibri" w:hAnsi="Cambria Math"/>
              <w:lang w:val="en-US"/>
            </w:rPr>
            <m:t>θ=</m:t>
          </m:r>
          <m:sSub>
            <m:sSub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пр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t</m:t>
              </m:r>
            </m:e>
          </m:d>
          <m:r>
            <w:rPr>
              <w:rFonts w:ascii="Cambria Math" w:eastAsia="Calibri" w:hAnsi="Cambria Math"/>
              <w:lang w:val="en-US"/>
            </w:rPr>
            <m:t>.</m:t>
          </m:r>
        </m:oMath>
      </m:oMathPara>
    </w:p>
    <w:bookmarkEnd w:id="9"/>
    <w:p w14:paraId="0B1EFDC3" w14:textId="6FF5D6C0" w:rsidR="00786F5E" w:rsidRPr="00786F5E" w:rsidRDefault="00FE780F" w:rsidP="00786F5E">
      <w:pPr>
        <w:pStyle w:val="affe"/>
        <w:ind w:firstLine="708"/>
        <w:rPr>
          <w:rFonts w:eastAsia="Calibri"/>
          <w:iCs/>
        </w:rPr>
      </w:pPr>
      <w:r>
        <w:rPr>
          <w:rFonts w:eastAsia="Calibri"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C7843" wp14:editId="5E13D365">
                <wp:simplePos x="0" y="0"/>
                <wp:positionH relativeFrom="column">
                  <wp:posOffset>569596</wp:posOffset>
                </wp:positionH>
                <wp:positionV relativeFrom="paragraph">
                  <wp:posOffset>1017905</wp:posOffset>
                </wp:positionV>
                <wp:extent cx="45719" cy="1762125"/>
                <wp:effectExtent l="19050" t="0" r="12065" b="28575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621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051B8" id="Левая фигурная скобка 4" o:spid="_x0000_s1026" type="#_x0000_t87" style="position:absolute;margin-left:44.85pt;margin-top:80.15pt;width:3.6pt;height:13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kYniAIAAC0FAAAOAAAAZHJzL2Uyb0RvYy54bWysVM1uEzEQviPxDpbvdLNR2tKomyq0KkKq&#10;2ooW9ex67WSF12NsJ5twAsGdB+AlCggJIcEzbN6IsXc3jWiFEOLindn55tffeP9gUSoyF9YVoDOa&#10;bvUoEZpDXuhJRl9cHj96TInzTOdMgRYZXQpHD0YPH+xXZij6MAWVC0swiHbDymR06r0ZJonjU1Ey&#10;twVGaDRKsCXzqNpJkltWYfRSJf1ebyepwObGAhfO4d+jxkhHMb6UgvszKZ3wRGUUa/PxtPG8Dmcy&#10;2mfDiWVmWvC2DPYPVZSs0Jh0HeqIeUZmtrgTqiy4BQfSb3EoE5Cy4CL2gN2kvd+6uZgyI2IvOBxn&#10;1mNy/y8sP52fW1LkGR1QolmJV1R/rL/Wn+ub1Qeyel9/q7+s3q3e1D+aH2/r7/XP+hOeN2QQplcZ&#10;N8QgF+bctppDMYxiIW0ZvtgkWcSJL9cTFwtPOP4cbO+me5RwtKS7O/20vx1iJrfOxjr/VEBJgpBR&#10;JaR/YhkPU2FDNj9xvsF3OHQOFTU1RMkvlQhgpZ8LiZ1i1jR6R46JQ2XJnCE78pdpmzsig4sslFo7&#10;9f7s1GKDm4i8+1vHNTpmBO3XjmWhwd6X1S+6UmWD77pueg1tX0O+xIu10DDeGX5c4ARPmPPnzCLF&#10;cRlwbf0ZHlJBlVFoJUqmYF/f9z/gkXlopaTClcmoezVjVlCinmnk5F46GIQdiwrebB8Vu2m53rTo&#10;WXkIOPcUHwjDoxjwXnWitFBe4XaPQ1Y0Mc0xd0a5t51y6JtVxveBi/E4wnCvDPMn+sLw7qYDOS4X&#10;V8yalkYe+XcK3XrdIVKDDfehYTzzIIvIstu5tvPGnYxkbd+PsPSbekTdvnKjXwAAAP//AwBQSwME&#10;FAAGAAgAAAAhAOduYu/iAAAACQEAAA8AAABkcnMvZG93bnJldi54bWxMj8FOwzAMhu+TeIfISNy2&#10;FIa6tjSdEBLSDkxihQ2OWeO1FY1TmmwrPD3mBEfbn/7/c74cbSdOOPjWkYLrWQQCqXKmpVrB68vj&#10;NAHhgyajO0eo4As9LIuLSa4z4860wVMZasEh5DOtoAmhz6T0VYNW+5nrkfh2cIPVgcehlmbQZw63&#10;nbyJolha3RI3NLrHhwarj/JoueRz3b89rw/fT+/bcrfblKvtOKyUuroc7+9ABBzDHwy/+qwOBTvt&#10;3ZGMF52CJF0wyfs4moNgII1TEHsFt/NFArLI5f8Pih8AAAD//wMAUEsBAi0AFAAGAAgAAAAhALaD&#10;OJL+AAAA4QEAABMAAAAAAAAAAAAAAAAAAAAAAFtDb250ZW50X1R5cGVzXS54bWxQSwECLQAUAAYA&#10;CAAAACEAOP0h/9YAAACUAQAACwAAAAAAAAAAAAAAAAAvAQAAX3JlbHMvLnJlbHNQSwECLQAUAAYA&#10;CAAAACEAUfZGJ4gCAAAtBQAADgAAAAAAAAAAAAAAAAAuAgAAZHJzL2Uyb0RvYy54bWxQSwECLQAU&#10;AAYACAAAACEA525i7+IAAAAJAQAADwAAAAAAAAAAAAAAAADiBAAAZHJzL2Rvd25yZXYueG1sUEsF&#10;BgAAAAAEAAQA8wAAAPEFAAAAAA==&#10;" adj="47" strokecolor="black [3200]" strokeweight=".5pt">
                <v:stroke joinstyle="miter"/>
              </v:shape>
            </w:pict>
          </mc:Fallback>
        </mc:AlternateContent>
      </w:r>
      <w:r w:rsidR="00786F5E" w:rsidRPr="00786F5E">
        <w:rPr>
          <w:rFonts w:eastAsia="Calibri"/>
          <w:iCs/>
        </w:rPr>
        <w:t xml:space="preserve">Если дальность </w:t>
      </w:r>
      <w:r w:rsidR="00D60F28">
        <w:rPr>
          <w:rFonts w:eastAsia="Calibri"/>
          <w:iCs/>
        </w:rPr>
        <w:t>активного участка не превышает 3</w:t>
      </w:r>
      <w:r w:rsidR="00786F5E" w:rsidRPr="00786F5E">
        <w:rPr>
          <w:rFonts w:eastAsia="Calibri"/>
          <w:iCs/>
        </w:rPr>
        <w:t xml:space="preserve">00 </w:t>
      </w:r>
      <w:r w:rsidR="00786F5E" w:rsidRPr="00786F5E">
        <w:rPr>
          <w:rFonts w:eastAsia="Calibri"/>
        </w:rPr>
        <w:t>км</w:t>
      </w:r>
      <w:r w:rsidR="00786F5E" w:rsidRPr="00786F5E">
        <w:rPr>
          <w:rFonts w:eastAsia="Calibri"/>
          <w:iCs/>
        </w:rPr>
        <w:t>, поле тяготения можно считать постоянным. В этом случае удобнее пользоваться системой уравнений вида:</w:t>
      </w:r>
    </w:p>
    <w:p w14:paraId="3EF9C595" w14:textId="77777777" w:rsidR="00786F5E" w:rsidRPr="00786F5E" w:rsidRDefault="00786F5E" w:rsidP="00786F5E">
      <w:pPr>
        <w:pStyle w:val="affe"/>
        <w:jc w:val="center"/>
        <w:rPr>
          <w:rFonts w:eastAsia="Calibri"/>
        </w:rPr>
      </w:pPr>
      <m:oMath>
        <m:r>
          <w:rPr>
            <w:rFonts w:ascii="Cambria Math" w:eastAsia="Calibri" w:hAnsi="Cambria Math"/>
            <w:lang w:val="en-US"/>
          </w:rPr>
          <m:t>m</m:t>
        </m:r>
        <m:r>
          <w:rPr>
            <w:rFonts w:ascii="Cambria Math" w:eastAsia="Calibri" w:hAnsi="Cambria Math"/>
          </w:rPr>
          <m:t>(</m:t>
        </m:r>
        <m:r>
          <w:rPr>
            <w:rFonts w:ascii="Cambria Math" w:eastAsia="Calibri" w:hAnsi="Cambria Math"/>
            <w:lang w:val="en-US"/>
          </w:rPr>
          <m:t>t</m:t>
        </m:r>
        <m:r>
          <w:rPr>
            <w:rFonts w:ascii="Cambria Math" w:eastAsia="Calibri" w:hAnsi="Cambria Math"/>
          </w:rPr>
          <m:t>) =</m:t>
        </m:r>
        <m:f>
          <m:fPr>
            <m:ctrlPr>
              <w:rPr>
                <w:rFonts w:ascii="Cambria Math" w:eastAsia="Calibr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lang w:val="en-US"/>
              </w:rPr>
              <m:t>dV</m:t>
            </m:r>
          </m:num>
          <m:den>
            <m:r>
              <w:rPr>
                <w:rFonts w:ascii="Cambria Math" w:eastAsia="Calibri" w:hAnsi="Cambria Math"/>
                <w:lang w:val="en-US"/>
              </w:rPr>
              <m:t>dt</m:t>
            </m:r>
          </m:den>
        </m:f>
        <m:r>
          <w:rPr>
            <w:rFonts w:ascii="Cambria Math" w:eastAsia="Calibri" w:hAnsi="Cambria Math"/>
          </w:rPr>
          <m:t>=</m:t>
        </m:r>
        <m:r>
          <w:rPr>
            <w:rFonts w:ascii="Cambria Math" w:eastAsia="Calibri" w:hAnsi="Cambria Math"/>
            <w:lang w:val="en-US"/>
          </w:rPr>
          <m:t>P</m:t>
        </m:r>
        <m:r>
          <w:rPr>
            <w:rFonts w:ascii="Cambria Math" w:eastAsia="Calibri" w:hAnsi="Cambria Math"/>
          </w:rPr>
          <m:t xml:space="preserve">(y) – </m:t>
        </m:r>
        <m:r>
          <w:rPr>
            <w:rFonts w:ascii="Cambria Math" w:eastAsia="Calibri" w:hAnsi="Cambria Math"/>
            <w:lang w:val="en-US"/>
          </w:rPr>
          <m:t>X</m:t>
        </m:r>
        <m:r>
          <w:rPr>
            <w:rFonts w:ascii="Cambria Math" w:eastAsia="Calibri" w:hAnsi="Cambria Math"/>
          </w:rPr>
          <m:t xml:space="preserve"> (</m:t>
        </m:r>
        <m:r>
          <w:rPr>
            <w:rFonts w:ascii="Cambria Math" w:eastAsia="Calibri" w:hAnsi="Cambria Math"/>
            <w:lang w:val="en-US"/>
          </w:rPr>
          <m:t>V</m:t>
        </m:r>
        <m:r>
          <w:rPr>
            <w:rFonts w:ascii="Cambria Math" w:eastAsia="Calibri" w:hAnsi="Cambria Math"/>
          </w:rPr>
          <m:t>,y)-</m:t>
        </m:r>
        <m:r>
          <w:rPr>
            <w:rFonts w:ascii="Cambria Math" w:eastAsia="Calibri" w:hAnsi="Cambria Math"/>
            <w:lang w:val="en-US"/>
          </w:rPr>
          <m:t>m</m:t>
        </m:r>
        <m:r>
          <w:rPr>
            <w:rFonts w:ascii="Cambria Math" w:eastAsia="Calibri" w:hAnsi="Cambria Math"/>
          </w:rPr>
          <m:t>(</m:t>
        </m:r>
        <m:r>
          <w:rPr>
            <w:rFonts w:ascii="Cambria Math" w:eastAsia="Calibri" w:hAnsi="Cambria Math"/>
            <w:lang w:val="en-US"/>
          </w:rPr>
          <m:t>t</m:t>
        </m:r>
        <m:r>
          <w:rPr>
            <w:rFonts w:ascii="Cambria Math" w:eastAsia="Calibri" w:hAnsi="Cambria Math"/>
          </w:rPr>
          <m:t>)</m:t>
        </m:r>
        <m:sSub>
          <m:sSubPr>
            <m:ctrlPr>
              <w:rPr>
                <w:rFonts w:ascii="Cambria Math" w:eastAsia="Calibri" w:hAnsi="Cambria Math"/>
                <w:i/>
                <w:iCs/>
              </w:rPr>
            </m:ctrlPr>
          </m:sSubPr>
          <m:e>
            <m:r>
              <w:rPr>
                <w:rFonts w:ascii="Cambria Math" w:eastAsia="Calibri" w:hAnsi="Cambria Math"/>
              </w:rPr>
              <m:t>g</m:t>
            </m:r>
          </m:e>
          <m:sub>
            <m:r>
              <w:rPr>
                <w:rFonts w:ascii="Cambria Math" w:eastAsia="Calibri" w:hAnsi="Cambria Math"/>
              </w:rPr>
              <m:t>0</m:t>
            </m:r>
          </m:sub>
        </m:sSub>
        <m:r>
          <w:rPr>
            <w:rFonts w:ascii="Cambria Math" w:eastAsia="Calibri" w:hAnsi="Cambria Math"/>
            <w:lang w:val="en-US"/>
          </w:rPr>
          <m:t>sinθ</m:t>
        </m:r>
      </m:oMath>
      <w:r w:rsidRPr="00786F5E">
        <w:rPr>
          <w:rFonts w:eastAsia="Calibri"/>
        </w:rPr>
        <w:t>;</w:t>
      </w:r>
    </w:p>
    <w:bookmarkStart w:id="10" w:name="_Hlk64399054"/>
    <w:p w14:paraId="0F1DB142" w14:textId="77777777" w:rsidR="00786F5E" w:rsidRPr="00786F5E" w:rsidRDefault="00B51385" w:rsidP="00786F5E">
      <w:pPr>
        <w:pStyle w:val="affe"/>
        <w:jc w:val="center"/>
        <w:rPr>
          <w:rFonts w:eastAsia="Calibri"/>
          <w:iCs/>
        </w:rPr>
      </w:pPr>
      <m:oMath>
        <m:f>
          <m:fPr>
            <m:ctrlPr>
              <w:rPr>
                <w:rFonts w:ascii="Cambria Math" w:eastAsia="Calibri" w:hAnsi="Cambria Math"/>
                <w:i/>
                <w:iCs/>
              </w:rPr>
            </m:ctrlPr>
          </m:fPr>
          <m:num>
            <m:r>
              <w:rPr>
                <w:rFonts w:ascii="Cambria Math" w:eastAsia="Calibri" w:hAnsi="Cambria Math"/>
              </w:rPr>
              <m:t>dy</m:t>
            </m:r>
          </m:num>
          <m:den>
            <m:r>
              <w:rPr>
                <w:rFonts w:ascii="Cambria Math" w:eastAsia="Calibri" w:hAnsi="Cambria Math"/>
              </w:rPr>
              <m:t>dt</m:t>
            </m:r>
          </m:den>
        </m:f>
        <w:bookmarkEnd w:id="10"/>
        <m:r>
          <w:rPr>
            <w:rFonts w:ascii="Cambria Math" w:eastAsia="Calibri" w:hAnsi="Cambria Math"/>
          </w:rPr>
          <m:t>=V</m:t>
        </m:r>
        <m:func>
          <m:funcPr>
            <m:ctrlPr>
              <w:rPr>
                <w:rFonts w:ascii="Cambria Math" w:eastAsia="Calibri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sin</m:t>
            </m:r>
          </m:fName>
          <m:e>
            <m:r>
              <w:rPr>
                <w:rFonts w:ascii="Cambria Math" w:eastAsia="Calibri" w:hAnsi="Cambria Math"/>
              </w:rPr>
              <m:t>θ</m:t>
            </m:r>
          </m:e>
        </m:func>
      </m:oMath>
      <w:r w:rsidR="00786F5E" w:rsidRPr="00786F5E">
        <w:rPr>
          <w:rFonts w:eastAsia="Calibri"/>
          <w:iCs/>
        </w:rPr>
        <w:t>;</w:t>
      </w:r>
    </w:p>
    <w:p w14:paraId="0125F970" w14:textId="77777777" w:rsidR="00786F5E" w:rsidRPr="00786F5E" w:rsidRDefault="00B51385" w:rsidP="00786F5E">
      <w:pPr>
        <w:pStyle w:val="affe"/>
        <w:jc w:val="center"/>
        <w:rPr>
          <w:rFonts w:eastAsia="Calibri"/>
          <w:iCs/>
        </w:rPr>
      </w:pPr>
      <m:oMath>
        <m:f>
          <m:fPr>
            <m:ctrlPr>
              <w:rPr>
                <w:rFonts w:ascii="Cambria Math" w:eastAsia="Calibr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lang w:val="en-US"/>
              </w:rPr>
              <m:t>dx</m:t>
            </m:r>
          </m:num>
          <m:den>
            <m:r>
              <w:rPr>
                <w:rFonts w:ascii="Cambria Math" w:eastAsia="Calibri" w:hAnsi="Cambria Math"/>
                <w:lang w:val="en-US"/>
              </w:rPr>
              <m:t>dt</m:t>
            </m:r>
          </m:den>
        </m:f>
        <m:r>
          <w:rPr>
            <w:rFonts w:ascii="Cambria Math" w:eastAsia="Calibri" w:hAnsi="Cambria Math"/>
          </w:rPr>
          <m:t>=</m:t>
        </m:r>
        <m:r>
          <w:rPr>
            <w:rFonts w:ascii="Cambria Math" w:eastAsia="Calibri" w:hAnsi="Cambria Math"/>
            <w:lang w:val="en-US"/>
          </w:rPr>
          <m:t>V</m:t>
        </m:r>
        <m:func>
          <m:funcPr>
            <m:ctrlPr>
              <w:rPr>
                <w:rFonts w:ascii="Cambria Math" w:eastAsia="Calibri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lang w:val="en-US"/>
              </w:rPr>
              <m:t>cos</m:t>
            </m:r>
          </m:fName>
          <m:e>
            <m:r>
              <w:rPr>
                <w:rFonts w:ascii="Cambria Math" w:eastAsia="Calibri" w:hAnsi="Cambria Math"/>
                <w:lang w:val="en-US"/>
              </w:rPr>
              <m:t>θ</m:t>
            </m:r>
          </m:e>
        </m:func>
      </m:oMath>
      <w:r w:rsidR="00786F5E" w:rsidRPr="00786F5E">
        <w:rPr>
          <w:rFonts w:eastAsia="Calibri"/>
          <w:iCs/>
        </w:rPr>
        <w:t>;</w:t>
      </w:r>
    </w:p>
    <w:p w14:paraId="28DEE39A" w14:textId="77777777" w:rsidR="00786F5E" w:rsidRPr="00786F5E" w:rsidRDefault="00786F5E" w:rsidP="00786F5E">
      <w:pPr>
        <w:pStyle w:val="affe"/>
        <w:jc w:val="center"/>
        <w:rPr>
          <w:rFonts w:eastAsia="Calibri"/>
          <w:iCs/>
          <w:lang w:val="en-US"/>
        </w:rPr>
      </w:pPr>
      <m:oMathPara>
        <m:oMath>
          <m:r>
            <w:rPr>
              <w:rFonts w:ascii="Cambria Math" w:eastAsia="Calibri" w:hAnsi="Cambria Math"/>
              <w:lang w:val="en-US"/>
            </w:rPr>
            <m:t>θ=</m:t>
          </m:r>
          <m:sSub>
            <m:sSub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пр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t</m:t>
              </m:r>
            </m:e>
          </m:d>
          <m:r>
            <w:rPr>
              <w:rFonts w:ascii="Cambria Math" w:eastAsia="Calibri" w:hAnsi="Cambria Math"/>
              <w:lang w:val="en-US"/>
            </w:rPr>
            <m:t>.</m:t>
          </m:r>
        </m:oMath>
      </m:oMathPara>
    </w:p>
    <w:p w14:paraId="09CE6158" w14:textId="77777777" w:rsidR="00786F5E" w:rsidRPr="00786F5E" w:rsidRDefault="00786F5E" w:rsidP="00786F5E">
      <w:pPr>
        <w:pStyle w:val="affe"/>
        <w:rPr>
          <w:rFonts w:eastAsia="Calibri"/>
          <w:iCs/>
        </w:rPr>
      </w:pPr>
    </w:p>
    <w:p w14:paraId="4D791624" w14:textId="6095F61F" w:rsidR="00786F5E" w:rsidRDefault="00786F5E" w:rsidP="00786F5E">
      <w:pPr>
        <w:pStyle w:val="affe"/>
        <w:ind w:firstLine="708"/>
        <w:rPr>
          <w:rFonts w:eastAsia="Calibri"/>
          <w:iCs/>
        </w:rPr>
      </w:pPr>
      <w:r w:rsidRPr="00786F5E">
        <w:rPr>
          <w:rFonts w:eastAsia="Calibri"/>
          <w:iCs/>
        </w:rPr>
        <w:t>При исследовании параметров движения боевой части на атмосферной части пассивного участка траектории необходимо учитывать влияние аэродинам</w:t>
      </w:r>
      <w:r w:rsidR="00985EA3">
        <w:rPr>
          <w:rFonts w:eastAsia="Calibri"/>
          <w:iCs/>
        </w:rPr>
        <w:t>ического лобового сопротивления:</w:t>
      </w:r>
    </w:p>
    <w:p w14:paraId="4E062309" w14:textId="77777777" w:rsidR="00FE780F" w:rsidRPr="00786F5E" w:rsidRDefault="00FE780F" w:rsidP="00786F5E">
      <w:pPr>
        <w:pStyle w:val="affe"/>
        <w:ind w:firstLine="708"/>
        <w:rPr>
          <w:rFonts w:eastAsia="Calibri"/>
          <w:iCs/>
        </w:rPr>
      </w:pPr>
    </w:p>
    <w:p w14:paraId="395348DE" w14:textId="77777777" w:rsidR="00786F5E" w:rsidRPr="00786F5E" w:rsidRDefault="00786F5E" w:rsidP="00786F5E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1F5074" w14:textId="77777777" w:rsidR="00786F5E" w:rsidRPr="00786F5E" w:rsidRDefault="00B51385" w:rsidP="00786F5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g</m:t>
          </m:r>
        </m:oMath>
      </m:oMathPara>
    </w:p>
    <w:p w14:paraId="0B5E49E3" w14:textId="77777777" w:rsidR="00786F5E" w:rsidRPr="00786F5E" w:rsidRDefault="00B51385" w:rsidP="00786F5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ч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t)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den>
          </m:f>
        </m:oMath>
      </m:oMathPara>
    </w:p>
    <w:p w14:paraId="3B45317A" w14:textId="77777777" w:rsidR="00786F5E" w:rsidRPr="00786F5E" w:rsidRDefault="00B51385" w:rsidP="00786F5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(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t)</m:t>
          </m:r>
        </m:oMath>
      </m:oMathPara>
    </w:p>
    <w:p w14:paraId="6F4518EC" w14:textId="312E20A6" w:rsidR="00786F5E" w:rsidRPr="006E54F7" w:rsidRDefault="00B51385" w:rsidP="00786F5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(t)</m:t>
          </m:r>
        </m:oMath>
      </m:oMathPara>
    </w:p>
    <w:bookmarkStart w:id="11" w:name="_Toc65398562"/>
    <w:bookmarkStart w:id="12" w:name="_Toc72847115"/>
    <w:bookmarkStart w:id="13" w:name="_Toc72929316"/>
    <w:p w14:paraId="455C7B83" w14:textId="24E34398" w:rsidR="00786F5E" w:rsidRPr="00786F5E" w:rsidRDefault="00985EA3" w:rsidP="00D60F28">
      <w:pPr>
        <w:pStyle w:val="afffe"/>
        <w:ind w:firstLine="708"/>
        <w:rPr>
          <w:rFonts w:eastAsia="Times New Roman"/>
        </w:rPr>
      </w:pP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4ED45" wp14:editId="55E6ABAC">
                <wp:simplePos x="0" y="0"/>
                <wp:positionH relativeFrom="column">
                  <wp:posOffset>710565</wp:posOffset>
                </wp:positionH>
                <wp:positionV relativeFrom="paragraph">
                  <wp:posOffset>-2593975</wp:posOffset>
                </wp:positionV>
                <wp:extent cx="66675" cy="2286000"/>
                <wp:effectExtent l="38100" t="0" r="28575" b="19050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286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13401" id="Левая фигурная скобка 5" o:spid="_x0000_s1026" type="#_x0000_t87" style="position:absolute;margin-left:55.95pt;margin-top:-204.25pt;width:5.25pt;height:18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34iwIAAC0FAAAOAAAAZHJzL2Uyb0RvYy54bWysVM1uEzEQviPxDpbvdDdRm5aomyq0KkKq&#10;2ooW9ex67WSF1zZjJ5twAsGdB+AlCggJIcEzbN6IsXc3qWiFEOLindn55tffeP9gUSoyF+AKozPa&#10;20opEZqbvNCTjL64PH60R4nzTOdMGS0yuhSOHowePtiv7FD0zdSoXADBINoNK5vRqfd2mCSOT0XJ&#10;3JaxQqNRGiiZRxUmSQ6swuilSvppOkgqA7kFw4Vz+PeoMdJRjC+l4P5MSic8URnF2nw8IZ7X4UxG&#10;+2w4AWanBW/LYP9QRckKjUnXoY6YZ2QGxZ1QZcHBOCP9FjdlYqQsuIg9YDe99LduLqbMitgLDsfZ&#10;9Zjc/wvLT+fnQIo8ozuUaFbiFdUf66/15/pm9YGs3tff6i+rd6s39Y/mx9v6e/2z/oTnDdkJ06us&#10;G2KQC3sOreZQDKNYSCjDF5skizjx5XriYuEJx5+DwWAXE3O09Pt7gzSNN5JsnC04/1SYkgQho0pI&#10;/wQYD1NhQzY/cR6zIr7DoRIqamqIkl8qEcBKPxcSO8WsvegdOSYOFZA5Q3bkL3uhH4wVkcFFFkqt&#10;ndI/O7XY4CYi7/7WcY2OGY32a8ey0Abuy+oXXamywXddN72Gtq9NvsSLBdMw3ll+XOAET5jz5wyQ&#10;4rgMuLb+DA+pTJVR00qUTA28vu9/wCPz0EpJhSuTUfdqxkBQop5p5OTj3vZ22LGobO/s9lGB25br&#10;2xY9Kw8Nzr2HD4TlUQx4rzpRgimvcLvHISuamOaYO6PcQ6cc+maV8X3gYjyOMNwry/yJvrC8u+lA&#10;jsvFFQPb0sgj/05Nt153iNRgw31oM555I4vIss1c23njTkbCtO9HWPrbekRtXrnRLwAAAP//AwBQ&#10;SwMEFAAGAAgAAAAhALRKD8DgAAAADAEAAA8AAABkcnMvZG93bnJldi54bWxMj0tPwzAQhO9I/Adr&#10;kbi1TqJSlTROhYrKCQm1VKi9OfHmIfyIbLcN/57NCY4z+2l2ptiMRrMr+tA7KyCdJ8DQ1k71thVw&#10;/NzNVsBClFZJ7SwK+MEAm/L+rpC5cje7x+shtoxCbMilgC7GIec81B0aGeZuQEu3xnkjI0nfcuXl&#10;jcKN5lmSLLmRvaUPnRxw22H9fbgYAVnzrr+Wx311bnb+7XUbT/6jOQnx+DC+rIFFHOMfDFN9qg4l&#10;darcxarANOk0fSZUwGyRrJ6ATUiWLYBVk0UOLwv+f0T5CwAA//8DAFBLAQItABQABgAIAAAAIQC2&#10;gziS/gAAAOEBAAATAAAAAAAAAAAAAAAAAAAAAABbQ29udGVudF9UeXBlc10ueG1sUEsBAi0AFAAG&#10;AAgAAAAhADj9If/WAAAAlAEAAAsAAAAAAAAAAAAAAAAALwEAAF9yZWxzLy5yZWxzUEsBAi0AFAAG&#10;AAgAAAAhACdCbfiLAgAALQUAAA4AAAAAAAAAAAAAAAAALgIAAGRycy9lMm9Eb2MueG1sUEsBAi0A&#10;FAAGAAgAAAAhALRKD8DgAAAADAEAAA8AAAAAAAAAAAAAAAAA5QQAAGRycy9kb3ducmV2LnhtbFBL&#10;BQYAAAAABAAEAPMAAADyBQAAAAA=&#10;" adj="52" strokecolor="black [3200]" strokeweight=".5pt">
                <v:stroke joinstyle="miter"/>
              </v:shape>
            </w:pict>
          </mc:Fallback>
        </mc:AlternateContent>
      </w:r>
      <w:r w:rsidR="00901F26">
        <w:rPr>
          <w:rFonts w:eastAsia="Times New Roman"/>
        </w:rPr>
        <w:t>1.2</w:t>
      </w:r>
      <w:r w:rsidR="005C694F">
        <w:rPr>
          <w:rFonts w:eastAsia="Times New Roman"/>
        </w:rPr>
        <w:t xml:space="preserve">. </w:t>
      </w:r>
      <w:r w:rsidR="00D60F28">
        <w:rPr>
          <w:rFonts w:eastAsia="Times New Roman"/>
        </w:rPr>
        <w:t xml:space="preserve"> </w:t>
      </w:r>
      <w:r w:rsidR="00786F5E" w:rsidRPr="00786F5E">
        <w:rPr>
          <w:rFonts w:eastAsia="Times New Roman"/>
        </w:rPr>
        <w:t>Исходные данные</w:t>
      </w:r>
      <w:bookmarkEnd w:id="11"/>
      <w:bookmarkEnd w:id="12"/>
      <w:r w:rsidR="00D60F28">
        <w:rPr>
          <w:rFonts w:eastAsia="Times New Roman"/>
        </w:rPr>
        <w:t xml:space="preserve"> на моделирование</w:t>
      </w:r>
      <w:bookmarkEnd w:id="13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5807"/>
        <w:gridCol w:w="1418"/>
      </w:tblGrid>
      <w:tr w:rsidR="00D804D3" w14:paraId="3482A703" w14:textId="77777777" w:rsidTr="00153B36">
        <w:tc>
          <w:tcPr>
            <w:tcW w:w="5807" w:type="dxa"/>
          </w:tcPr>
          <w:p w14:paraId="6D18C545" w14:textId="5C428045" w:rsidR="00D804D3" w:rsidRPr="00153B36" w:rsidRDefault="00D804D3" w:rsidP="00153B36">
            <w:pPr>
              <w:pStyle w:val="a8"/>
              <w:jc w:val="center"/>
            </w:pPr>
          </w:p>
        </w:tc>
        <w:tc>
          <w:tcPr>
            <w:tcW w:w="1418" w:type="dxa"/>
          </w:tcPr>
          <w:p w14:paraId="6A54DDED" w14:textId="521A768A" w:rsidR="00D804D3" w:rsidRDefault="00D804D3" w:rsidP="00D804D3">
            <w:pPr>
              <w:pStyle w:val="a8"/>
              <w:jc w:val="center"/>
            </w:pPr>
          </w:p>
        </w:tc>
      </w:tr>
      <w:tr w:rsidR="00153B36" w14:paraId="30B8468E" w14:textId="77777777" w:rsidTr="00153B36">
        <w:tc>
          <w:tcPr>
            <w:tcW w:w="5807" w:type="dxa"/>
          </w:tcPr>
          <w:p w14:paraId="0F420F6C" w14:textId="467DC50D" w:rsidR="00153B36" w:rsidRDefault="00153B36" w:rsidP="00153B36">
            <w:pPr>
              <w:pStyle w:val="a8"/>
              <w:jc w:val="left"/>
            </w:pPr>
            <w:r>
              <w:t xml:space="preserve">Площадь миделя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18" w:type="dxa"/>
          </w:tcPr>
          <w:p w14:paraId="74566046" w14:textId="00E86536" w:rsidR="00153B36" w:rsidRDefault="00153B36" w:rsidP="00153B36">
            <w:pPr>
              <w:pStyle w:val="a8"/>
              <w:jc w:val="center"/>
            </w:pPr>
            <w:r>
              <w:t>0,33</w:t>
            </w:r>
            <w:r w:rsidR="00577B01">
              <w:t>2</w:t>
            </w:r>
          </w:p>
        </w:tc>
      </w:tr>
      <w:tr w:rsidR="00D804D3" w14:paraId="1ACF0A4B" w14:textId="77777777" w:rsidTr="00153B36">
        <w:tc>
          <w:tcPr>
            <w:tcW w:w="5807" w:type="dxa"/>
          </w:tcPr>
          <w:p w14:paraId="55A9B86C" w14:textId="2A9F23BA" w:rsidR="00D804D3" w:rsidRDefault="00D804D3" w:rsidP="00D804D3">
            <w:pPr>
              <w:pStyle w:val="a8"/>
            </w:pPr>
            <w:r>
              <w:t xml:space="preserve">Масса конструкции,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, кг</m:t>
              </m:r>
            </m:oMath>
          </w:p>
        </w:tc>
        <w:tc>
          <w:tcPr>
            <w:tcW w:w="1418" w:type="dxa"/>
          </w:tcPr>
          <w:p w14:paraId="6B14DF7F" w14:textId="4666D5EE" w:rsidR="00D804D3" w:rsidRDefault="00D804D3" w:rsidP="00D804D3">
            <w:pPr>
              <w:pStyle w:val="a8"/>
              <w:jc w:val="center"/>
            </w:pPr>
            <w:r>
              <w:t>1135</w:t>
            </w:r>
          </w:p>
        </w:tc>
      </w:tr>
      <w:tr w:rsidR="00D804D3" w14:paraId="4F232135" w14:textId="77777777" w:rsidTr="00153B36">
        <w:tc>
          <w:tcPr>
            <w:tcW w:w="5807" w:type="dxa"/>
          </w:tcPr>
          <w:p w14:paraId="17673180" w14:textId="73D1135D" w:rsidR="00D804D3" w:rsidRPr="00D804D3" w:rsidRDefault="00D804D3" w:rsidP="00D804D3">
            <w:pPr>
              <w:pStyle w:val="a8"/>
              <w:rPr>
                <w:i/>
              </w:rPr>
            </w:pPr>
            <w:r>
              <w:t xml:space="preserve">Требуемая дальность полета </w:t>
            </w:r>
            <m:oMath>
              <m:r>
                <w:rPr>
                  <w:rFonts w:ascii="Cambria Math" w:hAnsi="Cambria Math"/>
                </w:rPr>
                <m:t>L, км</m:t>
              </m:r>
            </m:oMath>
          </w:p>
        </w:tc>
        <w:tc>
          <w:tcPr>
            <w:tcW w:w="1418" w:type="dxa"/>
          </w:tcPr>
          <w:p w14:paraId="6CE2AD66" w14:textId="0364E5E1" w:rsidR="00D804D3" w:rsidRDefault="002407CB" w:rsidP="00D804D3">
            <w:pPr>
              <w:pStyle w:val="a8"/>
              <w:jc w:val="center"/>
            </w:pPr>
            <w:r>
              <w:t>200</w:t>
            </w:r>
          </w:p>
        </w:tc>
      </w:tr>
      <w:tr w:rsidR="00153B36" w14:paraId="1E438C23" w14:textId="77777777" w:rsidTr="00153B36">
        <w:tc>
          <w:tcPr>
            <w:tcW w:w="5807" w:type="dxa"/>
          </w:tcPr>
          <w:p w14:paraId="221715C0" w14:textId="109F7501" w:rsidR="00153B36" w:rsidRDefault="00153B36" w:rsidP="00D804D3">
            <w:pPr>
              <w:pStyle w:val="a8"/>
            </w:pPr>
            <w:r>
              <w:t xml:space="preserve">Угол старта ракеты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</w:rPr>
                <m:t>, °</m:t>
              </m:r>
            </m:oMath>
          </w:p>
        </w:tc>
        <w:tc>
          <w:tcPr>
            <w:tcW w:w="1418" w:type="dxa"/>
          </w:tcPr>
          <w:p w14:paraId="6AAA31C0" w14:textId="106E034A" w:rsidR="00153B36" w:rsidRDefault="00901F26" w:rsidP="00D804D3">
            <w:pPr>
              <w:pStyle w:val="a8"/>
              <w:jc w:val="center"/>
            </w:pPr>
            <w:r>
              <w:t>90</w:t>
            </w:r>
          </w:p>
        </w:tc>
      </w:tr>
      <w:tr w:rsidR="00153B36" w14:paraId="3604081B" w14:textId="77777777" w:rsidTr="00153B36">
        <w:tc>
          <w:tcPr>
            <w:tcW w:w="5807" w:type="dxa"/>
          </w:tcPr>
          <w:p w14:paraId="29D08711" w14:textId="7B2C0F56" w:rsidR="00153B36" w:rsidRDefault="00153B36" w:rsidP="00153B36">
            <w:pPr>
              <w:pStyle w:val="a8"/>
            </w:pPr>
            <w:r>
              <w:t xml:space="preserve">Угол выхода из активного участка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</w:rPr>
                <m:t>, °</m:t>
              </m:r>
            </m:oMath>
          </w:p>
        </w:tc>
        <w:tc>
          <w:tcPr>
            <w:tcW w:w="1418" w:type="dxa"/>
          </w:tcPr>
          <w:p w14:paraId="3FDA5537" w14:textId="1FA08B30" w:rsidR="00153B36" w:rsidRDefault="00153B36" w:rsidP="00D804D3">
            <w:pPr>
              <w:pStyle w:val="a8"/>
              <w:jc w:val="center"/>
            </w:pPr>
            <w:r>
              <w:t>45</w:t>
            </w:r>
          </w:p>
        </w:tc>
      </w:tr>
      <w:tr w:rsidR="00153B36" w14:paraId="2C0B131C" w14:textId="77777777" w:rsidTr="00153B36">
        <w:tc>
          <w:tcPr>
            <w:tcW w:w="5807" w:type="dxa"/>
          </w:tcPr>
          <w:p w14:paraId="4B1C32A6" w14:textId="3B59ACBC" w:rsidR="00153B36" w:rsidRPr="00153B36" w:rsidRDefault="00153B36" w:rsidP="00153B36">
            <w:pPr>
              <w:pStyle w:val="a8"/>
            </w:pPr>
            <w:r>
              <w:t xml:space="preserve">Массовый расход </w:t>
            </w:r>
            <m:oMath>
              <m:acc>
                <m:accPr>
                  <m:chr m:val="̇"/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="Calibri" w:hAnsi="Cambria Math" w:cs="Times New Roman"/>
                  <w:szCs w:val="28"/>
                </w:rPr>
                <m:t>, кг/с</m:t>
              </m:r>
            </m:oMath>
          </w:p>
        </w:tc>
        <w:tc>
          <w:tcPr>
            <w:tcW w:w="1418" w:type="dxa"/>
          </w:tcPr>
          <w:p w14:paraId="13CFF588" w14:textId="6DAD5D23" w:rsidR="00153B36" w:rsidRDefault="00153B36" w:rsidP="00D804D3">
            <w:pPr>
              <w:pStyle w:val="a8"/>
              <w:jc w:val="center"/>
            </w:pPr>
            <w:r>
              <w:t>50</w:t>
            </w:r>
          </w:p>
        </w:tc>
      </w:tr>
      <w:tr w:rsidR="00514952" w14:paraId="69FB163D" w14:textId="77777777" w:rsidTr="00153B36">
        <w:tc>
          <w:tcPr>
            <w:tcW w:w="5807" w:type="dxa"/>
          </w:tcPr>
          <w:p w14:paraId="2B9E2863" w14:textId="01DB7CDF" w:rsidR="00514952" w:rsidRDefault="00514952" w:rsidP="00153B36">
            <w:pPr>
              <w:pStyle w:val="a8"/>
            </w:pPr>
            <w:r>
              <w:t>Время работы двигателя, с</w:t>
            </w:r>
          </w:p>
        </w:tc>
        <w:tc>
          <w:tcPr>
            <w:tcW w:w="1418" w:type="dxa"/>
          </w:tcPr>
          <w:p w14:paraId="6D803195" w14:textId="759D5676" w:rsidR="00514952" w:rsidRDefault="00514952" w:rsidP="00D804D3">
            <w:pPr>
              <w:pStyle w:val="a8"/>
              <w:jc w:val="center"/>
            </w:pPr>
            <w:r>
              <w:t>20</w:t>
            </w:r>
          </w:p>
        </w:tc>
      </w:tr>
    </w:tbl>
    <w:p w14:paraId="16F70BA9" w14:textId="4346719E" w:rsidR="004F60F6" w:rsidRDefault="00514952" w:rsidP="00D804D3">
      <w:pPr>
        <w:pStyle w:val="a8"/>
      </w:pPr>
      <w:r>
        <w:tab/>
        <w:t>Угол наклона вектора скорости к горизонту изменяется</w:t>
      </w:r>
      <w:r w:rsidR="00985EA3">
        <w:t xml:space="preserve"> по гиперболическому закону от 90</w:t>
      </w:r>
      <w:r>
        <w:t xml:space="preserve"> до 45 градусов. </w:t>
      </w:r>
    </w:p>
    <w:p w14:paraId="366C504D" w14:textId="7C7BB62F" w:rsidR="00514952" w:rsidRDefault="004F60F6" w:rsidP="004F60F6">
      <w:pPr>
        <w:pStyle w:val="a8"/>
        <w:jc w:val="center"/>
      </w:pPr>
      <w:r>
        <w:rPr>
          <w:noProof/>
          <w:lang w:eastAsia="ru-RU"/>
        </w:rPr>
        <w:drawing>
          <wp:inline distT="0" distB="0" distL="0" distR="0" wp14:anchorId="24584085" wp14:editId="1CCFE84C">
            <wp:extent cx="2638425" cy="209457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320" cy="21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C218" w14:textId="54F835D0" w:rsidR="00577B01" w:rsidRDefault="00577B01" w:rsidP="00577B01">
      <w:pPr>
        <w:pStyle w:val="a8"/>
        <w:ind w:firstLine="708"/>
      </w:pPr>
      <w:r>
        <w:t>Рисунок 1.2.1 - Программа изменения угла вектора скорости к горизонту</w:t>
      </w:r>
    </w:p>
    <w:p w14:paraId="19737A6E" w14:textId="1D8AD919" w:rsidR="00786F5E" w:rsidRPr="00786F5E" w:rsidRDefault="00901F26" w:rsidP="00477501">
      <w:pPr>
        <w:pStyle w:val="afffe"/>
        <w:ind w:firstLine="708"/>
        <w:rPr>
          <w:rFonts w:eastAsia="Times New Roman"/>
        </w:rPr>
      </w:pPr>
      <w:bookmarkStart w:id="14" w:name="_Toc65398563"/>
      <w:bookmarkStart w:id="15" w:name="_Toc72847116"/>
      <w:bookmarkStart w:id="16" w:name="_Toc72929317"/>
      <w:r>
        <w:rPr>
          <w:rFonts w:eastAsia="Times New Roman"/>
        </w:rPr>
        <w:t>1.3</w:t>
      </w:r>
      <w:r w:rsidR="005C694F">
        <w:rPr>
          <w:rFonts w:eastAsia="Times New Roman"/>
        </w:rPr>
        <w:t xml:space="preserve">. </w:t>
      </w:r>
      <w:r w:rsidR="00786F5E" w:rsidRPr="00786F5E">
        <w:rPr>
          <w:rFonts w:eastAsia="Times New Roman"/>
        </w:rPr>
        <w:t>Моделирование активного участка полета</w:t>
      </w:r>
      <w:bookmarkEnd w:id="14"/>
      <w:bookmarkEnd w:id="15"/>
      <w:bookmarkEnd w:id="16"/>
    </w:p>
    <w:p w14:paraId="7E2C961D" w14:textId="3CFEB24F" w:rsidR="00786F5E" w:rsidRPr="00786F5E" w:rsidRDefault="00985EA3" w:rsidP="00477501">
      <w:pPr>
        <w:pStyle w:val="affe"/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B5D17" wp14:editId="19BD0196">
                <wp:simplePos x="0" y="0"/>
                <wp:positionH relativeFrom="column">
                  <wp:posOffset>777240</wp:posOffset>
                </wp:positionH>
                <wp:positionV relativeFrom="paragraph">
                  <wp:posOffset>860425</wp:posOffset>
                </wp:positionV>
                <wp:extent cx="66675" cy="1733550"/>
                <wp:effectExtent l="38100" t="0" r="28575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733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34F91" id="Левая фигурная скобка 6" o:spid="_x0000_s1026" type="#_x0000_t87" style="position:absolute;margin-left:61.2pt;margin-top:67.75pt;width:5.25pt;height:1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2jAjAIAAC0FAAAOAAAAZHJzL2Uyb0RvYy54bWysVM1uEzEQviPxDpbvdLNtk0LUTRVaFSFV&#10;bUSLena9drPC6zG2k004FcGdB+AlCggJIcEzbN6IsXc3rWiFEOLindn55tffeHdvUSoyF9YVoDOa&#10;bvQoEZpDXujLjL48O3z0mBLnmc6ZAi0yuhSO7o0ePtitzFBswhRULizBINoNK5PRqfdmmCSOT0XJ&#10;3AYYodEowZbMo2ovk9yyCqOXKtns9QZJBTY3FrhwDv8eNEY6ivGlFNyfSOmEJyqjWJuPp43nRTiT&#10;0S4bXlpmpgVvy2D/UEXJCo1J16EOmGdkZos7ocqCW3Ag/QaHMgEpCy5iD9hN2vutm9MpMyL2gsNx&#10;Zj0m9//C8uP5xJIiz+iAEs1KvKL6Y/21/lxfrz6Q1fv6W/1l9W51Vf9ofrytv9c/6094XpNBmF5l&#10;3BCDnJqJbTWHYhjFQtoyfLFJsogTX64nLhaecPw5GAx2+pRwtKQ7W1v9fryR5MbZWOefCShJEDKq&#10;hPRPLeNhKmzI5kfOY1bEdzhUQkVNDVHySyUCWOkXQmKnmDWN3pFjYl9ZMmfIjvxVGvrBWBEZXGSh&#10;1Nqp92enFhvcROTd3zqu0TEjaL92LAsN9r6sftGVKht813XTa2j7AvIlXqyFhvHO8MMCJ3jEnJ8w&#10;ixTHZcC19Sd4SAVVRqGVKJmCfXPf/4BH5qGVkgpXJqPu9YxZQYl6rpGTT9Lt7bBjUdnu72yiYm9b&#10;Lm5b9KzcB5x7ig+E4VEMeK86UVooz3G7xyErmpjmmDuj3NtO2ffNKuP7wMV4HGG4V4b5I31qeHfT&#10;gRxni3NmTUsjj/w7hm697hCpwYb70DCeeZBFZNnNXNt5405GwrTvR1j623pE3bxyo18AAAD//wMA&#10;UEsDBBQABgAIAAAAIQDSpNNo4gAAAAsBAAAPAAAAZHJzL2Rvd25yZXYueG1sTI/BSsNAEIbvgu+w&#10;jOBF2o1pIzVmU0RRQby0FcTbNDtNYrK7YXfbRp/e6Ulv8zMf/3xTLEfTiwP50Dqr4HqagCBbOd3a&#10;WsH75mmyABEiWo29s6TgmwIsy/OzAnPtjnZFh3WsBZfYkKOCJsYhlzJUDRkMUzeQ5d3OeYORo6+l&#10;9njkctPLNElupMHW8oUGB3poqOrWe6PAmbeXnwy71S4JH/LZv359dlePSl1ejPd3ICKN8Q+Gkz6r&#10;Q8lOW7e3Ooiec5rOGeVhlmUgTsQsvQWxVTBPFhnIspD/fyh/AQAA//8DAFBLAQItABQABgAIAAAA&#10;IQC2gziS/gAAAOEBAAATAAAAAAAAAAAAAAAAAAAAAABbQ29udGVudF9UeXBlc10ueG1sUEsBAi0A&#10;FAAGAAgAAAAhADj9If/WAAAAlAEAAAsAAAAAAAAAAAAAAAAALwEAAF9yZWxzLy5yZWxzUEsBAi0A&#10;FAAGAAgAAAAhAPDXaMCMAgAALQUAAA4AAAAAAAAAAAAAAAAALgIAAGRycy9lMm9Eb2MueG1sUEsB&#10;Ai0AFAAGAAgAAAAhANKk02jiAAAACwEAAA8AAAAAAAAAAAAAAAAA5gQAAGRycy9kb3ducmV2Lnht&#10;bFBLBQYAAAAABAAEAPMAAAD1BQAAAAA=&#10;" adj="69" strokecolor="black [3200]" strokeweight=".5pt">
                <v:stroke joinstyle="miter"/>
              </v:shape>
            </w:pict>
          </mc:Fallback>
        </mc:AlternateContent>
      </w:r>
      <w:r w:rsidR="00786F5E" w:rsidRPr="00786F5E">
        <w:t>Так как длина активно</w:t>
      </w:r>
      <w:r w:rsidR="00D60F28">
        <w:t>го участка полета не превышает 3</w:t>
      </w:r>
      <w:r w:rsidR="00786F5E" w:rsidRPr="00786F5E">
        <w:t>00 км можем использовать систему уравнений</w:t>
      </w:r>
      <w:r w:rsidR="00D60F28">
        <w:t>:</w:t>
      </w:r>
    </w:p>
    <w:p w14:paraId="0F87D3AB" w14:textId="77777777" w:rsidR="00786F5E" w:rsidRPr="00786F5E" w:rsidRDefault="00786F5E" w:rsidP="00786F5E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(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) 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dV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(y) – 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,y)-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(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sinθ</m:t>
          </m:r>
        </m:oMath>
      </m:oMathPara>
    </w:p>
    <w:p w14:paraId="68D007C8" w14:textId="77777777" w:rsidR="00786F5E" w:rsidRPr="00786F5E" w:rsidRDefault="00B51385" w:rsidP="00786F5E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=V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θ</m:t>
              </m:r>
            </m:e>
          </m:func>
        </m:oMath>
      </m:oMathPara>
    </w:p>
    <w:p w14:paraId="0FC77A7F" w14:textId="77777777" w:rsidR="00786F5E" w:rsidRPr="00786F5E" w:rsidRDefault="00B51385" w:rsidP="00786F5E">
      <w:pPr>
        <w:jc w:val="both"/>
        <w:rPr>
          <w:rFonts w:ascii="Times New Roman" w:eastAsia="Times New Roman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V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p w14:paraId="72B310C2" w14:textId="77777777" w:rsidR="00786F5E" w:rsidRPr="00786F5E" w:rsidRDefault="00786F5E" w:rsidP="00786F5E">
      <w:pPr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θ=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пр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14:paraId="099BD56D" w14:textId="6F902724" w:rsidR="00786F5E" w:rsidRPr="00786F5E" w:rsidRDefault="00786F5E" w:rsidP="004F60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6F5E">
        <w:rPr>
          <w:rFonts w:ascii="Times New Roman" w:eastAsia="Times New Roman" w:hAnsi="Times New Roman" w:cs="Times New Roman"/>
          <w:sz w:val="28"/>
        </w:rPr>
        <w:tab/>
      </w:r>
    </w:p>
    <w:p w14:paraId="3A577311" w14:textId="51DD0E97" w:rsidR="00786F5E" w:rsidRPr="00786F5E" w:rsidRDefault="00786F5E" w:rsidP="00786F5E">
      <w:pPr>
        <w:jc w:val="both"/>
        <w:rPr>
          <w:rFonts w:ascii="Times New Roman" w:eastAsia="Times New Roman" w:hAnsi="Times New Roman" w:cs="Times New Roman"/>
          <w:sz w:val="28"/>
        </w:rPr>
      </w:pPr>
      <w:r w:rsidRPr="00786F5E">
        <w:rPr>
          <w:rFonts w:ascii="Times New Roman" w:eastAsia="Times New Roman" w:hAnsi="Times New Roman" w:cs="Times New Roman"/>
          <w:sz w:val="28"/>
        </w:rPr>
        <w:tab/>
        <w:t>Тяга двигателя</w:t>
      </w:r>
      <w:r w:rsidR="004F60F6">
        <w:rPr>
          <w:rFonts w:ascii="Times New Roman" w:eastAsia="Times New Roman" w:hAnsi="Times New Roman" w:cs="Times New Roman"/>
          <w:sz w:val="28"/>
        </w:rPr>
        <w:t xml:space="preserve"> в первой итерации </w:t>
      </w:r>
      <w:r w:rsidRPr="00786F5E">
        <w:rPr>
          <w:rFonts w:ascii="Times New Roman" w:eastAsia="Times New Roman" w:hAnsi="Times New Roman" w:cs="Times New Roman"/>
          <w:sz w:val="28"/>
        </w:rPr>
        <w:t>принимается постоянной и равной 1</w:t>
      </w:r>
      <w:r w:rsidR="004F60F6">
        <w:rPr>
          <w:rFonts w:ascii="Times New Roman" w:eastAsia="Times New Roman" w:hAnsi="Times New Roman" w:cs="Times New Roman"/>
          <w:sz w:val="28"/>
        </w:rPr>
        <w:t>10</w:t>
      </w:r>
      <w:r w:rsidRPr="00786F5E">
        <w:rPr>
          <w:rFonts w:ascii="Times New Roman" w:eastAsia="Times New Roman" w:hAnsi="Times New Roman" w:cs="Times New Roman"/>
          <w:sz w:val="28"/>
        </w:rPr>
        <w:t xml:space="preserve"> кН</w:t>
      </w:r>
    </w:p>
    <w:p w14:paraId="47E61D0E" w14:textId="77777777" w:rsidR="00786F5E" w:rsidRPr="00786F5E" w:rsidRDefault="00786F5E" w:rsidP="00786F5E">
      <w:pPr>
        <w:jc w:val="both"/>
        <w:rPr>
          <w:rFonts w:ascii="Times New Roman" w:eastAsia="Times New Roman" w:hAnsi="Times New Roman" w:cs="Times New Roman"/>
          <w:sz w:val="28"/>
        </w:rPr>
      </w:pPr>
      <w:r w:rsidRPr="00786F5E">
        <w:rPr>
          <w:rFonts w:ascii="Times New Roman" w:eastAsia="Times New Roman" w:hAnsi="Times New Roman" w:cs="Times New Roman"/>
          <w:sz w:val="28"/>
        </w:rPr>
        <w:tab/>
        <w:t>Сила сопротивления воздуха изменяется по закону</w:t>
      </w:r>
    </w:p>
    <w:p w14:paraId="61F57FAB" w14:textId="77777777" w:rsidR="00786F5E" w:rsidRPr="00786F5E" w:rsidRDefault="00786F5E" w:rsidP="00786F5E">
      <w:pPr>
        <w:jc w:val="center"/>
        <w:rPr>
          <w:rFonts w:ascii="Times New Roman" w:eastAsia="Times New Roman" w:hAnsi="Times New Roman" w:cs="Times New Roman"/>
          <w:sz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</w:rPr>
            <m:t>X(t)=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</w:rPr>
                <m:t>x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</w:rPr>
                <m:t>ρ(t)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</w:rPr>
            <m:t>S</m:t>
          </m:r>
        </m:oMath>
      </m:oMathPara>
    </w:p>
    <w:p w14:paraId="222FBE4E" w14:textId="77777777" w:rsidR="00786F5E" w:rsidRPr="00786F5E" w:rsidRDefault="00786F5E" w:rsidP="004F60F6">
      <w:pPr>
        <w:pStyle w:val="a8"/>
      </w:pPr>
      <w:r w:rsidRPr="00786F5E"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786F5E">
        <w:t xml:space="preserve"> – коэффициент лобового сопротивления, </w:t>
      </w:r>
      <w:r w:rsidRPr="00786F5E">
        <w:rPr>
          <w:i/>
          <w:lang w:val="en-US"/>
        </w:rPr>
        <w:t>S</w:t>
      </w:r>
      <w:r w:rsidRPr="00786F5E">
        <w:t xml:space="preserve"> – площадь миделя, </w:t>
      </w:r>
      <m:oMath>
        <m:r>
          <w:rPr>
            <w:rFonts w:ascii="Cambria Math" w:hAnsi="Cambria Math"/>
          </w:rPr>
          <m:t>ρ</m:t>
        </m:r>
      </m:oMath>
      <w:r w:rsidRPr="00786F5E">
        <w:t>-плотность воздуха.</w:t>
      </w:r>
    </w:p>
    <w:p w14:paraId="1CA4817E" w14:textId="2CE4281D" w:rsidR="00786F5E" w:rsidRDefault="00985EA3" w:rsidP="004F60F6">
      <w:pPr>
        <w:pStyle w:val="a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3AA57" wp14:editId="22B4582F">
                <wp:simplePos x="0" y="0"/>
                <wp:positionH relativeFrom="column">
                  <wp:posOffset>1101090</wp:posOffset>
                </wp:positionH>
                <wp:positionV relativeFrom="paragraph">
                  <wp:posOffset>981710</wp:posOffset>
                </wp:positionV>
                <wp:extent cx="142875" cy="895350"/>
                <wp:effectExtent l="38100" t="0" r="28575" b="1905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95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D8039" id="Левая фигурная скобка 7" o:spid="_x0000_s1026" type="#_x0000_t87" style="position:absolute;margin-left:86.7pt;margin-top:77.3pt;width:11.25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EIEiwIAAC0FAAAOAAAAZHJzL2Uyb0RvYy54bWysVM1uEzEQviPxDpbvdJOQkDTqpgqtipCq&#10;tqJFPbteu1nhtc3YySaciuDOA/ASBYSEkOAZNm/E2LubVrRCCHHxzux88+tvvLO7LBRZCHC50Snt&#10;bnUoEZqbLNeXKX15dvBoRInzTGdMGS1SuhKO7k4ePtgp7Vj0zMyoTADBINqNS5vSmfd2nCSOz0TB&#10;3JaxQqNRGiiYRxUukwxYidELlfQ6nSdJaSCzYLhwDv/u10Y6ifGlFNwfS+mEJyqlWJuPJ8TzIpzJ&#10;ZIeNL4HZWc6bMtg/VFGwXGPSTah95hmZQ34nVJFzMM5Iv8VNkRgpcy5iD9hNt/NbN6czZkXsBYfj&#10;7GZM7v+F5UeLEyB5ltIhJZoVeEXVx+pr9bm6Xn8g6/fVt+rL+t36qvpR/3hbfa9+Vp/wvCbDML3S&#10;ujEGObUn0GgOxTCKpYQifLFJsowTX20mLpaecPzZ7fdGwwElHE2j7cHjQbyR5MbZgvPPhClIEFKq&#10;hPRPgfEwFTZmi0PnMSviWxwqoaK6hij5lRIBrPQLIbHTkDV6R46JPQVkwZAd2atu6AdjRWRwkblS&#10;G6fOn50abHATkXd/67hBx4xG+41jkWsD92X1y7ZUWePbruteQ9sXJlvhxYKpGe8sP8hxgofM+RMG&#10;SHFcBlxbf4yHVKZMqWkkSmYG3tz3P+CReWilpMSVSal7PWcgKFHPNXJyu9vvhx2LSn8w7KECty0X&#10;ty16XuwZnHsXHwjLoxjwXrWiBFOc43ZPQ1Y0Mc0xd0q5h1bZ8/Uq4/vAxXQaYbhXlvlDfWp5e9OB&#10;HGfLcwa2oZFH/h2Zdr3uEKnGhvvQZjr3RuaRZTdzbeaNOxkJ07wfYelv6xF188pNfgEAAP//AwBQ&#10;SwMEFAAGAAgAAAAhAF/LHxTfAAAACwEAAA8AAABkcnMvZG93bnJldi54bWxMj0FOwzAQRfdI3MEa&#10;JHbUITSBhDhVhWDTBdCUA7jxkBjicWQ7abg97gp28zVPf95Um8UMbEbntSUBt6sEGFJrlaZOwMfh&#10;5eYBmA+SlBwsoYAf9LCpLy8qWSp7oj3OTehYLCFfSgF9CGPJuW97NNKv7IgUd5/WGRlidB1XTp5i&#10;uRl4miQ5N1JTvNDLEZ96bL+byQj4Osx+ep+0Tl2z270+Z/S235IQ11fL9hFYwCX8wXDWj+pQR6ej&#10;nUh5NsR8f7eOaByydQ7sTBRZAewoIC2yHHhd8f8/1L8AAAD//wMAUEsBAi0AFAAGAAgAAAAhALaD&#10;OJL+AAAA4QEAABMAAAAAAAAAAAAAAAAAAAAAAFtDb250ZW50X1R5cGVzXS54bWxQSwECLQAUAAYA&#10;CAAAACEAOP0h/9YAAACUAQAACwAAAAAAAAAAAAAAAAAvAQAAX3JlbHMvLnJlbHNQSwECLQAUAAYA&#10;CAAAACEAuoBCBIsCAAAtBQAADgAAAAAAAAAAAAAAAAAuAgAAZHJzL2Uyb0RvYy54bWxQSwECLQAU&#10;AAYACAAAACEAX8sfFN8AAAALAQAADwAAAAAAAAAAAAAAAADlBAAAZHJzL2Rvd25yZXYueG1sUEsF&#10;BgAAAAAEAAQA8wAAAPEFAAAAAA==&#10;" adj="287" strokecolor="black [3200]" strokeweight=".5pt">
                <v:stroke joinstyle="miter"/>
              </v:shape>
            </w:pict>
          </mc:Fallback>
        </mc:AlternateContent>
      </w:r>
      <w:r w:rsidR="00786F5E" w:rsidRPr="00786F5E">
        <w:tab/>
        <w:t>Так как мы имеем одноступенчатую ракету с постоянным диаметром и конической головной частью, для определения коэффициент лобового сопротивления можно воспользоваться следующими зависимостями [1]</w:t>
      </w:r>
    </w:p>
    <w:p w14:paraId="6E08795D" w14:textId="3628BC38" w:rsidR="00786F5E" w:rsidRPr="005C694F" w:rsidRDefault="00B51385" w:rsidP="005C694F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=0,29  при 0&lt;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≤0,8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-0,51  при 0,8&lt;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≤1,068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=0,091+0,5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при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≥1,068</m:t>
          </m:r>
        </m:oMath>
      </m:oMathPara>
    </w:p>
    <w:p w14:paraId="5624E6A3" w14:textId="2DD5DF68" w:rsidR="00786F5E" w:rsidRPr="00577B01" w:rsidRDefault="00786F5E" w:rsidP="00577B01">
      <w:pPr>
        <w:pStyle w:val="a8"/>
      </w:pPr>
      <w:r w:rsidRPr="00786F5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786F5E">
        <w:t xml:space="preserve"> на протяжении всего участка изменяется в пределах от 0,25 до 0,4, поэтому 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=0,4</m:t>
        </m:r>
      </m:oMath>
      <w:r w:rsidR="00577B01">
        <w:t>, т.к. модель не учитывает донное сопротивление и потери на управление</w:t>
      </w:r>
    </w:p>
    <w:p w14:paraId="79AE19FB" w14:textId="77777777" w:rsidR="00786F5E" w:rsidRPr="00577B01" w:rsidRDefault="00786F5E" w:rsidP="00577B01">
      <w:pPr>
        <w:pStyle w:val="a8"/>
      </w:pPr>
      <w:r w:rsidRPr="00786F5E">
        <w:tab/>
      </w:r>
      <w:r w:rsidRPr="00577B01">
        <w:t xml:space="preserve">Плотность воздуха изменяется по закону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-0,125</m:t>
            </m:r>
            <m:r>
              <w:rPr>
                <w:rFonts w:ascii="Cambria Math" w:hAnsi="Cambria Math"/>
              </w:rPr>
              <m:t>y</m:t>
            </m:r>
          </m:sup>
        </m:sSup>
      </m:oMath>
    </w:p>
    <w:p w14:paraId="2727AAE5" w14:textId="77777777" w:rsidR="00786F5E" w:rsidRPr="00577B01" w:rsidRDefault="00786F5E" w:rsidP="00577B01">
      <w:pPr>
        <w:pStyle w:val="a8"/>
      </w:pPr>
      <w:r w:rsidRPr="00577B01">
        <w:tab/>
        <w:t xml:space="preserve">Данная система дифференциальных уравнений задается в программном комплексе </w:t>
      </w:r>
      <w:proofErr w:type="spellStart"/>
      <w:r w:rsidRPr="00577B01">
        <w:t>MathCad</w:t>
      </w:r>
      <w:proofErr w:type="spellEnd"/>
      <w:r w:rsidRPr="00577B01">
        <w:t xml:space="preserve"> и решается с использованием метода Рунге-Кутта через специальный оператор (см. Приложение)</w:t>
      </w:r>
    </w:p>
    <w:p w14:paraId="37D3DEA5" w14:textId="77777777" w:rsidR="00786F5E" w:rsidRPr="00577B01" w:rsidRDefault="00786F5E" w:rsidP="00577B01">
      <w:pPr>
        <w:pStyle w:val="a8"/>
      </w:pPr>
      <w:r w:rsidRPr="00577B01">
        <w:tab/>
        <w:t>Решив данную систему уравнений, мы получаем начальные условия для решения системы уравнений пассивного участка полета</w:t>
      </w:r>
    </w:p>
    <w:p w14:paraId="6D612525" w14:textId="3F8830EA" w:rsidR="00786F5E" w:rsidRPr="00786F5E" w:rsidRDefault="005C694F" w:rsidP="00786F5E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3EEB5A1F" wp14:editId="7CAE232B">
            <wp:extent cx="5372100" cy="2705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F5D3" w14:textId="49CEF10A" w:rsidR="00786F5E" w:rsidRPr="00786F5E" w:rsidRDefault="00786F5E" w:rsidP="00786F5E">
      <w:pPr>
        <w:jc w:val="both"/>
        <w:rPr>
          <w:rFonts w:ascii="Times New Roman" w:eastAsia="Times New Roman" w:hAnsi="Times New Roman" w:cs="Times New Roman"/>
          <w:sz w:val="28"/>
        </w:rPr>
      </w:pPr>
      <w:r w:rsidRPr="00786F5E">
        <w:rPr>
          <w:rFonts w:ascii="Times New Roman" w:eastAsia="Times New Roman" w:hAnsi="Times New Roman" w:cs="Times New Roman"/>
          <w:sz w:val="28"/>
        </w:rPr>
        <w:tab/>
        <w:t>Рис</w:t>
      </w:r>
      <w:r w:rsidR="005C694F">
        <w:rPr>
          <w:rFonts w:ascii="Times New Roman" w:eastAsia="Times New Roman" w:hAnsi="Times New Roman" w:cs="Times New Roman"/>
          <w:sz w:val="28"/>
        </w:rPr>
        <w:t xml:space="preserve">унок 1.3.2 - </w:t>
      </w:r>
      <w:r w:rsidRPr="00786F5E">
        <w:rPr>
          <w:rFonts w:ascii="Times New Roman" w:eastAsia="Times New Roman" w:hAnsi="Times New Roman" w:cs="Times New Roman"/>
          <w:sz w:val="28"/>
        </w:rPr>
        <w:t>Результаты расчета. Зависимость параметров от времени.</w:t>
      </w:r>
    </w:p>
    <w:p w14:paraId="65158361" w14:textId="08B851BB" w:rsidR="00786F5E" w:rsidRPr="00786F5E" w:rsidRDefault="005C694F" w:rsidP="00786F5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3A0312BC" wp14:editId="67EB484A">
            <wp:extent cx="4429125" cy="263862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11" cy="264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1761" w14:textId="6A09AB84" w:rsidR="00786F5E" w:rsidRPr="00786F5E" w:rsidRDefault="005C694F" w:rsidP="00786F5E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786F5E">
        <w:rPr>
          <w:rFonts w:ascii="Times New Roman" w:eastAsia="Times New Roman" w:hAnsi="Times New Roman" w:cs="Times New Roman"/>
          <w:sz w:val="28"/>
        </w:rPr>
        <w:t>Рис</w:t>
      </w:r>
      <w:r>
        <w:rPr>
          <w:rFonts w:ascii="Times New Roman" w:eastAsia="Times New Roman" w:hAnsi="Times New Roman" w:cs="Times New Roman"/>
          <w:sz w:val="28"/>
        </w:rPr>
        <w:t>унок 1.3.3 -</w:t>
      </w:r>
      <w:r w:rsidR="00786F5E" w:rsidRPr="00786F5E">
        <w:rPr>
          <w:rFonts w:ascii="Times New Roman" w:eastAsia="Times New Roman" w:hAnsi="Times New Roman" w:cs="Times New Roman"/>
          <w:sz w:val="28"/>
        </w:rPr>
        <w:t xml:space="preserve"> Результаты расчета. Траектория движения ракеты на активном участке.</w:t>
      </w:r>
    </w:p>
    <w:p w14:paraId="05B39060" w14:textId="2911C20E" w:rsidR="00786F5E" w:rsidRPr="00786F5E" w:rsidRDefault="005C694F" w:rsidP="00786F5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4D3D046B" wp14:editId="06BDA9AD">
            <wp:extent cx="5448300" cy="19907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505" cy="199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65D3" w14:textId="4652C0EA" w:rsidR="00786F5E" w:rsidRPr="00786F5E" w:rsidRDefault="005C694F" w:rsidP="00786F5E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786F5E">
        <w:rPr>
          <w:rFonts w:ascii="Times New Roman" w:eastAsia="Times New Roman" w:hAnsi="Times New Roman" w:cs="Times New Roman"/>
          <w:sz w:val="28"/>
        </w:rPr>
        <w:t>Рис</w:t>
      </w:r>
      <w:r>
        <w:rPr>
          <w:rFonts w:ascii="Times New Roman" w:eastAsia="Times New Roman" w:hAnsi="Times New Roman" w:cs="Times New Roman"/>
          <w:sz w:val="28"/>
        </w:rPr>
        <w:t xml:space="preserve">унок 1.3.4 - </w:t>
      </w:r>
      <w:r w:rsidR="00786F5E" w:rsidRPr="00786F5E">
        <w:rPr>
          <w:rFonts w:ascii="Times New Roman" w:eastAsia="Times New Roman" w:hAnsi="Times New Roman" w:cs="Times New Roman"/>
          <w:sz w:val="28"/>
        </w:rPr>
        <w:t>Результаты расчет. Зависимость силы сопротивления воздуха от времени</w:t>
      </w:r>
    </w:p>
    <w:p w14:paraId="1DD4764E" w14:textId="7405E491" w:rsidR="00786F5E" w:rsidRPr="00786F5E" w:rsidRDefault="00786F5E" w:rsidP="00901F26">
      <w:pPr>
        <w:pStyle w:val="afffe"/>
        <w:numPr>
          <w:ilvl w:val="1"/>
          <w:numId w:val="10"/>
        </w:numPr>
        <w:rPr>
          <w:rFonts w:eastAsia="Times New Roman"/>
        </w:rPr>
      </w:pPr>
      <w:bookmarkStart w:id="17" w:name="_Toc65398564"/>
      <w:bookmarkStart w:id="18" w:name="_Toc72847117"/>
      <w:bookmarkStart w:id="19" w:name="_Toc72929318"/>
      <w:r w:rsidRPr="00786F5E">
        <w:rPr>
          <w:rFonts w:eastAsia="Times New Roman"/>
        </w:rPr>
        <w:t>Моделирование пассивного участка полета</w:t>
      </w:r>
      <w:bookmarkEnd w:id="17"/>
      <w:bookmarkEnd w:id="18"/>
      <w:bookmarkEnd w:id="19"/>
    </w:p>
    <w:p w14:paraId="7ACB5A16" w14:textId="70E9F927" w:rsidR="00786F5E" w:rsidRPr="00786F5E" w:rsidRDefault="00985EA3" w:rsidP="00B13BC1">
      <w:pPr>
        <w:pStyle w:val="a8"/>
        <w:ind w:firstLine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84188" wp14:editId="49F5C5FA">
                <wp:simplePos x="0" y="0"/>
                <wp:positionH relativeFrom="column">
                  <wp:posOffset>1567815</wp:posOffset>
                </wp:positionH>
                <wp:positionV relativeFrom="paragraph">
                  <wp:posOffset>749935</wp:posOffset>
                </wp:positionV>
                <wp:extent cx="133350" cy="2352675"/>
                <wp:effectExtent l="38100" t="0" r="19050" b="28575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352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C5466" id="Левая фигурная скобка 8" o:spid="_x0000_s1026" type="#_x0000_t87" style="position:absolute;margin-left:123.45pt;margin-top:59.05pt;width:10.5pt;height:18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MViQIAAC4FAAAOAAAAZHJzL2Uyb0RvYy54bWysVM1uEzEQviPxDpbvdPPTtCXqpgqtipCq&#10;tqJFPbteO1nhtc3YySacQHDnAXiJAkJCSPAMmzdi7N1NKlohhLh4PTv/33zj/YNFochcgMuNTml3&#10;q0OJ0NxkuZ6k9MXl8aM9SpxnOmPKaJHSpXD0YPTwwX5ph6JnpkZlAggG0W5Y2pROvbfDJHF8Kgrm&#10;towVGpXSQME8ijBJMmAlRi9U0ut0dpLSQGbBcOEc/j2qlXQU40spuD+T0glPVEqxNh9PiOd1OJPR&#10;PhtOgNlpzpsy2D9UUbBcY9J1qCPmGZlBfidUkXMwzki/xU2RGClzLmIP2E2381s3F1NmRewFwXF2&#10;DZP7f2H56fwcSJ6lFAelWYEjqj5WX6vP1c3qA1m9r75VX1bvVm+qH/WPt9X36mf1Cc8bshfQK60b&#10;YpALew6N5PAaoFhIKMIXmySLiPhyjbhYeMLxZ7ff7w9wLhxVvf6gt7M7CEGTjbcF558KU5BwSakS&#10;0j8BxgMsbMjmJ87X9q0dOoeS6iLizS+VCMZKPxcSWw1po3ckmThUQOYM6ZG97Da5o2VwkblSa6fO&#10;n50a2+AmIvH+1nFtHTMa7deORa4N3JfVL9pSZW3fdl33Gtq+NtkSJwumpryz/DhHBE+Y8+cMkOOI&#10;Ou6tP8NDKlOm1DQ3SqYGXt/3P9gj9VBLSYk7k1L3asZAUKKeaSTl4+72dliyKGwPdnsowG3N9W2N&#10;nhWHBnHv4gthebwGe6/aqwRTXOF6j0NWVDHNMXdKuYdWOPT1LuMDwcV4HM1wsSzzJ/rC8nbSgRyX&#10;iysGtqGRRwKemna/7hCptg3z0GY880bmkWUbXBu8cSkjWZsHJGz9bTlabZ650S8AAAD//wMAUEsD&#10;BBQABgAIAAAAIQAS4o+I3wAAAAsBAAAPAAAAZHJzL2Rvd25yZXYueG1sTI/BTsMwDIbvSLxDZCQu&#10;iKWtptJ1TSeE4LITGxO7uo1pK5qkSrKtvD3mxI72/+n352ozm1GcyYfBWQXpIgFBtnV6sJ2Cw8fb&#10;YwEiRLQaR2dJwQ8F2NS3NxWW2l3sjs772AkusaFEBX2MUyllaHsyGBZuIsvZl/MGI4++k9rjhcvN&#10;KLMkyaXBwfKFHid66an93p+MArs96KNvVtuHrqfd+yv6gJ+NUvd38/MaRKQ5/sPwp8/qULNT405W&#10;BzEqyJb5ilEO0iIFwUSWP/GmUbAsihxkXcnrH+pfAAAA//8DAFBLAQItABQABgAIAAAAIQC2gziS&#10;/gAAAOEBAAATAAAAAAAAAAAAAAAAAAAAAABbQ29udGVudF9UeXBlc10ueG1sUEsBAi0AFAAGAAgA&#10;AAAhADj9If/WAAAAlAEAAAsAAAAAAAAAAAAAAAAALwEAAF9yZWxzLy5yZWxzUEsBAi0AFAAGAAgA&#10;AAAhAGC4ExWJAgAALgUAAA4AAAAAAAAAAAAAAAAALgIAAGRycy9lMm9Eb2MueG1sUEsBAi0AFAAG&#10;AAgAAAAhABLij4jfAAAACwEAAA8AAAAAAAAAAAAAAAAA4wQAAGRycy9kb3ducmV2LnhtbFBLBQYA&#10;AAAABAAEAPMAAADvBQAAAAA=&#10;" adj="102" strokecolor="black [3200]" strokeweight=".5pt">
                <v:stroke joinstyle="miter"/>
              </v:shape>
            </w:pict>
          </mc:Fallback>
        </mc:AlternateContent>
      </w:r>
      <w:r w:rsidR="00786F5E" w:rsidRPr="00786F5E">
        <w:t>Движение ракеты происходит полностью в плотных слоях атмосферы. Полет ракеты в атмосферном участке описывается системой уравнений:</w:t>
      </w:r>
    </w:p>
    <w:p w14:paraId="664BF055" w14:textId="77777777" w:rsidR="00786F5E" w:rsidRPr="00786F5E" w:rsidRDefault="00B51385" w:rsidP="00B13BC1">
      <w:pPr>
        <w:pStyle w:val="a8"/>
        <w:rPr>
          <w:rFonts w:eastAsia="Calibri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Calibri" w:hAnsi="Cambria Math"/>
                  <w:szCs w:val="28"/>
                </w:rPr>
                <m:t>dt</m:t>
              </m:r>
            </m:den>
          </m:f>
          <m:r>
            <w:rPr>
              <w:rFonts w:ascii="Cambria Math" w:eastAsia="Calibri" w:hAnsi="Cambria Math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="Calibri" w:hAnsi="Cambria Math"/>
                  <w:szCs w:val="28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eastAsia="Calibri" w:hAnsi="Cambria Math"/>
              <w:szCs w:val="28"/>
            </w:rPr>
            <m:t>-</m:t>
          </m:r>
          <m:r>
            <w:rPr>
              <w:rFonts w:ascii="Cambria Math" w:eastAsia="Calibri" w:hAnsi="Cambria Math"/>
              <w:szCs w:val="28"/>
              <w:lang w:val="en-US"/>
            </w:rPr>
            <m:t>g</m:t>
          </m:r>
        </m:oMath>
      </m:oMathPara>
    </w:p>
    <w:p w14:paraId="0A4FCDEA" w14:textId="77777777" w:rsidR="00786F5E" w:rsidRPr="00786F5E" w:rsidRDefault="00B51385" w:rsidP="00B13BC1">
      <w:pPr>
        <w:pStyle w:val="a8"/>
        <w:rPr>
          <w:rFonts w:eastAsia="Calibri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ч</m:t>
                  </m:r>
                </m:sub>
              </m:sSub>
            </m:num>
            <m:den>
              <m:r>
                <w:rPr>
                  <w:rFonts w:ascii="Cambria Math" w:eastAsia="Calibri" w:hAnsi="Cambria Math"/>
                  <w:szCs w:val="28"/>
                </w:rPr>
                <m:t>dt</m:t>
              </m:r>
            </m:den>
          </m:f>
          <m:r>
            <w:rPr>
              <w:rFonts w:ascii="Cambria Math" w:eastAsia="Calibri" w:hAnsi="Cambria Math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eastAsia="Calibri" w:hAnsi="Cambria Math"/>
                  <w:szCs w:val="28"/>
                </w:rPr>
                <m:t>(</m:t>
              </m:r>
              <m:r>
                <w:rPr>
                  <w:rFonts w:ascii="Cambria Math" w:eastAsia="Calibri" w:hAnsi="Cambria Math"/>
                  <w:szCs w:val="28"/>
                  <w:lang w:val="en-US"/>
                </w:rPr>
                <m:t>t)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/>
                      <w:szCs w:val="28"/>
                    </w:rPr>
                    <m:t>к</m:t>
                  </m:r>
                </m:sub>
              </m:sSub>
            </m:den>
          </m:f>
        </m:oMath>
      </m:oMathPara>
    </w:p>
    <w:p w14:paraId="329B461A" w14:textId="77777777" w:rsidR="00786F5E" w:rsidRPr="00786F5E" w:rsidRDefault="00B51385" w:rsidP="00B13BC1">
      <w:pPr>
        <w:pStyle w:val="a8"/>
        <w:rPr>
          <w:rFonts w:eastAsia="Calibri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</w:rPr>
                <m:t>dy</m:t>
              </m:r>
            </m:num>
            <m:den>
              <m:r>
                <w:rPr>
                  <w:rFonts w:ascii="Cambria Math" w:eastAsia="Calibri" w:hAnsi="Cambria Math"/>
                  <w:szCs w:val="28"/>
                </w:rPr>
                <m:t>dt</m:t>
              </m:r>
            </m:den>
          </m:f>
          <m:r>
            <w:rPr>
              <w:rFonts w:ascii="Cambria Math" w:eastAsia="Calibri" w:hAnsi="Cambria Math"/>
              <w:szCs w:val="28"/>
            </w:rPr>
            <m:t>=-</m:t>
          </m:r>
          <m:sSub>
            <m:sSubPr>
              <m:ctrlPr>
                <w:rPr>
                  <w:rFonts w:ascii="Cambria Math" w:eastAsia="Calibri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szCs w:val="28"/>
                </w:rPr>
                <m:t>y</m:t>
              </m:r>
            </m:sub>
          </m:sSub>
          <m:r>
            <w:rPr>
              <w:rFonts w:ascii="Cambria Math" w:eastAsia="Calibri" w:hAnsi="Cambria Math"/>
              <w:szCs w:val="28"/>
            </w:rPr>
            <m:t>(</m:t>
          </m:r>
          <m:r>
            <w:rPr>
              <w:rFonts w:ascii="Cambria Math" w:eastAsia="Calibri" w:hAnsi="Cambria Math"/>
              <w:szCs w:val="28"/>
              <w:lang w:val="en-US"/>
            </w:rPr>
            <m:t>t)</m:t>
          </m:r>
        </m:oMath>
      </m:oMathPara>
    </w:p>
    <w:p w14:paraId="09DD20DA" w14:textId="77777777" w:rsidR="00786F5E" w:rsidRPr="00786F5E" w:rsidRDefault="00B51385" w:rsidP="00B13BC1">
      <w:pPr>
        <w:pStyle w:val="a8"/>
        <w:rPr>
          <w:i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</w:rPr>
                <m:t>dx</m:t>
              </m:r>
            </m:num>
            <m:den>
              <m:r>
                <w:rPr>
                  <w:rFonts w:ascii="Cambria Math" w:eastAsia="Calibri" w:hAnsi="Cambria Math"/>
                  <w:szCs w:val="28"/>
                </w:rPr>
                <m:t>dt</m:t>
              </m:r>
            </m:den>
          </m:f>
          <m:r>
            <w:rPr>
              <w:rFonts w:ascii="Cambria Math" w:eastAsia="Calibri" w:hAnsi="Cambria Math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libri" w:hAnsi="Cambria Math"/>
                  <w:szCs w:val="28"/>
                </w:rPr>
                <m:t>x</m:t>
              </m:r>
            </m:sub>
          </m:sSub>
          <m:r>
            <w:rPr>
              <w:rFonts w:ascii="Cambria Math" w:eastAsia="Calibri" w:hAnsi="Cambria Math"/>
              <w:szCs w:val="28"/>
            </w:rPr>
            <m:t>(t)</m:t>
          </m:r>
        </m:oMath>
      </m:oMathPara>
    </w:p>
    <w:p w14:paraId="0341F0AA" w14:textId="77777777" w:rsidR="00786F5E" w:rsidRPr="00786F5E" w:rsidRDefault="00786F5E" w:rsidP="00B13BC1">
      <w:pPr>
        <w:pStyle w:val="a8"/>
        <w:ind w:firstLine="708"/>
        <w:rPr>
          <w:rFonts w:eastAsia="Calibri"/>
          <w:szCs w:val="28"/>
        </w:rPr>
      </w:pPr>
      <w:r w:rsidRPr="00786F5E">
        <w:rPr>
          <w:rFonts w:eastAsia="Calibri"/>
          <w:szCs w:val="28"/>
        </w:rPr>
        <w:t>Так как пассивный участок полета проходит в схожих условиях с активным участком, принимаем те же допущения и зависимости</w:t>
      </w:r>
    </w:p>
    <w:p w14:paraId="13BA5658" w14:textId="77777777" w:rsidR="00786F5E" w:rsidRPr="00786F5E" w:rsidRDefault="00786F5E" w:rsidP="00B13BC1">
      <w:pPr>
        <w:pStyle w:val="a8"/>
        <w:ind w:firstLine="708"/>
      </w:pPr>
      <w:r w:rsidRPr="00786F5E">
        <w:t>Сила сопротивления воздуха изменяется по закону</w:t>
      </w:r>
    </w:p>
    <w:p w14:paraId="6E8F245E" w14:textId="77777777" w:rsidR="00786F5E" w:rsidRPr="00786F5E" w:rsidRDefault="00786F5E" w:rsidP="00B13BC1">
      <w:pPr>
        <w:pStyle w:val="a8"/>
      </w:pPr>
      <m:oMathPara>
        <m:oMath>
          <m:r>
            <w:rPr>
              <w:rFonts w:ascii="Cambria Math" w:hAnsi="Cambria Math"/>
            </w:rPr>
            <m:t>X(t)=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ρ(t)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V(t)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</m:oMath>
      </m:oMathPara>
    </w:p>
    <w:p w14:paraId="0473160D" w14:textId="77777777" w:rsidR="00786F5E" w:rsidRPr="00786F5E" w:rsidRDefault="00786F5E" w:rsidP="00B13BC1">
      <w:pPr>
        <w:pStyle w:val="a8"/>
        <w:ind w:firstLine="708"/>
      </w:pPr>
      <w:r w:rsidRPr="00786F5E">
        <w:t xml:space="preserve">Плотность воздуха изменяется по закону </w:t>
      </w:r>
      <m:oMath>
        <m:r>
          <w:rPr>
            <w:rFonts w:ascii="Cambria Math" w:hAnsi="Cambria Math"/>
          </w:rPr>
          <m:t>ρ(t)=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-0,125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sup>
        </m:sSup>
      </m:oMath>
    </w:p>
    <w:p w14:paraId="4E21936A" w14:textId="77777777" w:rsidR="00786F5E" w:rsidRPr="00786F5E" w:rsidRDefault="00786F5E" w:rsidP="00B13BC1">
      <w:pPr>
        <w:pStyle w:val="a8"/>
      </w:pPr>
    </w:p>
    <w:p w14:paraId="7921272A" w14:textId="77777777" w:rsidR="00786F5E" w:rsidRPr="00786F5E" w:rsidRDefault="00786F5E" w:rsidP="00B13BC1">
      <w:pPr>
        <w:pStyle w:val="a8"/>
        <w:ind w:firstLine="708"/>
      </w:pPr>
      <w:r w:rsidRPr="00786F5E">
        <w:t xml:space="preserve">Выбрав начальные условия из расчета активного участка решим систему уравнений с помощью оператора </w:t>
      </w:r>
      <w:proofErr w:type="spellStart"/>
      <w:r w:rsidRPr="00786F5E">
        <w:rPr>
          <w:lang w:val="en-US"/>
        </w:rPr>
        <w:t>odesolve</w:t>
      </w:r>
      <w:proofErr w:type="spellEnd"/>
      <w:r w:rsidRPr="00786F5E">
        <w:t xml:space="preserve"> в </w:t>
      </w:r>
      <w:proofErr w:type="spellStart"/>
      <w:r w:rsidRPr="00786F5E">
        <w:rPr>
          <w:lang w:val="en-US"/>
        </w:rPr>
        <w:t>MathCad</w:t>
      </w:r>
      <w:proofErr w:type="spellEnd"/>
      <w:r w:rsidRPr="00786F5E">
        <w:t>.</w:t>
      </w:r>
    </w:p>
    <w:p w14:paraId="07E87869" w14:textId="77777777" w:rsidR="00786F5E" w:rsidRPr="00786F5E" w:rsidRDefault="00786F5E" w:rsidP="00786F5E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7C601B40" w14:textId="0DFFACE1" w:rsidR="00786F5E" w:rsidRPr="00786F5E" w:rsidRDefault="009A3C99" w:rsidP="00A63D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5C4956E7" wp14:editId="44204CC1">
            <wp:extent cx="3810000" cy="252488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636" cy="253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4E8E" w14:textId="7CEB24F9" w:rsidR="00786F5E" w:rsidRPr="00786F5E" w:rsidRDefault="009A3C99" w:rsidP="00A63D16">
      <w:pPr>
        <w:pStyle w:val="a8"/>
        <w:ind w:firstLine="708"/>
      </w:pPr>
      <w:r w:rsidRPr="00786F5E">
        <w:t>Рис</w:t>
      </w:r>
      <w:r>
        <w:t>унок 1.4.1</w:t>
      </w:r>
      <w:r w:rsidR="00786F5E" w:rsidRPr="00786F5E">
        <w:t xml:space="preserve"> </w:t>
      </w:r>
      <w:r>
        <w:t>-</w:t>
      </w:r>
      <w:r w:rsidR="00786F5E" w:rsidRPr="00786F5E">
        <w:t xml:space="preserve"> Результаты расчета. Траектория движения ракеты на пассивном участке.</w:t>
      </w:r>
    </w:p>
    <w:p w14:paraId="098C4B12" w14:textId="2D697680" w:rsidR="00786F5E" w:rsidRPr="00786F5E" w:rsidRDefault="00A63D16" w:rsidP="00786F5E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62937CB3" wp14:editId="28D2789A">
            <wp:extent cx="5495925" cy="1962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AED4" w14:textId="2B1D263B" w:rsidR="00786F5E" w:rsidRDefault="00A63D16" w:rsidP="00A63D16">
      <w:pPr>
        <w:pStyle w:val="a8"/>
        <w:ind w:firstLine="708"/>
      </w:pPr>
      <w:r w:rsidRPr="00786F5E">
        <w:t>Рис</w:t>
      </w:r>
      <w:r>
        <w:t xml:space="preserve">унок 1.4.2 - </w:t>
      </w:r>
      <w:r w:rsidR="00786F5E" w:rsidRPr="00786F5E">
        <w:t>Результаты расчета. Зависимость силы сопротивления воздуха от времени</w:t>
      </w:r>
    </w:p>
    <w:p w14:paraId="18506619" w14:textId="2B703469" w:rsidR="006E54F7" w:rsidRDefault="006E54F7" w:rsidP="00A63D16">
      <w:pPr>
        <w:pStyle w:val="a8"/>
        <w:ind w:firstLine="708"/>
      </w:pPr>
      <w:r>
        <w:t>Этот расчет проводим, для поиска потребной тяги двигателя до достижения требуемой дальности полета</w:t>
      </w:r>
      <w:r w:rsidR="00D15926">
        <w:t>. Результаты расчетов представлены в таблице 1.4.1</w:t>
      </w:r>
    </w:p>
    <w:p w14:paraId="5F4CA782" w14:textId="565E47E5" w:rsidR="00D15926" w:rsidRDefault="00D15926" w:rsidP="00D15926">
      <w:pPr>
        <w:pStyle w:val="a8"/>
        <w:ind w:firstLine="708"/>
      </w:pPr>
      <w:r>
        <w:t>Таблица 1.4.1 – Результаты расчет дальности полета при разных значениях тяги двигателя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E3E2C" w14:paraId="2C6754E0" w14:textId="77777777" w:rsidTr="00FE3E2C">
        <w:tc>
          <w:tcPr>
            <w:tcW w:w="2336" w:type="dxa"/>
          </w:tcPr>
          <w:p w14:paraId="481BF5A9" w14:textId="3F53D04F" w:rsidR="00FE3E2C" w:rsidRDefault="00FE3E2C" w:rsidP="00FE3E2C">
            <w:pPr>
              <w:pStyle w:val="a8"/>
            </w:pPr>
            <w:r>
              <w:rPr>
                <w:rFonts w:cs="Times New Roman"/>
              </w:rPr>
              <w:t>Тяга, кН</w:t>
            </w:r>
          </w:p>
        </w:tc>
        <w:tc>
          <w:tcPr>
            <w:tcW w:w="2336" w:type="dxa"/>
          </w:tcPr>
          <w:p w14:paraId="73AC2F0E" w14:textId="48FDB844" w:rsidR="00FE3E2C" w:rsidRDefault="00FE3E2C" w:rsidP="00FE3E2C">
            <w:pPr>
              <w:pStyle w:val="a8"/>
            </w:pPr>
            <w:r>
              <w:rPr>
                <w:rFonts w:cs="Times New Roman"/>
              </w:rPr>
              <w:t>Дальность , м</w:t>
            </w:r>
          </w:p>
        </w:tc>
        <w:tc>
          <w:tcPr>
            <w:tcW w:w="2336" w:type="dxa"/>
          </w:tcPr>
          <w:p w14:paraId="2F96240C" w14:textId="68AB7DDD" w:rsidR="00FE3E2C" w:rsidRDefault="00FE3E2C" w:rsidP="00FE3E2C">
            <w:pPr>
              <w:pStyle w:val="a8"/>
            </w:pPr>
            <w:r>
              <w:rPr>
                <w:rFonts w:cs="Times New Roman"/>
              </w:rPr>
              <w:t>Высота полета, м</w:t>
            </w:r>
          </w:p>
        </w:tc>
        <w:tc>
          <w:tcPr>
            <w:tcW w:w="2337" w:type="dxa"/>
          </w:tcPr>
          <w:p w14:paraId="2DF1B2DB" w14:textId="5FC9DD83" w:rsidR="00FE3E2C" w:rsidRDefault="00FE3E2C" w:rsidP="00FE3E2C">
            <w:pPr>
              <w:pStyle w:val="a8"/>
            </w:pPr>
            <w:r>
              <w:rPr>
                <w:rFonts w:cs="Times New Roman"/>
              </w:rPr>
              <w:t>Время полета, с</w:t>
            </w:r>
          </w:p>
        </w:tc>
      </w:tr>
      <w:tr w:rsidR="00FE3E2C" w14:paraId="52451817" w14:textId="77777777" w:rsidTr="00FE3E2C">
        <w:tc>
          <w:tcPr>
            <w:tcW w:w="2336" w:type="dxa"/>
          </w:tcPr>
          <w:p w14:paraId="132FDCA3" w14:textId="2DCFB20A" w:rsidR="00FE3E2C" w:rsidRDefault="00FE3E2C" w:rsidP="00A63D16">
            <w:pPr>
              <w:pStyle w:val="a8"/>
            </w:pPr>
            <w:r>
              <w:t>110</w:t>
            </w:r>
          </w:p>
        </w:tc>
        <w:tc>
          <w:tcPr>
            <w:tcW w:w="2336" w:type="dxa"/>
          </w:tcPr>
          <w:p w14:paraId="2E3002BA" w14:textId="2A7F706A" w:rsidR="00FE3E2C" w:rsidRDefault="00FE3E2C" w:rsidP="00A63D16">
            <w:pPr>
              <w:pStyle w:val="a8"/>
            </w:pPr>
            <w:r>
              <w:t>137274</w:t>
            </w:r>
          </w:p>
        </w:tc>
        <w:tc>
          <w:tcPr>
            <w:tcW w:w="2336" w:type="dxa"/>
          </w:tcPr>
          <w:p w14:paraId="02E5652D" w14:textId="05AF5DAC" w:rsidR="00FE3E2C" w:rsidRDefault="00FE3E2C" w:rsidP="00A63D16">
            <w:pPr>
              <w:pStyle w:val="a8"/>
            </w:pPr>
            <w:r>
              <w:t>41149</w:t>
            </w:r>
          </w:p>
        </w:tc>
        <w:tc>
          <w:tcPr>
            <w:tcW w:w="2337" w:type="dxa"/>
          </w:tcPr>
          <w:p w14:paraId="35672D64" w14:textId="55FFCCA6" w:rsidR="00FE3E2C" w:rsidRDefault="00FE3E2C" w:rsidP="00A63D16">
            <w:pPr>
              <w:pStyle w:val="a8"/>
            </w:pPr>
            <w:r>
              <w:t>174,295</w:t>
            </w:r>
          </w:p>
        </w:tc>
      </w:tr>
      <w:tr w:rsidR="00FE3E2C" w14:paraId="281FFAEA" w14:textId="77777777" w:rsidTr="00FE3E2C">
        <w:tc>
          <w:tcPr>
            <w:tcW w:w="2336" w:type="dxa"/>
          </w:tcPr>
          <w:p w14:paraId="3FBA1521" w14:textId="46457090" w:rsidR="00FE3E2C" w:rsidRDefault="00FE3E2C" w:rsidP="00A63D16">
            <w:pPr>
              <w:pStyle w:val="a8"/>
            </w:pPr>
            <w:r>
              <w:t>120</w:t>
            </w:r>
          </w:p>
        </w:tc>
        <w:tc>
          <w:tcPr>
            <w:tcW w:w="2336" w:type="dxa"/>
          </w:tcPr>
          <w:p w14:paraId="60C9669B" w14:textId="596DAE21" w:rsidR="00FE3E2C" w:rsidRDefault="00FE3E2C" w:rsidP="00A63D16">
            <w:pPr>
              <w:pStyle w:val="a8"/>
            </w:pPr>
            <w:r>
              <w:t>167157</w:t>
            </w:r>
          </w:p>
        </w:tc>
        <w:tc>
          <w:tcPr>
            <w:tcW w:w="2336" w:type="dxa"/>
          </w:tcPr>
          <w:p w14:paraId="29723D6C" w14:textId="5E437A3D" w:rsidR="00FE3E2C" w:rsidRDefault="00FE3E2C" w:rsidP="00A63D16">
            <w:pPr>
              <w:pStyle w:val="a8"/>
            </w:pPr>
            <w:r>
              <w:t>49127</w:t>
            </w:r>
          </w:p>
        </w:tc>
        <w:tc>
          <w:tcPr>
            <w:tcW w:w="2337" w:type="dxa"/>
          </w:tcPr>
          <w:p w14:paraId="1EAB2E67" w14:textId="5C630F3B" w:rsidR="00FE3E2C" w:rsidRDefault="00FE3E2C" w:rsidP="00A63D16">
            <w:pPr>
              <w:pStyle w:val="a8"/>
            </w:pPr>
            <w:r>
              <w:t>191,055</w:t>
            </w:r>
          </w:p>
        </w:tc>
      </w:tr>
      <w:tr w:rsidR="00FE3E2C" w14:paraId="4A66FE6C" w14:textId="77777777" w:rsidTr="00FE3E2C">
        <w:tc>
          <w:tcPr>
            <w:tcW w:w="2336" w:type="dxa"/>
          </w:tcPr>
          <w:p w14:paraId="6DE9A026" w14:textId="64CEBDEC" w:rsidR="00FE3E2C" w:rsidRDefault="00FE3E2C" w:rsidP="00A63D16">
            <w:pPr>
              <w:pStyle w:val="a8"/>
            </w:pPr>
            <w:r>
              <w:t>140</w:t>
            </w:r>
          </w:p>
        </w:tc>
        <w:tc>
          <w:tcPr>
            <w:tcW w:w="2336" w:type="dxa"/>
          </w:tcPr>
          <w:p w14:paraId="36B1B409" w14:textId="2E28AC4C" w:rsidR="00FE3E2C" w:rsidRDefault="00FE3E2C" w:rsidP="00A63D16">
            <w:pPr>
              <w:pStyle w:val="a8"/>
            </w:pPr>
            <w:r>
              <w:t>236359</w:t>
            </w:r>
          </w:p>
        </w:tc>
        <w:tc>
          <w:tcPr>
            <w:tcW w:w="2336" w:type="dxa"/>
          </w:tcPr>
          <w:p w14:paraId="5A549C34" w14:textId="7902556C" w:rsidR="00FE3E2C" w:rsidRDefault="00FE3E2C" w:rsidP="00A63D16">
            <w:pPr>
              <w:pStyle w:val="a8"/>
            </w:pPr>
            <w:r>
              <w:t>67403</w:t>
            </w:r>
          </w:p>
        </w:tc>
        <w:tc>
          <w:tcPr>
            <w:tcW w:w="2337" w:type="dxa"/>
          </w:tcPr>
          <w:p w14:paraId="7AF9560C" w14:textId="569C126A" w:rsidR="00FE3E2C" w:rsidRDefault="00FE3E2C" w:rsidP="00A63D16">
            <w:pPr>
              <w:pStyle w:val="a8"/>
            </w:pPr>
            <w:r>
              <w:t>225,033</w:t>
            </w:r>
          </w:p>
        </w:tc>
      </w:tr>
      <w:tr w:rsidR="00FE3E2C" w14:paraId="5E4CFCD7" w14:textId="77777777" w:rsidTr="00FE3E2C">
        <w:tc>
          <w:tcPr>
            <w:tcW w:w="2336" w:type="dxa"/>
          </w:tcPr>
          <w:p w14:paraId="6C3B5D02" w14:textId="2C94E0AD" w:rsidR="00FE3E2C" w:rsidRDefault="00FE3E2C" w:rsidP="00A63D16">
            <w:pPr>
              <w:pStyle w:val="a8"/>
            </w:pPr>
            <w:r>
              <w:t>150</w:t>
            </w:r>
          </w:p>
        </w:tc>
        <w:tc>
          <w:tcPr>
            <w:tcW w:w="2336" w:type="dxa"/>
          </w:tcPr>
          <w:p w14:paraId="3C6C0585" w14:textId="6E89B57E" w:rsidR="00FE3E2C" w:rsidRDefault="00FE3E2C" w:rsidP="00A63D16">
            <w:pPr>
              <w:pStyle w:val="a8"/>
            </w:pPr>
            <w:r>
              <w:t>275745</w:t>
            </w:r>
          </w:p>
        </w:tc>
        <w:tc>
          <w:tcPr>
            <w:tcW w:w="2336" w:type="dxa"/>
          </w:tcPr>
          <w:p w14:paraId="171C9975" w14:textId="59DC6AE4" w:rsidR="00FE3E2C" w:rsidRDefault="00FE3E2C" w:rsidP="00A63D16">
            <w:pPr>
              <w:pStyle w:val="a8"/>
            </w:pPr>
            <w:r>
              <w:t>77732</w:t>
            </w:r>
          </w:p>
        </w:tc>
        <w:tc>
          <w:tcPr>
            <w:tcW w:w="2337" w:type="dxa"/>
          </w:tcPr>
          <w:p w14:paraId="3F37E4B0" w14:textId="0663A244" w:rsidR="00FE3E2C" w:rsidRDefault="00FE3E2C" w:rsidP="00A63D16">
            <w:pPr>
              <w:pStyle w:val="a8"/>
            </w:pPr>
            <w:r>
              <w:t>242,239</w:t>
            </w:r>
          </w:p>
        </w:tc>
      </w:tr>
      <w:tr w:rsidR="00FE3E2C" w14:paraId="3ACAC961" w14:textId="77777777" w:rsidTr="00FE3E2C">
        <w:tc>
          <w:tcPr>
            <w:tcW w:w="2336" w:type="dxa"/>
          </w:tcPr>
          <w:p w14:paraId="4A8CBA31" w14:textId="60C70BA3" w:rsidR="00FE3E2C" w:rsidRDefault="00FE3E2C" w:rsidP="00A63D16">
            <w:pPr>
              <w:pStyle w:val="a8"/>
            </w:pPr>
            <w:r>
              <w:t>145</w:t>
            </w:r>
          </w:p>
        </w:tc>
        <w:tc>
          <w:tcPr>
            <w:tcW w:w="2336" w:type="dxa"/>
          </w:tcPr>
          <w:p w14:paraId="13CFCDD5" w14:textId="407DD085" w:rsidR="00FE3E2C" w:rsidRDefault="00717CDC" w:rsidP="00A63D16">
            <w:pPr>
              <w:pStyle w:val="a8"/>
            </w:pPr>
            <w:r>
              <w:t>255652</w:t>
            </w:r>
          </w:p>
        </w:tc>
        <w:tc>
          <w:tcPr>
            <w:tcW w:w="2336" w:type="dxa"/>
          </w:tcPr>
          <w:p w14:paraId="26182AAA" w14:textId="16C43F33" w:rsidR="00FE3E2C" w:rsidRDefault="00717CDC" w:rsidP="00A63D16">
            <w:pPr>
              <w:pStyle w:val="a8"/>
            </w:pPr>
            <w:r>
              <w:t>72467</w:t>
            </w:r>
          </w:p>
        </w:tc>
        <w:tc>
          <w:tcPr>
            <w:tcW w:w="2337" w:type="dxa"/>
          </w:tcPr>
          <w:p w14:paraId="08297DC6" w14:textId="55BD5939" w:rsidR="00FE3E2C" w:rsidRDefault="00717CDC" w:rsidP="00A63D16">
            <w:pPr>
              <w:pStyle w:val="a8"/>
            </w:pPr>
            <w:r>
              <w:t>233,62</w:t>
            </w:r>
          </w:p>
        </w:tc>
      </w:tr>
    </w:tbl>
    <w:p w14:paraId="322500EE" w14:textId="08693F7C" w:rsidR="006E54F7" w:rsidRDefault="006E54F7" w:rsidP="00A63D16">
      <w:pPr>
        <w:pStyle w:val="a8"/>
        <w:ind w:firstLine="708"/>
      </w:pPr>
    </w:p>
    <w:p w14:paraId="48B53A96" w14:textId="2B8300ED" w:rsidR="001D0319" w:rsidRPr="002407CB" w:rsidRDefault="001D0319" w:rsidP="00A63D16">
      <w:pPr>
        <w:pStyle w:val="a8"/>
        <w:ind w:firstLine="708"/>
        <w:rPr>
          <w:rFonts w:eastAsiaTheme="minorEastAsia"/>
        </w:rPr>
      </w:pPr>
      <w:r>
        <w:t xml:space="preserve">Исходя из расчетов, примем потребное значение среднего значения тяги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=145 кН</m:t>
        </m:r>
      </m:oMath>
      <w:r w:rsidR="002407CB">
        <w:rPr>
          <w:rFonts w:eastAsiaTheme="minorEastAsia"/>
        </w:rPr>
        <w:t>, с полученной дальностью полета</w:t>
      </w:r>
      <m:oMath>
        <m:r>
          <w:rPr>
            <w:rFonts w:ascii="Cambria Math" w:eastAsiaTheme="minorEastAsia" w:hAnsi="Cambria Math"/>
          </w:rPr>
          <m:t xml:space="preserve"> L=255,6</m:t>
        </m:r>
      </m:oMath>
      <w:r w:rsidR="002407CB" w:rsidRPr="002407CB">
        <w:rPr>
          <w:rFonts w:eastAsiaTheme="minorEastAsia"/>
        </w:rPr>
        <w:t xml:space="preserve"> </w:t>
      </w:r>
      <w:r w:rsidR="002407CB">
        <w:rPr>
          <w:rFonts w:eastAsiaTheme="minorEastAsia"/>
        </w:rPr>
        <w:t xml:space="preserve">км, поскольку при дальнейшем проектировании будет иметь место значительное отклонение </w:t>
      </w:r>
      <w:proofErr w:type="spellStart"/>
      <w:r w:rsidR="002407CB">
        <w:rPr>
          <w:rFonts w:eastAsiaTheme="minorEastAsia"/>
        </w:rPr>
        <w:t>внутрибаллистических</w:t>
      </w:r>
      <w:proofErr w:type="spellEnd"/>
      <w:r w:rsidR="002407CB">
        <w:rPr>
          <w:rFonts w:eastAsiaTheme="minorEastAsia"/>
        </w:rPr>
        <w:t xml:space="preserve"> параметров из-за случайных и неслучайных факторов.</w:t>
      </w:r>
    </w:p>
    <w:p w14:paraId="55878274" w14:textId="0E33E34B" w:rsidR="00416B02" w:rsidRPr="006E54F7" w:rsidRDefault="00416B02" w:rsidP="006D19D8">
      <w:pPr>
        <w:pStyle w:val="afffe"/>
        <w:ind w:firstLine="708"/>
      </w:pPr>
      <w:bookmarkStart w:id="20" w:name="_Toc72929319"/>
      <w:r>
        <w:rPr>
          <w:rFonts w:eastAsiaTheme="minorEastAsia"/>
        </w:rPr>
        <w:t>1.5 Поиск оптимального угла старта ракеты</w:t>
      </w:r>
      <w:bookmarkEnd w:id="20"/>
    </w:p>
    <w:p w14:paraId="58F026AD" w14:textId="3499560D" w:rsidR="00416B02" w:rsidRDefault="00416B02" w:rsidP="006D19D8">
      <w:pPr>
        <w:pStyle w:val="a8"/>
        <w:ind w:firstLine="708"/>
      </w:pPr>
      <w:r>
        <w:t xml:space="preserve">Для расчет оптимального угла страта ракеты используется итерационный метод. </w:t>
      </w:r>
      <w:r w:rsidR="006D19D8">
        <w:t xml:space="preserve">В качестве исходных данных для расчета используются данные из пункта 1.2, тяга двигателя принимается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=145 кН</m:t>
        </m:r>
      </m:oMath>
      <w:r w:rsidR="006D19D8">
        <w:rPr>
          <w:rFonts w:eastAsiaTheme="minorEastAsia"/>
        </w:rPr>
        <w:t>, программа изменения угла вектора скорости к горизонту подчиняется гиперболическому закону до 45 градусов.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416B02" w14:paraId="3007C08D" w14:textId="77777777" w:rsidTr="00F638CA">
        <w:tc>
          <w:tcPr>
            <w:tcW w:w="1869" w:type="dxa"/>
          </w:tcPr>
          <w:p w14:paraId="10089823" w14:textId="77777777" w:rsidR="00416B02" w:rsidRDefault="00416B02" w:rsidP="00F638C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4C12FA9" w14:textId="77777777" w:rsidR="00416B02" w:rsidRDefault="00416B02" w:rsidP="00F638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Угол старта, град</w:t>
            </w:r>
          </w:p>
        </w:tc>
        <w:tc>
          <w:tcPr>
            <w:tcW w:w="1869" w:type="dxa"/>
          </w:tcPr>
          <w:p w14:paraId="724E4207" w14:textId="77777777" w:rsidR="00416B02" w:rsidRDefault="00416B02" w:rsidP="00F638C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F480C5E" w14:textId="3F934642" w:rsidR="00416B02" w:rsidRDefault="00416B02" w:rsidP="00F638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Дальн</w:t>
            </w:r>
            <w:r w:rsidR="00ED6E06">
              <w:rPr>
                <w:rFonts w:ascii="Times New Roman" w:hAnsi="Times New Roman" w:cs="Times New Roman"/>
                <w:sz w:val="28"/>
              </w:rPr>
              <w:t>ость полета, м</w:t>
            </w:r>
          </w:p>
        </w:tc>
        <w:tc>
          <w:tcPr>
            <w:tcW w:w="1869" w:type="dxa"/>
          </w:tcPr>
          <w:p w14:paraId="4A0F3582" w14:textId="77777777" w:rsidR="00416B02" w:rsidRDefault="00416B02" w:rsidP="00F638C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484A161" w14:textId="2F90BC56" w:rsidR="00416B02" w:rsidRDefault="00ED6E06" w:rsidP="00F638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Высота полета, </w:t>
            </w:r>
            <w:r w:rsidR="00416B02">
              <w:rPr>
                <w:rFonts w:ascii="Times New Roman" w:hAnsi="Times New Roman" w:cs="Times New Roman"/>
                <w:sz w:val="28"/>
              </w:rPr>
              <w:t>м</w:t>
            </w:r>
          </w:p>
        </w:tc>
        <w:tc>
          <w:tcPr>
            <w:tcW w:w="1869" w:type="dxa"/>
          </w:tcPr>
          <w:p w14:paraId="2F2FE852" w14:textId="77777777" w:rsidR="00416B02" w:rsidRDefault="00416B02" w:rsidP="00F638C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BF062B6" w14:textId="77777777" w:rsidR="00416B02" w:rsidRDefault="00416B02" w:rsidP="00F638C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Время полета, с</w:t>
            </w:r>
          </w:p>
        </w:tc>
      </w:tr>
      <w:tr w:rsidR="00450010" w14:paraId="7DC00896" w14:textId="77777777" w:rsidTr="00F638CA">
        <w:tc>
          <w:tcPr>
            <w:tcW w:w="1869" w:type="dxa"/>
          </w:tcPr>
          <w:p w14:paraId="3472B24C" w14:textId="5D699876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  <w:tc>
          <w:tcPr>
            <w:tcW w:w="1869" w:type="dxa"/>
          </w:tcPr>
          <w:p w14:paraId="2F2ED59E" w14:textId="208C0A26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0010">
              <w:rPr>
                <w:rFonts w:ascii="Times New Roman" w:hAnsi="Times New Roman" w:cs="Times New Roman"/>
                <w:sz w:val="28"/>
              </w:rPr>
              <w:t>255652</w:t>
            </w:r>
          </w:p>
        </w:tc>
        <w:tc>
          <w:tcPr>
            <w:tcW w:w="1869" w:type="dxa"/>
          </w:tcPr>
          <w:p w14:paraId="32C5D73B" w14:textId="376E1B10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0010">
              <w:rPr>
                <w:rFonts w:ascii="Times New Roman" w:hAnsi="Times New Roman" w:cs="Times New Roman"/>
                <w:sz w:val="28"/>
              </w:rPr>
              <w:t>72467</w:t>
            </w:r>
          </w:p>
        </w:tc>
        <w:tc>
          <w:tcPr>
            <w:tcW w:w="1869" w:type="dxa"/>
          </w:tcPr>
          <w:p w14:paraId="6ADEBB30" w14:textId="161104B0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0010">
              <w:rPr>
                <w:rFonts w:ascii="Times New Roman" w:hAnsi="Times New Roman" w:cs="Times New Roman"/>
                <w:sz w:val="28"/>
              </w:rPr>
              <w:t>233,62</w:t>
            </w:r>
          </w:p>
        </w:tc>
      </w:tr>
      <w:tr w:rsidR="00450010" w14:paraId="7BFEB6CD" w14:textId="77777777" w:rsidTr="00F638CA">
        <w:tc>
          <w:tcPr>
            <w:tcW w:w="1869" w:type="dxa"/>
          </w:tcPr>
          <w:p w14:paraId="4B164EEA" w14:textId="0DC0D8D2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87</w:t>
            </w:r>
          </w:p>
        </w:tc>
        <w:tc>
          <w:tcPr>
            <w:tcW w:w="1869" w:type="dxa"/>
          </w:tcPr>
          <w:p w14:paraId="31DE3A8E" w14:textId="3A4A9947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255798</w:t>
            </w:r>
          </w:p>
        </w:tc>
        <w:tc>
          <w:tcPr>
            <w:tcW w:w="1869" w:type="dxa"/>
          </w:tcPr>
          <w:p w14:paraId="3579215E" w14:textId="5AE6F9FB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72362</w:t>
            </w:r>
          </w:p>
        </w:tc>
        <w:tc>
          <w:tcPr>
            <w:tcW w:w="1869" w:type="dxa"/>
          </w:tcPr>
          <w:p w14:paraId="0301ED71" w14:textId="6A10ED12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233,545</w:t>
            </w:r>
          </w:p>
        </w:tc>
      </w:tr>
      <w:tr w:rsidR="00450010" w14:paraId="0848D606" w14:textId="77777777" w:rsidTr="00F638CA">
        <w:tc>
          <w:tcPr>
            <w:tcW w:w="1869" w:type="dxa"/>
          </w:tcPr>
          <w:p w14:paraId="75B7E3DD" w14:textId="59B2160E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85</w:t>
            </w:r>
          </w:p>
        </w:tc>
        <w:tc>
          <w:tcPr>
            <w:tcW w:w="1869" w:type="dxa"/>
          </w:tcPr>
          <w:p w14:paraId="2AAD7CC3" w14:textId="77A730C2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255881</w:t>
            </w:r>
          </w:p>
        </w:tc>
        <w:tc>
          <w:tcPr>
            <w:tcW w:w="1869" w:type="dxa"/>
          </w:tcPr>
          <w:p w14:paraId="5C9818D5" w14:textId="697F76FE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72288</w:t>
            </w:r>
          </w:p>
        </w:tc>
        <w:tc>
          <w:tcPr>
            <w:tcW w:w="1869" w:type="dxa"/>
          </w:tcPr>
          <w:p w14:paraId="51FD94F8" w14:textId="06FED55F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233,492</w:t>
            </w:r>
          </w:p>
        </w:tc>
      </w:tr>
      <w:tr w:rsidR="00450010" w14:paraId="28621D92" w14:textId="77777777" w:rsidTr="00F638CA">
        <w:tc>
          <w:tcPr>
            <w:tcW w:w="1869" w:type="dxa"/>
          </w:tcPr>
          <w:p w14:paraId="6D47552E" w14:textId="6DD6F93D" w:rsidR="00450010" w:rsidRDefault="00450010" w:rsidP="00450010">
            <w:pPr>
              <w:tabs>
                <w:tab w:val="left" w:pos="1421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83</w:t>
            </w:r>
          </w:p>
        </w:tc>
        <w:tc>
          <w:tcPr>
            <w:tcW w:w="1869" w:type="dxa"/>
          </w:tcPr>
          <w:p w14:paraId="649BBDF8" w14:textId="5BC3A80C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255950</w:t>
            </w:r>
          </w:p>
        </w:tc>
        <w:tc>
          <w:tcPr>
            <w:tcW w:w="1869" w:type="dxa"/>
          </w:tcPr>
          <w:p w14:paraId="45D3C177" w14:textId="4A9D8E2D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72211</w:t>
            </w:r>
          </w:p>
        </w:tc>
        <w:tc>
          <w:tcPr>
            <w:tcW w:w="1869" w:type="dxa"/>
          </w:tcPr>
          <w:p w14:paraId="67B1BB0F" w14:textId="10799CDA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233,436</w:t>
            </w:r>
          </w:p>
        </w:tc>
      </w:tr>
      <w:tr w:rsidR="00450010" w14:paraId="7BF232F0" w14:textId="77777777" w:rsidTr="00450010">
        <w:tc>
          <w:tcPr>
            <w:tcW w:w="1869" w:type="dxa"/>
            <w:shd w:val="clear" w:color="auto" w:fill="FFFFFF" w:themeFill="background1"/>
          </w:tcPr>
          <w:p w14:paraId="57152BD3" w14:textId="7A0BFF94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81</w:t>
            </w:r>
          </w:p>
        </w:tc>
        <w:tc>
          <w:tcPr>
            <w:tcW w:w="1869" w:type="dxa"/>
            <w:shd w:val="clear" w:color="auto" w:fill="FFFFFF" w:themeFill="background1"/>
          </w:tcPr>
          <w:p w14:paraId="623F29EC" w14:textId="55B0DB71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256004</w:t>
            </w:r>
          </w:p>
        </w:tc>
        <w:tc>
          <w:tcPr>
            <w:tcW w:w="1869" w:type="dxa"/>
            <w:shd w:val="clear" w:color="auto" w:fill="FFFFFF" w:themeFill="background1"/>
          </w:tcPr>
          <w:p w14:paraId="2C382EA2" w14:textId="66657D47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72131</w:t>
            </w:r>
          </w:p>
        </w:tc>
        <w:tc>
          <w:tcPr>
            <w:tcW w:w="1869" w:type="dxa"/>
            <w:shd w:val="clear" w:color="auto" w:fill="FFFFFF" w:themeFill="background1"/>
          </w:tcPr>
          <w:p w14:paraId="0261C5E9" w14:textId="11DE75BD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233,376</w:t>
            </w:r>
          </w:p>
        </w:tc>
      </w:tr>
      <w:tr w:rsidR="00450010" w14:paraId="3E21DB42" w14:textId="77777777" w:rsidTr="00F638CA">
        <w:tc>
          <w:tcPr>
            <w:tcW w:w="1869" w:type="dxa"/>
          </w:tcPr>
          <w:p w14:paraId="15992358" w14:textId="6A73648D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79</w:t>
            </w:r>
          </w:p>
        </w:tc>
        <w:tc>
          <w:tcPr>
            <w:tcW w:w="1869" w:type="dxa"/>
          </w:tcPr>
          <w:p w14:paraId="2EED9EA4" w14:textId="25D8CEDE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256043</w:t>
            </w:r>
          </w:p>
        </w:tc>
        <w:tc>
          <w:tcPr>
            <w:tcW w:w="1869" w:type="dxa"/>
          </w:tcPr>
          <w:p w14:paraId="6CEBD1D7" w14:textId="7D51099B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72047</w:t>
            </w:r>
          </w:p>
        </w:tc>
        <w:tc>
          <w:tcPr>
            <w:tcW w:w="1869" w:type="dxa"/>
          </w:tcPr>
          <w:p w14:paraId="2DDE2443" w14:textId="6B858854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233,313</w:t>
            </w:r>
          </w:p>
        </w:tc>
      </w:tr>
      <w:tr w:rsidR="00450010" w14:paraId="08295D73" w14:textId="77777777" w:rsidTr="00F638CA">
        <w:tc>
          <w:tcPr>
            <w:tcW w:w="1869" w:type="dxa"/>
          </w:tcPr>
          <w:p w14:paraId="33E5404E" w14:textId="51F50D63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77</w:t>
            </w:r>
          </w:p>
        </w:tc>
        <w:tc>
          <w:tcPr>
            <w:tcW w:w="1869" w:type="dxa"/>
          </w:tcPr>
          <w:p w14:paraId="7CE0B531" w14:textId="4BADAF1F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256064</w:t>
            </w:r>
          </w:p>
        </w:tc>
        <w:tc>
          <w:tcPr>
            <w:tcW w:w="1869" w:type="dxa"/>
          </w:tcPr>
          <w:p w14:paraId="5394163B" w14:textId="09CCDDEE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71959</w:t>
            </w:r>
          </w:p>
        </w:tc>
        <w:tc>
          <w:tcPr>
            <w:tcW w:w="1869" w:type="dxa"/>
          </w:tcPr>
          <w:p w14:paraId="7325B1F8" w14:textId="374AB606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233,246</w:t>
            </w:r>
          </w:p>
        </w:tc>
      </w:tr>
      <w:tr w:rsidR="00450010" w14:paraId="3C74BA61" w14:textId="77777777" w:rsidTr="003C71C1">
        <w:tc>
          <w:tcPr>
            <w:tcW w:w="1869" w:type="dxa"/>
            <w:shd w:val="clear" w:color="auto" w:fill="E7E6E6" w:themeFill="background2"/>
          </w:tcPr>
          <w:p w14:paraId="35F2BD0D" w14:textId="149F6DF3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76</w:t>
            </w:r>
          </w:p>
        </w:tc>
        <w:tc>
          <w:tcPr>
            <w:tcW w:w="1869" w:type="dxa"/>
            <w:shd w:val="clear" w:color="auto" w:fill="E7E6E6" w:themeFill="background2"/>
          </w:tcPr>
          <w:p w14:paraId="3C4B5F02" w14:textId="1CCCBE7A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256068</w:t>
            </w:r>
          </w:p>
        </w:tc>
        <w:tc>
          <w:tcPr>
            <w:tcW w:w="1869" w:type="dxa"/>
            <w:shd w:val="clear" w:color="auto" w:fill="E7E6E6" w:themeFill="background2"/>
          </w:tcPr>
          <w:p w14:paraId="3288ADEA" w14:textId="09E00314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71914</w:t>
            </w:r>
          </w:p>
        </w:tc>
        <w:tc>
          <w:tcPr>
            <w:tcW w:w="1869" w:type="dxa"/>
            <w:shd w:val="clear" w:color="auto" w:fill="E7E6E6" w:themeFill="background2"/>
          </w:tcPr>
          <w:p w14:paraId="4084A9D9" w14:textId="36E7E1BF" w:rsidR="00450010" w:rsidRDefault="00074CDA" w:rsidP="00074C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233,211</w:t>
            </w:r>
          </w:p>
        </w:tc>
      </w:tr>
      <w:tr w:rsidR="00450010" w14:paraId="2E8702EB" w14:textId="77777777" w:rsidTr="00F638CA">
        <w:tc>
          <w:tcPr>
            <w:tcW w:w="1869" w:type="dxa"/>
          </w:tcPr>
          <w:p w14:paraId="651EFF31" w14:textId="1E6EC3C4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</w:t>
            </w:r>
          </w:p>
        </w:tc>
        <w:tc>
          <w:tcPr>
            <w:tcW w:w="1869" w:type="dxa"/>
          </w:tcPr>
          <w:p w14:paraId="7130E07A" w14:textId="1A58E603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256066</w:t>
            </w:r>
          </w:p>
        </w:tc>
        <w:tc>
          <w:tcPr>
            <w:tcW w:w="1869" w:type="dxa"/>
          </w:tcPr>
          <w:p w14:paraId="7B2094D0" w14:textId="5F7CB038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71868</w:t>
            </w:r>
          </w:p>
        </w:tc>
        <w:tc>
          <w:tcPr>
            <w:tcW w:w="1869" w:type="dxa"/>
          </w:tcPr>
          <w:p w14:paraId="2BF9F05E" w14:textId="4D8137D9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233174</w:t>
            </w:r>
          </w:p>
        </w:tc>
      </w:tr>
      <w:tr w:rsidR="00450010" w14:paraId="6BEAF687" w14:textId="77777777" w:rsidTr="00F638CA">
        <w:tc>
          <w:tcPr>
            <w:tcW w:w="1869" w:type="dxa"/>
          </w:tcPr>
          <w:p w14:paraId="0C87B0C4" w14:textId="402C0630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74</w:t>
            </w:r>
          </w:p>
        </w:tc>
        <w:tc>
          <w:tcPr>
            <w:tcW w:w="1869" w:type="dxa"/>
          </w:tcPr>
          <w:p w14:paraId="4C94F5F1" w14:textId="65168A89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256059</w:t>
            </w:r>
          </w:p>
        </w:tc>
        <w:tc>
          <w:tcPr>
            <w:tcW w:w="1869" w:type="dxa"/>
          </w:tcPr>
          <w:p w14:paraId="09ABF4DF" w14:textId="6A87EB7F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71820</w:t>
            </w:r>
          </w:p>
        </w:tc>
        <w:tc>
          <w:tcPr>
            <w:tcW w:w="1869" w:type="dxa"/>
          </w:tcPr>
          <w:p w14:paraId="24DDCC15" w14:textId="2780436F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233,136</w:t>
            </w:r>
          </w:p>
        </w:tc>
      </w:tr>
      <w:tr w:rsidR="00450010" w14:paraId="281DFA6D" w14:textId="77777777" w:rsidTr="00F638CA">
        <w:tc>
          <w:tcPr>
            <w:tcW w:w="1869" w:type="dxa"/>
          </w:tcPr>
          <w:p w14:paraId="30007C06" w14:textId="52F82615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73</w:t>
            </w:r>
          </w:p>
        </w:tc>
        <w:tc>
          <w:tcPr>
            <w:tcW w:w="1869" w:type="dxa"/>
          </w:tcPr>
          <w:p w14:paraId="1DA2CA13" w14:textId="14D9CD19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256047</w:t>
            </w:r>
          </w:p>
        </w:tc>
        <w:tc>
          <w:tcPr>
            <w:tcW w:w="1869" w:type="dxa"/>
          </w:tcPr>
          <w:p w14:paraId="092EF0DB" w14:textId="029DE6EB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71772</w:t>
            </w:r>
          </w:p>
        </w:tc>
        <w:tc>
          <w:tcPr>
            <w:tcW w:w="1869" w:type="dxa"/>
          </w:tcPr>
          <w:p w14:paraId="68DAACA4" w14:textId="7EB066A3" w:rsidR="00450010" w:rsidRDefault="00450010" w:rsidP="0045001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233,096</w:t>
            </w:r>
          </w:p>
        </w:tc>
      </w:tr>
    </w:tbl>
    <w:p w14:paraId="24C87850" w14:textId="1019C9F9" w:rsidR="00786F5E" w:rsidRDefault="00786F5E" w:rsidP="00786F5E">
      <w:pPr>
        <w:rPr>
          <w:rFonts w:ascii="Times New Roman" w:eastAsia="Times New Roman" w:hAnsi="Times New Roman" w:cs="Times New Roman"/>
          <w:sz w:val="28"/>
        </w:rPr>
      </w:pPr>
    </w:p>
    <w:p w14:paraId="199FB385" w14:textId="77777777" w:rsidR="00416B02" w:rsidRPr="00786F5E" w:rsidRDefault="00416B02" w:rsidP="00786F5E">
      <w:pPr>
        <w:rPr>
          <w:rFonts w:ascii="Calibri" w:eastAsia="Calibri" w:hAnsi="Calibri" w:cs="Times New Roman"/>
        </w:rPr>
      </w:pPr>
    </w:p>
    <w:p w14:paraId="64925615" w14:textId="4F1B633C" w:rsidR="00416B02" w:rsidRDefault="00416B02" w:rsidP="00416B02">
      <w:pPr>
        <w:pStyle w:val="a1"/>
        <w:numPr>
          <w:ilvl w:val="0"/>
          <w:numId w:val="0"/>
        </w:numPr>
      </w:pPr>
      <w:r>
        <w:tab/>
        <w:t>1.6 Выводы раздела 1</w:t>
      </w:r>
    </w:p>
    <w:p w14:paraId="0BFA70F9" w14:textId="1EB6C438" w:rsidR="00786F5E" w:rsidRPr="00786F5E" w:rsidRDefault="00786F5E" w:rsidP="00786F5E">
      <w:pPr>
        <w:pStyle w:val="affe"/>
      </w:pPr>
      <w:r w:rsidRPr="00786F5E">
        <w:rPr>
          <w:rFonts w:ascii="Calibri" w:hAnsi="Calibri"/>
        </w:rPr>
        <w:tab/>
      </w:r>
      <w:r w:rsidRPr="00786F5E">
        <w:t xml:space="preserve">В ходе работы, написана программа в программном комплексе </w:t>
      </w:r>
      <w:proofErr w:type="spellStart"/>
      <w:r w:rsidRPr="00786F5E">
        <w:rPr>
          <w:lang w:val="en-US"/>
        </w:rPr>
        <w:t>MathCad</w:t>
      </w:r>
      <w:proofErr w:type="spellEnd"/>
      <w:r w:rsidRPr="00786F5E">
        <w:t>, позволяющая рассчитывать максимальную дальность, высоту и траекторию полета по исходным углам старта, углом выхода из активного участка, массовых, расходных, тяговых, габаритных характеристиках ракеты.</w:t>
      </w:r>
    </w:p>
    <w:p w14:paraId="7ED6AF24" w14:textId="265E477B" w:rsidR="00EC23A9" w:rsidRDefault="00786F5E" w:rsidP="00786F5E">
      <w:pPr>
        <w:pStyle w:val="affe"/>
      </w:pPr>
      <w:r w:rsidRPr="00786F5E">
        <w:tab/>
      </w:r>
      <w:r w:rsidR="00EC23A9">
        <w:t xml:space="preserve">С помощью этой программы был проведен анализ оптимального угла старта ракеты с данными характеристиками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θ</m:t>
            </m:r>
          </m:e>
          <m:sub>
            <m:r>
              <w:rPr>
                <w:rFonts w:ascii="Cambria Math" w:eastAsia="Calibri" w:hAnsi="Cambria Math"/>
              </w:rPr>
              <m:t>0</m:t>
            </m:r>
          </m:sub>
        </m:sSub>
        <m:r>
          <w:rPr>
            <w:rFonts w:ascii="Cambria Math" w:eastAsia="Calibri" w:hAnsi="Cambria Math"/>
          </w:rPr>
          <m:t>=76 °</m:t>
        </m:r>
      </m:oMath>
      <w:r w:rsidR="00EC23A9">
        <w:t xml:space="preserve">. Также на основе габаритных и весовых характеристик, была получена потребная средняя тяга РДТТ </w:t>
      </w:r>
      <m:oMath>
        <m:sSub>
          <m:sSubPr>
            <m:ctrlPr>
              <w:rPr>
                <w:rFonts w:ascii="Cambria Math" w:hAnsi="Cambria Math" w:cstheme="minorBidi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=145 кН</m:t>
        </m:r>
      </m:oMath>
      <w:r w:rsidR="00EC23A9">
        <w:t xml:space="preserve"> для достижения требуемой максимальной дальности полета ракеты </w:t>
      </w:r>
      <m:oMath>
        <m:r>
          <w:rPr>
            <w:rFonts w:ascii="Cambria Math" w:hAnsi="Cambria Math"/>
          </w:rPr>
          <m:t>L=255,6 км</m:t>
        </m:r>
      </m:oMath>
      <w:r w:rsidR="00EC23A9">
        <w:rPr>
          <w:rFonts w:eastAsiaTheme="minorEastAsia"/>
        </w:rPr>
        <w:t>, что является необходимой характеристикой для проектирования РДТТ.</w:t>
      </w:r>
    </w:p>
    <w:p w14:paraId="4B114337" w14:textId="77777777" w:rsidR="00C31755" w:rsidRDefault="00C31755" w:rsidP="00C31755">
      <w:pPr>
        <w:pStyle w:val="10"/>
        <w:shd w:val="clear" w:color="auto" w:fill="E7E6E6" w:themeFill="background2"/>
      </w:pPr>
      <w:bookmarkStart w:id="21" w:name="_Toc65398567"/>
      <w:r>
        <w:t>Список литературы</w:t>
      </w:r>
      <w:bookmarkEnd w:id="21"/>
    </w:p>
    <w:p w14:paraId="704C6022" w14:textId="77777777" w:rsidR="00C31755" w:rsidRDefault="00C31755" w:rsidP="00C31755">
      <w:pPr>
        <w:pStyle w:val="afa"/>
        <w:numPr>
          <w:ilvl w:val="0"/>
          <w:numId w:val="13"/>
        </w:numPr>
        <w:shd w:val="clear" w:color="auto" w:fill="E7E6E6" w:themeFill="background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В. И. </w:t>
      </w:r>
      <w:proofErr w:type="spellStart"/>
      <w:r>
        <w:rPr>
          <w:rFonts w:ascii="Times New Roman" w:hAnsi="Times New Roman" w:cs="Times New Roman"/>
          <w:sz w:val="28"/>
        </w:rPr>
        <w:t>Ворфоломеев</w:t>
      </w:r>
      <w:proofErr w:type="spellEnd"/>
      <w:r>
        <w:rPr>
          <w:rFonts w:ascii="Times New Roman" w:hAnsi="Times New Roman" w:cs="Times New Roman"/>
          <w:sz w:val="28"/>
        </w:rPr>
        <w:t>, М. И. Копытов, «Проектирование и испытание баллистических ракет» Военное издательство министерства обороны СССР, Москва, 1970</w:t>
      </w:r>
    </w:p>
    <w:p w14:paraId="3D10D94F" w14:textId="77777777" w:rsidR="00C31755" w:rsidRDefault="00C31755" w:rsidP="00C31755">
      <w:pPr>
        <w:pStyle w:val="afa"/>
        <w:numPr>
          <w:ilvl w:val="0"/>
          <w:numId w:val="13"/>
        </w:numPr>
        <w:shd w:val="clear" w:color="auto" w:fill="E7E6E6" w:themeFill="background2"/>
        <w:jc w:val="both"/>
        <w:rPr>
          <w:rFonts w:ascii="Times New Roman" w:hAnsi="Times New Roman" w:cs="Times New Roman"/>
          <w:sz w:val="28"/>
        </w:rPr>
      </w:pPr>
      <w:r w:rsidRPr="003545BF">
        <w:rPr>
          <w:rFonts w:ascii="Times New Roman" w:hAnsi="Times New Roman" w:cs="Times New Roman"/>
          <w:sz w:val="28"/>
        </w:rPr>
        <w:t xml:space="preserve">Карманов Д.Д., </w:t>
      </w:r>
      <w:proofErr w:type="spellStart"/>
      <w:r w:rsidRPr="003545BF">
        <w:rPr>
          <w:rFonts w:ascii="Times New Roman" w:hAnsi="Times New Roman" w:cs="Times New Roman"/>
          <w:sz w:val="28"/>
        </w:rPr>
        <w:t>Лепихин</w:t>
      </w:r>
      <w:proofErr w:type="spellEnd"/>
      <w:r w:rsidRPr="003545BF">
        <w:rPr>
          <w:rFonts w:ascii="Times New Roman" w:hAnsi="Times New Roman" w:cs="Times New Roman"/>
          <w:sz w:val="28"/>
        </w:rPr>
        <w:t xml:space="preserve"> Т.А., Жабко Н.А.</w:t>
      </w:r>
      <w:r>
        <w:rPr>
          <w:rFonts w:ascii="Times New Roman" w:hAnsi="Times New Roman" w:cs="Times New Roman"/>
          <w:sz w:val="28"/>
        </w:rPr>
        <w:t>,</w:t>
      </w:r>
      <w:r w:rsidRPr="003545BF">
        <w:t xml:space="preserve"> </w:t>
      </w:r>
      <w:r>
        <w:t>«</w:t>
      </w:r>
      <w:r>
        <w:rPr>
          <w:rFonts w:ascii="Times New Roman" w:hAnsi="Times New Roman" w:cs="Times New Roman"/>
          <w:sz w:val="28"/>
        </w:rPr>
        <w:t>О</w:t>
      </w:r>
      <w:r w:rsidRPr="003545BF">
        <w:rPr>
          <w:rFonts w:ascii="Times New Roman" w:hAnsi="Times New Roman" w:cs="Times New Roman"/>
          <w:sz w:val="28"/>
        </w:rPr>
        <w:t xml:space="preserve"> некоторых задачах внешней баллистики</w:t>
      </w:r>
      <w:r>
        <w:rPr>
          <w:rFonts w:ascii="Times New Roman" w:hAnsi="Times New Roman" w:cs="Times New Roman"/>
          <w:sz w:val="28"/>
        </w:rPr>
        <w:t xml:space="preserve">» </w:t>
      </w:r>
      <w:r w:rsidRPr="003545BF">
        <w:rPr>
          <w:rFonts w:ascii="Times New Roman" w:hAnsi="Times New Roman" w:cs="Times New Roman"/>
          <w:sz w:val="28"/>
        </w:rPr>
        <w:t>Санкт-Петербургский государственный университет, г. Санкт-Петербург, Россия</w:t>
      </w:r>
      <w:r>
        <w:rPr>
          <w:rFonts w:ascii="Times New Roman" w:hAnsi="Times New Roman" w:cs="Times New Roman"/>
          <w:sz w:val="28"/>
        </w:rPr>
        <w:t>, 2017</w:t>
      </w:r>
    </w:p>
    <w:p w14:paraId="4A6D8756" w14:textId="77777777" w:rsidR="00C31755" w:rsidRPr="003545BF" w:rsidRDefault="00C31755" w:rsidP="00C31755">
      <w:pPr>
        <w:pStyle w:val="afa"/>
        <w:numPr>
          <w:ilvl w:val="0"/>
          <w:numId w:val="13"/>
        </w:numPr>
        <w:shd w:val="clear" w:color="auto" w:fill="E7E6E6" w:themeFill="background2"/>
        <w:jc w:val="both"/>
        <w:rPr>
          <w:rFonts w:ascii="Times New Roman" w:hAnsi="Times New Roman" w:cs="Times New Roman"/>
          <w:sz w:val="28"/>
        </w:rPr>
      </w:pPr>
      <w:r w:rsidRPr="003545BF">
        <w:rPr>
          <w:rFonts w:ascii="Times New Roman" w:hAnsi="Times New Roman" w:cs="Times New Roman"/>
          <w:sz w:val="28"/>
        </w:rPr>
        <w:t>Р.Ф.МАЛИКОВ</w:t>
      </w:r>
      <w:r>
        <w:rPr>
          <w:rFonts w:ascii="Times New Roman" w:hAnsi="Times New Roman" w:cs="Times New Roman"/>
          <w:sz w:val="28"/>
        </w:rPr>
        <w:t>, «П</w:t>
      </w:r>
      <w:r w:rsidRPr="003545BF">
        <w:rPr>
          <w:rFonts w:ascii="Times New Roman" w:hAnsi="Times New Roman" w:cs="Times New Roman"/>
          <w:sz w:val="28"/>
        </w:rPr>
        <w:t>рактикум</w:t>
      </w:r>
      <w:r>
        <w:rPr>
          <w:rFonts w:ascii="Times New Roman" w:hAnsi="Times New Roman" w:cs="Times New Roman"/>
          <w:sz w:val="28"/>
        </w:rPr>
        <w:t xml:space="preserve"> п</w:t>
      </w:r>
      <w:r w:rsidRPr="003545BF">
        <w:rPr>
          <w:rFonts w:ascii="Times New Roman" w:hAnsi="Times New Roman" w:cs="Times New Roman"/>
          <w:sz w:val="28"/>
        </w:rPr>
        <w:t>о компьютерному моделированию физических явлений и объектов</w:t>
      </w:r>
      <w:r>
        <w:rPr>
          <w:rFonts w:ascii="Times New Roman" w:hAnsi="Times New Roman" w:cs="Times New Roman"/>
          <w:sz w:val="28"/>
        </w:rPr>
        <w:t xml:space="preserve">», </w:t>
      </w:r>
      <w:r w:rsidRPr="003545BF">
        <w:rPr>
          <w:rFonts w:ascii="Times New Roman" w:hAnsi="Times New Roman" w:cs="Times New Roman"/>
          <w:sz w:val="28"/>
        </w:rPr>
        <w:t>Учебное пособие</w:t>
      </w:r>
      <w:r>
        <w:rPr>
          <w:rFonts w:ascii="Times New Roman" w:hAnsi="Times New Roman" w:cs="Times New Roman"/>
          <w:sz w:val="28"/>
        </w:rPr>
        <w:t xml:space="preserve">, </w:t>
      </w:r>
      <w:r w:rsidRPr="003545BF">
        <w:rPr>
          <w:rFonts w:ascii="Times New Roman" w:hAnsi="Times New Roman" w:cs="Times New Roman"/>
          <w:sz w:val="28"/>
        </w:rPr>
        <w:t>Издание 2-е, Уфа</w:t>
      </w:r>
      <w:r>
        <w:rPr>
          <w:rFonts w:ascii="Times New Roman" w:hAnsi="Times New Roman" w:cs="Times New Roman"/>
          <w:sz w:val="28"/>
        </w:rPr>
        <w:t>,</w:t>
      </w:r>
      <w:r w:rsidRPr="003545BF">
        <w:rPr>
          <w:rFonts w:ascii="Times New Roman" w:hAnsi="Times New Roman" w:cs="Times New Roman"/>
          <w:sz w:val="28"/>
        </w:rPr>
        <w:t xml:space="preserve"> 2005</w:t>
      </w:r>
    </w:p>
    <w:p w14:paraId="3BD4DCC6" w14:textId="5AB08E2A" w:rsidR="00F638CA" w:rsidRDefault="00F638C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24AD818" w14:textId="6C939D73" w:rsidR="00406C35" w:rsidRDefault="005057BB" w:rsidP="005057BB">
      <w:pPr>
        <w:pStyle w:val="34"/>
        <w:numPr>
          <w:ilvl w:val="0"/>
          <w:numId w:val="10"/>
        </w:numPr>
      </w:pPr>
      <w:r>
        <w:t>Конструкторская часть</w:t>
      </w:r>
    </w:p>
    <w:p w14:paraId="4E1F7F9C" w14:textId="77777777" w:rsidR="00FC7EBB" w:rsidRDefault="00FC7EBB"/>
    <w:p w14:paraId="7067BF0B" w14:textId="05E2EEBC" w:rsidR="00121CED" w:rsidRDefault="00121CED" w:rsidP="00FC7EBB">
      <w:pPr>
        <w:pStyle w:val="affe"/>
      </w:pPr>
      <w:r>
        <w:t>ВВЕДЕНИЕ</w:t>
      </w:r>
    </w:p>
    <w:p w14:paraId="6DED565F" w14:textId="409DECFB" w:rsidR="00A26979" w:rsidRDefault="00A26979" w:rsidP="00A26979">
      <w:pPr>
        <w:pStyle w:val="afffe"/>
      </w:pPr>
      <w:r>
        <w:tab/>
        <w:t>Выбор топлива</w:t>
      </w:r>
    </w:p>
    <w:p w14:paraId="4CFC7B8F" w14:textId="39F948AE" w:rsidR="00A26979" w:rsidRDefault="00A26979" w:rsidP="00A26979">
      <w:pPr>
        <w:pStyle w:val="affe"/>
        <w:ind w:firstLine="708"/>
      </w:pPr>
      <w:r>
        <w:t xml:space="preserve">На данном этапе проектирования сравниваются </w:t>
      </w:r>
      <w:proofErr w:type="spellStart"/>
      <w:r>
        <w:t>внутребаллистические</w:t>
      </w:r>
      <w:proofErr w:type="spellEnd"/>
      <w:r>
        <w:t xml:space="preserve"> параметры двигателя при известных </w:t>
      </w:r>
      <w:proofErr w:type="spellStart"/>
      <w:r>
        <w:t>внешнебаллистических</w:t>
      </w:r>
      <w:proofErr w:type="spellEnd"/>
      <w:r>
        <w:t xml:space="preserve"> данных для имеющихся в наличии марок твердого ракетного топлива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2410"/>
        <w:gridCol w:w="2262"/>
      </w:tblGrid>
      <w:tr w:rsidR="00C67819" w14:paraId="18CBAB22" w14:textId="77777777" w:rsidTr="00C67819">
        <w:tc>
          <w:tcPr>
            <w:tcW w:w="2405" w:type="dxa"/>
          </w:tcPr>
          <w:p w14:paraId="67A88ADF" w14:textId="77777777" w:rsidR="00A26979" w:rsidRDefault="00A26979" w:rsidP="00A26979">
            <w:pPr>
              <w:pStyle w:val="affe"/>
            </w:pPr>
          </w:p>
        </w:tc>
        <w:tc>
          <w:tcPr>
            <w:tcW w:w="2268" w:type="dxa"/>
          </w:tcPr>
          <w:p w14:paraId="47E48951" w14:textId="14C52B17" w:rsidR="00A26979" w:rsidRDefault="00A26979" w:rsidP="00A26979">
            <w:pPr>
              <w:pStyle w:val="affe"/>
            </w:pPr>
            <w:r>
              <w:t>Б-2</w:t>
            </w:r>
          </w:p>
        </w:tc>
        <w:tc>
          <w:tcPr>
            <w:tcW w:w="2410" w:type="dxa"/>
          </w:tcPr>
          <w:p w14:paraId="2574CF61" w14:textId="218533B1" w:rsidR="00A26979" w:rsidRDefault="002A16C0" w:rsidP="00A26979">
            <w:pPr>
              <w:pStyle w:val="affe"/>
            </w:pPr>
            <w:r>
              <w:t>ПХА-3М</w:t>
            </w:r>
          </w:p>
        </w:tc>
        <w:tc>
          <w:tcPr>
            <w:tcW w:w="2262" w:type="dxa"/>
          </w:tcPr>
          <w:p w14:paraId="0D4485BF" w14:textId="262D460C" w:rsidR="00A26979" w:rsidRDefault="002A16C0" w:rsidP="00A26979">
            <w:pPr>
              <w:pStyle w:val="affe"/>
            </w:pPr>
            <w:r>
              <w:t>ПХА-4М</w:t>
            </w:r>
          </w:p>
        </w:tc>
      </w:tr>
      <w:tr w:rsidR="00C67819" w14:paraId="4A2E5A07" w14:textId="77777777" w:rsidTr="00C67819">
        <w:tc>
          <w:tcPr>
            <w:tcW w:w="2405" w:type="dxa"/>
          </w:tcPr>
          <w:p w14:paraId="5870FA69" w14:textId="247BE291" w:rsidR="00A26979" w:rsidRDefault="00631A35" w:rsidP="00631A35">
            <w:pPr>
              <w:pStyle w:val="affe"/>
            </w:pPr>
            <m:oMathPara>
              <m:oMath>
                <m:r>
                  <w:rPr>
                    <w:rFonts w:ascii="Cambria Math" w:hAnsi="Cambria Math"/>
                  </w:rPr>
                  <m:t xml:space="preserve">ρ,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68" w:type="dxa"/>
          </w:tcPr>
          <w:p w14:paraId="01437DCB" w14:textId="508DE832" w:rsidR="00A26979" w:rsidRDefault="001602CC" w:rsidP="002A16C0">
            <w:pPr>
              <w:pStyle w:val="affe"/>
              <w:jc w:val="center"/>
            </w:pPr>
            <w:r>
              <w:t>1620</w:t>
            </w:r>
          </w:p>
        </w:tc>
        <w:tc>
          <w:tcPr>
            <w:tcW w:w="2410" w:type="dxa"/>
          </w:tcPr>
          <w:p w14:paraId="153D7A96" w14:textId="4E97643B" w:rsidR="00A26979" w:rsidRDefault="002A16C0" w:rsidP="002A16C0">
            <w:pPr>
              <w:pStyle w:val="affe"/>
              <w:jc w:val="center"/>
            </w:pPr>
            <w:r>
              <w:t>1770</w:t>
            </w:r>
          </w:p>
        </w:tc>
        <w:tc>
          <w:tcPr>
            <w:tcW w:w="2262" w:type="dxa"/>
          </w:tcPr>
          <w:p w14:paraId="72949BEA" w14:textId="57C6526B" w:rsidR="00A26979" w:rsidRDefault="002A16C0" w:rsidP="002A16C0">
            <w:pPr>
              <w:pStyle w:val="affe"/>
              <w:jc w:val="center"/>
            </w:pPr>
            <w:r>
              <w:t>1800</w:t>
            </w:r>
          </w:p>
        </w:tc>
      </w:tr>
      <w:tr w:rsidR="00C67819" w14:paraId="4530360D" w14:textId="77777777" w:rsidTr="00C67819">
        <w:tc>
          <w:tcPr>
            <w:tcW w:w="2405" w:type="dxa"/>
          </w:tcPr>
          <w:p w14:paraId="6F40A411" w14:textId="56941ECF" w:rsidR="00A26979" w:rsidRPr="00631A35" w:rsidRDefault="00631A35" w:rsidP="00631A35">
            <w:pPr>
              <w:pStyle w:val="affe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R,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Дж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кг∙К</m:t>
                    </m:r>
                  </m:den>
                </m:f>
              </m:oMath>
            </m:oMathPara>
          </w:p>
        </w:tc>
        <w:tc>
          <w:tcPr>
            <w:tcW w:w="2268" w:type="dxa"/>
          </w:tcPr>
          <w:p w14:paraId="1DE3251A" w14:textId="0FE3F2C6" w:rsidR="00A26979" w:rsidRDefault="001602CC" w:rsidP="002A16C0">
            <w:pPr>
              <w:pStyle w:val="affe"/>
              <w:jc w:val="center"/>
            </w:pPr>
            <w:r>
              <w:t>345</w:t>
            </w:r>
          </w:p>
        </w:tc>
        <w:tc>
          <w:tcPr>
            <w:tcW w:w="2410" w:type="dxa"/>
          </w:tcPr>
          <w:p w14:paraId="2E1312EA" w14:textId="78A76FA7" w:rsidR="00A26979" w:rsidRDefault="002A16C0" w:rsidP="002A16C0">
            <w:pPr>
              <w:pStyle w:val="affe"/>
              <w:jc w:val="center"/>
            </w:pPr>
            <w:r>
              <w:t>320</w:t>
            </w:r>
          </w:p>
        </w:tc>
        <w:tc>
          <w:tcPr>
            <w:tcW w:w="2262" w:type="dxa"/>
          </w:tcPr>
          <w:p w14:paraId="2CC964E3" w14:textId="69CE53BB" w:rsidR="00A26979" w:rsidRDefault="002A16C0" w:rsidP="002A16C0">
            <w:pPr>
              <w:pStyle w:val="affe"/>
              <w:jc w:val="center"/>
            </w:pPr>
            <w:r>
              <w:t>329</w:t>
            </w:r>
          </w:p>
        </w:tc>
      </w:tr>
      <w:tr w:rsidR="00C67819" w14:paraId="72E8E089" w14:textId="77777777" w:rsidTr="00C67819">
        <w:tc>
          <w:tcPr>
            <w:tcW w:w="2405" w:type="dxa"/>
          </w:tcPr>
          <w:p w14:paraId="6596658A" w14:textId="2EE107F4" w:rsidR="00A26979" w:rsidRPr="00A129BD" w:rsidRDefault="00A129BD" w:rsidP="00A129BD">
            <w:pPr>
              <w:pStyle w:val="affe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T,K</m:t>
                </m:r>
              </m:oMath>
            </m:oMathPara>
          </w:p>
        </w:tc>
        <w:tc>
          <w:tcPr>
            <w:tcW w:w="2268" w:type="dxa"/>
          </w:tcPr>
          <w:p w14:paraId="55C250A6" w14:textId="5BF0C8AD" w:rsidR="00A26979" w:rsidRDefault="001602CC" w:rsidP="002A16C0">
            <w:pPr>
              <w:pStyle w:val="affe"/>
              <w:jc w:val="center"/>
            </w:pPr>
            <w:r>
              <w:t>3000</w:t>
            </w:r>
          </w:p>
        </w:tc>
        <w:tc>
          <w:tcPr>
            <w:tcW w:w="2410" w:type="dxa"/>
          </w:tcPr>
          <w:p w14:paraId="1A9CD144" w14:textId="5261EF69" w:rsidR="00A26979" w:rsidRDefault="002A16C0" w:rsidP="002A16C0">
            <w:pPr>
              <w:pStyle w:val="affe"/>
              <w:jc w:val="center"/>
            </w:pPr>
            <w:r>
              <w:t>3173</w:t>
            </w:r>
          </w:p>
        </w:tc>
        <w:tc>
          <w:tcPr>
            <w:tcW w:w="2262" w:type="dxa"/>
          </w:tcPr>
          <w:p w14:paraId="0D14D2D5" w14:textId="5745511F" w:rsidR="00A26979" w:rsidRDefault="002A16C0" w:rsidP="002A16C0">
            <w:pPr>
              <w:pStyle w:val="affe"/>
              <w:jc w:val="center"/>
            </w:pPr>
            <w:r>
              <w:t>3240</w:t>
            </w:r>
          </w:p>
        </w:tc>
      </w:tr>
      <w:tr w:rsidR="00C67819" w14:paraId="3712133B" w14:textId="77777777" w:rsidTr="00C67819">
        <w:tc>
          <w:tcPr>
            <w:tcW w:w="2405" w:type="dxa"/>
          </w:tcPr>
          <w:p w14:paraId="6AFAD995" w14:textId="02A6B99B" w:rsidR="00A26979" w:rsidRDefault="00A129BD" w:rsidP="00A129BD">
            <w:pPr>
              <w:pStyle w:val="affe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8" w:type="dxa"/>
          </w:tcPr>
          <w:p w14:paraId="347A2609" w14:textId="3122FD68" w:rsidR="00A26979" w:rsidRDefault="001602CC" w:rsidP="002A16C0">
            <w:pPr>
              <w:pStyle w:val="affe"/>
              <w:jc w:val="center"/>
            </w:pPr>
            <w:r>
              <w:t>1,23</w:t>
            </w:r>
          </w:p>
        </w:tc>
        <w:tc>
          <w:tcPr>
            <w:tcW w:w="2410" w:type="dxa"/>
          </w:tcPr>
          <w:p w14:paraId="4D11F951" w14:textId="3B9B7883" w:rsidR="00A26979" w:rsidRDefault="002A16C0" w:rsidP="002A16C0">
            <w:pPr>
              <w:pStyle w:val="affe"/>
              <w:jc w:val="center"/>
            </w:pPr>
            <w:r>
              <w:t>1,15</w:t>
            </w:r>
          </w:p>
        </w:tc>
        <w:tc>
          <w:tcPr>
            <w:tcW w:w="2262" w:type="dxa"/>
          </w:tcPr>
          <w:p w14:paraId="45966E4B" w14:textId="26123DFD" w:rsidR="00A26979" w:rsidRDefault="002A16C0" w:rsidP="002A16C0">
            <w:pPr>
              <w:pStyle w:val="affe"/>
              <w:jc w:val="center"/>
            </w:pPr>
            <w:r>
              <w:t>1,16</w:t>
            </w:r>
          </w:p>
        </w:tc>
      </w:tr>
      <w:tr w:rsidR="00C67819" w14:paraId="4663A8B3" w14:textId="77777777" w:rsidTr="00C67819">
        <w:tc>
          <w:tcPr>
            <w:tcW w:w="2405" w:type="dxa"/>
          </w:tcPr>
          <w:p w14:paraId="4B788C0F" w14:textId="39B901DB" w:rsidR="00A26979" w:rsidRPr="00A129BD" w:rsidRDefault="00A129BD" w:rsidP="00A129BD">
            <w:pPr>
              <w:pStyle w:val="affe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u,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мм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2268" w:type="dxa"/>
          </w:tcPr>
          <w:p w14:paraId="6AA1FC2E" w14:textId="679C8A9A" w:rsidR="00A26979" w:rsidRPr="00C67819" w:rsidRDefault="001602CC" w:rsidP="002A16C0">
            <w:pPr>
              <w:pStyle w:val="affe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0,198∙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98066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0,89</m:t>
                    </m:r>
                  </m:sup>
                </m:sSup>
              </m:oMath>
            </m:oMathPara>
          </w:p>
        </w:tc>
        <w:tc>
          <w:tcPr>
            <w:tcW w:w="2410" w:type="dxa"/>
          </w:tcPr>
          <w:p w14:paraId="63545DA8" w14:textId="3E45E0C9" w:rsidR="00A26979" w:rsidRPr="00C67819" w:rsidRDefault="002A16C0" w:rsidP="002A16C0">
            <w:pPr>
              <w:pStyle w:val="affe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3,67∙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к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98066,5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0,26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14:paraId="3699D3EB" w14:textId="74E7E8AB" w:rsidR="00A26979" w:rsidRPr="00C67819" w:rsidRDefault="002A16C0" w:rsidP="002A16C0">
            <w:pPr>
              <w:pStyle w:val="affe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6,49∙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к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98066,5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0,24</m:t>
                    </m:r>
                  </m:sup>
                </m:sSup>
              </m:oMath>
            </m:oMathPara>
          </w:p>
        </w:tc>
      </w:tr>
      <w:tr w:rsidR="002A16C0" w14:paraId="4AF47864" w14:textId="77777777" w:rsidTr="00C67819">
        <w:tc>
          <w:tcPr>
            <w:tcW w:w="2405" w:type="dxa"/>
          </w:tcPr>
          <w:p w14:paraId="55DAE71B" w14:textId="7F18479A" w:rsidR="002A16C0" w:rsidRDefault="002A16C0" w:rsidP="002A16C0">
            <w:pPr>
              <w:pStyle w:val="affe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=10</m:t>
                    </m:r>
                  </m:e>
                </m:d>
                <m:r>
                  <w:rPr>
                    <w:rFonts w:ascii="Cambria Math" w:eastAsia="Calibri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мм</m:t>
                    </m:r>
                  </m:num>
                  <m:den>
                    <m:r>
                      <w:rPr>
                        <w:rFonts w:ascii="Cambria Math" w:eastAsia="Calibri" w:hAnsi="Cambria Math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2268" w:type="dxa"/>
          </w:tcPr>
          <w:p w14:paraId="49E0DA17" w14:textId="536D5D8A" w:rsidR="002A16C0" w:rsidRPr="002A16C0" w:rsidRDefault="002A16C0" w:rsidP="002A16C0">
            <w:pPr>
              <w:pStyle w:val="aff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12,14</w:t>
            </w:r>
          </w:p>
        </w:tc>
        <w:tc>
          <w:tcPr>
            <w:tcW w:w="2410" w:type="dxa"/>
          </w:tcPr>
          <w:p w14:paraId="521B71AE" w14:textId="3ACA9002" w:rsidR="002A16C0" w:rsidRDefault="002A16C0" w:rsidP="002A16C0">
            <w:pPr>
              <w:pStyle w:val="affe"/>
              <w:jc w:val="center"/>
            </w:pPr>
            <w:r>
              <w:t>12,21</w:t>
            </w:r>
          </w:p>
        </w:tc>
        <w:tc>
          <w:tcPr>
            <w:tcW w:w="2262" w:type="dxa"/>
          </w:tcPr>
          <w:p w14:paraId="01E50B70" w14:textId="432D222D" w:rsidR="002A16C0" w:rsidRDefault="002A16C0" w:rsidP="002A16C0">
            <w:pPr>
              <w:pStyle w:val="affe"/>
              <w:jc w:val="center"/>
            </w:pPr>
            <w:r>
              <w:t>19,69</w:t>
            </w:r>
          </w:p>
        </w:tc>
      </w:tr>
      <w:tr w:rsidR="00C67819" w14:paraId="7F85E124" w14:textId="77777777" w:rsidTr="00C67819">
        <w:tc>
          <w:tcPr>
            <w:tcW w:w="2405" w:type="dxa"/>
          </w:tcPr>
          <w:p w14:paraId="784BBC0E" w14:textId="1B2E3710" w:rsidR="00A26979" w:rsidRPr="001602CC" w:rsidRDefault="001602CC" w:rsidP="001602CC">
            <w:pPr>
              <w:pStyle w:val="affe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e(</m:t>
                </m:r>
                <m:r>
                  <w:rPr>
                    <w:rFonts w:ascii="Cambria Math" w:hAnsi="Cambria Math"/>
                    <w:lang w:val="en-US"/>
                  </w:rPr>
                  <m:t>t=</m:t>
                </m:r>
                <m:r>
                  <w:rPr>
                    <w:rFonts w:ascii="Cambria Math" w:hAnsi="Cambria Math"/>
                  </w:rPr>
                  <m:t>20), мм</m:t>
                </m:r>
              </m:oMath>
            </m:oMathPara>
          </w:p>
        </w:tc>
        <w:tc>
          <w:tcPr>
            <w:tcW w:w="2268" w:type="dxa"/>
          </w:tcPr>
          <w:p w14:paraId="0C7A6DE9" w14:textId="5BDF7CEC" w:rsidR="002A16C0" w:rsidRDefault="002A16C0" w:rsidP="002A16C0">
            <w:pPr>
              <w:pStyle w:val="affe"/>
              <w:jc w:val="center"/>
            </w:pPr>
            <w:r>
              <w:t>242,8</w:t>
            </w:r>
          </w:p>
        </w:tc>
        <w:tc>
          <w:tcPr>
            <w:tcW w:w="2410" w:type="dxa"/>
          </w:tcPr>
          <w:p w14:paraId="4FD72AD5" w14:textId="69AC7A83" w:rsidR="00A26979" w:rsidRDefault="002A16C0" w:rsidP="002A16C0">
            <w:pPr>
              <w:pStyle w:val="affe"/>
              <w:jc w:val="center"/>
            </w:pPr>
            <w:r>
              <w:t>244,2</w:t>
            </w:r>
          </w:p>
        </w:tc>
        <w:tc>
          <w:tcPr>
            <w:tcW w:w="2262" w:type="dxa"/>
          </w:tcPr>
          <w:p w14:paraId="0C930725" w14:textId="527294D2" w:rsidR="00A26979" w:rsidRDefault="002A16C0" w:rsidP="002A16C0">
            <w:pPr>
              <w:pStyle w:val="affe"/>
              <w:jc w:val="center"/>
            </w:pPr>
            <w:r>
              <w:t>393,8</w:t>
            </w:r>
          </w:p>
        </w:tc>
      </w:tr>
    </w:tbl>
    <w:p w14:paraId="2B661953" w14:textId="77777777" w:rsidR="00A26979" w:rsidRDefault="00A26979" w:rsidP="00A26979">
      <w:pPr>
        <w:pStyle w:val="affe"/>
        <w:ind w:firstLine="708"/>
      </w:pPr>
    </w:p>
    <w:p w14:paraId="70798259" w14:textId="1F281CC9" w:rsidR="00C67819" w:rsidRPr="00C67819" w:rsidRDefault="00C67819" w:rsidP="00985EA3">
      <w:pPr>
        <w:pStyle w:val="a8"/>
        <w:ind w:firstLine="708"/>
      </w:pPr>
      <w:r>
        <w:t>Из рассматриваемых составов наиболее ПХА-4М имеет слишком высокую скорость горения, состав ПХА-3М превосходит по энергетическим характеристикам Б-2, поэтому выбирается топливо ПХА-3М.</w:t>
      </w:r>
    </w:p>
    <w:p w14:paraId="549E8A2F" w14:textId="76F00194" w:rsidR="00985EA3" w:rsidRDefault="00985EA3" w:rsidP="00985EA3">
      <w:pPr>
        <w:pStyle w:val="a8"/>
        <w:ind w:firstLine="708"/>
      </w:pPr>
      <w:r>
        <w:t>Характеристики топлива ПХА-3М</w:t>
      </w:r>
    </w:p>
    <w:p w14:paraId="61282089" w14:textId="633072EC" w:rsidR="00985EA3" w:rsidRDefault="00985EA3" w:rsidP="00C67819">
      <w:pPr>
        <w:pStyle w:val="a8"/>
        <w:ind w:firstLine="708"/>
      </w:pPr>
      <w:r>
        <w:t>Характеристики топлива ПХА-3М (условно металлизированное</w:t>
      </w:r>
      <w:proofErr w:type="gramStart"/>
      <w:r>
        <w:t xml:space="preserve">) </w:t>
      </w:r>
      <w:r w:rsidR="00C67819">
        <w:t>:</w:t>
      </w:r>
      <w:proofErr w:type="gramEnd"/>
    </w:p>
    <w:p w14:paraId="5B752473" w14:textId="77777777" w:rsidR="00985EA3" w:rsidRPr="00B4567C" w:rsidRDefault="00985EA3" w:rsidP="00985EA3">
      <w:pPr>
        <w:pStyle w:val="a8"/>
      </w:pPr>
      <w:r w:rsidRPr="00B4567C">
        <w:t>Состав в процентах от массы топлива:</w:t>
      </w:r>
    </w:p>
    <w:p w14:paraId="38043335" w14:textId="77777777" w:rsidR="00985EA3" w:rsidRPr="00B4567C" w:rsidRDefault="00985EA3" w:rsidP="00985EA3">
      <w:pPr>
        <w:pStyle w:val="a8"/>
      </w:pPr>
      <w:r w:rsidRPr="00B4567C">
        <w:t xml:space="preserve">- перхлорат аммония </w:t>
      </w:r>
      <w:r w:rsidRPr="00B4567C">
        <w:sym w:font="Symbol" w:char="F02D"/>
      </w:r>
      <w:r w:rsidRPr="00B4567C">
        <w:t xml:space="preserve"> 66%;</w:t>
      </w:r>
    </w:p>
    <w:p w14:paraId="142D5385" w14:textId="77777777" w:rsidR="00985EA3" w:rsidRPr="00B4567C" w:rsidRDefault="00985EA3" w:rsidP="00985EA3">
      <w:pPr>
        <w:pStyle w:val="a8"/>
      </w:pPr>
      <w:r w:rsidRPr="00B4567C">
        <w:t xml:space="preserve">- идеализированное углеводородное горючее </w:t>
      </w:r>
      <w:r w:rsidRPr="00B4567C">
        <w:sym w:font="Symbol" w:char="F02D"/>
      </w:r>
      <w:r w:rsidRPr="00B4567C">
        <w:t xml:space="preserve"> 15%;</w:t>
      </w:r>
    </w:p>
    <w:p w14:paraId="29E9D1EF" w14:textId="77777777" w:rsidR="00985EA3" w:rsidRPr="00B4567C" w:rsidRDefault="00985EA3" w:rsidP="00985EA3">
      <w:pPr>
        <w:pStyle w:val="a8"/>
      </w:pPr>
      <w:r w:rsidRPr="00B4567C">
        <w:t xml:space="preserve">- порошкообразный алюминий </w:t>
      </w:r>
      <w:r w:rsidRPr="00B4567C">
        <w:sym w:font="Symbol" w:char="F02D"/>
      </w:r>
      <w:r w:rsidRPr="00B4567C">
        <w:t xml:space="preserve"> 19%.</w:t>
      </w:r>
    </w:p>
    <w:p w14:paraId="0A2795A5" w14:textId="77777777" w:rsidR="00985EA3" w:rsidRDefault="00985EA3" w:rsidP="00985EA3">
      <w:pPr>
        <w:pStyle w:val="a8"/>
      </w:pPr>
      <w:r w:rsidRPr="00B4567C">
        <w:t>Условная химическая формула</w:t>
      </w:r>
    </w:p>
    <w:p w14:paraId="2BA489EC" w14:textId="77777777" w:rsidR="00985EA3" w:rsidRPr="00B4567C" w:rsidRDefault="00B51385" w:rsidP="00985EA3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10,694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43,856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22,469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5,617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Cl</m:t>
              </m:r>
            </m:e>
            <m:sub>
              <m:r>
                <w:rPr>
                  <w:rFonts w:ascii="Cambria Math" w:hAnsi="Cambria Math"/>
                </w:rPr>
                <m:t>5,617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Al</m:t>
              </m:r>
            </m:e>
            <m:sub>
              <m:r>
                <w:rPr>
                  <w:rFonts w:ascii="Cambria Math" w:hAnsi="Cambria Math"/>
                </w:rPr>
                <m:t>7,042</m:t>
              </m:r>
            </m:sub>
          </m:sSub>
        </m:oMath>
      </m:oMathPara>
    </w:p>
    <w:p w14:paraId="624BF84D" w14:textId="77777777" w:rsidR="00985EA3" w:rsidRPr="00B4567C" w:rsidRDefault="00985EA3" w:rsidP="00985EA3">
      <w:pPr>
        <w:pStyle w:val="a8"/>
      </w:pPr>
      <w:r>
        <w:t xml:space="preserve">1. </w:t>
      </w:r>
      <w:r w:rsidRPr="00B4567C">
        <w:t>Полная энтальпия -1934 кДж/кг.</w:t>
      </w:r>
    </w:p>
    <w:p w14:paraId="17818C73" w14:textId="77777777" w:rsidR="00985EA3" w:rsidRDefault="00985EA3" w:rsidP="00985EA3">
      <w:pPr>
        <w:pStyle w:val="a8"/>
      </w:pPr>
      <w:r w:rsidRPr="00B4567C">
        <w:t>2. Закон горения:</w:t>
      </w:r>
    </w:p>
    <w:p w14:paraId="5FF5CF86" w14:textId="77777777" w:rsidR="00985EA3" w:rsidRPr="00855F41" w:rsidRDefault="00985EA3" w:rsidP="00985EA3">
      <w:pPr>
        <w:pStyle w:val="a8"/>
        <w:rPr>
          <w:i/>
        </w:rPr>
      </w:pPr>
      <m:oMath>
        <m:r>
          <w:rPr>
            <w:rFonts w:ascii="Cambria Math" w:hAnsi="Cambria Math"/>
          </w:rPr>
          <m:t>u=3,67∙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98066,5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0,26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1+0,003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-293,15</m:t>
                </m:r>
              </m:e>
            </m:d>
          </m:e>
        </m:d>
      </m:oMath>
      <w:r w:rsidRPr="00B4567C">
        <w:t> , мм/с,</w:t>
      </w:r>
    </w:p>
    <w:p w14:paraId="742726E9" w14:textId="77777777" w:rsidR="00985EA3" w:rsidRPr="00B4567C" w:rsidRDefault="00985EA3" w:rsidP="00985EA3">
      <w:pPr>
        <w:pStyle w:val="a8"/>
      </w:pPr>
      <w:r w:rsidRPr="00B4567C">
        <w:t>где </w:t>
      </w:r>
      <w:r w:rsidRPr="00B4567C">
        <w:rPr>
          <w:i/>
          <w:iCs/>
        </w:rPr>
        <w:t>p</w:t>
      </w:r>
      <w:r w:rsidRPr="00B4567C">
        <w:t xml:space="preserve">, Па </w:t>
      </w:r>
      <w:r w:rsidRPr="00B4567C">
        <w:sym w:font="Symbol" w:char="F02D"/>
      </w:r>
      <w:r w:rsidRPr="00B4567C">
        <w:t xml:space="preserve"> давление; </w:t>
      </w:r>
      <w:proofErr w:type="spellStart"/>
      <w:r w:rsidRPr="00B4567C">
        <w:rPr>
          <w:i/>
          <w:iCs/>
        </w:rPr>
        <w:t>T</w:t>
      </w:r>
      <w:r w:rsidRPr="00B4567C">
        <w:rPr>
          <w:vertAlign w:val="subscript"/>
        </w:rPr>
        <w:t>н</w:t>
      </w:r>
      <w:proofErr w:type="spellEnd"/>
      <w:r w:rsidRPr="00B4567C">
        <w:t> </w:t>
      </w:r>
      <w:r w:rsidRPr="00B4567C">
        <w:sym w:font="Symbol" w:char="F02D"/>
      </w:r>
      <w:r w:rsidRPr="00B4567C">
        <w:t xml:space="preserve"> начальная температура заряда, К.</w:t>
      </w:r>
    </w:p>
    <w:p w14:paraId="1D0CB3AE" w14:textId="77777777" w:rsidR="00985EA3" w:rsidRPr="00B4567C" w:rsidRDefault="00985EA3" w:rsidP="00985EA3">
      <w:pPr>
        <w:pStyle w:val="a8"/>
      </w:pPr>
      <w:r w:rsidRPr="00B4567C">
        <w:t xml:space="preserve">3. Плотность топлива </w:t>
      </w:r>
      <w:r w:rsidRPr="00B4567C">
        <w:sym w:font="Symbol" w:char="F072"/>
      </w:r>
      <w:r w:rsidRPr="00B4567C">
        <w:rPr>
          <w:vertAlign w:val="subscript"/>
        </w:rPr>
        <w:t>т</w:t>
      </w:r>
      <w:r w:rsidRPr="00B4567C">
        <w:t> = 1740 кг/м</w:t>
      </w:r>
      <w:r w:rsidRPr="00B4567C">
        <w:rPr>
          <w:vertAlign w:val="superscript"/>
        </w:rPr>
        <w:t>3</w:t>
      </w:r>
      <w:r w:rsidRPr="00B4567C">
        <w:t>.</w:t>
      </w:r>
    </w:p>
    <w:p w14:paraId="0B55D795" w14:textId="77777777" w:rsidR="00985EA3" w:rsidRPr="00B4567C" w:rsidRDefault="00985EA3" w:rsidP="00985EA3">
      <w:pPr>
        <w:pStyle w:val="a8"/>
      </w:pPr>
      <w:r w:rsidRPr="00B4567C">
        <w:t xml:space="preserve">4. Молекулярная масса продуктов сгорания </w:t>
      </w:r>
      <w:r w:rsidRPr="00B4567C">
        <w:sym w:font="Symbol" w:char="F06D"/>
      </w:r>
      <w:r w:rsidRPr="00B4567C">
        <w:t xml:space="preserve"> = 26 кг/</w:t>
      </w:r>
      <w:proofErr w:type="spellStart"/>
      <w:r w:rsidRPr="00B4567C">
        <w:t>кмоль</w:t>
      </w:r>
      <w:proofErr w:type="spellEnd"/>
      <w:r w:rsidRPr="00B4567C">
        <w:t>.</w:t>
      </w:r>
    </w:p>
    <w:p w14:paraId="773C1989" w14:textId="77777777" w:rsidR="00985EA3" w:rsidRPr="00B4567C" w:rsidRDefault="00985EA3" w:rsidP="00985EA3">
      <w:pPr>
        <w:pStyle w:val="a8"/>
      </w:pPr>
      <w:r w:rsidRPr="00B4567C">
        <w:t>5. Теплоемкость С = 1179 Дж/(кг</w:t>
      </w:r>
      <w:r w:rsidRPr="00B4567C">
        <w:sym w:font="Symbol" w:char="F0D7"/>
      </w:r>
      <w:r w:rsidRPr="00B4567C">
        <w:t>К).</w:t>
      </w:r>
    </w:p>
    <w:p w14:paraId="57AC95A1" w14:textId="77777777" w:rsidR="00985EA3" w:rsidRPr="00B4567C" w:rsidRDefault="00985EA3" w:rsidP="00985EA3">
      <w:pPr>
        <w:pStyle w:val="a8"/>
      </w:pPr>
      <w:r w:rsidRPr="00B4567C">
        <w:t xml:space="preserve">6. Коэффициент теплопроводности </w:t>
      </w:r>
      <w:r w:rsidRPr="00B4567C">
        <w:sym w:font="Symbol" w:char="F06C"/>
      </w:r>
      <w:r w:rsidRPr="00B4567C">
        <w:t xml:space="preserve"> = 1,2 Вт/(м</w:t>
      </w:r>
      <w:r w:rsidRPr="00B4567C">
        <w:sym w:font="Symbol" w:char="F0D7"/>
      </w:r>
      <w:r w:rsidRPr="00B4567C">
        <w:t>К).</w:t>
      </w:r>
    </w:p>
    <w:p w14:paraId="12F51AE1" w14:textId="77777777" w:rsidR="00985EA3" w:rsidRPr="00B4567C" w:rsidRDefault="00985EA3" w:rsidP="00985EA3">
      <w:pPr>
        <w:pStyle w:val="a8"/>
      </w:pPr>
      <w:r w:rsidRPr="00B4567C">
        <w:t xml:space="preserve">7. Коэффициент линейного расширения </w:t>
      </w:r>
      <w:r w:rsidRPr="00B4567C">
        <w:sym w:font="Symbol" w:char="F061"/>
      </w:r>
      <w:r w:rsidRPr="00B4567C">
        <w:t xml:space="preserve"> = 3,3</w:t>
      </w:r>
      <w:r w:rsidRPr="00B4567C">
        <w:sym w:font="Symbol" w:char="F0D7"/>
      </w:r>
      <w:r w:rsidRPr="00B4567C">
        <w:t>10</w:t>
      </w:r>
      <w:r w:rsidRPr="00B4567C">
        <w:rPr>
          <w:vertAlign w:val="superscript"/>
        </w:rPr>
        <w:t>-4</w:t>
      </w:r>
      <w:r w:rsidRPr="00B4567C">
        <w:t> 1/К.</w:t>
      </w:r>
    </w:p>
    <w:p w14:paraId="6014F7F6" w14:textId="77777777" w:rsidR="00985EA3" w:rsidRPr="00B4567C" w:rsidRDefault="00985EA3" w:rsidP="00985EA3">
      <w:pPr>
        <w:pStyle w:val="a8"/>
      </w:pPr>
      <w:r w:rsidRPr="00B4567C">
        <w:t>8. Минимальное давление устойчивого давления </w:t>
      </w:r>
      <w:proofErr w:type="spellStart"/>
      <w:r w:rsidRPr="00B4567C">
        <w:rPr>
          <w:i/>
          <w:iCs/>
        </w:rPr>
        <w:t>р</w:t>
      </w:r>
      <w:r w:rsidRPr="00B4567C">
        <w:rPr>
          <w:i/>
          <w:iCs/>
          <w:vertAlign w:val="subscript"/>
        </w:rPr>
        <w:t>min</w:t>
      </w:r>
      <w:proofErr w:type="spellEnd"/>
      <w:r w:rsidRPr="00B4567C">
        <w:t> </w:t>
      </w:r>
      <w:r w:rsidRPr="00B4567C">
        <w:sym w:font="Symbol" w:char="F0A3"/>
      </w:r>
      <w:r w:rsidRPr="00B4567C">
        <w:t xml:space="preserve"> 14 кПа.</w:t>
      </w:r>
    </w:p>
    <w:p w14:paraId="1F798A7C" w14:textId="77777777" w:rsidR="00985EA3" w:rsidRPr="00B4567C" w:rsidRDefault="00985EA3" w:rsidP="00985EA3">
      <w:pPr>
        <w:pStyle w:val="a8"/>
      </w:pPr>
      <w:r w:rsidRPr="00B4567C">
        <w:t>9. Эксплуатационный интервал температур 220 К – 323 К.</w:t>
      </w:r>
    </w:p>
    <w:p w14:paraId="14C28307" w14:textId="77777777" w:rsidR="00985EA3" w:rsidRPr="00786F5E" w:rsidRDefault="00985EA3" w:rsidP="00985EA3">
      <w:pPr>
        <w:pStyle w:val="a8"/>
      </w:pPr>
      <w:r w:rsidRPr="00B4567C">
        <w:t>10. Способ изготовления заряда - свободное литье.</w:t>
      </w:r>
    </w:p>
    <w:p w14:paraId="775D3171" w14:textId="77777777" w:rsidR="00121CED" w:rsidRDefault="00121CED" w:rsidP="00FC7EBB">
      <w:pPr>
        <w:pStyle w:val="affe"/>
      </w:pPr>
    </w:p>
    <w:p w14:paraId="629DA7E4" w14:textId="666D5C67" w:rsidR="00121CED" w:rsidRDefault="005E02C2" w:rsidP="005E02C2">
      <w:pPr>
        <w:pStyle w:val="afffe"/>
      </w:pPr>
      <w:r>
        <w:t xml:space="preserve">2.2. </w:t>
      </w:r>
      <w:r w:rsidR="00121CED">
        <w:t xml:space="preserve">Расчет </w:t>
      </w:r>
      <w:proofErr w:type="spellStart"/>
      <w:r w:rsidR="00121CED">
        <w:t>внутрибаллистических</w:t>
      </w:r>
      <w:proofErr w:type="spellEnd"/>
      <w:r w:rsidR="00121CED">
        <w:t xml:space="preserve"> характеристик</w:t>
      </w:r>
    </w:p>
    <w:p w14:paraId="553EC745" w14:textId="77777777" w:rsidR="00121CED" w:rsidRDefault="00121CED" w:rsidP="00121CED">
      <w:pPr>
        <w:pStyle w:val="affe"/>
      </w:pPr>
      <w:r>
        <w:tab/>
        <w:t xml:space="preserve">Для получения основных параметров РДТТ необходимо произвести расчёт </w:t>
      </w:r>
      <w:proofErr w:type="spellStart"/>
      <w:r>
        <w:t>внутрибаллистических</w:t>
      </w:r>
      <w:proofErr w:type="spellEnd"/>
      <w:r>
        <w:t xml:space="preserve"> характеристик.</w:t>
      </w:r>
    </w:p>
    <w:p w14:paraId="646F7C0E" w14:textId="77777777" w:rsidR="00121CED" w:rsidRDefault="00121CED" w:rsidP="008551BA">
      <w:pPr>
        <w:pStyle w:val="affe"/>
        <w:ind w:firstLine="708"/>
      </w:pPr>
      <w:r>
        <w:t xml:space="preserve">По указанным в задании на проект данным определяются начальные газодинамические параметры: 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680C90AC" w14:textId="77777777" w:rsidTr="008878EC">
        <w:trPr>
          <w:jc w:val="center"/>
        </w:trPr>
        <w:tc>
          <w:tcPr>
            <w:tcW w:w="1014" w:type="dxa"/>
            <w:vAlign w:val="center"/>
          </w:tcPr>
          <w:p w14:paraId="23F704B2" w14:textId="77777777" w:rsidR="00121CED" w:rsidRPr="00934220" w:rsidRDefault="00121CED" w:rsidP="008878EC">
            <w:pPr>
              <w:pStyle w:val="ad"/>
              <w:ind w:firstLine="0"/>
            </w:pPr>
          </w:p>
        </w:tc>
        <w:tc>
          <w:tcPr>
            <w:tcW w:w="7611" w:type="dxa"/>
            <w:vAlign w:val="center"/>
          </w:tcPr>
          <w:p w14:paraId="567BF1CF" w14:textId="77777777" w:rsidR="00121CED" w:rsidRPr="00934220" w:rsidRDefault="00B51385" w:rsidP="008878EC">
            <w:pPr>
              <w:ind w:firstLine="284"/>
              <w:jc w:val="both"/>
              <w:rPr>
                <w:rFonts w:ascii="Times Newer Roman" w:eastAsiaTheme="minorEastAsia" w:hAnsi="Times Newer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к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den>
                            </m:f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</m:e>
                </m:rad>
              </m:oMath>
            </m:oMathPara>
          </w:p>
          <w:p w14:paraId="6BF88789" w14:textId="640B417A" w:rsidR="00121CED" w:rsidRPr="00934220" w:rsidRDefault="00121CED" w:rsidP="008878EC">
            <w:pPr>
              <w:ind w:firstLine="284"/>
              <w:jc w:val="both"/>
              <w:rPr>
                <w:rFonts w:ascii="Times Newer Roman" w:eastAsiaTheme="minorEastAsia" w:hAnsi="Times Newer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1,15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1,15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0,05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1,15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1,15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=2,674</m:t>
                </m:r>
              </m:oMath>
            </m:oMathPara>
          </w:p>
        </w:tc>
        <w:tc>
          <w:tcPr>
            <w:tcW w:w="1014" w:type="dxa"/>
            <w:vAlign w:val="center"/>
          </w:tcPr>
          <w:p w14:paraId="38747DD8" w14:textId="77777777" w:rsidR="00121CED" w:rsidRPr="00934220" w:rsidRDefault="00121CED" w:rsidP="008878EC">
            <w:pPr>
              <w:pStyle w:val="ad"/>
              <w:ind w:firstLine="0"/>
              <w:jc w:val="right"/>
            </w:pPr>
          </w:p>
        </w:tc>
      </w:tr>
      <w:tr w:rsidR="00121CED" w:rsidRPr="00934220" w14:paraId="618749E9" w14:textId="77777777" w:rsidTr="008878EC">
        <w:trPr>
          <w:jc w:val="center"/>
        </w:trPr>
        <w:tc>
          <w:tcPr>
            <w:tcW w:w="1014" w:type="dxa"/>
            <w:vAlign w:val="center"/>
          </w:tcPr>
          <w:p w14:paraId="45170215" w14:textId="77777777" w:rsidR="00121CED" w:rsidRPr="00934220" w:rsidRDefault="00121CED" w:rsidP="008878EC">
            <w:pPr>
              <w:pStyle w:val="ad"/>
              <w:ind w:firstLine="0"/>
            </w:pPr>
          </w:p>
        </w:tc>
        <w:tc>
          <w:tcPr>
            <w:tcW w:w="7611" w:type="dxa"/>
            <w:vAlign w:val="center"/>
          </w:tcPr>
          <w:p w14:paraId="1EB7B32D" w14:textId="77777777" w:rsidR="00121CED" w:rsidRPr="00934220" w:rsidRDefault="00121CED" w:rsidP="008878EC">
            <w:pPr>
              <w:jc w:val="both"/>
              <w:rPr>
                <w:rFonts w:ascii="Times Newer Roman" w:hAnsi="Times Newer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</m:oMath>
            </m:oMathPara>
          </w:p>
          <w:p w14:paraId="08618D22" w14:textId="22923D7F" w:rsidR="00121CED" w:rsidRPr="00934220" w:rsidRDefault="00121CED" w:rsidP="008878EC">
            <w:pPr>
              <w:ind w:firstLine="284"/>
              <w:jc w:val="both"/>
              <w:rPr>
                <w:rFonts w:ascii="Times Newer Roman" w:hAnsi="Times Newer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2,674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1,15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1,15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2,674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=0,081</m:t>
                </m:r>
              </m:oMath>
            </m:oMathPara>
          </w:p>
        </w:tc>
        <w:tc>
          <w:tcPr>
            <w:tcW w:w="1014" w:type="dxa"/>
            <w:vAlign w:val="center"/>
          </w:tcPr>
          <w:p w14:paraId="21700547" w14:textId="77777777" w:rsidR="00121CED" w:rsidRPr="00934220" w:rsidRDefault="00121CED" w:rsidP="008878EC">
            <w:pPr>
              <w:pStyle w:val="ad"/>
              <w:ind w:firstLine="0"/>
              <w:jc w:val="right"/>
            </w:pPr>
          </w:p>
        </w:tc>
      </w:tr>
      <w:tr w:rsidR="00121CED" w:rsidRPr="00934220" w14:paraId="3842763A" w14:textId="77777777" w:rsidTr="008878EC">
        <w:trPr>
          <w:jc w:val="center"/>
        </w:trPr>
        <w:tc>
          <w:tcPr>
            <w:tcW w:w="1014" w:type="dxa"/>
            <w:vAlign w:val="center"/>
          </w:tcPr>
          <w:p w14:paraId="1E2B56AC" w14:textId="77777777" w:rsidR="00121CED" w:rsidRPr="00CB0FDC" w:rsidRDefault="00121CED" w:rsidP="008878EC">
            <w:pPr>
              <w:pStyle w:val="ad"/>
              <w:ind w:firstLine="0"/>
              <w:jc w:val="center"/>
            </w:pPr>
          </w:p>
        </w:tc>
        <w:tc>
          <w:tcPr>
            <w:tcW w:w="7611" w:type="dxa"/>
            <w:vAlign w:val="center"/>
          </w:tcPr>
          <w:p w14:paraId="7FA8D4F4" w14:textId="77777777" w:rsidR="00121CED" w:rsidRPr="00CB0FDC" w:rsidRDefault="00121CED" w:rsidP="008878EC">
            <w:pPr>
              <w:ind w:firstLine="284"/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  <m:d>
                  <m:dPr>
                    <m:ctrlPr>
                      <w:rPr>
                        <w:rFonts w:ascii="Cambria Math" w:hAnsiTheme="majorHAnsi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Theme="majorHAnsi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Theme="majorHAnsi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Theme="majorHAnsi" w:cs="Times New Roman"/>
                    <w:sz w:val="28"/>
                    <w:szCs w:val="28"/>
                  </w:rPr>
                  <m:t>·</m:t>
                </m:r>
                <m:sSup>
                  <m:sSupPr>
                    <m:ctrlPr>
                      <w:rPr>
                        <w:rFonts w:ascii="Cambria Math" w:hAnsiTheme="majorHAnsi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Theme="majorHAnsi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sup>
                </m:sSup>
                <m:r>
                  <w:rPr>
                    <w:rFonts w:ascii="Cambria Math" w:hAnsiTheme="majorHAnsi" w:cs="Times New Roman"/>
                    <w:sz w:val="28"/>
                    <w:szCs w:val="28"/>
                  </w:rPr>
                  <m:t>·</m:t>
                </m:r>
                <m:sSup>
                  <m:sSupPr>
                    <m:ctrlPr>
                      <w:rPr>
                        <w:rFonts w:ascii="Cambria Math" w:hAnsiTheme="majorHAnsi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sup>
                </m:sSup>
                <m:r>
                  <w:rPr>
                    <w:rFonts w:ascii="Cambria Math" w:hAnsiTheme="majorHAnsi" w:cs="Times New Roman"/>
                    <w:sz w:val="28"/>
                    <w:szCs w:val="28"/>
                  </w:rPr>
                  <m:t>=</m:t>
                </m:r>
              </m:oMath>
            </m:oMathPara>
          </w:p>
          <w:p w14:paraId="0AFE97FE" w14:textId="616DF952" w:rsidR="00121CED" w:rsidRPr="00CB0FDC" w:rsidRDefault="008878EC" w:rsidP="008878EC">
            <w:pPr>
              <w:ind w:firstLine="284"/>
              <w:jc w:val="center"/>
              <w:rPr>
                <w:rFonts w:asciiTheme="majorHAnsi" w:eastAsiaTheme="minorEastAsia" w:hAnsiTheme="majorHAnsi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Theme="majorHAnsi" w:cs="Times New Roman"/>
                    <w:sz w:val="28"/>
                    <w:szCs w:val="28"/>
                  </w:rPr>
                  <m:t>=2,674</m:t>
                </m:r>
                <m:r>
                  <w:rPr>
                    <w:rFonts w:ascii="Cambria Math" w:hAnsiTheme="majorHAnsi" w:cs="Times New Roman"/>
                    <w:sz w:val="28"/>
                    <w:szCs w:val="28"/>
                  </w:rPr>
                  <m:t>·</m:t>
                </m:r>
                <m:sSup>
                  <m:sSupPr>
                    <m:ctrlPr>
                      <w:rPr>
                        <w:rFonts w:ascii="Cambria Math" w:hAnsiTheme="majorHAnsi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15</m:t>
                            </m:r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15</m:t>
                            </m:r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  <m:t>2,674</m:t>
                            </m:r>
                          </m:e>
                          <m:sup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15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sup>
                </m:sSup>
                <m:r>
                  <w:rPr>
                    <w:rFonts w:ascii="Cambria Math" w:hAnsiTheme="majorHAnsi" w:cs="Times New Roman"/>
                    <w:sz w:val="28"/>
                    <w:szCs w:val="28"/>
                  </w:rPr>
                  <m:t>·</m:t>
                </m:r>
                <m:sSup>
                  <m:sSupPr>
                    <m:ctrlPr>
                      <w:rPr>
                        <w:rFonts w:ascii="Cambria Math" w:hAnsiTheme="majorHAnsi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15</m:t>
                            </m:r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15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sup>
                </m:sSup>
                <m:r>
                  <w:rPr>
                    <w:rFonts w:ascii="Cambria Math" w:hAnsiTheme="majorHAnsi" w:cs="Times New Roman"/>
                    <w:sz w:val="28"/>
                    <w:szCs w:val="28"/>
                  </w:rPr>
                  <m:t>=</m:t>
                </m:r>
              </m:oMath>
            </m:oMathPara>
          </w:p>
          <w:p w14:paraId="6419AEC8" w14:textId="5EAE6ECA" w:rsidR="00121CED" w:rsidRPr="00CB0FDC" w:rsidRDefault="00121CED" w:rsidP="008878EC">
            <w:pPr>
              <w:ind w:firstLine="284"/>
              <w:jc w:val="center"/>
              <w:rPr>
                <w:rFonts w:asciiTheme="majorHAnsi" w:eastAsiaTheme="minorEastAsia" w:hAnsiTheme="majorHAnsi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Theme="majorHAnsi" w:cs="Times New Roman"/>
                    <w:sz w:val="28"/>
                    <w:szCs w:val="28"/>
                  </w:rPr>
                  <m:t>=0,043</m:t>
                </m:r>
              </m:oMath>
            </m:oMathPara>
          </w:p>
        </w:tc>
        <w:tc>
          <w:tcPr>
            <w:tcW w:w="1014" w:type="dxa"/>
            <w:vAlign w:val="center"/>
          </w:tcPr>
          <w:p w14:paraId="485321BF" w14:textId="77777777" w:rsidR="00121CED" w:rsidRPr="00934220" w:rsidRDefault="00121CED" w:rsidP="008878EC">
            <w:pPr>
              <w:pStyle w:val="ad"/>
              <w:ind w:firstLine="0"/>
              <w:jc w:val="right"/>
            </w:pPr>
          </w:p>
        </w:tc>
      </w:tr>
    </w:tbl>
    <w:p w14:paraId="68FF8830" w14:textId="77777777" w:rsidR="008551BA" w:rsidRDefault="008551BA" w:rsidP="008551BA">
      <w:pPr>
        <w:pStyle w:val="affe"/>
        <w:ind w:firstLine="708"/>
      </w:pPr>
    </w:p>
    <w:p w14:paraId="7C19704E" w14:textId="77777777" w:rsidR="008551BA" w:rsidRDefault="008551BA" w:rsidP="008551BA">
      <w:pPr>
        <w:pStyle w:val="affe"/>
        <w:ind w:firstLine="708"/>
      </w:pPr>
    </w:p>
    <w:p w14:paraId="68BE60BD" w14:textId="49B33193" w:rsidR="00121CED" w:rsidRDefault="00121CED" w:rsidP="008551BA">
      <w:pPr>
        <w:pStyle w:val="affe"/>
        <w:ind w:firstLine="708"/>
      </w:pPr>
      <w:r>
        <w:t>Комплекс</w:t>
      </w:r>
      <w:r w:rsidR="008551BA">
        <w:t>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1BE5D872" w14:textId="77777777" w:rsidTr="008878EC">
        <w:trPr>
          <w:jc w:val="center"/>
        </w:trPr>
        <w:tc>
          <w:tcPr>
            <w:tcW w:w="1014" w:type="dxa"/>
            <w:vAlign w:val="center"/>
          </w:tcPr>
          <w:p w14:paraId="6A923269" w14:textId="77777777" w:rsidR="00121CED" w:rsidRPr="00934220" w:rsidRDefault="00121CED" w:rsidP="008878EC">
            <w:pPr>
              <w:pStyle w:val="ad"/>
              <w:ind w:firstLine="0"/>
            </w:pPr>
          </w:p>
        </w:tc>
        <w:tc>
          <w:tcPr>
            <w:tcW w:w="7611" w:type="dxa"/>
            <w:vAlign w:val="center"/>
          </w:tcPr>
          <w:p w14:paraId="05A4DABD" w14:textId="77777777" w:rsidR="00121CED" w:rsidRPr="00CC4D07" w:rsidRDefault="00B51385" w:rsidP="008878EC">
            <w:pPr>
              <w:ind w:firstLine="284"/>
              <w:jc w:val="both"/>
              <w:rPr>
                <w:rFonts w:ascii="Times Newer Roman" w:eastAsiaTheme="minorEastAsia" w:hAnsi="Times Newer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HAnsi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Theme="majorHAnsi" w:cs="Times New Roman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Theme="majorHAnsi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sup>
                </m:sSup>
                <m:r>
                  <w:rPr>
                    <w:rFonts w:ascii="Cambria Math" w:hAnsiTheme="majorHAnsi" w:cs="Times New Roman"/>
                    <w:sz w:val="28"/>
                    <w:szCs w:val="28"/>
                  </w:rPr>
                  <m:t>·</m:t>
                </m:r>
                <m:rad>
                  <m:radPr>
                    <m:degHide m:val="1"/>
                    <m:ctrlPr>
                      <w:rPr>
                        <w:rFonts w:ascii="Cambria Math" w:hAnsiTheme="majorHAnsi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en-US"/>
                          </w:rPr>
                          <m:t>+1</m:t>
                        </m:r>
                      </m:den>
                    </m:f>
                  </m:e>
                </m:rad>
                <m:r>
                  <w:rPr>
                    <w:rFonts w:ascii="Cambria Math" w:hAnsiTheme="majorHAnsi" w:cs="Times New Roman"/>
                    <w:sz w:val="28"/>
                    <w:szCs w:val="28"/>
                  </w:rPr>
                  <m:t>=</m:t>
                </m:r>
              </m:oMath>
            </m:oMathPara>
          </w:p>
          <w:p w14:paraId="20682A0D" w14:textId="77777777" w:rsidR="00121CED" w:rsidRPr="00C559C4" w:rsidRDefault="00121CED" w:rsidP="008878EC">
            <w:pPr>
              <w:ind w:firstLine="284"/>
              <w:jc w:val="both"/>
              <w:rPr>
                <w:rFonts w:asciiTheme="majorHAnsi" w:hAnsiTheme="majorHAnsi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Theme="majorHAnsi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Theme="majorHAnsi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1,16</m:t>
                            </m:r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1,15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sup>
                </m:sSup>
                <m:r>
                  <w:rPr>
                    <w:rFonts w:ascii="Cambria Math" w:hAnsiTheme="majorHAnsi" w:cs="Times New Roman"/>
                    <w:sz w:val="28"/>
                    <w:szCs w:val="28"/>
                  </w:rPr>
                  <m:t>·</m:t>
                </m:r>
                <m:rad>
                  <m:radPr>
                    <m:degHide m:val="1"/>
                    <m:ctrlPr>
                      <w:rPr>
                        <w:rFonts w:ascii="Cambria Math" w:hAnsiTheme="majorHAnsi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  <m:t>·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1,15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1,15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en-US"/>
                          </w:rPr>
                          <m:t>+1</m:t>
                        </m:r>
                      </m:den>
                    </m:f>
                  </m:e>
                </m:rad>
                <m:r>
                  <w:rPr>
                    <w:rFonts w:ascii="Cambria Math" w:hAnsiTheme="majorHAnsi" w:cs="Times New Roman"/>
                    <w:sz w:val="28"/>
                    <w:szCs w:val="28"/>
                  </w:rPr>
                  <m:t>=0,639</m:t>
                </m:r>
              </m:oMath>
            </m:oMathPara>
          </w:p>
        </w:tc>
        <w:tc>
          <w:tcPr>
            <w:tcW w:w="1014" w:type="dxa"/>
            <w:vAlign w:val="center"/>
          </w:tcPr>
          <w:p w14:paraId="572200B3" w14:textId="77777777" w:rsidR="00121CED" w:rsidRDefault="00121CED" w:rsidP="008878EC">
            <w:pPr>
              <w:pStyle w:val="ad"/>
              <w:ind w:firstLine="0"/>
              <w:jc w:val="right"/>
            </w:pPr>
          </w:p>
          <w:p w14:paraId="4E81B3E9" w14:textId="77777777" w:rsidR="00121CED" w:rsidRDefault="00121CED" w:rsidP="008878EC">
            <w:pPr>
              <w:pStyle w:val="ad"/>
              <w:ind w:firstLine="0"/>
              <w:jc w:val="right"/>
            </w:pPr>
          </w:p>
          <w:p w14:paraId="60DFC629" w14:textId="77777777" w:rsidR="00121CED" w:rsidRDefault="00121CED" w:rsidP="008878EC">
            <w:pPr>
              <w:pStyle w:val="ad"/>
              <w:ind w:firstLine="0"/>
              <w:jc w:val="right"/>
            </w:pPr>
          </w:p>
          <w:p w14:paraId="03C20EE8" w14:textId="77777777" w:rsidR="00121CED" w:rsidRDefault="00121CED" w:rsidP="008878EC">
            <w:pPr>
              <w:pStyle w:val="ad"/>
              <w:ind w:firstLine="0"/>
              <w:jc w:val="right"/>
            </w:pPr>
          </w:p>
          <w:p w14:paraId="46C27EFF" w14:textId="77777777" w:rsidR="00121CED" w:rsidRDefault="00121CED" w:rsidP="008878EC">
            <w:pPr>
              <w:pStyle w:val="ad"/>
              <w:ind w:firstLine="0"/>
              <w:jc w:val="right"/>
            </w:pPr>
          </w:p>
          <w:p w14:paraId="2E8ED6A1" w14:textId="77777777" w:rsidR="00121CED" w:rsidRDefault="00121CED" w:rsidP="008878EC">
            <w:pPr>
              <w:pStyle w:val="ad"/>
              <w:ind w:firstLine="0"/>
              <w:jc w:val="right"/>
            </w:pPr>
          </w:p>
          <w:p w14:paraId="38CC97BC" w14:textId="77777777" w:rsidR="00121CED" w:rsidRPr="00934220" w:rsidRDefault="00121CED" w:rsidP="008878EC">
            <w:pPr>
              <w:pStyle w:val="ad"/>
              <w:ind w:firstLine="0"/>
              <w:jc w:val="right"/>
            </w:pPr>
          </w:p>
        </w:tc>
      </w:tr>
    </w:tbl>
    <w:p w14:paraId="5BAD5C63" w14:textId="7A81A758" w:rsidR="00121CED" w:rsidRDefault="008551BA" w:rsidP="008551BA">
      <w:pPr>
        <w:pStyle w:val="affe"/>
        <w:ind w:firstLine="708"/>
      </w:pPr>
      <w:r>
        <w:t>Потребный у</w:t>
      </w:r>
      <w:r w:rsidR="00121CED">
        <w:t>дельный импульс</w:t>
      </w:r>
      <w:r>
        <w:t>:</w:t>
      </w:r>
    </w:p>
    <w:p w14:paraId="24BE2D0A" w14:textId="77777777" w:rsidR="00121CED" w:rsidRPr="00EF5598" w:rsidRDefault="00121CED" w:rsidP="00121CED">
      <w:pPr>
        <w:pStyle w:val="affe"/>
        <w:ind w:firstLine="708"/>
      </w:pPr>
      <w:r>
        <w:t xml:space="preserve">Принимаем коэффициент, учитывающий потери энергии на нагрев стенок КС и на неполноту сгорания твёрдого топлива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=0,95</m:t>
        </m:r>
      </m:oMath>
      <w:r w:rsidRPr="00EF5598">
        <w:t>.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3DAB1733" w14:textId="77777777" w:rsidTr="008878EC">
        <w:trPr>
          <w:jc w:val="center"/>
        </w:trPr>
        <w:tc>
          <w:tcPr>
            <w:tcW w:w="1014" w:type="dxa"/>
            <w:vAlign w:val="center"/>
          </w:tcPr>
          <w:p w14:paraId="2ED2A1C4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61949A78" w14:textId="77777777" w:rsidR="00121CED" w:rsidRPr="00CC4D07" w:rsidRDefault="00B51385" w:rsidP="008878EC">
            <w:pPr>
              <w:pStyle w:val="affe"/>
              <w:rPr>
                <w:rFonts w:ascii="Times Newer Roman" w:eastAsiaTheme="minorEastAsia" w:hAnsi="Times Newer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Theme="majorHAnsi"/>
                      </w:rPr>
                      <m:t>у</m:t>
                    </m:r>
                  </m:sub>
                </m:sSub>
                <m:r>
                  <w:rPr>
                    <w:rFonts w:ascii="Cambria Math" w:hAnsiTheme="majorHAnsi"/>
                  </w:rPr>
                  <m:t>=</m:t>
                </m:r>
                <m:f>
                  <m:fPr>
                    <m:ctrlPr>
                      <w:rPr>
                        <w:rFonts w:ascii="Cambria Math" w:hAnsiTheme="majorHAnsi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Theme="majorHAnsi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χ∙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Theme="majorHAnsi"/>
                            <w:lang w:val="en-US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hAnsiTheme="maj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Theme="majorHAnsi"/>
                                <w:lang w:val="en-US"/>
                              </w:rPr>
                              <m:t>к</m:t>
                            </m:r>
                          </m:sub>
                        </m:sSub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Theme="majorHAnsi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Theme="majorHAnsi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Theme="majorHAnsi"/>
                  </w:rPr>
                  <m:t>·</m:t>
                </m:r>
                <m:f>
                  <m:fPr>
                    <m:ctrlPr>
                      <w:rPr>
                        <w:rFonts w:ascii="Cambria Math" w:hAnsi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Theme="maj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Theme="majorHAnsi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Theme="maj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Theme="majorHAnsi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Theme="maj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Theme="majorHAnsi"/>
                              </w:rPr>
                              <m:t>к</m:t>
                            </m:r>
                          </m:sub>
                        </m:sSub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Theme="maj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Theme="majorHAnsi"/>
                  </w:rPr>
                  <m:t>=</m:t>
                </m:r>
              </m:oMath>
            </m:oMathPara>
          </w:p>
          <w:p w14:paraId="1CF6C543" w14:textId="557BA844" w:rsidR="00121CED" w:rsidRPr="00CC4D07" w:rsidRDefault="00121CED" w:rsidP="008878EC">
            <w:pPr>
              <w:pStyle w:val="affe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0,95∙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320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·</m:t>
                        </m:r>
                        <m:r>
                          <w:rPr>
                            <w:rFonts w:ascii="Cambria Math" w:hAnsi="Cambria Math"/>
                          </w:rPr>
                          <m:t>3173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0,639</m:t>
                    </m:r>
                  </m:den>
                </m:f>
                <m:r>
                  <w:rPr>
                    <w:rFonts w:ascii="Cambria Math" w:hAnsi="Cambria Math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0,101-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0,05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0,05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=2716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1014" w:type="dxa"/>
            <w:vAlign w:val="center"/>
          </w:tcPr>
          <w:p w14:paraId="41FA62BF" w14:textId="77777777" w:rsidR="00121CED" w:rsidRPr="00934220" w:rsidRDefault="00121CED" w:rsidP="008878EC">
            <w:pPr>
              <w:pStyle w:val="affe"/>
            </w:pPr>
          </w:p>
        </w:tc>
      </w:tr>
    </w:tbl>
    <w:p w14:paraId="67A5C2E3" w14:textId="5AFDDE18" w:rsidR="00121CED" w:rsidRDefault="008878EC" w:rsidP="008551BA">
      <w:pPr>
        <w:pStyle w:val="affe"/>
        <w:ind w:firstLine="708"/>
      </w:pPr>
      <w:r>
        <w:t>Потребный средний расход</w:t>
      </w:r>
      <w:r w:rsidR="008551BA">
        <w:t>:</w:t>
      </w:r>
    </w:p>
    <w:p w14:paraId="0DE847C9" w14:textId="0ADE533F" w:rsidR="008878EC" w:rsidRPr="00550C91" w:rsidRDefault="00B51385" w:rsidP="008878EC">
      <w:pPr>
        <w:pStyle w:val="affe"/>
        <w:jc w:val="center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у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145000</m:t>
              </m:r>
            </m:num>
            <m:den>
              <m:r>
                <w:rPr>
                  <w:rFonts w:ascii="Cambria Math" w:hAnsi="Cambria Math"/>
                </w:rPr>
                <m:t>2716</m:t>
              </m:r>
            </m:den>
          </m:f>
          <m:r>
            <w:rPr>
              <w:rFonts w:ascii="Cambria Math" w:hAnsi="Cambria Math"/>
            </w:rPr>
            <m:t xml:space="preserve">=53,38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51CBAE3D" w14:textId="77777777" w:rsidR="008878EC" w:rsidRPr="00550C91" w:rsidRDefault="008878EC" w:rsidP="00121CED">
      <w:pPr>
        <w:pStyle w:val="affe"/>
        <w:jc w:val="center"/>
      </w:pPr>
    </w:p>
    <w:p w14:paraId="7124867A" w14:textId="583E13C3" w:rsidR="00121CED" w:rsidRDefault="00121CED" w:rsidP="008551BA">
      <w:pPr>
        <w:pStyle w:val="affe"/>
        <w:ind w:firstLine="708"/>
      </w:pPr>
      <w:r>
        <w:t>Площадь критического сечения</w:t>
      </w:r>
      <w:r w:rsidR="008551BA">
        <w:t>:</w:t>
      </w:r>
    </w:p>
    <w:p w14:paraId="2147ED9C" w14:textId="77777777" w:rsidR="00121CED" w:rsidRDefault="00121CED" w:rsidP="00121CED">
      <w:pPr>
        <w:pStyle w:val="affe"/>
        <w:ind w:firstLine="708"/>
      </w:pPr>
      <w:r>
        <w:t xml:space="preserve">Принимаем коэффициент потерь расхода сопла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с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=0,98</m:t>
        </m:r>
      </m:oMath>
      <w:r w:rsidRPr="006F358F">
        <w:rPr>
          <w:rFonts w:eastAsiaTheme="minorEastAsia"/>
        </w:rPr>
        <w:t>.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73907D31" w14:textId="77777777" w:rsidTr="008878EC">
        <w:trPr>
          <w:jc w:val="center"/>
        </w:trPr>
        <w:tc>
          <w:tcPr>
            <w:tcW w:w="1014" w:type="dxa"/>
            <w:vAlign w:val="center"/>
          </w:tcPr>
          <w:p w14:paraId="5F7333BD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6194D118" w14:textId="47B749D5" w:rsidR="00121CED" w:rsidRPr="00EF5598" w:rsidRDefault="00B51385" w:rsidP="008878EC">
            <w:pPr>
              <w:pStyle w:val="affe"/>
              <w:rPr>
                <w:rFonts w:ascii="Times Newer Roman" w:eastAsiaTheme="minorEastAsia" w:hAnsi="Times Newer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Theme="majorHAnsi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Theme="majorHAnsi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χ</m:t>
                        </m:r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Theme="majorHAnsi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hAnsiTheme="maj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Theme="majorHAnsi"/>
                              </w:rPr>
                              <m:t>к</m:t>
                            </m:r>
                          </m:sub>
                        </m:sSub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Theme="majorHAnsi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Theme="majorHAnsi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Theme="majorHAnsi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HAnsi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Theme="majorHAnsi"/>
                          </w:rPr>
                          <m:t>к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Theme="majorHAnsi"/>
                      </w:rPr>
                      <m:t xml:space="preserve">53,38  </m:t>
                    </m:r>
                    <m:r>
                      <w:rPr>
                        <w:rFonts w:ascii="Cambria Math" w:hAnsiTheme="majorHAnsi"/>
                      </w:rPr>
                      <m:t>·</m:t>
                    </m:r>
                    <m:rad>
                      <m:radPr>
                        <m:degHide m:val="1"/>
                        <m:ctrlPr>
                          <w:rPr>
                            <w:rFonts w:ascii="Cambria Math" w:hAnsiTheme="majorHAnsi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ourier New"/>
                          </w:rPr>
                          <m:t>0,95∙320</m:t>
                        </m:r>
                        <m:r>
                          <w:rPr>
                            <w:rFonts w:ascii="Cambria Math" w:hAnsiTheme="majorHAnsi"/>
                            <w:lang w:val="en-US"/>
                          </w:rPr>
                          <m:t>·</m:t>
                        </m:r>
                        <m:r>
                          <w:rPr>
                            <w:rFonts w:ascii="Cambria Math" w:hAnsi="Cambria Math"/>
                          </w:rPr>
                          <m:t>3173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0,98∙</m:t>
                    </m:r>
                    <m:r>
                      <w:rPr>
                        <w:rFonts w:ascii="Cambria Math" w:hAnsiTheme="majorHAnsi"/>
                      </w:rPr>
                      <m:t>0,639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Theme="majorHAnsi"/>
                          </w:rPr>
                        </m:ctrlPr>
                      </m:sSupPr>
                      <m:e>
                        <m:r>
                          <w:rPr>
                            <w:rFonts w:ascii="Cambria Math" w:hAnsiTheme="majorHAnsi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Theme="majorHAnsi"/>
                          </w:rPr>
                          <m:t>7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5267417" w14:textId="69404964" w:rsidR="00121CED" w:rsidRPr="00EF5598" w:rsidRDefault="008878EC" w:rsidP="008878EC">
            <w:pPr>
              <w:pStyle w:val="affe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=0,0085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14" w:type="dxa"/>
            <w:vAlign w:val="center"/>
          </w:tcPr>
          <w:p w14:paraId="4F405F2F" w14:textId="77777777" w:rsidR="00121CED" w:rsidRPr="00934220" w:rsidRDefault="00121CED" w:rsidP="008878EC">
            <w:pPr>
              <w:pStyle w:val="affe"/>
            </w:pPr>
          </w:p>
        </w:tc>
      </w:tr>
      <w:tr w:rsidR="00121CED" w:rsidRPr="00934220" w14:paraId="4972DA79" w14:textId="77777777" w:rsidTr="008878EC">
        <w:tblPrEx>
          <w:jc w:val="left"/>
        </w:tblPrEx>
        <w:tc>
          <w:tcPr>
            <w:tcW w:w="1014" w:type="dxa"/>
          </w:tcPr>
          <w:p w14:paraId="091FA8F4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</w:tcPr>
          <w:p w14:paraId="3432B747" w14:textId="77777777" w:rsidR="00121CED" w:rsidRPr="008551BA" w:rsidRDefault="00B51385" w:rsidP="008878EC">
            <w:pPr>
              <w:pStyle w:val="affe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4∙0,0085 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=0,0104 м</m:t>
                </m:r>
              </m:oMath>
            </m:oMathPara>
          </w:p>
          <w:p w14:paraId="2FBACC80" w14:textId="18ADE5AE" w:rsidR="008551BA" w:rsidRPr="008551BA" w:rsidRDefault="008551BA" w:rsidP="008878EC">
            <w:pPr>
              <w:pStyle w:val="affe"/>
              <w:rPr>
                <w:rFonts w:asciiTheme="majorHAnsi" w:eastAsiaTheme="minorEastAsia" w:hAnsiTheme="majorHAnsi"/>
              </w:rPr>
            </w:pPr>
            <w:r>
              <w:t xml:space="preserve">Примем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r>
                <w:rPr>
                  <w:rFonts w:ascii="Cambria Math" w:hAnsi="Cambria Math"/>
                </w:rPr>
                <m:t>=0,1м</m:t>
              </m:r>
            </m:oMath>
            <w:r>
              <w:rPr>
                <w:rFonts w:eastAsiaTheme="minorEastAsia"/>
              </w:rPr>
              <w:t>, т.к. имеет место выгорание материала в критическом сечении</w:t>
            </w:r>
          </w:p>
        </w:tc>
        <w:tc>
          <w:tcPr>
            <w:tcW w:w="1014" w:type="dxa"/>
          </w:tcPr>
          <w:p w14:paraId="2C440B51" w14:textId="77777777" w:rsidR="00121CED" w:rsidRPr="00934220" w:rsidRDefault="00121CED" w:rsidP="008878EC">
            <w:pPr>
              <w:pStyle w:val="affe"/>
            </w:pPr>
          </w:p>
        </w:tc>
      </w:tr>
    </w:tbl>
    <w:p w14:paraId="563428B3" w14:textId="3E0DB246" w:rsidR="00121CED" w:rsidRPr="004E7588" w:rsidRDefault="00121CED" w:rsidP="008551BA">
      <w:pPr>
        <w:pStyle w:val="affe"/>
        <w:ind w:firstLine="708"/>
      </w:pPr>
      <w:r w:rsidRPr="004E7588">
        <w:t xml:space="preserve">Диаметр и площадь выходного сечения </w:t>
      </w:r>
      <w:r>
        <w:t xml:space="preserve">согласно </w:t>
      </w:r>
      <w:r w:rsidR="008551BA">
        <w:t>габаритным ограничениям</w:t>
      </w:r>
      <w:r w:rsidRPr="004E7588">
        <w:t>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4E7588" w14:paraId="7C219126" w14:textId="77777777" w:rsidTr="008878EC">
        <w:trPr>
          <w:jc w:val="center"/>
        </w:trPr>
        <w:tc>
          <w:tcPr>
            <w:tcW w:w="1014" w:type="dxa"/>
            <w:vAlign w:val="center"/>
          </w:tcPr>
          <w:p w14:paraId="2A0A4594" w14:textId="77777777" w:rsidR="00121CED" w:rsidRPr="004E7588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671BFD7B" w14:textId="77777777" w:rsidR="00121CED" w:rsidRPr="008878EC" w:rsidRDefault="00B51385" w:rsidP="008878EC">
            <w:pPr>
              <w:pStyle w:val="aff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440 мм</m:t>
                </m:r>
              </m:oMath>
            </m:oMathPara>
          </w:p>
        </w:tc>
        <w:tc>
          <w:tcPr>
            <w:tcW w:w="1014" w:type="dxa"/>
            <w:vAlign w:val="center"/>
          </w:tcPr>
          <w:p w14:paraId="37D832CC" w14:textId="77777777" w:rsidR="00121CED" w:rsidRPr="004E7588" w:rsidRDefault="00121CED" w:rsidP="008878EC">
            <w:pPr>
              <w:pStyle w:val="affe"/>
            </w:pPr>
          </w:p>
        </w:tc>
      </w:tr>
      <w:tr w:rsidR="00121CED" w:rsidRPr="00934220" w14:paraId="2F4B7B40" w14:textId="77777777" w:rsidTr="008878EC">
        <w:trPr>
          <w:jc w:val="center"/>
        </w:trPr>
        <w:tc>
          <w:tcPr>
            <w:tcW w:w="1014" w:type="dxa"/>
            <w:vAlign w:val="center"/>
          </w:tcPr>
          <w:p w14:paraId="2ECA653A" w14:textId="77777777" w:rsidR="00121CED" w:rsidRPr="004E7588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259A36D1" w14:textId="77777777" w:rsidR="00121CED" w:rsidRPr="008878EC" w:rsidRDefault="00B51385" w:rsidP="008878EC">
            <w:pPr>
              <w:pStyle w:val="aff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0,440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=0,152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м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14" w:type="dxa"/>
            <w:vAlign w:val="center"/>
          </w:tcPr>
          <w:p w14:paraId="2835B41D" w14:textId="77777777" w:rsidR="00121CED" w:rsidRPr="008878EC" w:rsidRDefault="00121CED" w:rsidP="008878EC">
            <w:pPr>
              <w:pStyle w:val="affe"/>
            </w:pPr>
          </w:p>
        </w:tc>
      </w:tr>
    </w:tbl>
    <w:p w14:paraId="00FADB3D" w14:textId="121E3157" w:rsidR="008551BA" w:rsidRDefault="008551BA" w:rsidP="008551BA">
      <w:pPr>
        <w:pStyle w:val="affe"/>
        <w:ind w:firstLine="708"/>
      </w:pPr>
      <w:r>
        <w:t>Потребная средняя скорость горения топлива:</w:t>
      </w:r>
    </w:p>
    <w:p w14:paraId="2B578BE2" w14:textId="15DD5446" w:rsidR="008551BA" w:rsidRPr="006B0AB4" w:rsidRDefault="008551BA" w:rsidP="008551BA">
      <w:pPr>
        <w:pStyle w:val="affe"/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98066,5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=3,67∙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98066,5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=0,012 </m:t>
          </m:r>
          <m:r>
            <w:rPr>
              <w:rFonts w:ascii="Cambria Math" w:hAnsi="Cambria Math"/>
            </w:rPr>
            <m:t>м</m:t>
          </m:r>
        </m:oMath>
      </m:oMathPara>
    </w:p>
    <w:p w14:paraId="6840C1D4" w14:textId="42E5B26D" w:rsidR="00121CED" w:rsidRPr="009248E7" w:rsidRDefault="008551BA" w:rsidP="008551BA">
      <w:pPr>
        <w:pStyle w:val="affe"/>
        <w:ind w:firstLine="708"/>
      </w:pPr>
      <w:r>
        <w:t>Потребная средняя п</w:t>
      </w:r>
      <w:r w:rsidR="00121CED" w:rsidRPr="009248E7">
        <w:t>лощадь горения</w:t>
      </w:r>
      <w:r>
        <w:t>:</w:t>
      </w:r>
    </w:p>
    <w:p w14:paraId="315C616B" w14:textId="0BBD8C3F" w:rsidR="008551BA" w:rsidRPr="008551BA" w:rsidRDefault="00B51385" w:rsidP="00121CED">
      <w:pPr>
        <w:pStyle w:val="aff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ρ∙u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53,38</m:t>
              </m:r>
            </m:num>
            <m:den>
              <m:r>
                <w:rPr>
                  <w:rFonts w:ascii="Cambria Math" w:hAnsi="Cambria Math"/>
                </w:rPr>
                <m:t>1740∙0,012</m:t>
              </m:r>
            </m:den>
          </m:f>
          <m:r>
            <w:rPr>
              <w:rFonts w:ascii="Cambria Math" w:hAnsi="Cambria Math"/>
            </w:rPr>
            <m:t xml:space="preserve">=2,556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51A9086" w14:textId="1E75FE72" w:rsidR="008551BA" w:rsidRDefault="00F438A4" w:rsidP="00121CED">
      <w:pPr>
        <w:pStyle w:val="affe"/>
      </w:pPr>
      <w:r>
        <w:tab/>
        <w:t xml:space="preserve">Далее проектируется заряд формы «звезда», опираясь на полученные средние значения. Полученный заряд, а также его стадии горения представлены </w:t>
      </w:r>
      <w:r w:rsidRPr="00F438A4">
        <w:rPr>
          <w:highlight w:val="yellow"/>
        </w:rPr>
        <w:t>на графическом листе №</w:t>
      </w:r>
    </w:p>
    <w:p w14:paraId="2FAF2E96" w14:textId="66BF5715" w:rsidR="00F438A4" w:rsidRDefault="00F438A4" w:rsidP="00F438A4">
      <w:pPr>
        <w:pStyle w:val="affe"/>
        <w:rPr>
          <w:rFonts w:eastAsiaTheme="minorEastAsia"/>
        </w:rPr>
      </w:pPr>
      <w:r>
        <w:tab/>
        <w:t xml:space="preserve">Далее необходимо рассчитать </w:t>
      </w:r>
      <w:proofErr w:type="spellStart"/>
      <w:r>
        <w:t>внутребаллистические</w:t>
      </w:r>
      <w:proofErr w:type="spellEnd"/>
      <w:r>
        <w:t xml:space="preserve"> характеристики во время работы РДТТ. Для этого с помощью 3</w:t>
      </w:r>
      <w:r>
        <w:rPr>
          <w:lang w:val="en-US"/>
        </w:rPr>
        <w:t>D</w:t>
      </w:r>
      <w:r w:rsidRPr="00F438A4">
        <w:t xml:space="preserve"> </w:t>
      </w:r>
      <w:r>
        <w:t xml:space="preserve">модели заряда рассчитывается площадь горения с шагом по сгоревшему своду равному </w:t>
      </w:r>
      <m:oMath>
        <m:r>
          <w:rPr>
            <w:rFonts w:ascii="Cambria Math" w:hAnsi="Cambria Math"/>
          </w:rPr>
          <m:t>e=5 мм</m:t>
        </m:r>
      </m:oMath>
      <w:r>
        <w:rPr>
          <w:rFonts w:eastAsiaTheme="minorEastAsia"/>
        </w:rPr>
        <w:t xml:space="preserve"> и из полученного массива данных рассчитываются необходимые характеристики</w:t>
      </w:r>
      <w:r w:rsidR="00BB1600">
        <w:rPr>
          <w:rFonts w:eastAsiaTheme="minorEastAsia"/>
        </w:rPr>
        <w:t xml:space="preserve">: давление в камере сгорания, тяга двигателя, скорость горения топлив, а также время необходимое для сгорания топлива толщиной размером </w:t>
      </w:r>
      <m:oMath>
        <m:r>
          <w:rPr>
            <w:rFonts w:ascii="Cambria Math" w:hAnsi="Cambria Math"/>
          </w:rPr>
          <m:t>e=5 мм</m:t>
        </m:r>
      </m:oMath>
      <w:r w:rsidR="00BB1600">
        <w:rPr>
          <w:rFonts w:eastAsiaTheme="minorEastAsia"/>
        </w:rPr>
        <w:t xml:space="preserve"> </w:t>
      </w:r>
    </w:p>
    <w:p w14:paraId="557CA8B4" w14:textId="5C223A55" w:rsidR="00BB1600" w:rsidRDefault="00BB1600" w:rsidP="00F438A4">
      <w:pPr>
        <w:pStyle w:val="affe"/>
        <w:rPr>
          <w:rFonts w:eastAsiaTheme="minorEastAsia"/>
        </w:rPr>
      </w:pPr>
      <w:r>
        <w:rPr>
          <w:rFonts w:eastAsiaTheme="minorEastAsia"/>
        </w:rPr>
        <w:tab/>
        <w:t>Эти характеристики рассчитываются по следующим соотношениям:</w:t>
      </w:r>
    </w:p>
    <w:p w14:paraId="2824B2D6" w14:textId="5D3337D4" w:rsidR="00BB1600" w:rsidRPr="00F438A4" w:rsidRDefault="00BB1600" w:rsidP="00BB1600">
      <w:pPr>
        <w:pStyle w:val="affe"/>
        <w:numPr>
          <w:ilvl w:val="0"/>
          <w:numId w:val="38"/>
        </w:numPr>
        <w:rPr>
          <w:i/>
        </w:rPr>
      </w:pPr>
      <w:r>
        <w:rPr>
          <w:rFonts w:eastAsiaTheme="minorEastAsia"/>
        </w:rPr>
        <w:t>Давление в камере сгорания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625"/>
        <w:gridCol w:w="8389"/>
        <w:gridCol w:w="625"/>
      </w:tblGrid>
      <w:tr w:rsidR="00121CED" w:rsidRPr="009248E7" w14:paraId="2FDEA6E5" w14:textId="77777777" w:rsidTr="008878EC">
        <w:trPr>
          <w:trHeight w:val="1117"/>
          <w:jc w:val="center"/>
        </w:trPr>
        <w:tc>
          <w:tcPr>
            <w:tcW w:w="625" w:type="dxa"/>
            <w:vAlign w:val="center"/>
          </w:tcPr>
          <w:p w14:paraId="4BB079A3" w14:textId="77777777" w:rsidR="00121CED" w:rsidRPr="009248E7" w:rsidRDefault="00121CED" w:rsidP="008878EC">
            <w:pPr>
              <w:pStyle w:val="affe"/>
            </w:pPr>
          </w:p>
        </w:tc>
        <w:tc>
          <w:tcPr>
            <w:tcW w:w="8389" w:type="dxa"/>
            <w:vAlign w:val="center"/>
          </w:tcPr>
          <w:p w14:paraId="4C374FE9" w14:textId="77777777" w:rsidR="00121CED" w:rsidRPr="009248E7" w:rsidRDefault="00B51385" w:rsidP="008878EC">
            <w:pPr>
              <w:pStyle w:val="affe"/>
              <w:rPr>
                <w:rFonts w:ascii="Times Newer Roman" w:eastAsiaTheme="minorEastAsia" w:hAnsi="Times Newer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к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m:t>г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/>
                                  </w:rPr>
                                  <m:t>Т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m:t>'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⋅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mbria Math"/>
                                  </w:rPr>
                                  <m:t>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mbria Math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/>
                                      </w:rPr>
                                      <m:t>к</m:t>
                                    </m:r>
                                  </m:sub>
                                </m:sSub>
                              </m:e>
                            </m:ra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/>
                                  </w:rPr>
                                  <m:t>кр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m:t>k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</w:rPr>
                          <m:t>-υ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625" w:type="dxa"/>
            <w:vAlign w:val="center"/>
          </w:tcPr>
          <w:p w14:paraId="0101747E" w14:textId="77777777" w:rsidR="00121CED" w:rsidRPr="009248E7" w:rsidRDefault="00121CED" w:rsidP="008878EC">
            <w:pPr>
              <w:pStyle w:val="affe"/>
            </w:pPr>
          </w:p>
        </w:tc>
      </w:tr>
    </w:tbl>
    <w:p w14:paraId="587DF43C" w14:textId="4AA74739" w:rsidR="00121CED" w:rsidRDefault="00121CED" w:rsidP="00BB1600">
      <w:pPr>
        <w:pStyle w:val="affe"/>
        <w:numPr>
          <w:ilvl w:val="0"/>
          <w:numId w:val="38"/>
        </w:numPr>
      </w:pPr>
      <w:r>
        <w:t>Скорость горения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065E4979" w14:textId="77777777" w:rsidTr="008878EC">
        <w:trPr>
          <w:jc w:val="center"/>
        </w:trPr>
        <w:tc>
          <w:tcPr>
            <w:tcW w:w="1014" w:type="dxa"/>
            <w:vAlign w:val="center"/>
          </w:tcPr>
          <w:p w14:paraId="730F91BD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3756E7BD" w14:textId="77777777" w:rsidR="00121CED" w:rsidRPr="00E05E84" w:rsidRDefault="00B51385" w:rsidP="008878EC">
            <w:pPr>
              <w:pStyle w:val="affe"/>
              <w:rPr>
                <w:rFonts w:ascii="Times Newer Roman" w:eastAsiaTheme="minorEastAsia" w:hAnsi="Times Newer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m:t>к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98066,5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sup>
                </m:sSup>
              </m:oMath>
            </m:oMathPara>
          </w:p>
        </w:tc>
        <w:tc>
          <w:tcPr>
            <w:tcW w:w="1014" w:type="dxa"/>
            <w:vAlign w:val="center"/>
          </w:tcPr>
          <w:p w14:paraId="1C04FCAD" w14:textId="77777777" w:rsidR="00121CED" w:rsidRPr="00934220" w:rsidRDefault="00121CED" w:rsidP="008878EC">
            <w:pPr>
              <w:pStyle w:val="affe"/>
            </w:pPr>
          </w:p>
        </w:tc>
      </w:tr>
    </w:tbl>
    <w:p w14:paraId="21E59C74" w14:textId="77777777" w:rsidR="00121CED" w:rsidRDefault="00121CED" w:rsidP="00BB1600">
      <w:pPr>
        <w:pStyle w:val="affe"/>
        <w:numPr>
          <w:ilvl w:val="0"/>
          <w:numId w:val="38"/>
        </w:numPr>
      </w:pPr>
      <w:r>
        <w:t>Время работы</w:t>
      </w:r>
    </w:p>
    <w:p w14:paraId="00AFC870" w14:textId="77777777" w:rsidR="00121CED" w:rsidRDefault="00121CED" w:rsidP="00121CED">
      <w:pPr>
        <w:pStyle w:val="affe"/>
        <w:ind w:firstLine="708"/>
      </w:pPr>
      <w:r>
        <w:t>Значение времени работы при данной величине сгоревшего свода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165F2D5B" w14:textId="77777777" w:rsidTr="008878EC">
        <w:trPr>
          <w:jc w:val="center"/>
        </w:trPr>
        <w:tc>
          <w:tcPr>
            <w:tcW w:w="1014" w:type="dxa"/>
            <w:vAlign w:val="center"/>
          </w:tcPr>
          <w:p w14:paraId="72A9304D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5FAEDBFA" w14:textId="77777777" w:rsidR="00121CED" w:rsidRPr="00AC2243" w:rsidRDefault="00B51385" w:rsidP="008878EC">
            <w:pPr>
              <w:pStyle w:val="affe"/>
              <w:rPr>
                <w:rFonts w:ascii="Times Newer Roman" w:eastAsiaTheme="minorEastAsia" w:hAnsi="Times Newer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р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р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14" w:type="dxa"/>
            <w:vAlign w:val="center"/>
          </w:tcPr>
          <w:p w14:paraId="523A01AD" w14:textId="77777777" w:rsidR="00121CED" w:rsidRPr="00934220" w:rsidRDefault="00121CED" w:rsidP="008878EC">
            <w:pPr>
              <w:pStyle w:val="affe"/>
            </w:pPr>
          </w:p>
        </w:tc>
      </w:tr>
    </w:tbl>
    <w:p w14:paraId="5ECCF5DF" w14:textId="77777777" w:rsidR="00121CED" w:rsidRDefault="00121CED" w:rsidP="00BB1600">
      <w:pPr>
        <w:pStyle w:val="affe"/>
        <w:numPr>
          <w:ilvl w:val="0"/>
          <w:numId w:val="38"/>
        </w:numPr>
      </w:pPr>
      <w:r>
        <w:t>Тяга</w:t>
      </w:r>
    </w:p>
    <w:p w14:paraId="7801585B" w14:textId="77777777" w:rsidR="00121CED" w:rsidRDefault="00121CED" w:rsidP="00121CED">
      <w:pPr>
        <w:pStyle w:val="affe"/>
        <w:ind w:firstLine="708"/>
      </w:pPr>
      <w:r>
        <w:t>Значение тяги и ее изменение по времени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082F41B6" w14:textId="77777777" w:rsidTr="008878EC">
        <w:trPr>
          <w:jc w:val="center"/>
        </w:trPr>
        <w:tc>
          <w:tcPr>
            <w:tcW w:w="1014" w:type="dxa"/>
            <w:vAlign w:val="center"/>
          </w:tcPr>
          <w:p w14:paraId="66A78DEC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29A96E57" w14:textId="406EE5E9" w:rsidR="00121CED" w:rsidRPr="00B51385" w:rsidRDefault="00121CED" w:rsidP="008878EC">
            <w:pPr>
              <w:pStyle w:val="affe"/>
              <w:rPr>
                <w:rFonts w:ascii="Times Newer Roman" w:eastAsiaTheme="minorEastAsia" w:hAnsi="Times Newer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к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к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7977049E" w14:textId="77777777" w:rsidR="00B51385" w:rsidRPr="00124DC6" w:rsidRDefault="00B51385" w:rsidP="008878EC">
            <w:pPr>
              <w:pStyle w:val="affe"/>
              <w:rPr>
                <w:rFonts w:ascii="Times Newer Roman" w:eastAsiaTheme="minorEastAsia" w:hAnsi="Times Newer Roman"/>
              </w:rPr>
            </w:pPr>
          </w:p>
          <w:p w14:paraId="44FC821B" w14:textId="22C9C5B6" w:rsidR="00124DC6" w:rsidRPr="00124DC6" w:rsidRDefault="00124DC6" w:rsidP="00124DC6">
            <w:pPr>
              <w:pStyle w:val="affe"/>
              <w:rPr>
                <w:i/>
              </w:rPr>
            </w:pPr>
            <w:r>
              <w:t xml:space="preserve">Где,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кр 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унос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oMath>
            <w:r w:rsidRPr="00124DC6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примем</w:t>
            </w:r>
            <w:r w:rsidRPr="00124DC6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унос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=0,1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мм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с</m:t>
                  </m:r>
                </m:den>
              </m:f>
            </m:oMath>
          </w:p>
        </w:tc>
        <w:tc>
          <w:tcPr>
            <w:tcW w:w="1014" w:type="dxa"/>
            <w:vAlign w:val="center"/>
          </w:tcPr>
          <w:p w14:paraId="26182AD0" w14:textId="77777777" w:rsidR="00121CED" w:rsidRPr="00934220" w:rsidRDefault="00121CED" w:rsidP="008878EC">
            <w:pPr>
              <w:pStyle w:val="affe"/>
            </w:pPr>
          </w:p>
        </w:tc>
      </w:tr>
    </w:tbl>
    <w:p w14:paraId="5A36D678" w14:textId="77777777" w:rsidR="00121CED" w:rsidRDefault="00121CED" w:rsidP="00121CED">
      <w:pPr>
        <w:pStyle w:val="affe"/>
        <w:ind w:firstLine="708"/>
      </w:pPr>
      <w:r>
        <w:t xml:space="preserve">Для каждого расчёта, соответствующего определенному своду и проведенные аналогично, результаты сводятся в форме таблицы параметров </w:t>
      </w:r>
    </w:p>
    <w:p w14:paraId="04CEA592" w14:textId="77777777" w:rsidR="00121CED" w:rsidRPr="00124DC6" w:rsidRDefault="00121CED" w:rsidP="00121CED">
      <w:pPr>
        <w:pStyle w:val="affe"/>
        <w:ind w:firstLine="708"/>
      </w:pPr>
      <w:r w:rsidRPr="00124DC6">
        <w:t>Таблица 3. Зависимости площади горения, давления, скорости горения, времени работы и тяги от свода</w:t>
      </w:r>
    </w:p>
    <w:tbl>
      <w:tblPr>
        <w:tblW w:w="8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1421"/>
        <w:gridCol w:w="1370"/>
        <w:gridCol w:w="1370"/>
        <w:gridCol w:w="1370"/>
        <w:gridCol w:w="1370"/>
      </w:tblGrid>
      <w:tr w:rsidR="00121CED" w:rsidRPr="00096BDF" w14:paraId="71B2FDE6" w14:textId="77777777" w:rsidTr="008878EC">
        <w:trPr>
          <w:trHeight w:val="795"/>
          <w:tblHeader/>
          <w:jc w:val="center"/>
        </w:trPr>
        <w:tc>
          <w:tcPr>
            <w:tcW w:w="1369" w:type="dxa"/>
            <w:shd w:val="clear" w:color="auto" w:fill="auto"/>
            <w:noWrap/>
            <w:vAlign w:val="center"/>
            <w:hideMark/>
          </w:tcPr>
          <w:p w14:paraId="06B27BB4" w14:textId="77777777" w:rsidR="00121CED" w:rsidRPr="00CC5B85" w:rsidRDefault="00121CED" w:rsidP="008878EC">
            <w:pPr>
              <w:pStyle w:val="affe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  <w:t>e</w:t>
            </w:r>
            <w:r w:rsidRPr="00CC5B8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8405B92" w14:textId="77777777" w:rsidR="00121CED" w:rsidRPr="00CC5B85" w:rsidRDefault="00121CED" w:rsidP="008878EC">
            <w:pPr>
              <w:pStyle w:val="affe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  <w:t>F</w:t>
            </w:r>
            <w:r w:rsidRPr="00CC5B85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г</w:t>
            </w:r>
            <w:proofErr w:type="spellEnd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 м</w:t>
            </w:r>
            <w:r w:rsidRPr="00CC5B85">
              <w:rPr>
                <w:rFonts w:eastAsia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  <w:hideMark/>
          </w:tcPr>
          <w:p w14:paraId="2805A5D7" w14:textId="77777777" w:rsidR="00121CED" w:rsidRPr="00CC5B85" w:rsidRDefault="00121CED" w:rsidP="008878EC">
            <w:pPr>
              <w:pStyle w:val="affe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  <w:t>p</w:t>
            </w:r>
            <w:r w:rsidRPr="00CC5B85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к</w:t>
            </w:r>
            <w:proofErr w:type="spellEnd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МПа</w:t>
            </w:r>
            <w:proofErr w:type="spellEnd"/>
          </w:p>
        </w:tc>
        <w:tc>
          <w:tcPr>
            <w:tcW w:w="1370" w:type="dxa"/>
            <w:shd w:val="clear" w:color="auto" w:fill="auto"/>
            <w:vAlign w:val="center"/>
            <w:hideMark/>
          </w:tcPr>
          <w:p w14:paraId="7BB7EC9D" w14:textId="77777777" w:rsidR="00121CED" w:rsidRPr="00CC5B85" w:rsidRDefault="00121CED" w:rsidP="008878EC">
            <w:pPr>
              <w:pStyle w:val="affe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  <w:t>u</w:t>
            </w:r>
            <w:r w:rsidRPr="00CC5B85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г</w:t>
            </w:r>
            <w:proofErr w:type="spellEnd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мм</w:t>
            </w:r>
            <w:proofErr w:type="spellEnd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/с</w:t>
            </w:r>
          </w:p>
        </w:tc>
        <w:tc>
          <w:tcPr>
            <w:tcW w:w="1370" w:type="dxa"/>
            <w:shd w:val="clear" w:color="auto" w:fill="auto"/>
            <w:vAlign w:val="center"/>
            <w:hideMark/>
          </w:tcPr>
          <w:p w14:paraId="59FD3620" w14:textId="77777777" w:rsidR="00121CED" w:rsidRPr="00CC5B85" w:rsidRDefault="00121CED" w:rsidP="008878EC">
            <w:pPr>
              <w:pStyle w:val="affe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  <w:t>t</w:t>
            </w:r>
            <w:r w:rsidRPr="00CC5B85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р</w:t>
            </w:r>
            <w:proofErr w:type="spellEnd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 с</w:t>
            </w:r>
          </w:p>
        </w:tc>
        <w:tc>
          <w:tcPr>
            <w:tcW w:w="1370" w:type="dxa"/>
            <w:shd w:val="clear" w:color="auto" w:fill="auto"/>
            <w:vAlign w:val="center"/>
            <w:hideMark/>
          </w:tcPr>
          <w:p w14:paraId="62124376" w14:textId="77777777" w:rsidR="00121CED" w:rsidRPr="00CC5B85" w:rsidRDefault="00121CED" w:rsidP="008878EC">
            <w:pPr>
              <w:pStyle w:val="affe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  <w:t>P</w:t>
            </w:r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кН</w:t>
            </w:r>
            <w:proofErr w:type="spellEnd"/>
          </w:p>
        </w:tc>
      </w:tr>
      <w:tr w:rsidR="00037B1D" w:rsidRPr="00096BDF" w14:paraId="30D9B48A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AC3604E" w14:textId="77777777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t>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34528500" w14:textId="75E733C9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rPr>
                <w:color w:val="000000"/>
              </w:rPr>
              <w:t>1,804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CC523CB" w14:textId="2C61A148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7</w:t>
            </w:r>
            <w:r>
              <w:t>,</w:t>
            </w:r>
            <w:r w:rsidRPr="00E35E81">
              <w:t>36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1FB17F0" w14:textId="7EDEDB0F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28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8D208F5" w14:textId="3A31AB2E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0</w:t>
            </w:r>
            <w:r>
              <w:t>,</w:t>
            </w:r>
            <w:r w:rsidRPr="00E35E81">
              <w:t>44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CAE96BD" w14:textId="506CDFA5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93</w:t>
            </w:r>
            <w:r>
              <w:t>,</w:t>
            </w:r>
            <w:r w:rsidRPr="00E35E81">
              <w:t>8</w:t>
            </w:r>
          </w:p>
        </w:tc>
      </w:tr>
      <w:tr w:rsidR="00037B1D" w:rsidRPr="00096BDF" w14:paraId="119D2D9B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2AEFF0D8" w14:textId="77777777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t>10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51F758B9" w14:textId="7359A179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rPr>
                <w:color w:val="000000"/>
              </w:rPr>
              <w:t>1,872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9138B46" w14:textId="6C9FE832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7</w:t>
            </w:r>
            <w:r>
              <w:t>,</w:t>
            </w:r>
            <w:r w:rsidRPr="00E35E81">
              <w:t>72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DD2BCA5" w14:textId="6B2D0071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42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89BD2F8" w14:textId="4612FEF1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0</w:t>
            </w:r>
            <w:r>
              <w:t>,</w:t>
            </w:r>
            <w:r w:rsidRPr="00E35E81">
              <w:t>88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CF94371" w14:textId="4F96F920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98</w:t>
            </w:r>
            <w:r>
              <w:t>,</w:t>
            </w:r>
            <w:r w:rsidRPr="00E35E81">
              <w:t>9</w:t>
            </w:r>
          </w:p>
        </w:tc>
      </w:tr>
      <w:tr w:rsidR="00037B1D" w:rsidRPr="00096BDF" w14:paraId="66DFC409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55EB47D5" w14:textId="77777777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t>15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3E2F9CE2" w14:textId="4A63ED64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rPr>
                <w:color w:val="000000"/>
              </w:rPr>
              <w:t>1,939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3A25029" w14:textId="19DA79D8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8</w:t>
            </w:r>
            <w:r>
              <w:t>,</w:t>
            </w:r>
            <w:r w:rsidRPr="00E35E81">
              <w:t>08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4EA085D" w14:textId="0C052BCB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55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14FBEF6" w14:textId="3774D361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</w:t>
            </w:r>
            <w:r>
              <w:t>,</w:t>
            </w:r>
            <w:r w:rsidRPr="00E35E81">
              <w:t>31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B5DC1C7" w14:textId="397DD23C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104</w:t>
            </w:r>
            <w:r>
              <w:t>,</w:t>
            </w:r>
            <w:r w:rsidRPr="00E35E81">
              <w:t>0</w:t>
            </w:r>
          </w:p>
        </w:tc>
      </w:tr>
      <w:tr w:rsidR="00037B1D" w:rsidRPr="00096BDF" w14:paraId="6C333C6C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17077D2" w14:textId="77777777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t>20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42B17201" w14:textId="65BB3CEB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rPr>
                <w:color w:val="000000"/>
              </w:rPr>
              <w:t>2,007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C6F6B7A" w14:textId="023EBA2A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8</w:t>
            </w:r>
            <w:r>
              <w:t>,</w:t>
            </w:r>
            <w:r w:rsidRPr="00E35E81">
              <w:t>44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97AFC5D" w14:textId="1D71B5A9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69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E305BD9" w14:textId="3B0C4DB1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</w:t>
            </w:r>
            <w:r>
              <w:t>,</w:t>
            </w:r>
            <w:r w:rsidRPr="00E35E81">
              <w:t>74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040420F" w14:textId="31A953B6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109</w:t>
            </w:r>
            <w:r>
              <w:t>,</w:t>
            </w:r>
            <w:r w:rsidRPr="00E35E81">
              <w:t>3</w:t>
            </w:r>
          </w:p>
        </w:tc>
      </w:tr>
      <w:tr w:rsidR="00037B1D" w:rsidRPr="00096BDF" w14:paraId="3D18B22B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04A1E88F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52636A06" w14:textId="5BA34AA6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2,075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AE74B3C" w14:textId="4837293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8</w:t>
            </w:r>
            <w:r>
              <w:t>,</w:t>
            </w:r>
            <w:r w:rsidRPr="00E35E81">
              <w:t>81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63E1B95" w14:textId="3F9EE01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82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7B4F45A" w14:textId="66CE6C5A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2</w:t>
            </w:r>
            <w:r>
              <w:t>,</w:t>
            </w:r>
            <w:r w:rsidRPr="00E35E81">
              <w:t>16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40EF6A4" w14:textId="0F0BBA85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114</w:t>
            </w:r>
            <w:r>
              <w:t>,</w:t>
            </w:r>
            <w:r w:rsidRPr="00E35E81">
              <w:t>6</w:t>
            </w:r>
          </w:p>
        </w:tc>
      </w:tr>
      <w:tr w:rsidR="00037B1D" w:rsidRPr="00096BDF" w14:paraId="0C9F1EF9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777E51F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30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4D9DDDBB" w14:textId="0FC2BE45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2,143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C50385C" w14:textId="47E14262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9</w:t>
            </w:r>
            <w:r>
              <w:t>,</w:t>
            </w:r>
            <w:r w:rsidRPr="00E35E81">
              <w:t>18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C8EEAB3" w14:textId="03791558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95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1CEC798" w14:textId="126B5660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2</w:t>
            </w:r>
            <w:r>
              <w:t>,</w:t>
            </w:r>
            <w:r w:rsidRPr="00E35E81">
              <w:t>58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4CBE1B8" w14:textId="5BBCC70B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119</w:t>
            </w:r>
            <w:r>
              <w:t>,</w:t>
            </w:r>
            <w:r w:rsidRPr="00E35E81">
              <w:t>9</w:t>
            </w:r>
          </w:p>
        </w:tc>
      </w:tr>
      <w:tr w:rsidR="00037B1D" w:rsidRPr="00096BDF" w14:paraId="719A01C1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4F73E2BD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35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2BCE53EA" w14:textId="75712548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2,211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575F706" w14:textId="533591ED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9</w:t>
            </w:r>
            <w:r>
              <w:t>,</w:t>
            </w:r>
            <w:r w:rsidRPr="00E35E81">
              <w:t>56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99271CE" w14:textId="3D35E21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07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224B065" w14:textId="7F4BA228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3</w:t>
            </w:r>
            <w:r>
              <w:t>,</w:t>
            </w:r>
            <w:r w:rsidRPr="00E35E81">
              <w:t>00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48FF440" w14:textId="681EA8D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125</w:t>
            </w:r>
            <w:r>
              <w:t>,</w:t>
            </w:r>
            <w:r w:rsidRPr="00E35E81">
              <w:t>3</w:t>
            </w:r>
          </w:p>
        </w:tc>
      </w:tr>
      <w:tr w:rsidR="00037B1D" w:rsidRPr="00096BDF" w14:paraId="4CC9BB22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C424665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40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55935F24" w14:textId="12C3BDA8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2,279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1B5C8BD" w14:textId="5827543A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9</w:t>
            </w:r>
            <w:r>
              <w:t>,</w:t>
            </w:r>
            <w:r w:rsidRPr="00E35E81">
              <w:t>94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5E2BA47" w14:textId="0FF0D77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19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610F16F" w14:textId="632AC5C8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3</w:t>
            </w:r>
            <w:r>
              <w:t>,</w:t>
            </w:r>
            <w:r w:rsidRPr="00E35E81">
              <w:t>41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30B1FA5" w14:textId="40640ADC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130</w:t>
            </w:r>
            <w:r>
              <w:t>,</w:t>
            </w:r>
            <w:r w:rsidRPr="00E35E81">
              <w:t>8</w:t>
            </w:r>
          </w:p>
        </w:tc>
      </w:tr>
      <w:tr w:rsidR="00037B1D" w:rsidRPr="00096BDF" w14:paraId="2A31230F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21CD80C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45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57993640" w14:textId="2807CE69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2,347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BC312B0" w14:textId="12855B47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32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5B0B0D1" w14:textId="4FD79A49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31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67C3BB0" w14:textId="3FC00F8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3</w:t>
            </w:r>
            <w:r>
              <w:t>,</w:t>
            </w:r>
            <w:r w:rsidRPr="00E35E81">
              <w:t>81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70A88DC" w14:textId="13CBCE4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136</w:t>
            </w:r>
            <w:r>
              <w:t>,</w:t>
            </w:r>
            <w:r w:rsidRPr="00E35E81">
              <w:t>3</w:t>
            </w:r>
          </w:p>
        </w:tc>
      </w:tr>
      <w:tr w:rsidR="00037B1D" w:rsidRPr="00096BDF" w14:paraId="45BF6BB4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A1AC6B3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50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3045891C" w14:textId="45677726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2,415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6A9C6F8" w14:textId="5C02F4F5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70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A430317" w14:textId="50B64C1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43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7DA71E2" w14:textId="34667064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4</w:t>
            </w:r>
            <w:r>
              <w:t>,</w:t>
            </w:r>
            <w:r w:rsidRPr="00E35E81">
              <w:t>22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24FAD7E" w14:textId="6AC174E9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141</w:t>
            </w:r>
            <w:r>
              <w:t>,</w:t>
            </w:r>
            <w:r w:rsidRPr="00E35E81">
              <w:t>8</w:t>
            </w:r>
          </w:p>
        </w:tc>
      </w:tr>
      <w:tr w:rsidR="00037B1D" w:rsidRPr="00096BDF" w14:paraId="60373D8C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5B93A352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55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49ED63D8" w14:textId="48D3ACC3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2,447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31C3441" w14:textId="01746D70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87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C0D72D6" w14:textId="400B49D4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48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AFB51B0" w14:textId="2F926EFB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4</w:t>
            </w:r>
            <w:r>
              <w:t>,</w:t>
            </w:r>
            <w:r w:rsidRPr="00E35E81">
              <w:t>62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6798D86" w14:textId="7F2D4884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144</w:t>
            </w:r>
            <w:r>
              <w:t>,</w:t>
            </w:r>
            <w:r w:rsidRPr="00E35E81">
              <w:t>4</w:t>
            </w:r>
          </w:p>
        </w:tc>
      </w:tr>
      <w:tr w:rsidR="00037B1D" w:rsidRPr="00096BDF" w14:paraId="07290DB6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424104F7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60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53686127" w14:textId="5258B7C3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2,471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66404CF" w14:textId="66B04B7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99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6196BC4" w14:textId="3BC30AB5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52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8480DA1" w14:textId="49B375EA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5</w:t>
            </w:r>
            <w:r>
              <w:t>,</w:t>
            </w:r>
            <w:r w:rsidRPr="00E35E81">
              <w:t>02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F3FA1A5" w14:textId="3EEC91C1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146</w:t>
            </w:r>
            <w:r>
              <w:t>,</w:t>
            </w:r>
            <w:r w:rsidRPr="00E35E81">
              <w:t>3</w:t>
            </w:r>
          </w:p>
        </w:tc>
      </w:tr>
      <w:tr w:rsidR="00037B1D" w:rsidRPr="00096BDF" w14:paraId="02F993F8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4CFFBFA1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65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0A676C64" w14:textId="69ABF4B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2,494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CB5F732" w14:textId="6FD9BD2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10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BD8FBDA" w14:textId="7E32941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55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E42A6FF" w14:textId="6A24D359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5</w:t>
            </w:r>
            <w:r>
              <w:t>,</w:t>
            </w:r>
            <w:r w:rsidRPr="00E35E81">
              <w:t>41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E0D6572" w14:textId="4F35CD4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148</w:t>
            </w:r>
            <w:r>
              <w:t>,</w:t>
            </w:r>
            <w:r w:rsidRPr="00E35E81">
              <w:t>2</w:t>
            </w:r>
          </w:p>
        </w:tc>
      </w:tr>
      <w:tr w:rsidR="00037B1D" w:rsidRPr="00096BDF" w14:paraId="63C2CB6A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BAE447F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70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278686D8" w14:textId="7421E63E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2,518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EEFDA9E" w14:textId="0CE354C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23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2A2CA8D" w14:textId="649FECF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59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A412D1C" w14:textId="34E43801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5</w:t>
            </w:r>
            <w:r>
              <w:t>,</w:t>
            </w:r>
            <w:r w:rsidRPr="00E35E81">
              <w:t>81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16C5341" w14:textId="2AB724A8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150</w:t>
            </w:r>
            <w:r>
              <w:t>,</w:t>
            </w:r>
            <w:r w:rsidRPr="00E35E81">
              <w:t>1</w:t>
            </w:r>
          </w:p>
        </w:tc>
      </w:tr>
      <w:tr w:rsidR="00037B1D" w:rsidRPr="00096BDF" w14:paraId="2947749F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43028370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75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52794909" w14:textId="36F71D8F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2,541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1F3C6F3" w14:textId="44CEF2A3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34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024023D" w14:textId="5E608B3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62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076AD36" w14:textId="2630848B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6</w:t>
            </w:r>
            <w:r>
              <w:t>,</w:t>
            </w:r>
            <w:r w:rsidRPr="00E35E81">
              <w:t>21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3DFBC4C" w14:textId="3E2600E4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152</w:t>
            </w:r>
            <w:r>
              <w:t>,</w:t>
            </w:r>
            <w:r w:rsidRPr="00E35E81">
              <w:t>0</w:t>
            </w:r>
          </w:p>
        </w:tc>
      </w:tr>
      <w:tr w:rsidR="00037B1D" w:rsidRPr="00096BDF" w14:paraId="71B32837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551B667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80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1ACF6191" w14:textId="4F330B18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2,565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0DEAA7B" w14:textId="767C12A0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46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93EEA02" w14:textId="7FE30417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66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DA4007B" w14:textId="61B25CD4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6</w:t>
            </w:r>
            <w:r>
              <w:t>,</w:t>
            </w:r>
            <w:r w:rsidRPr="00E35E81">
              <w:t>60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7B3398A" w14:textId="226852BD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153</w:t>
            </w:r>
            <w:r>
              <w:t>,</w:t>
            </w:r>
            <w:r w:rsidRPr="00E35E81">
              <w:t>9</w:t>
            </w:r>
          </w:p>
        </w:tc>
      </w:tr>
      <w:tr w:rsidR="00037B1D" w:rsidRPr="00096BDF" w14:paraId="5593D527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011AB1F5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85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7829ADBC" w14:textId="49EA56DF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2,589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1FB0C2B" w14:textId="10783560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58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70EB133" w14:textId="32AC3E60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69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9B0DACE" w14:textId="3328C177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7</w:t>
            </w:r>
            <w:r>
              <w:t>,</w:t>
            </w:r>
            <w:r w:rsidRPr="00E35E81">
              <w:t>00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0C6CC2E" w14:textId="42137293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155</w:t>
            </w:r>
            <w:r>
              <w:t>,</w:t>
            </w:r>
            <w:r w:rsidRPr="00E35E81">
              <w:t>8</w:t>
            </w:r>
          </w:p>
        </w:tc>
      </w:tr>
      <w:tr w:rsidR="00037B1D" w:rsidRPr="00096BDF" w14:paraId="3E9FBB40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23652E35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90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7BAA7673" w14:textId="6FFACB28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2,612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58F19C1" w14:textId="49A8BCC5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70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DDBE43E" w14:textId="7121AF19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72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7D00447" w14:textId="2E2F97A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7</w:t>
            </w:r>
            <w:r>
              <w:t>,</w:t>
            </w:r>
            <w:r w:rsidRPr="00E35E81">
              <w:t>39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240E50B" w14:textId="1E10B713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157</w:t>
            </w:r>
            <w:r>
              <w:t>,</w:t>
            </w:r>
            <w:r w:rsidRPr="00E35E81">
              <w:t>7</w:t>
            </w:r>
          </w:p>
        </w:tc>
      </w:tr>
      <w:tr w:rsidR="00037B1D" w:rsidRPr="00096BDF" w14:paraId="2D481D95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0DF6197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95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64AFA170" w14:textId="3DEB760F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2,636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0D13FBF" w14:textId="2CAC2A8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82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687581B" w14:textId="5A55B59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76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14BD5DC" w14:textId="297DEB32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7</w:t>
            </w:r>
            <w:r>
              <w:t>,</w:t>
            </w:r>
            <w:r w:rsidRPr="00E35E81">
              <w:t>78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558086D" w14:textId="521A7E5C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159</w:t>
            </w:r>
            <w:r>
              <w:t>,</w:t>
            </w:r>
            <w:r w:rsidRPr="00E35E81">
              <w:t>7</w:t>
            </w:r>
          </w:p>
        </w:tc>
      </w:tr>
      <w:tr w:rsidR="00037B1D" w:rsidRPr="00096BDF" w14:paraId="1281E4EC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42A3B638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100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1D925B10" w14:textId="6FA3A2B1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2,647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2BC2AB0" w14:textId="26EA8F4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86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7BE6C6A" w14:textId="533C161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77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F520D7A" w14:textId="267B051B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8</w:t>
            </w:r>
            <w:r>
              <w:t>,</w:t>
            </w:r>
            <w:r w:rsidRPr="00E35E81">
              <w:t>17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9DBDB89" w14:textId="34E5631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160</w:t>
            </w:r>
            <w:r>
              <w:t>,</w:t>
            </w:r>
            <w:r w:rsidRPr="00E35E81">
              <w:t>5</w:t>
            </w:r>
          </w:p>
        </w:tc>
      </w:tr>
      <w:tr w:rsidR="00037B1D" w:rsidRPr="00096BDF" w14:paraId="04516E05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C37F685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105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29F91C6B" w14:textId="42111ED5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2,639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4C3EF04" w14:textId="056F4689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79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BB5447E" w14:textId="09B76A68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75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4118005" w14:textId="497CDD5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8</w:t>
            </w:r>
            <w:r>
              <w:t>,</w:t>
            </w:r>
            <w:r w:rsidRPr="00E35E81">
              <w:t>57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E692F88" w14:textId="3C682863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159</w:t>
            </w:r>
            <w:r>
              <w:t>,</w:t>
            </w:r>
            <w:r w:rsidRPr="00E35E81">
              <w:t>7</w:t>
            </w:r>
          </w:p>
        </w:tc>
      </w:tr>
      <w:tr w:rsidR="00037B1D" w:rsidRPr="00096BDF" w14:paraId="3C4CBA3E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42F661B9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110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010FE0FC" w14:textId="3C24A444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936D0CD" w14:textId="7FACE4FA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71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6F53D97" w14:textId="7A98860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73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9488520" w14:textId="05944137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8</w:t>
            </w:r>
            <w:r>
              <w:t>,</w:t>
            </w:r>
            <w:r w:rsidRPr="00E35E81">
              <w:t>96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E27EA19" w14:textId="61D590D2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158</w:t>
            </w:r>
            <w:r>
              <w:t>,</w:t>
            </w:r>
            <w:r w:rsidRPr="00E35E81">
              <w:t>8</w:t>
            </w:r>
          </w:p>
        </w:tc>
      </w:tr>
      <w:tr w:rsidR="00037B1D" w:rsidRPr="00096BDF" w14:paraId="3681FACA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6691AB59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115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7D675277" w14:textId="7D5ADADE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2,622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FD396F6" w14:textId="7EE274E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64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35365C2" w14:textId="17FE6B52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71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173B032" w14:textId="2D81DFF3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9</w:t>
            </w:r>
            <w:r>
              <w:t>,</w:t>
            </w:r>
            <w:r w:rsidRPr="00E35E81">
              <w:t>35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E3B5D95" w14:textId="465A21B9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158</w:t>
            </w:r>
            <w:r>
              <w:t>,</w:t>
            </w:r>
            <w:r w:rsidRPr="00E35E81">
              <w:t>1</w:t>
            </w:r>
          </w:p>
        </w:tc>
      </w:tr>
      <w:tr w:rsidR="00037B1D" w:rsidRPr="00096BDF" w14:paraId="15EF6AD5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37EF32C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120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2843A605" w14:textId="62E4A35E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2,614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644C8C9" w14:textId="0669BA62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57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7D79EFC" w14:textId="60C7E06C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69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5FB0CD5" w14:textId="715D8E47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9</w:t>
            </w:r>
            <w:r>
              <w:t>,</w:t>
            </w:r>
            <w:r w:rsidRPr="00E35E81">
              <w:t>75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B27EE58" w14:textId="7AC74312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157</w:t>
            </w:r>
            <w:r>
              <w:t>,</w:t>
            </w:r>
            <w:r w:rsidRPr="00E35E81">
              <w:t>3</w:t>
            </w:r>
          </w:p>
        </w:tc>
      </w:tr>
      <w:tr w:rsidR="00037B1D" w:rsidRPr="00096BDF" w14:paraId="046727AA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CE21E16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125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29A8E804" w14:textId="439B36B3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2,606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FD9B9DE" w14:textId="521D1558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49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EBC605F" w14:textId="70475699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66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BCA1DD6" w14:textId="46264F87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14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3E7885D" w14:textId="2AAF1080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156</w:t>
            </w:r>
            <w:r>
              <w:t>,</w:t>
            </w:r>
            <w:r w:rsidRPr="00E35E81">
              <w:t>5</w:t>
            </w:r>
          </w:p>
        </w:tc>
      </w:tr>
      <w:tr w:rsidR="00037B1D" w:rsidRPr="00096BDF" w14:paraId="7F92C8C1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04694A00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130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5648A00A" w14:textId="696410F2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2,598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B3088C2" w14:textId="5BC010F3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42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FFB4E3F" w14:textId="118ED5D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64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6F5A392" w14:textId="7556EE28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54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8910C54" w14:textId="2124FFCA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155</w:t>
            </w:r>
            <w:r>
              <w:t>,</w:t>
            </w:r>
            <w:r w:rsidRPr="00E35E81">
              <w:t>7</w:t>
            </w:r>
          </w:p>
        </w:tc>
      </w:tr>
      <w:tr w:rsidR="00037B1D" w:rsidRPr="00096BDF" w14:paraId="62FFBFC7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D2C96F0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135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72A754B8" w14:textId="76F3BE86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2,589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86A0764" w14:textId="7869D21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35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6AA3436" w14:textId="3325DC65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62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AA1CDE4" w14:textId="5D018DC2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93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C64683C" w14:textId="103C4B25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154</w:t>
            </w:r>
            <w:r>
              <w:t>,</w:t>
            </w:r>
            <w:r w:rsidRPr="00E35E81">
              <w:t>9</w:t>
            </w:r>
          </w:p>
        </w:tc>
      </w:tr>
      <w:tr w:rsidR="00037B1D" w:rsidRPr="00096BDF" w14:paraId="10F33ABD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086D2A69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140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5F00ADF2" w14:textId="5EC00646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2,581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81E18C5" w14:textId="0DEAAB84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28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5A92111" w14:textId="0BA83441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60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46691C4" w14:textId="6B8B8155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33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DF31181" w14:textId="6F71551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154</w:t>
            </w:r>
            <w:r>
              <w:t>,</w:t>
            </w:r>
            <w:r w:rsidRPr="00E35E81">
              <w:t>1</w:t>
            </w:r>
          </w:p>
        </w:tc>
      </w:tr>
      <w:tr w:rsidR="00037B1D" w:rsidRPr="00096BDF" w14:paraId="02420903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5E2112F7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145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35E17150" w14:textId="6F052B5D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2,573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4C4CCE7" w14:textId="025D8798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21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CF56E4B" w14:textId="5969900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58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E950BCF" w14:textId="3F231D13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73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6F2F8DE" w14:textId="659181B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153</w:t>
            </w:r>
            <w:r>
              <w:t>,</w:t>
            </w:r>
            <w:r w:rsidRPr="00E35E81">
              <w:t>3</w:t>
            </w:r>
          </w:p>
        </w:tc>
      </w:tr>
      <w:tr w:rsidR="00037B1D" w:rsidRPr="00096BDF" w14:paraId="34667AB2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A605995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150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1D598A64" w14:textId="5B9469BD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2,565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F1EDFF8" w14:textId="678597B4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13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E82E511" w14:textId="7423D4C2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56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E9A8AF3" w14:textId="0445CB0D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12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9D17AF2" w14:textId="756AE807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152</w:t>
            </w:r>
            <w:r>
              <w:t>,</w:t>
            </w:r>
            <w:r w:rsidRPr="00E35E81">
              <w:t>5</w:t>
            </w:r>
          </w:p>
        </w:tc>
      </w:tr>
      <w:tr w:rsidR="00037B1D" w:rsidRPr="00096BDF" w14:paraId="498AEFE7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5A7DBDE7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155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24EB2C73" w14:textId="3BD68E9D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2,557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D14EFF9" w14:textId="3135E974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07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7470623" w14:textId="391DB0CC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54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AC34F18" w14:textId="7CCDE554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52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1BE3885" w14:textId="19E1F60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151</w:t>
            </w:r>
            <w:r>
              <w:t>,</w:t>
            </w:r>
            <w:r w:rsidRPr="00E35E81">
              <w:t>8</w:t>
            </w:r>
          </w:p>
        </w:tc>
      </w:tr>
      <w:tr w:rsidR="00037B1D" w:rsidRPr="00096BDF" w14:paraId="0077FDBB" w14:textId="77777777" w:rsidTr="008878EC">
        <w:trPr>
          <w:trHeight w:val="269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222437C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160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2783F2B2" w14:textId="59AEB8F3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2,549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C0259E1" w14:textId="7C0FBCD3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00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13EBD97" w14:textId="652897DB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52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EFC342D" w14:textId="4F6BFFDC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92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C6A98E2" w14:textId="1F1437D3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151</w:t>
            </w:r>
            <w:r>
              <w:t>,</w:t>
            </w:r>
            <w:r w:rsidRPr="00E35E81">
              <w:t>0</w:t>
            </w:r>
          </w:p>
        </w:tc>
      </w:tr>
      <w:tr w:rsidR="00037B1D" w:rsidRPr="00096BDF" w14:paraId="7FEE53D8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64DAA6E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165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3C8FF9FB" w14:textId="6EFF0C8C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2,542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A75E41D" w14:textId="67EE10B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93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7BD3176" w14:textId="70AB3BA4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50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01F3855" w14:textId="6DF1CF0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13</w:t>
            </w:r>
            <w:r>
              <w:t>,</w:t>
            </w:r>
            <w:r w:rsidRPr="00E35E81">
              <w:t>32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8C1051F" w14:textId="473A2A8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150</w:t>
            </w:r>
            <w:r>
              <w:t>,</w:t>
            </w:r>
            <w:r w:rsidRPr="00E35E81">
              <w:t>3</w:t>
            </w:r>
          </w:p>
        </w:tc>
      </w:tr>
      <w:tr w:rsidR="00037B1D" w:rsidRPr="00096BDF" w14:paraId="49E56310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51380A6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170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083B51D3" w14:textId="0CB0B4A6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2,534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6BEC652" w14:textId="426FCEE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86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FCB1A3F" w14:textId="67D52380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48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DBAB049" w14:textId="378EE21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13</w:t>
            </w:r>
            <w:r>
              <w:t>,</w:t>
            </w:r>
            <w:r w:rsidRPr="00E35E81">
              <w:t>72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E09D2B6" w14:textId="0D193C82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149</w:t>
            </w:r>
            <w:r>
              <w:t>,</w:t>
            </w:r>
            <w:r w:rsidRPr="00E35E81">
              <w:t>5</w:t>
            </w:r>
          </w:p>
        </w:tc>
      </w:tr>
      <w:tr w:rsidR="00037B1D" w:rsidRPr="00096BDF" w14:paraId="522BF9F6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00163994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175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6FAB914B" w14:textId="68A0B5E4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2,527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3F1E2BC" w14:textId="50289A2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80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1940A8F" w14:textId="36500F9C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46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765D5A1" w14:textId="47BA98E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</w:t>
            </w:r>
            <w:r>
              <w:t>,</w:t>
            </w:r>
            <w:r w:rsidRPr="00E35E81">
              <w:t>12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8C17ED9" w14:textId="33C0434A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148</w:t>
            </w:r>
            <w:r>
              <w:t>,</w:t>
            </w:r>
            <w:r w:rsidRPr="00E35E81">
              <w:t>8</w:t>
            </w:r>
          </w:p>
        </w:tc>
      </w:tr>
      <w:tr w:rsidR="00037B1D" w:rsidRPr="00096BDF" w14:paraId="7E9A14B6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C2135DE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180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211C8E3F" w14:textId="0EC42E74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F89BF75" w14:textId="2E78A3B0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74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282CAAA" w14:textId="755C8F0C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44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EA5A976" w14:textId="4D7FCF44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</w:t>
            </w:r>
            <w:r>
              <w:t>,</w:t>
            </w:r>
            <w:r w:rsidRPr="00E35E81">
              <w:t>53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462D535" w14:textId="060BB972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148</w:t>
            </w:r>
            <w:r>
              <w:t>,</w:t>
            </w:r>
            <w:r w:rsidRPr="00E35E81">
              <w:t>2</w:t>
            </w:r>
          </w:p>
        </w:tc>
      </w:tr>
      <w:tr w:rsidR="00037B1D" w:rsidRPr="00096BDF" w14:paraId="5083D08C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8198EBD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185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0785D5FC" w14:textId="4E23A961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2,513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46ED8A0" w14:textId="4AAFEAF8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68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B792ED2" w14:textId="04E799E5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42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305E6B7" w14:textId="7101196A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</w:t>
            </w:r>
            <w:r>
              <w:t>,</w:t>
            </w:r>
            <w:r w:rsidRPr="00E35E81">
              <w:t>93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470A556" w14:textId="6B64B6D0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147</w:t>
            </w:r>
            <w:r>
              <w:t>,</w:t>
            </w:r>
            <w:r w:rsidRPr="00E35E81">
              <w:t>5</w:t>
            </w:r>
          </w:p>
        </w:tc>
      </w:tr>
      <w:tr w:rsidR="00037B1D" w:rsidRPr="00096BDF" w14:paraId="65C1801F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6BE471CF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190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35EF0211" w14:textId="7F3993AC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2,506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D2F275C" w14:textId="4D4B200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61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505BE74" w14:textId="02A974A7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40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8682D4D" w14:textId="4F43E0EB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</w:t>
            </w:r>
            <w:r>
              <w:t>,</w:t>
            </w:r>
            <w:r w:rsidRPr="00E35E81">
              <w:t>33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F9EAF8C" w14:textId="155D4612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146</w:t>
            </w:r>
            <w:r>
              <w:t>,</w:t>
            </w:r>
            <w:r w:rsidRPr="00E35E81">
              <w:t>8</w:t>
            </w:r>
          </w:p>
        </w:tc>
      </w:tr>
      <w:tr w:rsidR="00037B1D" w:rsidRPr="00096BDF" w14:paraId="6A8A8AE9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4B5D258A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195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4F75F7C6" w14:textId="163D68EC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2,499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BAF3C32" w14:textId="0118896A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55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CA53F21" w14:textId="6468B837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39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A739D4B" w14:textId="0611763C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15</w:t>
            </w:r>
            <w:r>
              <w:t>,</w:t>
            </w:r>
            <w:r w:rsidRPr="00E35E81">
              <w:t>74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0662AF4" w14:textId="59B0DD84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146</w:t>
            </w:r>
            <w:r>
              <w:t>,</w:t>
            </w:r>
            <w:r w:rsidRPr="00E35E81">
              <w:t>1</w:t>
            </w:r>
          </w:p>
        </w:tc>
      </w:tr>
      <w:tr w:rsidR="00037B1D" w:rsidRPr="00096BDF" w14:paraId="329442E0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5FFFF64B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200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799887D0" w14:textId="34534CFB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2,492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B9F3E55" w14:textId="431998A5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49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72721D0" w14:textId="07021432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37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34907CD" w14:textId="66382579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16</w:t>
            </w:r>
            <w:r>
              <w:t>,</w:t>
            </w:r>
            <w:r w:rsidRPr="00E35E81">
              <w:t>14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3BCF1C7" w14:textId="610E8905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145</w:t>
            </w:r>
            <w:r>
              <w:t>,</w:t>
            </w:r>
            <w:r w:rsidRPr="00E35E81">
              <w:t>4</w:t>
            </w:r>
          </w:p>
        </w:tc>
      </w:tr>
      <w:tr w:rsidR="00037B1D" w:rsidRPr="00096BDF" w14:paraId="59C4EB5A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CD64E48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205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4486283A" w14:textId="1AD3DF46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2,485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9C20D83" w14:textId="43767D6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43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48D4FA0" w14:textId="557CF09B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35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C34A2B0" w14:textId="3FC727F5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16</w:t>
            </w:r>
            <w:r>
              <w:t>,</w:t>
            </w:r>
            <w:r w:rsidRPr="00E35E81">
              <w:t>54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A52138E" w14:textId="0C46D8A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144</w:t>
            </w:r>
            <w:r>
              <w:t>,</w:t>
            </w:r>
            <w:r w:rsidRPr="00E35E81">
              <w:t>8</w:t>
            </w:r>
          </w:p>
        </w:tc>
      </w:tr>
      <w:tr w:rsidR="00037B1D" w:rsidRPr="00096BDF" w14:paraId="7312428D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285C172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210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105B25E2" w14:textId="508550F5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2,478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3C8FF22" w14:textId="2C898D4C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37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0F07F64" w14:textId="41EB0448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33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553D01B" w14:textId="323C3CEB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16</w:t>
            </w:r>
            <w:r>
              <w:t>,</w:t>
            </w:r>
            <w:r w:rsidRPr="00E35E81">
              <w:t>95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B637F2A" w14:textId="4763E36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144</w:t>
            </w:r>
            <w:r>
              <w:t>,</w:t>
            </w:r>
            <w:r w:rsidRPr="00E35E81">
              <w:t>1</w:t>
            </w:r>
          </w:p>
        </w:tc>
      </w:tr>
      <w:tr w:rsidR="00037B1D" w:rsidRPr="00096BDF" w14:paraId="4D1A4A72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E900254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215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15B60199" w14:textId="7D1BB09A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2,471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267FD16" w14:textId="4B0A17A0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31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A64F8CD" w14:textId="74B4B7F2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31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EA9B913" w14:textId="5EA6BAC1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17</w:t>
            </w:r>
            <w:r>
              <w:t>,</w:t>
            </w:r>
            <w:r w:rsidRPr="00E35E81">
              <w:t>36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02DEE43" w14:textId="5DEC79B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143</w:t>
            </w:r>
            <w:r>
              <w:t>,</w:t>
            </w:r>
            <w:r w:rsidRPr="00E35E81">
              <w:t>4</w:t>
            </w:r>
          </w:p>
        </w:tc>
      </w:tr>
      <w:tr w:rsidR="00037B1D" w:rsidRPr="00F44E6A" w14:paraId="3111EB54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04A6C38C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220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0CA873F5" w14:textId="3EAEBB20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2,464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357523EB" w14:textId="4D81712A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25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9EFC4C3" w14:textId="06157247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29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E5C573D" w14:textId="1598AD6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17</w:t>
            </w:r>
            <w:r>
              <w:t>,</w:t>
            </w:r>
            <w:r w:rsidRPr="00E35E81">
              <w:t>76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78B964E" w14:textId="081F8FD0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142</w:t>
            </w:r>
            <w:r>
              <w:t>,</w:t>
            </w:r>
            <w:r w:rsidRPr="00E35E81">
              <w:t>7</w:t>
            </w:r>
          </w:p>
        </w:tc>
      </w:tr>
      <w:tr w:rsidR="00037B1D" w:rsidRPr="00096BDF" w14:paraId="59DDACB4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77DC9D0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225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4FB3F14D" w14:textId="5C5E50B3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2,457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53CEE6A" w14:textId="3444D66C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18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D93315F" w14:textId="4A972E97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27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2D9F3B0" w14:textId="3BE3E1EC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18</w:t>
            </w:r>
            <w:r>
              <w:t>,</w:t>
            </w:r>
            <w:r w:rsidRPr="00E35E81">
              <w:t>17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1E66692D" w14:textId="43FC528B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142</w:t>
            </w:r>
            <w:r>
              <w:t>,</w:t>
            </w:r>
            <w:r w:rsidRPr="00E35E81">
              <w:t>1</w:t>
            </w:r>
          </w:p>
        </w:tc>
      </w:tr>
      <w:tr w:rsidR="00037B1D" w:rsidRPr="00096BDF" w14:paraId="6D09E755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28374890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230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6BE7879D" w14:textId="4CC7D8D0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C4A80EE" w14:textId="7D7AF29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12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140FDB5" w14:textId="4789794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25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551DB06" w14:textId="0706BB4D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18</w:t>
            </w:r>
            <w:r>
              <w:t>,</w:t>
            </w:r>
            <w:r w:rsidRPr="00E35E81">
              <w:t>58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04C5FF3" w14:textId="0C8E923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141</w:t>
            </w:r>
            <w:r>
              <w:t>,</w:t>
            </w:r>
            <w:r w:rsidRPr="00E35E81">
              <w:t>4</w:t>
            </w:r>
          </w:p>
        </w:tc>
      </w:tr>
      <w:tr w:rsidR="00037B1D" w:rsidRPr="00096BDF" w14:paraId="418439CD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2FFCA3F6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235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0A2AE66B" w14:textId="48E7A40F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2,443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AD64661" w14:textId="4A85C9D5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06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956B0DB" w14:textId="5E4320CF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23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DCBB58D" w14:textId="701BA0E7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18</w:t>
            </w:r>
            <w:r>
              <w:t>,</w:t>
            </w:r>
            <w:r w:rsidRPr="00E35E81">
              <w:t>99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B009C97" w14:textId="56EA8549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140</w:t>
            </w:r>
            <w:r>
              <w:t>,</w:t>
            </w:r>
            <w:r w:rsidRPr="00E35E81">
              <w:t>7</w:t>
            </w:r>
          </w:p>
        </w:tc>
      </w:tr>
      <w:tr w:rsidR="00037B1D" w:rsidRPr="00096BDF" w14:paraId="21558767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08AA4B5D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240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0819D2C1" w14:textId="185366FE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2,436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1B6F0C8" w14:textId="4DB6E901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10</w:t>
            </w:r>
            <w:r>
              <w:t>,</w:t>
            </w:r>
            <w:r w:rsidRPr="00E35E81">
              <w:t>00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42400B1D" w14:textId="43ABBF5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22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DF724F0" w14:textId="35508BEC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19</w:t>
            </w:r>
            <w:r>
              <w:t>,</w:t>
            </w:r>
            <w:r w:rsidRPr="00E35E81">
              <w:t>40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7D50D703" w14:textId="2900D5DB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140</w:t>
            </w:r>
            <w:r>
              <w:t>,</w:t>
            </w:r>
            <w:r w:rsidRPr="00E35E81">
              <w:t>1</w:t>
            </w:r>
          </w:p>
        </w:tc>
      </w:tr>
      <w:tr w:rsidR="00037B1D" w:rsidRPr="00096BDF" w14:paraId="26D099CA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693830E3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245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2BB876B1" w14:textId="796E1436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2,429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EAE324D" w14:textId="1874BB70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9</w:t>
            </w:r>
            <w:r>
              <w:t>,</w:t>
            </w:r>
            <w:r w:rsidRPr="00E35E81">
              <w:t>95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BCC912F" w14:textId="402E2AA8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12</w:t>
            </w:r>
            <w:r>
              <w:t>,</w:t>
            </w:r>
            <w:r w:rsidRPr="00E35E81">
              <w:t>20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51EA906A" w14:textId="6C7C80AC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19</w:t>
            </w:r>
            <w:r>
              <w:t>,</w:t>
            </w:r>
            <w:r w:rsidRPr="00E35E81">
              <w:t>81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2EB31244" w14:textId="4FEA963E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139</w:t>
            </w:r>
            <w:r>
              <w:t>,</w:t>
            </w:r>
            <w:r w:rsidRPr="00E35E81">
              <w:t>4</w:t>
            </w:r>
          </w:p>
        </w:tc>
      </w:tr>
      <w:tr w:rsidR="00037B1D" w:rsidRPr="00096BDF" w14:paraId="7C4AEA92" w14:textId="77777777" w:rsidTr="008878EC">
        <w:trPr>
          <w:trHeight w:val="300"/>
          <w:jc w:val="center"/>
        </w:trPr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2BA8A11E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250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7F39C15A" w14:textId="1435296D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1,854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5BBA882" w14:textId="7B5DF941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6</w:t>
            </w:r>
            <w:r>
              <w:t>,</w:t>
            </w:r>
            <w:r w:rsidRPr="00E35E81">
              <w:t>89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B3C6528" w14:textId="5902F7B0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11</w:t>
            </w:r>
            <w:r>
              <w:t>,</w:t>
            </w:r>
            <w:r w:rsidRPr="00E35E81">
              <w:t>09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070198E2" w14:textId="27082E0C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20</w:t>
            </w:r>
            <w:r>
              <w:t>,</w:t>
            </w:r>
            <w:r w:rsidRPr="00E35E81">
              <w:t>26</w:t>
            </w:r>
          </w:p>
        </w:tc>
        <w:tc>
          <w:tcPr>
            <w:tcW w:w="1370" w:type="dxa"/>
            <w:shd w:val="clear" w:color="auto" w:fill="auto"/>
            <w:noWrap/>
            <w:vAlign w:val="bottom"/>
          </w:tcPr>
          <w:p w14:paraId="6352D890" w14:textId="17E3C1F6" w:rsidR="00037B1D" w:rsidRPr="00BC7347" w:rsidRDefault="00037B1D" w:rsidP="00037B1D">
            <w:pPr>
              <w:pStyle w:val="affe"/>
              <w:spacing w:line="240" w:lineRule="auto"/>
              <w:jc w:val="center"/>
            </w:pPr>
            <w:r w:rsidRPr="00E35E81">
              <w:t>94</w:t>
            </w:r>
            <w:r>
              <w:t>,</w:t>
            </w:r>
            <w:r w:rsidRPr="00E35E81">
              <w:t>3</w:t>
            </w:r>
          </w:p>
        </w:tc>
      </w:tr>
    </w:tbl>
    <w:p w14:paraId="6115D035" w14:textId="2EF457D3" w:rsidR="00121CED" w:rsidRDefault="00121CED" w:rsidP="00121CED">
      <w:pPr>
        <w:pStyle w:val="affe"/>
      </w:pPr>
    </w:p>
    <w:p w14:paraId="3B1169A6" w14:textId="77777777" w:rsidR="00B947C5" w:rsidRDefault="00B947C5" w:rsidP="00B947C5">
      <w:pPr>
        <w:pStyle w:val="afffe"/>
      </w:pPr>
      <w:r>
        <w:t>Расчет предельных отклонений параметров</w:t>
      </w:r>
    </w:p>
    <w:p w14:paraId="260EE6CA" w14:textId="77777777" w:rsidR="00B947C5" w:rsidRDefault="00B947C5" w:rsidP="00B947C5">
      <w:pPr>
        <w:pStyle w:val="a8"/>
        <w:ind w:firstLine="708"/>
      </w:pPr>
      <w:r>
        <w:t xml:space="preserve">В данном случае следует разделять отклонения параметров на случайные и неслучайные. К случайным относят отклонения из-за разбросов технологических режимов и различных свойств сырья в пределах одной партии, из-за неточного измерения начальной температуры заряда, из-за изменения свойств стенок и условий теплопередачи, из-за разброса площади критического сечения и среза сопла в пределах допуска. Для расчета мы можем объединить все случайные факторы и считать разброс характеристик из-за случайных параметров равным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1сл</m:t>
            </m:r>
          </m:sub>
        </m:sSub>
        <m:r>
          <w:rPr>
            <w:rFonts w:ascii="Cambria Math" w:hAnsi="Cambria Math"/>
          </w:rPr>
          <m:t>=±8%</m:t>
        </m:r>
      </m:oMath>
      <w:r>
        <w:t>.</w:t>
      </w:r>
      <w:r w:rsidRPr="00411949">
        <w:t xml:space="preserve"> </w:t>
      </w:r>
      <w:r>
        <w:t>Тогда:</w:t>
      </w:r>
    </w:p>
    <w:p w14:paraId="24B892ED" w14:textId="77777777" w:rsidR="00B947C5" w:rsidRPr="00F069A9" w:rsidRDefault="00B51385" w:rsidP="00B947C5">
      <w:pPr>
        <w:pStyle w:val="affe"/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δp</m:t>
              </m:r>
            </m:e>
            <m:sub>
              <m:r>
                <w:rPr>
                  <w:rFonts w:ascii="Cambria Math" w:hAnsi="Cambria Math"/>
                </w:rPr>
                <m:t>k сл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eastAsia="Calibri" w:hAnsi="Cambria Math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 сл </m:t>
                      </m:r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p>
              <m:f>
                <m:f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1-0.26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-1=</m:t>
          </m:r>
          <m:sSup>
            <m:sSupPr>
              <m:ctrlPr>
                <w:rPr>
                  <w:rFonts w:ascii="Cambria Math" w:eastAsia="Calibri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0,92 </m:t>
              </m:r>
            </m:e>
            <m:sup>
              <m:f>
                <m:f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1-0.26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-1=-0,107</m:t>
          </m:r>
        </m:oMath>
      </m:oMathPara>
    </w:p>
    <w:p w14:paraId="57E942C5" w14:textId="77777777" w:rsidR="00B947C5" w:rsidRPr="00011341" w:rsidRDefault="00B51385" w:rsidP="00B947C5">
      <w:pPr>
        <w:pStyle w:val="affe"/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δp</m:t>
              </m:r>
            </m:e>
            <m:sub>
              <m:r>
                <w:rPr>
                  <w:rFonts w:ascii="Cambria Math" w:hAnsi="Cambria Math"/>
                </w:rPr>
                <m:t>k сл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eastAsia="Calibri" w:hAnsi="Cambria Math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 сл </m:t>
                      </m:r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p>
              <m:f>
                <m:f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1-0.26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-1=</m:t>
          </m:r>
          <m:sSup>
            <m:sSupPr>
              <m:ctrlPr>
                <w:rPr>
                  <w:rFonts w:ascii="Cambria Math" w:eastAsia="Calibri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1,08 </m:t>
              </m:r>
            </m:e>
            <m:sup>
              <m:f>
                <m:f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1-0.26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-1=0,11</m:t>
          </m:r>
        </m:oMath>
      </m:oMathPara>
    </w:p>
    <w:p w14:paraId="41762E8B" w14:textId="77777777" w:rsidR="00B947C5" w:rsidRDefault="00B947C5" w:rsidP="00B947C5">
      <w:pPr>
        <w:pStyle w:val="a8"/>
        <w:ind w:firstLine="708"/>
      </w:pPr>
      <w:r>
        <w:t>К неслучайным отклонениям можно отнести отклонения из-за изменения начальной температуры заряда и разгар критического сечения сопла. Разгар критического сечения сопла был учтен при расчете ВБХ, поэтому в следующем расчете не учитывается. Топливо ПХА-3м сохраняет работоспособность при температурах от -50⁰</w:t>
      </w:r>
      <w:proofErr w:type="gramStart"/>
      <w:r>
        <w:t>С</w:t>
      </w:r>
      <w:proofErr w:type="gramEnd"/>
      <w:r>
        <w:t xml:space="preserve"> до +50⁰С.Тогда отклонения из-за изменения начальной температуры заряда рассчитываются следующим образом:</w:t>
      </w:r>
    </w:p>
    <w:p w14:paraId="6DE45EB7" w14:textId="77777777" w:rsidR="00B947C5" w:rsidRPr="00A87D6C" w:rsidRDefault="00B51385" w:rsidP="00B947C5">
      <w:pPr>
        <w:pStyle w:val="a8"/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1Т min</m:t>
                  </m:r>
                </m:sub>
              </m:sSub>
            </m:e>
          </m:acc>
          <m:r>
            <w:rPr>
              <w:rFonts w:ascii="Cambria Math" w:hAnsi="Cambria Math"/>
            </w:rPr>
            <m:t>=1+0,003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-293</m:t>
              </m:r>
            </m:e>
          </m:d>
          <m:r>
            <w:rPr>
              <w:rFonts w:ascii="Cambria Math" w:hAnsi="Cambria Math"/>
            </w:rPr>
            <m:t>=1+0,003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223-293</m:t>
              </m:r>
            </m:e>
          </m:d>
          <m:r>
            <w:rPr>
              <w:rFonts w:ascii="Cambria Math" w:hAnsi="Cambria Math"/>
            </w:rPr>
            <m:t>=0,79</m:t>
          </m:r>
        </m:oMath>
      </m:oMathPara>
    </w:p>
    <w:p w14:paraId="6D12729C" w14:textId="77777777" w:rsidR="00B947C5" w:rsidRPr="009B0A2A" w:rsidRDefault="00B51385" w:rsidP="00B947C5">
      <w:pPr>
        <w:pStyle w:val="affe"/>
      </w:pPr>
      <m:oMathPara>
        <m:oMath>
          <m:acc>
            <m:accPr>
              <m:chr m:val="̅"/>
              <m:ctrlPr>
                <w:rPr>
                  <w:rFonts w:ascii="Cambria Math" w:eastAsia="Calibri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1Т </m:t>
                  </m:r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=1+0,003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-293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=1+0,003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323-293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=1,09</m:t>
          </m:r>
        </m:oMath>
      </m:oMathPara>
    </w:p>
    <w:p w14:paraId="77C3CCAB" w14:textId="77777777" w:rsidR="00B947C5" w:rsidRPr="00C06B65" w:rsidRDefault="00B51385" w:rsidP="00B947C5">
      <w:pPr>
        <w:pStyle w:val="affe"/>
      </w:pPr>
      <m:oMathPara>
        <m:oMath>
          <m:sSub>
            <m:sSubPr>
              <m:ctrlPr>
                <w:rPr>
                  <w:rFonts w:ascii="Cambria Math" w:eastAsia="Calibri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δu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1Т </m:t>
              </m:r>
              <m:r>
                <w:rPr>
                  <w:rFonts w:ascii="Cambria Math" w:hAnsi="Cambria Math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="Calibri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-1=0,79-1=0,29</m:t>
          </m:r>
        </m:oMath>
      </m:oMathPara>
    </w:p>
    <w:p w14:paraId="2D8FC205" w14:textId="77777777" w:rsidR="00B947C5" w:rsidRPr="002407CB" w:rsidRDefault="00B51385" w:rsidP="00B947C5">
      <w:pPr>
        <w:pStyle w:val="affe"/>
        <w:rPr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δu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1Т </m:t>
              </m:r>
              <m:r>
                <w:rPr>
                  <w:rFonts w:ascii="Cambria Math" w:hAnsi="Cambria Math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="Calibri" w:hAnsi="Cambria Math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-1=1,09-1=0,09</m:t>
          </m:r>
        </m:oMath>
      </m:oMathPara>
    </w:p>
    <w:p w14:paraId="7F130411" w14:textId="77777777" w:rsidR="00B947C5" w:rsidRPr="00F069A9" w:rsidRDefault="00B51385" w:rsidP="00B947C5">
      <w:pPr>
        <w:pStyle w:val="affe"/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δp</m:t>
              </m:r>
            </m:e>
            <m:sub>
              <m:r>
                <w:rPr>
                  <w:rFonts w:ascii="Cambria Math" w:hAnsi="Cambria Math"/>
                </w:rPr>
                <m:t>kТ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eastAsia="Calibri" w:hAnsi="Cambria Math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 </m:t>
                      </m:r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p>
              <m:f>
                <m:f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1-0.26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-1=</m:t>
          </m:r>
          <m:sSup>
            <m:sSupPr>
              <m:ctrlPr>
                <w:rPr>
                  <w:rFonts w:ascii="Cambria Math" w:eastAsia="Calibri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0,79 </m:t>
              </m:r>
            </m:e>
            <m:sup>
              <m:f>
                <m:f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1-0.26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-1=-0,273</m:t>
          </m:r>
        </m:oMath>
      </m:oMathPara>
    </w:p>
    <w:p w14:paraId="1790009B" w14:textId="77777777" w:rsidR="00B947C5" w:rsidRPr="00011341" w:rsidRDefault="00B51385" w:rsidP="00B947C5">
      <w:pPr>
        <w:pStyle w:val="affe"/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δp</m:t>
              </m:r>
            </m:e>
            <m:sub>
              <m:r>
                <w:rPr>
                  <w:rFonts w:ascii="Cambria Math" w:hAnsi="Cambria Math"/>
                </w:rPr>
                <m:t>kТ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eastAsia="Calibri" w:hAnsi="Cambria Math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 </m:t>
                      </m:r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p>
              <m:f>
                <m:f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1-0.26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-1=</m:t>
          </m:r>
          <m:sSup>
            <m:sSupPr>
              <m:ctrlPr>
                <w:rPr>
                  <w:rFonts w:ascii="Cambria Math" w:eastAsia="Calibri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1,09 </m:t>
              </m:r>
            </m:e>
            <m:sup>
              <m:f>
                <m:fPr>
                  <m:ctrlPr>
                    <w:rPr>
                      <w:rFonts w:ascii="Cambria Math" w:eastAsia="Calibri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1-0.26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-1=0,124</m:t>
          </m:r>
        </m:oMath>
      </m:oMathPara>
    </w:p>
    <w:p w14:paraId="0A73FAAD" w14:textId="77777777" w:rsidR="00B947C5" w:rsidRPr="00011341" w:rsidRDefault="00B947C5" w:rsidP="00B947C5">
      <w:pPr>
        <w:pStyle w:val="affe"/>
        <w:rPr>
          <w:rFonts w:eastAsia="Calibri"/>
        </w:rPr>
      </w:pPr>
      <w:r>
        <w:rPr>
          <w:rFonts w:eastAsia="Calibri"/>
        </w:rPr>
        <w:tab/>
        <w:t>В дальнейшем расчете примем отклонения по давлению в камере сгорания:</w:t>
      </w:r>
    </w:p>
    <w:p w14:paraId="1E647373" w14:textId="77777777" w:rsidR="00B947C5" w:rsidRPr="004C1B92" w:rsidRDefault="00B51385" w:rsidP="00B947C5">
      <w:pPr>
        <w:pStyle w:val="aff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δp</m:t>
              </m:r>
            </m:e>
            <m:sub>
              <m:r>
                <w:rPr>
                  <w:rFonts w:ascii="Cambria Math" w:hAnsi="Cambria Math"/>
                </w:rPr>
                <m:t>k 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δp</m:t>
              </m:r>
            </m:e>
            <m:sub>
              <m:r>
                <w:rPr>
                  <w:rFonts w:ascii="Cambria Math" w:hAnsi="Cambria Math"/>
                </w:rPr>
                <m:t>k сл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δp</m:t>
              </m:r>
            </m:e>
            <m:sub>
              <m:r>
                <w:rPr>
                  <w:rFonts w:ascii="Cambria Math" w:hAnsi="Cambria Math"/>
                </w:rPr>
                <m:t>kТ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-0,107-0,273=-0,38</m:t>
          </m:r>
        </m:oMath>
      </m:oMathPara>
    </w:p>
    <w:p w14:paraId="0EADC9E3" w14:textId="77777777" w:rsidR="00B947C5" w:rsidRPr="00C06B65" w:rsidRDefault="00B51385" w:rsidP="00B947C5">
      <w:pPr>
        <w:pStyle w:val="aff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δp</m:t>
              </m:r>
            </m:e>
            <m:sub>
              <m:r>
                <w:rPr>
                  <w:rFonts w:ascii="Cambria Math" w:hAnsi="Cambria Math"/>
                </w:rPr>
                <m:t>k m</m:t>
              </m:r>
              <m:r>
                <w:rPr>
                  <w:rFonts w:ascii="Cambria Math" w:hAnsi="Cambria Math"/>
                  <w:lang w:val="en-US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δp</m:t>
              </m:r>
            </m:e>
            <m:sub>
              <m:r>
                <w:rPr>
                  <w:rFonts w:ascii="Cambria Math" w:hAnsi="Cambria Math"/>
                </w:rPr>
                <m:t>k сл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δp</m:t>
              </m:r>
            </m:e>
            <m:sub>
              <m:r>
                <w:rPr>
                  <w:rFonts w:ascii="Cambria Math" w:hAnsi="Cambria Math"/>
                </w:rPr>
                <m:t>kТ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=0,11+0,124=0,234</m:t>
          </m:r>
        </m:oMath>
      </m:oMathPara>
    </w:p>
    <w:p w14:paraId="3C26CB67" w14:textId="77777777" w:rsidR="00B947C5" w:rsidRPr="00C06B65" w:rsidRDefault="00B947C5" w:rsidP="00B947C5">
      <w:pPr>
        <w:pStyle w:val="aff4"/>
      </w:pPr>
    </w:p>
    <w:p w14:paraId="37560243" w14:textId="1E45D74E" w:rsidR="00B947C5" w:rsidRDefault="00B947C5" w:rsidP="00B947C5">
      <w:pPr>
        <w:pStyle w:val="affe"/>
      </w:pPr>
      <w:r>
        <w:t>Таким образом ВБХ для максимальных отклонений сведены в таблицу, а графики представлены на графическом листе №</w:t>
      </w:r>
    </w:p>
    <w:p w14:paraId="53F0CDB1" w14:textId="77777777" w:rsidR="00D25177" w:rsidRDefault="00D25177" w:rsidP="00D25177">
      <w:pPr>
        <w:pStyle w:val="affe"/>
        <w:rPr>
          <w:rFonts w:eastAsiaTheme="minorEastAsia"/>
        </w:rPr>
      </w:pPr>
      <w:r>
        <w:rPr>
          <w:rFonts w:eastAsiaTheme="minorEastAsia"/>
        </w:rPr>
        <w:t>Эти характеристики рассчитываются по следующим соотношениям:</w:t>
      </w:r>
    </w:p>
    <w:p w14:paraId="580FECEB" w14:textId="77777777" w:rsidR="00D25177" w:rsidRPr="00F438A4" w:rsidRDefault="00D25177" w:rsidP="00D25177">
      <w:pPr>
        <w:pStyle w:val="affe"/>
        <w:numPr>
          <w:ilvl w:val="0"/>
          <w:numId w:val="40"/>
        </w:numPr>
        <w:rPr>
          <w:i/>
        </w:rPr>
      </w:pPr>
      <w:r>
        <w:rPr>
          <w:rFonts w:eastAsiaTheme="minorEastAsia"/>
        </w:rPr>
        <w:t>Давление в камере сгорания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625"/>
        <w:gridCol w:w="8389"/>
        <w:gridCol w:w="625"/>
      </w:tblGrid>
      <w:tr w:rsidR="00D25177" w:rsidRPr="009248E7" w14:paraId="52030A60" w14:textId="77777777" w:rsidTr="00607F36">
        <w:trPr>
          <w:trHeight w:val="1117"/>
          <w:jc w:val="center"/>
        </w:trPr>
        <w:tc>
          <w:tcPr>
            <w:tcW w:w="625" w:type="dxa"/>
            <w:vAlign w:val="center"/>
          </w:tcPr>
          <w:p w14:paraId="7600E99B" w14:textId="77777777" w:rsidR="00D25177" w:rsidRPr="009248E7" w:rsidRDefault="00D25177" w:rsidP="00607F36">
            <w:pPr>
              <w:pStyle w:val="affe"/>
            </w:pPr>
          </w:p>
        </w:tc>
        <w:tc>
          <w:tcPr>
            <w:tcW w:w="8389" w:type="dxa"/>
            <w:vAlign w:val="center"/>
          </w:tcPr>
          <w:p w14:paraId="210C05BE" w14:textId="28B144A0" w:rsidR="00D25177" w:rsidRPr="00D25177" w:rsidRDefault="00B51385" w:rsidP="00D25177">
            <w:pPr>
              <w:pStyle w:val="aff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к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lang w:val="en-US"/>
                      </w:rPr>
                      <m:t>i 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к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 min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d>
              </m:oMath>
            </m:oMathPara>
          </w:p>
          <w:p w14:paraId="1C0ED147" w14:textId="3F165741" w:rsidR="00D25177" w:rsidRPr="00D25177" w:rsidRDefault="00B51385" w:rsidP="00D25177">
            <w:pPr>
              <w:pStyle w:val="aff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к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lang w:val="en-US"/>
                      </w:rPr>
                      <m:t>i 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к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 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7F7F4EE8" w14:textId="77777777" w:rsidR="00D25177" w:rsidRPr="009248E7" w:rsidRDefault="00D25177" w:rsidP="00607F36">
            <w:pPr>
              <w:pStyle w:val="affe"/>
            </w:pPr>
          </w:p>
        </w:tc>
      </w:tr>
    </w:tbl>
    <w:p w14:paraId="401458EB" w14:textId="77777777" w:rsidR="00D25177" w:rsidRDefault="00D25177" w:rsidP="00D25177">
      <w:pPr>
        <w:pStyle w:val="affe"/>
        <w:numPr>
          <w:ilvl w:val="0"/>
          <w:numId w:val="40"/>
        </w:numPr>
      </w:pPr>
      <w:r>
        <w:t>Скорость горения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D25177" w:rsidRPr="00934220" w14:paraId="13637937" w14:textId="77777777" w:rsidTr="00607F36">
        <w:trPr>
          <w:jc w:val="center"/>
        </w:trPr>
        <w:tc>
          <w:tcPr>
            <w:tcW w:w="1014" w:type="dxa"/>
            <w:vAlign w:val="center"/>
          </w:tcPr>
          <w:p w14:paraId="67A3FD38" w14:textId="77777777" w:rsidR="00D25177" w:rsidRPr="00934220" w:rsidRDefault="00D25177" w:rsidP="00607F36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7D083A35" w14:textId="3F705314" w:rsidR="00D25177" w:rsidRPr="00A53FB9" w:rsidRDefault="00B51385" w:rsidP="00A53FB9">
            <w:pPr>
              <w:pStyle w:val="affe"/>
              <w:rPr>
                <w:rFonts w:ascii="Times Newer Roman" w:eastAsiaTheme="minorEastAsia" w:hAnsi="Times Newer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 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 min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d>
              </m:oMath>
            </m:oMathPara>
          </w:p>
          <w:p w14:paraId="193642FC" w14:textId="32F9FAC4" w:rsidR="00A53FB9" w:rsidRPr="00E05E84" w:rsidRDefault="00B51385" w:rsidP="00A53FB9">
            <w:pPr>
              <w:pStyle w:val="affe"/>
              <w:rPr>
                <w:rFonts w:ascii="Times Newer Roman" w:eastAsiaTheme="minorEastAsia" w:hAnsi="Times Newer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 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 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14" w:type="dxa"/>
            <w:vAlign w:val="center"/>
          </w:tcPr>
          <w:p w14:paraId="51B477C4" w14:textId="77777777" w:rsidR="00D25177" w:rsidRPr="00934220" w:rsidRDefault="00D25177" w:rsidP="00607F36">
            <w:pPr>
              <w:pStyle w:val="affe"/>
            </w:pPr>
          </w:p>
        </w:tc>
      </w:tr>
    </w:tbl>
    <w:p w14:paraId="07B35FAF" w14:textId="77777777" w:rsidR="00D25177" w:rsidRDefault="00D25177" w:rsidP="00D25177">
      <w:pPr>
        <w:pStyle w:val="affe"/>
        <w:numPr>
          <w:ilvl w:val="0"/>
          <w:numId w:val="40"/>
        </w:numPr>
      </w:pPr>
      <w:r>
        <w:t>Время работы</w:t>
      </w:r>
    </w:p>
    <w:p w14:paraId="076A61BE" w14:textId="77777777" w:rsidR="00D25177" w:rsidRDefault="00D25177" w:rsidP="00D25177">
      <w:pPr>
        <w:pStyle w:val="affe"/>
        <w:ind w:firstLine="708"/>
      </w:pPr>
      <w:r>
        <w:t>Значение времени работы при данной величине сгоревшего свода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D25177" w:rsidRPr="00934220" w14:paraId="4F6E54D5" w14:textId="77777777" w:rsidTr="00607F36">
        <w:trPr>
          <w:jc w:val="center"/>
        </w:trPr>
        <w:tc>
          <w:tcPr>
            <w:tcW w:w="1014" w:type="dxa"/>
            <w:vAlign w:val="center"/>
          </w:tcPr>
          <w:p w14:paraId="17346D19" w14:textId="77777777" w:rsidR="00D25177" w:rsidRPr="00934220" w:rsidRDefault="00D25177" w:rsidP="00607F36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514A1EF7" w14:textId="77777777" w:rsidR="00D25177" w:rsidRPr="00AC2243" w:rsidRDefault="00B51385" w:rsidP="00607F36">
            <w:pPr>
              <w:pStyle w:val="affe"/>
              <w:rPr>
                <w:rFonts w:ascii="Times Newer Roman" w:eastAsiaTheme="minorEastAsia" w:hAnsi="Times Newer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р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р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14" w:type="dxa"/>
            <w:vAlign w:val="center"/>
          </w:tcPr>
          <w:p w14:paraId="2392BD21" w14:textId="77777777" w:rsidR="00D25177" w:rsidRPr="00934220" w:rsidRDefault="00D25177" w:rsidP="00607F36">
            <w:pPr>
              <w:pStyle w:val="affe"/>
            </w:pPr>
          </w:p>
        </w:tc>
      </w:tr>
    </w:tbl>
    <w:p w14:paraId="7DF03437" w14:textId="77777777" w:rsidR="00D25177" w:rsidRDefault="00D25177" w:rsidP="00D25177">
      <w:pPr>
        <w:pStyle w:val="affe"/>
        <w:numPr>
          <w:ilvl w:val="0"/>
          <w:numId w:val="40"/>
        </w:numPr>
      </w:pPr>
      <w:r>
        <w:t>Тяга</w:t>
      </w:r>
    </w:p>
    <w:p w14:paraId="03102F00" w14:textId="77777777" w:rsidR="00D25177" w:rsidRDefault="00D25177" w:rsidP="00D25177">
      <w:pPr>
        <w:pStyle w:val="affe"/>
        <w:ind w:firstLine="708"/>
      </w:pPr>
      <w:r>
        <w:t>Значение тяги и ее изменение по времени определяется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D25177" w:rsidRPr="00934220" w14:paraId="5B1C14DE" w14:textId="77777777" w:rsidTr="00607F36">
        <w:trPr>
          <w:jc w:val="center"/>
        </w:trPr>
        <w:tc>
          <w:tcPr>
            <w:tcW w:w="1014" w:type="dxa"/>
            <w:vAlign w:val="center"/>
          </w:tcPr>
          <w:p w14:paraId="1EE7C0C9" w14:textId="77777777" w:rsidR="00D25177" w:rsidRPr="00934220" w:rsidRDefault="00D25177" w:rsidP="00607F36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38B7B0D6" w14:textId="77777777" w:rsidR="00D25177" w:rsidRPr="00124DC6" w:rsidRDefault="00D25177" w:rsidP="00607F36">
            <w:pPr>
              <w:pStyle w:val="affe"/>
              <w:rPr>
                <w:rFonts w:ascii="Times Newer Roman" w:eastAsiaTheme="minorEastAsia" w:hAnsi="Times Newer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к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к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3BDB91D3" w14:textId="7A07D330" w:rsidR="00124DC6" w:rsidRPr="00124DC6" w:rsidRDefault="00124DC6" w:rsidP="00607F36">
            <w:pPr>
              <w:pStyle w:val="affe"/>
              <w:rPr>
                <w:rFonts w:ascii="Times Newer Roman" w:eastAsiaTheme="minorEastAsia" w:hAnsi="Times Newer Roman"/>
              </w:rPr>
            </w:pPr>
            <w:r>
              <w:t xml:space="preserve">Где,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кр 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унос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oMath>
            <w:r w:rsidRPr="00124DC6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примем</w:t>
            </w:r>
            <w:r w:rsidRPr="00124DC6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унос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=0,1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мм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с</m:t>
                  </m:r>
                </m:den>
              </m:f>
            </m:oMath>
          </w:p>
        </w:tc>
        <w:tc>
          <w:tcPr>
            <w:tcW w:w="1014" w:type="dxa"/>
            <w:vAlign w:val="center"/>
          </w:tcPr>
          <w:p w14:paraId="71761BF9" w14:textId="77777777" w:rsidR="00D25177" w:rsidRPr="00934220" w:rsidRDefault="00D25177" w:rsidP="00607F36">
            <w:pPr>
              <w:pStyle w:val="affe"/>
            </w:pPr>
          </w:p>
        </w:tc>
      </w:tr>
    </w:tbl>
    <w:p w14:paraId="78619DD4" w14:textId="77777777" w:rsidR="00D25177" w:rsidRPr="00B04C84" w:rsidRDefault="00D25177" w:rsidP="00B947C5">
      <w:pPr>
        <w:pStyle w:val="affe"/>
      </w:pPr>
    </w:p>
    <w:p w14:paraId="79A1A7FE" w14:textId="77777777" w:rsidR="00B947C5" w:rsidRPr="00124DC6" w:rsidRDefault="00B947C5" w:rsidP="00B947C5">
      <w:pPr>
        <w:pStyle w:val="affe"/>
        <w:ind w:firstLine="708"/>
      </w:pPr>
      <w:r w:rsidRPr="00124DC6">
        <w:t>Таблица 3. Зависимости площади горения, давления, скорости горения, времени работы и тяги от свода при двух случаях предельных отклонений</w:t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992"/>
        <w:gridCol w:w="990"/>
        <w:gridCol w:w="993"/>
        <w:gridCol w:w="850"/>
        <w:gridCol w:w="1135"/>
        <w:gridCol w:w="850"/>
        <w:gridCol w:w="850"/>
        <w:gridCol w:w="851"/>
        <w:gridCol w:w="986"/>
      </w:tblGrid>
      <w:tr w:rsidR="00B947C5" w:rsidRPr="00096BDF" w14:paraId="6909BA89" w14:textId="77777777" w:rsidTr="00607F36">
        <w:trPr>
          <w:trHeight w:val="795"/>
          <w:tblHeader/>
          <w:jc w:val="center"/>
        </w:trPr>
        <w:tc>
          <w:tcPr>
            <w:tcW w:w="848" w:type="dxa"/>
            <w:vMerge w:val="restart"/>
            <w:shd w:val="clear" w:color="auto" w:fill="auto"/>
            <w:noWrap/>
            <w:vAlign w:val="center"/>
          </w:tcPr>
          <w:p w14:paraId="49B6AB71" w14:textId="77777777" w:rsidR="00B947C5" w:rsidRPr="00CC5B85" w:rsidRDefault="00B947C5" w:rsidP="00607F36">
            <w:pPr>
              <w:pStyle w:val="affe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  <w:t>e</w:t>
            </w:r>
            <w:r w:rsidRPr="00CC5B8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FDBE4BD" w14:textId="77777777" w:rsidR="00B947C5" w:rsidRPr="00CC5B85" w:rsidRDefault="00B947C5" w:rsidP="00607F36">
            <w:pPr>
              <w:pStyle w:val="affe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  <w:t>F</w:t>
            </w:r>
            <w:r w:rsidRPr="00CC5B85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г</w:t>
            </w:r>
            <w:proofErr w:type="spellEnd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 м</w:t>
            </w:r>
            <w:r w:rsidRPr="00CC5B85">
              <w:rPr>
                <w:rFonts w:eastAsia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  <w:t>2</w:t>
            </w:r>
          </w:p>
        </w:tc>
        <w:tc>
          <w:tcPr>
            <w:tcW w:w="3968" w:type="dxa"/>
            <w:gridSpan w:val="4"/>
            <w:shd w:val="clear" w:color="auto" w:fill="auto"/>
            <w:vAlign w:val="center"/>
          </w:tcPr>
          <w:p w14:paraId="31E32CEF" w14:textId="77777777" w:rsidR="00B947C5" w:rsidRPr="00860847" w:rsidRDefault="00B947C5" w:rsidP="00607F36">
            <w:pPr>
              <w:pStyle w:val="affe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3537" w:type="dxa"/>
            <w:gridSpan w:val="4"/>
          </w:tcPr>
          <w:p w14:paraId="733F937B" w14:textId="77777777" w:rsidR="00B947C5" w:rsidRPr="00860847" w:rsidRDefault="00B947C5" w:rsidP="00607F36">
            <w:pPr>
              <w:pStyle w:val="affe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</w:tr>
      <w:tr w:rsidR="00B947C5" w:rsidRPr="00096BDF" w14:paraId="1A33A38C" w14:textId="77777777" w:rsidTr="00607F36">
        <w:trPr>
          <w:trHeight w:val="795"/>
          <w:tblHeader/>
          <w:jc w:val="center"/>
        </w:trPr>
        <w:tc>
          <w:tcPr>
            <w:tcW w:w="848" w:type="dxa"/>
            <w:vMerge/>
            <w:shd w:val="clear" w:color="auto" w:fill="auto"/>
            <w:noWrap/>
            <w:vAlign w:val="center"/>
          </w:tcPr>
          <w:p w14:paraId="3546067E" w14:textId="77777777" w:rsidR="00B947C5" w:rsidRPr="00CC5B85" w:rsidRDefault="00B947C5" w:rsidP="00607F36">
            <w:pPr>
              <w:pStyle w:val="affe"/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A73D8C1" w14:textId="77777777" w:rsidR="00B947C5" w:rsidRPr="00CC5B85" w:rsidRDefault="00B947C5" w:rsidP="00607F36">
            <w:pPr>
              <w:pStyle w:val="affe"/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294F3ACF" w14:textId="77777777" w:rsidR="00B947C5" w:rsidRPr="00CC5B85" w:rsidRDefault="00B947C5" w:rsidP="00607F36">
            <w:pPr>
              <w:pStyle w:val="affe"/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  <w:t>p</w:t>
            </w:r>
            <w:r w:rsidRPr="00CC5B85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к</w:t>
            </w:r>
            <w:proofErr w:type="spellEnd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МПа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14:paraId="5F8FD0BE" w14:textId="77777777" w:rsidR="00B947C5" w:rsidRPr="00CC5B85" w:rsidRDefault="00B947C5" w:rsidP="00607F36">
            <w:pPr>
              <w:pStyle w:val="affe"/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  <w:t>u</w:t>
            </w:r>
            <w:r w:rsidRPr="00CC5B85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г</w:t>
            </w:r>
            <w:proofErr w:type="spellEnd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мм</w:t>
            </w:r>
            <w:proofErr w:type="spellEnd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/с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47F60C" w14:textId="77777777" w:rsidR="00B947C5" w:rsidRPr="00CC5B85" w:rsidRDefault="00B947C5" w:rsidP="00607F36">
            <w:pPr>
              <w:pStyle w:val="affe"/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  <w:t>t</w:t>
            </w:r>
            <w:r w:rsidRPr="00CC5B85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р</w:t>
            </w:r>
            <w:proofErr w:type="spellEnd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 с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2B6E8DB" w14:textId="77777777" w:rsidR="00B947C5" w:rsidRPr="00CC5B85" w:rsidRDefault="00B947C5" w:rsidP="00607F36">
            <w:pPr>
              <w:pStyle w:val="affe"/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  <w:t>P</w:t>
            </w:r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кН</w:t>
            </w:r>
            <w:proofErr w:type="spellEnd"/>
          </w:p>
        </w:tc>
        <w:tc>
          <w:tcPr>
            <w:tcW w:w="850" w:type="dxa"/>
            <w:vAlign w:val="center"/>
          </w:tcPr>
          <w:p w14:paraId="3E0FB967" w14:textId="77777777" w:rsidR="00B947C5" w:rsidRPr="00CC5B85" w:rsidRDefault="00B947C5" w:rsidP="00607F36">
            <w:pPr>
              <w:pStyle w:val="affe"/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  <w:t>p</w:t>
            </w:r>
            <w:r w:rsidRPr="00CC5B85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к</w:t>
            </w:r>
            <w:proofErr w:type="spellEnd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МПа</w:t>
            </w:r>
            <w:proofErr w:type="spellEnd"/>
          </w:p>
        </w:tc>
        <w:tc>
          <w:tcPr>
            <w:tcW w:w="850" w:type="dxa"/>
            <w:vAlign w:val="center"/>
          </w:tcPr>
          <w:p w14:paraId="7C4885D3" w14:textId="77777777" w:rsidR="00B947C5" w:rsidRPr="00CC5B85" w:rsidRDefault="00B947C5" w:rsidP="00607F36">
            <w:pPr>
              <w:pStyle w:val="affe"/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  <w:t>u</w:t>
            </w:r>
            <w:r w:rsidRPr="00CC5B85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г</w:t>
            </w:r>
            <w:proofErr w:type="spellEnd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мм</w:t>
            </w:r>
            <w:proofErr w:type="spellEnd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/с</w:t>
            </w:r>
          </w:p>
        </w:tc>
        <w:tc>
          <w:tcPr>
            <w:tcW w:w="851" w:type="dxa"/>
            <w:vAlign w:val="center"/>
          </w:tcPr>
          <w:p w14:paraId="0542E598" w14:textId="77777777" w:rsidR="00B947C5" w:rsidRPr="00CC5B85" w:rsidRDefault="00B947C5" w:rsidP="00607F36">
            <w:pPr>
              <w:pStyle w:val="affe"/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  <w:t>t</w:t>
            </w:r>
            <w:r w:rsidRPr="00CC5B85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р</w:t>
            </w:r>
            <w:proofErr w:type="spellEnd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 с</w:t>
            </w:r>
          </w:p>
        </w:tc>
        <w:tc>
          <w:tcPr>
            <w:tcW w:w="986" w:type="dxa"/>
            <w:vAlign w:val="center"/>
          </w:tcPr>
          <w:p w14:paraId="726EA818" w14:textId="77777777" w:rsidR="00B947C5" w:rsidRPr="00CC5B85" w:rsidRDefault="00B947C5" w:rsidP="00607F36">
            <w:pPr>
              <w:pStyle w:val="affe"/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CC5B85">
              <w:rPr>
                <w:rFonts w:eastAsia="Times New Roman"/>
                <w:i/>
                <w:color w:val="000000"/>
                <w:sz w:val="24"/>
                <w:szCs w:val="24"/>
                <w:lang w:val="en-US" w:eastAsia="ru-RU"/>
              </w:rPr>
              <w:t>P</w:t>
            </w:r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CC5B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кН</w:t>
            </w:r>
            <w:proofErr w:type="spellEnd"/>
          </w:p>
        </w:tc>
      </w:tr>
      <w:tr w:rsidR="00037B1D" w:rsidRPr="00096BDF" w14:paraId="1903AC7C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4A15EB08" w14:textId="77777777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E65C16" w14:textId="77777777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rPr>
                <w:color w:val="000000"/>
              </w:rPr>
              <w:t>1,804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1678B17" w14:textId="19C5963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63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6C4FB5B0" w14:textId="7B0025F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8FA13F4" w14:textId="0B25A8D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70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3CDC4A96" w14:textId="01167E3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6A263940" w14:textId="11D0A3B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21</w:t>
            </w:r>
          </w:p>
        </w:tc>
        <w:tc>
          <w:tcPr>
            <w:tcW w:w="850" w:type="dxa"/>
            <w:vAlign w:val="bottom"/>
          </w:tcPr>
          <w:p w14:paraId="576F4782" w14:textId="69CB793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11</w:t>
            </w:r>
          </w:p>
        </w:tc>
        <w:tc>
          <w:tcPr>
            <w:tcW w:w="851" w:type="dxa"/>
            <w:vAlign w:val="bottom"/>
          </w:tcPr>
          <w:p w14:paraId="63171859" w14:textId="1D29AD1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35</w:t>
            </w:r>
          </w:p>
        </w:tc>
        <w:tc>
          <w:tcPr>
            <w:tcW w:w="986" w:type="dxa"/>
            <w:vAlign w:val="bottom"/>
          </w:tcPr>
          <w:p w14:paraId="080DEB2C" w14:textId="19213C2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119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</w:tr>
      <w:tr w:rsidR="00037B1D" w:rsidRPr="00096BDF" w14:paraId="7D6C2BF8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3CFCDF0C" w14:textId="77777777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t>10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C05AC92" w14:textId="77777777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rPr>
                <w:color w:val="000000"/>
              </w:rPr>
              <w:t>1,872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0BA3562" w14:textId="68984CE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86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529EA9FF" w14:textId="246684E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BEC7AB9" w14:textId="692BF9B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40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A2CD1F1" w14:textId="682EEF3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59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147ED003" w14:textId="4886390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67</w:t>
            </w:r>
          </w:p>
        </w:tc>
        <w:tc>
          <w:tcPr>
            <w:tcW w:w="850" w:type="dxa"/>
            <w:vAlign w:val="bottom"/>
          </w:tcPr>
          <w:p w14:paraId="5FFEC52D" w14:textId="65E7B26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29</w:t>
            </w:r>
          </w:p>
        </w:tc>
        <w:tc>
          <w:tcPr>
            <w:tcW w:w="851" w:type="dxa"/>
            <w:vAlign w:val="bottom"/>
          </w:tcPr>
          <w:p w14:paraId="4BDF3121" w14:textId="0368E09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70</w:t>
            </w:r>
          </w:p>
        </w:tc>
        <w:tc>
          <w:tcPr>
            <w:tcW w:w="986" w:type="dxa"/>
            <w:vAlign w:val="bottom"/>
          </w:tcPr>
          <w:p w14:paraId="4C6C9A66" w14:textId="0643738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125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</w:t>
            </w:r>
          </w:p>
        </w:tc>
      </w:tr>
      <w:tr w:rsidR="00037B1D" w:rsidRPr="00096BDF" w14:paraId="1A236003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39DFBF08" w14:textId="77777777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t>15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7B06C26" w14:textId="77777777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rPr>
                <w:color w:val="000000"/>
              </w:rPr>
              <w:t>1,939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631CA45" w14:textId="5867F91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08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5F297216" w14:textId="74BEB73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40A9899" w14:textId="79113FC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09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358D00EC" w14:textId="4EE55D9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7D692151" w14:textId="571C1FA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12</w:t>
            </w:r>
          </w:p>
        </w:tc>
        <w:tc>
          <w:tcPr>
            <w:tcW w:w="850" w:type="dxa"/>
            <w:vAlign w:val="bottom"/>
          </w:tcPr>
          <w:p w14:paraId="45301A7C" w14:textId="6883030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46</w:t>
            </w:r>
          </w:p>
        </w:tc>
        <w:tc>
          <w:tcPr>
            <w:tcW w:w="851" w:type="dxa"/>
            <w:vAlign w:val="bottom"/>
          </w:tcPr>
          <w:p w14:paraId="6174DCD7" w14:textId="0D2E04E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05</w:t>
            </w:r>
          </w:p>
        </w:tc>
        <w:tc>
          <w:tcPr>
            <w:tcW w:w="986" w:type="dxa"/>
            <w:vAlign w:val="bottom"/>
          </w:tcPr>
          <w:p w14:paraId="5B48FD1E" w14:textId="37155D7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</w:t>
            </w:r>
          </w:p>
        </w:tc>
      </w:tr>
      <w:tr w:rsidR="00037B1D" w:rsidRPr="00096BDF" w14:paraId="2FB248BC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5A270D15" w14:textId="77777777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t>20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72DCF19" w14:textId="77777777" w:rsidR="00037B1D" w:rsidRPr="00CC5B85" w:rsidRDefault="00037B1D" w:rsidP="00037B1D">
            <w:pPr>
              <w:pStyle w:val="affe"/>
              <w:spacing w:line="240" w:lineRule="auto"/>
              <w:jc w:val="center"/>
            </w:pPr>
            <w:r w:rsidRPr="00CC5B85">
              <w:rPr>
                <w:color w:val="000000"/>
              </w:rPr>
              <w:t>2,007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36EBE36" w14:textId="066E676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31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6A83E612" w14:textId="6F1AC82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11E332D" w14:textId="791F725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77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5E9E421A" w14:textId="12E4EB1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785AC9D7" w14:textId="06DF963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58</w:t>
            </w:r>
          </w:p>
        </w:tc>
        <w:tc>
          <w:tcPr>
            <w:tcW w:w="850" w:type="dxa"/>
            <w:vAlign w:val="bottom"/>
          </w:tcPr>
          <w:p w14:paraId="4DFE3A9C" w14:textId="69B1A7E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63</w:t>
            </w:r>
          </w:p>
        </w:tc>
        <w:tc>
          <w:tcPr>
            <w:tcW w:w="851" w:type="dxa"/>
            <w:vAlign w:val="bottom"/>
          </w:tcPr>
          <w:p w14:paraId="2D1B561A" w14:textId="323594D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39</w:t>
            </w:r>
          </w:p>
        </w:tc>
        <w:tc>
          <w:tcPr>
            <w:tcW w:w="986" w:type="dxa"/>
            <w:vAlign w:val="bottom"/>
          </w:tcPr>
          <w:p w14:paraId="0CC2FEB6" w14:textId="01F268C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</w:t>
            </w:r>
          </w:p>
        </w:tc>
      </w:tr>
      <w:tr w:rsidR="00037B1D" w:rsidRPr="00096BDF" w14:paraId="0AE26D2D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59D2C1C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9B229E1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2,075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2FD724F" w14:textId="020BC1E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54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701704CE" w14:textId="6439114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E20574F" w14:textId="62543EC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44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79C250EE" w14:textId="68273F4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2EA7B57F" w14:textId="098CF9C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05</w:t>
            </w:r>
          </w:p>
        </w:tc>
        <w:tc>
          <w:tcPr>
            <w:tcW w:w="850" w:type="dxa"/>
            <w:vAlign w:val="bottom"/>
          </w:tcPr>
          <w:p w14:paraId="72EA8680" w14:textId="4D1A4E5A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79</w:t>
            </w:r>
          </w:p>
        </w:tc>
        <w:tc>
          <w:tcPr>
            <w:tcW w:w="851" w:type="dxa"/>
            <w:vAlign w:val="bottom"/>
          </w:tcPr>
          <w:p w14:paraId="2A36D3A3" w14:textId="06C7806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73</w:t>
            </w:r>
          </w:p>
        </w:tc>
        <w:tc>
          <w:tcPr>
            <w:tcW w:w="986" w:type="dxa"/>
            <w:vAlign w:val="bottom"/>
          </w:tcPr>
          <w:p w14:paraId="1461E6DD" w14:textId="348FE4D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</w:tr>
      <w:tr w:rsidR="00037B1D" w:rsidRPr="00096BDF" w14:paraId="6FD48F53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2B83165D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EFDBE68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2,143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77E86B4" w14:textId="496F6F0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77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5C0288F2" w14:textId="5CFFCE3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84C98C8" w14:textId="3BC01F0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11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5D8E2DEF" w14:textId="502FA84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32851EA3" w14:textId="5561AA5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52</w:t>
            </w:r>
          </w:p>
        </w:tc>
        <w:tc>
          <w:tcPr>
            <w:tcW w:w="850" w:type="dxa"/>
            <w:vAlign w:val="bottom"/>
          </w:tcPr>
          <w:p w14:paraId="37F533E0" w14:textId="69C9351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95</w:t>
            </w:r>
          </w:p>
        </w:tc>
        <w:tc>
          <w:tcPr>
            <w:tcW w:w="851" w:type="dxa"/>
            <w:vAlign w:val="bottom"/>
          </w:tcPr>
          <w:p w14:paraId="54D3D7FD" w14:textId="644E97CA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06</w:t>
            </w:r>
          </w:p>
        </w:tc>
        <w:tc>
          <w:tcPr>
            <w:tcW w:w="986" w:type="dxa"/>
            <w:vAlign w:val="bottom"/>
          </w:tcPr>
          <w:p w14:paraId="5E11E6EA" w14:textId="51BFA06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</w:t>
            </w:r>
          </w:p>
        </w:tc>
      </w:tr>
      <w:tr w:rsidR="00037B1D" w:rsidRPr="00096BDF" w14:paraId="3EDAB9D8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488B47B5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35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24ABB9B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2,211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80BDC69" w14:textId="3D807C9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00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6A137D56" w14:textId="0574B1A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8BC3A3E" w14:textId="2F0E3EC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77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38130283" w14:textId="06349DD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4C5438F3" w14:textId="176DF6D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99</w:t>
            </w:r>
          </w:p>
        </w:tc>
        <w:tc>
          <w:tcPr>
            <w:tcW w:w="850" w:type="dxa"/>
            <w:vAlign w:val="bottom"/>
          </w:tcPr>
          <w:p w14:paraId="5619A88E" w14:textId="5DCA799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11</w:t>
            </w:r>
          </w:p>
        </w:tc>
        <w:tc>
          <w:tcPr>
            <w:tcW w:w="851" w:type="dxa"/>
            <w:vAlign w:val="bottom"/>
          </w:tcPr>
          <w:p w14:paraId="3164271A" w14:textId="243231C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40</w:t>
            </w:r>
          </w:p>
        </w:tc>
        <w:tc>
          <w:tcPr>
            <w:tcW w:w="986" w:type="dxa"/>
            <w:vAlign w:val="bottom"/>
          </w:tcPr>
          <w:p w14:paraId="6A3CF047" w14:textId="5C27EB8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</w:t>
            </w:r>
          </w:p>
        </w:tc>
      </w:tr>
      <w:tr w:rsidR="00037B1D" w:rsidRPr="00096BDF" w14:paraId="0CD9385B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8187C71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40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E6AE740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2,279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63640D1" w14:textId="2BD8D9F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24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5A615F1A" w14:textId="50152D3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48A45BB" w14:textId="59476F0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42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7A1F63F" w14:textId="20D1D5C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0B70842A" w14:textId="61D216F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47</w:t>
            </w:r>
          </w:p>
        </w:tc>
        <w:tc>
          <w:tcPr>
            <w:tcW w:w="850" w:type="dxa"/>
            <w:vAlign w:val="bottom"/>
          </w:tcPr>
          <w:p w14:paraId="768AF85A" w14:textId="280DB9A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27</w:t>
            </w:r>
          </w:p>
        </w:tc>
        <w:tc>
          <w:tcPr>
            <w:tcW w:w="851" w:type="dxa"/>
            <w:vAlign w:val="bottom"/>
          </w:tcPr>
          <w:p w14:paraId="4C667E45" w14:textId="4AB0773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72</w:t>
            </w:r>
          </w:p>
        </w:tc>
        <w:tc>
          <w:tcPr>
            <w:tcW w:w="986" w:type="dxa"/>
            <w:vAlign w:val="bottom"/>
          </w:tcPr>
          <w:p w14:paraId="1306F45C" w14:textId="34805C1A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165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</w:t>
            </w:r>
          </w:p>
        </w:tc>
      </w:tr>
      <w:tr w:rsidR="00037B1D" w:rsidRPr="00096BDF" w14:paraId="5EE0756A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0453A0C0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45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74AA73D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2,347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FE9F8F" w14:textId="0C276D9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48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343C06F8" w14:textId="4D4E088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DE41FA6" w14:textId="55E48C9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07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339F0F0D" w14:textId="3B5068C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7811475A" w14:textId="544F21A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96</w:t>
            </w:r>
          </w:p>
        </w:tc>
        <w:tc>
          <w:tcPr>
            <w:tcW w:w="850" w:type="dxa"/>
            <w:vAlign w:val="bottom"/>
          </w:tcPr>
          <w:p w14:paraId="49EB3B89" w14:textId="7DB0717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42</w:t>
            </w:r>
          </w:p>
        </w:tc>
        <w:tc>
          <w:tcPr>
            <w:tcW w:w="851" w:type="dxa"/>
            <w:vAlign w:val="bottom"/>
          </w:tcPr>
          <w:p w14:paraId="6057C9B7" w14:textId="2604B6C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05</w:t>
            </w:r>
          </w:p>
        </w:tc>
        <w:tc>
          <w:tcPr>
            <w:tcW w:w="986" w:type="dxa"/>
            <w:vAlign w:val="bottom"/>
          </w:tcPr>
          <w:p w14:paraId="22E24E3E" w14:textId="6CDACFA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172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</w:t>
            </w:r>
          </w:p>
        </w:tc>
      </w:tr>
      <w:tr w:rsidR="00037B1D" w:rsidRPr="00096BDF" w14:paraId="03FAE303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4055BFE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50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CA6FC1C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2,415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D229A08" w14:textId="7F3CF8A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72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637C1945" w14:textId="16CF26F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AE2495B" w14:textId="3BFF2DB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71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4624E101" w14:textId="08D99A2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0FD8BF01" w14:textId="07AF712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44</w:t>
            </w:r>
          </w:p>
        </w:tc>
        <w:tc>
          <w:tcPr>
            <w:tcW w:w="850" w:type="dxa"/>
            <w:vAlign w:val="bottom"/>
          </w:tcPr>
          <w:p w14:paraId="09244276" w14:textId="3CC01CA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57</w:t>
            </w:r>
          </w:p>
        </w:tc>
        <w:tc>
          <w:tcPr>
            <w:tcW w:w="851" w:type="dxa"/>
            <w:vAlign w:val="bottom"/>
          </w:tcPr>
          <w:p w14:paraId="4F166C14" w14:textId="5F9C3C6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37</w:t>
            </w:r>
          </w:p>
        </w:tc>
        <w:tc>
          <w:tcPr>
            <w:tcW w:w="986" w:type="dxa"/>
            <w:vAlign w:val="bottom"/>
          </w:tcPr>
          <w:p w14:paraId="2A3D127C" w14:textId="4A7F918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179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</w:t>
            </w:r>
          </w:p>
        </w:tc>
      </w:tr>
      <w:tr w:rsidR="00037B1D" w:rsidRPr="00096BDF" w14:paraId="3E72AA8E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4AE393E6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55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7ADC609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2,447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092F4D5" w14:textId="1DDB954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82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20C72D47" w14:textId="10B9D1F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420C27B" w14:textId="449394D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35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47D1A4D0" w14:textId="12231A4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50ACA3A1" w14:textId="6706687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66</w:t>
            </w:r>
          </w:p>
        </w:tc>
        <w:tc>
          <w:tcPr>
            <w:tcW w:w="850" w:type="dxa"/>
            <w:vAlign w:val="bottom"/>
          </w:tcPr>
          <w:p w14:paraId="0A0E3467" w14:textId="5758AD2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63</w:t>
            </w:r>
          </w:p>
        </w:tc>
        <w:tc>
          <w:tcPr>
            <w:tcW w:w="851" w:type="dxa"/>
            <w:vAlign w:val="bottom"/>
          </w:tcPr>
          <w:p w14:paraId="5DFD0FE2" w14:textId="57B090F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69</w:t>
            </w:r>
          </w:p>
        </w:tc>
        <w:tc>
          <w:tcPr>
            <w:tcW w:w="986" w:type="dxa"/>
            <w:vAlign w:val="bottom"/>
          </w:tcPr>
          <w:p w14:paraId="50574158" w14:textId="21E655D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</w:t>
            </w:r>
          </w:p>
        </w:tc>
      </w:tr>
      <w:tr w:rsidR="00037B1D" w:rsidRPr="00096BDF" w14:paraId="74024A7F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5005DE67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60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C3206F0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2,471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640DFC7" w14:textId="49EAD54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89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31D5D725" w14:textId="46D1910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3AB7809" w14:textId="59A86C2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99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1428EA0F" w14:textId="7315080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14:paraId="00A7ED70" w14:textId="789833B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82</w:t>
            </w:r>
          </w:p>
        </w:tc>
        <w:tc>
          <w:tcPr>
            <w:tcW w:w="850" w:type="dxa"/>
            <w:vAlign w:val="bottom"/>
          </w:tcPr>
          <w:p w14:paraId="454C86B4" w14:textId="7AA4CB0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68</w:t>
            </w:r>
          </w:p>
        </w:tc>
        <w:tc>
          <w:tcPr>
            <w:tcW w:w="851" w:type="dxa"/>
            <w:vAlign w:val="bottom"/>
          </w:tcPr>
          <w:p w14:paraId="23D876E5" w14:textId="53B7A4E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01</w:t>
            </w:r>
          </w:p>
        </w:tc>
        <w:tc>
          <w:tcPr>
            <w:tcW w:w="986" w:type="dxa"/>
            <w:vAlign w:val="bottom"/>
          </w:tcPr>
          <w:p w14:paraId="4255E36B" w14:textId="2056127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</w:tr>
      <w:tr w:rsidR="00037B1D" w:rsidRPr="00096BDF" w14:paraId="362D1E22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16F0E70C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65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2DC630B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2,494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BD072DD" w14:textId="559ED15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96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16D36845" w14:textId="49F65C9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753ECB1" w14:textId="4780369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62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79AC2308" w14:textId="49E9E45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BC8D6DA" w14:textId="7F14DCC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97</w:t>
            </w:r>
          </w:p>
        </w:tc>
        <w:tc>
          <w:tcPr>
            <w:tcW w:w="850" w:type="dxa"/>
            <w:vAlign w:val="bottom"/>
          </w:tcPr>
          <w:p w14:paraId="42E7473B" w14:textId="4ED0F13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72</w:t>
            </w:r>
          </w:p>
        </w:tc>
        <w:tc>
          <w:tcPr>
            <w:tcW w:w="851" w:type="dxa"/>
            <w:vAlign w:val="bottom"/>
          </w:tcPr>
          <w:p w14:paraId="3DA47AB3" w14:textId="7EFBD15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33</w:t>
            </w:r>
          </w:p>
        </w:tc>
        <w:tc>
          <w:tcPr>
            <w:tcW w:w="986" w:type="dxa"/>
            <w:vAlign w:val="bottom"/>
          </w:tcPr>
          <w:p w14:paraId="6A03FDD1" w14:textId="0C8E70E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</w:t>
            </w:r>
          </w:p>
        </w:tc>
      </w:tr>
      <w:tr w:rsidR="00037B1D" w:rsidRPr="00096BDF" w14:paraId="6C71BFE0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7BE9C4B5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70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22C4319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2,518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716ECED" w14:textId="31AE30C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04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158C0795" w14:textId="2745D13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80B9D8C" w14:textId="7AC1679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26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30A7C31A" w14:textId="2DC0F69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2EF47B9C" w14:textId="0DF9B9B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13</w:t>
            </w:r>
          </w:p>
        </w:tc>
        <w:tc>
          <w:tcPr>
            <w:tcW w:w="850" w:type="dxa"/>
            <w:vAlign w:val="bottom"/>
          </w:tcPr>
          <w:p w14:paraId="7436EE3B" w14:textId="4554AE3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77</w:t>
            </w:r>
          </w:p>
        </w:tc>
        <w:tc>
          <w:tcPr>
            <w:tcW w:w="851" w:type="dxa"/>
            <w:vAlign w:val="bottom"/>
          </w:tcPr>
          <w:p w14:paraId="7A5E301C" w14:textId="0408759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64</w:t>
            </w:r>
          </w:p>
        </w:tc>
        <w:tc>
          <w:tcPr>
            <w:tcW w:w="986" w:type="dxa"/>
            <w:vAlign w:val="bottom"/>
          </w:tcPr>
          <w:p w14:paraId="0A68AAEB" w14:textId="64AC064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</w:t>
            </w:r>
          </w:p>
        </w:tc>
      </w:tr>
      <w:tr w:rsidR="00037B1D" w:rsidRPr="00096BDF" w14:paraId="3E869299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2DAF1A7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75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475887C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2,541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C01B758" w14:textId="54B1487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11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58E36A95" w14:textId="41B0534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77CB823" w14:textId="147F2DE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89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76B0E0AB" w14:textId="1B301A1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7AA7E4AC" w14:textId="105A6A4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28</w:t>
            </w:r>
          </w:p>
        </w:tc>
        <w:tc>
          <w:tcPr>
            <w:tcW w:w="850" w:type="dxa"/>
            <w:vAlign w:val="bottom"/>
          </w:tcPr>
          <w:p w14:paraId="15FC91B3" w14:textId="40BF59C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81</w:t>
            </w:r>
          </w:p>
        </w:tc>
        <w:tc>
          <w:tcPr>
            <w:tcW w:w="851" w:type="dxa"/>
            <w:vAlign w:val="bottom"/>
          </w:tcPr>
          <w:p w14:paraId="156E3335" w14:textId="73A1B8B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96</w:t>
            </w:r>
          </w:p>
        </w:tc>
        <w:tc>
          <w:tcPr>
            <w:tcW w:w="986" w:type="dxa"/>
            <w:vAlign w:val="bottom"/>
          </w:tcPr>
          <w:p w14:paraId="3FAF2E0E" w14:textId="53AEC1D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</w:t>
            </w:r>
          </w:p>
        </w:tc>
      </w:tr>
      <w:tr w:rsidR="00037B1D" w:rsidRPr="00096BDF" w14:paraId="65CADC0E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4BB2C44F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80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421E48A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2,565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34953CE" w14:textId="7FFD5B3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18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6F20DF39" w14:textId="7A39F5AA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B20824B" w14:textId="3A30A4F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52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0933695E" w14:textId="32C3904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145DE0C4" w14:textId="46276D1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43</w:t>
            </w:r>
          </w:p>
        </w:tc>
        <w:tc>
          <w:tcPr>
            <w:tcW w:w="850" w:type="dxa"/>
            <w:vAlign w:val="bottom"/>
          </w:tcPr>
          <w:p w14:paraId="708479B8" w14:textId="3F95675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86</w:t>
            </w:r>
          </w:p>
        </w:tc>
        <w:tc>
          <w:tcPr>
            <w:tcW w:w="851" w:type="dxa"/>
            <w:vAlign w:val="bottom"/>
          </w:tcPr>
          <w:p w14:paraId="253E82BA" w14:textId="4AF8134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27</w:t>
            </w:r>
          </w:p>
        </w:tc>
        <w:tc>
          <w:tcPr>
            <w:tcW w:w="986" w:type="dxa"/>
            <w:vAlign w:val="bottom"/>
          </w:tcPr>
          <w:p w14:paraId="6A29EF36" w14:textId="7619040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</w:t>
            </w:r>
          </w:p>
        </w:tc>
      </w:tr>
      <w:tr w:rsidR="00037B1D" w:rsidRPr="00096BDF" w14:paraId="2BF4D59F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32690570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85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202794D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2,589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3F429C2" w14:textId="479D7F8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26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38F2C674" w14:textId="46FD9BF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4B42BDA" w14:textId="240E84D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15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1F0330A0" w14:textId="09E7A59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586D2937" w14:textId="25E60EA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59</w:t>
            </w:r>
          </w:p>
        </w:tc>
        <w:tc>
          <w:tcPr>
            <w:tcW w:w="850" w:type="dxa"/>
            <w:vAlign w:val="bottom"/>
          </w:tcPr>
          <w:p w14:paraId="6ED2FA92" w14:textId="1E8D7F4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90</w:t>
            </w:r>
          </w:p>
        </w:tc>
        <w:tc>
          <w:tcPr>
            <w:tcW w:w="851" w:type="dxa"/>
            <w:vAlign w:val="bottom"/>
          </w:tcPr>
          <w:p w14:paraId="2EE399D8" w14:textId="212EBA0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59</w:t>
            </w:r>
          </w:p>
        </w:tc>
        <w:tc>
          <w:tcPr>
            <w:tcW w:w="986" w:type="dxa"/>
            <w:vAlign w:val="bottom"/>
          </w:tcPr>
          <w:p w14:paraId="6C91AF09" w14:textId="45B7CA3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</w:tr>
      <w:tr w:rsidR="00037B1D" w:rsidRPr="00096BDF" w14:paraId="0534FC3D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AB3F739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90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52023F8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2,612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D10A7E8" w14:textId="6705F23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32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53061558" w14:textId="65EB659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B6DB54D" w14:textId="04DB14A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78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AD106C4" w14:textId="07A5EB9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2FFD6518" w14:textId="136F0AD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74</w:t>
            </w:r>
          </w:p>
        </w:tc>
        <w:tc>
          <w:tcPr>
            <w:tcW w:w="850" w:type="dxa"/>
            <w:vAlign w:val="bottom"/>
          </w:tcPr>
          <w:p w14:paraId="271C2608" w14:textId="76BFB28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94</w:t>
            </w:r>
          </w:p>
        </w:tc>
        <w:tc>
          <w:tcPr>
            <w:tcW w:w="851" w:type="dxa"/>
            <w:vAlign w:val="bottom"/>
          </w:tcPr>
          <w:p w14:paraId="7DEBD25A" w14:textId="0AE8010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90</w:t>
            </w:r>
          </w:p>
        </w:tc>
        <w:tc>
          <w:tcPr>
            <w:tcW w:w="986" w:type="dxa"/>
            <w:vAlign w:val="bottom"/>
          </w:tcPr>
          <w:p w14:paraId="5AF1B18B" w14:textId="09AA141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</w:t>
            </w:r>
          </w:p>
        </w:tc>
      </w:tr>
      <w:tr w:rsidR="00037B1D" w:rsidRPr="00096BDF" w14:paraId="3F43F897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5CBD625C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95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8735815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2,636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C0716B7" w14:textId="0DCFA3B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40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26FF3257" w14:textId="035F4EA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73AEE80" w14:textId="1F3E293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40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1ADC7580" w14:textId="1B5A9C0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1694708A" w14:textId="3C13968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90</w:t>
            </w:r>
          </w:p>
        </w:tc>
        <w:tc>
          <w:tcPr>
            <w:tcW w:w="850" w:type="dxa"/>
            <w:vAlign w:val="bottom"/>
          </w:tcPr>
          <w:p w14:paraId="57AE2B15" w14:textId="7E74518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99</w:t>
            </w:r>
          </w:p>
        </w:tc>
        <w:tc>
          <w:tcPr>
            <w:tcW w:w="851" w:type="dxa"/>
            <w:vAlign w:val="bottom"/>
          </w:tcPr>
          <w:p w14:paraId="4FB7B35F" w14:textId="5523564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21</w:t>
            </w:r>
          </w:p>
        </w:tc>
        <w:tc>
          <w:tcPr>
            <w:tcW w:w="986" w:type="dxa"/>
            <w:vAlign w:val="bottom"/>
          </w:tcPr>
          <w:p w14:paraId="55692F2F" w14:textId="6B6BB61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202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</w:t>
            </w:r>
          </w:p>
        </w:tc>
      </w:tr>
      <w:tr w:rsidR="00037B1D" w:rsidRPr="00096BDF" w14:paraId="50B661E5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2DA47C84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49AE9E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2,647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7BCB500" w14:textId="0193F95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42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3D786D0F" w14:textId="27F456C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FFCAACB" w14:textId="5EFE028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03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B311F7D" w14:textId="6506D84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1691CDE9" w14:textId="5CA769D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96</w:t>
            </w:r>
          </w:p>
        </w:tc>
        <w:tc>
          <w:tcPr>
            <w:tcW w:w="850" w:type="dxa"/>
            <w:vAlign w:val="bottom"/>
          </w:tcPr>
          <w:p w14:paraId="729532C4" w14:textId="47606AA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00</w:t>
            </w:r>
          </w:p>
        </w:tc>
        <w:tc>
          <w:tcPr>
            <w:tcW w:w="851" w:type="dxa"/>
            <w:vAlign w:val="bottom"/>
          </w:tcPr>
          <w:p w14:paraId="60C98236" w14:textId="69B85D2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53</w:t>
            </w:r>
          </w:p>
        </w:tc>
        <w:tc>
          <w:tcPr>
            <w:tcW w:w="986" w:type="dxa"/>
            <w:vAlign w:val="bottom"/>
          </w:tcPr>
          <w:p w14:paraId="2D9538F2" w14:textId="121BE9A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203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</w:tr>
      <w:tr w:rsidR="00037B1D" w:rsidRPr="00096BDF" w14:paraId="7211AE2B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7FD6810E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105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321E162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2,639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D04AA3" w14:textId="24390A2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38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42CC277B" w14:textId="232D8E3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D13727A" w14:textId="5F7C9BB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66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5E1B6F29" w14:textId="082AEF9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14:paraId="5D84649D" w14:textId="50E6C3D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87</w:t>
            </w:r>
          </w:p>
        </w:tc>
        <w:tc>
          <w:tcPr>
            <w:tcW w:w="850" w:type="dxa"/>
            <w:vAlign w:val="bottom"/>
          </w:tcPr>
          <w:p w14:paraId="3B14CA61" w14:textId="72493CF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98</w:t>
            </w:r>
          </w:p>
        </w:tc>
        <w:tc>
          <w:tcPr>
            <w:tcW w:w="851" w:type="dxa"/>
            <w:vAlign w:val="bottom"/>
          </w:tcPr>
          <w:p w14:paraId="27A4C1EF" w14:textId="5B03B5DA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84</w:t>
            </w:r>
          </w:p>
        </w:tc>
        <w:tc>
          <w:tcPr>
            <w:tcW w:w="986" w:type="dxa"/>
            <w:vAlign w:val="bottom"/>
          </w:tcPr>
          <w:p w14:paraId="76B0A75E" w14:textId="7E68E4B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202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</w:tr>
      <w:tr w:rsidR="00037B1D" w:rsidRPr="00096BDF" w14:paraId="59A81182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2B538C8D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110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F43CA79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6BB6837" w14:textId="20B333C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32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7E99BACD" w14:textId="4865676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AA04CD8" w14:textId="5CA46F7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29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2B0FCC5" w14:textId="5CC32F2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7ADDE688" w14:textId="445F97D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78</w:t>
            </w:r>
          </w:p>
        </w:tc>
        <w:tc>
          <w:tcPr>
            <w:tcW w:w="850" w:type="dxa"/>
            <w:vAlign w:val="bottom"/>
          </w:tcPr>
          <w:p w14:paraId="2DE1EEDC" w14:textId="04E3D24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95</w:t>
            </w:r>
          </w:p>
        </w:tc>
        <w:tc>
          <w:tcPr>
            <w:tcW w:w="851" w:type="dxa"/>
            <w:vAlign w:val="bottom"/>
          </w:tcPr>
          <w:p w14:paraId="4F9546B6" w14:textId="2C2A1E3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15</w:t>
            </w:r>
          </w:p>
        </w:tc>
        <w:tc>
          <w:tcPr>
            <w:tcW w:w="986" w:type="dxa"/>
            <w:vAlign w:val="bottom"/>
          </w:tcPr>
          <w:p w14:paraId="2CC69753" w14:textId="2B939E7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201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</w:t>
            </w:r>
          </w:p>
        </w:tc>
      </w:tr>
      <w:tr w:rsidR="00037B1D" w:rsidRPr="00096BDF" w14:paraId="6DAED23E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1FB49793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115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E2792BB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2,622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F34EFD7" w14:textId="7D75D3D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28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2CE1F821" w14:textId="0CEB9A8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3F8C88D" w14:textId="00E6877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92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A32BCC4" w14:textId="44F9AD3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77806246" w14:textId="7F8D424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70</w:t>
            </w:r>
          </w:p>
        </w:tc>
        <w:tc>
          <w:tcPr>
            <w:tcW w:w="850" w:type="dxa"/>
            <w:vAlign w:val="bottom"/>
          </w:tcPr>
          <w:p w14:paraId="134704AE" w14:textId="11D7929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93</w:t>
            </w:r>
          </w:p>
        </w:tc>
        <w:tc>
          <w:tcPr>
            <w:tcW w:w="851" w:type="dxa"/>
            <w:vAlign w:val="bottom"/>
          </w:tcPr>
          <w:p w14:paraId="268B3465" w14:textId="5BBAE48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47</w:t>
            </w:r>
          </w:p>
        </w:tc>
        <w:tc>
          <w:tcPr>
            <w:tcW w:w="986" w:type="dxa"/>
            <w:vAlign w:val="bottom"/>
          </w:tcPr>
          <w:p w14:paraId="4565CE79" w14:textId="0B41DF3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200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</w:tr>
      <w:tr w:rsidR="00037B1D" w:rsidRPr="00096BDF" w14:paraId="3B3DF1BD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6C49001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120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DD55D64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2,614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D6C95CE" w14:textId="7C1C695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23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69BBB675" w14:textId="2E7859A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153904D" w14:textId="6AF5A94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55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5DD3C618" w14:textId="0A311FB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206364AE" w14:textId="56A476B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61</w:t>
            </w:r>
          </w:p>
        </w:tc>
        <w:tc>
          <w:tcPr>
            <w:tcW w:w="850" w:type="dxa"/>
            <w:vAlign w:val="bottom"/>
          </w:tcPr>
          <w:p w14:paraId="201A3883" w14:textId="60CA175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91</w:t>
            </w:r>
          </w:p>
        </w:tc>
        <w:tc>
          <w:tcPr>
            <w:tcW w:w="851" w:type="dxa"/>
            <w:vAlign w:val="bottom"/>
          </w:tcPr>
          <w:p w14:paraId="28F6B024" w14:textId="114C5A0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78</w:t>
            </w:r>
          </w:p>
        </w:tc>
        <w:tc>
          <w:tcPr>
            <w:tcW w:w="986" w:type="dxa"/>
            <w:vAlign w:val="bottom"/>
          </w:tcPr>
          <w:p w14:paraId="1AD0118C" w14:textId="0075905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</w:tr>
      <w:tr w:rsidR="00037B1D" w:rsidRPr="00096BDF" w14:paraId="7F081327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526FBD3F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125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3BBEEB5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2,606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BC160E7" w14:textId="7E74AFF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18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44AF853D" w14:textId="464ACBF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C9750CD" w14:textId="6D25FE3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18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74038191" w14:textId="33B0EE0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458E8140" w14:textId="34C4DE6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53</w:t>
            </w:r>
          </w:p>
        </w:tc>
        <w:tc>
          <w:tcPr>
            <w:tcW w:w="850" w:type="dxa"/>
            <w:vAlign w:val="bottom"/>
          </w:tcPr>
          <w:p w14:paraId="07014B8C" w14:textId="026301A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88</w:t>
            </w:r>
          </w:p>
        </w:tc>
        <w:tc>
          <w:tcPr>
            <w:tcW w:w="851" w:type="dxa"/>
            <w:vAlign w:val="bottom"/>
          </w:tcPr>
          <w:p w14:paraId="57BBDE6C" w14:textId="3CC3B7E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10</w:t>
            </w:r>
          </w:p>
        </w:tc>
        <w:tc>
          <w:tcPr>
            <w:tcW w:w="986" w:type="dxa"/>
            <w:vAlign w:val="bottom"/>
          </w:tcPr>
          <w:p w14:paraId="5D50C7A6" w14:textId="30FD874A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</w:t>
            </w:r>
          </w:p>
        </w:tc>
      </w:tr>
      <w:tr w:rsidR="00037B1D" w:rsidRPr="00096BDF" w14:paraId="577ED94D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73D3B5ED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130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BF7418E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2,598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79AB32F" w14:textId="597784F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14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04D900AC" w14:textId="3C385AB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3FB7DDC" w14:textId="5A78D36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81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32181D51" w14:textId="78A5FB2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62296F56" w14:textId="75A81BD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44</w:t>
            </w:r>
          </w:p>
        </w:tc>
        <w:tc>
          <w:tcPr>
            <w:tcW w:w="850" w:type="dxa"/>
            <w:vAlign w:val="bottom"/>
          </w:tcPr>
          <w:p w14:paraId="6AA117F2" w14:textId="56122D5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86</w:t>
            </w:r>
          </w:p>
        </w:tc>
        <w:tc>
          <w:tcPr>
            <w:tcW w:w="851" w:type="dxa"/>
            <w:vAlign w:val="bottom"/>
          </w:tcPr>
          <w:p w14:paraId="412099B9" w14:textId="09C257B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41</w:t>
            </w:r>
          </w:p>
        </w:tc>
        <w:tc>
          <w:tcPr>
            <w:tcW w:w="986" w:type="dxa"/>
            <w:vAlign w:val="bottom"/>
          </w:tcPr>
          <w:p w14:paraId="1AB61CE2" w14:textId="25B8854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</w:t>
            </w:r>
          </w:p>
        </w:tc>
      </w:tr>
      <w:tr w:rsidR="00037B1D" w:rsidRPr="00096BDF" w14:paraId="19CE1263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38633896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135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17EB59F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2,589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50A7A85" w14:textId="0543CC6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09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7E0AE70D" w14:textId="6C298A4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34EDA68" w14:textId="1604385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45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031D84DA" w14:textId="1256DC4A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1E7E5419" w14:textId="24DE1EA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35</w:t>
            </w:r>
          </w:p>
        </w:tc>
        <w:tc>
          <w:tcPr>
            <w:tcW w:w="850" w:type="dxa"/>
            <w:vAlign w:val="bottom"/>
          </w:tcPr>
          <w:p w14:paraId="6F6D16B2" w14:textId="6B2C32A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83</w:t>
            </w:r>
          </w:p>
        </w:tc>
        <w:tc>
          <w:tcPr>
            <w:tcW w:w="851" w:type="dxa"/>
            <w:vAlign w:val="bottom"/>
          </w:tcPr>
          <w:p w14:paraId="470C9822" w14:textId="5196FB2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73</w:t>
            </w:r>
          </w:p>
        </w:tc>
        <w:tc>
          <w:tcPr>
            <w:tcW w:w="986" w:type="dxa"/>
            <w:vAlign w:val="bottom"/>
          </w:tcPr>
          <w:p w14:paraId="493538BA" w14:textId="7887355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</w:t>
            </w:r>
          </w:p>
        </w:tc>
      </w:tr>
      <w:tr w:rsidR="00037B1D" w:rsidRPr="00096BDF" w14:paraId="4CB9F3A7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11A41923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140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F651DE4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2,581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538AD49" w14:textId="5D66C19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04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2A5CB438" w14:textId="5E4DFAB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17A94FF" w14:textId="32F3450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08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16B2CD83" w14:textId="109DF18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482CA04" w14:textId="7EC28CF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27</w:t>
            </w:r>
          </w:p>
        </w:tc>
        <w:tc>
          <w:tcPr>
            <w:tcW w:w="850" w:type="dxa"/>
            <w:vAlign w:val="bottom"/>
          </w:tcPr>
          <w:p w14:paraId="088CFAD6" w14:textId="0D44455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81</w:t>
            </w:r>
          </w:p>
        </w:tc>
        <w:tc>
          <w:tcPr>
            <w:tcW w:w="851" w:type="dxa"/>
            <w:vAlign w:val="bottom"/>
          </w:tcPr>
          <w:p w14:paraId="237F8F21" w14:textId="2A6ED40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04</w:t>
            </w:r>
          </w:p>
        </w:tc>
        <w:tc>
          <w:tcPr>
            <w:tcW w:w="986" w:type="dxa"/>
            <w:vAlign w:val="bottom"/>
          </w:tcPr>
          <w:p w14:paraId="6FA29EFB" w14:textId="3F92130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</w:t>
            </w:r>
          </w:p>
        </w:tc>
      </w:tr>
      <w:tr w:rsidR="00037B1D" w:rsidRPr="00096BDF" w14:paraId="0C68DA3A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14C519DF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145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87E4F6F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2,573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0BA43D8" w14:textId="6DE17BD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99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14C98C3D" w14:textId="18880C2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315C0AD" w14:textId="6438379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72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448D6F62" w14:textId="1A4350F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00F6E7D5" w14:textId="3E883AE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18</w:t>
            </w:r>
          </w:p>
        </w:tc>
        <w:tc>
          <w:tcPr>
            <w:tcW w:w="850" w:type="dxa"/>
            <w:vAlign w:val="bottom"/>
          </w:tcPr>
          <w:p w14:paraId="1B289911" w14:textId="5CDE6B6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78</w:t>
            </w:r>
          </w:p>
        </w:tc>
        <w:tc>
          <w:tcPr>
            <w:tcW w:w="851" w:type="dxa"/>
            <w:vAlign w:val="bottom"/>
          </w:tcPr>
          <w:p w14:paraId="7F84EDFA" w14:textId="4240C31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36</w:t>
            </w:r>
          </w:p>
        </w:tc>
        <w:tc>
          <w:tcPr>
            <w:tcW w:w="986" w:type="dxa"/>
            <w:vAlign w:val="bottom"/>
          </w:tcPr>
          <w:p w14:paraId="29AA7C21" w14:textId="3516AAC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</w:t>
            </w:r>
          </w:p>
        </w:tc>
      </w:tr>
      <w:tr w:rsidR="00037B1D" w:rsidRPr="00096BDF" w14:paraId="30E76263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2D88AD8D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150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F76C2D3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2,565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A1D193B" w14:textId="6FCF0BF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95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095DBA96" w14:textId="219057C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BCBD146" w14:textId="00EEB98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36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052860E5" w14:textId="52DE0E2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7919EB68" w14:textId="2DE978B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10</w:t>
            </w:r>
          </w:p>
        </w:tc>
        <w:tc>
          <w:tcPr>
            <w:tcW w:w="850" w:type="dxa"/>
            <w:vAlign w:val="bottom"/>
          </w:tcPr>
          <w:p w14:paraId="7268FA27" w14:textId="13684B3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76</w:t>
            </w:r>
          </w:p>
        </w:tc>
        <w:tc>
          <w:tcPr>
            <w:tcW w:w="851" w:type="dxa"/>
            <w:vAlign w:val="bottom"/>
          </w:tcPr>
          <w:p w14:paraId="4051904C" w14:textId="45D4B8B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68</w:t>
            </w:r>
          </w:p>
        </w:tc>
        <w:tc>
          <w:tcPr>
            <w:tcW w:w="986" w:type="dxa"/>
            <w:vAlign w:val="bottom"/>
          </w:tcPr>
          <w:p w14:paraId="14197D44" w14:textId="05C7F5A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</w:t>
            </w:r>
          </w:p>
        </w:tc>
      </w:tr>
      <w:tr w:rsidR="00037B1D" w:rsidRPr="00096BDF" w14:paraId="36226CC5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37B62AC9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155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2942B0C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2,557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94456E1" w14:textId="685F646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7DC5E8AD" w14:textId="001DCF9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C7C271D" w14:textId="175DA95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00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31F55D86" w14:textId="3B9A005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2D11BD4A" w14:textId="4BD33F0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02</w:t>
            </w:r>
          </w:p>
        </w:tc>
        <w:tc>
          <w:tcPr>
            <w:tcW w:w="850" w:type="dxa"/>
            <w:vAlign w:val="bottom"/>
          </w:tcPr>
          <w:p w14:paraId="1C979108" w14:textId="1C9AED7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74</w:t>
            </w:r>
          </w:p>
        </w:tc>
        <w:tc>
          <w:tcPr>
            <w:tcW w:w="851" w:type="dxa"/>
            <w:vAlign w:val="bottom"/>
          </w:tcPr>
          <w:p w14:paraId="7DA3AEE1" w14:textId="52C00E1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00</w:t>
            </w:r>
          </w:p>
        </w:tc>
        <w:tc>
          <w:tcPr>
            <w:tcW w:w="986" w:type="dxa"/>
            <w:vAlign w:val="bottom"/>
          </w:tcPr>
          <w:p w14:paraId="0B78D8D0" w14:textId="143FFD9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</w:t>
            </w:r>
          </w:p>
        </w:tc>
      </w:tr>
      <w:tr w:rsidR="00037B1D" w:rsidRPr="00096BDF" w14:paraId="7401C435" w14:textId="77777777" w:rsidTr="00607F36">
        <w:trPr>
          <w:trHeight w:val="269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1B386CC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160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F473A05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2,549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899999" w14:textId="3A9C5BE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86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7BD65CDE" w14:textId="7E27B70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9B5AC21" w14:textId="76EC4DB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64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79995503" w14:textId="14BD116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0A5F4AEE" w14:textId="18E0EE4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93</w:t>
            </w:r>
          </w:p>
        </w:tc>
        <w:tc>
          <w:tcPr>
            <w:tcW w:w="850" w:type="dxa"/>
            <w:vAlign w:val="bottom"/>
          </w:tcPr>
          <w:p w14:paraId="04CA433D" w14:textId="3847DD8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71</w:t>
            </w:r>
          </w:p>
        </w:tc>
        <w:tc>
          <w:tcPr>
            <w:tcW w:w="851" w:type="dxa"/>
            <w:vAlign w:val="bottom"/>
          </w:tcPr>
          <w:p w14:paraId="5E82262B" w14:textId="2E9908B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31</w:t>
            </w:r>
          </w:p>
        </w:tc>
        <w:tc>
          <w:tcPr>
            <w:tcW w:w="986" w:type="dxa"/>
            <w:vAlign w:val="bottom"/>
          </w:tcPr>
          <w:p w14:paraId="41FF2380" w14:textId="1B22CCE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</w:t>
            </w:r>
          </w:p>
        </w:tc>
      </w:tr>
      <w:tr w:rsidR="00037B1D" w:rsidRPr="00096BDF" w14:paraId="3961916B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02D115E0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165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A40E627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2,542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6CA2D5B" w14:textId="447FF23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82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653AB59A" w14:textId="73C59BF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855C1F8" w14:textId="61C3751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28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CFF0596" w14:textId="1EA2576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90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4E8611B3" w14:textId="5F41E56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86</w:t>
            </w:r>
          </w:p>
        </w:tc>
        <w:tc>
          <w:tcPr>
            <w:tcW w:w="850" w:type="dxa"/>
            <w:vAlign w:val="bottom"/>
          </w:tcPr>
          <w:p w14:paraId="0861E170" w14:textId="5FDEE40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69</w:t>
            </w:r>
          </w:p>
        </w:tc>
        <w:tc>
          <w:tcPr>
            <w:tcW w:w="851" w:type="dxa"/>
            <w:vAlign w:val="bottom"/>
          </w:tcPr>
          <w:p w14:paraId="2E123E43" w14:textId="645B151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63</w:t>
            </w:r>
          </w:p>
        </w:tc>
        <w:tc>
          <w:tcPr>
            <w:tcW w:w="986" w:type="dxa"/>
            <w:vAlign w:val="bottom"/>
          </w:tcPr>
          <w:p w14:paraId="0CEB4924" w14:textId="379EE3F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190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</w:t>
            </w:r>
          </w:p>
        </w:tc>
      </w:tr>
      <w:tr w:rsidR="00037B1D" w:rsidRPr="00096BDF" w14:paraId="3602B791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F147735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170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F2E1513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2,534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EB7E9A" w14:textId="0FFC13A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77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5664A7CB" w14:textId="7D3F86A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E860C62" w14:textId="4939994A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93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795EC30" w14:textId="2D4F68D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3D92A629" w14:textId="1F976E0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78</w:t>
            </w:r>
          </w:p>
        </w:tc>
        <w:tc>
          <w:tcPr>
            <w:tcW w:w="850" w:type="dxa"/>
            <w:vAlign w:val="bottom"/>
          </w:tcPr>
          <w:p w14:paraId="3DFD39A1" w14:textId="20B4088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66</w:t>
            </w:r>
          </w:p>
        </w:tc>
        <w:tc>
          <w:tcPr>
            <w:tcW w:w="851" w:type="dxa"/>
            <w:vAlign w:val="bottom"/>
          </w:tcPr>
          <w:p w14:paraId="36989AF3" w14:textId="6501884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95</w:t>
            </w:r>
          </w:p>
        </w:tc>
        <w:tc>
          <w:tcPr>
            <w:tcW w:w="986" w:type="dxa"/>
            <w:vAlign w:val="bottom"/>
          </w:tcPr>
          <w:p w14:paraId="177D1E5E" w14:textId="5780E1E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</w:t>
            </w:r>
          </w:p>
        </w:tc>
      </w:tr>
      <w:tr w:rsidR="00037B1D" w:rsidRPr="00096BDF" w14:paraId="26EB411C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21491117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175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B2169EA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2,527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BE8DF39" w14:textId="32DDC3B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73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4FC83D70" w14:textId="2BB1EF7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FE9C036" w14:textId="7AF5E7A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57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557FBF3E" w14:textId="113FB32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20D88F62" w14:textId="336E868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70</w:t>
            </w:r>
          </w:p>
        </w:tc>
        <w:tc>
          <w:tcPr>
            <w:tcW w:w="850" w:type="dxa"/>
            <w:vAlign w:val="bottom"/>
          </w:tcPr>
          <w:p w14:paraId="2F015E9F" w14:textId="361BE09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64</w:t>
            </w:r>
          </w:p>
        </w:tc>
        <w:tc>
          <w:tcPr>
            <w:tcW w:w="851" w:type="dxa"/>
            <w:vAlign w:val="bottom"/>
          </w:tcPr>
          <w:p w14:paraId="6297C031" w14:textId="124C107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27</w:t>
            </w:r>
          </w:p>
        </w:tc>
        <w:tc>
          <w:tcPr>
            <w:tcW w:w="986" w:type="dxa"/>
            <w:vAlign w:val="bottom"/>
          </w:tcPr>
          <w:p w14:paraId="72B50E1C" w14:textId="0FA27F4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</w:t>
            </w:r>
          </w:p>
        </w:tc>
      </w:tr>
      <w:tr w:rsidR="00037B1D" w:rsidRPr="00096BDF" w14:paraId="12880B77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2A2D893E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180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FF6E099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D131597" w14:textId="505734C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69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50300AAF" w14:textId="2F4A3CB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E16CAB1" w14:textId="25CACFF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22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B6AD074" w14:textId="111646C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3BCBB80D" w14:textId="65ACD75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63</w:t>
            </w:r>
          </w:p>
        </w:tc>
        <w:tc>
          <w:tcPr>
            <w:tcW w:w="850" w:type="dxa"/>
            <w:vAlign w:val="bottom"/>
          </w:tcPr>
          <w:p w14:paraId="11609042" w14:textId="4C97959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62</w:t>
            </w:r>
          </w:p>
        </w:tc>
        <w:tc>
          <w:tcPr>
            <w:tcW w:w="851" w:type="dxa"/>
            <w:vAlign w:val="bottom"/>
          </w:tcPr>
          <w:p w14:paraId="408AFD08" w14:textId="4BD0871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59</w:t>
            </w:r>
          </w:p>
        </w:tc>
        <w:tc>
          <w:tcPr>
            <w:tcW w:w="986" w:type="dxa"/>
            <w:vAlign w:val="bottom"/>
          </w:tcPr>
          <w:p w14:paraId="2F19F991" w14:textId="30DAE12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</w:t>
            </w:r>
          </w:p>
        </w:tc>
      </w:tr>
      <w:tr w:rsidR="00037B1D" w:rsidRPr="00096BDF" w14:paraId="698981AD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082C9B44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185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24D3AAC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2,513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7D0B073" w14:textId="2134A8C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65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7C0E0F0E" w14:textId="3763F58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2647FC7" w14:textId="4A40AC2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87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486BA27" w14:textId="38C78FA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5FA0413C" w14:textId="2658732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55</w:t>
            </w:r>
          </w:p>
        </w:tc>
        <w:tc>
          <w:tcPr>
            <w:tcW w:w="850" w:type="dxa"/>
            <w:vAlign w:val="bottom"/>
          </w:tcPr>
          <w:p w14:paraId="21F37730" w14:textId="7096A59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60</w:t>
            </w:r>
          </w:p>
        </w:tc>
        <w:tc>
          <w:tcPr>
            <w:tcW w:w="851" w:type="dxa"/>
            <w:vAlign w:val="bottom"/>
          </w:tcPr>
          <w:p w14:paraId="14301E7E" w14:textId="1C44107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91</w:t>
            </w:r>
          </w:p>
        </w:tc>
        <w:tc>
          <w:tcPr>
            <w:tcW w:w="986" w:type="dxa"/>
            <w:vAlign w:val="bottom"/>
          </w:tcPr>
          <w:p w14:paraId="150E8824" w14:textId="0E8262A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</w:t>
            </w:r>
          </w:p>
        </w:tc>
      </w:tr>
      <w:tr w:rsidR="00037B1D" w:rsidRPr="00096BDF" w14:paraId="449395A3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5B40B751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190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CC586B9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2,506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0CE616B" w14:textId="36608E9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61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287C032A" w14:textId="25486B4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8922C10" w14:textId="299F71A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51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5AB1386E" w14:textId="519E96C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5BCEACE6" w14:textId="3C882B3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48</w:t>
            </w:r>
          </w:p>
        </w:tc>
        <w:tc>
          <w:tcPr>
            <w:tcW w:w="850" w:type="dxa"/>
            <w:vAlign w:val="bottom"/>
          </w:tcPr>
          <w:p w14:paraId="22CBE4B3" w14:textId="5082411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58</w:t>
            </w:r>
          </w:p>
        </w:tc>
        <w:tc>
          <w:tcPr>
            <w:tcW w:w="851" w:type="dxa"/>
            <w:vAlign w:val="bottom"/>
          </w:tcPr>
          <w:p w14:paraId="03116526" w14:textId="466B2C0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23</w:t>
            </w:r>
          </w:p>
        </w:tc>
        <w:tc>
          <w:tcPr>
            <w:tcW w:w="986" w:type="dxa"/>
            <w:vAlign w:val="bottom"/>
          </w:tcPr>
          <w:p w14:paraId="4D62062C" w14:textId="221D501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</w:t>
            </w:r>
          </w:p>
        </w:tc>
      </w:tr>
      <w:tr w:rsidR="00037B1D" w:rsidRPr="00096BDF" w14:paraId="54F573E0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CE05BEA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195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63307B5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2,499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EBB9395" w14:textId="0C8C135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57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1D19731A" w14:textId="0D55652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4617A38" w14:textId="137FB0D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16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5A9AA503" w14:textId="6B6A4FA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79B948DD" w14:textId="5B77ADC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41</w:t>
            </w:r>
          </w:p>
        </w:tc>
        <w:tc>
          <w:tcPr>
            <w:tcW w:w="850" w:type="dxa"/>
            <w:vAlign w:val="bottom"/>
          </w:tcPr>
          <w:p w14:paraId="542D5240" w14:textId="7C9F20C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55</w:t>
            </w:r>
          </w:p>
        </w:tc>
        <w:tc>
          <w:tcPr>
            <w:tcW w:w="851" w:type="dxa"/>
            <w:vAlign w:val="bottom"/>
          </w:tcPr>
          <w:p w14:paraId="69B946C7" w14:textId="6D075F3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55</w:t>
            </w:r>
          </w:p>
        </w:tc>
        <w:tc>
          <w:tcPr>
            <w:tcW w:w="986" w:type="dxa"/>
            <w:vAlign w:val="bottom"/>
          </w:tcPr>
          <w:p w14:paraId="03DD1EDB" w14:textId="1CDF717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</w:t>
            </w:r>
          </w:p>
        </w:tc>
      </w:tr>
      <w:tr w:rsidR="00037B1D" w:rsidRPr="00096BDF" w14:paraId="77976216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76B3AAE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7B70B0B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2,492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42F52B3" w14:textId="08BD81D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53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06849597" w14:textId="51AA5DA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76B7F4C" w14:textId="5C66F63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81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61FF5E59" w14:textId="5133122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1CD37113" w14:textId="289EC98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33</w:t>
            </w:r>
          </w:p>
        </w:tc>
        <w:tc>
          <w:tcPr>
            <w:tcW w:w="850" w:type="dxa"/>
            <w:vAlign w:val="bottom"/>
          </w:tcPr>
          <w:p w14:paraId="76A5993A" w14:textId="6607B3E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53</w:t>
            </w:r>
          </w:p>
        </w:tc>
        <w:tc>
          <w:tcPr>
            <w:tcW w:w="851" w:type="dxa"/>
            <w:vAlign w:val="bottom"/>
          </w:tcPr>
          <w:p w14:paraId="49F4302B" w14:textId="3F4A1A7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88</w:t>
            </w:r>
          </w:p>
        </w:tc>
        <w:tc>
          <w:tcPr>
            <w:tcW w:w="986" w:type="dxa"/>
            <w:vAlign w:val="bottom"/>
          </w:tcPr>
          <w:p w14:paraId="37E8C341" w14:textId="54E203E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</w:t>
            </w:r>
          </w:p>
        </w:tc>
      </w:tr>
      <w:tr w:rsidR="00037B1D" w:rsidRPr="00096BDF" w14:paraId="5C5E493E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059ADF28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205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16FAA12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2,485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3DC3247" w14:textId="51A4711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48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4181C168" w14:textId="044B6C1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9E59709" w14:textId="55A43FD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47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67E00F75" w14:textId="2B2A49A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19BDD785" w14:textId="7E033B2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26</w:t>
            </w:r>
          </w:p>
        </w:tc>
        <w:tc>
          <w:tcPr>
            <w:tcW w:w="850" w:type="dxa"/>
            <w:vAlign w:val="bottom"/>
          </w:tcPr>
          <w:p w14:paraId="2301BEE4" w14:textId="3D7108B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51</w:t>
            </w:r>
          </w:p>
        </w:tc>
        <w:tc>
          <w:tcPr>
            <w:tcW w:w="851" w:type="dxa"/>
            <w:vAlign w:val="bottom"/>
          </w:tcPr>
          <w:p w14:paraId="150505CD" w14:textId="234E9AA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20</w:t>
            </w:r>
          </w:p>
        </w:tc>
        <w:tc>
          <w:tcPr>
            <w:tcW w:w="986" w:type="dxa"/>
            <w:vAlign w:val="bottom"/>
          </w:tcPr>
          <w:p w14:paraId="7CBC3C32" w14:textId="6B026B4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</w:t>
            </w:r>
          </w:p>
        </w:tc>
      </w:tr>
      <w:tr w:rsidR="00037B1D" w:rsidRPr="00096BDF" w14:paraId="2C5B292E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282CABC3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210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4C62251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2,478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01F6C65" w14:textId="75986D4A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44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608E38E7" w14:textId="326A5B7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B29EA6E" w14:textId="0471F81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12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213691C" w14:textId="1B8FDE5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5DB42745" w14:textId="46D0BA9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19</w:t>
            </w:r>
          </w:p>
        </w:tc>
        <w:tc>
          <w:tcPr>
            <w:tcW w:w="850" w:type="dxa"/>
            <w:vAlign w:val="bottom"/>
          </w:tcPr>
          <w:p w14:paraId="63536292" w14:textId="17BEA3D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49</w:t>
            </w:r>
          </w:p>
        </w:tc>
        <w:tc>
          <w:tcPr>
            <w:tcW w:w="851" w:type="dxa"/>
            <w:vAlign w:val="bottom"/>
          </w:tcPr>
          <w:p w14:paraId="10F97972" w14:textId="461F466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52</w:t>
            </w:r>
          </w:p>
        </w:tc>
        <w:tc>
          <w:tcPr>
            <w:tcW w:w="986" w:type="dxa"/>
            <w:vAlign w:val="bottom"/>
          </w:tcPr>
          <w:p w14:paraId="4DB4CE4C" w14:textId="2BFB802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</w:t>
            </w:r>
          </w:p>
        </w:tc>
      </w:tr>
      <w:tr w:rsidR="00037B1D" w:rsidRPr="00096BDF" w14:paraId="04D399FC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40478EF2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215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43AD76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2,471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3624FA7" w14:textId="19E605F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40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6D966D97" w14:textId="20EC0C3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EF73556" w14:textId="505B62A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77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CC60B45" w14:textId="6927F5A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44AB268A" w14:textId="13A54AD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11</w:t>
            </w:r>
          </w:p>
        </w:tc>
        <w:tc>
          <w:tcPr>
            <w:tcW w:w="850" w:type="dxa"/>
            <w:vAlign w:val="bottom"/>
          </w:tcPr>
          <w:p w14:paraId="74F2591E" w14:textId="4EA02BB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47</w:t>
            </w:r>
          </w:p>
        </w:tc>
        <w:tc>
          <w:tcPr>
            <w:tcW w:w="851" w:type="dxa"/>
            <w:vAlign w:val="bottom"/>
          </w:tcPr>
          <w:p w14:paraId="1051BDB3" w14:textId="1ED1533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85</w:t>
            </w:r>
          </w:p>
        </w:tc>
        <w:tc>
          <w:tcPr>
            <w:tcW w:w="986" w:type="dxa"/>
            <w:vAlign w:val="bottom"/>
          </w:tcPr>
          <w:p w14:paraId="2AE741CA" w14:textId="588B914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</w:t>
            </w:r>
          </w:p>
        </w:tc>
      </w:tr>
      <w:tr w:rsidR="00037B1D" w:rsidRPr="00F44E6A" w14:paraId="7B662877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44C7037B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220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1DD6299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2,464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51C440D" w14:textId="5216795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37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686B709A" w14:textId="7D424EE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CCBA187" w14:textId="7192853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43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B00B33A" w14:textId="42930E7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54E88339" w14:textId="48889CEA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04</w:t>
            </w:r>
          </w:p>
        </w:tc>
        <w:tc>
          <w:tcPr>
            <w:tcW w:w="850" w:type="dxa"/>
            <w:vAlign w:val="bottom"/>
          </w:tcPr>
          <w:p w14:paraId="76FF02A9" w14:textId="4A8EF6B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44</w:t>
            </w:r>
          </w:p>
        </w:tc>
        <w:tc>
          <w:tcPr>
            <w:tcW w:w="851" w:type="dxa"/>
            <w:vAlign w:val="bottom"/>
          </w:tcPr>
          <w:p w14:paraId="30160F3F" w14:textId="00AB626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17</w:t>
            </w:r>
          </w:p>
        </w:tc>
        <w:tc>
          <w:tcPr>
            <w:tcW w:w="986" w:type="dxa"/>
            <w:vAlign w:val="bottom"/>
          </w:tcPr>
          <w:p w14:paraId="5953B57B" w14:textId="42FA867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</w:t>
            </w:r>
          </w:p>
        </w:tc>
      </w:tr>
      <w:tr w:rsidR="00037B1D" w:rsidRPr="00096BDF" w14:paraId="06706260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192B55F1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225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E8CCA01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2,457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A2E5ED4" w14:textId="2F0ED4BA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33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0FF8DC63" w14:textId="16272F94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92B6E9F" w14:textId="0776820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09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723FAD7D" w14:textId="37A80DF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14:paraId="0FEF8B8D" w14:textId="659FF1B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97</w:t>
            </w:r>
          </w:p>
        </w:tc>
        <w:tc>
          <w:tcPr>
            <w:tcW w:w="850" w:type="dxa"/>
            <w:vAlign w:val="bottom"/>
          </w:tcPr>
          <w:p w14:paraId="73C94C81" w14:textId="1EBFE39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42</w:t>
            </w:r>
          </w:p>
        </w:tc>
        <w:tc>
          <w:tcPr>
            <w:tcW w:w="851" w:type="dxa"/>
            <w:vAlign w:val="bottom"/>
          </w:tcPr>
          <w:p w14:paraId="0C88D81E" w14:textId="47B7384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49</w:t>
            </w:r>
          </w:p>
        </w:tc>
        <w:tc>
          <w:tcPr>
            <w:tcW w:w="986" w:type="dxa"/>
            <w:vAlign w:val="bottom"/>
          </w:tcPr>
          <w:p w14:paraId="78D7B60F" w14:textId="6230E7D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180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</w:t>
            </w:r>
          </w:p>
        </w:tc>
      </w:tr>
      <w:tr w:rsidR="00037B1D" w:rsidRPr="00096BDF" w14:paraId="58430965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207AB958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230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252EDA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083186A" w14:textId="6332E4D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29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704C95B0" w14:textId="1C1FBA0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5177274" w14:textId="2CAE02F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29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75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2F8EAD2D" w14:textId="05B8F2C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0F965372" w14:textId="37B1BD1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90</w:t>
            </w:r>
          </w:p>
        </w:tc>
        <w:tc>
          <w:tcPr>
            <w:tcW w:w="850" w:type="dxa"/>
            <w:vAlign w:val="bottom"/>
          </w:tcPr>
          <w:p w14:paraId="150BE374" w14:textId="671B567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40</w:t>
            </w:r>
          </w:p>
        </w:tc>
        <w:tc>
          <w:tcPr>
            <w:tcW w:w="851" w:type="dxa"/>
            <w:vAlign w:val="bottom"/>
          </w:tcPr>
          <w:p w14:paraId="0421A4F9" w14:textId="4A809E2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82</w:t>
            </w:r>
          </w:p>
        </w:tc>
        <w:tc>
          <w:tcPr>
            <w:tcW w:w="986" w:type="dxa"/>
            <w:vAlign w:val="bottom"/>
          </w:tcPr>
          <w:p w14:paraId="19C2910B" w14:textId="6FA8A72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179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</w:t>
            </w:r>
          </w:p>
        </w:tc>
      </w:tr>
      <w:tr w:rsidR="00037B1D" w:rsidRPr="00096BDF" w14:paraId="698C8042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1ECC3C96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235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C3D189E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2,443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EE61BDE" w14:textId="0E9573B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25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0CC815E1" w14:textId="02C58061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2FC0086" w14:textId="7BC8A72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30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40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48ACFFD4" w14:textId="4D049036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14:paraId="2FDF3844" w14:textId="52CFA96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83</w:t>
            </w:r>
          </w:p>
        </w:tc>
        <w:tc>
          <w:tcPr>
            <w:tcW w:w="850" w:type="dxa"/>
            <w:vAlign w:val="bottom"/>
          </w:tcPr>
          <w:p w14:paraId="217E50C9" w14:textId="1F49BE4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38</w:t>
            </w:r>
          </w:p>
        </w:tc>
        <w:tc>
          <w:tcPr>
            <w:tcW w:w="851" w:type="dxa"/>
            <w:vAlign w:val="bottom"/>
          </w:tcPr>
          <w:p w14:paraId="05EDFED2" w14:textId="4DB6A08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14</w:t>
            </w:r>
          </w:p>
        </w:tc>
        <w:tc>
          <w:tcPr>
            <w:tcW w:w="986" w:type="dxa"/>
            <w:vAlign w:val="bottom"/>
          </w:tcPr>
          <w:p w14:paraId="165582ED" w14:textId="026A48B8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179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</w:t>
            </w:r>
          </w:p>
        </w:tc>
      </w:tr>
      <w:tr w:rsidR="00037B1D" w:rsidRPr="00096BDF" w14:paraId="09F538C9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4E214CBA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240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E8952DC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2,436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3CB337" w14:textId="0A4873F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21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24B41109" w14:textId="51A359BB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AFE47C2" w14:textId="217E13D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07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7813ADDF" w14:textId="3320DDE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26024065" w14:textId="31841AA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75</w:t>
            </w:r>
          </w:p>
        </w:tc>
        <w:tc>
          <w:tcPr>
            <w:tcW w:w="850" w:type="dxa"/>
            <w:vAlign w:val="bottom"/>
          </w:tcPr>
          <w:p w14:paraId="3F6D2A40" w14:textId="0804442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35</w:t>
            </w:r>
          </w:p>
        </w:tc>
        <w:tc>
          <w:tcPr>
            <w:tcW w:w="851" w:type="dxa"/>
            <w:vAlign w:val="bottom"/>
          </w:tcPr>
          <w:p w14:paraId="59FA9EA2" w14:textId="0A0CFF8F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47</w:t>
            </w:r>
          </w:p>
        </w:tc>
        <w:tc>
          <w:tcPr>
            <w:tcW w:w="986" w:type="dxa"/>
            <w:vAlign w:val="bottom"/>
          </w:tcPr>
          <w:p w14:paraId="7EA48E54" w14:textId="4398AA0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178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</w:t>
            </w:r>
          </w:p>
        </w:tc>
      </w:tr>
      <w:tr w:rsidR="00037B1D" w:rsidRPr="00096BDF" w14:paraId="69C882F2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1F902BB2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245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8E919BC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2,429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18D4BD7" w14:textId="0805829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17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44A34B66" w14:textId="39820E9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55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7906F28" w14:textId="4AE6EC1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31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73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0B0528FA" w14:textId="5D90E7B3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6001B152" w14:textId="2A07C7F0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68</w:t>
            </w:r>
          </w:p>
        </w:tc>
        <w:tc>
          <w:tcPr>
            <w:tcW w:w="850" w:type="dxa"/>
            <w:vAlign w:val="bottom"/>
          </w:tcPr>
          <w:p w14:paraId="3BFC80F7" w14:textId="6F9CE3D2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33</w:t>
            </w:r>
          </w:p>
        </w:tc>
        <w:tc>
          <w:tcPr>
            <w:tcW w:w="851" w:type="dxa"/>
            <w:vAlign w:val="bottom"/>
          </w:tcPr>
          <w:p w14:paraId="60EC45F7" w14:textId="629837AA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15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79</w:t>
            </w:r>
          </w:p>
        </w:tc>
        <w:tc>
          <w:tcPr>
            <w:tcW w:w="986" w:type="dxa"/>
            <w:vAlign w:val="bottom"/>
          </w:tcPr>
          <w:p w14:paraId="63450472" w14:textId="7B7495C5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177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</w:t>
            </w:r>
          </w:p>
        </w:tc>
      </w:tr>
      <w:tr w:rsidR="00037B1D" w:rsidRPr="00096BDF" w14:paraId="5A74DFBB" w14:textId="77777777" w:rsidTr="00607F36">
        <w:trPr>
          <w:trHeight w:val="300"/>
          <w:jc w:val="center"/>
        </w:trPr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4C546F94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rFonts w:eastAsia="Times New Roman"/>
                <w:color w:val="000000"/>
                <w:lang w:val="en-US" w:eastAsia="ru-RU"/>
              </w:rPr>
              <w:t>250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E496FA8" w14:textId="77777777" w:rsidR="00037B1D" w:rsidRPr="00CC5B85" w:rsidRDefault="00037B1D" w:rsidP="00037B1D">
            <w:pPr>
              <w:pStyle w:val="affe"/>
              <w:spacing w:line="240" w:lineRule="auto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 w:rsidRPr="00CC5B85">
              <w:rPr>
                <w:color w:val="000000"/>
              </w:rPr>
              <w:t>1,854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24D79A4" w14:textId="718C0BD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31405ADA" w14:textId="7D7472E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86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CEA219C" w14:textId="1EE5FAC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46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0D180AEF" w14:textId="69A3CF49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54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6E681B35" w14:textId="50DA59AD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8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79</w:t>
            </w:r>
          </w:p>
        </w:tc>
        <w:tc>
          <w:tcPr>
            <w:tcW w:w="850" w:type="dxa"/>
            <w:vAlign w:val="bottom"/>
          </w:tcPr>
          <w:p w14:paraId="2AE8BCC9" w14:textId="4E5BD0E7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13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94</w:t>
            </w:r>
          </w:p>
        </w:tc>
        <w:tc>
          <w:tcPr>
            <w:tcW w:w="851" w:type="dxa"/>
            <w:vAlign w:val="bottom"/>
          </w:tcPr>
          <w:p w14:paraId="3D9F40AA" w14:textId="08BACC7E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16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15</w:t>
            </w:r>
          </w:p>
        </w:tc>
        <w:tc>
          <w:tcPr>
            <w:tcW w:w="986" w:type="dxa"/>
            <w:vAlign w:val="bottom"/>
          </w:tcPr>
          <w:p w14:paraId="218084D7" w14:textId="1E18E8BC" w:rsidR="00037B1D" w:rsidRPr="008D3DC4" w:rsidRDefault="00037B1D" w:rsidP="00037B1D">
            <w:pPr>
              <w:pStyle w:val="affe"/>
              <w:spacing w:line="240" w:lineRule="auto"/>
              <w:jc w:val="center"/>
              <w:rPr>
                <w:color w:val="000000"/>
              </w:rPr>
            </w:pPr>
            <w:r w:rsidRPr="008D3DC4">
              <w:rPr>
                <w:color w:val="000000"/>
              </w:rPr>
              <w:t>120</w:t>
            </w:r>
            <w:r>
              <w:rPr>
                <w:color w:val="000000"/>
              </w:rPr>
              <w:t>,</w:t>
            </w:r>
            <w:r w:rsidRPr="008D3DC4">
              <w:rPr>
                <w:color w:val="000000"/>
              </w:rPr>
              <w:t>7</w:t>
            </w:r>
          </w:p>
        </w:tc>
      </w:tr>
    </w:tbl>
    <w:p w14:paraId="6ED9F824" w14:textId="77777777" w:rsidR="00B947C5" w:rsidRDefault="00B947C5" w:rsidP="00121CED">
      <w:pPr>
        <w:pStyle w:val="affe"/>
      </w:pPr>
    </w:p>
    <w:p w14:paraId="1CE1741F" w14:textId="77777777" w:rsidR="00121CED" w:rsidRDefault="00121CED" w:rsidP="00121CED">
      <w:pPr>
        <w:pStyle w:val="affe"/>
      </w:pPr>
      <w:r>
        <w:br w:type="page"/>
      </w:r>
    </w:p>
    <w:p w14:paraId="10308E33" w14:textId="2D9A2EDE" w:rsidR="00121CED" w:rsidRDefault="005E02C2" w:rsidP="005E02C2">
      <w:pPr>
        <w:pStyle w:val="afffe"/>
      </w:pPr>
      <w:r>
        <w:t xml:space="preserve">2.3. </w:t>
      </w:r>
      <w:r w:rsidR="00121CED">
        <w:t>Расчет толщины теплозащитного покрытия в камере сгорания</w:t>
      </w:r>
    </w:p>
    <w:p w14:paraId="31CBF233" w14:textId="77777777" w:rsidR="00121CED" w:rsidRDefault="00121CED" w:rsidP="00121CED">
      <w:pPr>
        <w:pStyle w:val="affe"/>
      </w:pPr>
      <w:r>
        <w:tab/>
        <w:t>В процессе работы РДТТ элементы конструкции испытывают значительные тепловые нагрузки. Наиболее интенсивное термическое воздействие продуктов сгорания реализуется в камере сгорания и в критическом сечении сопла. Необходим качественный выбор материала и толщины ТЗП, для того чтобы избежать следующих негативных эффектов:</w:t>
      </w:r>
    </w:p>
    <w:p w14:paraId="781766CA" w14:textId="77777777" w:rsidR="00121CED" w:rsidRDefault="00121CED" w:rsidP="00121CED">
      <w:pPr>
        <w:pStyle w:val="affe"/>
        <w:numPr>
          <w:ilvl w:val="0"/>
          <w:numId w:val="28"/>
        </w:numPr>
      </w:pPr>
      <w:r>
        <w:t>В нагреве элементов конструкции, как следствие ухудшение прочностных характеристик и возможный перегрев композитного корпуса, при которой разрушается материал;</w:t>
      </w:r>
    </w:p>
    <w:p w14:paraId="34CF528A" w14:textId="77777777" w:rsidR="00121CED" w:rsidRDefault="00121CED" w:rsidP="00121CED">
      <w:pPr>
        <w:pStyle w:val="affe"/>
        <w:numPr>
          <w:ilvl w:val="0"/>
          <w:numId w:val="28"/>
        </w:numPr>
      </w:pPr>
      <w:r>
        <w:t>Разрушение конструкционных материалов, которые обеспечивают газодинамический профиль сопла, что приводит к изменению критического сечения, искажению профиля сопла, что приводит к изменения геометрической степени расширения сопла;</w:t>
      </w:r>
    </w:p>
    <w:p w14:paraId="109E350E" w14:textId="77777777" w:rsidR="00121CED" w:rsidRPr="00C156B8" w:rsidRDefault="00121CED" w:rsidP="00121CED">
      <w:pPr>
        <w:pStyle w:val="affe"/>
        <w:numPr>
          <w:ilvl w:val="0"/>
          <w:numId w:val="28"/>
        </w:numPr>
      </w:pPr>
      <w:r>
        <w:t>Осаждение конденсированной фазы на газодинамический профиль двигателя;</w:t>
      </w:r>
    </w:p>
    <w:p w14:paraId="2066010D" w14:textId="77777777" w:rsidR="00121CED" w:rsidRDefault="00121CED" w:rsidP="00121CED">
      <w:pPr>
        <w:rPr>
          <w:rFonts w:ascii="Times New Roman" w:hAnsi="Times New Roman"/>
          <w:sz w:val="28"/>
        </w:rPr>
      </w:pPr>
      <w:r>
        <w:br w:type="page"/>
      </w:r>
    </w:p>
    <w:p w14:paraId="04431496" w14:textId="7DA2675A" w:rsidR="00121CED" w:rsidRDefault="00121CED" w:rsidP="005E02C2">
      <w:pPr>
        <w:pStyle w:val="afffe"/>
        <w:numPr>
          <w:ilvl w:val="1"/>
          <w:numId w:val="10"/>
        </w:numPr>
      </w:pPr>
      <w:r>
        <w:t>Выбор материала ТЗП</w:t>
      </w:r>
    </w:p>
    <w:p w14:paraId="1C796F33" w14:textId="77777777" w:rsidR="00121CED" w:rsidRDefault="00121CED" w:rsidP="00121CED">
      <w:pPr>
        <w:pStyle w:val="affe"/>
      </w:pPr>
      <w:r>
        <w:tab/>
        <w:t>Исходя из возможных негативных последствий и условий работы камеры сгорания, теплозащитное покрытие должно обеспечить</w:t>
      </w:r>
    </w:p>
    <w:p w14:paraId="79ABAD8C" w14:textId="77777777" w:rsidR="00121CED" w:rsidRDefault="00121CED" w:rsidP="00121CED">
      <w:pPr>
        <w:pStyle w:val="affe"/>
        <w:numPr>
          <w:ilvl w:val="0"/>
          <w:numId w:val="30"/>
        </w:numPr>
      </w:pPr>
      <w:r>
        <w:t>Надежную защиту стенки КС от воздействия тепловых потоков;</w:t>
      </w:r>
    </w:p>
    <w:p w14:paraId="4A2DD2A3" w14:textId="77777777" w:rsidR="00121CED" w:rsidRDefault="00121CED" w:rsidP="00121CED">
      <w:pPr>
        <w:pStyle w:val="affe"/>
        <w:numPr>
          <w:ilvl w:val="0"/>
          <w:numId w:val="30"/>
        </w:numPr>
      </w:pPr>
      <w:r>
        <w:t>Надежную адгезию к корпусу и защитно-крепящему слою;</w:t>
      </w:r>
    </w:p>
    <w:p w14:paraId="5AF69DF1" w14:textId="77777777" w:rsidR="00121CED" w:rsidRDefault="00121CED" w:rsidP="00121CED">
      <w:pPr>
        <w:pStyle w:val="affe"/>
        <w:numPr>
          <w:ilvl w:val="0"/>
          <w:numId w:val="30"/>
        </w:numPr>
      </w:pPr>
      <w:r>
        <w:t xml:space="preserve">Сохранение собственных несущих свойств в условиях упругой деформации и при вибрации </w:t>
      </w:r>
      <w:r w:rsidRPr="006F358F">
        <w:t>–</w:t>
      </w:r>
      <w:r>
        <w:t xml:space="preserve"> отсутствие разрушения;</w:t>
      </w:r>
    </w:p>
    <w:p w14:paraId="42160184" w14:textId="77777777" w:rsidR="00121CED" w:rsidRDefault="00121CED" w:rsidP="00121CED">
      <w:pPr>
        <w:pStyle w:val="affe"/>
        <w:numPr>
          <w:ilvl w:val="0"/>
          <w:numId w:val="30"/>
        </w:numPr>
      </w:pPr>
      <w:r>
        <w:t>Стабильность свойств при длительном хранении;</w:t>
      </w:r>
    </w:p>
    <w:p w14:paraId="6144EC0F" w14:textId="77777777" w:rsidR="00121CED" w:rsidRDefault="00121CED" w:rsidP="00121CED">
      <w:pPr>
        <w:pStyle w:val="affe"/>
        <w:numPr>
          <w:ilvl w:val="0"/>
          <w:numId w:val="30"/>
        </w:numPr>
      </w:pPr>
      <w:r>
        <w:t>Работоспособность при эрозионном воздействии газового потока.</w:t>
      </w:r>
    </w:p>
    <w:p w14:paraId="2C20E3C0" w14:textId="77777777" w:rsidR="00121CED" w:rsidRDefault="00121CED" w:rsidP="00121CED">
      <w:pPr>
        <w:pStyle w:val="affe"/>
        <w:ind w:firstLine="360"/>
        <w:rPr>
          <w:rFonts w:eastAsiaTheme="minorEastAsia"/>
        </w:rPr>
      </w:pPr>
      <w:r>
        <w:t xml:space="preserve">В качестве материала ТЗП применяется композиционный материал на основе </w:t>
      </w:r>
      <w:proofErr w:type="spellStart"/>
      <w:r>
        <w:t>этиленпропилендиеновых</w:t>
      </w:r>
      <w:proofErr w:type="spellEnd"/>
      <w:r>
        <w:t xml:space="preserve"> каучуков марки 51-2110 ТУ 105 1177-88</w:t>
      </w:r>
      <w:r>
        <w:rPr>
          <w:rFonts w:eastAsiaTheme="minorEastAsia"/>
        </w:rPr>
        <w:t xml:space="preserve">. Материал обладает сравнительно низкой плотностью, высокой </w:t>
      </w:r>
      <w:proofErr w:type="spellStart"/>
      <w:r>
        <w:rPr>
          <w:rFonts w:eastAsiaTheme="minorEastAsia"/>
        </w:rPr>
        <w:t>термо-морозо-светоозоностойкостью</w:t>
      </w:r>
      <w:proofErr w:type="spellEnd"/>
      <w:r>
        <w:rPr>
          <w:rFonts w:eastAsiaTheme="minorEastAsia"/>
        </w:rPr>
        <w:t>, высокими теплозащитными свойствами при воздействии продуктов сгорания высокоэнергетических топлив при высокой скорости газового потока.</w:t>
      </w:r>
    </w:p>
    <w:p w14:paraId="04CE1099" w14:textId="77777777" w:rsidR="00121CED" w:rsidRDefault="00121CED" w:rsidP="00121CED">
      <w:pPr>
        <w:pStyle w:val="affe"/>
        <w:ind w:firstLine="708"/>
        <w:rPr>
          <w:rFonts w:eastAsiaTheme="minorEastAsia"/>
        </w:rPr>
      </w:pPr>
      <w:r>
        <w:rPr>
          <w:rFonts w:eastAsiaTheme="minorEastAsia"/>
        </w:rPr>
        <w:t>Данный материал обладает следующими характеристиками:</w:t>
      </w:r>
    </w:p>
    <w:p w14:paraId="705F7ADF" w14:textId="77777777" w:rsidR="00121CED" w:rsidRDefault="00121CED" w:rsidP="00121CED">
      <w:pPr>
        <w:pStyle w:val="affe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Плотность материала покрытия </w:t>
      </w:r>
      <m:oMath>
        <m:r>
          <m:rPr>
            <m:sty m:val="p"/>
          </m:rP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1,08</m:t>
        </m:r>
      </m:oMath>
      <w:r>
        <w:rPr>
          <w:rFonts w:eastAsiaTheme="minorEastAsia"/>
        </w:rPr>
        <w:t xml:space="preserve"> г/см</w:t>
      </w:r>
      <w:r w:rsidRPr="002611B2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;</w:t>
      </w:r>
    </w:p>
    <w:p w14:paraId="19F9AD2F" w14:textId="77777777" w:rsidR="00121CED" w:rsidRDefault="00121CED" w:rsidP="00121CED">
      <w:pPr>
        <w:pStyle w:val="affe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Удельная теплоемкость покрытия </w:t>
      </w:r>
      <w:proofErr w:type="spellStart"/>
      <w:r w:rsidRPr="002611B2">
        <w:rPr>
          <w:rFonts w:eastAsiaTheme="minorEastAsia"/>
          <w:i/>
          <w:lang w:val="en-US"/>
        </w:rPr>
        <w:t>C</w:t>
      </w:r>
      <w:r w:rsidRPr="002611B2">
        <w:rPr>
          <w:rFonts w:eastAsiaTheme="minorEastAsia"/>
          <w:i/>
          <w:vertAlign w:val="subscript"/>
          <w:lang w:val="en-US"/>
        </w:rPr>
        <w:t>p</w:t>
      </w:r>
      <w:proofErr w:type="spellEnd"/>
      <w:r w:rsidRPr="002611B2">
        <w:rPr>
          <w:rFonts w:eastAsiaTheme="minorEastAsia"/>
          <w:i/>
          <w:vertAlign w:val="subscript"/>
        </w:rPr>
        <w:t>.</w:t>
      </w:r>
      <w:r>
        <w:rPr>
          <w:rFonts w:eastAsiaTheme="minorEastAsia"/>
          <w:i/>
          <w:vertAlign w:val="subscript"/>
        </w:rPr>
        <w:t>п</w:t>
      </w:r>
      <w:r w:rsidRPr="002611B2">
        <w:rPr>
          <w:rFonts w:eastAsiaTheme="minorEastAsia"/>
        </w:rPr>
        <w:t xml:space="preserve"> = </w:t>
      </w:r>
      <w:r>
        <w:rPr>
          <w:rFonts w:eastAsiaTheme="minorEastAsia"/>
        </w:rPr>
        <w:t>2650,0 Дж/кг</w:t>
      </w:r>
      <m:oMath>
        <m: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</w:rPr>
        <w:t>К;</w:t>
      </w:r>
    </w:p>
    <w:p w14:paraId="1A759468" w14:textId="77777777" w:rsidR="00121CED" w:rsidRDefault="00121CED" w:rsidP="00121CED">
      <w:pPr>
        <w:pStyle w:val="affe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Коэффициент теплопроводности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=0,93</m:t>
        </m:r>
      </m:oMath>
      <w:r w:rsidRPr="00985A90">
        <w:rPr>
          <w:rFonts w:eastAsiaTheme="minorEastAsia"/>
        </w:rPr>
        <w:t xml:space="preserve"> </w:t>
      </w:r>
      <w:r>
        <w:rPr>
          <w:rFonts w:eastAsiaTheme="minorEastAsia"/>
        </w:rPr>
        <w:t>Вт/м</w:t>
      </w:r>
      <m:oMath>
        <m:r>
          <w:rPr>
            <w:rFonts w:ascii="Cambria Math" w:eastAsiaTheme="minorEastAsia" w:hAnsi="Cambria Math"/>
          </w:rPr>
          <m:t>⋅</m:t>
        </m:r>
      </m:oMath>
      <w:r>
        <w:rPr>
          <w:rFonts w:eastAsiaTheme="minorEastAsia"/>
        </w:rPr>
        <w:t>К;</w:t>
      </w:r>
    </w:p>
    <w:p w14:paraId="2BCB1354" w14:textId="77777777" w:rsidR="00121CED" w:rsidRDefault="00121CED" w:rsidP="00121CED">
      <w:pPr>
        <w:pStyle w:val="affe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Температура стенки (соответствует температуре пиролиза) </w:t>
      </w:r>
      <w:r w:rsidRPr="00F3521F">
        <w:rPr>
          <w:rFonts w:eastAsiaTheme="minorEastAsia"/>
          <w:i/>
          <w:lang w:val="en-US"/>
        </w:rPr>
        <w:t>T</w:t>
      </w:r>
      <w:r w:rsidRPr="00F3521F">
        <w:rPr>
          <w:rFonts w:eastAsiaTheme="minorEastAsia"/>
          <w:i/>
          <w:vertAlign w:val="subscript"/>
          <w:lang w:val="en-US"/>
        </w:rPr>
        <w:t>w</w:t>
      </w:r>
      <w:r w:rsidRPr="00985A90">
        <w:rPr>
          <w:rFonts w:eastAsiaTheme="minorEastAsia"/>
        </w:rPr>
        <w:t xml:space="preserve"> = 2500 </w:t>
      </w:r>
      <w:r>
        <w:rPr>
          <w:rFonts w:eastAsiaTheme="minorEastAsia"/>
        </w:rPr>
        <w:t>К;</w:t>
      </w:r>
    </w:p>
    <w:p w14:paraId="28B1442D" w14:textId="77777777" w:rsidR="00121CED" w:rsidRDefault="00121CED" w:rsidP="00121CED">
      <w:pPr>
        <w:pStyle w:val="affe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Полная энтальпия материала покрытия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=-4⋅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Дж/кг;</w:t>
      </w:r>
    </w:p>
    <w:p w14:paraId="339130D7" w14:textId="77777777" w:rsidR="00121CED" w:rsidRDefault="00121CED" w:rsidP="00121CED">
      <w:pPr>
        <w:pStyle w:val="affe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Массовое содержание связующего </w:t>
      </w:r>
      <m:oMath>
        <m:r>
          <m:rPr>
            <m:sty m:val="p"/>
          </m:rPr>
          <w:rPr>
            <w:rFonts w:ascii="Cambria Math" w:eastAsiaTheme="minorEastAsia" w:hAnsi="Cambria Math"/>
          </w:rPr>
          <m:t>φ=</m:t>
        </m:r>
        <m:r>
          <w:rPr>
            <w:rFonts w:ascii="Cambria Math" w:eastAsiaTheme="minorEastAsia" w:hAnsi="Cambria Math"/>
          </w:rPr>
          <m:t>0,6</m:t>
        </m:r>
      </m:oMath>
      <w:r>
        <w:rPr>
          <w:rFonts w:eastAsiaTheme="minorEastAsia"/>
        </w:rPr>
        <w:t>;</w:t>
      </w:r>
    </w:p>
    <w:p w14:paraId="640B6E50" w14:textId="77777777" w:rsidR="00121CED" w:rsidRDefault="00121CED" w:rsidP="00121CED">
      <w:pPr>
        <w:pStyle w:val="affe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Удельная теплота абляции материала </w:t>
      </w:r>
      <w:r w:rsidRPr="00985A90">
        <w:rPr>
          <w:rFonts w:eastAsiaTheme="minorEastAsia"/>
          <w:i/>
          <w:lang w:val="en-US"/>
        </w:rPr>
        <w:t>Q</w:t>
      </w:r>
      <w:r w:rsidRPr="00985A90">
        <w:rPr>
          <w:rFonts w:eastAsiaTheme="minorEastAsia"/>
          <w:vertAlign w:val="subscript"/>
        </w:rPr>
        <w:t>п</w:t>
      </w:r>
      <w:r w:rsidRPr="00985A90">
        <w:rPr>
          <w:rFonts w:eastAsiaTheme="minorEastAsia"/>
        </w:rPr>
        <w:t xml:space="preserve"> = 3 </w:t>
      </w:r>
      <m:oMath>
        <m:r>
          <w:rPr>
            <w:rFonts w:ascii="Cambria Math" w:eastAsiaTheme="minorEastAsia" w:hAnsi="Cambria Math"/>
          </w:rPr>
          <m:t>⋅</m:t>
        </m:r>
      </m:oMath>
      <w:r w:rsidRPr="00985A90">
        <w:rPr>
          <w:rFonts w:eastAsiaTheme="minorEastAsia"/>
        </w:rPr>
        <w:t xml:space="preserve"> 10</w:t>
      </w:r>
      <w:r w:rsidRPr="00985A90">
        <w:rPr>
          <w:rFonts w:eastAsiaTheme="minorEastAsia"/>
          <w:vertAlign w:val="superscript"/>
        </w:rPr>
        <w:t>6</w:t>
      </w:r>
      <w:r w:rsidRPr="00985A90">
        <w:rPr>
          <w:rFonts w:eastAsiaTheme="minorEastAsia"/>
        </w:rPr>
        <w:t xml:space="preserve"> </w:t>
      </w:r>
      <w:r>
        <w:rPr>
          <w:rFonts w:eastAsiaTheme="minorEastAsia"/>
        </w:rPr>
        <w:t>Дж/кг;</w:t>
      </w:r>
    </w:p>
    <w:p w14:paraId="2593D479" w14:textId="77777777" w:rsidR="00121CED" w:rsidRDefault="00121CED" w:rsidP="00121CED">
      <w:pPr>
        <w:rPr>
          <w:rFonts w:ascii="Times New Roman" w:hAnsi="Times New Roman"/>
          <w:sz w:val="28"/>
        </w:rPr>
      </w:pPr>
      <w:r>
        <w:br w:type="page"/>
      </w:r>
    </w:p>
    <w:p w14:paraId="334ADE87" w14:textId="1987B6CF" w:rsidR="00121CED" w:rsidRDefault="00121CED" w:rsidP="005E02C2">
      <w:pPr>
        <w:pStyle w:val="afffe"/>
        <w:numPr>
          <w:ilvl w:val="1"/>
          <w:numId w:val="10"/>
        </w:numPr>
      </w:pPr>
      <w:r>
        <w:t>Расчет тепловых потоков и определение необходимой толщины ТЗП</w:t>
      </w:r>
    </w:p>
    <w:p w14:paraId="5A47C033" w14:textId="77777777" w:rsidR="00121CED" w:rsidRDefault="00121CED" w:rsidP="00121CED">
      <w:pPr>
        <w:pStyle w:val="a8"/>
      </w:pPr>
      <w:r>
        <w:tab/>
        <w:t xml:space="preserve">Расчет тепловых потоков проводится по методике В.С. </w:t>
      </w:r>
      <w:proofErr w:type="spellStart"/>
      <w:r>
        <w:t>Авдуевского</w:t>
      </w:r>
      <w:proofErr w:type="spellEnd"/>
      <w:r>
        <w:t>. С помощью этого метода исследуются характерные зоны камеры сгорания: Переднее днище, обечайка, заднее днище. Проведем расчет для заднего днища, имея следующие начальные условия для расчета:</w:t>
      </w:r>
    </w:p>
    <w:p w14:paraId="0DA55898" w14:textId="77777777" w:rsidR="00121CED" w:rsidRDefault="00121CED" w:rsidP="00121CED">
      <w:pPr>
        <w:pStyle w:val="a8"/>
        <w:ind w:firstLine="708"/>
        <w:rPr>
          <w:rFonts w:eastAsiaTheme="minorEastAsia"/>
        </w:rPr>
      </w:pPr>
      <w:r>
        <w:t xml:space="preserve">Максимальная температура в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=3173 К</m:t>
        </m:r>
      </m:oMath>
    </w:p>
    <w:p w14:paraId="1B44808F" w14:textId="77777777" w:rsidR="00121CED" w:rsidRDefault="00121CED" w:rsidP="00121CED">
      <w:pPr>
        <w:pStyle w:val="a8"/>
        <w:ind w:firstLine="708"/>
        <w:rPr>
          <w:rFonts w:eastAsiaTheme="minorEastAsia"/>
        </w:rPr>
      </w:pPr>
      <w:r w:rsidRPr="00DB0E92">
        <w:t xml:space="preserve">Газовая постоянная </w:t>
      </w:r>
      <w:r w:rsidRPr="00DB0E92">
        <w:rPr>
          <w:i/>
          <w:lang w:val="en-US"/>
        </w:rPr>
        <w:t>R</w:t>
      </w:r>
      <w:r w:rsidRPr="00DB0E92">
        <w:t xml:space="preserve"> = </w:t>
      </w:r>
      <w:r>
        <w:t>320</w:t>
      </w:r>
      <w:r w:rsidRPr="00DB0E92">
        <w:t xml:space="preserve"> Дж/кг</w:t>
      </w:r>
      <m:oMath>
        <m:r>
          <w:rPr>
            <w:rFonts w:ascii="Cambria Math" w:hAnsi="Cambria Math"/>
          </w:rPr>
          <m:t>⋅</m:t>
        </m:r>
      </m:oMath>
      <w:r w:rsidRPr="00DB0E92">
        <w:rPr>
          <w:rFonts w:eastAsiaTheme="minorEastAsia"/>
        </w:rPr>
        <w:t>К</w:t>
      </w:r>
    </w:p>
    <w:p w14:paraId="2E04B069" w14:textId="77777777" w:rsidR="00121CED" w:rsidRDefault="00121CED" w:rsidP="00121CED">
      <w:pPr>
        <w:pStyle w:val="a8"/>
        <w:ind w:firstLine="708"/>
      </w:pPr>
      <w:r>
        <w:t xml:space="preserve">Массовая доля конденсированных частиц </w:t>
      </w:r>
      <w:r w:rsidRPr="00EB164A">
        <w:rPr>
          <w:i/>
          <w:lang w:val="en-US"/>
        </w:rPr>
        <w:t>z</w:t>
      </w:r>
      <w:r w:rsidRPr="00EB164A">
        <w:rPr>
          <w:vertAlign w:val="subscript"/>
        </w:rPr>
        <w:t>к</w:t>
      </w:r>
      <w:r>
        <w:t xml:space="preserve"> = 0,33;</w:t>
      </w:r>
    </w:p>
    <w:p w14:paraId="04F08A69" w14:textId="77777777" w:rsidR="00121CED" w:rsidRPr="001B68E4" w:rsidRDefault="00121CED" w:rsidP="00121CED">
      <w:pPr>
        <w:pStyle w:val="a8"/>
        <w:ind w:firstLine="708"/>
        <w:rPr>
          <w:rFonts w:eastAsiaTheme="minorEastAsia"/>
        </w:rPr>
      </w:pPr>
      <w:r>
        <w:t xml:space="preserve">Число Прандтля </w:t>
      </w:r>
      <m:oMath>
        <m:r>
          <w:rPr>
            <w:rFonts w:ascii="Cambria Math" w:hAnsi="Cambria Math"/>
          </w:rPr>
          <m:t>Pr=0,43</m:t>
        </m:r>
      </m:oMath>
      <w:r w:rsidRPr="001B68E4">
        <w:rPr>
          <w:rFonts w:eastAsiaTheme="minorEastAsia"/>
        </w:rPr>
        <w:t>;</w:t>
      </w:r>
    </w:p>
    <w:p w14:paraId="1AFA7E97" w14:textId="77777777" w:rsidR="00121CED" w:rsidRDefault="00121CED" w:rsidP="00121CED">
      <w:pPr>
        <w:pStyle w:val="a8"/>
        <w:ind w:firstLine="708"/>
      </w:pPr>
      <w:r>
        <w:t xml:space="preserve">Наружный диаметр заряда ТРТ </w:t>
      </w:r>
      <w:r w:rsidRPr="00EB164A">
        <w:rPr>
          <w:i/>
          <w:lang w:val="en-US"/>
        </w:rPr>
        <w:t>d</w:t>
      </w:r>
      <w:r w:rsidRPr="00EB164A">
        <w:rPr>
          <w:vertAlign w:val="subscript"/>
        </w:rPr>
        <w:t>н</w:t>
      </w:r>
      <w:r>
        <w:t xml:space="preserve"> </w:t>
      </w:r>
      <w:r w:rsidRPr="00D6468B">
        <w:t>=</w:t>
      </w:r>
      <w:r>
        <w:t xml:space="preserve"> 0,634</w:t>
      </w:r>
      <w:r w:rsidRPr="00D6468B">
        <w:t xml:space="preserve"> </w:t>
      </w:r>
      <w:r>
        <w:t>м;</w:t>
      </w:r>
    </w:p>
    <w:p w14:paraId="58D7357C" w14:textId="0AD53AD3" w:rsidR="00121CED" w:rsidRPr="000A5A23" w:rsidRDefault="00121CED" w:rsidP="000A5A23">
      <w:pPr>
        <w:pStyle w:val="a0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  <w:r w:rsidRPr="009F76C5">
        <w:rPr>
          <w:rFonts w:ascii="Times New Roman" w:hAnsi="Times New Roman" w:cs="Times New Roman"/>
        </w:rPr>
        <w:t xml:space="preserve">Показатель адиабаты </w:t>
      </w:r>
      <w:r w:rsidRPr="009F76C5">
        <w:rPr>
          <w:rFonts w:ascii="Times New Roman" w:hAnsi="Times New Roman" w:cs="Times New Roman"/>
          <w:i/>
          <w:lang w:val="en-US"/>
        </w:rPr>
        <w:t>k</w:t>
      </w:r>
      <w:r w:rsidRPr="009F76C5">
        <w:rPr>
          <w:rFonts w:ascii="Times New Roman" w:hAnsi="Times New Roman" w:cs="Times New Roman"/>
        </w:rPr>
        <w:t xml:space="preserve"> = 1,1</w:t>
      </w:r>
      <w:r w:rsidR="009F76C5" w:rsidRPr="00E24A67">
        <w:rPr>
          <w:rFonts w:ascii="Times New Roman" w:hAnsi="Times New Roman" w:cs="Times New Roman"/>
        </w:rPr>
        <w:t>5</w:t>
      </w:r>
      <w:r w:rsidR="000A5A23">
        <w:rPr>
          <w:rFonts w:ascii="Times New Roman" w:hAnsi="Times New Roman" w:cs="Times New Roman"/>
        </w:rPr>
        <w:t>;</w:t>
      </w:r>
    </w:p>
    <w:p w14:paraId="532BB834" w14:textId="77777777" w:rsidR="00121CED" w:rsidRDefault="00121CED" w:rsidP="00121CED">
      <w:pPr>
        <w:pStyle w:val="affe"/>
        <w:ind w:firstLine="708"/>
      </w:pPr>
      <w:r>
        <w:t>Задаемся эквивалентным размером области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30609DFB" w14:textId="77777777" w:rsidTr="008878EC">
        <w:trPr>
          <w:jc w:val="center"/>
        </w:trPr>
        <w:tc>
          <w:tcPr>
            <w:tcW w:w="1014" w:type="dxa"/>
            <w:vAlign w:val="center"/>
          </w:tcPr>
          <w:p w14:paraId="4F467AC8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5DE126F7" w14:textId="77777777" w:rsidR="00121CED" w:rsidRPr="00F3521F" w:rsidRDefault="00B51385" w:rsidP="008878EC">
            <w:pPr>
              <w:pStyle w:val="affe"/>
              <w:rPr>
                <w:rFonts w:ascii="Times Newer Roman" w:hAnsi="Times Newer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⋅d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3,14⋅0,634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=0,498 м</m:t>
                </m:r>
              </m:oMath>
            </m:oMathPara>
          </w:p>
        </w:tc>
        <w:tc>
          <w:tcPr>
            <w:tcW w:w="1014" w:type="dxa"/>
            <w:vAlign w:val="center"/>
          </w:tcPr>
          <w:p w14:paraId="21A0C98B" w14:textId="77777777" w:rsidR="00121CED" w:rsidRPr="00934220" w:rsidRDefault="00121CED" w:rsidP="008878EC">
            <w:pPr>
              <w:pStyle w:val="affe"/>
            </w:pPr>
          </w:p>
        </w:tc>
      </w:tr>
    </w:tbl>
    <w:p w14:paraId="059980C7" w14:textId="313E6ED8" w:rsidR="00121CED" w:rsidRPr="004124D4" w:rsidRDefault="00121CED" w:rsidP="00121CED">
      <w:pPr>
        <w:pStyle w:val="affe"/>
        <w:ind w:firstLine="708"/>
      </w:pPr>
      <w:r>
        <w:t xml:space="preserve">Примем характерное число Маха течения газа в области заднего днища </w:t>
      </w:r>
      <w:r w:rsidRPr="004124D4">
        <w:rPr>
          <w:i/>
          <w:lang w:val="en-US"/>
        </w:rPr>
        <w:t>M</w:t>
      </w:r>
      <w:r w:rsidRPr="004124D4">
        <w:rPr>
          <w:i/>
        </w:rPr>
        <w:t xml:space="preserve"> </w:t>
      </w:r>
      <w:r>
        <w:t>= 0,5.</w:t>
      </w:r>
    </w:p>
    <w:p w14:paraId="6CEDF68E" w14:textId="77777777" w:rsidR="00121CED" w:rsidRDefault="00121CED" w:rsidP="00121CED">
      <w:pPr>
        <w:pStyle w:val="affe"/>
        <w:ind w:firstLine="708"/>
      </w:pPr>
      <w:r>
        <w:t>Время взаимодействия ПС со стенкой камеры соответствует времени работы РДТТ.</w:t>
      </w:r>
    </w:p>
    <w:p w14:paraId="0018A27F" w14:textId="77777777" w:rsidR="00121CED" w:rsidRDefault="00121CED" w:rsidP="00121CED">
      <w:pPr>
        <w:pStyle w:val="affe"/>
        <w:ind w:firstLine="708"/>
      </w:pPr>
      <w:r>
        <w:t>Скорость потока газа: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0F1A630B" w14:textId="77777777" w:rsidTr="008878EC">
        <w:trPr>
          <w:jc w:val="center"/>
        </w:trPr>
        <w:tc>
          <w:tcPr>
            <w:tcW w:w="1014" w:type="dxa"/>
            <w:vAlign w:val="center"/>
          </w:tcPr>
          <w:p w14:paraId="4C1E8DD2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4B338728" w14:textId="77777777" w:rsidR="00121CED" w:rsidRPr="00EE7E34" w:rsidRDefault="00121CED" w:rsidP="008878EC">
            <w:pPr>
              <w:pStyle w:val="affe"/>
              <w:rPr>
                <w:rFonts w:ascii="Times Newer Roman" w:hAnsi="Times Newer Roman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=M⋅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k⋅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=0,5⋅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1,191⋅320⋅3173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=549,67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1014" w:type="dxa"/>
            <w:vAlign w:val="center"/>
          </w:tcPr>
          <w:p w14:paraId="12D4F728" w14:textId="77777777" w:rsidR="00121CED" w:rsidRPr="00934220" w:rsidRDefault="00121CED" w:rsidP="008878EC">
            <w:pPr>
              <w:pStyle w:val="affe"/>
            </w:pPr>
          </w:p>
        </w:tc>
      </w:tr>
    </w:tbl>
    <w:p w14:paraId="0256689A" w14:textId="77777777" w:rsidR="00121CED" w:rsidRDefault="00121CED" w:rsidP="00121CED">
      <w:pPr>
        <w:pStyle w:val="affe"/>
        <w:ind w:firstLine="708"/>
      </w:pPr>
      <w:r>
        <w:t>Статическая температура ПС в районе заднего днища: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408E0D99" w14:textId="77777777" w:rsidTr="008878EC">
        <w:trPr>
          <w:jc w:val="center"/>
        </w:trPr>
        <w:tc>
          <w:tcPr>
            <w:tcW w:w="1014" w:type="dxa"/>
            <w:vAlign w:val="center"/>
          </w:tcPr>
          <w:p w14:paraId="47F799FC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00DB41AE" w14:textId="77777777" w:rsidR="00121CED" w:rsidRPr="009F21E6" w:rsidRDefault="00B51385" w:rsidP="008878EC">
            <w:pPr>
              <w:pStyle w:val="affe"/>
              <w:rPr>
                <w:rFonts w:ascii="Times Newer Roman" w:hAnsi="Times Newer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3173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1,191-1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=3117 К</m:t>
                </m:r>
              </m:oMath>
            </m:oMathPara>
          </w:p>
        </w:tc>
        <w:tc>
          <w:tcPr>
            <w:tcW w:w="1014" w:type="dxa"/>
            <w:vAlign w:val="center"/>
          </w:tcPr>
          <w:p w14:paraId="76734E41" w14:textId="77777777" w:rsidR="00121CED" w:rsidRPr="00934220" w:rsidRDefault="00121CED" w:rsidP="008878EC">
            <w:pPr>
              <w:pStyle w:val="affe"/>
            </w:pPr>
          </w:p>
        </w:tc>
      </w:tr>
    </w:tbl>
    <w:p w14:paraId="24AC80DF" w14:textId="77777777" w:rsidR="00121CED" w:rsidRDefault="00121CED" w:rsidP="00121CED">
      <w:pPr>
        <w:pStyle w:val="affe"/>
        <w:ind w:firstLine="708"/>
      </w:pPr>
      <w:r>
        <w:t>Коэффициент восстановления температуры: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0419A73D" w14:textId="77777777" w:rsidTr="008878EC">
        <w:trPr>
          <w:jc w:val="center"/>
        </w:trPr>
        <w:tc>
          <w:tcPr>
            <w:tcW w:w="1014" w:type="dxa"/>
            <w:vAlign w:val="center"/>
          </w:tcPr>
          <w:p w14:paraId="08D8C022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7E4F9903" w14:textId="77777777" w:rsidR="00121CED" w:rsidRPr="009F21E6" w:rsidRDefault="00121CED" w:rsidP="008878EC">
            <w:pPr>
              <w:pStyle w:val="affe"/>
              <w:rPr>
                <w:rFonts w:ascii="Times Newer Roman" w:hAnsi="Times Newer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Pr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0,43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=0,755</m:t>
                </m:r>
              </m:oMath>
            </m:oMathPara>
          </w:p>
        </w:tc>
        <w:tc>
          <w:tcPr>
            <w:tcW w:w="1014" w:type="dxa"/>
            <w:vAlign w:val="center"/>
          </w:tcPr>
          <w:p w14:paraId="4EADFEED" w14:textId="77777777" w:rsidR="00121CED" w:rsidRPr="00934220" w:rsidRDefault="00121CED" w:rsidP="008878EC">
            <w:pPr>
              <w:pStyle w:val="affe"/>
            </w:pPr>
          </w:p>
        </w:tc>
      </w:tr>
    </w:tbl>
    <w:p w14:paraId="67317A2B" w14:textId="77777777" w:rsidR="00121CED" w:rsidRDefault="00121CED" w:rsidP="00121CED">
      <w:pPr>
        <w:pStyle w:val="affe"/>
        <w:ind w:firstLine="708"/>
      </w:pPr>
      <w:r>
        <w:t>Температура и полная энтальпия ПС на адиабатической стенке: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7AC8117A" w14:textId="77777777" w:rsidTr="008878EC">
        <w:trPr>
          <w:jc w:val="center"/>
        </w:trPr>
        <w:tc>
          <w:tcPr>
            <w:tcW w:w="1014" w:type="dxa"/>
            <w:vAlign w:val="center"/>
          </w:tcPr>
          <w:p w14:paraId="7028A77F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62AEB835" w14:textId="77777777" w:rsidR="00121CED" w:rsidRPr="00C26993" w:rsidRDefault="00B51385" w:rsidP="008878EC">
            <w:pPr>
              <w:pStyle w:val="affe"/>
              <w:rPr>
                <w:rFonts w:ascii="Times Newer Roman" w:hAnsi="Times Newer Roman" w:cstheme="minorBidi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∙r∙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63DDB9DF" w14:textId="77777777" w:rsidR="00121CED" w:rsidRPr="00C26993" w:rsidRDefault="00121CED" w:rsidP="008878EC">
            <w:pPr>
              <w:pStyle w:val="affe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3117∙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1,191-1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∙0,755∙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0,5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=3164</m:t>
                </m:r>
                <m:r>
                  <w:rPr>
                    <w:rFonts w:ascii="Cambria Math" w:hAnsi="Cambria Math"/>
                  </w:rPr>
                  <m:t xml:space="preserve"> К</m:t>
                </m:r>
              </m:oMath>
            </m:oMathPara>
          </w:p>
        </w:tc>
        <w:tc>
          <w:tcPr>
            <w:tcW w:w="1014" w:type="dxa"/>
            <w:vAlign w:val="center"/>
          </w:tcPr>
          <w:p w14:paraId="4C307A13" w14:textId="77777777" w:rsidR="00121CED" w:rsidRPr="00934220" w:rsidRDefault="00121CED" w:rsidP="008878EC">
            <w:pPr>
              <w:pStyle w:val="affe"/>
            </w:pPr>
          </w:p>
        </w:tc>
      </w:tr>
      <w:tr w:rsidR="00121CED" w:rsidRPr="007A3E56" w14:paraId="0517A48C" w14:textId="77777777" w:rsidTr="008878EC">
        <w:trPr>
          <w:jc w:val="center"/>
        </w:trPr>
        <w:tc>
          <w:tcPr>
            <w:tcW w:w="1014" w:type="dxa"/>
            <w:vAlign w:val="center"/>
          </w:tcPr>
          <w:p w14:paraId="685368B5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62E4DD77" w14:textId="77777777" w:rsidR="00121CED" w:rsidRPr="007A3E56" w:rsidRDefault="00B51385" w:rsidP="008878EC">
            <w:pPr>
              <w:pStyle w:val="affe"/>
              <w:rPr>
                <w:rFonts w:ascii="Times Newer Roman" w:eastAsia="Calibri" w:hAnsi="Times Newer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i/>
                    <w:lang w:val="en-US"/>
                  </w:rPr>
                  <w:sym w:font="Symbol" w:char="F0D7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=2690</m:t>
                </m:r>
                <m:r>
                  <w:rPr>
                    <w:rFonts w:ascii="Cambria Math" w:hAnsi="Cambria Math"/>
                    <w:i/>
                    <w:lang w:val="en-US"/>
                  </w:rPr>
                  <w:sym w:font="Symbol" w:char="F0D7"/>
                </m:r>
                <m:r>
                  <w:rPr>
                    <w:rFonts w:ascii="Cambria Math" w:hAnsi="Cambria Math"/>
                    <w:lang w:val="en-US"/>
                  </w:rPr>
                  <m:t>3164</m:t>
                </m:r>
                <m:r>
                  <w:rPr>
                    <w:rFonts w:ascii="Cambria Math" w:hAnsi="Cambria Math"/>
                  </w:rPr>
                  <m:t xml:space="preserve"> =8,512 МДж/кг</m:t>
                </m:r>
              </m:oMath>
            </m:oMathPara>
          </w:p>
        </w:tc>
        <w:tc>
          <w:tcPr>
            <w:tcW w:w="1014" w:type="dxa"/>
            <w:vAlign w:val="center"/>
          </w:tcPr>
          <w:p w14:paraId="011105C9" w14:textId="77777777" w:rsidR="00121CED" w:rsidRPr="007A3E56" w:rsidRDefault="00121CED" w:rsidP="008878EC">
            <w:pPr>
              <w:pStyle w:val="affe"/>
            </w:pPr>
          </w:p>
        </w:tc>
      </w:tr>
    </w:tbl>
    <w:p w14:paraId="77104EFF" w14:textId="77777777" w:rsidR="00121CED" w:rsidRPr="007A370F" w:rsidRDefault="00121CED" w:rsidP="00121CED">
      <w:pPr>
        <w:pStyle w:val="affe"/>
        <w:ind w:firstLine="708"/>
      </w:pPr>
      <w:r w:rsidRPr="007A3E56">
        <w:t xml:space="preserve">Энтальпия и плотность ПС при температуре стенки </w:t>
      </w:r>
      <w:r w:rsidRPr="007A3E56">
        <w:rPr>
          <w:i/>
          <w:lang w:val="en-US"/>
        </w:rPr>
        <w:t>T</w:t>
      </w:r>
      <w:r w:rsidRPr="007A3E56">
        <w:rPr>
          <w:i/>
          <w:vertAlign w:val="subscript"/>
          <w:lang w:val="en-US"/>
        </w:rPr>
        <w:t>w</w:t>
      </w:r>
      <w:r w:rsidRPr="007A3E56">
        <w:t>: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7A370F" w14:paraId="2802FB5D" w14:textId="77777777" w:rsidTr="008878EC">
        <w:trPr>
          <w:jc w:val="center"/>
        </w:trPr>
        <w:tc>
          <w:tcPr>
            <w:tcW w:w="1014" w:type="dxa"/>
            <w:vAlign w:val="center"/>
          </w:tcPr>
          <w:p w14:paraId="47B3848E" w14:textId="77777777" w:rsidR="00121CED" w:rsidRPr="00D10AC0" w:rsidRDefault="00121CED" w:rsidP="008878EC">
            <w:pPr>
              <w:pStyle w:val="affe"/>
              <w:rPr>
                <w:highlight w:val="yellow"/>
              </w:rPr>
            </w:pPr>
          </w:p>
        </w:tc>
        <w:tc>
          <w:tcPr>
            <w:tcW w:w="7611" w:type="dxa"/>
            <w:vAlign w:val="center"/>
          </w:tcPr>
          <w:p w14:paraId="4CF1162C" w14:textId="77777777" w:rsidR="00121CED" w:rsidRPr="004A6BCE" w:rsidRDefault="00B51385" w:rsidP="008878EC">
            <w:pPr>
              <w:pStyle w:val="aff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=2690⋅2500=6.72⋅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Дж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1014" w:type="dxa"/>
            <w:vAlign w:val="center"/>
          </w:tcPr>
          <w:p w14:paraId="57EC86FA" w14:textId="77777777" w:rsidR="00121CED" w:rsidRPr="007A370F" w:rsidRDefault="00121CED" w:rsidP="008878EC">
            <w:pPr>
              <w:pStyle w:val="affe"/>
            </w:pPr>
          </w:p>
        </w:tc>
      </w:tr>
      <w:tr w:rsidR="00121CED" w:rsidRPr="00934220" w14:paraId="5D37316F" w14:textId="77777777" w:rsidTr="008878EC">
        <w:trPr>
          <w:jc w:val="center"/>
        </w:trPr>
        <w:tc>
          <w:tcPr>
            <w:tcW w:w="1014" w:type="dxa"/>
            <w:vAlign w:val="center"/>
          </w:tcPr>
          <w:p w14:paraId="1571F0C2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4F2E1160" w14:textId="77777777" w:rsidR="00121CED" w:rsidRPr="004A6BCE" w:rsidRDefault="00B51385" w:rsidP="008878EC">
            <w:pPr>
              <w:pStyle w:val="affe"/>
              <w:rPr>
                <w:rFonts w:ascii="Times Newer Roman" w:eastAsia="Calibri" w:hAnsi="Times Newer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</w:rPr>
                          <m:t>p</m:t>
                        </m: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к</m:t>
                        </m: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="Calibri" w:hAnsi="Cambria Math"/>
                          </w:rPr>
                          <m:t>max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10,7⋅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</w:rPr>
                      <m:t>320⋅2500</m:t>
                    </m:r>
                  </m:den>
                </m:f>
                <m:r>
                  <w:rPr>
                    <w:rFonts w:ascii="Cambria Math" w:eastAsia="Calibri" w:hAnsi="Cambria Math"/>
                  </w:rPr>
                  <m:t xml:space="preserve">=13,502 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м</m:t>
                        </m: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14" w:type="dxa"/>
            <w:vAlign w:val="center"/>
          </w:tcPr>
          <w:p w14:paraId="355D73FB" w14:textId="77777777" w:rsidR="00121CED" w:rsidRPr="00934220" w:rsidRDefault="00121CED" w:rsidP="008878EC">
            <w:pPr>
              <w:pStyle w:val="affe"/>
            </w:pPr>
          </w:p>
        </w:tc>
      </w:tr>
    </w:tbl>
    <w:p w14:paraId="29705394" w14:textId="77777777" w:rsidR="00121CED" w:rsidRDefault="00121CED" w:rsidP="00121CED">
      <w:pPr>
        <w:pStyle w:val="affe"/>
        <w:ind w:firstLine="708"/>
      </w:pPr>
      <w:r>
        <w:t xml:space="preserve">Значение числа </w:t>
      </w:r>
      <w:proofErr w:type="spellStart"/>
      <w:r>
        <w:t>Рейнольдса</w:t>
      </w:r>
      <w:proofErr w:type="spellEnd"/>
      <w:r>
        <w:t xml:space="preserve"> и Прандтля у стенки: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6604E046" w14:textId="77777777" w:rsidTr="008878EC">
        <w:trPr>
          <w:jc w:val="center"/>
        </w:trPr>
        <w:tc>
          <w:tcPr>
            <w:tcW w:w="1014" w:type="dxa"/>
            <w:vAlign w:val="center"/>
          </w:tcPr>
          <w:p w14:paraId="55432FF4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0D937FA8" w14:textId="77777777" w:rsidR="00121CED" w:rsidRPr="009C0780" w:rsidRDefault="00B51385" w:rsidP="008878EC">
            <w:pPr>
              <w:pStyle w:val="aff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∙w∙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13,383∙549,67∙0,498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0,85∙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=4,307∙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014" w:type="dxa"/>
            <w:vAlign w:val="center"/>
          </w:tcPr>
          <w:p w14:paraId="6E95059A" w14:textId="77777777" w:rsidR="00121CED" w:rsidRPr="00934220" w:rsidRDefault="00121CED" w:rsidP="008878EC">
            <w:pPr>
              <w:pStyle w:val="affe"/>
            </w:pPr>
          </w:p>
        </w:tc>
      </w:tr>
      <w:tr w:rsidR="00121CED" w:rsidRPr="00934220" w14:paraId="02079E25" w14:textId="77777777" w:rsidTr="008878EC">
        <w:trPr>
          <w:jc w:val="center"/>
        </w:trPr>
        <w:tc>
          <w:tcPr>
            <w:tcW w:w="1014" w:type="dxa"/>
            <w:vAlign w:val="center"/>
          </w:tcPr>
          <w:p w14:paraId="641CDD08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4258628F" w14:textId="77777777" w:rsidR="00121CED" w:rsidRPr="009C0780" w:rsidRDefault="00B51385" w:rsidP="008878EC">
            <w:pPr>
              <w:pStyle w:val="aff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0,85∙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∙2690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0,53</m:t>
                    </m:r>
                  </m:den>
                </m:f>
                <m:r>
                  <w:rPr>
                    <w:rFonts w:ascii="Cambria Math" w:hAnsi="Cambria Math"/>
                  </w:rPr>
                  <m:t>=0,431</m:t>
                </m:r>
              </m:oMath>
            </m:oMathPara>
          </w:p>
        </w:tc>
        <w:tc>
          <w:tcPr>
            <w:tcW w:w="1014" w:type="dxa"/>
            <w:vAlign w:val="center"/>
          </w:tcPr>
          <w:p w14:paraId="53C9DBF1" w14:textId="77777777" w:rsidR="00121CED" w:rsidRPr="00934220" w:rsidRDefault="00121CED" w:rsidP="008878EC">
            <w:pPr>
              <w:pStyle w:val="affe"/>
            </w:pPr>
          </w:p>
        </w:tc>
      </w:tr>
    </w:tbl>
    <w:p w14:paraId="794AB300" w14:textId="77777777" w:rsidR="00121CED" w:rsidRDefault="00121CED" w:rsidP="00121CED">
      <w:pPr>
        <w:pStyle w:val="affe"/>
        <w:ind w:firstLine="708"/>
      </w:pPr>
      <w:r>
        <w:t xml:space="preserve">Значение числа </w:t>
      </w:r>
      <w:proofErr w:type="spellStart"/>
      <w:r>
        <w:t>Стантона</w:t>
      </w:r>
      <w:proofErr w:type="spellEnd"/>
      <w:r>
        <w:t xml:space="preserve"> на идеальной стенке: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267"/>
        <w:gridCol w:w="756"/>
      </w:tblGrid>
      <w:tr w:rsidR="00121CED" w:rsidRPr="00934220" w14:paraId="54550F3F" w14:textId="77777777" w:rsidTr="008878EC">
        <w:trPr>
          <w:jc w:val="center"/>
        </w:trPr>
        <w:tc>
          <w:tcPr>
            <w:tcW w:w="616" w:type="dxa"/>
            <w:vAlign w:val="center"/>
          </w:tcPr>
          <w:p w14:paraId="41C204BB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8267" w:type="dxa"/>
            <w:vAlign w:val="center"/>
          </w:tcPr>
          <w:p w14:paraId="4B3C62E8" w14:textId="77777777" w:rsidR="00121CED" w:rsidRPr="00E02B21" w:rsidRDefault="00121CED" w:rsidP="008878EC">
            <w:pPr>
              <w:pStyle w:val="affe"/>
              <w:rPr>
                <w:rFonts w:ascii="Times Newer Roman" w:hAnsi="Times Newer Roman" w:cstheme="minorBidi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=0,0296⋅R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-0,2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-0,6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0,39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1+r⋅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0,11</m:t>
                    </m:r>
                  </m:sup>
                </m:sSup>
              </m:oMath>
            </m:oMathPara>
          </w:p>
        </w:tc>
        <w:tc>
          <w:tcPr>
            <w:tcW w:w="756" w:type="dxa"/>
            <w:vAlign w:val="center"/>
          </w:tcPr>
          <w:p w14:paraId="66AB4A7A" w14:textId="77777777" w:rsidR="00121CED" w:rsidRPr="00934220" w:rsidRDefault="00121CED" w:rsidP="008878EC">
            <w:pPr>
              <w:pStyle w:val="affe"/>
            </w:pPr>
          </w:p>
        </w:tc>
      </w:tr>
    </w:tbl>
    <w:p w14:paraId="5E36D76D" w14:textId="77777777" w:rsidR="00121CED" w:rsidRDefault="00121CED" w:rsidP="00121CED">
      <w:pPr>
        <w:pStyle w:val="affe"/>
      </w:pP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389"/>
        <w:gridCol w:w="625"/>
      </w:tblGrid>
      <w:tr w:rsidR="00121CED" w:rsidRPr="00934220" w14:paraId="78CDD741" w14:textId="77777777" w:rsidTr="008878EC">
        <w:trPr>
          <w:jc w:val="center"/>
        </w:trPr>
        <w:tc>
          <w:tcPr>
            <w:tcW w:w="567" w:type="dxa"/>
            <w:vAlign w:val="center"/>
          </w:tcPr>
          <w:p w14:paraId="78F34DE1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28FFB669" w14:textId="77777777" w:rsidR="00121CED" w:rsidRPr="00B32FAB" w:rsidRDefault="00121CED" w:rsidP="008878EC">
            <w:pPr>
              <w:pStyle w:val="affe"/>
              <w:rPr>
                <w:rFonts w:ascii="Times Newer Roman" w:eastAsia="Calibri" w:hAnsi="Times Newer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=0,0296⋅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4,307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-0,2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0,431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-0,6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6,72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8,512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0,39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⋅</m:t>
                </m:r>
              </m:oMath>
            </m:oMathPara>
          </w:p>
          <w:p w14:paraId="7505B5C7" w14:textId="77777777" w:rsidR="00121CED" w:rsidRDefault="00121CED" w:rsidP="008878EC">
            <w:pPr>
              <w:pStyle w:val="affe"/>
              <w:rPr>
                <w:rFonts w:ascii="Times Newer Roman" w:eastAsia="Calibri" w:hAnsi="Times Newer Roman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1+0,755⋅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1,191-1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0,11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=1</m:t>
                </m:r>
                <m:r>
                  <w:rPr>
                    <w:rFonts w:ascii="Cambria Math" w:hAnsi="Cambria Math"/>
                  </w:rPr>
                  <m:t>,33</m:t>
                </m:r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567" w:type="dxa"/>
            <w:vAlign w:val="center"/>
          </w:tcPr>
          <w:p w14:paraId="771B991D" w14:textId="77777777" w:rsidR="00121CED" w:rsidRPr="00934220" w:rsidRDefault="00121CED" w:rsidP="008878EC">
            <w:pPr>
              <w:pStyle w:val="affe"/>
            </w:pPr>
          </w:p>
        </w:tc>
      </w:tr>
    </w:tbl>
    <w:p w14:paraId="0BC7E435" w14:textId="77777777" w:rsidR="00121CED" w:rsidRDefault="00121CED" w:rsidP="00121CED">
      <w:pPr>
        <w:pStyle w:val="affe"/>
        <w:ind w:firstLine="708"/>
      </w:pPr>
      <w:r>
        <w:t xml:space="preserve">Значение числа </w:t>
      </w:r>
      <w:proofErr w:type="spellStart"/>
      <w:r>
        <w:t>Стантона</w:t>
      </w:r>
      <w:proofErr w:type="spellEnd"/>
      <w:r>
        <w:t xml:space="preserve"> для реальных условий:</w:t>
      </w:r>
    </w:p>
    <w:tbl>
      <w:tblPr>
        <w:tblStyle w:val="aff0"/>
        <w:tblW w:w="86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7611"/>
      </w:tblGrid>
      <w:tr w:rsidR="00121CED" w:rsidRPr="00934220" w14:paraId="1650C865" w14:textId="77777777" w:rsidTr="008878EC">
        <w:trPr>
          <w:jc w:val="center"/>
        </w:trPr>
        <w:tc>
          <w:tcPr>
            <w:tcW w:w="1014" w:type="dxa"/>
            <w:vAlign w:val="center"/>
          </w:tcPr>
          <w:p w14:paraId="0E8A8805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7390D538" w14:textId="77777777" w:rsidR="00121CED" w:rsidRPr="00B32FAB" w:rsidRDefault="00121CED" w:rsidP="008878EC">
            <w:pPr>
              <w:pStyle w:val="affe"/>
              <w:rPr>
                <w:rFonts w:ascii="Times Newer Roman" w:hAnsi="Times Newer Roman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St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ш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где</m:t>
                </m:r>
              </m:oMath>
            </m:oMathPara>
          </w:p>
        </w:tc>
      </w:tr>
    </w:tbl>
    <w:p w14:paraId="342498B1" w14:textId="77777777" w:rsidR="00121CED" w:rsidRDefault="00121CED" w:rsidP="00121CED">
      <w:pPr>
        <w:pStyle w:val="affe"/>
        <w:ind w:firstLine="708"/>
      </w:pPr>
      <w:r>
        <w:t xml:space="preserve">Коэффициент, учитывающий вдув газа в результате разложения газа </w:t>
      </w:r>
      <w:r w:rsidRPr="00275420">
        <w:rPr>
          <w:i/>
          <w:lang w:val="en-US"/>
        </w:rPr>
        <w:t>k</w:t>
      </w:r>
      <w:r w:rsidRPr="00275420">
        <w:rPr>
          <w:vertAlign w:val="subscript"/>
        </w:rPr>
        <w:t>в</w:t>
      </w:r>
      <w:r>
        <w:t> = 0,9;</w:t>
      </w:r>
    </w:p>
    <w:p w14:paraId="7B029B82" w14:textId="77777777" w:rsidR="00121CED" w:rsidRDefault="00121CED" w:rsidP="00121CED">
      <w:pPr>
        <w:pStyle w:val="affe"/>
        <w:ind w:firstLine="708"/>
        <w:rPr>
          <w:i/>
        </w:rPr>
      </w:pPr>
      <w:r>
        <w:t>Коэффициент, учитывающий шероховатость стенки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ш</m:t>
            </m:r>
          </m:sub>
        </m:sSub>
        <m:r>
          <w:rPr>
            <w:rFonts w:ascii="Cambria Math" w:hAnsi="Cambria Math"/>
          </w:rPr>
          <m:t>=1+0,151⋅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</w:rPr>
              <m:t>0,29</m:t>
            </m:r>
          </m:sup>
        </m:sSubSup>
        <m:r>
          <w:rPr>
            <w:rFonts w:ascii="Cambria Math" w:hAnsi="Cambria Math"/>
          </w:rPr>
          <m:t>=1+0,151⋅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0,2</m:t>
            </m:r>
          </m:e>
          <m:sup>
            <m:r>
              <w:rPr>
                <w:rFonts w:ascii="Cambria Math" w:hAnsi="Cambria Math"/>
              </w:rPr>
              <m:t>0,29</m:t>
            </m:r>
          </m:sup>
        </m:sSup>
        <m:r>
          <w:rPr>
            <w:rFonts w:ascii="Cambria Math" w:hAnsi="Cambria Math"/>
          </w:rPr>
          <m:t>=1,095</m:t>
        </m:r>
      </m:oMath>
      <w:r w:rsidRPr="00956AE5">
        <w:t>;</w:t>
      </w:r>
    </w:p>
    <w:p w14:paraId="2E14C8EF" w14:textId="77777777" w:rsidR="00121CED" w:rsidRDefault="00121CED" w:rsidP="00121CED">
      <w:pPr>
        <w:pStyle w:val="affe"/>
        <w:ind w:firstLine="708"/>
      </w:pPr>
      <w:r>
        <w:t>Коэффициент, учитывающий влияние конденсированных частиц</w:t>
      </w:r>
      <w:r>
        <w:rPr>
          <w:lang w:val="en-US"/>
        </w:rPr>
        <w:t> </w:t>
      </w:r>
      <w:r>
        <w:t>ПС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m:rPr>
            <m:lit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1+0,0246⋅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Re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</w:rPr>
              <m:t>-0,3</m:t>
            </m:r>
          </m:sup>
        </m:sSub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2,45</m:t>
            </m:r>
          </m:sup>
        </m:sSup>
        <m:r>
          <w:rPr>
            <w:rFonts w:ascii="Cambria Math" w:hAnsi="Cambria Math"/>
          </w:rPr>
          <m:t>=1+0,0246⋅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4,307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-0,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0,33</m:t>
            </m:r>
          </m:e>
          <m:sup>
            <m:r>
              <w:rPr>
                <w:rFonts w:ascii="Cambria Math" w:hAnsi="Cambria Math" w:cs="Cambria Math"/>
              </w:rPr>
              <m:t>2,45</m:t>
            </m:r>
          </m:sup>
        </m:sSup>
        <m:r>
          <w:rPr>
            <w:rFonts w:ascii="Cambria Math" w:hAnsi="Cambria Math" w:cs="Cambria Math"/>
          </w:rPr>
          <m:t>=1</m:t>
        </m:r>
      </m:oMath>
      <w:r>
        <w:t>;</w:t>
      </w:r>
    </w:p>
    <w:p w14:paraId="6E6D324B" w14:textId="77777777" w:rsidR="00121CED" w:rsidRPr="00956AE5" w:rsidRDefault="00121CED" w:rsidP="00121CED">
      <w:pPr>
        <w:pStyle w:val="affe"/>
        <w:ind w:firstLine="708"/>
      </w:pPr>
      <w:r>
        <w:t xml:space="preserve">Подставив значения </w:t>
      </w:r>
      <w:proofErr w:type="spellStart"/>
      <w:r>
        <w:t>рассчитаных</w:t>
      </w:r>
      <w:proofErr w:type="spellEnd"/>
      <w:r>
        <w:t xml:space="preserve"> величин в соотношении для определения числа </w:t>
      </w:r>
      <w:proofErr w:type="spellStart"/>
      <w:r>
        <w:t>Стантона</w:t>
      </w:r>
      <w:proofErr w:type="spellEnd"/>
      <w:r>
        <w:t xml:space="preserve"> для данной зоны.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0B3B75BC" w14:textId="77777777" w:rsidTr="008878EC">
        <w:trPr>
          <w:jc w:val="center"/>
        </w:trPr>
        <w:tc>
          <w:tcPr>
            <w:tcW w:w="1014" w:type="dxa"/>
            <w:vAlign w:val="center"/>
          </w:tcPr>
          <w:p w14:paraId="6E2F4D4C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27B545BC" w14:textId="77777777" w:rsidR="00121CED" w:rsidRPr="00275420" w:rsidRDefault="00121CED" w:rsidP="008878EC">
            <w:pPr>
              <w:pStyle w:val="affe"/>
              <w:rPr>
                <w:rFonts w:ascii="Times Newer Roman" w:hAnsi="Times Newer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St</m:t>
                </m:r>
                <m:r>
                  <w:rPr>
                    <w:rFonts w:ascii="Cambria Math" w:hAnsi="Cambria Math"/>
                  </w:rPr>
                  <m:t>=1,33</m:t>
                </m:r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⋅0,9⋅1,095⋅1=1,13⋅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14" w:type="dxa"/>
            <w:vAlign w:val="center"/>
          </w:tcPr>
          <w:p w14:paraId="70411124" w14:textId="77777777" w:rsidR="00121CED" w:rsidRPr="00934220" w:rsidRDefault="00121CED" w:rsidP="008878EC">
            <w:pPr>
              <w:pStyle w:val="affe"/>
            </w:pPr>
          </w:p>
        </w:tc>
      </w:tr>
    </w:tbl>
    <w:p w14:paraId="03207741" w14:textId="77777777" w:rsidR="00121CED" w:rsidRDefault="00121CED" w:rsidP="00121CED">
      <w:pPr>
        <w:pStyle w:val="affe"/>
        <w:ind w:firstLine="708"/>
      </w:pPr>
      <w:r>
        <w:t>Плотность конвективного теплового потока к стенке камеры сгорания: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7611"/>
        <w:gridCol w:w="1014"/>
      </w:tblGrid>
      <w:tr w:rsidR="00121CED" w:rsidRPr="00934220" w14:paraId="2C45388C" w14:textId="77777777" w:rsidTr="008878EC">
        <w:trPr>
          <w:jc w:val="center"/>
        </w:trPr>
        <w:tc>
          <w:tcPr>
            <w:tcW w:w="1014" w:type="dxa"/>
            <w:vAlign w:val="center"/>
          </w:tcPr>
          <w:p w14:paraId="0F8BB6CF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7DF0CD88" w14:textId="77777777" w:rsidR="00121CED" w:rsidRPr="00275420" w:rsidRDefault="00121CED" w:rsidP="008878EC">
            <w:pPr>
              <w:pStyle w:val="affe"/>
              <w:rPr>
                <w:rFonts w:ascii="Times Newer Roman" w:hAnsi="Times Newer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⋅W⋅St⋅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1A09E34E" w14:textId="77777777" w:rsidR="00121CED" w:rsidRPr="00275420" w:rsidRDefault="00121CED" w:rsidP="008878EC">
            <w:pPr>
              <w:pStyle w:val="affe"/>
              <w:rPr>
                <w:rFonts w:ascii="Times Newer Roman" w:hAnsi="Times Newer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13,383</m:t>
                </m:r>
                <m:r>
                  <w:rPr>
                    <w:rFonts w:ascii="Cambria Math" w:hAnsi="Cambria Math"/>
                    <w:lang w:val="en-US"/>
                  </w:rPr>
                  <m:t>⋅549,6⋅1,13⋅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⋅2690=2,639⋅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⋅К</m:t>
                    </m:r>
                  </m:den>
                </m:f>
              </m:oMath>
            </m:oMathPara>
          </w:p>
        </w:tc>
        <w:tc>
          <w:tcPr>
            <w:tcW w:w="1014" w:type="dxa"/>
            <w:vAlign w:val="center"/>
          </w:tcPr>
          <w:p w14:paraId="0861D56C" w14:textId="77777777" w:rsidR="00121CED" w:rsidRPr="00934220" w:rsidRDefault="00121CED" w:rsidP="008878EC">
            <w:pPr>
              <w:pStyle w:val="affe"/>
            </w:pPr>
          </w:p>
        </w:tc>
      </w:tr>
      <w:tr w:rsidR="00121CED" w:rsidRPr="00934220" w14:paraId="4F645B70" w14:textId="77777777" w:rsidTr="008878EC">
        <w:trPr>
          <w:jc w:val="center"/>
        </w:trPr>
        <w:tc>
          <w:tcPr>
            <w:tcW w:w="1014" w:type="dxa"/>
            <w:vAlign w:val="center"/>
          </w:tcPr>
          <w:p w14:paraId="7697220E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1F027311" w14:textId="77777777" w:rsidR="00121CED" w:rsidRPr="00275420" w:rsidRDefault="00B51385" w:rsidP="008878EC">
            <w:pPr>
              <w:pStyle w:val="affe"/>
              <w:rPr>
                <w:rFonts w:ascii="Times Newer Roman" w:hAnsi="Times Newer Roman" w:cstheme="minorBid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C050FF1" w14:textId="77777777" w:rsidR="00121CED" w:rsidRPr="00275420" w:rsidRDefault="00121CED" w:rsidP="008878EC">
            <w:pPr>
              <w:pStyle w:val="affe"/>
            </w:pPr>
            <m:oMathPara>
              <m:oMath>
                <m:r>
                  <w:rPr>
                    <w:rFonts w:ascii="Cambria Math" w:hAnsi="Cambria Math"/>
                  </w:rPr>
                  <m:t>=2639</m:t>
                </m:r>
                <m:r>
                  <w:rPr>
                    <w:rFonts w:ascii="Cambria Math" w:hAnsi="Cambria Math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3179-2500</m:t>
                    </m:r>
                  </m:e>
                </m:d>
                <m:r>
                  <w:rPr>
                    <w:rFonts w:ascii="Cambria Math" w:hAnsi="Cambria Math"/>
                  </w:rPr>
                  <m:t>=1,776∙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 </m:t>
                    </m:r>
                  </m:sup>
                </m:sSup>
                <m:r>
                  <w:rPr>
                    <w:rFonts w:ascii="Cambria Math" w:hAnsi="Cambria Math"/>
                  </w:rPr>
                  <m:t>Вт/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14" w:type="dxa"/>
            <w:vAlign w:val="center"/>
          </w:tcPr>
          <w:p w14:paraId="2941764E" w14:textId="77777777" w:rsidR="00121CED" w:rsidRDefault="00121CED" w:rsidP="008878EC">
            <w:pPr>
              <w:pStyle w:val="affe"/>
            </w:pPr>
          </w:p>
        </w:tc>
      </w:tr>
    </w:tbl>
    <w:p w14:paraId="5814AE01" w14:textId="77777777" w:rsidR="00121CED" w:rsidRDefault="00121CED" w:rsidP="00121CED">
      <w:pPr>
        <w:pStyle w:val="affe"/>
        <w:ind w:firstLine="708"/>
      </w:pPr>
      <w:r>
        <w:t>И</w:t>
      </w:r>
      <w:r w:rsidRPr="00265BCE">
        <w:t xml:space="preserve">з результатов термодинамического расчета находим мольные концентрации молекул воды </w:t>
      </w:r>
      <w:r>
        <w:rPr>
          <w:i/>
          <w:lang w:val="en-US"/>
        </w:rPr>
        <w:t>C</w:t>
      </w:r>
      <w:r w:rsidRPr="00337B50">
        <w:rPr>
          <w:vertAlign w:val="subscript"/>
        </w:rPr>
        <w:t>Н2О</w:t>
      </w:r>
      <w:r w:rsidRPr="00265BCE">
        <w:t xml:space="preserve"> =</w:t>
      </w:r>
      <w:r>
        <w:t xml:space="preserve"> 1</w:t>
      </w:r>
      <w:r w:rsidRPr="00265BCE">
        <w:t>,</w:t>
      </w:r>
      <w:r>
        <w:t>43</w:t>
      </w:r>
      <w:r w:rsidRPr="00265BCE">
        <w:t xml:space="preserve"> моль/кг и углекислого газа </w:t>
      </w:r>
      <w:r>
        <w:rPr>
          <w:i/>
          <w:lang w:val="en-US"/>
        </w:rPr>
        <w:t>C</w:t>
      </w:r>
      <w:r w:rsidRPr="00337B50">
        <w:rPr>
          <w:vertAlign w:val="subscript"/>
        </w:rPr>
        <w:t>СО2</w:t>
      </w:r>
      <w:r>
        <w:t xml:space="preserve"> = 0,109</w:t>
      </w:r>
      <w:r w:rsidRPr="00265BCE">
        <w:t xml:space="preserve"> моль/кг. Парциальные давление указанных молекул рассчитаем с использованием значения молекулярной массы газообразных продуктов сгорания </w:t>
      </w:r>
      <w:r w:rsidRPr="00265BCE">
        <w:sym w:font="Symbol" w:char="F06D"/>
      </w:r>
      <w:r w:rsidRPr="00691AE7">
        <w:rPr>
          <w:vertAlign w:val="subscript"/>
        </w:rPr>
        <w:t>г</w:t>
      </w:r>
      <w:r w:rsidRPr="00691AE7">
        <w:t xml:space="preserve"> = </w:t>
      </w:r>
      <w:r>
        <w:t>17,</w:t>
      </w:r>
      <w:r w:rsidRPr="00691AE7">
        <w:t xml:space="preserve">3 </w:t>
      </w:r>
      <w:r>
        <w:t>, г/</w:t>
      </w:r>
      <w:r w:rsidRPr="00691AE7">
        <w:t>моль по зависимостям: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121CED" w:rsidRPr="00337B50" w14:paraId="1CF02A03" w14:textId="77777777" w:rsidTr="008878EC">
        <w:trPr>
          <w:jc w:val="center"/>
        </w:trPr>
        <w:tc>
          <w:tcPr>
            <w:tcW w:w="9639" w:type="dxa"/>
            <w:vAlign w:val="center"/>
          </w:tcPr>
          <w:p w14:paraId="2C643FCB" w14:textId="77777777" w:rsidR="00121CED" w:rsidRPr="00337B50" w:rsidRDefault="00B51385" w:rsidP="008878EC">
            <w:pPr>
              <w:pStyle w:val="affe"/>
              <w:rPr>
                <w:rFonts w:ascii="Times Newer Roman" w:hAnsi="Times Newer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i/>
                  </w:rPr>
                  <w:sym w:font="Symbol" w:char="F0D7"/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i/>
                  </w:rPr>
                  <w:sym w:font="Symbol" w:char="F0D7"/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D"/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2,976 </m:t>
                </m:r>
                <m:r>
                  <w:rPr>
                    <w:rFonts w:ascii="Cambria Math" w:hAnsi="Cambria Math"/>
                    <w:i/>
                  </w:rPr>
                  <w:sym w:font="Symbol" w:char="F0D7"/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i/>
                  </w:rPr>
                  <w:sym w:font="Symbol" w:char="F0D7"/>
                </m:r>
                <m:r>
                  <w:rPr>
                    <w:rFonts w:ascii="Cambria Math" w:hAnsi="Cambria Math"/>
                  </w:rPr>
                  <m:t xml:space="preserve"> 17,3 </m:t>
                </m:r>
                <m:r>
                  <w:rPr>
                    <w:rFonts w:ascii="Cambria Math" w:hAnsi="Cambria Math"/>
                    <w:i/>
                  </w:rPr>
                  <w:sym w:font="Symbol" w:char="F0D7"/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 2,474  </m:t>
                </m:r>
                <m:r>
                  <w:rPr>
                    <w:rFonts w:ascii="Cambria Math" w:hAnsi="Cambria Math"/>
                    <w:i/>
                  </w:rPr>
                  <w:sym w:font="Symbol" w:char="F0D7"/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21CED" w:rsidRPr="00265BCE" w14:paraId="417F0492" w14:textId="77777777" w:rsidTr="008878EC">
        <w:tblPrEx>
          <w:jc w:val="left"/>
        </w:tblPrEx>
        <w:tc>
          <w:tcPr>
            <w:tcW w:w="9639" w:type="dxa"/>
            <w:vAlign w:val="center"/>
          </w:tcPr>
          <w:p w14:paraId="448871B5" w14:textId="77777777" w:rsidR="00121CED" w:rsidRPr="00265BCE" w:rsidRDefault="00B51385" w:rsidP="008878EC">
            <w:pPr>
              <w:pStyle w:val="aff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СО2</m:t>
                    </m:r>
                  </m:sub>
                </m:sSub>
                <m:r>
                  <w:rPr>
                    <w:rFonts w:ascii="Cambria Math" w:hAnsi="Cambria Math"/>
                    <w:i/>
                  </w:rPr>
                  <w:sym w:font="Symbol" w:char="F0D7"/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i/>
                  </w:rPr>
                  <w:sym w:font="Symbol" w:char="F0D7"/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D"/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=0,23 </m:t>
                </m:r>
                <m:r>
                  <w:rPr>
                    <w:rFonts w:ascii="Cambria Math" w:hAnsi="Cambria Math"/>
                    <w:i/>
                  </w:rPr>
                  <w:sym w:font="Symbol" w:char="F0D7"/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i/>
                  </w:rPr>
                  <w:sym w:font="Symbol" w:char="F0D7"/>
                </m:r>
                <m:r>
                  <w:rPr>
                    <w:rFonts w:ascii="Cambria Math" w:hAnsi="Cambria Math"/>
                  </w:rPr>
                  <m:t xml:space="preserve"> 17,3 </m:t>
                </m:r>
                <m:r>
                  <w:rPr>
                    <w:rFonts w:ascii="Cambria Math" w:hAnsi="Cambria Math"/>
                    <w:i/>
                  </w:rPr>
                  <w:sym w:font="Symbol" w:char="F0D7"/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=1,886 </m:t>
                </m:r>
                <m:r>
                  <w:rPr>
                    <w:rFonts w:ascii="Cambria Math" w:hAnsi="Cambria Math"/>
                    <w:i/>
                  </w:rPr>
                  <w:sym w:font="Symbol" w:char="F0D7"/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</w:tbl>
    <w:p w14:paraId="40DF2A62" w14:textId="77777777" w:rsidR="00121CED" w:rsidRDefault="00121CED" w:rsidP="00121CED">
      <w:pPr>
        <w:pStyle w:val="affe"/>
        <w:ind w:firstLine="708"/>
      </w:pPr>
      <w:r w:rsidRPr="00265BCE">
        <w:t>Далее характерный диаметр и</w:t>
      </w:r>
      <w:r>
        <w:t>з</w:t>
      </w:r>
      <w:r w:rsidRPr="00265BCE">
        <w:t xml:space="preserve">лучающего объёма </w:t>
      </w:r>
      <w:proofErr w:type="spellStart"/>
      <w:r w:rsidRPr="00337B50">
        <w:rPr>
          <w:i/>
        </w:rPr>
        <w:t>D</w:t>
      </w:r>
      <w:r w:rsidRPr="00337B50">
        <w:rPr>
          <w:vertAlign w:val="subscript"/>
        </w:rPr>
        <w:t>э</w:t>
      </w:r>
      <w:proofErr w:type="spellEnd"/>
      <w:r w:rsidRPr="00265BCE">
        <w:t xml:space="preserve"> принимается равным характерному размеру зоны </w:t>
      </w:r>
      <w:r>
        <w:t>заднего</w:t>
      </w:r>
      <w:r w:rsidRPr="00265BCE">
        <w:t xml:space="preserve"> днища </w:t>
      </w:r>
      <w:proofErr w:type="spellStart"/>
      <w:r w:rsidRPr="00337B50">
        <w:rPr>
          <w:i/>
        </w:rPr>
        <w:t>d</w:t>
      </w:r>
      <w:r w:rsidRPr="00337B50">
        <w:rPr>
          <w:vertAlign w:val="subscript"/>
        </w:rPr>
        <w:t>э</w:t>
      </w:r>
      <w:proofErr w:type="spellEnd"/>
      <w:r w:rsidRPr="00265BCE">
        <w:t xml:space="preserve">, определим среднюю длину пути луча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=0,9⋅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</w:rPr>
          <m:t>=0,9⋅0,498=</m:t>
        </m:r>
        <m:r>
          <w:rPr>
            <w:rFonts w:ascii="Cambria Math" w:hAnsi="Cambria Math"/>
          </w:rPr>
          <m:t>0,448 м</m:t>
        </m:r>
      </m:oMath>
    </w:p>
    <w:p w14:paraId="4C69C72B" w14:textId="77777777" w:rsidR="00121CED" w:rsidRDefault="00121CED" w:rsidP="00121CED">
      <w:pPr>
        <w:pStyle w:val="affe"/>
        <w:ind w:firstLine="708"/>
      </w:pPr>
      <w:r>
        <w:t xml:space="preserve">Далее по номограммам </w:t>
      </w:r>
      <w:r w:rsidRPr="00265BCE">
        <w:t xml:space="preserve">находим интегральные </w:t>
      </w:r>
      <w:proofErr w:type="spellStart"/>
      <w:r w:rsidRPr="00265BCE">
        <w:t>излучательные</w:t>
      </w:r>
      <w:proofErr w:type="spellEnd"/>
      <w:r w:rsidRPr="00265BCE">
        <w:t xml:space="preserve"> способности трехатомных молекул и газообразных ПС в целом</w:t>
      </w:r>
      <w:r>
        <w:t>. Получим:</w:t>
      </w:r>
    </w:p>
    <w:p w14:paraId="110AA719" w14:textId="77777777" w:rsidR="00121CED" w:rsidRPr="00691AE7" w:rsidRDefault="00B51385" w:rsidP="00121CED">
      <w:pPr>
        <w:pStyle w:val="aff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=0,14</m:t>
          </m:r>
        </m:oMath>
      </m:oMathPara>
    </w:p>
    <w:p w14:paraId="60B921D4" w14:textId="77777777" w:rsidR="00121CED" w:rsidRPr="00691AE7" w:rsidRDefault="00B51385" w:rsidP="00121CED">
      <w:pPr>
        <w:pStyle w:val="aff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=0,3</m:t>
          </m:r>
        </m:oMath>
      </m:oMathPara>
    </w:p>
    <w:p w14:paraId="3953A140" w14:textId="77777777" w:rsidR="00121CED" w:rsidRPr="000808A7" w:rsidRDefault="00B51385" w:rsidP="00121CED">
      <w:pPr>
        <w:pStyle w:val="aff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585DE8EB" w14:textId="77777777" w:rsidR="00121CED" w:rsidRPr="00E06BD2" w:rsidRDefault="00121CED" w:rsidP="00121CED">
      <w:pPr>
        <w:pStyle w:val="affe"/>
      </w:pPr>
      <m:oMathPara>
        <m:oMath>
          <m:r>
            <w:rPr>
              <w:rFonts w:ascii="Cambria Math" w:hAnsi="Cambria Math"/>
            </w:rPr>
            <m:t>=0,14+0,3-0,14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0,3=0,398</m:t>
          </m:r>
        </m:oMath>
      </m:oMathPara>
    </w:p>
    <w:p w14:paraId="25BD62F4" w14:textId="77777777" w:rsidR="00121CED" w:rsidRPr="00691AE7" w:rsidRDefault="00121CED" w:rsidP="00121CED">
      <w:pPr>
        <w:pStyle w:val="affe"/>
        <w:ind w:firstLine="708"/>
      </w:pPr>
      <w:r>
        <w:t xml:space="preserve">Также мы можем принять  </w:t>
      </w:r>
      <w:proofErr w:type="spellStart"/>
      <w:r>
        <w:t>излучательную</w:t>
      </w:r>
      <w:proofErr w:type="spellEnd"/>
      <w:r>
        <w:t xml:space="preserve"> способность стенки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>=0,8</m:t>
        </m:r>
      </m:oMath>
    </w:p>
    <w:p w14:paraId="6D89ED79" w14:textId="77777777" w:rsidR="00121CED" w:rsidRDefault="00121CED" w:rsidP="00121CED">
      <w:pPr>
        <w:pStyle w:val="affe"/>
        <w:ind w:firstLine="708"/>
      </w:pPr>
      <w:r w:rsidRPr="000808A7">
        <w:t>Будем считать, что плотность к</w:t>
      </w:r>
      <w:r>
        <w:t xml:space="preserve">онденсированной </w:t>
      </w:r>
      <w:r w:rsidRPr="000808A7">
        <w:t xml:space="preserve">фазы составляет </w:t>
      </w:r>
      <w:r>
        <w:br/>
      </w:r>
      <w:r w:rsidRPr="000808A7">
        <w:sym w:font="Symbol" w:char="F072"/>
      </w:r>
      <w:proofErr w:type="spellStart"/>
      <w:r w:rsidRPr="000808A7">
        <w:rPr>
          <w:vertAlign w:val="subscript"/>
        </w:rPr>
        <w:t>к.ф</w:t>
      </w:r>
      <w:proofErr w:type="spellEnd"/>
      <w:r w:rsidRPr="000808A7">
        <w:t xml:space="preserve"> = 2200 кг/м</w:t>
      </w:r>
      <w:r w:rsidRPr="000808A7">
        <w:rPr>
          <w:vertAlign w:val="superscript"/>
        </w:rPr>
        <w:t>3</w:t>
      </w:r>
      <w:r w:rsidRPr="000808A7">
        <w:t xml:space="preserve">. Среднемассовый диаметр конденсированных частиц ПС определяем по выражению 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7975"/>
        <w:gridCol w:w="832"/>
      </w:tblGrid>
      <w:tr w:rsidR="00121CED" w:rsidRPr="00934220" w14:paraId="661397B9" w14:textId="77777777" w:rsidTr="008878EC">
        <w:trPr>
          <w:jc w:val="center"/>
        </w:trPr>
        <w:tc>
          <w:tcPr>
            <w:tcW w:w="794" w:type="dxa"/>
            <w:vAlign w:val="center"/>
          </w:tcPr>
          <w:p w14:paraId="5F683C0F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3CD4E417" w14:textId="77777777" w:rsidR="00121CED" w:rsidRPr="00337B50" w:rsidRDefault="00B51385" w:rsidP="008878EC">
            <w:pPr>
              <w:pStyle w:val="affe"/>
              <w:rPr>
                <w:rFonts w:ascii="Times Newer Roman" w:hAnsi="Times Newer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=10,68⋅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0,293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-0,1128⋅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-6</m:t>
                            </m:r>
                          </m:sup>
                        </m:sSup>
                      </m:sup>
                    </m:sSup>
                  </m:e>
                </m:d>
              </m:oMath>
            </m:oMathPara>
          </w:p>
        </w:tc>
        <w:tc>
          <w:tcPr>
            <w:tcW w:w="794" w:type="dxa"/>
            <w:vAlign w:val="center"/>
          </w:tcPr>
          <w:p w14:paraId="4E3F1BA0" w14:textId="77777777" w:rsidR="00121CED" w:rsidRPr="00934220" w:rsidRDefault="00121CED" w:rsidP="008878EC">
            <w:pPr>
              <w:pStyle w:val="affe"/>
            </w:pPr>
          </w:p>
        </w:tc>
      </w:tr>
      <w:tr w:rsidR="00121CED" w:rsidRPr="00934220" w14:paraId="582E03B5" w14:textId="77777777" w:rsidTr="008878EC">
        <w:trPr>
          <w:jc w:val="center"/>
        </w:trPr>
        <w:tc>
          <w:tcPr>
            <w:tcW w:w="794" w:type="dxa"/>
            <w:vAlign w:val="center"/>
          </w:tcPr>
          <w:p w14:paraId="18B082CE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611" w:type="dxa"/>
            <w:vAlign w:val="center"/>
          </w:tcPr>
          <w:p w14:paraId="4696D035" w14:textId="77777777" w:rsidR="00121CED" w:rsidRPr="00E06BD2" w:rsidRDefault="00B51385" w:rsidP="008878EC">
            <w:pPr>
              <w:pStyle w:val="affe"/>
              <w:rPr>
                <w:rFonts w:ascii="Times Newer Roman" w:eastAsia="Calibri" w:hAnsi="Times Newer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=10,68⋅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0,125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0,293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-0,1128⋅0,33⋅0,3⋅10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=0,614 </m:t>
                </m:r>
                <m:r>
                  <w:rPr>
                    <w:rFonts w:ascii="Cambria Math" w:hAnsi="Cambria Math"/>
                  </w:rPr>
                  <m:t>мм</m:t>
                </m:r>
              </m:oMath>
            </m:oMathPara>
          </w:p>
          <w:p w14:paraId="22BE6403" w14:textId="77777777" w:rsidR="00121CED" w:rsidRDefault="00121CED" w:rsidP="008878EC">
            <w:pPr>
              <w:pStyle w:val="affe"/>
              <w:rPr>
                <w:rFonts w:ascii="Times Newer Roman" w:eastAsia="Calibri" w:hAnsi="Times Newer Roman"/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7D0F89FF" w14:textId="77777777" w:rsidR="00121CED" w:rsidRDefault="00121CED" w:rsidP="008878EC">
            <w:pPr>
              <w:pStyle w:val="affe"/>
            </w:pPr>
          </w:p>
        </w:tc>
      </w:tr>
    </w:tbl>
    <w:p w14:paraId="78510B32" w14:textId="77777777" w:rsidR="00121CED" w:rsidRDefault="00121CED" w:rsidP="00121CED">
      <w:pPr>
        <w:pStyle w:val="affe"/>
        <w:ind w:firstLine="708"/>
      </w:pPr>
      <w:r w:rsidRPr="000808A7">
        <w:t xml:space="preserve">Тогда эффективный коэффициент ослабления луча в продуктах сгорания и величина </w:t>
      </w:r>
      <w:r w:rsidRPr="000808A7">
        <w:sym w:font="Symbol" w:char="F065"/>
      </w:r>
      <w:r w:rsidRPr="00DD5363">
        <w:rPr>
          <w:vertAlign w:val="subscript"/>
        </w:rPr>
        <w:t>ПС</w:t>
      </w:r>
      <w:r w:rsidRPr="000808A7">
        <w:t xml:space="preserve"> равны: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7975"/>
        <w:gridCol w:w="832"/>
      </w:tblGrid>
      <w:tr w:rsidR="00121CED" w:rsidRPr="00934220" w14:paraId="16804428" w14:textId="77777777" w:rsidTr="008878EC">
        <w:trPr>
          <w:trHeight w:val="840"/>
          <w:jc w:val="center"/>
        </w:trPr>
        <w:tc>
          <w:tcPr>
            <w:tcW w:w="832" w:type="dxa"/>
            <w:vAlign w:val="center"/>
          </w:tcPr>
          <w:p w14:paraId="58277233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975" w:type="dxa"/>
            <w:vAlign w:val="center"/>
          </w:tcPr>
          <w:p w14:paraId="7C55043D" w14:textId="77777777" w:rsidR="00121CED" w:rsidRPr="0034089A" w:rsidRDefault="00121CED" w:rsidP="008878EC">
            <w:pPr>
              <w:pStyle w:val="affe"/>
              <w:rPr>
                <w:rFonts w:ascii="Times Newer Roman" w:hAnsi="Times Newer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=0,042∙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к.ф</m:t>
                        </m:r>
                      </m:sub>
                    </m:sSub>
                  </m:den>
                </m:f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к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832" w:type="dxa"/>
            <w:vAlign w:val="center"/>
          </w:tcPr>
          <w:p w14:paraId="64907FB6" w14:textId="77777777" w:rsidR="00121CED" w:rsidRPr="00934220" w:rsidRDefault="00121CED" w:rsidP="008878EC">
            <w:pPr>
              <w:pStyle w:val="affe"/>
            </w:pPr>
          </w:p>
        </w:tc>
      </w:tr>
      <w:tr w:rsidR="00121CED" w:rsidRPr="00934220" w14:paraId="5529019F" w14:textId="77777777" w:rsidTr="008878EC">
        <w:tblPrEx>
          <w:jc w:val="left"/>
        </w:tblPrEx>
        <w:trPr>
          <w:trHeight w:val="840"/>
        </w:trPr>
        <w:tc>
          <w:tcPr>
            <w:tcW w:w="832" w:type="dxa"/>
          </w:tcPr>
          <w:p w14:paraId="51C3809B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975" w:type="dxa"/>
          </w:tcPr>
          <w:p w14:paraId="54299E7D" w14:textId="77777777" w:rsidR="00121CED" w:rsidRPr="0034089A" w:rsidRDefault="00121CED" w:rsidP="008878EC">
            <w:pPr>
              <w:pStyle w:val="affe"/>
              <w:rPr>
                <w:rFonts w:ascii="Times Newer Roman" w:hAnsi="Times Newer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d=0,042∙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2200</m:t>
                    </m:r>
                  </m:den>
                </m:f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3173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0,614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0,33=0,001</m:t>
                </m:r>
              </m:oMath>
            </m:oMathPara>
          </w:p>
        </w:tc>
        <w:tc>
          <w:tcPr>
            <w:tcW w:w="832" w:type="dxa"/>
            <w:vAlign w:val="center"/>
          </w:tcPr>
          <w:p w14:paraId="5BB1F5A1" w14:textId="77777777" w:rsidR="00121CED" w:rsidRPr="00934220" w:rsidRDefault="00121CED" w:rsidP="008878EC">
            <w:pPr>
              <w:pStyle w:val="affe"/>
            </w:pPr>
          </w:p>
        </w:tc>
      </w:tr>
      <w:tr w:rsidR="00121CED" w:rsidRPr="00934220" w14:paraId="2E7AE06D" w14:textId="77777777" w:rsidTr="008878EC">
        <w:tblPrEx>
          <w:jc w:val="left"/>
        </w:tblPrEx>
        <w:trPr>
          <w:trHeight w:val="840"/>
        </w:trPr>
        <w:tc>
          <w:tcPr>
            <w:tcW w:w="832" w:type="dxa"/>
          </w:tcPr>
          <w:p w14:paraId="21300C54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975" w:type="dxa"/>
          </w:tcPr>
          <w:p w14:paraId="4B55A4A4" w14:textId="77777777" w:rsidR="00121CED" w:rsidRPr="00A57A86" w:rsidRDefault="00B51385" w:rsidP="008878EC">
            <w:pPr>
              <w:pStyle w:val="aff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г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F9A1546" w14:textId="77777777" w:rsidR="00121CED" w:rsidRPr="00337B50" w:rsidRDefault="00121CED" w:rsidP="008878EC">
            <w:pPr>
              <w:pStyle w:val="affe"/>
            </w:pPr>
          </w:p>
          <w:p w14:paraId="452EF546" w14:textId="77777777" w:rsidR="00121CED" w:rsidRPr="00337B50" w:rsidRDefault="00121CED" w:rsidP="008878EC">
            <w:pPr>
              <w:pStyle w:val="aff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0,398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-0,001∙0,448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=0,398</m:t>
                </m:r>
              </m:oMath>
            </m:oMathPara>
          </w:p>
        </w:tc>
        <w:tc>
          <w:tcPr>
            <w:tcW w:w="832" w:type="dxa"/>
            <w:vAlign w:val="center"/>
          </w:tcPr>
          <w:p w14:paraId="358445EA" w14:textId="77777777" w:rsidR="00121CED" w:rsidRPr="00934220" w:rsidRDefault="00121CED" w:rsidP="008878EC">
            <w:pPr>
              <w:pStyle w:val="affe"/>
            </w:pPr>
          </w:p>
        </w:tc>
      </w:tr>
    </w:tbl>
    <w:p w14:paraId="3B0074D6" w14:textId="77777777" w:rsidR="00121CED" w:rsidRDefault="00121CED" w:rsidP="00121CED">
      <w:pPr>
        <w:pStyle w:val="affe"/>
        <w:ind w:firstLine="708"/>
      </w:pPr>
      <w:r w:rsidRPr="000808A7">
        <w:t>Определим плотность радиационного теплового потока: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7975"/>
        <w:gridCol w:w="832"/>
      </w:tblGrid>
      <w:tr w:rsidR="00121CED" w:rsidRPr="00934220" w14:paraId="6E8837E7" w14:textId="77777777" w:rsidTr="008878EC">
        <w:trPr>
          <w:trHeight w:val="840"/>
          <w:jc w:val="center"/>
        </w:trPr>
        <w:tc>
          <w:tcPr>
            <w:tcW w:w="832" w:type="dxa"/>
            <w:vAlign w:val="center"/>
          </w:tcPr>
          <w:p w14:paraId="1B8F1B46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7975" w:type="dxa"/>
            <w:vAlign w:val="center"/>
          </w:tcPr>
          <w:p w14:paraId="5C1604A0" w14:textId="77777777" w:rsidR="00121CED" w:rsidRPr="008C6BCE" w:rsidRDefault="00B51385" w:rsidP="008878EC">
            <w:pPr>
              <w:pStyle w:val="affe"/>
              <w:rPr>
                <w:rFonts w:ascii="Times Newer Roman" w:hAnsi="Times Newer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3BC50CE" w14:textId="77777777" w:rsidR="00121CED" w:rsidRPr="00337B50" w:rsidRDefault="00121CED" w:rsidP="008878EC">
            <w:pPr>
              <w:pStyle w:val="affe"/>
              <w:rPr>
                <w:rFonts w:ascii="Times Newer Roman" w:hAnsi="Times Newer Roman"/>
                <w:sz w:val="26"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=0,8∙0,398∙5,67∙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3173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2500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=4,541∙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Вт/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32" w:type="dxa"/>
            <w:vAlign w:val="center"/>
          </w:tcPr>
          <w:p w14:paraId="7A74D123" w14:textId="77777777" w:rsidR="00121CED" w:rsidRPr="00934220" w:rsidRDefault="00121CED" w:rsidP="008878EC">
            <w:pPr>
              <w:pStyle w:val="affe"/>
            </w:pPr>
          </w:p>
        </w:tc>
      </w:tr>
    </w:tbl>
    <w:p w14:paraId="7AD5936C" w14:textId="77777777" w:rsidR="00121CED" w:rsidRDefault="00121CED" w:rsidP="00121CED">
      <w:pPr>
        <w:pStyle w:val="affe"/>
        <w:ind w:firstLine="708"/>
      </w:pPr>
      <w:r w:rsidRPr="006F358F">
        <w:t>Скорость уноса массы материала ТЗП рассчитываем в предположении равенства начальной температуры ТЗП Т</w:t>
      </w:r>
      <w:r w:rsidRPr="006F358F">
        <w:rPr>
          <w:vertAlign w:val="subscript"/>
        </w:rPr>
        <w:t>п</w:t>
      </w:r>
      <w:r w:rsidRPr="006F358F">
        <w:rPr>
          <w:vertAlign w:val="superscript"/>
        </w:rPr>
        <w:t>0</w:t>
      </w:r>
      <w:r w:rsidRPr="006F358F">
        <w:t xml:space="preserve"> = 293 К: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221"/>
        <w:gridCol w:w="717"/>
      </w:tblGrid>
      <w:tr w:rsidR="00121CED" w:rsidRPr="00934220" w14:paraId="6E8773ED" w14:textId="77777777" w:rsidTr="008878EC">
        <w:trPr>
          <w:trHeight w:val="840"/>
          <w:jc w:val="center"/>
        </w:trPr>
        <w:tc>
          <w:tcPr>
            <w:tcW w:w="701" w:type="dxa"/>
            <w:vAlign w:val="center"/>
          </w:tcPr>
          <w:p w14:paraId="6E8595D6" w14:textId="77777777" w:rsidR="00121CED" w:rsidRPr="00934220" w:rsidRDefault="00121CED" w:rsidP="008878EC">
            <w:pPr>
              <w:pStyle w:val="affe"/>
            </w:pPr>
          </w:p>
        </w:tc>
        <w:tc>
          <w:tcPr>
            <w:tcW w:w="8221" w:type="dxa"/>
            <w:vAlign w:val="center"/>
          </w:tcPr>
          <w:p w14:paraId="15D21979" w14:textId="77777777" w:rsidR="00121CED" w:rsidRPr="008C6BCE" w:rsidRDefault="00B51385" w:rsidP="008878EC">
            <w:pPr>
              <w:pStyle w:val="affe"/>
              <w:rPr>
                <w:rFonts w:ascii="Times Newer Roman" w:hAnsi="Times Newer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к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п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р.п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717" w:type="dxa"/>
            <w:vAlign w:val="center"/>
          </w:tcPr>
          <w:p w14:paraId="3827EBA2" w14:textId="77777777" w:rsidR="00121CED" w:rsidRPr="00934220" w:rsidRDefault="00121CED" w:rsidP="008878EC">
            <w:pPr>
              <w:pStyle w:val="affe"/>
            </w:pPr>
          </w:p>
        </w:tc>
      </w:tr>
    </w:tbl>
    <w:p w14:paraId="5D772F46" w14:textId="77777777" w:rsidR="00121CED" w:rsidRPr="008C6BCE" w:rsidRDefault="00B51385" w:rsidP="00121CED">
      <w:pPr>
        <w:pStyle w:val="affe"/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1,779∙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6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+4,541∙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1080∙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+0,6∙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-1,83∙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+4∙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+2650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2500-293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405D8B16" w14:textId="77777777" w:rsidR="00121CED" w:rsidRPr="00AC0053" w:rsidRDefault="00121CED" w:rsidP="00121CED">
      <w:pPr>
        <w:pStyle w:val="affe"/>
      </w:pPr>
      <m:oMath>
        <m:r>
          <m:rPr>
            <m:sty m:val="p"/>
          </m:rPr>
          <w:rPr>
            <w:rFonts w:ascii="Cambria Math" w:hAnsi="Cambria Math"/>
          </w:rPr>
          <m:t>=1,448∙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м/с</m:t>
        </m:r>
      </m:oMath>
      <w:r w:rsidRPr="00AC0053">
        <w:t>;</w:t>
      </w:r>
    </w:p>
    <w:p w14:paraId="5FADB218" w14:textId="77777777" w:rsidR="00121CED" w:rsidRDefault="00121CED" w:rsidP="00121CED">
      <w:pPr>
        <w:pStyle w:val="affe"/>
        <w:ind w:firstLine="708"/>
      </w:pPr>
      <w:r w:rsidRPr="00AC0053">
        <w:t xml:space="preserve">Примем, что максимально допустимая температура силовой оболочки выполненной, </w:t>
      </w:r>
      <w:r>
        <w:t>из жаропрочной стали</w:t>
      </w:r>
      <w:r w:rsidRPr="00AC0053">
        <w:t xml:space="preserve"> под материалом ТЗП равна  </w:t>
      </w:r>
      <w:r>
        <w:br/>
      </w:r>
      <w:proofErr w:type="spellStart"/>
      <w:r w:rsidRPr="00AC0053">
        <w:rPr>
          <w:i/>
        </w:rPr>
        <w:t>Т</w:t>
      </w:r>
      <w:r w:rsidRPr="00AC0053">
        <w:rPr>
          <w:vertAlign w:val="subscript"/>
        </w:rPr>
        <w:t>м</w:t>
      </w:r>
      <w:proofErr w:type="spellEnd"/>
      <w:r w:rsidRPr="00AC0053">
        <w:t xml:space="preserve"> = </w:t>
      </w:r>
      <w:r>
        <w:t>1000</w:t>
      </w:r>
      <w:r w:rsidRPr="00AC0053">
        <w:t xml:space="preserve"> К.  Тогда с учетом определенных выше значений необходимую толщину слоя абляционного ТЗП рассчитываем по формуле: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01"/>
        <w:gridCol w:w="8221"/>
        <w:gridCol w:w="717"/>
      </w:tblGrid>
      <w:tr w:rsidR="00121CED" w:rsidRPr="007C30C0" w14:paraId="11B70C63" w14:textId="77777777" w:rsidTr="008878EC">
        <w:trPr>
          <w:trHeight w:val="840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25961A29" w14:textId="77777777" w:rsidR="00121CED" w:rsidRPr="007C30C0" w:rsidRDefault="00121CED" w:rsidP="008878EC">
            <w:pPr>
              <w:pStyle w:val="affe"/>
            </w:pPr>
          </w:p>
        </w:tc>
        <w:tc>
          <w:tcPr>
            <w:tcW w:w="8221" w:type="dxa"/>
            <w:shd w:val="clear" w:color="auto" w:fill="auto"/>
            <w:vAlign w:val="center"/>
          </w:tcPr>
          <w:p w14:paraId="0A766FC3" w14:textId="77777777" w:rsidR="00121CED" w:rsidRPr="00944628" w:rsidRDefault="00B51385" w:rsidP="008878EC">
            <w:pPr>
              <w:pStyle w:val="affe"/>
              <w:rPr>
                <w:rFonts w:ascii="Times Newer Roman" w:eastAsia="Times New Roman" w:hAnsi="Times Newer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п0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м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п0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CAA4FA6" w14:textId="77777777" w:rsidR="00121CED" w:rsidRPr="00944628" w:rsidRDefault="00121CED" w:rsidP="008878EC">
            <w:pPr>
              <w:pStyle w:val="affe"/>
              <w:rPr>
                <w:rFonts w:ascii="Times Newer Roman" w:eastAsia="Times New Roman" w:hAnsi="Times Newer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1,448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2500-293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1000-293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+1,448∙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∙22,4=</m:t>
                </m:r>
              </m:oMath>
            </m:oMathPara>
          </w:p>
          <w:p w14:paraId="2CBE7BE8" w14:textId="77777777" w:rsidR="00121CED" w:rsidRPr="00944628" w:rsidRDefault="00121CED" w:rsidP="008878EC">
            <w:pPr>
              <w:pStyle w:val="affe"/>
              <w:rPr>
                <w:rFonts w:ascii="Times Newer Roman" w:eastAsia="Times New Roman" w:hAnsi="Times Newer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=26,58∙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м</m:t>
                </m:r>
              </m:oMath>
            </m:oMathPara>
          </w:p>
        </w:tc>
        <w:tc>
          <w:tcPr>
            <w:tcW w:w="717" w:type="dxa"/>
            <w:shd w:val="clear" w:color="auto" w:fill="auto"/>
            <w:vAlign w:val="center"/>
          </w:tcPr>
          <w:p w14:paraId="22A43CA3" w14:textId="77777777" w:rsidR="00121CED" w:rsidRPr="007C30C0" w:rsidRDefault="00121CED" w:rsidP="008878EC">
            <w:pPr>
              <w:pStyle w:val="affe"/>
            </w:pPr>
          </w:p>
        </w:tc>
      </w:tr>
    </w:tbl>
    <w:p w14:paraId="3662FD45" w14:textId="77777777" w:rsidR="00121CED" w:rsidRDefault="00121CED" w:rsidP="00121CED">
      <w:pPr>
        <w:pStyle w:val="affe"/>
        <w:ind w:firstLine="708"/>
      </w:pPr>
      <w:r w:rsidRPr="00AC0053">
        <w:t>Аналогичным образом можно рассчитать потребные значения толщин ТЗП в других характерных зонах камеры сгорания РДТТ. При этом следует изменять определяющие параметры потока, в частности скорость.</w:t>
      </w:r>
    </w:p>
    <w:p w14:paraId="0E9B089A" w14:textId="77777777" w:rsidR="00121CED" w:rsidRDefault="00121CED" w:rsidP="00121CED">
      <w:pPr>
        <w:pStyle w:val="a0"/>
        <w:numPr>
          <w:ilvl w:val="0"/>
          <w:numId w:val="0"/>
        </w:numPr>
        <w:ind w:left="709"/>
      </w:pPr>
    </w:p>
    <w:p w14:paraId="6CA5A8D3" w14:textId="77777777" w:rsidR="00121CED" w:rsidRDefault="00121CED" w:rsidP="00121CED">
      <w:pPr>
        <w:rPr>
          <w:rFonts w:ascii="Times New Roman" w:hAnsi="Times New Roman"/>
          <w:sz w:val="28"/>
        </w:rPr>
      </w:pPr>
      <w:r>
        <w:br w:type="page"/>
      </w:r>
    </w:p>
    <w:p w14:paraId="2A4A9F4A" w14:textId="11FF1C33" w:rsidR="00121CED" w:rsidRDefault="00121CED" w:rsidP="005E02C2">
      <w:pPr>
        <w:pStyle w:val="afffe"/>
        <w:numPr>
          <w:ilvl w:val="1"/>
          <w:numId w:val="10"/>
        </w:numPr>
      </w:pPr>
      <w:r>
        <w:t>Требования, предъявляемые к корпусу ракетного двигателя, выбор материала корпуса</w:t>
      </w:r>
    </w:p>
    <w:p w14:paraId="0BCD9E72" w14:textId="77777777" w:rsidR="00121CED" w:rsidRDefault="00121CED" w:rsidP="00121CED">
      <w:pPr>
        <w:pStyle w:val="a8"/>
        <w:ind w:firstLine="708"/>
      </w:pPr>
      <w:r>
        <w:t>Корпус РДТТ – часть РДТТ, предназначенная для образования КС, размещения заряда ТРТ, монтажа узлов и агрегатов, а также для соединения РДТТ с летательным аппаратом.</w:t>
      </w:r>
    </w:p>
    <w:p w14:paraId="6A44369B" w14:textId="77777777" w:rsidR="00121CED" w:rsidRDefault="00121CED" w:rsidP="00121CED">
      <w:pPr>
        <w:pStyle w:val="a8"/>
        <w:ind w:firstLine="708"/>
      </w:pPr>
      <w:r>
        <w:t>Так как одной из особенностей РДТТ является то, что корпус двигателя одновременно является и корпусом, и «баком», и камерой сгорания, то к нему выдвигаются ряд требований:</w:t>
      </w:r>
    </w:p>
    <w:p w14:paraId="55EFC52E" w14:textId="77777777" w:rsidR="00121CED" w:rsidRDefault="00121CED" w:rsidP="00121CED">
      <w:pPr>
        <w:pStyle w:val="a8"/>
        <w:numPr>
          <w:ilvl w:val="0"/>
          <w:numId w:val="34"/>
        </w:numPr>
      </w:pPr>
      <w:r>
        <w:t>Обеспечение внутри него заряда ТРТ, причем согласно форме, полученной при расчёте внутренней баллистики;</w:t>
      </w:r>
    </w:p>
    <w:p w14:paraId="6A6C4CA0" w14:textId="77777777" w:rsidR="00121CED" w:rsidRDefault="00121CED" w:rsidP="00121CED">
      <w:pPr>
        <w:pStyle w:val="a8"/>
        <w:numPr>
          <w:ilvl w:val="0"/>
          <w:numId w:val="34"/>
        </w:numPr>
      </w:pPr>
      <w:r>
        <w:t>Должен выдерживать внутренние нагрузки, которые обусловлены рабочим процессом;</w:t>
      </w:r>
    </w:p>
    <w:p w14:paraId="57C48AF0" w14:textId="77777777" w:rsidR="00121CED" w:rsidRDefault="00121CED" w:rsidP="00121CED">
      <w:pPr>
        <w:pStyle w:val="a8"/>
        <w:numPr>
          <w:ilvl w:val="0"/>
          <w:numId w:val="34"/>
        </w:numPr>
      </w:pPr>
      <w:r>
        <w:t>Корпус должен быть спроектирован так, чтобы в системе корпус-заряд возникало минимальное количество возмущений;</w:t>
      </w:r>
    </w:p>
    <w:p w14:paraId="2A12F9D9" w14:textId="77777777" w:rsidR="00121CED" w:rsidRDefault="00121CED" w:rsidP="00121CED">
      <w:pPr>
        <w:pStyle w:val="a8"/>
        <w:numPr>
          <w:ilvl w:val="0"/>
          <w:numId w:val="34"/>
        </w:numPr>
      </w:pPr>
      <w:r>
        <w:t>Конструкция должна быть оптимальной с точки зрения интеграции в состав подвижного аппарата;</w:t>
      </w:r>
    </w:p>
    <w:p w14:paraId="3507B972" w14:textId="77777777" w:rsidR="00121CED" w:rsidRDefault="00121CED" w:rsidP="00121CED">
      <w:pPr>
        <w:pStyle w:val="a8"/>
        <w:numPr>
          <w:ilvl w:val="0"/>
          <w:numId w:val="34"/>
        </w:numPr>
      </w:pPr>
      <w:r>
        <w:t>Конструкция должна быть технологична;</w:t>
      </w:r>
    </w:p>
    <w:p w14:paraId="04622C6D" w14:textId="77777777" w:rsidR="00121CED" w:rsidRDefault="00121CED" w:rsidP="00121CED">
      <w:pPr>
        <w:pStyle w:val="a8"/>
        <w:numPr>
          <w:ilvl w:val="0"/>
          <w:numId w:val="34"/>
        </w:numPr>
      </w:pPr>
      <w:r>
        <w:t>Минимальная масса конструкции.</w:t>
      </w:r>
    </w:p>
    <w:p w14:paraId="454EF530" w14:textId="77777777" w:rsidR="00121CED" w:rsidRDefault="00121CED" w:rsidP="00121CED">
      <w:pPr>
        <w:pStyle w:val="a8"/>
      </w:pPr>
      <w:r>
        <w:t>Также корпус должен учитывать внешние ограничения:</w:t>
      </w:r>
    </w:p>
    <w:p w14:paraId="012116FF" w14:textId="77777777" w:rsidR="00121CED" w:rsidRDefault="00121CED" w:rsidP="00121CED">
      <w:pPr>
        <w:pStyle w:val="a8"/>
        <w:numPr>
          <w:ilvl w:val="0"/>
          <w:numId w:val="35"/>
        </w:numPr>
      </w:pPr>
      <w:r>
        <w:t>Условия применения;</w:t>
      </w:r>
    </w:p>
    <w:p w14:paraId="6D7BDEF8" w14:textId="77777777" w:rsidR="00121CED" w:rsidRDefault="00121CED" w:rsidP="00121CED">
      <w:pPr>
        <w:pStyle w:val="a8"/>
        <w:numPr>
          <w:ilvl w:val="0"/>
          <w:numId w:val="35"/>
        </w:numPr>
      </w:pPr>
      <w:r>
        <w:t>Условия запуска;</w:t>
      </w:r>
    </w:p>
    <w:p w14:paraId="4425C1FC" w14:textId="77777777" w:rsidR="00121CED" w:rsidRDefault="00121CED" w:rsidP="00121CED">
      <w:pPr>
        <w:pStyle w:val="a8"/>
        <w:numPr>
          <w:ilvl w:val="0"/>
          <w:numId w:val="35"/>
        </w:numPr>
      </w:pPr>
      <w:r>
        <w:t>Габариты пусковых установок;</w:t>
      </w:r>
    </w:p>
    <w:p w14:paraId="778FC985" w14:textId="77777777" w:rsidR="00121CED" w:rsidRDefault="00121CED" w:rsidP="00121CED">
      <w:pPr>
        <w:pStyle w:val="a8"/>
        <w:numPr>
          <w:ilvl w:val="0"/>
          <w:numId w:val="35"/>
        </w:numPr>
      </w:pPr>
      <w:r>
        <w:t>Все внешние факторы при полёте (аэродинамический нагрев, влага, поражающее воздействие излучения).</w:t>
      </w:r>
    </w:p>
    <w:p w14:paraId="6232DF83" w14:textId="77777777" w:rsidR="00121CED" w:rsidRDefault="00121CED" w:rsidP="00121CED">
      <w:pPr>
        <w:pStyle w:val="a8"/>
      </w:pPr>
      <w:r>
        <w:t>Ставятся основные задачи:</w:t>
      </w:r>
    </w:p>
    <w:p w14:paraId="54B58984" w14:textId="77777777" w:rsidR="00121CED" w:rsidRDefault="00121CED" w:rsidP="00121CED">
      <w:pPr>
        <w:pStyle w:val="a8"/>
        <w:numPr>
          <w:ilvl w:val="0"/>
          <w:numId w:val="36"/>
        </w:numPr>
      </w:pPr>
      <w:r>
        <w:t>Выбор формы корпуса;</w:t>
      </w:r>
    </w:p>
    <w:p w14:paraId="5369807E" w14:textId="77777777" w:rsidR="00121CED" w:rsidRDefault="00121CED" w:rsidP="00121CED">
      <w:pPr>
        <w:pStyle w:val="a8"/>
        <w:numPr>
          <w:ilvl w:val="0"/>
          <w:numId w:val="36"/>
        </w:numPr>
      </w:pPr>
      <w:r>
        <w:t>Выбор материалов;</w:t>
      </w:r>
    </w:p>
    <w:p w14:paraId="11733F10" w14:textId="77777777" w:rsidR="00121CED" w:rsidRDefault="00121CED" w:rsidP="00121CED">
      <w:pPr>
        <w:pStyle w:val="a8"/>
        <w:numPr>
          <w:ilvl w:val="0"/>
          <w:numId w:val="36"/>
        </w:numPr>
      </w:pPr>
      <w:r>
        <w:t>Расчёт толщины корпуса;</w:t>
      </w:r>
    </w:p>
    <w:p w14:paraId="0D4701C3" w14:textId="02E98AC0" w:rsidR="00121CED" w:rsidRPr="00DD7249" w:rsidRDefault="00121CED" w:rsidP="00121CED">
      <w:pPr>
        <w:pStyle w:val="a8"/>
        <w:numPr>
          <w:ilvl w:val="0"/>
          <w:numId w:val="36"/>
        </w:numPr>
      </w:pPr>
      <w:r>
        <w:t>Выбор соединений и их расчёт.</w:t>
      </w:r>
    </w:p>
    <w:p w14:paraId="781B4B1C" w14:textId="4A36787E" w:rsidR="00121CED" w:rsidRDefault="00121CED" w:rsidP="005E02C2">
      <w:pPr>
        <w:pStyle w:val="afffe"/>
        <w:numPr>
          <w:ilvl w:val="1"/>
          <w:numId w:val="10"/>
        </w:numPr>
      </w:pPr>
      <w:r>
        <w:t>Расчет толщины силовой обечайки корпуса</w:t>
      </w:r>
    </w:p>
    <w:p w14:paraId="4A1D76FE" w14:textId="77777777" w:rsidR="00121CED" w:rsidRDefault="00121CED" w:rsidP="00121CED">
      <w:pPr>
        <w:pStyle w:val="aff4"/>
      </w:pPr>
      <w:r>
        <w:t>Значения геометрических характеристик корпуса РДТТ даны по условию, включая днища. Задача состоит в выборе материала корпуса и расчет требуемой толщины корпуса.</w:t>
      </w:r>
    </w:p>
    <w:p w14:paraId="676AD7FF" w14:textId="77777777" w:rsidR="00121CED" w:rsidRPr="002062A1" w:rsidRDefault="00121CED" w:rsidP="00121CED">
      <w:pPr>
        <w:pStyle w:val="aff4"/>
        <w:rPr>
          <w:color w:val="000000"/>
          <w:sz w:val="27"/>
          <w:szCs w:val="27"/>
        </w:rPr>
      </w:pPr>
      <w:r>
        <w:t>На рассмотрение предложено 2 материала, наиболее подходящих под представленные задачи:</w:t>
      </w:r>
      <w:r w:rsidRPr="00DD574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Ст. 03Х11Н-10М2Т2-ВД и ВТ-23. </w:t>
      </w:r>
      <w:r>
        <w:t>Их свойства приведены в таблице</w:t>
      </w:r>
    </w:p>
    <w:p w14:paraId="08ED36CB" w14:textId="77777777" w:rsidR="00121CED" w:rsidRDefault="00121CED" w:rsidP="00121CED">
      <w:pPr>
        <w:pStyle w:val="aff4"/>
      </w:pPr>
    </w:p>
    <w:p w14:paraId="0F5BC578" w14:textId="77777777" w:rsidR="00121CED" w:rsidRPr="00DD5746" w:rsidRDefault="00121CED" w:rsidP="00121CED">
      <w:pPr>
        <w:pStyle w:val="a8"/>
      </w:pPr>
      <w:proofErr w:type="gramStart"/>
      <w:r w:rsidRPr="00C6021E">
        <w:t>Таблица .</w:t>
      </w:r>
      <w:proofErr w:type="gramEnd"/>
      <w:r w:rsidRPr="00C6021E">
        <w:t xml:space="preserve"> Основные</w:t>
      </w:r>
      <w:r w:rsidRPr="00DD5746">
        <w:t xml:space="preserve"> характеристики материала силовой оболочки корпуса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10"/>
        <w:gridCol w:w="2935"/>
      </w:tblGrid>
      <w:tr w:rsidR="00121CED" w14:paraId="5B91EC04" w14:textId="77777777" w:rsidTr="008878EC"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33727" w14:textId="77777777" w:rsidR="00121CED" w:rsidRDefault="00121CED" w:rsidP="008878EC">
            <w:pPr>
              <w:pStyle w:val="affe"/>
              <w:spacing w:line="276" w:lineRule="auto"/>
            </w:pPr>
            <w:r>
              <w:t>Параметр, размерность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7B39A" w14:textId="77777777" w:rsidR="00121CED" w:rsidRDefault="00121CED" w:rsidP="008878EC">
            <w:pPr>
              <w:pStyle w:val="affe"/>
              <w:spacing w:line="276" w:lineRule="auto"/>
            </w:pPr>
            <w:r>
              <w:t>Значение</w:t>
            </w:r>
          </w:p>
        </w:tc>
      </w:tr>
      <w:tr w:rsidR="00121CED" w14:paraId="25EEBE7C" w14:textId="77777777" w:rsidTr="008878EC"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843D4" w14:textId="77777777" w:rsidR="00121CED" w:rsidRDefault="00121CED" w:rsidP="008878EC">
            <w:pPr>
              <w:pStyle w:val="affe"/>
              <w:spacing w:line="276" w:lineRule="auto"/>
            </w:pPr>
            <w:r>
              <w:rPr>
                <w:color w:val="000000"/>
                <w:sz w:val="27"/>
                <w:szCs w:val="27"/>
              </w:rPr>
              <w:t>Ст. 03Х11Н-10М2Т2-ВД</w:t>
            </w:r>
          </w:p>
        </w:tc>
      </w:tr>
      <w:tr w:rsidR="00121CED" w14:paraId="26209B09" w14:textId="77777777" w:rsidTr="008878EC"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E63CD" w14:textId="77777777" w:rsidR="00121CED" w:rsidRDefault="00121CED" w:rsidP="008878EC">
            <w:pPr>
              <w:pStyle w:val="affe"/>
              <w:spacing w:line="276" w:lineRule="auto"/>
              <w:rPr>
                <w:vertAlign w:val="subscript"/>
              </w:rPr>
            </w:pPr>
            <w:r>
              <w:rPr>
                <w:color w:val="000000"/>
                <w:sz w:val="27"/>
                <w:szCs w:val="27"/>
              </w:rPr>
              <w:t>Предел текучести при растяжении при температуре 500 ⁰С, МПа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7979F" w14:textId="77777777" w:rsidR="00121CED" w:rsidRDefault="00121CED" w:rsidP="008878EC">
            <w:pPr>
              <w:pStyle w:val="affe"/>
              <w:spacing w:line="276" w:lineRule="auto"/>
            </w:pPr>
            <w:r>
              <w:t>1000</w:t>
            </w:r>
          </w:p>
        </w:tc>
      </w:tr>
      <w:tr w:rsidR="00121CED" w14:paraId="79CB487C" w14:textId="77777777" w:rsidTr="008878EC"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86DCD" w14:textId="77777777" w:rsidR="00121CED" w:rsidRDefault="00121CED" w:rsidP="008878EC">
            <w:pPr>
              <w:pStyle w:val="affe"/>
              <w:spacing w:line="276" w:lineRule="auto"/>
            </w:pPr>
            <w:r>
              <w:t>Плотность,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940E4" w14:textId="77777777" w:rsidR="00121CED" w:rsidRDefault="00121CED" w:rsidP="008878EC">
            <w:pPr>
              <w:pStyle w:val="affe"/>
              <w:spacing w:line="276" w:lineRule="auto"/>
            </w:pPr>
            <w:r>
              <w:rPr>
                <w:color w:val="000000"/>
                <w:sz w:val="27"/>
                <w:szCs w:val="27"/>
              </w:rPr>
              <w:t>7,83</w:t>
            </w:r>
          </w:p>
        </w:tc>
      </w:tr>
      <w:tr w:rsidR="00121CED" w14:paraId="49F30527" w14:textId="77777777" w:rsidTr="008878EC"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8BF33" w14:textId="77777777" w:rsidR="00121CED" w:rsidRPr="0034521A" w:rsidRDefault="00121CED" w:rsidP="008878EC">
            <w:pPr>
              <w:pStyle w:val="affe"/>
              <w:spacing w:line="276" w:lineRule="auto"/>
            </w:pPr>
            <w:r>
              <w:rPr>
                <w:color w:val="000000"/>
                <w:sz w:val="27"/>
                <w:szCs w:val="27"/>
              </w:rPr>
              <w:t>Относительное удлинение, %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BCEA3" w14:textId="77777777" w:rsidR="00121CED" w:rsidRPr="0034521A" w:rsidRDefault="00121CED" w:rsidP="008878EC">
            <w:pPr>
              <w:pStyle w:val="affe"/>
              <w:spacing w:line="276" w:lineRule="auto"/>
            </w:pPr>
            <w:r>
              <w:rPr>
                <w:shd w:val="clear" w:color="auto" w:fill="F8F8F8"/>
              </w:rPr>
              <w:t>14</w:t>
            </w:r>
          </w:p>
        </w:tc>
      </w:tr>
      <w:tr w:rsidR="00121CED" w14:paraId="3511CC31" w14:textId="77777777" w:rsidTr="008878EC"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97D04" w14:textId="77777777" w:rsidR="00121CED" w:rsidRDefault="00121CED" w:rsidP="008878EC">
            <w:pPr>
              <w:pStyle w:val="affe"/>
              <w:spacing w:line="276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Потребная толщина обечайки,</w:t>
            </w:r>
            <w:r>
              <w:t xml:space="preserve"> мм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DBFBE" w14:textId="77777777" w:rsidR="00121CED" w:rsidRDefault="00121CED" w:rsidP="008878EC">
            <w:pPr>
              <w:pStyle w:val="affe"/>
              <w:spacing w:line="276" w:lineRule="auto"/>
              <w:rPr>
                <w:shd w:val="clear" w:color="auto" w:fill="F8F8F8"/>
              </w:rPr>
            </w:pPr>
            <w:r>
              <w:rPr>
                <w:shd w:val="clear" w:color="auto" w:fill="F8F8F8"/>
              </w:rPr>
              <w:t>2,1</w:t>
            </w:r>
          </w:p>
        </w:tc>
      </w:tr>
      <w:tr w:rsidR="00121CED" w14:paraId="72DDA3AE" w14:textId="77777777" w:rsidTr="008878EC"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34A7F" w14:textId="77777777" w:rsidR="00121CED" w:rsidRDefault="00121CED" w:rsidP="008878EC">
            <w:pPr>
              <w:pStyle w:val="affe"/>
              <w:spacing w:line="276" w:lineRule="auto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ВТ-23</w:t>
            </w:r>
          </w:p>
        </w:tc>
      </w:tr>
      <w:tr w:rsidR="00121CED" w14:paraId="073337F7" w14:textId="77777777" w:rsidTr="008878EC"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D373B" w14:textId="77777777" w:rsidR="00121CED" w:rsidRPr="0034521A" w:rsidRDefault="00121CED" w:rsidP="008878EC">
            <w:pPr>
              <w:pStyle w:val="affe"/>
              <w:spacing w:line="276" w:lineRule="auto"/>
            </w:pPr>
            <w:r>
              <w:rPr>
                <w:color w:val="000000"/>
                <w:sz w:val="27"/>
                <w:szCs w:val="27"/>
              </w:rPr>
              <w:t>Предел текучести при растяжении при температуре 500 ⁰С , МПа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CB75D" w14:textId="77777777" w:rsidR="00121CED" w:rsidRPr="004D6B4B" w:rsidRDefault="00121CED" w:rsidP="008878EC">
            <w:pPr>
              <w:pStyle w:val="affe"/>
              <w:spacing w:line="276" w:lineRule="auto"/>
            </w:pPr>
            <w:r>
              <w:t>550</w:t>
            </w:r>
          </w:p>
        </w:tc>
      </w:tr>
      <w:tr w:rsidR="00121CED" w14:paraId="6A49A075" w14:textId="77777777" w:rsidTr="008878EC"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6B5A7" w14:textId="77777777" w:rsidR="00121CED" w:rsidRDefault="00121CED" w:rsidP="008878EC">
            <w:pPr>
              <w:pStyle w:val="affe"/>
              <w:spacing w:line="276" w:lineRule="auto"/>
            </w:pPr>
            <w:r>
              <w:t>Плотность,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A6FA" w14:textId="77777777" w:rsidR="00121CED" w:rsidRDefault="00121CED" w:rsidP="008878EC">
            <w:pPr>
              <w:pStyle w:val="affe"/>
              <w:spacing w:line="276" w:lineRule="auto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4,57</w:t>
            </w:r>
          </w:p>
        </w:tc>
      </w:tr>
      <w:tr w:rsidR="00121CED" w14:paraId="6E03E1C4" w14:textId="77777777" w:rsidTr="008878EC"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D87F7" w14:textId="77777777" w:rsidR="00121CED" w:rsidRPr="0034521A" w:rsidRDefault="00121CED" w:rsidP="008878EC">
            <w:pPr>
              <w:pStyle w:val="affe"/>
              <w:spacing w:line="276" w:lineRule="auto"/>
            </w:pPr>
            <w:r>
              <w:rPr>
                <w:color w:val="000000"/>
                <w:sz w:val="27"/>
                <w:szCs w:val="27"/>
              </w:rPr>
              <w:t>Относительное удлинение, %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5D1F1" w14:textId="77777777" w:rsidR="00121CED" w:rsidRPr="0034521A" w:rsidRDefault="00121CED" w:rsidP="008878EC">
            <w:pPr>
              <w:pStyle w:val="affe"/>
              <w:spacing w:line="276" w:lineRule="auto"/>
            </w:pPr>
            <w:r>
              <w:t>15</w:t>
            </w:r>
          </w:p>
        </w:tc>
      </w:tr>
      <w:tr w:rsidR="00121CED" w14:paraId="01AEBA55" w14:textId="77777777" w:rsidTr="008878EC"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90687" w14:textId="77777777" w:rsidR="00121CED" w:rsidRDefault="00121CED" w:rsidP="008878EC">
            <w:pPr>
              <w:pStyle w:val="affe"/>
              <w:spacing w:line="276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Потребная толщина обечайки,</w:t>
            </w:r>
            <w:r>
              <w:t xml:space="preserve"> мм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C394A" w14:textId="77777777" w:rsidR="00121CED" w:rsidRDefault="00121CED" w:rsidP="008878EC">
            <w:pPr>
              <w:pStyle w:val="affe"/>
              <w:spacing w:line="276" w:lineRule="auto"/>
              <w:rPr>
                <w:shd w:val="clear" w:color="auto" w:fill="F8F8F8"/>
              </w:rPr>
            </w:pPr>
            <w:r>
              <w:rPr>
                <w:shd w:val="clear" w:color="auto" w:fill="F8F8F8"/>
              </w:rPr>
              <w:t>3,7</w:t>
            </w:r>
          </w:p>
        </w:tc>
      </w:tr>
    </w:tbl>
    <w:p w14:paraId="272EF851" w14:textId="77777777" w:rsidR="00121CED" w:rsidRDefault="00121CED" w:rsidP="00121CED">
      <w:pPr>
        <w:pStyle w:val="aff4"/>
      </w:pPr>
      <w:r>
        <w:tab/>
      </w:r>
    </w:p>
    <w:p w14:paraId="4FF90010" w14:textId="77777777" w:rsidR="00121CED" w:rsidRPr="00F13DAA" w:rsidRDefault="00121CED" w:rsidP="00121CED">
      <w:pPr>
        <w:pStyle w:val="a8"/>
        <w:ind w:firstLine="708"/>
      </w:pPr>
      <w:r w:rsidRPr="00F13DAA">
        <w:t xml:space="preserve">Камера представляет собой полый цилиндр, с толщиной стенки </w:t>
      </w:r>
      <w:r w:rsidRPr="00F13DAA">
        <w:rPr>
          <w:position w:val="-12"/>
        </w:rPr>
        <w:object w:dxaOrig="405" w:dyaOrig="390" w14:anchorId="04043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21.75pt" o:ole="" o:allowoverlap="f">
            <v:imagedata r:id="rId12" o:title=""/>
          </v:shape>
          <o:OLEObject Type="Embed" ProgID="Equation.3" ShapeID="_x0000_i1025" DrawAspect="Content" ObjectID="_1684244205" r:id="rId13"/>
        </w:object>
      </w:r>
      <w:r w:rsidRPr="00F13DAA">
        <w:t>.</w:t>
      </w:r>
    </w:p>
    <w:p w14:paraId="1E843EFB" w14:textId="77777777" w:rsidR="00121CED" w:rsidRPr="00F13DAA" w:rsidRDefault="00121CED" w:rsidP="00121CED">
      <w:pPr>
        <w:pStyle w:val="a8"/>
        <w:ind w:firstLine="708"/>
      </w:pPr>
      <w:r w:rsidRPr="00F13DAA">
        <w:t>Цилиндрическая часть камеры испытывает от давления газов двуосное напряжённое состояние:</w:t>
      </w:r>
    </w:p>
    <w:p w14:paraId="5270DC81" w14:textId="77777777" w:rsidR="00121CED" w:rsidRDefault="00121CED" w:rsidP="00121C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13DAA">
        <w:rPr>
          <w:rFonts w:ascii="Times New Roman" w:eastAsia="Calibri" w:hAnsi="Times New Roman" w:cs="Times New Roman"/>
          <w:sz w:val="28"/>
          <w:szCs w:val="24"/>
        </w:rPr>
        <w:t>- напряжение в окружном направлении</w:t>
      </w:r>
    </w:p>
    <w:p w14:paraId="4EC818FA" w14:textId="77777777" w:rsidR="00121CED" w:rsidRPr="00F13DAA" w:rsidRDefault="00B51385" w:rsidP="00121CE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θ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к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н</m:t>
                  </m:r>
                </m:sub>
              </m:sSub>
            </m:den>
          </m:f>
        </m:oMath>
      </m:oMathPara>
    </w:p>
    <w:p w14:paraId="6D732009" w14:textId="77777777" w:rsidR="00121CED" w:rsidRDefault="00121CED" w:rsidP="00121C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13DAA">
        <w:rPr>
          <w:rFonts w:ascii="Times New Roman" w:eastAsia="Calibri" w:hAnsi="Times New Roman" w:cs="Times New Roman"/>
          <w:sz w:val="28"/>
          <w:szCs w:val="24"/>
        </w:rPr>
        <w:t>- напряжение в осевом направлении.</w:t>
      </w:r>
    </w:p>
    <w:p w14:paraId="74A0E4B7" w14:textId="77777777" w:rsidR="00121CED" w:rsidRPr="00F13DAA" w:rsidRDefault="00B51385" w:rsidP="00121CE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ϕ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к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∙2</m:t>
              </m:r>
            </m:den>
          </m:f>
        </m:oMath>
      </m:oMathPara>
    </w:p>
    <w:p w14:paraId="5B732C9A" w14:textId="77777777" w:rsidR="00121CED" w:rsidRPr="00F13DAA" w:rsidRDefault="00121CED" w:rsidP="00121C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6C82EDFA" w14:textId="77777777" w:rsidR="00121CED" w:rsidRPr="00F13DAA" w:rsidRDefault="00121CED" w:rsidP="00121C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13DAA">
        <w:rPr>
          <w:rFonts w:ascii="Times New Roman" w:eastAsia="Calibri" w:hAnsi="Times New Roman" w:cs="Times New Roman"/>
          <w:sz w:val="28"/>
          <w:szCs w:val="24"/>
        </w:rPr>
        <w:t xml:space="preserve">Из сравнения формул видим, что 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θ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=2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ϕ</m:t>
            </m:r>
          </m:sub>
        </m:sSub>
      </m:oMath>
      <w:r w:rsidRPr="00F13DAA">
        <w:rPr>
          <w:rFonts w:ascii="Times New Roman" w:eastAsia="Calibri" w:hAnsi="Times New Roman" w:cs="Times New Roman"/>
          <w:sz w:val="28"/>
          <w:szCs w:val="24"/>
        </w:rPr>
        <w:t>.</w:t>
      </w:r>
    </w:p>
    <w:p w14:paraId="75F08E72" w14:textId="77777777" w:rsidR="00121CED" w:rsidRPr="00F13DAA" w:rsidRDefault="00121CED" w:rsidP="00121CE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13DAA">
        <w:rPr>
          <w:rFonts w:ascii="Times New Roman" w:eastAsia="Calibri" w:hAnsi="Times New Roman" w:cs="Times New Roman"/>
          <w:sz w:val="28"/>
          <w:szCs w:val="24"/>
        </w:rPr>
        <w:t xml:space="preserve">Число сочетаний между значениями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θ</m:t>
            </m:r>
          </m:sub>
        </m:sSub>
      </m:oMath>
      <w:r w:rsidRPr="00F13DAA">
        <w:rPr>
          <w:rFonts w:ascii="Times New Roman" w:eastAsia="Calibri" w:hAnsi="Times New Roman" w:cs="Times New Roman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ϕ</m:t>
            </m:r>
          </m:sub>
        </m:sSub>
      </m:oMath>
      <w:r w:rsidRPr="00F13DAA">
        <w:rPr>
          <w:rFonts w:ascii="Times New Roman" w:eastAsia="Calibri" w:hAnsi="Times New Roman" w:cs="Times New Roman"/>
          <w:sz w:val="28"/>
          <w:szCs w:val="24"/>
        </w:rPr>
        <w:t xml:space="preserve"> может быть бесчисленным множеством. Поэтому при наличии сложного напряжённого состояния используется теория эквивалентных напряжений, когда двуосное напряжённое состояние приводится к одноосному состоянию. Использование эквивалентных напряжений позволяет уменьшить количество экспериментальных данных и упростить оценку прочности рассчитываемых деталей, работающих при сложном напряжённом состоянии.</w:t>
      </w:r>
    </w:p>
    <w:p w14:paraId="2895AAB8" w14:textId="77777777" w:rsidR="00121CED" w:rsidRDefault="00121CED" w:rsidP="00121CE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13DAA">
        <w:rPr>
          <w:rFonts w:ascii="Times New Roman" w:eastAsia="Calibri" w:hAnsi="Times New Roman" w:cs="Times New Roman"/>
          <w:sz w:val="28"/>
          <w:szCs w:val="24"/>
        </w:rPr>
        <w:t xml:space="preserve">Для оценки запаса прочности наружной стенки используем энергетическую теорию прочности, согласно которой </w:t>
      </w:r>
    </w:p>
    <w:p w14:paraId="10C31FB3" w14:textId="77777777" w:rsidR="00121CED" w:rsidRDefault="00B51385" w:rsidP="00121CED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э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  <m:t>θ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4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  <m:t>ϕ</m:t>
                    </m:r>
                  </m:sub>
                </m:sSub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θ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4"/>
              </w:rPr>
              <m:t>∙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ϕ</m:t>
                </m:r>
              </m:sub>
            </m:sSub>
          </m:e>
        </m:rad>
      </m:oMath>
      <w:r w:rsidR="00121CED" w:rsidRPr="00F13DAA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28A3DB1D" w14:textId="77777777" w:rsidR="00121CED" w:rsidRPr="004950BE" w:rsidRDefault="00B51385" w:rsidP="00121CED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э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4"/>
                            </w:rPr>
                            <m:t>∙2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к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∙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к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4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∙2</m:t>
                  </m:r>
                </m:den>
              </m:f>
            </m:e>
          </m:rad>
          <m:r>
            <w:rPr>
              <w:rFonts w:ascii="Cambria Math" w:eastAsia="Calibri" w:hAnsi="Cambria Math" w:cs="Times New Roman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4"/>
            </w:rPr>
            <w:br/>
          </m:r>
        </m:oMath>
        <m:oMath>
          <m:r>
            <w:rPr>
              <w:rFonts w:ascii="Cambria Math" w:eastAsia="Calibri" w:hAnsi="Cambria Math" w:cs="Times New Roman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0,75</m:t>
              </m:r>
            </m:e>
          </m:rad>
          <m:r>
            <w:rPr>
              <w:rFonts w:ascii="Cambria Math" w:eastAsia="Calibri" w:hAnsi="Cambria Math" w:cs="Times New Roman"/>
              <w:sz w:val="28"/>
              <w:szCs w:val="24"/>
            </w:rPr>
            <m:t>∙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к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4"/>
            </w:rPr>
            <m:t>=0,87∙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к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н</m:t>
                  </m:r>
                </m:sub>
              </m:sSub>
            </m:den>
          </m:f>
        </m:oMath>
      </m:oMathPara>
    </w:p>
    <w:p w14:paraId="3119AD25" w14:textId="77777777" w:rsidR="00121CED" w:rsidRPr="00F13DAA" w:rsidRDefault="00121CED" w:rsidP="00121CE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F13DAA">
        <w:rPr>
          <w:rFonts w:ascii="Times New Roman" w:eastAsia="Calibri" w:hAnsi="Times New Roman" w:cs="Times New Roman"/>
          <w:position w:val="-12"/>
          <w:sz w:val="28"/>
          <w:szCs w:val="24"/>
        </w:rPr>
        <w:object w:dxaOrig="900" w:dyaOrig="380" w14:anchorId="30D941E4">
          <v:shape id="_x0000_i1026" type="#_x0000_t75" style="width:44.25pt;height:21.75pt" o:ole="">
            <v:imagedata r:id="rId14" o:title=""/>
          </v:shape>
          <o:OLEObject Type="Embed" ProgID="Equation.DSMT4" ShapeID="_x0000_i1026" DrawAspect="Content" ObjectID="_1684244206" r:id="rId15"/>
        </w:object>
      </w:r>
    </w:p>
    <w:p w14:paraId="41143477" w14:textId="77777777" w:rsidR="00121CED" w:rsidRPr="00F13DAA" w:rsidRDefault="00121CED" w:rsidP="00121CE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13DAA">
        <w:rPr>
          <w:rFonts w:ascii="Times New Roman" w:eastAsia="Calibri" w:hAnsi="Times New Roman" w:cs="Times New Roman"/>
          <w:sz w:val="28"/>
          <w:szCs w:val="24"/>
        </w:rPr>
        <w:t>В связи с этим можно оценить толщину наружной стенки только по напряжениям в окружном направлении, то есть оболочка камеры может рассматриваться с одноосным напряжением.</w:t>
      </w:r>
    </w:p>
    <w:p w14:paraId="3F2D92C5" w14:textId="77777777" w:rsidR="00121CED" w:rsidRPr="00F13DAA" w:rsidRDefault="00121CED" w:rsidP="00121CE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13DAA">
        <w:rPr>
          <w:rFonts w:ascii="Times New Roman" w:eastAsia="Calibri" w:hAnsi="Times New Roman" w:cs="Times New Roman"/>
          <w:sz w:val="28"/>
          <w:szCs w:val="24"/>
        </w:rPr>
        <w:t>Поэтому толщина стенки определяется по следующей формуле</w:t>
      </w:r>
    </w:p>
    <w:p w14:paraId="52646BBA" w14:textId="77777777" w:rsidR="00121CED" w:rsidRPr="00F13DAA" w:rsidRDefault="00B51385" w:rsidP="00121CE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δ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н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з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к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2∙</m:t>
              </m:r>
              <m:r>
                <w:rPr>
                  <w:rFonts w:ascii="Cambria Math" w:eastAsia="Calibri" w:hAnsi="Cambria Math" w:cs="Times New Roman"/>
                  <w:sz w:val="28"/>
                  <w:szCs w:val="24"/>
                  <w:lang w:val="en-US"/>
                </w:rPr>
                <m:t>[σ]</m:t>
              </m:r>
            </m:den>
          </m:f>
        </m:oMath>
      </m:oMathPara>
    </w:p>
    <w:p w14:paraId="7185A871" w14:textId="77777777" w:rsidR="00121CED" w:rsidRPr="00F13DAA" w:rsidRDefault="00121CED" w:rsidP="00121CE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13DAA">
        <w:rPr>
          <w:rFonts w:ascii="Times New Roman" w:eastAsia="Calibri" w:hAnsi="Times New Roman" w:cs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з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=1,3</m:t>
        </m:r>
      </m:oMath>
      <w:r w:rsidRPr="00F13DAA">
        <w:rPr>
          <w:rFonts w:ascii="Times New Roman" w:eastAsia="Calibri" w:hAnsi="Times New Roman" w:cs="Times New Roman"/>
          <w:sz w:val="28"/>
          <w:szCs w:val="24"/>
        </w:rPr>
        <w:t xml:space="preserve"> - коэффициент запаса прочности,</w:t>
      </w:r>
    </w:p>
    <w:p w14:paraId="2F9BEA24" w14:textId="261CB2E2" w:rsidR="00121CED" w:rsidRPr="00F13DAA" w:rsidRDefault="00B51385" w:rsidP="00121CE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в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=650</m:t>
        </m:r>
      </m:oMath>
      <w:r w:rsidR="00121CED">
        <w:rPr>
          <w:rFonts w:ascii="Times New Roman" w:eastAsia="Calibri" w:hAnsi="Times New Roman" w:cs="Times New Roman"/>
          <w:sz w:val="28"/>
          <w:szCs w:val="24"/>
        </w:rPr>
        <w:t xml:space="preserve"> мм</w:t>
      </w:r>
      <w:r w:rsidR="00121CED" w:rsidRPr="00E71727">
        <w:rPr>
          <w:rFonts w:ascii="Times New Roman" w:eastAsia="Calibri" w:hAnsi="Times New Roman" w:cs="Times New Roman"/>
          <w:sz w:val="28"/>
          <w:szCs w:val="24"/>
        </w:rPr>
        <w:t xml:space="preserve">- </w:t>
      </w:r>
      <w:r w:rsidR="005006D6">
        <w:rPr>
          <w:rFonts w:ascii="Times New Roman" w:eastAsia="Calibri" w:hAnsi="Times New Roman" w:cs="Times New Roman"/>
          <w:sz w:val="28"/>
          <w:szCs w:val="24"/>
        </w:rPr>
        <w:t>внешний</w:t>
      </w:r>
      <w:r w:rsidR="00121CED" w:rsidRPr="00E71727">
        <w:rPr>
          <w:rFonts w:ascii="Times New Roman" w:eastAsia="Calibri" w:hAnsi="Times New Roman" w:cs="Times New Roman"/>
          <w:sz w:val="28"/>
          <w:szCs w:val="24"/>
        </w:rPr>
        <w:t xml:space="preserve"> диаметр камеры сгорания,</w:t>
      </w:r>
    </w:p>
    <w:p w14:paraId="0B7240EC" w14:textId="0CE08219" w:rsidR="00121CED" w:rsidRPr="00F13DAA" w:rsidRDefault="00B51385" w:rsidP="00121CE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к</m:t>
            </m:r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max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=14,06</m:t>
        </m:r>
      </m:oMath>
      <w:r w:rsidR="00121CED" w:rsidRPr="00F13DAA">
        <w:rPr>
          <w:rFonts w:ascii="Times New Roman" w:eastAsia="Calibri" w:hAnsi="Times New Roman" w:cs="Times New Roman"/>
          <w:sz w:val="28"/>
          <w:szCs w:val="24"/>
        </w:rPr>
        <w:t xml:space="preserve"> -</w:t>
      </w:r>
      <w:r w:rsidR="00121CED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121CED" w:rsidRPr="00F13DAA">
        <w:rPr>
          <w:rFonts w:ascii="Times New Roman" w:eastAsia="Calibri" w:hAnsi="Times New Roman" w:cs="Times New Roman"/>
          <w:sz w:val="28"/>
          <w:szCs w:val="24"/>
        </w:rPr>
        <w:t xml:space="preserve">максимальное давление в </w:t>
      </w:r>
    </w:p>
    <w:p w14:paraId="32CC0463" w14:textId="77777777" w:rsidR="00121CED" w:rsidRPr="00F13DAA" w:rsidRDefault="00121CED" w:rsidP="00121C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13DAA">
        <w:rPr>
          <w:rFonts w:ascii="Times New Roman" w:eastAsia="Calibri" w:hAnsi="Times New Roman" w:cs="Times New Roman"/>
          <w:sz w:val="28"/>
          <w:szCs w:val="24"/>
        </w:rPr>
        <w:t>Тогда толщина стенки камеры:</w:t>
      </w:r>
    </w:p>
    <w:p w14:paraId="57D11830" w14:textId="36140650" w:rsidR="00121CED" w:rsidRPr="00F13DAA" w:rsidRDefault="00B51385" w:rsidP="00121CED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δ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ст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з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kmax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2∙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  <m:t>σ</m:t>
                  </m:r>
                </m:e>
              </m:d>
            </m:den>
          </m:f>
          <m:r>
            <w:rPr>
              <w:rFonts w:ascii="Cambria Math" w:eastAsia="Calibri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1,3∙0</m:t>
              </m:r>
              <m:r>
                <w:rPr>
                  <w:rFonts w:ascii="Cambria Math" w:eastAsia="Calibri" w:hAnsi="Cambria Math" w:cs="Times New Roman"/>
                  <w:sz w:val="28"/>
                  <w:szCs w:val="24"/>
                  <w:lang w:val="en-US"/>
                </w:rPr>
                <m:t>,65</m:t>
              </m:r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∙14,06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>2∙1000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4"/>
            </w:rPr>
            <m:t>=2,97 мм</m:t>
          </m:r>
        </m:oMath>
      </m:oMathPara>
    </w:p>
    <w:p w14:paraId="2888A291" w14:textId="2B1663A8" w:rsidR="00121CED" w:rsidRPr="004950BE" w:rsidRDefault="00121CED" w:rsidP="005E02C2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13DAA">
        <w:rPr>
          <w:rFonts w:ascii="Times New Roman" w:eastAsia="Calibri" w:hAnsi="Times New Roman" w:cs="Times New Roman"/>
          <w:sz w:val="28"/>
          <w:szCs w:val="24"/>
        </w:rPr>
        <w:t>Таким образом, получили толщину стенки камеры, исходя из условия об</w:t>
      </w:r>
      <w:r w:rsidR="005006D6">
        <w:rPr>
          <w:rFonts w:ascii="Times New Roman" w:eastAsia="Calibri" w:hAnsi="Times New Roman" w:cs="Times New Roman"/>
          <w:sz w:val="28"/>
          <w:szCs w:val="24"/>
        </w:rPr>
        <w:t>еспечения прочности, принимаем 3</w:t>
      </w:r>
      <w:r w:rsidRPr="00F13DAA">
        <w:rPr>
          <w:rFonts w:ascii="Times New Roman" w:eastAsia="Calibri" w:hAnsi="Times New Roman" w:cs="Times New Roman"/>
          <w:sz w:val="28"/>
          <w:szCs w:val="24"/>
        </w:rPr>
        <w:t xml:space="preserve"> мм</w:t>
      </w:r>
    </w:p>
    <w:p w14:paraId="1CD14F32" w14:textId="3DF15194" w:rsidR="00121CED" w:rsidRDefault="00121CED" w:rsidP="005E02C2">
      <w:pPr>
        <w:pStyle w:val="afffe"/>
        <w:numPr>
          <w:ilvl w:val="1"/>
          <w:numId w:val="10"/>
        </w:numPr>
      </w:pPr>
      <w:r>
        <w:t>Расчет разъемных соединений</w:t>
      </w:r>
    </w:p>
    <w:p w14:paraId="24D805AF" w14:textId="77777777" w:rsidR="00121CED" w:rsidRPr="006F358F" w:rsidRDefault="00121CED" w:rsidP="00121CED">
      <w:pPr>
        <w:pStyle w:val="a8"/>
      </w:pPr>
      <w:r>
        <w:tab/>
        <w:t xml:space="preserve">Для монтажа </w:t>
      </w:r>
      <w:proofErr w:type="spellStart"/>
      <w:r>
        <w:t>воспламенительного</w:t>
      </w:r>
      <w:proofErr w:type="spellEnd"/>
      <w:r>
        <w:t xml:space="preserve"> устройства и соплового блока на данной конструкции используется болтовое соединение. Расчет проводится с целью определения основных размеров соединительных элементов. </w:t>
      </w:r>
      <w:r w:rsidRPr="006F358F">
        <w:t>Исходными данными для расчета являются:</w:t>
      </w:r>
    </w:p>
    <w:p w14:paraId="0E5EE038" w14:textId="3150435B" w:rsidR="00121CED" w:rsidRPr="006F358F" w:rsidRDefault="00121CED" w:rsidP="00121CED">
      <w:pPr>
        <w:pStyle w:val="a8"/>
        <w:numPr>
          <w:ilvl w:val="0"/>
          <w:numId w:val="33"/>
        </w:numPr>
      </w:pPr>
      <w:r>
        <w:t>М</w:t>
      </w:r>
      <w:r w:rsidRPr="006F358F">
        <w:t xml:space="preserve">аксимальное давление в </w:t>
      </w:r>
      <w:r>
        <w:t>КС</w:t>
      </w:r>
      <w:r w:rsidRPr="006F358F">
        <w:t xml:space="preserve"> –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m:rPr>
            <m:sty m:val="p"/>
          </m:rPr>
          <w:rPr>
            <w:rFonts w:ascii="Cambria Math" w:hAnsi="Cambria Math"/>
          </w:rPr>
          <m:t>=14,06 МПа;</m:t>
        </m:r>
      </m:oMath>
    </w:p>
    <w:p w14:paraId="68CC8F6B" w14:textId="77777777" w:rsidR="00121CED" w:rsidRPr="006F358F" w:rsidRDefault="00121CED" w:rsidP="00121CED">
      <w:pPr>
        <w:pStyle w:val="a8"/>
        <w:numPr>
          <w:ilvl w:val="0"/>
          <w:numId w:val="33"/>
        </w:numPr>
      </w:pPr>
      <w:r>
        <w:t>М</w:t>
      </w:r>
      <w:r w:rsidRPr="006F358F">
        <w:t xml:space="preserve">атериал </w:t>
      </w:r>
      <w:r>
        <w:t>болта</w:t>
      </w:r>
      <w:r w:rsidRPr="006F358F">
        <w:t xml:space="preserve"> – сталь </w:t>
      </w:r>
      <w:r>
        <w:t>40ХН</w:t>
      </w:r>
      <w:r w:rsidRPr="006F358F">
        <w:t>;</w:t>
      </w:r>
    </w:p>
    <w:p w14:paraId="0AA6FC3A" w14:textId="77777777" w:rsidR="00121CED" w:rsidRPr="006F358F" w:rsidRDefault="00121CED" w:rsidP="00121CED">
      <w:pPr>
        <w:pStyle w:val="a8"/>
        <w:numPr>
          <w:ilvl w:val="0"/>
          <w:numId w:val="33"/>
        </w:numPr>
      </w:pPr>
      <w:r>
        <w:t>П</w:t>
      </w:r>
      <w:r w:rsidRPr="006F358F">
        <w:t xml:space="preserve">редел прочности –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=685∙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Па;</m:t>
        </m:r>
      </m:oMath>
    </w:p>
    <w:p w14:paraId="4326F651" w14:textId="77777777" w:rsidR="00121CED" w:rsidRPr="006F358F" w:rsidRDefault="00121CED" w:rsidP="00121CED">
      <w:pPr>
        <w:pStyle w:val="a8"/>
        <w:numPr>
          <w:ilvl w:val="0"/>
          <w:numId w:val="33"/>
        </w:numPr>
      </w:pPr>
      <w:r>
        <w:t>Р</w:t>
      </w:r>
      <w:r w:rsidRPr="006F358F">
        <w:t xml:space="preserve">адиус установки </w:t>
      </w:r>
      <w:r>
        <w:t>болтов</w:t>
      </w:r>
      <w:r w:rsidRPr="006F358F">
        <w:t xml:space="preserve"> на переднем днищ</w:t>
      </w:r>
      <w:r>
        <w:t>е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 пд</m:t>
            </m:r>
          </m:sub>
        </m:sSub>
        <m:r>
          <m:rPr>
            <m:sty m:val="p"/>
          </m:rPr>
          <w:rPr>
            <w:rFonts w:ascii="Cambria Math" w:hAnsi="Cambria Math"/>
          </w:rPr>
          <m:t>=0,1025 м</m:t>
        </m:r>
      </m:oMath>
      <w:r>
        <w:rPr>
          <w:rFonts w:eastAsiaTheme="minorEastAsia"/>
        </w:rPr>
        <w:t>;</w:t>
      </w:r>
    </w:p>
    <w:p w14:paraId="48C45293" w14:textId="77777777" w:rsidR="00121CED" w:rsidRPr="006F358F" w:rsidRDefault="00121CED" w:rsidP="00121CED">
      <w:pPr>
        <w:pStyle w:val="a8"/>
        <w:numPr>
          <w:ilvl w:val="0"/>
          <w:numId w:val="33"/>
        </w:numPr>
      </w:pPr>
      <w:r>
        <w:t>Р</w:t>
      </w:r>
      <w:r w:rsidRPr="006F358F">
        <w:t xml:space="preserve">адиус установки </w:t>
      </w:r>
      <w:r>
        <w:t>болтов</w:t>
      </w:r>
      <w:r w:rsidRPr="006F358F">
        <w:t xml:space="preserve"> на заднем днище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 сб</m:t>
            </m:r>
          </m:sub>
        </m:sSub>
        <m:r>
          <m:rPr>
            <m:sty m:val="p"/>
          </m:rPr>
          <w:rPr>
            <w:rFonts w:ascii="Cambria Math" w:hAnsi="Cambria Math"/>
          </w:rPr>
          <m:t>=0,3</m:t>
        </m:r>
        <m:r>
          <w:rPr>
            <w:rFonts w:ascii="Cambria Math" w:hAnsi="Cambria Math"/>
          </w:rPr>
          <m:t>115</m:t>
        </m:r>
        <m:r>
          <m:rPr>
            <m:sty m:val="p"/>
          </m:rPr>
          <w:rPr>
            <w:rFonts w:ascii="Cambria Math" w:hAnsi="Cambria Math"/>
          </w:rPr>
          <m:t>м</m:t>
        </m:r>
      </m:oMath>
      <w:r w:rsidRPr="005E4AA0">
        <w:rPr>
          <w:rFonts w:eastAsiaTheme="minorEastAsia"/>
        </w:rPr>
        <w:t>;</w:t>
      </w:r>
    </w:p>
    <w:p w14:paraId="2EA0A061" w14:textId="77777777" w:rsidR="00121CED" w:rsidRPr="006F358F" w:rsidRDefault="00121CED" w:rsidP="00121CED">
      <w:pPr>
        <w:pStyle w:val="a8"/>
        <w:numPr>
          <w:ilvl w:val="0"/>
          <w:numId w:val="33"/>
        </w:numPr>
        <w:rPr>
          <w:rFonts w:ascii="Cambria Math" w:hAnsi="Cambria Math"/>
        </w:rPr>
      </w:pPr>
      <w:r w:rsidRPr="006F358F">
        <w:t xml:space="preserve">Наружный диаметр резьбы </w:t>
      </w:r>
      <w:r>
        <w:t>болтов</w:t>
      </w:r>
      <w:r w:rsidRPr="006F358F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=12 мм;</m:t>
        </m:r>
      </m:oMath>
    </w:p>
    <w:p w14:paraId="63356DF2" w14:textId="77777777" w:rsidR="00121CED" w:rsidRDefault="00121CED" w:rsidP="00607F36">
      <w:pPr>
        <w:pStyle w:val="a8"/>
        <w:ind w:firstLine="360"/>
      </w:pPr>
      <w:r w:rsidRPr="006F358F">
        <w:t xml:space="preserve">Усилие, раскрывающее соединение: 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221"/>
        <w:gridCol w:w="717"/>
      </w:tblGrid>
      <w:tr w:rsidR="00121CED" w:rsidRPr="00934220" w14:paraId="2614201F" w14:textId="77777777" w:rsidTr="008878EC">
        <w:trPr>
          <w:trHeight w:val="840"/>
          <w:jc w:val="center"/>
        </w:trPr>
        <w:tc>
          <w:tcPr>
            <w:tcW w:w="701" w:type="dxa"/>
            <w:vAlign w:val="center"/>
          </w:tcPr>
          <w:p w14:paraId="13C7CC69" w14:textId="77777777" w:rsidR="00121CED" w:rsidRPr="00934220" w:rsidRDefault="00121CED" w:rsidP="008878EC">
            <w:pPr>
              <w:pStyle w:val="a8"/>
            </w:pPr>
          </w:p>
        </w:tc>
        <w:tc>
          <w:tcPr>
            <w:tcW w:w="8221" w:type="dxa"/>
            <w:vAlign w:val="center"/>
          </w:tcPr>
          <w:p w14:paraId="72F99668" w14:textId="77777777" w:rsidR="00121CED" w:rsidRPr="005E4AA0" w:rsidRDefault="00B51385" w:rsidP="008878EC">
            <w:pPr>
              <w:pStyle w:val="a8"/>
              <w:rPr>
                <w:rFonts w:ascii="Times Newer Roman" w:eastAsiaTheme="minorEastAsia" w:hAnsi="Times Newer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π∙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у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max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717" w:type="dxa"/>
            <w:vAlign w:val="center"/>
          </w:tcPr>
          <w:p w14:paraId="6C0C11CF" w14:textId="77777777" w:rsidR="00121CED" w:rsidRPr="00934220" w:rsidRDefault="00121CED" w:rsidP="008878EC">
            <w:pPr>
              <w:pStyle w:val="a8"/>
            </w:pPr>
          </w:p>
        </w:tc>
      </w:tr>
    </w:tbl>
    <w:p w14:paraId="6D210AB8" w14:textId="77777777" w:rsidR="00121CED" w:rsidRDefault="00121CED" w:rsidP="00607F36">
      <w:pPr>
        <w:pStyle w:val="a8"/>
        <w:ind w:firstLine="708"/>
      </w:pPr>
      <w:r w:rsidRPr="006F358F">
        <w:t xml:space="preserve">Сила затяжки из условия </w:t>
      </w:r>
      <w:proofErr w:type="spellStart"/>
      <w:r w:rsidRPr="006F358F">
        <w:t>нераскрытия</w:t>
      </w:r>
      <w:proofErr w:type="spellEnd"/>
      <w:r w:rsidRPr="006F358F">
        <w:t xml:space="preserve"> стыка: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221"/>
        <w:gridCol w:w="717"/>
      </w:tblGrid>
      <w:tr w:rsidR="00121CED" w:rsidRPr="00934220" w14:paraId="3DCA2857" w14:textId="77777777" w:rsidTr="008878EC">
        <w:trPr>
          <w:trHeight w:val="840"/>
          <w:jc w:val="center"/>
        </w:trPr>
        <w:tc>
          <w:tcPr>
            <w:tcW w:w="701" w:type="dxa"/>
            <w:vAlign w:val="center"/>
          </w:tcPr>
          <w:p w14:paraId="27A51D4C" w14:textId="77777777" w:rsidR="00121CED" w:rsidRPr="00934220" w:rsidRDefault="00121CED" w:rsidP="008878EC">
            <w:pPr>
              <w:pStyle w:val="a8"/>
            </w:pPr>
          </w:p>
        </w:tc>
        <w:tc>
          <w:tcPr>
            <w:tcW w:w="8221" w:type="dxa"/>
            <w:vAlign w:val="center"/>
          </w:tcPr>
          <w:p w14:paraId="0461A82E" w14:textId="77777777" w:rsidR="00121CED" w:rsidRPr="005E4AA0" w:rsidRDefault="00B51385" w:rsidP="008878EC">
            <w:pPr>
              <w:pStyle w:val="a8"/>
              <w:rPr>
                <w:rFonts w:ascii="Times Newer Roman" w:eastAsiaTheme="minorEastAsia" w:hAnsi="Times Newer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1-χ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717" w:type="dxa"/>
            <w:vAlign w:val="center"/>
          </w:tcPr>
          <w:p w14:paraId="317DAFB3" w14:textId="77777777" w:rsidR="00121CED" w:rsidRPr="00934220" w:rsidRDefault="00121CED" w:rsidP="008878EC">
            <w:pPr>
              <w:pStyle w:val="a8"/>
            </w:pPr>
          </w:p>
        </w:tc>
      </w:tr>
    </w:tbl>
    <w:p w14:paraId="0F7A61EF" w14:textId="77777777" w:rsidR="00121CED" w:rsidRPr="006F358F" w:rsidRDefault="00121CED" w:rsidP="00607F36">
      <w:pPr>
        <w:pStyle w:val="a8"/>
        <w:ind w:firstLine="708"/>
      </w:pPr>
      <w:r w:rsidRPr="006F358F">
        <w:t xml:space="preserve">Здесь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=1,1</m:t>
        </m:r>
      </m:oMath>
      <w:r w:rsidRPr="006F358F">
        <w:t xml:space="preserve"> – коэффициент запаса нераскрытия стыка, </w:t>
      </w:r>
      <m:oMath>
        <m:r>
          <m:rPr>
            <m:sty m:val="p"/>
          </m:rPr>
          <w:rPr>
            <w:rFonts w:ascii="Cambria Math" w:hAnsi="Cambria Math"/>
          </w:rPr>
          <m:t>χ</m:t>
        </m:r>
      </m:oMath>
      <w:r>
        <w:rPr>
          <w:rFonts w:eastAsiaTheme="minorEastAsia"/>
        </w:rPr>
        <w:t xml:space="preserve"> </w:t>
      </w:r>
      <w:r w:rsidRPr="006F358F">
        <w:t xml:space="preserve">– коэффициент основной нагрузки, который при установке жестких уплотнительных прокладок может быть принят из диапазона </w:t>
      </w:r>
      <m:oMath>
        <m:r>
          <m:rPr>
            <m:sty m:val="p"/>
          </m:rPr>
          <w:rPr>
            <w:rFonts w:ascii="Cambria Math" w:hAnsi="Cambria Math"/>
          </w:rPr>
          <m:t>0,2…0,3</m:t>
        </m:r>
      </m:oMath>
      <w:r w:rsidRPr="006F358F">
        <w:t xml:space="preserve">, а при использовании мягких – из диапазона </w:t>
      </w:r>
      <m:oMath>
        <m:r>
          <m:rPr>
            <m:sty m:val="p"/>
          </m:rPr>
          <w:rPr>
            <w:rFonts w:ascii="Cambria Math" w:hAnsi="Cambria Math"/>
          </w:rPr>
          <m:t>0,4…0,9</m:t>
        </m:r>
      </m:oMath>
      <w:r w:rsidRPr="006F358F">
        <w:t xml:space="preserve">. </w:t>
      </w:r>
    </w:p>
    <w:p w14:paraId="650BB682" w14:textId="77777777" w:rsidR="00121CED" w:rsidRDefault="00121CED" w:rsidP="00607F36">
      <w:pPr>
        <w:pStyle w:val="a8"/>
        <w:ind w:firstLine="708"/>
      </w:pPr>
      <w:r w:rsidRPr="006F358F">
        <w:t xml:space="preserve">Величина нагрузки </w:t>
      </w:r>
      <m:oMath>
        <m:r>
          <w:rPr>
            <w:rFonts w:ascii="Cambria Math" w:hAnsi="Cambria Math"/>
            <w:lang w:val="en-US"/>
          </w:rPr>
          <m:t>N</m:t>
        </m:r>
      </m:oMath>
      <w:r w:rsidRPr="006F358F">
        <w:t>, действующая</w:t>
      </w:r>
      <w:r>
        <w:t xml:space="preserve"> на один болт</w:t>
      </w:r>
      <w:r w:rsidRPr="006F358F">
        <w:t xml:space="preserve">, определяется усилием затяжки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зат</m:t>
            </m:r>
          </m:sub>
        </m:sSub>
      </m:oMath>
      <w:r w:rsidRPr="006F358F">
        <w:t xml:space="preserve"> и усилием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</m:oMath>
      <w:r w:rsidRPr="006F358F">
        <w:t xml:space="preserve"> за счет силы, раскрывающей соединение: 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221"/>
        <w:gridCol w:w="717"/>
      </w:tblGrid>
      <w:tr w:rsidR="00121CED" w:rsidRPr="00934220" w14:paraId="2759F46D" w14:textId="77777777" w:rsidTr="008878EC">
        <w:trPr>
          <w:trHeight w:val="840"/>
          <w:jc w:val="center"/>
        </w:trPr>
        <w:tc>
          <w:tcPr>
            <w:tcW w:w="701" w:type="dxa"/>
            <w:vAlign w:val="center"/>
          </w:tcPr>
          <w:p w14:paraId="0D658B45" w14:textId="77777777" w:rsidR="00121CED" w:rsidRPr="00934220" w:rsidRDefault="00121CED" w:rsidP="008878EC">
            <w:pPr>
              <w:pStyle w:val="a8"/>
            </w:pPr>
          </w:p>
        </w:tc>
        <w:tc>
          <w:tcPr>
            <w:tcW w:w="8221" w:type="dxa"/>
            <w:vAlign w:val="center"/>
          </w:tcPr>
          <w:p w14:paraId="0B9C9B14" w14:textId="77777777" w:rsidR="00121CED" w:rsidRPr="004717E1" w:rsidRDefault="00121CED" w:rsidP="008878EC">
            <w:pPr>
              <w:pStyle w:val="a8"/>
              <w:rPr>
                <w:rFonts w:ascii="Times Newer Roman" w:eastAsiaTheme="minorEastAsia" w:hAnsi="Times Newer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717" w:type="dxa"/>
            <w:vAlign w:val="center"/>
          </w:tcPr>
          <w:p w14:paraId="11F60CE9" w14:textId="77777777" w:rsidR="00121CED" w:rsidRPr="00934220" w:rsidRDefault="00121CED" w:rsidP="008878EC">
            <w:pPr>
              <w:pStyle w:val="a8"/>
            </w:pPr>
          </w:p>
        </w:tc>
      </w:tr>
    </w:tbl>
    <w:p w14:paraId="4102D2C3" w14:textId="2F4A679D" w:rsidR="00121CED" w:rsidRDefault="00121CED" w:rsidP="00607F36">
      <w:pPr>
        <w:pStyle w:val="a8"/>
        <w:ind w:firstLine="708"/>
      </w:pPr>
      <w:r w:rsidRPr="006F358F">
        <w:t xml:space="preserve">Напряжения, возникающие в </w:t>
      </w:r>
      <w:r w:rsidR="005006D6">
        <w:t>болте</w:t>
      </w:r>
      <w:r w:rsidRPr="006F358F">
        <w:t>, определяются по формуле:</w:t>
      </w:r>
    </w:p>
    <w:tbl>
      <w:tblPr>
        <w:tblStyle w:val="aff0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221"/>
        <w:gridCol w:w="717"/>
      </w:tblGrid>
      <w:tr w:rsidR="00121CED" w:rsidRPr="00934220" w14:paraId="410D6AD1" w14:textId="77777777" w:rsidTr="008878EC">
        <w:trPr>
          <w:trHeight w:val="840"/>
          <w:jc w:val="center"/>
        </w:trPr>
        <w:tc>
          <w:tcPr>
            <w:tcW w:w="701" w:type="dxa"/>
            <w:vAlign w:val="center"/>
          </w:tcPr>
          <w:p w14:paraId="245C6286" w14:textId="77777777" w:rsidR="00121CED" w:rsidRPr="00934220" w:rsidRDefault="00121CED" w:rsidP="008878EC">
            <w:pPr>
              <w:pStyle w:val="a8"/>
            </w:pPr>
          </w:p>
        </w:tc>
        <w:tc>
          <w:tcPr>
            <w:tcW w:w="8221" w:type="dxa"/>
            <w:vAlign w:val="center"/>
          </w:tcPr>
          <w:p w14:paraId="073C86CD" w14:textId="77777777" w:rsidR="00121CED" w:rsidRPr="004717E1" w:rsidRDefault="00B51385" w:rsidP="008878EC">
            <w:pPr>
              <w:pStyle w:val="a8"/>
              <w:rPr>
                <w:rFonts w:ascii="Times Newer Roman" w:eastAsiaTheme="minorEastAsia" w:hAnsi="Times Newer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4∙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π∙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717" w:type="dxa"/>
            <w:vAlign w:val="center"/>
          </w:tcPr>
          <w:p w14:paraId="380C0AF7" w14:textId="77777777" w:rsidR="00121CED" w:rsidRPr="00934220" w:rsidRDefault="00121CED" w:rsidP="008878EC">
            <w:pPr>
              <w:pStyle w:val="a8"/>
            </w:pPr>
          </w:p>
        </w:tc>
      </w:tr>
    </w:tbl>
    <w:p w14:paraId="3AC79989" w14:textId="77777777" w:rsidR="00121CED" w:rsidRPr="006F358F" w:rsidRDefault="00121CED" w:rsidP="00607F36">
      <w:pPr>
        <w:pStyle w:val="a8"/>
        <w:ind w:firstLine="708"/>
      </w:pPr>
      <w:r w:rsidRPr="006F358F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1,2…1,3</m:t>
            </m:r>
          </m:e>
        </m:d>
      </m:oMath>
      <w:r w:rsidRPr="006F358F">
        <w:t>– коэффициент запаса прочности.</w:t>
      </w:r>
      <w:r w:rsidRPr="006F358F">
        <w:tab/>
      </w:r>
    </w:p>
    <w:p w14:paraId="1659ECCC" w14:textId="77777777" w:rsidR="00121CED" w:rsidRDefault="00121CED" w:rsidP="00607F36">
      <w:pPr>
        <w:pStyle w:val="a8"/>
        <w:ind w:firstLine="708"/>
      </w:pPr>
      <w:r w:rsidRPr="006F358F">
        <w:t>Используя приведённые выше формулы, определим количество шпилек из уравнения:</w:t>
      </w:r>
    </w:p>
    <w:p w14:paraId="12DE014A" w14:textId="77777777" w:rsidR="00121CED" w:rsidRDefault="00B51385" w:rsidP="00121CED">
      <w:pPr>
        <w:pStyle w:val="a8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den>
              </m:f>
            </m:e>
          </m:d>
        </m:oMath>
      </m:oMathPara>
    </w:p>
    <w:p w14:paraId="69E429AE" w14:textId="77777777" w:rsidR="00121CED" w:rsidRPr="006F358F" w:rsidRDefault="00121CED" w:rsidP="00607F36">
      <w:pPr>
        <w:pStyle w:val="a8"/>
        <w:ind w:firstLine="708"/>
      </w:pPr>
      <w:r w:rsidRPr="006F358F">
        <w:t>Таким образом получим:</w:t>
      </w:r>
    </w:p>
    <w:p w14:paraId="711FE215" w14:textId="77777777" w:rsidR="00121CED" w:rsidRDefault="00B51385" w:rsidP="00607F36">
      <w:pPr>
        <w:pStyle w:val="a8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пд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=5,83</m:t>
        </m:r>
      </m:oMath>
      <w:r w:rsidR="00121CED" w:rsidRPr="006F358F">
        <w:t>;</w:t>
      </w:r>
    </w:p>
    <w:p w14:paraId="6F3132B7" w14:textId="77777777" w:rsidR="00121CED" w:rsidRPr="00874A41" w:rsidRDefault="00B51385" w:rsidP="00607F36">
      <w:pPr>
        <w:pStyle w:val="a8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сб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121CED">
        <w:rPr>
          <w:rFonts w:eastAsiaTheme="minorEastAsia"/>
        </w:rPr>
        <w:t>=47</w:t>
      </w:r>
      <w:r w:rsidR="00121CED" w:rsidRPr="00874A41">
        <w:rPr>
          <w:rFonts w:eastAsiaTheme="minorEastAsia"/>
        </w:rPr>
        <w:t>,722;</w:t>
      </w:r>
    </w:p>
    <w:p w14:paraId="4D7396AF" w14:textId="77777777" w:rsidR="00121CED" w:rsidRPr="006F358F" w:rsidRDefault="00121CED" w:rsidP="00607F36">
      <w:pPr>
        <w:pStyle w:val="a8"/>
        <w:ind w:firstLine="708"/>
      </w:pPr>
      <w:r w:rsidRPr="006F358F">
        <w:t>Окончательно принимаем:</w:t>
      </w:r>
    </w:p>
    <w:p w14:paraId="66688952" w14:textId="77777777" w:rsidR="00121CED" w:rsidRPr="00874A41" w:rsidRDefault="00B51385" w:rsidP="00607F36">
      <w:pPr>
        <w:pStyle w:val="a8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пд</m:t>
            </m:r>
          </m:sub>
        </m:sSub>
        <m:r>
          <m:rPr>
            <m:sty m:val="p"/>
          </m:rPr>
          <w:rPr>
            <w:rFonts w:ascii="Cambria Math" w:hAnsi="Cambria Math"/>
          </w:rPr>
          <m:t>=6</m:t>
        </m:r>
      </m:oMath>
      <w:r w:rsidR="00121CED" w:rsidRPr="00874A41">
        <w:t>;</w:t>
      </w:r>
    </w:p>
    <w:p w14:paraId="5368EF25" w14:textId="77F48667" w:rsidR="00121CED" w:rsidRPr="00F72807" w:rsidRDefault="00B51385" w:rsidP="00607F36">
      <w:pPr>
        <w:pStyle w:val="a8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сб</m:t>
            </m:r>
          </m:sub>
        </m:sSub>
        <m:r>
          <m:rPr>
            <m:sty m:val="p"/>
          </m:rPr>
          <w:rPr>
            <w:rFonts w:ascii="Cambria Math" w:hAnsi="Cambria Math"/>
          </w:rPr>
          <m:t>=48</m:t>
        </m:r>
      </m:oMath>
      <w:r w:rsidR="00121CED" w:rsidRPr="00874A41">
        <w:rPr>
          <w:rFonts w:eastAsiaTheme="minorEastAsia"/>
        </w:rPr>
        <w:t>.</w:t>
      </w:r>
    </w:p>
    <w:p w14:paraId="7BAB4EE8" w14:textId="0035C294" w:rsidR="00121CED" w:rsidRDefault="005E02C2" w:rsidP="005E02C2">
      <w:pPr>
        <w:pStyle w:val="afffe"/>
        <w:rPr>
          <w:lang w:eastAsia="ru-RU"/>
        </w:rPr>
      </w:pPr>
      <w:r>
        <w:rPr>
          <w:lang w:eastAsia="ru-RU"/>
        </w:rPr>
        <w:t xml:space="preserve">2.9. </w:t>
      </w:r>
      <w:r w:rsidR="00121CED" w:rsidRPr="007F2791">
        <w:rPr>
          <w:lang w:eastAsia="ru-RU"/>
        </w:rPr>
        <w:t xml:space="preserve">Проектирование и расчет </w:t>
      </w:r>
      <w:proofErr w:type="spellStart"/>
      <w:r w:rsidR="00121CED" w:rsidRPr="007F2791">
        <w:rPr>
          <w:lang w:eastAsia="ru-RU"/>
        </w:rPr>
        <w:t>воспламенительного</w:t>
      </w:r>
      <w:proofErr w:type="spellEnd"/>
      <w:r w:rsidR="00121CED" w:rsidRPr="007F2791">
        <w:rPr>
          <w:lang w:eastAsia="ru-RU"/>
        </w:rPr>
        <w:t xml:space="preserve"> устройства</w:t>
      </w:r>
    </w:p>
    <w:p w14:paraId="75FF0CC5" w14:textId="77777777" w:rsidR="00121CED" w:rsidRPr="007F2791" w:rsidRDefault="00121CED" w:rsidP="00121CED">
      <w:pPr>
        <w:pStyle w:val="aff4"/>
        <w:ind w:firstLine="0"/>
        <w:rPr>
          <w:lang w:eastAsia="ru-RU"/>
        </w:rPr>
      </w:pPr>
      <w:r>
        <w:rPr>
          <w:lang w:eastAsia="ru-RU"/>
        </w:rPr>
        <w:tab/>
        <w:t>Основным н</w:t>
      </w:r>
      <w:r w:rsidRPr="007F2791">
        <w:rPr>
          <w:lang w:eastAsia="ru-RU"/>
        </w:rPr>
        <w:t>азначением</w:t>
      </w:r>
      <w:r>
        <w:rPr>
          <w:lang w:eastAsia="ru-RU"/>
        </w:rPr>
        <w:t xml:space="preserve"> </w:t>
      </w:r>
      <w:r w:rsidRPr="007F2791">
        <w:rPr>
          <w:lang w:eastAsia="ru-RU"/>
        </w:rPr>
        <w:t>системы</w:t>
      </w:r>
      <w:r>
        <w:rPr>
          <w:lang w:eastAsia="ru-RU"/>
        </w:rPr>
        <w:t xml:space="preserve"> </w:t>
      </w:r>
      <w:r w:rsidRPr="007F2791">
        <w:rPr>
          <w:lang w:eastAsia="ru-RU"/>
        </w:rPr>
        <w:t>воспламенения</w:t>
      </w:r>
      <w:r>
        <w:rPr>
          <w:lang w:eastAsia="ru-RU"/>
        </w:rPr>
        <w:t xml:space="preserve"> </w:t>
      </w:r>
      <w:r w:rsidRPr="007F2791">
        <w:rPr>
          <w:lang w:eastAsia="ru-RU"/>
        </w:rPr>
        <w:t>топливного</w:t>
      </w:r>
      <w:r>
        <w:rPr>
          <w:lang w:eastAsia="ru-RU"/>
        </w:rPr>
        <w:t xml:space="preserve"> </w:t>
      </w:r>
      <w:r w:rsidRPr="007F2791">
        <w:rPr>
          <w:lang w:eastAsia="ru-RU"/>
        </w:rPr>
        <w:t>заряда</w:t>
      </w:r>
      <w:r>
        <w:rPr>
          <w:lang w:eastAsia="ru-RU"/>
        </w:rPr>
        <w:t xml:space="preserve"> </w:t>
      </w:r>
      <w:r w:rsidRPr="007F2791">
        <w:rPr>
          <w:lang w:eastAsia="ru-RU"/>
        </w:rPr>
        <w:t>РДТТ</w:t>
      </w:r>
      <w:r>
        <w:rPr>
          <w:lang w:eastAsia="ru-RU"/>
        </w:rPr>
        <w:t xml:space="preserve"> </w:t>
      </w:r>
      <w:r w:rsidRPr="007F2791">
        <w:rPr>
          <w:lang w:eastAsia="ru-RU"/>
        </w:rPr>
        <w:t>при</w:t>
      </w:r>
      <w:r>
        <w:rPr>
          <w:lang w:eastAsia="ru-RU"/>
        </w:rPr>
        <w:t xml:space="preserve"> </w:t>
      </w:r>
      <w:r w:rsidRPr="007F2791">
        <w:rPr>
          <w:lang w:eastAsia="ru-RU"/>
        </w:rPr>
        <w:t>выполнении</w:t>
      </w:r>
      <w:r>
        <w:rPr>
          <w:lang w:eastAsia="ru-RU"/>
        </w:rPr>
        <w:t xml:space="preserve"> </w:t>
      </w:r>
      <w:r w:rsidRPr="007F2791">
        <w:rPr>
          <w:lang w:eastAsia="ru-RU"/>
        </w:rPr>
        <w:t>совокупности</w:t>
      </w:r>
      <w:r>
        <w:rPr>
          <w:lang w:eastAsia="ru-RU"/>
        </w:rPr>
        <w:t xml:space="preserve"> требований:</w:t>
      </w:r>
    </w:p>
    <w:p w14:paraId="5499D062" w14:textId="77777777" w:rsidR="00121CED" w:rsidRPr="007F2791" w:rsidRDefault="00121CED" w:rsidP="00121CED">
      <w:pPr>
        <w:pStyle w:val="aff4"/>
        <w:rPr>
          <w:lang w:eastAsia="ru-RU"/>
        </w:rPr>
      </w:pPr>
      <w:r w:rsidRPr="007F2791">
        <w:rPr>
          <w:lang w:eastAsia="ru-RU"/>
        </w:rPr>
        <w:t>- обеспечение заданного времени задержки воспламенения и выхода на</w:t>
      </w:r>
    </w:p>
    <w:p w14:paraId="2BDC3251" w14:textId="77777777" w:rsidR="00121CED" w:rsidRPr="007F2791" w:rsidRDefault="00121CED" w:rsidP="00121CED">
      <w:pPr>
        <w:pStyle w:val="aff4"/>
        <w:rPr>
          <w:lang w:eastAsia="ru-RU"/>
        </w:rPr>
      </w:pPr>
      <w:r w:rsidRPr="007F2791">
        <w:rPr>
          <w:lang w:eastAsia="ru-RU"/>
        </w:rPr>
        <w:t>квазистационарный режим работы;</w:t>
      </w:r>
    </w:p>
    <w:p w14:paraId="39832ACA" w14:textId="77777777" w:rsidR="00121CED" w:rsidRPr="007F2791" w:rsidRDefault="00121CED" w:rsidP="00121CED">
      <w:pPr>
        <w:pStyle w:val="aff4"/>
        <w:rPr>
          <w:lang w:eastAsia="ru-RU"/>
        </w:rPr>
      </w:pPr>
      <w:r w:rsidRPr="007F2791">
        <w:rPr>
          <w:lang w:eastAsia="ru-RU"/>
        </w:rPr>
        <w:t>- обеспечение заданной скорости нарастания давления в камере сгорания</w:t>
      </w:r>
    </w:p>
    <w:p w14:paraId="780D474B" w14:textId="77777777" w:rsidR="00121CED" w:rsidRDefault="00121CED" w:rsidP="00121CED">
      <w:pPr>
        <w:pStyle w:val="aff4"/>
        <w:rPr>
          <w:lang w:eastAsia="ru-RU"/>
        </w:rPr>
      </w:pPr>
      <w:r w:rsidRPr="007F2791">
        <w:rPr>
          <w:lang w:eastAsia="ru-RU"/>
        </w:rPr>
        <w:t>при выходе на режим;</w:t>
      </w:r>
      <w:r>
        <w:rPr>
          <w:lang w:eastAsia="ru-RU"/>
        </w:rPr>
        <w:t xml:space="preserve"> </w:t>
      </w:r>
      <w:r w:rsidRPr="007F2791">
        <w:rPr>
          <w:lang w:eastAsia="ru-RU"/>
        </w:rPr>
        <w:t>отсутствие</w:t>
      </w:r>
      <w:r>
        <w:rPr>
          <w:lang w:eastAsia="ru-RU"/>
        </w:rPr>
        <w:t xml:space="preserve"> </w:t>
      </w:r>
      <w:r w:rsidRPr="007F2791">
        <w:rPr>
          <w:lang w:eastAsia="ru-RU"/>
        </w:rPr>
        <w:t>“забросов”</w:t>
      </w:r>
      <w:r>
        <w:rPr>
          <w:lang w:eastAsia="ru-RU"/>
        </w:rPr>
        <w:t xml:space="preserve"> </w:t>
      </w:r>
      <w:r w:rsidRPr="007F2791">
        <w:rPr>
          <w:lang w:eastAsia="ru-RU"/>
        </w:rPr>
        <w:t>давления</w:t>
      </w:r>
      <w:r>
        <w:rPr>
          <w:lang w:eastAsia="ru-RU"/>
        </w:rPr>
        <w:t xml:space="preserve"> </w:t>
      </w:r>
      <w:r w:rsidRPr="007F2791">
        <w:rPr>
          <w:lang w:eastAsia="ru-RU"/>
        </w:rPr>
        <w:t>при</w:t>
      </w:r>
      <w:r>
        <w:rPr>
          <w:lang w:eastAsia="ru-RU"/>
        </w:rPr>
        <w:t xml:space="preserve"> </w:t>
      </w:r>
      <w:r w:rsidRPr="007F2791">
        <w:rPr>
          <w:lang w:eastAsia="ru-RU"/>
        </w:rPr>
        <w:t>воспламенении</w:t>
      </w:r>
      <w:r>
        <w:rPr>
          <w:lang w:eastAsia="ru-RU"/>
        </w:rPr>
        <w:t xml:space="preserve"> </w:t>
      </w:r>
      <w:r w:rsidRPr="007F2791">
        <w:rPr>
          <w:lang w:eastAsia="ru-RU"/>
        </w:rPr>
        <w:t>установленный предел;</w:t>
      </w:r>
      <w:r>
        <w:rPr>
          <w:lang w:eastAsia="ru-RU"/>
        </w:rPr>
        <w:t xml:space="preserve"> </w:t>
      </w:r>
    </w:p>
    <w:p w14:paraId="30750620" w14:textId="77777777" w:rsidR="00121CED" w:rsidRPr="007F2791" w:rsidRDefault="00121CED" w:rsidP="00121CED">
      <w:pPr>
        <w:pStyle w:val="aff4"/>
        <w:rPr>
          <w:lang w:eastAsia="ru-RU"/>
        </w:rPr>
      </w:pPr>
      <w:r w:rsidRPr="007F2791">
        <w:rPr>
          <w:lang w:eastAsia="ru-RU"/>
        </w:rPr>
        <w:t>Основными</w:t>
      </w:r>
      <w:r>
        <w:rPr>
          <w:lang w:eastAsia="ru-RU"/>
        </w:rPr>
        <w:t xml:space="preserve"> </w:t>
      </w:r>
      <w:r w:rsidRPr="007F2791">
        <w:rPr>
          <w:lang w:eastAsia="ru-RU"/>
        </w:rPr>
        <w:t>задачами</w:t>
      </w:r>
      <w:r>
        <w:rPr>
          <w:lang w:eastAsia="ru-RU"/>
        </w:rPr>
        <w:t xml:space="preserve"> </w:t>
      </w:r>
      <w:r w:rsidRPr="007F2791">
        <w:rPr>
          <w:lang w:eastAsia="ru-RU"/>
        </w:rPr>
        <w:t>при</w:t>
      </w:r>
      <w:r>
        <w:rPr>
          <w:lang w:eastAsia="ru-RU"/>
        </w:rPr>
        <w:t xml:space="preserve"> </w:t>
      </w:r>
      <w:r w:rsidRPr="007F2791">
        <w:rPr>
          <w:lang w:eastAsia="ru-RU"/>
        </w:rPr>
        <w:t>проектировании</w:t>
      </w:r>
      <w:r>
        <w:rPr>
          <w:lang w:eastAsia="ru-RU"/>
        </w:rPr>
        <w:t xml:space="preserve"> </w:t>
      </w:r>
      <w:r w:rsidRPr="007F2791">
        <w:rPr>
          <w:lang w:eastAsia="ru-RU"/>
        </w:rPr>
        <w:t>являются:</w:t>
      </w:r>
    </w:p>
    <w:p w14:paraId="1478D976" w14:textId="77777777" w:rsidR="00121CED" w:rsidRPr="007F2791" w:rsidRDefault="00121CED" w:rsidP="00121CED">
      <w:pPr>
        <w:pStyle w:val="aff4"/>
        <w:numPr>
          <w:ilvl w:val="0"/>
          <w:numId w:val="21"/>
        </w:numPr>
        <w:rPr>
          <w:lang w:eastAsia="ru-RU"/>
        </w:rPr>
      </w:pPr>
      <w:r w:rsidRPr="007F2791">
        <w:rPr>
          <w:lang w:eastAsia="ru-RU"/>
        </w:rPr>
        <w:t xml:space="preserve"> Выбор способа воспламенения;</w:t>
      </w:r>
    </w:p>
    <w:p w14:paraId="7B3B438E" w14:textId="77777777" w:rsidR="00121CED" w:rsidRPr="007F2791" w:rsidRDefault="00121CED" w:rsidP="00121CED">
      <w:pPr>
        <w:pStyle w:val="aff4"/>
        <w:numPr>
          <w:ilvl w:val="0"/>
          <w:numId w:val="21"/>
        </w:numPr>
        <w:rPr>
          <w:lang w:eastAsia="ru-RU"/>
        </w:rPr>
      </w:pPr>
      <w:r w:rsidRPr="007F2791">
        <w:rPr>
          <w:lang w:eastAsia="ru-RU"/>
        </w:rPr>
        <w:t>Выбор конструктивной схемы системы воспламенения и ее</w:t>
      </w:r>
    </w:p>
    <w:p w14:paraId="2B9B8790" w14:textId="77777777" w:rsidR="00121CED" w:rsidRPr="007F2791" w:rsidRDefault="00121CED" w:rsidP="00121CED">
      <w:pPr>
        <w:pStyle w:val="aff4"/>
        <w:rPr>
          <w:lang w:eastAsia="ru-RU"/>
        </w:rPr>
      </w:pPr>
      <w:r w:rsidRPr="007F2791">
        <w:rPr>
          <w:lang w:eastAsia="ru-RU"/>
        </w:rPr>
        <w:t>пространственное размещение в камере сгорания двигателя;</w:t>
      </w:r>
    </w:p>
    <w:p w14:paraId="08AC6539" w14:textId="77777777" w:rsidR="00121CED" w:rsidRPr="007F2791" w:rsidRDefault="00121CED" w:rsidP="00121CED">
      <w:pPr>
        <w:pStyle w:val="aff4"/>
        <w:numPr>
          <w:ilvl w:val="0"/>
          <w:numId w:val="21"/>
        </w:numPr>
        <w:rPr>
          <w:lang w:eastAsia="ru-RU"/>
        </w:rPr>
      </w:pPr>
      <w:r w:rsidRPr="007F2791">
        <w:rPr>
          <w:lang w:eastAsia="ru-RU"/>
        </w:rPr>
        <w:t xml:space="preserve">Выбор марки </w:t>
      </w:r>
      <w:proofErr w:type="spellStart"/>
      <w:r w:rsidRPr="007F2791">
        <w:rPr>
          <w:lang w:eastAsia="ru-RU"/>
        </w:rPr>
        <w:t>воспламенительного</w:t>
      </w:r>
      <w:proofErr w:type="spellEnd"/>
      <w:r w:rsidRPr="007F2791">
        <w:rPr>
          <w:lang w:eastAsia="ru-RU"/>
        </w:rPr>
        <w:t xml:space="preserve"> состава и материалов корпусных</w:t>
      </w:r>
    </w:p>
    <w:p w14:paraId="58B4013D" w14:textId="77777777" w:rsidR="00121CED" w:rsidRPr="007F2791" w:rsidRDefault="00121CED" w:rsidP="00121CED">
      <w:pPr>
        <w:pStyle w:val="aff4"/>
        <w:rPr>
          <w:lang w:eastAsia="ru-RU"/>
        </w:rPr>
      </w:pPr>
      <w:r w:rsidRPr="007F2791">
        <w:rPr>
          <w:lang w:eastAsia="ru-RU"/>
        </w:rPr>
        <w:t>деталей;</w:t>
      </w:r>
    </w:p>
    <w:p w14:paraId="0CA07095" w14:textId="77777777" w:rsidR="00121CED" w:rsidRPr="007F2791" w:rsidRDefault="00121CED" w:rsidP="00121CED">
      <w:pPr>
        <w:pStyle w:val="aff4"/>
        <w:numPr>
          <w:ilvl w:val="0"/>
          <w:numId w:val="21"/>
        </w:numPr>
        <w:rPr>
          <w:lang w:eastAsia="ru-RU"/>
        </w:rPr>
      </w:pPr>
      <w:r w:rsidRPr="007F2791">
        <w:rPr>
          <w:lang w:eastAsia="ru-RU"/>
        </w:rPr>
        <w:t>Определение массовых, геометрических параметров системы</w:t>
      </w:r>
    </w:p>
    <w:p w14:paraId="020BBB6E" w14:textId="77777777" w:rsidR="00121CED" w:rsidRPr="007F2791" w:rsidRDefault="00121CED" w:rsidP="00121CED">
      <w:pPr>
        <w:pStyle w:val="aff4"/>
        <w:rPr>
          <w:lang w:eastAsia="ru-RU"/>
        </w:rPr>
      </w:pPr>
      <w:r w:rsidRPr="007F2791">
        <w:rPr>
          <w:lang w:eastAsia="ru-RU"/>
        </w:rPr>
        <w:t>воспламенения.</w:t>
      </w:r>
    </w:p>
    <w:p w14:paraId="17222063" w14:textId="53538486" w:rsidR="00121CED" w:rsidRPr="007F2791" w:rsidRDefault="00121CED" w:rsidP="00121CED">
      <w:pPr>
        <w:pStyle w:val="aff4"/>
        <w:rPr>
          <w:lang w:eastAsia="ru-RU"/>
        </w:rPr>
      </w:pPr>
      <w:r w:rsidRPr="007F2791">
        <w:rPr>
          <w:lang w:eastAsia="ru-RU"/>
        </w:rPr>
        <w:t>Выбранный воспламенитель выполнен генераторного типа, имеет в корпусе</w:t>
      </w:r>
      <w:r>
        <w:rPr>
          <w:lang w:eastAsia="ru-RU"/>
        </w:rPr>
        <w:t xml:space="preserve"> </w:t>
      </w:r>
      <w:r w:rsidRPr="007F2791">
        <w:rPr>
          <w:lang w:eastAsia="ru-RU"/>
        </w:rPr>
        <w:t>заряд в виде запрессованных таблеток из пиротехнического состава.</w:t>
      </w:r>
      <w:r>
        <w:rPr>
          <w:lang w:eastAsia="ru-RU"/>
        </w:rPr>
        <w:t xml:space="preserve"> </w:t>
      </w:r>
      <w:r w:rsidR="00B51385">
        <w:rPr>
          <w:lang w:eastAsia="ru-RU"/>
        </w:rPr>
        <w:t xml:space="preserve">Данный тип </w:t>
      </w:r>
      <w:proofErr w:type="spellStart"/>
      <w:r w:rsidR="00B51385">
        <w:rPr>
          <w:lang w:eastAsia="ru-RU"/>
        </w:rPr>
        <w:t>воспламенительного</w:t>
      </w:r>
      <w:proofErr w:type="spellEnd"/>
      <w:r w:rsidR="00B51385">
        <w:rPr>
          <w:lang w:eastAsia="ru-RU"/>
        </w:rPr>
        <w:t xml:space="preserve"> устройства позволяет распределить продукты сгорания </w:t>
      </w:r>
      <w:proofErr w:type="spellStart"/>
      <w:r w:rsidR="00B51385">
        <w:rPr>
          <w:lang w:eastAsia="ru-RU"/>
        </w:rPr>
        <w:t>воспламенительного</w:t>
      </w:r>
      <w:proofErr w:type="spellEnd"/>
      <w:r w:rsidR="00B51385">
        <w:rPr>
          <w:lang w:eastAsia="ru-RU"/>
        </w:rPr>
        <w:t xml:space="preserve"> состава оптимальным образом по заряду, имеющее значительное удлинение и относительно узкий канал.</w:t>
      </w:r>
      <w:r w:rsidR="00B51385" w:rsidRPr="007F2791">
        <w:rPr>
          <w:lang w:eastAsia="ru-RU"/>
        </w:rPr>
        <w:t xml:space="preserve"> Воспламенитель</w:t>
      </w:r>
      <w:r w:rsidRPr="007F2791">
        <w:rPr>
          <w:lang w:eastAsia="ru-RU"/>
        </w:rPr>
        <w:t xml:space="preserve"> состоит из обрезиненного перфорированного корпуса</w:t>
      </w:r>
      <w:r>
        <w:rPr>
          <w:lang w:eastAsia="ru-RU"/>
        </w:rPr>
        <w:t xml:space="preserve"> </w:t>
      </w:r>
      <w:r w:rsidRPr="007F2791">
        <w:rPr>
          <w:lang w:eastAsia="ru-RU"/>
        </w:rPr>
        <w:t>цилиндрической</w:t>
      </w:r>
      <w:r>
        <w:rPr>
          <w:lang w:eastAsia="ru-RU"/>
        </w:rPr>
        <w:t xml:space="preserve"> </w:t>
      </w:r>
      <w:r w:rsidRPr="007F2791">
        <w:rPr>
          <w:lang w:eastAsia="ru-RU"/>
        </w:rPr>
        <w:t>формы,</w:t>
      </w:r>
      <w:r>
        <w:rPr>
          <w:lang w:eastAsia="ru-RU"/>
        </w:rPr>
        <w:t xml:space="preserve"> </w:t>
      </w:r>
      <w:r w:rsidRPr="0076775D">
        <w:rPr>
          <w:highlight w:val="yellow"/>
          <w:lang w:eastAsia="ru-RU"/>
        </w:rPr>
        <w:t xml:space="preserve">снаряженного </w:t>
      </w:r>
      <w:r w:rsidR="00B51385">
        <w:rPr>
          <w:highlight w:val="yellow"/>
          <w:lang w:eastAsia="ru-RU"/>
        </w:rPr>
        <w:t>пятью</w:t>
      </w:r>
      <w:r w:rsidRPr="0076775D">
        <w:rPr>
          <w:highlight w:val="yellow"/>
          <w:lang w:eastAsia="ru-RU"/>
        </w:rPr>
        <w:t>, разделенными пиротехническими таблетками и крышки</w:t>
      </w:r>
      <w:r w:rsidRPr="007F2791">
        <w:rPr>
          <w:lang w:eastAsia="ru-RU"/>
        </w:rPr>
        <w:t>. В качестве усилителя используется тот</w:t>
      </w:r>
      <w:r>
        <w:rPr>
          <w:lang w:eastAsia="ru-RU"/>
        </w:rPr>
        <w:t xml:space="preserve"> </w:t>
      </w:r>
      <w:r w:rsidRPr="007F2791">
        <w:rPr>
          <w:lang w:eastAsia="ru-RU"/>
        </w:rPr>
        <w:t xml:space="preserve">же пиротехнический состав, но помещенный россыпью в </w:t>
      </w:r>
      <w:proofErr w:type="spellStart"/>
      <w:r w:rsidRPr="007F2791">
        <w:rPr>
          <w:lang w:eastAsia="ru-RU"/>
        </w:rPr>
        <w:t>перкалиевый</w:t>
      </w:r>
      <w:proofErr w:type="spellEnd"/>
      <w:r w:rsidRPr="007F2791">
        <w:rPr>
          <w:lang w:eastAsia="ru-RU"/>
        </w:rPr>
        <w:t xml:space="preserve"> мешочек.</w:t>
      </w:r>
    </w:p>
    <w:p w14:paraId="13413D01" w14:textId="77777777" w:rsidR="00121CED" w:rsidRPr="007F2791" w:rsidRDefault="00121CED" w:rsidP="00121CED">
      <w:pPr>
        <w:pStyle w:val="aff4"/>
        <w:rPr>
          <w:lang w:eastAsia="ru-RU"/>
        </w:rPr>
      </w:pPr>
      <w:proofErr w:type="spellStart"/>
      <w:r w:rsidRPr="007F2791">
        <w:rPr>
          <w:lang w:eastAsia="ru-RU"/>
        </w:rPr>
        <w:t>Газовыходные</w:t>
      </w:r>
      <w:proofErr w:type="spellEnd"/>
      <w:r w:rsidRPr="007F2791">
        <w:rPr>
          <w:lang w:eastAsia="ru-RU"/>
        </w:rPr>
        <w:t xml:space="preserve"> отверстия на корпусе воспламенителя и отверстия для соединения</w:t>
      </w:r>
      <w:r>
        <w:rPr>
          <w:lang w:eastAsia="ru-RU"/>
        </w:rPr>
        <w:t xml:space="preserve"> </w:t>
      </w:r>
      <w:r w:rsidRPr="007F2791">
        <w:rPr>
          <w:lang w:eastAsia="ru-RU"/>
        </w:rPr>
        <w:t xml:space="preserve">с </w:t>
      </w:r>
      <w:proofErr w:type="spellStart"/>
      <w:r w:rsidRPr="007F2791">
        <w:rPr>
          <w:lang w:eastAsia="ru-RU"/>
        </w:rPr>
        <w:t>газоводом</w:t>
      </w:r>
      <w:proofErr w:type="spellEnd"/>
      <w:r w:rsidRPr="007F2791">
        <w:rPr>
          <w:lang w:eastAsia="ru-RU"/>
        </w:rPr>
        <w:t xml:space="preserve"> от пиропатронов заглушены до начала работы алюминиевыми</w:t>
      </w:r>
      <w:r>
        <w:rPr>
          <w:lang w:eastAsia="ru-RU"/>
        </w:rPr>
        <w:t xml:space="preserve"> </w:t>
      </w:r>
      <w:r w:rsidRPr="007F2791">
        <w:rPr>
          <w:lang w:eastAsia="ru-RU"/>
        </w:rPr>
        <w:t>мембранами.</w:t>
      </w:r>
    </w:p>
    <w:p w14:paraId="48CDFAF9" w14:textId="77777777" w:rsidR="00121CED" w:rsidRPr="007F2791" w:rsidRDefault="00121CED" w:rsidP="00121CED">
      <w:pPr>
        <w:pStyle w:val="aff4"/>
        <w:rPr>
          <w:lang w:eastAsia="ru-RU"/>
        </w:rPr>
      </w:pPr>
      <w:r w:rsidRPr="007F2791">
        <w:rPr>
          <w:lang w:eastAsia="ru-RU"/>
        </w:rPr>
        <w:t>Для</w:t>
      </w:r>
      <w:r>
        <w:rPr>
          <w:lang w:eastAsia="ru-RU"/>
        </w:rPr>
        <w:t xml:space="preserve"> </w:t>
      </w:r>
      <w:r w:rsidRPr="007F2791">
        <w:rPr>
          <w:lang w:eastAsia="ru-RU"/>
        </w:rPr>
        <w:t>обеспечения</w:t>
      </w:r>
      <w:r>
        <w:rPr>
          <w:lang w:eastAsia="ru-RU"/>
        </w:rPr>
        <w:t xml:space="preserve"> </w:t>
      </w:r>
      <w:r w:rsidRPr="007F2791">
        <w:rPr>
          <w:lang w:eastAsia="ru-RU"/>
        </w:rPr>
        <w:t>надежного</w:t>
      </w:r>
      <w:r>
        <w:rPr>
          <w:lang w:eastAsia="ru-RU"/>
        </w:rPr>
        <w:t xml:space="preserve"> </w:t>
      </w:r>
      <w:r w:rsidRPr="007F2791">
        <w:rPr>
          <w:lang w:eastAsia="ru-RU"/>
        </w:rPr>
        <w:t>срабатывания,</w:t>
      </w:r>
      <w:r>
        <w:rPr>
          <w:lang w:eastAsia="ru-RU"/>
        </w:rPr>
        <w:t xml:space="preserve"> </w:t>
      </w:r>
      <w:r w:rsidRPr="007F2791">
        <w:rPr>
          <w:lang w:eastAsia="ru-RU"/>
        </w:rPr>
        <w:t>задействуется от 2-х пиропатронов.</w:t>
      </w:r>
    </w:p>
    <w:p w14:paraId="2121F15C" w14:textId="77777777" w:rsidR="00121CED" w:rsidRPr="007F2791" w:rsidRDefault="00121CED" w:rsidP="00121CED">
      <w:pPr>
        <w:pStyle w:val="aff4"/>
        <w:rPr>
          <w:lang w:eastAsia="ru-RU"/>
        </w:rPr>
      </w:pPr>
      <w:r w:rsidRPr="007F2791">
        <w:rPr>
          <w:lang w:eastAsia="ru-RU"/>
        </w:rPr>
        <w:t>Воспламенитель размещается в окрестности переднего днища, поскольку</w:t>
      </w:r>
      <w:r>
        <w:rPr>
          <w:lang w:eastAsia="ru-RU"/>
        </w:rPr>
        <w:t xml:space="preserve"> </w:t>
      </w:r>
      <w:r w:rsidRPr="007F2791">
        <w:rPr>
          <w:lang w:eastAsia="ru-RU"/>
        </w:rPr>
        <w:t xml:space="preserve">при этом продукты сгорания </w:t>
      </w:r>
      <w:proofErr w:type="spellStart"/>
      <w:r w:rsidRPr="007F2791">
        <w:rPr>
          <w:lang w:eastAsia="ru-RU"/>
        </w:rPr>
        <w:t>воспламенительного</w:t>
      </w:r>
      <w:proofErr w:type="spellEnd"/>
      <w:r w:rsidRPr="007F2791">
        <w:rPr>
          <w:lang w:eastAsia="ru-RU"/>
        </w:rPr>
        <w:t xml:space="preserve"> состава при перемещении к</w:t>
      </w:r>
      <w:r>
        <w:rPr>
          <w:lang w:eastAsia="ru-RU"/>
        </w:rPr>
        <w:t xml:space="preserve"> </w:t>
      </w:r>
      <w:r w:rsidRPr="007F2791">
        <w:rPr>
          <w:lang w:eastAsia="ru-RU"/>
        </w:rPr>
        <w:t>соплу омывают большую часть поверхности твердого топлива.</w:t>
      </w:r>
    </w:p>
    <w:p w14:paraId="2E35142A" w14:textId="77777777" w:rsidR="00121CED" w:rsidRPr="00A70BE1" w:rsidRDefault="00121CED" w:rsidP="00121CED">
      <w:pPr>
        <w:pStyle w:val="aff4"/>
        <w:rPr>
          <w:lang w:eastAsia="ru-RU"/>
        </w:rPr>
      </w:pPr>
      <w:r>
        <w:rPr>
          <w:lang w:eastAsia="ru-RU"/>
        </w:rPr>
        <w:t xml:space="preserve">В качестве </w:t>
      </w:r>
      <w:proofErr w:type="spellStart"/>
      <w:r>
        <w:rPr>
          <w:lang w:eastAsia="ru-RU"/>
        </w:rPr>
        <w:t>воспламнительного</w:t>
      </w:r>
      <w:proofErr w:type="spellEnd"/>
      <w:r>
        <w:rPr>
          <w:lang w:eastAsia="ru-RU"/>
        </w:rPr>
        <w:t xml:space="preserve"> состава используется пиротехнический состав марки Б-20СН. Некоторые его характеристики приведены ниже </w:t>
      </w:r>
    </w:p>
    <w:p w14:paraId="45535C82" w14:textId="77777777" w:rsidR="00121CED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D25A1">
        <w:rPr>
          <w:rFonts w:ascii="Times New Roman" w:eastAsia="Calibri" w:hAnsi="Times New Roman" w:cs="Times New Roman"/>
          <w:sz w:val="28"/>
        </w:rPr>
        <w:t>Время работы воспламенителя для РДТТ:</w:t>
      </w:r>
    </w:p>
    <w:p w14:paraId="2A10CB7B" w14:textId="77777777" w:rsidR="00121CED" w:rsidRPr="00BD25A1" w:rsidRDefault="00B51385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8"/>
              </w:rPr>
              <m:t>р</m:t>
            </m:r>
          </m:sub>
        </m:sSub>
        <m:r>
          <w:rPr>
            <w:rFonts w:ascii="Cambria Math" w:eastAsia="Calibri" w:hAnsi="Cambria Math" w:cs="Times New Roman"/>
            <w:sz w:val="28"/>
          </w:rPr>
          <m:t>=0,35</m:t>
        </m:r>
      </m:oMath>
      <w:r w:rsidR="00121CED">
        <w:rPr>
          <w:rFonts w:ascii="Times New Roman" w:eastAsia="Calibri" w:hAnsi="Times New Roman" w:cs="Times New Roman"/>
          <w:sz w:val="28"/>
        </w:rPr>
        <w:t xml:space="preserve"> с</w:t>
      </w:r>
    </w:p>
    <w:p w14:paraId="615B08DF" w14:textId="77777777" w:rsidR="00121CED" w:rsidRPr="00BD25A1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D25A1">
        <w:rPr>
          <w:rFonts w:ascii="Times New Roman" w:eastAsia="Calibri" w:hAnsi="Times New Roman" w:cs="Times New Roman"/>
          <w:sz w:val="28"/>
        </w:rPr>
        <w:t>Для воспламенения используем пиротехнический состав Б–20СН, так как у него большая температура продуктов сгорания и большее количество конденсированной фазы в продуктах сгорания.</w:t>
      </w:r>
    </w:p>
    <w:p w14:paraId="7C702F05" w14:textId="77777777" w:rsidR="00121CED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D25A1">
        <w:rPr>
          <w:rFonts w:ascii="Times New Roman" w:eastAsia="Calibri" w:hAnsi="Times New Roman" w:cs="Times New Roman"/>
          <w:sz w:val="28"/>
        </w:rPr>
        <w:t>Удельные теплоемкости:</w:t>
      </w:r>
    </w:p>
    <w:p w14:paraId="76C8D51D" w14:textId="77777777" w:rsidR="00121CED" w:rsidRPr="0076775D" w:rsidRDefault="00B51385" w:rsidP="00E31D24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=997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кг∙К</m:t>
              </m:r>
            </m:den>
          </m:f>
        </m:oMath>
      </m:oMathPara>
    </w:p>
    <w:p w14:paraId="11A4B4F2" w14:textId="77777777" w:rsidR="00121CED" w:rsidRPr="00BD25A1" w:rsidRDefault="00B51385" w:rsidP="00E31D24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=905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кг∙К</m:t>
              </m:r>
            </m:den>
          </m:f>
        </m:oMath>
      </m:oMathPara>
    </w:p>
    <w:p w14:paraId="76BE61AE" w14:textId="77777777" w:rsidR="00121CED" w:rsidRDefault="00121CED" w:rsidP="00E31D24">
      <w:pPr>
        <w:pStyle w:val="a8"/>
        <w:ind w:firstLine="708"/>
      </w:pPr>
      <w:r w:rsidRPr="00BD25A1">
        <w:t>Коэффициент теплопроводности:</w:t>
      </w:r>
    </w:p>
    <w:p w14:paraId="00B65224" w14:textId="77777777" w:rsidR="00121CED" w:rsidRPr="00BD25A1" w:rsidRDefault="00121CED" w:rsidP="00E31D24">
      <w:pPr>
        <w:pStyle w:val="a8"/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=0,2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Вт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м∙К</m:t>
              </m:r>
            </m:den>
          </m:f>
        </m:oMath>
      </m:oMathPara>
    </w:p>
    <w:p w14:paraId="6D79E15A" w14:textId="77777777" w:rsidR="00121CED" w:rsidRDefault="00121CED" w:rsidP="00E31D24">
      <w:pPr>
        <w:pStyle w:val="a8"/>
        <w:ind w:firstLine="708"/>
      </w:pPr>
      <w:r w:rsidRPr="00BD25A1">
        <w:t>Полная энтальпия:</w:t>
      </w:r>
    </w:p>
    <w:p w14:paraId="77C73553" w14:textId="77777777" w:rsidR="00121CED" w:rsidRPr="00BD25A1" w:rsidRDefault="00B51385" w:rsidP="00E31D24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=-3,14∙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кг</m:t>
              </m:r>
            </m:den>
          </m:f>
        </m:oMath>
      </m:oMathPara>
    </w:p>
    <w:p w14:paraId="3055B1A8" w14:textId="77777777" w:rsidR="00121CED" w:rsidRDefault="00121CED" w:rsidP="00E31D24">
      <w:pPr>
        <w:pStyle w:val="a8"/>
        <w:ind w:firstLine="708"/>
      </w:pPr>
      <w:r w:rsidRPr="00BD25A1">
        <w:t>Относительная массовая концентрация конденсированной фазы:</w:t>
      </w:r>
    </w:p>
    <w:p w14:paraId="628D4149" w14:textId="77777777" w:rsidR="00121CED" w:rsidRPr="00312D58" w:rsidRDefault="00121CED" w:rsidP="00E31D24">
      <w:pPr>
        <w:pStyle w:val="a8"/>
      </w:pPr>
      <m:oMathPara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=0,562</m:t>
          </m:r>
        </m:oMath>
      </m:oMathPara>
    </w:p>
    <w:p w14:paraId="600E83C1" w14:textId="77777777" w:rsidR="00121CED" w:rsidRDefault="00121CED" w:rsidP="00E31D24">
      <w:pPr>
        <w:pStyle w:val="a8"/>
        <w:ind w:firstLine="708"/>
      </w:pPr>
      <w:r w:rsidRPr="00BD25A1">
        <w:t>Газовая постоянная продуктов сгорания воспламенителя:</w:t>
      </w:r>
    </w:p>
    <w:p w14:paraId="27E17515" w14:textId="77777777" w:rsidR="00121CED" w:rsidRPr="00BD25A1" w:rsidRDefault="00121CED" w:rsidP="00E31D24">
      <w:pPr>
        <w:pStyle w:val="a8"/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=977-905=72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кг∙К</m:t>
              </m:r>
            </m:den>
          </m:f>
        </m:oMath>
      </m:oMathPara>
    </w:p>
    <w:p w14:paraId="0F5564AC" w14:textId="20F28A09" w:rsidR="00121CED" w:rsidRDefault="00121CED" w:rsidP="00860847">
      <w:pPr>
        <w:pStyle w:val="a8"/>
        <w:ind w:firstLine="708"/>
      </w:pPr>
      <w:r w:rsidRPr="00BD25A1">
        <w:t>Температура продуктов сгорания воспламенителя:</w:t>
      </w:r>
    </w:p>
    <w:p w14:paraId="5A03DD3F" w14:textId="77777777" w:rsidR="00121CED" w:rsidRPr="00BD25A1" w:rsidRDefault="00B51385" w:rsidP="00E31D24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=3676 К</m:t>
          </m:r>
        </m:oMath>
      </m:oMathPara>
    </w:p>
    <w:p w14:paraId="614B8DA8" w14:textId="77777777" w:rsidR="00121CED" w:rsidRDefault="00121CED" w:rsidP="00860847">
      <w:pPr>
        <w:pStyle w:val="a8"/>
        <w:ind w:firstLine="708"/>
      </w:pPr>
      <w:r w:rsidRPr="00BD25A1">
        <w:t>Давление, которое должен обеспечить воспламенитель:</w:t>
      </w:r>
    </w:p>
    <w:p w14:paraId="7BBA5AC4" w14:textId="2BB12583" w:rsidR="00121CED" w:rsidRPr="00312D58" w:rsidRDefault="00B51385" w:rsidP="00E31D24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 Мпа</m:t>
          </m:r>
        </m:oMath>
      </m:oMathPara>
    </w:p>
    <w:p w14:paraId="37390DCF" w14:textId="77777777" w:rsidR="00121CED" w:rsidRPr="00BD25A1" w:rsidRDefault="00121CED" w:rsidP="00860847">
      <w:pPr>
        <w:pStyle w:val="a8"/>
        <w:ind w:firstLine="708"/>
      </w:pPr>
      <w:r w:rsidRPr="00BD25A1">
        <w:t>Плотность продуктов сгорания воспламенителя:</w:t>
      </w:r>
    </w:p>
    <w:p w14:paraId="22D39ABD" w14:textId="77777777" w:rsidR="00121CED" w:rsidRPr="00BD25A1" w:rsidRDefault="00B51385" w:rsidP="00E31D24">
      <w:pPr>
        <w:pStyle w:val="a8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пс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3676∙72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=11,33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AE404A7" w14:textId="77777777" w:rsidR="00121CED" w:rsidRDefault="00121CED" w:rsidP="00860847">
      <w:pPr>
        <w:pStyle w:val="a8"/>
        <w:ind w:firstLine="708"/>
      </w:pPr>
      <w:r w:rsidRPr="00BD25A1">
        <w:t>Свободный объем в камере:</w:t>
      </w:r>
    </w:p>
    <w:p w14:paraId="089332CB" w14:textId="77777777" w:rsidR="00121CED" w:rsidRPr="00BD25A1" w:rsidRDefault="00B51385" w:rsidP="00E31D24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=0,0441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2104B19" w14:textId="77777777" w:rsidR="00121CED" w:rsidRDefault="00121CED" w:rsidP="00860847">
      <w:pPr>
        <w:pStyle w:val="a8"/>
        <w:ind w:firstLine="708"/>
      </w:pPr>
      <w:r w:rsidRPr="00BD25A1">
        <w:t>Масса воспламенителя:</w:t>
      </w:r>
    </w:p>
    <w:p w14:paraId="161DBE26" w14:textId="77777777" w:rsidR="00121CED" w:rsidRPr="00BD25A1" w:rsidRDefault="00B51385" w:rsidP="00E31D24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пс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=0,0441∙11,33=499,9 г </m:t>
          </m:r>
        </m:oMath>
      </m:oMathPara>
    </w:p>
    <w:p w14:paraId="0E1476E6" w14:textId="77777777" w:rsidR="00121CED" w:rsidRDefault="00121CED" w:rsidP="00860847">
      <w:pPr>
        <w:pStyle w:val="a8"/>
        <w:ind w:firstLine="708"/>
      </w:pPr>
      <w:r w:rsidRPr="00BD25A1">
        <w:t>Масса воспламенителя в расчете на 1 м</w:t>
      </w:r>
      <w:r w:rsidRPr="00BD25A1">
        <w:rPr>
          <w:vertAlign w:val="superscript"/>
        </w:rPr>
        <w:t>2</w:t>
      </w:r>
      <w:r w:rsidRPr="00BD25A1">
        <w:t xml:space="preserve"> поверхности горения:</w:t>
      </w:r>
    </w:p>
    <w:p w14:paraId="422206C8" w14:textId="77777777" w:rsidR="00121CED" w:rsidRPr="00BD25A1" w:rsidRDefault="00B51385" w:rsidP="00E31D24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180…200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г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=190∙1,804=342,76 г</m:t>
          </m:r>
        </m:oMath>
      </m:oMathPara>
    </w:p>
    <w:p w14:paraId="2E6B0D76" w14:textId="77777777" w:rsidR="00121CED" w:rsidRDefault="00121CED" w:rsidP="00860847">
      <w:pPr>
        <w:pStyle w:val="a8"/>
        <w:ind w:firstLine="708"/>
      </w:pPr>
      <w:r w:rsidRPr="00BD25A1">
        <w:t>Принимаем массу воспламенителя:</w:t>
      </w:r>
    </w:p>
    <w:p w14:paraId="5BF0236F" w14:textId="77777777" w:rsidR="00121CED" w:rsidRPr="00BD25A1" w:rsidRDefault="00B51385" w:rsidP="00E31D24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=500 г</m:t>
          </m:r>
        </m:oMath>
      </m:oMathPara>
    </w:p>
    <w:p w14:paraId="268C42AD" w14:textId="77777777" w:rsidR="00121CED" w:rsidRDefault="00121CED" w:rsidP="00860847">
      <w:pPr>
        <w:pStyle w:val="a8"/>
        <w:ind w:firstLine="708"/>
      </w:pPr>
      <w:r w:rsidRPr="00BD25A1">
        <w:t>Массовый расход воспламенителя:</w:t>
      </w:r>
    </w:p>
    <w:p w14:paraId="6DE6A928" w14:textId="77777777" w:rsidR="00121CED" w:rsidRPr="00BD25A1" w:rsidRDefault="00B51385" w:rsidP="00E31D24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=1,429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кг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44F45A38" w14:textId="77777777" w:rsidR="00121CED" w:rsidRDefault="00121CED" w:rsidP="00121CE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6D35E564" w14:textId="50BF2ED8" w:rsidR="00121CED" w:rsidRPr="00C6021E" w:rsidRDefault="00121CED" w:rsidP="005E02C2">
      <w:pPr>
        <w:pStyle w:val="afffe"/>
        <w:numPr>
          <w:ilvl w:val="1"/>
          <w:numId w:val="10"/>
        </w:numPr>
        <w:rPr>
          <w:noProof/>
        </w:rPr>
      </w:pPr>
      <w:r w:rsidRPr="00C6021E">
        <w:rPr>
          <w:noProof/>
        </w:rPr>
        <w:t>Расчет и проектирование соплового блока</w:t>
      </w:r>
    </w:p>
    <w:p w14:paraId="47AE1F5E" w14:textId="77777777" w:rsidR="00121CED" w:rsidRPr="00F8420F" w:rsidRDefault="00121CED" w:rsidP="00121CED">
      <w:pPr>
        <w:pStyle w:val="affe"/>
        <w:ind w:firstLine="360"/>
      </w:pPr>
      <w:r w:rsidRPr="00F8420F">
        <w:t>Сопло – это часть РДТТ, образующая канал переменного сечения, в котором осуществляется преобразование тепловой энергии топлива в кинетическую энергию истекающей струи ПС, основным назначением которого является создание тяги.</w:t>
      </w:r>
    </w:p>
    <w:p w14:paraId="7DF644AB" w14:textId="77777777" w:rsidR="00121CED" w:rsidRPr="00F8420F" w:rsidRDefault="00121CED" w:rsidP="00121CED">
      <w:pPr>
        <w:pStyle w:val="affe"/>
        <w:numPr>
          <w:ilvl w:val="0"/>
          <w:numId w:val="23"/>
        </w:numPr>
      </w:pPr>
      <w:r w:rsidRPr="00F8420F">
        <w:t>На сопло воздействуют следующие нагрузки:</w:t>
      </w:r>
    </w:p>
    <w:p w14:paraId="6BB5470F" w14:textId="77777777" w:rsidR="00121CED" w:rsidRPr="00F8420F" w:rsidRDefault="00121CED" w:rsidP="00121CED">
      <w:pPr>
        <w:pStyle w:val="affe"/>
        <w:numPr>
          <w:ilvl w:val="0"/>
          <w:numId w:val="23"/>
        </w:numPr>
      </w:pPr>
      <w:r w:rsidRPr="00F8420F">
        <w:t>Тепловое воздействие</w:t>
      </w:r>
    </w:p>
    <w:p w14:paraId="2473FCDE" w14:textId="77777777" w:rsidR="00121CED" w:rsidRPr="00F8420F" w:rsidRDefault="00121CED" w:rsidP="00121CED">
      <w:pPr>
        <w:pStyle w:val="affe"/>
        <w:numPr>
          <w:ilvl w:val="0"/>
          <w:numId w:val="23"/>
        </w:numPr>
      </w:pPr>
      <w:r w:rsidRPr="00F8420F">
        <w:t>Скоростной напор</w:t>
      </w:r>
    </w:p>
    <w:p w14:paraId="10B89237" w14:textId="77777777" w:rsidR="00121CED" w:rsidRPr="00F8420F" w:rsidRDefault="00121CED" w:rsidP="00121CED">
      <w:pPr>
        <w:pStyle w:val="affe"/>
        <w:numPr>
          <w:ilvl w:val="0"/>
          <w:numId w:val="23"/>
        </w:numPr>
      </w:pPr>
      <w:r w:rsidRPr="00F8420F">
        <w:t>Механическое воздействие</w:t>
      </w:r>
    </w:p>
    <w:p w14:paraId="13CDF8FD" w14:textId="77777777" w:rsidR="00121CED" w:rsidRPr="00F8420F" w:rsidRDefault="00121CED" w:rsidP="00121CED">
      <w:pPr>
        <w:pStyle w:val="affe"/>
        <w:numPr>
          <w:ilvl w:val="0"/>
          <w:numId w:val="23"/>
        </w:numPr>
      </w:pPr>
      <w:r w:rsidRPr="00F8420F">
        <w:t>Химическое взаимодействие ПС с конструкционными материалами</w:t>
      </w:r>
    </w:p>
    <w:p w14:paraId="5FD5AD71" w14:textId="77777777" w:rsidR="00121CED" w:rsidRPr="00F8420F" w:rsidRDefault="00121CED" w:rsidP="00121CED">
      <w:pPr>
        <w:pStyle w:val="affe"/>
        <w:numPr>
          <w:ilvl w:val="0"/>
          <w:numId w:val="23"/>
        </w:numPr>
      </w:pPr>
      <w:r w:rsidRPr="00F8420F">
        <w:t>Эрозионное воздействие двухфазного потока на трансзвуковую часть сопла</w:t>
      </w:r>
    </w:p>
    <w:p w14:paraId="236BB659" w14:textId="77777777" w:rsidR="00121CED" w:rsidRPr="00F8420F" w:rsidRDefault="00121CED" w:rsidP="00121CED">
      <w:pPr>
        <w:pStyle w:val="affe"/>
        <w:numPr>
          <w:ilvl w:val="0"/>
          <w:numId w:val="23"/>
        </w:numPr>
      </w:pPr>
      <w:r w:rsidRPr="00F8420F">
        <w:t>Внешнее воздействие</w:t>
      </w:r>
    </w:p>
    <w:p w14:paraId="763F3631" w14:textId="77777777" w:rsidR="00121CED" w:rsidRPr="00F8420F" w:rsidRDefault="00121CED" w:rsidP="00121CED">
      <w:pPr>
        <w:pStyle w:val="affe"/>
        <w:ind w:firstLine="360"/>
      </w:pPr>
      <w:r w:rsidRPr="00F8420F">
        <w:t>С учетом основного предназначения сопла и особенностей нагрузок качество профилирования контура сопла определяет массово-габаритные и тягово-импульсные характеристики,</w:t>
      </w:r>
      <w:r>
        <w:t xml:space="preserve"> как двигательной установки</w:t>
      </w:r>
      <w:r w:rsidRPr="00F8420F">
        <w:t xml:space="preserve">, </w:t>
      </w:r>
      <w:r>
        <w:t>так и летательного аппарата</w:t>
      </w:r>
      <w:r w:rsidRPr="00F8420F">
        <w:t xml:space="preserve"> в целом. Поэтому проектирование соплового блока является одним из основных вопросов, для решения которого необходимо выполнить ряд задач:</w:t>
      </w:r>
    </w:p>
    <w:p w14:paraId="720EE90A" w14:textId="77777777" w:rsidR="00121CED" w:rsidRPr="00F8420F" w:rsidRDefault="00121CED" w:rsidP="00121CED">
      <w:pPr>
        <w:pStyle w:val="affe"/>
        <w:numPr>
          <w:ilvl w:val="0"/>
          <w:numId w:val="24"/>
        </w:numPr>
      </w:pPr>
      <w:r w:rsidRPr="00F8420F">
        <w:t>Выбор типа сопла, расчет геометрических размеров характерных сечений.</w:t>
      </w:r>
    </w:p>
    <w:p w14:paraId="410F0C8F" w14:textId="77777777" w:rsidR="00121CED" w:rsidRPr="00F8420F" w:rsidRDefault="00121CED" w:rsidP="00121CED">
      <w:pPr>
        <w:pStyle w:val="affe"/>
        <w:numPr>
          <w:ilvl w:val="0"/>
          <w:numId w:val="24"/>
        </w:numPr>
      </w:pPr>
      <w:r w:rsidRPr="00F8420F">
        <w:t>Определение необходимости регулирования тяги РДТТ.</w:t>
      </w:r>
    </w:p>
    <w:p w14:paraId="7961A163" w14:textId="77777777" w:rsidR="00121CED" w:rsidRPr="00F8420F" w:rsidRDefault="00121CED" w:rsidP="00121CED">
      <w:pPr>
        <w:pStyle w:val="affe"/>
        <w:numPr>
          <w:ilvl w:val="0"/>
          <w:numId w:val="24"/>
        </w:numPr>
      </w:pPr>
      <w:r w:rsidRPr="00F8420F">
        <w:t>Построение геометрического профиля сужающейся, трансзвуковой и расширяющейся частей сопла.</w:t>
      </w:r>
    </w:p>
    <w:p w14:paraId="31795232" w14:textId="77777777" w:rsidR="00121CED" w:rsidRPr="00F8420F" w:rsidRDefault="00121CED" w:rsidP="00121CED">
      <w:pPr>
        <w:pStyle w:val="affe"/>
        <w:numPr>
          <w:ilvl w:val="0"/>
          <w:numId w:val="24"/>
        </w:numPr>
      </w:pPr>
      <w:r w:rsidRPr="00F8420F">
        <w:t>Определение потерь удельного импульса и расчет действительных характеристик РДТТ.</w:t>
      </w:r>
    </w:p>
    <w:p w14:paraId="16530C20" w14:textId="77777777" w:rsidR="00121CED" w:rsidRPr="00F8420F" w:rsidRDefault="00121CED" w:rsidP="00121CED">
      <w:pPr>
        <w:pStyle w:val="affe"/>
        <w:numPr>
          <w:ilvl w:val="0"/>
          <w:numId w:val="24"/>
        </w:numPr>
      </w:pPr>
      <w:r w:rsidRPr="00F8420F">
        <w:t>Конструкционная проработка соплового блока.</w:t>
      </w:r>
    </w:p>
    <w:p w14:paraId="0B04F7CD" w14:textId="77777777" w:rsidR="00121CED" w:rsidRPr="00F8420F" w:rsidRDefault="00121CED" w:rsidP="00121CED">
      <w:pPr>
        <w:pStyle w:val="affe"/>
        <w:numPr>
          <w:ilvl w:val="0"/>
          <w:numId w:val="24"/>
        </w:numPr>
      </w:pPr>
      <w:r w:rsidRPr="00F8420F">
        <w:t>Учет влияния сопла на другие узлы и агрегаты.</w:t>
      </w:r>
    </w:p>
    <w:p w14:paraId="58A33496" w14:textId="77777777" w:rsidR="00121CED" w:rsidRPr="00F8420F" w:rsidRDefault="00121CED" w:rsidP="00121CED">
      <w:pPr>
        <w:pStyle w:val="affe"/>
      </w:pPr>
      <w:r w:rsidRPr="00F8420F">
        <w:t>Требования, предъявляемые к соплу РДТТ:</w:t>
      </w:r>
    </w:p>
    <w:p w14:paraId="0825326A" w14:textId="77777777" w:rsidR="00121CED" w:rsidRPr="00F8420F" w:rsidRDefault="00121CED" w:rsidP="00121CED">
      <w:pPr>
        <w:pStyle w:val="affe"/>
        <w:numPr>
          <w:ilvl w:val="0"/>
          <w:numId w:val="25"/>
        </w:numPr>
      </w:pPr>
      <w:r w:rsidRPr="00F8420F">
        <w:t>Сопловой блок должен выдерживать все факторы рабочего процесса: давление, температура, воздействие конденсированной фазы, воздействие космического излучения и др.</w:t>
      </w:r>
    </w:p>
    <w:p w14:paraId="160BD0C5" w14:textId="77777777" w:rsidR="00121CED" w:rsidRPr="00F8420F" w:rsidRDefault="00121CED" w:rsidP="00121CED">
      <w:pPr>
        <w:pStyle w:val="affe"/>
        <w:numPr>
          <w:ilvl w:val="0"/>
          <w:numId w:val="25"/>
        </w:numPr>
      </w:pPr>
      <w:r w:rsidRPr="00F8420F">
        <w:t>Сопловой блок должен удовлетворять эксплуатационным требованиям (удобство транспортировки, возможность управления вектором тяги и др.).</w:t>
      </w:r>
    </w:p>
    <w:p w14:paraId="5E54DB40" w14:textId="77777777" w:rsidR="00121CED" w:rsidRPr="00F8420F" w:rsidRDefault="00121CED" w:rsidP="00121CED">
      <w:pPr>
        <w:pStyle w:val="affe"/>
        <w:numPr>
          <w:ilvl w:val="0"/>
          <w:numId w:val="25"/>
        </w:numPr>
      </w:pPr>
      <w:r w:rsidRPr="00F8420F">
        <w:t>Сопловой блок должен обеспечивать минимальность осевых габаритов двигателя.</w:t>
      </w:r>
    </w:p>
    <w:p w14:paraId="786BFD3D" w14:textId="77777777" w:rsidR="00121CED" w:rsidRPr="00F8420F" w:rsidRDefault="00121CED" w:rsidP="00121CED">
      <w:pPr>
        <w:pStyle w:val="affe"/>
        <w:numPr>
          <w:ilvl w:val="0"/>
          <w:numId w:val="25"/>
        </w:numPr>
      </w:pPr>
      <w:r w:rsidRPr="00F8420F">
        <w:t>Сопловой блок должен быть технологичным в изготовлении.</w:t>
      </w:r>
    </w:p>
    <w:p w14:paraId="61DF08F1" w14:textId="77777777" w:rsidR="00121CED" w:rsidRPr="00F8420F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4466E216" w14:textId="77777777" w:rsidR="00121CED" w:rsidRPr="00F8420F" w:rsidRDefault="00121CED" w:rsidP="00121CED">
      <w:pPr>
        <w:numPr>
          <w:ilvl w:val="0"/>
          <w:numId w:val="22"/>
        </w:numPr>
        <w:spacing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vanish/>
          <w:sz w:val="32"/>
          <w:szCs w:val="26"/>
        </w:rPr>
      </w:pPr>
      <w:bookmarkStart w:id="22" w:name="_Toc39402760"/>
      <w:bookmarkStart w:id="23" w:name="_Toc39402790"/>
      <w:bookmarkStart w:id="24" w:name="_Toc39416397"/>
      <w:bookmarkStart w:id="25" w:name="_Toc39681136"/>
      <w:bookmarkStart w:id="26" w:name="_Toc40197396"/>
      <w:bookmarkStart w:id="27" w:name="_Toc41241829"/>
      <w:bookmarkStart w:id="28" w:name="_Toc42096743"/>
      <w:bookmarkStart w:id="29" w:name="_Toc42096772"/>
      <w:bookmarkStart w:id="30" w:name="_Toc42113693"/>
      <w:bookmarkStart w:id="31" w:name="_Toc42193064"/>
      <w:bookmarkStart w:id="32" w:name="_Toc42203572"/>
      <w:bookmarkStart w:id="33" w:name="_Toc42206809"/>
      <w:bookmarkStart w:id="34" w:name="_Toc42207873"/>
      <w:bookmarkStart w:id="35" w:name="_Toc42208416"/>
      <w:bookmarkStart w:id="36" w:name="_Toc42512791"/>
      <w:bookmarkStart w:id="37" w:name="_Toc42590979"/>
      <w:bookmarkStart w:id="38" w:name="_Toc42614453"/>
      <w:bookmarkStart w:id="39" w:name="_Toc51147485"/>
      <w:bookmarkStart w:id="40" w:name="_Toc51147495"/>
      <w:bookmarkStart w:id="41" w:name="_Toc51147576"/>
      <w:bookmarkStart w:id="42" w:name="_Toc51176189"/>
      <w:bookmarkStart w:id="43" w:name="_Toc51176325"/>
      <w:bookmarkStart w:id="44" w:name="_Toc51176429"/>
      <w:bookmarkStart w:id="45" w:name="_Toc51176601"/>
      <w:bookmarkStart w:id="46" w:name="_Toc52138268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39FC4C58" w14:textId="77777777" w:rsidR="00121CED" w:rsidRPr="00F8420F" w:rsidRDefault="00121CED" w:rsidP="005E02C2">
      <w:pPr>
        <w:pStyle w:val="affe"/>
        <w:ind w:firstLine="360"/>
      </w:pPr>
      <w:bookmarkStart w:id="47" w:name="_Toc42614454"/>
      <w:bookmarkStart w:id="48" w:name="_Toc51147496"/>
      <w:bookmarkStart w:id="49" w:name="_Toc51147577"/>
      <w:bookmarkStart w:id="50" w:name="_Toc51176190"/>
      <w:bookmarkStart w:id="51" w:name="_Toc52138269"/>
      <w:r w:rsidRPr="00F8420F">
        <w:t>Профилирование сужающейся части сопла</w:t>
      </w:r>
      <w:bookmarkEnd w:id="47"/>
      <w:bookmarkEnd w:id="48"/>
      <w:bookmarkEnd w:id="49"/>
      <w:bookmarkEnd w:id="50"/>
      <w:bookmarkEnd w:id="51"/>
    </w:p>
    <w:p w14:paraId="1F09AA75" w14:textId="77777777" w:rsidR="00121CED" w:rsidRPr="00F8420F" w:rsidRDefault="00121CED" w:rsidP="00121CED">
      <w:pPr>
        <w:pStyle w:val="affe"/>
        <w:ind w:firstLine="708"/>
      </w:pPr>
      <w:r w:rsidRPr="00F8420F">
        <w:t xml:space="preserve">В настоящее время в конструкциях РДТТ используются сопла, у которых сужающаяся и трансзвуковая части располагаются в районе камеры сгорания – так называемые утопленные сопла. Профилирование профиля утопленной части сопла может выполняться поверхностью, образованной вращением эллипса с полуосями </w:t>
      </w:r>
      <w:r w:rsidRPr="00F8420F">
        <w:rPr>
          <w:position w:val="-6"/>
        </w:rPr>
        <w:object w:dxaOrig="225" w:dyaOrig="240" w14:anchorId="19C19156">
          <v:shape id="_x0000_i1027" type="#_x0000_t75" style="width:14.25pt;height:14.25pt" o:ole="">
            <v:imagedata r:id="rId16" o:title=""/>
          </v:shape>
          <o:OLEObject Type="Embed" ProgID="Equation.DSMT4" ShapeID="_x0000_i1027" DrawAspect="Content" ObjectID="_1684244207" r:id="rId17"/>
        </w:object>
      </w:r>
      <w:r w:rsidRPr="00F8420F">
        <w:t xml:space="preserve"> и </w:t>
      </w:r>
      <w:r w:rsidRPr="00F8420F">
        <w:rPr>
          <w:position w:val="-6"/>
        </w:rPr>
        <w:object w:dxaOrig="195" w:dyaOrig="300" w14:anchorId="31F14AFD">
          <v:shape id="_x0000_i1028" type="#_x0000_t75" style="width:6.75pt;height:14.25pt" o:ole="">
            <v:imagedata r:id="rId18" o:title=""/>
          </v:shape>
          <o:OLEObject Type="Embed" ProgID="Equation.DSMT4" ShapeID="_x0000_i1028" DrawAspect="Content" ObjectID="_1684244208" r:id="rId19"/>
        </w:object>
      </w:r>
      <w:r>
        <w:t xml:space="preserve"> относительно оси сопла</w:t>
      </w:r>
      <w:r w:rsidRPr="00F8420F">
        <w:t>.</w:t>
      </w:r>
    </w:p>
    <w:p w14:paraId="50DCFFDA" w14:textId="77777777" w:rsidR="00121CED" w:rsidRDefault="00121CED" w:rsidP="00121CED">
      <w:pPr>
        <w:pStyle w:val="affe"/>
        <w:ind w:firstLine="708"/>
      </w:pPr>
      <w:r w:rsidRPr="00F8420F">
        <w:t>Причем:</w:t>
      </w:r>
    </w:p>
    <w:p w14:paraId="4950349F" w14:textId="77777777" w:rsidR="00121CED" w:rsidRPr="00F8420F" w:rsidRDefault="00B51385" w:rsidP="00121CED">
      <w:pPr>
        <w:pStyle w:val="affe"/>
      </w:pPr>
      <m:oMathPara>
        <m:oMath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24FF9D37" w14:textId="77777777" w:rsidR="00121CED" w:rsidRDefault="00121CED" w:rsidP="00121CED">
      <w:pPr>
        <w:pStyle w:val="affe"/>
        <w:ind w:firstLine="708"/>
      </w:pPr>
      <w:r w:rsidRPr="00F8420F">
        <w:t>Для уменьшения эрозии сопла входное сечение выполняется в соответствии с рекомендацией:</w:t>
      </w:r>
    </w:p>
    <w:p w14:paraId="7D3F1E91" w14:textId="77777777" w:rsidR="00121CED" w:rsidRPr="0015663B" w:rsidRDefault="00B51385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</w:rPr>
                    <m:t>кр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</w:rPr>
            <m:t>&gt;1,25</m:t>
          </m:r>
        </m:oMath>
      </m:oMathPara>
    </w:p>
    <w:p w14:paraId="7984ADD6" w14:textId="77777777" w:rsidR="00121CED" w:rsidRPr="00F8420F" w:rsidRDefault="00B51385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кр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=50 мм=0,05 м</m:t>
          </m:r>
        </m:oMath>
      </m:oMathPara>
    </w:p>
    <w:p w14:paraId="720DF309" w14:textId="77777777" w:rsidR="00121CED" w:rsidRDefault="00B51385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</w:rPr>
                    <m:t>кр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</w:rPr>
            <m:t>=2</m:t>
          </m:r>
        </m:oMath>
      </m:oMathPara>
    </w:p>
    <w:p w14:paraId="1C3189B2" w14:textId="77777777" w:rsidR="00121CED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8420F">
        <w:rPr>
          <w:rFonts w:ascii="Times New Roman" w:eastAsia="Calibri" w:hAnsi="Times New Roman" w:cs="Times New Roman"/>
          <w:sz w:val="28"/>
        </w:rPr>
        <w:t>Тогда:</w:t>
      </w:r>
    </w:p>
    <w:p w14:paraId="337C3B05" w14:textId="77777777" w:rsidR="00121CED" w:rsidRPr="008D5FE1" w:rsidRDefault="00B51385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вх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=2∙50=100 мм</m:t>
          </m:r>
        </m:oMath>
      </m:oMathPara>
    </w:p>
    <w:p w14:paraId="3FF101FD" w14:textId="77777777" w:rsidR="00121CED" w:rsidRPr="008D5FE1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</w:rPr>
            <m:t>b=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вх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кр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=100-50=50 мм</m:t>
          </m:r>
        </m:oMath>
      </m:oMathPara>
    </w:p>
    <w:p w14:paraId="1BE61237" w14:textId="77777777" w:rsidR="00121CED" w:rsidRPr="008D5FE1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</w:rPr>
            <m:t>a=2∙b=2∙50=100</m:t>
          </m:r>
        </m:oMath>
      </m:oMathPara>
    </w:p>
    <w:p w14:paraId="64559082" w14:textId="77777777" w:rsidR="00121CED" w:rsidRPr="00F8420F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4195C4D6" w14:textId="77777777" w:rsidR="00121CED" w:rsidRPr="00F8420F" w:rsidRDefault="00121CED" w:rsidP="005E02C2">
      <w:pPr>
        <w:pStyle w:val="affe"/>
        <w:ind w:firstLine="708"/>
      </w:pPr>
      <w:bookmarkStart w:id="52" w:name="_Toc42614455"/>
      <w:bookmarkStart w:id="53" w:name="_Toc51147497"/>
      <w:bookmarkStart w:id="54" w:name="_Toc51147578"/>
      <w:bookmarkStart w:id="55" w:name="_Toc51176191"/>
      <w:bookmarkStart w:id="56" w:name="_Toc52138270"/>
      <w:r w:rsidRPr="00F8420F">
        <w:t>Профилирование трансзвуковой части сопла</w:t>
      </w:r>
      <w:bookmarkEnd w:id="52"/>
      <w:bookmarkEnd w:id="53"/>
      <w:bookmarkEnd w:id="54"/>
      <w:bookmarkEnd w:id="55"/>
      <w:bookmarkEnd w:id="56"/>
    </w:p>
    <w:p w14:paraId="29AD1804" w14:textId="77777777" w:rsidR="00121CED" w:rsidRPr="00F8420F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8420F">
        <w:rPr>
          <w:rFonts w:ascii="Times New Roman" w:eastAsia="Calibri" w:hAnsi="Times New Roman" w:cs="Times New Roman"/>
          <w:sz w:val="28"/>
        </w:rPr>
        <w:t xml:space="preserve">Неоптимальный профиль критического сечения сопла, как и неверный профиль сужающейся части, может привести к возникновению системы скачков уплотнения, которые снижают энергетические характеристики соплового блока в целом. </w:t>
      </w:r>
    </w:p>
    <w:p w14:paraId="707F15DC" w14:textId="77777777" w:rsidR="00121CED" w:rsidRPr="00F8420F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8420F">
        <w:rPr>
          <w:rFonts w:ascii="Times New Roman" w:eastAsia="Calibri" w:hAnsi="Times New Roman" w:cs="Times New Roman"/>
          <w:sz w:val="28"/>
          <w:szCs w:val="24"/>
        </w:rPr>
        <w:t>Минимальную длину обеспечивает сверхзвуковой профиль с угловой точкой, в котором сопряжение дозвукового и сверхзвукового уча</w:t>
      </w:r>
      <w:r>
        <w:rPr>
          <w:rFonts w:ascii="Times New Roman" w:eastAsia="Calibri" w:hAnsi="Times New Roman" w:cs="Times New Roman"/>
          <w:sz w:val="28"/>
          <w:szCs w:val="24"/>
        </w:rPr>
        <w:t>стков сопла выполнено с изломом.</w:t>
      </w:r>
    </w:p>
    <w:p w14:paraId="567692E7" w14:textId="77777777" w:rsidR="00121CED" w:rsidRPr="005467FD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1DEE9D09" w14:textId="77777777" w:rsidR="00121CED" w:rsidRDefault="00121CED" w:rsidP="005E02C2">
      <w:pPr>
        <w:pStyle w:val="a8"/>
        <w:ind w:firstLine="708"/>
      </w:pPr>
      <w:r>
        <w:t>Профилирование сверхзвуковой части сопла</w:t>
      </w:r>
    </w:p>
    <w:p w14:paraId="660B1212" w14:textId="77777777" w:rsidR="00121CED" w:rsidRDefault="00121CED" w:rsidP="00121CED">
      <w:pPr>
        <w:pStyle w:val="a8"/>
      </w:pPr>
      <w:r>
        <w:tab/>
        <w:t>Сверхзвуковая часть сопла выполнена в конической форме для упрощения технологии изготовления соплового раструба из композитного материала. В силу того, что двигатель работает короткое время, рациональным является повышение потерь за счет значительного снижения стоимости производства.</w:t>
      </w:r>
    </w:p>
    <w:p w14:paraId="51C13865" w14:textId="251F4DA5" w:rsidR="00121CED" w:rsidRPr="008E6A0B" w:rsidRDefault="00121CED" w:rsidP="00121CED">
      <w:pPr>
        <w:pStyle w:val="a8"/>
      </w:pPr>
      <w:r>
        <w:tab/>
        <w:t xml:space="preserve">Диаметр среза сопла ограничивается калибром ракеты и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  <m:r>
          <w:rPr>
            <w:rFonts w:ascii="Cambria Math" w:hAnsi="Cambria Math"/>
          </w:rPr>
          <m:t>=440 мм</m:t>
        </m:r>
      </m:oMath>
    </w:p>
    <w:p w14:paraId="7C9D5E31" w14:textId="77777777" w:rsidR="00121CED" w:rsidRDefault="00121CED" w:rsidP="00121CED">
      <w:pPr>
        <w:rPr>
          <w:rFonts w:ascii="Times New Roman" w:eastAsia="Calibri" w:hAnsi="Times New Roman" w:cs="Times New Roman"/>
          <w:sz w:val="28"/>
          <w:szCs w:val="24"/>
        </w:rPr>
      </w:pPr>
      <w:r>
        <w:br w:type="page"/>
      </w:r>
    </w:p>
    <w:p w14:paraId="3C338665" w14:textId="77777777" w:rsidR="00121CED" w:rsidRPr="00E768B3" w:rsidRDefault="00121CED" w:rsidP="00121CED">
      <w:pPr>
        <w:numPr>
          <w:ilvl w:val="0"/>
          <w:numId w:val="22"/>
        </w:numPr>
        <w:spacing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vanish/>
          <w:sz w:val="32"/>
          <w:szCs w:val="26"/>
        </w:rPr>
      </w:pPr>
      <w:bookmarkStart w:id="57" w:name="_Toc39402766"/>
      <w:bookmarkStart w:id="58" w:name="_Toc39402796"/>
      <w:bookmarkStart w:id="59" w:name="_Toc39416403"/>
      <w:bookmarkStart w:id="60" w:name="_Toc39681142"/>
      <w:bookmarkStart w:id="61" w:name="_Toc40197402"/>
      <w:bookmarkStart w:id="62" w:name="_Toc41241835"/>
      <w:bookmarkStart w:id="63" w:name="_Toc42096749"/>
      <w:bookmarkStart w:id="64" w:name="_Toc42096778"/>
      <w:bookmarkStart w:id="65" w:name="_Toc42113699"/>
      <w:bookmarkStart w:id="66" w:name="_Toc42193070"/>
      <w:bookmarkStart w:id="67" w:name="_Toc42203578"/>
      <w:bookmarkStart w:id="68" w:name="_Toc42206815"/>
      <w:bookmarkStart w:id="69" w:name="_Toc42207879"/>
      <w:bookmarkStart w:id="70" w:name="_Toc42208422"/>
      <w:bookmarkStart w:id="71" w:name="_Toc42512797"/>
      <w:bookmarkStart w:id="72" w:name="_Toc42590985"/>
      <w:bookmarkStart w:id="73" w:name="_Toc42614459"/>
      <w:bookmarkStart w:id="74" w:name="_Toc51147489"/>
      <w:bookmarkStart w:id="75" w:name="_Toc51147499"/>
      <w:bookmarkStart w:id="76" w:name="_Toc51147580"/>
      <w:bookmarkStart w:id="77" w:name="_Toc51176193"/>
      <w:bookmarkStart w:id="78" w:name="_Toc51176329"/>
      <w:bookmarkStart w:id="79" w:name="_Toc51176433"/>
      <w:bookmarkStart w:id="80" w:name="_Toc51176604"/>
      <w:bookmarkStart w:id="81" w:name="_Toc52138271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1FB7AFA1" w14:textId="47BF09FC" w:rsidR="00121CED" w:rsidRPr="00E768B3" w:rsidRDefault="00121CED" w:rsidP="005E02C2">
      <w:pPr>
        <w:pStyle w:val="afffe"/>
        <w:numPr>
          <w:ilvl w:val="1"/>
          <w:numId w:val="37"/>
        </w:numPr>
      </w:pPr>
      <w:bookmarkStart w:id="82" w:name="_Toc42614460"/>
      <w:bookmarkStart w:id="83" w:name="_Toc51147500"/>
      <w:bookmarkStart w:id="84" w:name="_Toc51147581"/>
      <w:bookmarkStart w:id="85" w:name="_Toc51176194"/>
      <w:bookmarkStart w:id="86" w:name="_Toc52138272"/>
      <w:r w:rsidRPr="00E768B3">
        <w:t>Расчет параметров конвективного теплового потока по длине сопла</w:t>
      </w:r>
      <w:bookmarkEnd w:id="82"/>
      <w:bookmarkEnd w:id="83"/>
      <w:bookmarkEnd w:id="84"/>
      <w:bookmarkEnd w:id="85"/>
      <w:bookmarkEnd w:id="86"/>
    </w:p>
    <w:p w14:paraId="64D96C48" w14:textId="77777777" w:rsidR="00121CED" w:rsidRPr="00E768B3" w:rsidRDefault="00121CED" w:rsidP="00121CED">
      <w:pPr>
        <w:pStyle w:val="aff4"/>
      </w:pPr>
      <w:r w:rsidRPr="00E768B3">
        <w:t>Расчет тепловых потоков проводится</w:t>
      </w:r>
      <w:r>
        <w:t xml:space="preserve"> по методике В.С. </w:t>
      </w:r>
      <w:proofErr w:type="spellStart"/>
      <w:r>
        <w:t>Авдуевского</w:t>
      </w:r>
      <w:proofErr w:type="spellEnd"/>
      <w:r>
        <w:t>.</w:t>
      </w:r>
    </w:p>
    <w:p w14:paraId="041BFA39" w14:textId="77777777" w:rsidR="00121CED" w:rsidRDefault="00121CED" w:rsidP="00121C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 помощью программного комплекса </w:t>
      </w:r>
      <w:r>
        <w:rPr>
          <w:rFonts w:ascii="Times New Roman" w:eastAsia="Calibri" w:hAnsi="Times New Roman" w:cs="Times New Roman"/>
          <w:sz w:val="28"/>
          <w:lang w:val="en-US"/>
        </w:rPr>
        <w:t>TERRA</w:t>
      </w:r>
      <w:r w:rsidRPr="005467F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находятся параметры потока в следующих сечениях</w:t>
      </w:r>
      <w:r w:rsidRPr="00497BA5">
        <w:rPr>
          <w:rFonts w:ascii="Times New Roman" w:eastAsia="Calibri" w:hAnsi="Times New Roman" w:cs="Times New Roman"/>
          <w:sz w:val="28"/>
        </w:rPr>
        <w:t>. Расчетная схема представлена в виде эскиза сопла и расчетных сечений, частота расположения которых определяется интенсивность</w:t>
      </w:r>
      <w:r>
        <w:rPr>
          <w:rFonts w:ascii="Times New Roman" w:eastAsia="Calibri" w:hAnsi="Times New Roman" w:cs="Times New Roman"/>
          <w:sz w:val="28"/>
        </w:rPr>
        <w:t xml:space="preserve">ю изменения параметров течения. </w:t>
      </w:r>
      <w:r w:rsidRPr="00497BA5">
        <w:rPr>
          <w:rFonts w:ascii="Times New Roman" w:eastAsia="Calibri" w:hAnsi="Times New Roman" w:cs="Times New Roman"/>
          <w:sz w:val="28"/>
        </w:rPr>
        <w:t xml:space="preserve">Начало продольной координаты </w:t>
      </w:r>
      <m:oMath>
        <m:r>
          <w:rPr>
            <w:rFonts w:ascii="Cambria Math" w:eastAsia="Calibri" w:hAnsi="Cambria Math" w:cs="Times New Roman"/>
            <w:sz w:val="28"/>
          </w:rPr>
          <m:t>x</m:t>
        </m:r>
      </m:oMath>
      <w:r w:rsidRPr="00497BA5">
        <w:rPr>
          <w:rFonts w:ascii="Times New Roman" w:eastAsia="Calibri" w:hAnsi="Times New Roman" w:cs="Times New Roman"/>
          <w:sz w:val="28"/>
        </w:rPr>
        <w:t xml:space="preserve"> расположено в минимальном сечении сопла. Расчет ведется вдоль криволинейной координаты </w:t>
      </w:r>
      <m:oMath>
        <m:r>
          <w:rPr>
            <w:rFonts w:ascii="Cambria Math" w:eastAsia="Calibri" w:hAnsi="Cambria Math" w:cs="Times New Roman"/>
            <w:sz w:val="28"/>
          </w:rPr>
          <m:t>s</m:t>
        </m:r>
      </m:oMath>
      <w:r w:rsidRPr="00497BA5">
        <w:rPr>
          <w:rFonts w:ascii="Times New Roman" w:eastAsia="Calibri" w:hAnsi="Times New Roman" w:cs="Times New Roman"/>
          <w:sz w:val="28"/>
        </w:rPr>
        <w:t xml:space="preserve"> которая совпадает с контуром сопла. Ее значения определены графически</w:t>
      </w:r>
    </w:p>
    <w:p w14:paraId="405B1E0B" w14:textId="77777777" w:rsidR="00121CED" w:rsidRPr="00F10635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sz w:val="28"/>
        </w:rPr>
        <w:t>При решении тепловых задач используются два подхода: полуэмпирическое решение по дифференциальным уравнениям пограничного слоя в интегральных параметрах и решение по феноменологическим моделям, полученным эмпирическим или полуэмпирическим путем и представляемых алгебраическими формулами в обобщенных переменных (</w:t>
      </w:r>
      <w:proofErr w:type="spellStart"/>
      <w:r w:rsidRPr="00F10635">
        <w:rPr>
          <w:rFonts w:ascii="Times New Roman" w:eastAsia="Calibri" w:hAnsi="Times New Roman" w:cs="Times New Roman"/>
          <w:sz w:val="28"/>
        </w:rPr>
        <w:t>критериальными</w:t>
      </w:r>
      <w:proofErr w:type="spellEnd"/>
      <w:r w:rsidRPr="00F10635">
        <w:rPr>
          <w:rFonts w:ascii="Times New Roman" w:eastAsia="Calibri" w:hAnsi="Times New Roman" w:cs="Times New Roman"/>
          <w:sz w:val="28"/>
        </w:rPr>
        <w:t xml:space="preserve"> формулами).</w:t>
      </w:r>
    </w:p>
    <w:p w14:paraId="029C74D3" w14:textId="77777777" w:rsidR="00121CED" w:rsidRPr="00F10635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sz w:val="28"/>
        </w:rPr>
        <w:t xml:space="preserve">Чаще всего в расчетах РДТТ применяется модель В.С. </w:t>
      </w:r>
      <w:proofErr w:type="spellStart"/>
      <w:r w:rsidRPr="00F10635">
        <w:rPr>
          <w:rFonts w:ascii="Times New Roman" w:eastAsia="Calibri" w:hAnsi="Times New Roman" w:cs="Times New Roman"/>
          <w:sz w:val="28"/>
        </w:rPr>
        <w:t>Авдуевского</w:t>
      </w:r>
      <w:proofErr w:type="spellEnd"/>
      <w:r w:rsidRPr="00F10635">
        <w:rPr>
          <w:rFonts w:ascii="Times New Roman" w:eastAsia="Calibri" w:hAnsi="Times New Roman" w:cs="Times New Roman"/>
          <w:sz w:val="28"/>
        </w:rPr>
        <w:t>, полученная для плоской непроницаемой пластины или цилиндра:</w:t>
      </w:r>
    </w:p>
    <w:p w14:paraId="473A7A8C" w14:textId="77777777" w:rsidR="00121CED" w:rsidRPr="00F10635" w:rsidRDefault="00B51385" w:rsidP="00121CE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=0,0326·R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ws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-0,2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·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-0,6</m:t>
              </m:r>
            </m:sup>
          </m:sSubSup>
          <m:r>
            <w:rPr>
              <w:rFonts w:ascii="Cambria Math" w:hAnsi="Cambria Math" w:cs="Segoe UI Historic"/>
              <w:sz w:val="28"/>
              <w:szCs w:val="28"/>
              <w:lang w:val="en-US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 Historic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egoe UI Historic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Segoe UI Historic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 Historic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Segoe UI Historic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Segoe UI Historic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 Historic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Segoe UI Historic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0,39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0,11</m:t>
              </m:r>
            </m:sup>
          </m:sSup>
        </m:oMath>
      </m:oMathPara>
    </w:p>
    <w:p w14:paraId="297C3A09" w14:textId="77777777" w:rsidR="00121CED" w:rsidRPr="00FB1964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pw</m:t>
                </m:r>
              </m:sub>
            </m:sSub>
          </m:den>
        </m:f>
      </m:oMath>
      <w:r w:rsidRPr="00FB1964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1DCB2857" w14:textId="77777777" w:rsidR="00121CED" w:rsidRPr="00FB1964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ws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Us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sub>
            </m:sSub>
          </m:den>
        </m:f>
      </m:oMath>
      <w:r w:rsidRPr="00FB1964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15D74682" w14:textId="77777777" w:rsidR="00121CED" w:rsidRPr="00FB1964" w:rsidRDefault="00B51385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pw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sub>
            </m:sSub>
          </m:den>
        </m:f>
      </m:oMath>
      <w:r w:rsidR="00121CED" w:rsidRPr="00FB1964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7EB8A5D7" w14:textId="77777777" w:rsidR="00121CED" w:rsidRPr="00F10635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position w:val="-32"/>
          <w:sz w:val="28"/>
          <w:lang w:val="en-US"/>
        </w:rPr>
        <w:object w:dxaOrig="2925" w:dyaOrig="840" w14:anchorId="10D68EF9">
          <v:shape id="_x0000_i1029" type="#_x0000_t75" style="width:2in;height:42.75pt" o:ole="">
            <v:imagedata r:id="rId20" o:title=""/>
          </v:shape>
          <o:OLEObject Type="Embed" ProgID="Equation.DSMT4" ShapeID="_x0000_i1029" DrawAspect="Content" ObjectID="_1684244209" r:id="rId21"/>
        </w:object>
      </w:r>
      <w:r w:rsidRPr="00F10635">
        <w:rPr>
          <w:rFonts w:ascii="Times New Roman" w:eastAsia="Calibri" w:hAnsi="Times New Roman" w:cs="Times New Roman"/>
          <w:sz w:val="28"/>
        </w:rPr>
        <w:t>,</w:t>
      </w:r>
    </w:p>
    <w:p w14:paraId="0CBF274A" w14:textId="77777777" w:rsidR="00121CED" w:rsidRPr="00F10635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position w:val="-36"/>
          <w:sz w:val="28"/>
        </w:rPr>
        <w:object w:dxaOrig="1530" w:dyaOrig="915" w14:anchorId="1237AFBD">
          <v:shape id="_x0000_i1030" type="#_x0000_t75" style="width:78.75pt;height:42.75pt" o:ole="">
            <v:imagedata r:id="rId22" o:title=""/>
          </v:shape>
          <o:OLEObject Type="Embed" ProgID="Equation.DSMT4" ShapeID="_x0000_i1030" DrawAspect="Content" ObjectID="_1684244210" r:id="rId23"/>
        </w:object>
      </w:r>
      <w:r w:rsidRPr="00F10635">
        <w:rPr>
          <w:rFonts w:ascii="Times New Roman" w:eastAsia="Calibri" w:hAnsi="Times New Roman" w:cs="Times New Roman"/>
          <w:sz w:val="28"/>
        </w:rPr>
        <w:t>,</w:t>
      </w:r>
    </w:p>
    <w:p w14:paraId="1C52F0DE" w14:textId="77777777" w:rsidR="00121CED" w:rsidRPr="00F10635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Pr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1/3</m:t>
            </m:r>
          </m:sup>
        </m:sSup>
      </m:oMath>
      <w:r w:rsidRPr="00F10635">
        <w:rPr>
          <w:rFonts w:ascii="Times New Roman" w:eastAsia="Calibri" w:hAnsi="Times New Roman" w:cs="Times New Roman"/>
          <w:sz w:val="28"/>
        </w:rPr>
        <w:t>,</w:t>
      </w:r>
    </w:p>
    <w:p w14:paraId="34EF23DB" w14:textId="77777777" w:rsidR="00121CED" w:rsidRPr="00F10635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</w:rPr>
          <m:t>T</m:t>
        </m:r>
      </m:oMath>
      <w:r w:rsidRPr="00F10635">
        <w:rPr>
          <w:rFonts w:ascii="Times New Roman" w:eastAsia="Calibri" w:hAnsi="Times New Roman" w:cs="Times New Roman"/>
          <w:sz w:val="28"/>
        </w:rPr>
        <w:t xml:space="preserve">, </w:t>
      </w:r>
    </w:p>
    <w:p w14:paraId="553F4CAB" w14:textId="77777777" w:rsidR="00121CED" w:rsidRPr="00F10635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position w:val="-32"/>
          <w:sz w:val="28"/>
        </w:rPr>
        <w:object w:dxaOrig="2760" w:dyaOrig="780" w14:anchorId="7D5DB1DC">
          <v:shape id="_x0000_i1031" type="#_x0000_t75" style="width:136.5pt;height:35.25pt" o:ole="">
            <v:imagedata r:id="rId24" o:title=""/>
          </v:shape>
          <o:OLEObject Type="Embed" ProgID="Equation.DSMT4" ShapeID="_x0000_i1031" DrawAspect="Content" ObjectID="_1684244211" r:id="rId25"/>
        </w:object>
      </w:r>
    </w:p>
    <w:p w14:paraId="786D1A3A" w14:textId="77777777" w:rsidR="00121CED" w:rsidRPr="00F10635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sz w:val="28"/>
        </w:rPr>
        <w:t xml:space="preserve">где </w:t>
      </w:r>
      <w:r w:rsidRPr="00F10635">
        <w:rPr>
          <w:rFonts w:ascii="Times New Roman" w:eastAsia="Calibri" w:hAnsi="Times New Roman" w:cs="Times New Roman"/>
          <w:position w:val="-12"/>
          <w:sz w:val="28"/>
        </w:rPr>
        <w:object w:dxaOrig="645" w:dyaOrig="375" w14:anchorId="0E7D3AB6">
          <v:shape id="_x0000_i1032" type="#_x0000_t75" style="width:21.75pt;height:16.5pt" o:ole="">
            <v:imagedata r:id="rId26" o:title=""/>
          </v:shape>
          <o:OLEObject Type="Embed" ProgID="Equation.DSMT4" ShapeID="_x0000_i1032" DrawAspect="Content" ObjectID="_1684244212" r:id="rId27"/>
        </w:object>
      </w:r>
      <w:r w:rsidRPr="00F10635">
        <w:rPr>
          <w:rFonts w:ascii="Times New Roman" w:eastAsia="Calibri" w:hAnsi="Times New Roman" w:cs="Times New Roman"/>
          <w:sz w:val="28"/>
        </w:rPr>
        <w:t xml:space="preserve"> число </w:t>
      </w:r>
      <w:proofErr w:type="spellStart"/>
      <w:r w:rsidRPr="00F10635">
        <w:rPr>
          <w:rFonts w:ascii="Times New Roman" w:eastAsia="Calibri" w:hAnsi="Times New Roman" w:cs="Times New Roman"/>
          <w:sz w:val="28"/>
        </w:rPr>
        <w:t>Стантона</w:t>
      </w:r>
      <w:proofErr w:type="spellEnd"/>
      <w:r w:rsidRPr="00F10635">
        <w:rPr>
          <w:rFonts w:ascii="Times New Roman" w:eastAsia="Calibri" w:hAnsi="Times New Roman" w:cs="Times New Roman"/>
          <w:sz w:val="28"/>
        </w:rPr>
        <w:t xml:space="preserve"> (безразмерный коэффициент теплоотдачи); </w:t>
      </w:r>
      <w:r w:rsidRPr="00F10635">
        <w:rPr>
          <w:rFonts w:ascii="Times New Roman" w:eastAsia="Calibri" w:hAnsi="Times New Roman" w:cs="Times New Roman"/>
          <w:position w:val="-12"/>
          <w:sz w:val="28"/>
        </w:rPr>
        <w:object w:dxaOrig="765" w:dyaOrig="375" w14:anchorId="75422045">
          <v:shape id="_x0000_i1033" type="#_x0000_t75" style="width:30.75pt;height:19.5pt" o:ole="">
            <v:imagedata r:id="rId28" o:title=""/>
          </v:shape>
          <o:OLEObject Type="Embed" ProgID="Equation.DSMT4" ShapeID="_x0000_i1033" DrawAspect="Content" ObjectID="_1684244213" r:id="rId29"/>
        </w:object>
      </w:r>
      <w:r w:rsidRPr="00F10635">
        <w:rPr>
          <w:rFonts w:ascii="Times New Roman" w:eastAsia="Calibri" w:hAnsi="Times New Roman" w:cs="Times New Roman"/>
          <w:sz w:val="28"/>
        </w:rPr>
        <w:t xml:space="preserve"> число </w:t>
      </w:r>
      <w:proofErr w:type="spellStart"/>
      <w:r w:rsidRPr="00F10635">
        <w:rPr>
          <w:rFonts w:ascii="Times New Roman" w:eastAsia="Calibri" w:hAnsi="Times New Roman" w:cs="Times New Roman"/>
          <w:sz w:val="28"/>
        </w:rPr>
        <w:t>Рейнольдса</w:t>
      </w:r>
      <w:proofErr w:type="spellEnd"/>
      <w:r w:rsidRPr="00F10635">
        <w:rPr>
          <w:rFonts w:ascii="Times New Roman" w:eastAsia="Calibri" w:hAnsi="Times New Roman" w:cs="Times New Roman"/>
          <w:sz w:val="28"/>
        </w:rPr>
        <w:t xml:space="preserve">; </w:t>
      </w:r>
      <w:r w:rsidRPr="00F10635">
        <w:rPr>
          <w:rFonts w:ascii="Times New Roman" w:eastAsia="Calibri" w:hAnsi="Times New Roman" w:cs="Times New Roman"/>
          <w:position w:val="-4"/>
          <w:sz w:val="28"/>
        </w:rPr>
        <w:object w:dxaOrig="495" w:dyaOrig="285" w14:anchorId="04DCF433">
          <v:shape id="_x0000_i1034" type="#_x0000_t75" style="width:21.75pt;height:14.25pt" o:ole="">
            <v:imagedata r:id="rId30" o:title=""/>
          </v:shape>
          <o:OLEObject Type="Embed" ProgID="Equation.DSMT4" ShapeID="_x0000_i1034" DrawAspect="Content" ObjectID="_1684244214" r:id="rId31"/>
        </w:object>
      </w:r>
      <w:r w:rsidRPr="00F10635">
        <w:rPr>
          <w:rFonts w:ascii="Times New Roman" w:eastAsia="Calibri" w:hAnsi="Times New Roman" w:cs="Times New Roman"/>
          <w:sz w:val="28"/>
        </w:rPr>
        <w:t xml:space="preserve"> число Прандтля; </w:t>
      </w:r>
      <w:r w:rsidRPr="00F10635">
        <w:rPr>
          <w:rFonts w:ascii="Times New Roman" w:eastAsia="Calibri" w:hAnsi="Times New Roman" w:cs="Times New Roman"/>
          <w:position w:val="-12"/>
          <w:sz w:val="28"/>
        </w:rPr>
        <w:object w:dxaOrig="600" w:dyaOrig="375" w14:anchorId="2B910931">
          <v:shape id="_x0000_i1035" type="#_x0000_t75" style="width:26.25pt;height:20.25pt" o:ole="">
            <v:imagedata r:id="rId32" o:title=""/>
          </v:shape>
          <o:OLEObject Type="Embed" ProgID="Equation.DSMT4" ShapeID="_x0000_i1035" DrawAspect="Content" ObjectID="_1684244215" r:id="rId33"/>
        </w:object>
      </w:r>
      <w:r w:rsidRPr="00F10635">
        <w:rPr>
          <w:rFonts w:ascii="Times New Roman" w:eastAsia="Calibri" w:hAnsi="Times New Roman" w:cs="Times New Roman"/>
          <w:sz w:val="28"/>
        </w:rPr>
        <w:t xml:space="preserve"> функциональная поправка на переменность свойств потока по толщине пограничного слоя; </w:t>
      </w:r>
      <w:r w:rsidRPr="00F10635">
        <w:rPr>
          <w:rFonts w:ascii="Times New Roman" w:eastAsia="Calibri" w:hAnsi="Times New Roman" w:cs="Times New Roman"/>
          <w:position w:val="-12"/>
          <w:sz w:val="28"/>
        </w:rPr>
        <w:object w:dxaOrig="495" w:dyaOrig="375" w14:anchorId="761A6D45">
          <v:shape id="_x0000_i1036" type="#_x0000_t75" style="width:20.25pt;height:20.25pt" o:ole="">
            <v:imagedata r:id="rId34" o:title=""/>
          </v:shape>
          <o:OLEObject Type="Embed" ProgID="Equation.DSMT4" ShapeID="_x0000_i1036" DrawAspect="Content" ObjectID="_1684244216" r:id="rId35"/>
        </w:object>
      </w:r>
      <w:r w:rsidRPr="00F10635">
        <w:rPr>
          <w:rFonts w:ascii="Times New Roman" w:eastAsia="Calibri" w:hAnsi="Times New Roman" w:cs="Times New Roman"/>
          <w:sz w:val="28"/>
        </w:rPr>
        <w:t xml:space="preserve"> функциональная поправка на сжимаемость потока; </w:t>
      </w:r>
      <w:r w:rsidRPr="00F10635">
        <w:rPr>
          <w:rFonts w:ascii="Times New Roman" w:eastAsia="Calibri" w:hAnsi="Times New Roman" w:cs="Times New Roman"/>
          <w:position w:val="-4"/>
          <w:sz w:val="28"/>
        </w:rPr>
        <w:object w:dxaOrig="405" w:dyaOrig="225" w14:anchorId="6EDEF36A">
          <v:shape id="_x0000_i1037" type="#_x0000_t75" style="width:18.75pt;height:11.25pt" o:ole="">
            <v:imagedata r:id="rId36" o:title=""/>
          </v:shape>
          <o:OLEObject Type="Embed" ProgID="Equation.DSMT4" ShapeID="_x0000_i1037" DrawAspect="Content" ObjectID="_1684244217" r:id="rId37"/>
        </w:object>
      </w:r>
      <w:r w:rsidRPr="00F10635">
        <w:rPr>
          <w:rFonts w:ascii="Times New Roman" w:eastAsia="Calibri" w:hAnsi="Times New Roman" w:cs="Times New Roman"/>
          <w:sz w:val="28"/>
        </w:rPr>
        <w:t xml:space="preserve"> коэффициент восстановления температуры на адиабатической стенке; </w:t>
      </w:r>
      <w:r w:rsidRPr="00F10635">
        <w:rPr>
          <w:rFonts w:ascii="Times New Roman" w:eastAsia="Calibri" w:hAnsi="Times New Roman" w:cs="Times New Roman"/>
          <w:position w:val="-12"/>
          <w:sz w:val="28"/>
        </w:rPr>
        <w:object w:dxaOrig="615" w:dyaOrig="375" w14:anchorId="7A2D1361">
          <v:shape id="_x0000_i1038" type="#_x0000_t75" style="width:24pt;height:19.5pt" o:ole="">
            <v:imagedata r:id="rId38" o:title=""/>
          </v:shape>
          <o:OLEObject Type="Embed" ProgID="Equation.DSMT4" ShapeID="_x0000_i1038" DrawAspect="Content" ObjectID="_1684244218" r:id="rId39"/>
        </w:object>
      </w:r>
      <w:r w:rsidRPr="00F10635">
        <w:rPr>
          <w:rFonts w:ascii="Times New Roman" w:eastAsia="Calibri" w:hAnsi="Times New Roman" w:cs="Times New Roman"/>
          <w:sz w:val="28"/>
        </w:rPr>
        <w:t xml:space="preserve"> энтальпия восстановления на адиабатической стенке; </w:t>
      </w:r>
      <w:r w:rsidRPr="00F10635">
        <w:rPr>
          <w:rFonts w:ascii="Times New Roman" w:eastAsia="Calibri" w:hAnsi="Times New Roman" w:cs="Times New Roman"/>
          <w:position w:val="-12"/>
          <w:sz w:val="28"/>
        </w:rPr>
        <w:object w:dxaOrig="495" w:dyaOrig="375" w14:anchorId="2E4D6368">
          <v:shape id="_x0000_i1039" type="#_x0000_t75" style="width:19.5pt;height:19.5pt" o:ole="">
            <v:imagedata r:id="rId40" o:title=""/>
          </v:shape>
          <o:OLEObject Type="Embed" ProgID="Equation.DSMT4" ShapeID="_x0000_i1039" DrawAspect="Content" ObjectID="_1684244219" r:id="rId41"/>
        </w:object>
      </w:r>
      <w:r w:rsidRPr="00F10635">
        <w:rPr>
          <w:rFonts w:ascii="Times New Roman" w:eastAsia="Calibri" w:hAnsi="Times New Roman" w:cs="Times New Roman"/>
          <w:sz w:val="28"/>
        </w:rPr>
        <w:t xml:space="preserve"> температура восстановления на адиабатической стенке.</w:t>
      </w:r>
    </w:p>
    <w:p w14:paraId="0C9428AC" w14:textId="77777777" w:rsidR="00121CED" w:rsidRPr="00F10635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sz w:val="28"/>
        </w:rPr>
        <w:t xml:space="preserve">Подстрочный индекс </w:t>
      </w:r>
      <w:r w:rsidRPr="00F10635">
        <w:rPr>
          <w:rFonts w:ascii="Times New Roman" w:eastAsia="Calibri" w:hAnsi="Times New Roman" w:cs="Times New Roman"/>
          <w:position w:val="-6"/>
          <w:sz w:val="28"/>
        </w:rPr>
        <w:object w:dxaOrig="255" w:dyaOrig="240" w14:anchorId="69EB474C">
          <v:shape id="_x0000_i1040" type="#_x0000_t75" style="width:12.75pt;height:12.75pt" o:ole="">
            <v:imagedata r:id="rId42" o:title=""/>
          </v:shape>
          <o:OLEObject Type="Embed" ProgID="Equation.DSMT4" ShapeID="_x0000_i1040" DrawAspect="Content" ObjectID="_1684244220" r:id="rId43"/>
        </w:object>
      </w:r>
      <w:r w:rsidRPr="00F10635">
        <w:rPr>
          <w:rFonts w:ascii="Times New Roman" w:eastAsia="Calibri" w:hAnsi="Times New Roman" w:cs="Times New Roman"/>
          <w:sz w:val="28"/>
        </w:rPr>
        <w:t xml:space="preserve"> указывает на то, что данная величина определяется по температуре газа на стенке, индекс </w:t>
      </w:r>
      <w:r w:rsidRPr="00F10635">
        <w:rPr>
          <w:rFonts w:ascii="Times New Roman" w:eastAsia="Calibri" w:hAnsi="Times New Roman" w:cs="Times New Roman"/>
          <w:position w:val="-4"/>
          <w:sz w:val="28"/>
        </w:rPr>
        <w:object w:dxaOrig="195" w:dyaOrig="225" w14:anchorId="021B297F">
          <v:shape id="_x0000_i1041" type="#_x0000_t75" style="width:19.5pt;height:12.75pt" o:ole="">
            <v:imagedata r:id="rId44" o:title=""/>
          </v:shape>
          <o:OLEObject Type="Embed" ProgID="Equation.DSMT4" ShapeID="_x0000_i1041" DrawAspect="Content" ObjectID="_1684244221" r:id="rId45"/>
        </w:object>
      </w:r>
      <w:r w:rsidRPr="00F10635">
        <w:rPr>
          <w:rFonts w:ascii="Times New Roman" w:eastAsia="Calibri" w:hAnsi="Times New Roman" w:cs="Times New Roman"/>
          <w:sz w:val="28"/>
        </w:rPr>
        <w:t xml:space="preserve"> – что величина определяется по температуре адиабатической стенки. </w:t>
      </w:r>
    </w:p>
    <w:p w14:paraId="2AE8FCDE" w14:textId="77777777" w:rsidR="00121CED" w:rsidRPr="00F10635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sz w:val="28"/>
        </w:rPr>
        <w:t xml:space="preserve">Плотность ПС в расчетных сечениях при </w:t>
      </w:r>
      <w:r w:rsidRPr="00F10635">
        <w:rPr>
          <w:rFonts w:ascii="Times New Roman" w:eastAsia="Calibri" w:hAnsi="Times New Roman" w:cs="Times New Roman"/>
          <w:position w:val="-12"/>
          <w:sz w:val="28"/>
        </w:rPr>
        <w:object w:dxaOrig="300" w:dyaOrig="375" w14:anchorId="67139C6A">
          <v:shape id="_x0000_i1042" type="#_x0000_t75" style="width:14.25pt;height:21.75pt" o:ole="">
            <v:imagedata r:id="rId46" o:title=""/>
          </v:shape>
          <o:OLEObject Type="Embed" ProgID="Equation.DSMT4" ShapeID="_x0000_i1042" DrawAspect="Content" ObjectID="_1684244222" r:id="rId47"/>
        </w:object>
      </w:r>
      <w:r w:rsidRPr="00F10635">
        <w:rPr>
          <w:rFonts w:ascii="Times New Roman" w:eastAsia="Calibri" w:hAnsi="Times New Roman" w:cs="Times New Roman"/>
          <w:sz w:val="28"/>
        </w:rPr>
        <w:t xml:space="preserve"> определяется с помощью уравнения состояния в допущении постоянства по сечению давления и газовой постоянной:</w:t>
      </w:r>
    </w:p>
    <w:p w14:paraId="473994D5" w14:textId="77777777" w:rsidR="00121CED" w:rsidRPr="00E40A90" w:rsidRDefault="00B51385" w:rsidP="00121CED">
      <w:pPr>
        <w:pStyle w:val="affa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070F9476" w14:textId="77777777" w:rsidR="00121CED" w:rsidRPr="00F10635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sz w:val="28"/>
        </w:rPr>
        <w:t xml:space="preserve">Остальные свойства газового потока при температуре </w:t>
      </w:r>
      <w:r w:rsidRPr="00F10635">
        <w:rPr>
          <w:rFonts w:ascii="Times New Roman" w:eastAsia="Calibri" w:hAnsi="Times New Roman" w:cs="Times New Roman"/>
          <w:position w:val="-12"/>
          <w:sz w:val="28"/>
        </w:rPr>
        <w:object w:dxaOrig="300" w:dyaOrig="375" w14:anchorId="76647FF3">
          <v:shape id="_x0000_i1043" type="#_x0000_t75" style="width:14.25pt;height:21.75pt" o:ole="">
            <v:imagedata r:id="rId46" o:title=""/>
          </v:shape>
          <o:OLEObject Type="Embed" ProgID="Equation.DSMT4" ShapeID="_x0000_i1043" DrawAspect="Content" ObjectID="_1684244223" r:id="rId48"/>
        </w:object>
      </w:r>
      <w:r w:rsidRPr="00F10635">
        <w:rPr>
          <w:rFonts w:ascii="Times New Roman" w:eastAsia="Calibri" w:hAnsi="Times New Roman" w:cs="Times New Roman"/>
          <w:sz w:val="28"/>
        </w:rPr>
        <w:t xml:space="preserve"> берутся из таблицы свойств продуктов сгорания путем аппроксимации.</w:t>
      </w:r>
    </w:p>
    <w:p w14:paraId="7BBF279D" w14:textId="77777777" w:rsidR="00121CED" w:rsidRPr="00F10635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sz w:val="28"/>
        </w:rPr>
        <w:t>Неизвестная априори температура стенки на границе контакта с рабочим телом принимается исходя из практики применяемых материалов теплозащиты, и может быть условно оценена величиной температурного фактора:</w:t>
      </w:r>
    </w:p>
    <w:p w14:paraId="6F5FAD71" w14:textId="77777777" w:rsidR="00121CED" w:rsidRDefault="00B51385" w:rsidP="00121CED">
      <w:pPr>
        <w:pStyle w:val="affa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=0,85.</m:t>
          </m:r>
        </m:oMath>
      </m:oMathPara>
    </w:p>
    <w:p w14:paraId="448DA82F" w14:textId="77777777" w:rsidR="00121CED" w:rsidRPr="00F10635" w:rsidRDefault="00121CED" w:rsidP="00121CE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979EEB7" w14:textId="77777777" w:rsidR="00121CED" w:rsidRPr="00F10635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sz w:val="28"/>
        </w:rPr>
        <w:t>Действительная температура стенки может быть найдена только из решения задачи теплопроводности в сопряженной области – стенке.</w:t>
      </w:r>
    </w:p>
    <w:p w14:paraId="25C79B94" w14:textId="77777777" w:rsidR="00121CED" w:rsidRPr="00F10635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sz w:val="28"/>
        </w:rPr>
        <w:t xml:space="preserve">Значение числа </w:t>
      </w:r>
      <w:proofErr w:type="spellStart"/>
      <w:r w:rsidRPr="00F10635">
        <w:rPr>
          <w:rFonts w:ascii="Times New Roman" w:eastAsia="Calibri" w:hAnsi="Times New Roman" w:cs="Times New Roman"/>
          <w:sz w:val="28"/>
        </w:rPr>
        <w:t>Стантона</w:t>
      </w:r>
      <w:proofErr w:type="spellEnd"/>
      <w:r w:rsidRPr="00F10635">
        <w:rPr>
          <w:rFonts w:ascii="Times New Roman" w:eastAsia="Calibri" w:hAnsi="Times New Roman" w:cs="Times New Roman"/>
          <w:sz w:val="28"/>
        </w:rPr>
        <w:t xml:space="preserve"> для реальных условий:</w:t>
      </w:r>
    </w:p>
    <w:p w14:paraId="75A83FF9" w14:textId="77777777" w:rsidR="00121CED" w:rsidRPr="00F10635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sz w:val="28"/>
        </w:rPr>
        <w:object w:dxaOrig="2520" w:dyaOrig="435" w14:anchorId="088D7E46">
          <v:shape id="_x0000_i1044" type="#_x0000_t75" style="width:129.75pt;height:21.75pt" o:ole="">
            <v:imagedata r:id="rId49" o:title=""/>
          </v:shape>
          <o:OLEObject Type="Embed" ProgID="Equation.DSMT4" ShapeID="_x0000_i1044" DrawAspect="Content" ObjectID="_1684244224" r:id="rId50"/>
        </w:object>
      </w:r>
      <w:r w:rsidRPr="00F10635">
        <w:rPr>
          <w:rFonts w:ascii="Times New Roman" w:eastAsia="Calibri" w:hAnsi="Times New Roman" w:cs="Times New Roman"/>
          <w:sz w:val="28"/>
        </w:rPr>
        <w:t>.</w:t>
      </w:r>
    </w:p>
    <w:p w14:paraId="52AB3109" w14:textId="77777777" w:rsidR="00121CED" w:rsidRPr="00F10635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sz w:val="28"/>
        </w:rPr>
        <w:t xml:space="preserve">Коэффициент теплоотдачи </w:t>
      </w:r>
      <w:r w:rsidRPr="00F10635">
        <w:rPr>
          <w:rFonts w:ascii="Times New Roman" w:eastAsia="Calibri" w:hAnsi="Times New Roman" w:cs="Times New Roman"/>
          <w:position w:val="-6"/>
          <w:sz w:val="28"/>
        </w:rPr>
        <w:object w:dxaOrig="255" w:dyaOrig="240" w14:anchorId="3731F39C">
          <v:shape id="_x0000_i1045" type="#_x0000_t75" style="width:14.25pt;height:14.25pt" o:ole="">
            <v:imagedata r:id="rId51" o:title=""/>
          </v:shape>
          <o:OLEObject Type="Embed" ProgID="Equation.DSMT4" ShapeID="_x0000_i1045" DrawAspect="Content" ObjectID="_1684244225" r:id="rId52"/>
        </w:object>
      </w:r>
      <w:r w:rsidRPr="00F10635">
        <w:rPr>
          <w:rFonts w:ascii="Times New Roman" w:eastAsia="Calibri" w:hAnsi="Times New Roman" w:cs="Times New Roman"/>
          <w:sz w:val="28"/>
        </w:rPr>
        <w:t xml:space="preserve"> определяется по значению числа </w:t>
      </w:r>
      <w:proofErr w:type="spellStart"/>
      <w:r w:rsidRPr="00F10635">
        <w:rPr>
          <w:rFonts w:ascii="Times New Roman" w:eastAsia="Calibri" w:hAnsi="Times New Roman" w:cs="Times New Roman"/>
          <w:sz w:val="28"/>
        </w:rPr>
        <w:t>Стантона</w:t>
      </w:r>
      <w:proofErr w:type="spellEnd"/>
      <w:r w:rsidRPr="00F10635">
        <w:rPr>
          <w:rFonts w:ascii="Times New Roman" w:eastAsia="Calibri" w:hAnsi="Times New Roman" w:cs="Times New Roman"/>
          <w:sz w:val="28"/>
        </w:rPr>
        <w:t>:</w:t>
      </w:r>
    </w:p>
    <w:p w14:paraId="0C851099" w14:textId="77777777" w:rsidR="00121CED" w:rsidRPr="00F10635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F10635">
        <w:rPr>
          <w:rFonts w:ascii="Times New Roman" w:eastAsia="Calibri" w:hAnsi="Times New Roman" w:cs="Times New Roman"/>
          <w:sz w:val="28"/>
        </w:rPr>
        <w:object w:dxaOrig="2325" w:dyaOrig="420" w14:anchorId="125B79A6">
          <v:shape id="_x0000_i1046" type="#_x0000_t75" style="width:116.25pt;height:21.75pt" o:ole="">
            <v:imagedata r:id="rId53" o:title=""/>
          </v:shape>
          <o:OLEObject Type="Embed" ProgID="Equation.DSMT4" ShapeID="_x0000_i1046" DrawAspect="Content" ObjectID="_1684244226" r:id="rId54"/>
        </w:object>
      </w:r>
    </w:p>
    <w:p w14:paraId="67DA6764" w14:textId="77777777" w:rsidR="00121CED" w:rsidRPr="00F10635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sz w:val="28"/>
        </w:rPr>
        <w:t>Плотность конвективного теплового потока:</w:t>
      </w:r>
    </w:p>
    <w:p w14:paraId="40BD4ECE" w14:textId="77777777" w:rsidR="00121CED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F10635">
        <w:rPr>
          <w:rFonts w:ascii="Times New Roman" w:eastAsia="Calibri" w:hAnsi="Times New Roman" w:cs="Times New Roman"/>
          <w:position w:val="-14"/>
          <w:sz w:val="28"/>
        </w:rPr>
        <w:object w:dxaOrig="1755" w:dyaOrig="435" w14:anchorId="5A567DD7">
          <v:shape id="_x0000_i1047" type="#_x0000_t75" style="width:86.25pt;height:21.75pt" o:ole="">
            <v:imagedata r:id="rId55" o:title=""/>
          </v:shape>
          <o:OLEObject Type="Embed" ProgID="Equation.DSMT4" ShapeID="_x0000_i1047" DrawAspect="Content" ObjectID="_1684244227" r:id="rId56"/>
        </w:object>
      </w:r>
      <w:r w:rsidRPr="00F10635">
        <w:rPr>
          <w:rFonts w:ascii="Times New Roman" w:eastAsia="Calibri" w:hAnsi="Times New Roman" w:cs="Times New Roman"/>
          <w:sz w:val="28"/>
        </w:rPr>
        <w:t>.</w:t>
      </w:r>
    </w:p>
    <w:p w14:paraId="398508C2" w14:textId="77777777" w:rsidR="00121CED" w:rsidRPr="005E67F7" w:rsidRDefault="00121CED" w:rsidP="00121CED">
      <w:pPr>
        <w:pStyle w:val="affe"/>
      </w:pPr>
      <w:r>
        <w:tab/>
        <w:t xml:space="preserve">Результаты расчета приведены в </w:t>
      </w:r>
      <w:r w:rsidRPr="005E67F7">
        <w:rPr>
          <w:highlight w:val="yellow"/>
        </w:rPr>
        <w:t>приложении</w:t>
      </w:r>
    </w:p>
    <w:p w14:paraId="3FADBEBD" w14:textId="58A32003" w:rsidR="00121CED" w:rsidRPr="00BA6E77" w:rsidRDefault="00121CED" w:rsidP="005E02C2">
      <w:pPr>
        <w:pStyle w:val="afffe"/>
        <w:numPr>
          <w:ilvl w:val="1"/>
          <w:numId w:val="37"/>
        </w:numPr>
      </w:pPr>
      <w:bookmarkStart w:id="87" w:name="_Toc42614461"/>
      <w:bookmarkStart w:id="88" w:name="_Toc51147501"/>
      <w:bookmarkStart w:id="89" w:name="_Toc51147582"/>
      <w:bookmarkStart w:id="90" w:name="_Toc51176195"/>
      <w:bookmarkStart w:id="91" w:name="_Toc52138273"/>
      <w:r w:rsidRPr="00BA6E77">
        <w:t>Расчет параметров радиационного теплового потока по длине сопла</w:t>
      </w:r>
      <w:bookmarkEnd w:id="87"/>
      <w:bookmarkEnd w:id="88"/>
      <w:bookmarkEnd w:id="89"/>
      <w:bookmarkEnd w:id="90"/>
      <w:bookmarkEnd w:id="91"/>
    </w:p>
    <w:p w14:paraId="077B1E59" w14:textId="77777777" w:rsidR="00121CED" w:rsidRPr="00BA6E77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A6E77">
        <w:rPr>
          <w:rFonts w:ascii="Times New Roman" w:eastAsia="Calibri" w:hAnsi="Times New Roman" w:cs="Times New Roman"/>
          <w:sz w:val="28"/>
        </w:rPr>
        <w:t xml:space="preserve">Радиационный тепловой поток к поверхности сопла РДТТ складывается из излучения трехатомных газов и конденсированных частиц, находящихся в продуктах сгорания твердого топлива. </w:t>
      </w:r>
    </w:p>
    <w:p w14:paraId="1947ECF7" w14:textId="77777777" w:rsidR="00121CED" w:rsidRPr="00BA6E77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A6E77">
        <w:rPr>
          <w:rFonts w:ascii="Times New Roman" w:eastAsia="Calibri" w:hAnsi="Times New Roman" w:cs="Times New Roman"/>
          <w:sz w:val="28"/>
        </w:rPr>
        <w:t>Плотность радиационного теплового потока:</w:t>
      </w:r>
    </w:p>
    <w:p w14:paraId="775A6EC8" w14:textId="77777777" w:rsidR="00121CED" w:rsidRPr="005E67F7" w:rsidRDefault="00B51385" w:rsidP="00121CED">
      <w:pPr>
        <w:pStyle w:val="affa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пс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к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14:paraId="6358F18E" w14:textId="77777777" w:rsidR="00121CED" w:rsidRDefault="00121CED" w:rsidP="00121CED">
      <w:pPr>
        <w:pStyle w:val="affe"/>
        <w:ind w:firstLine="36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  <w:szCs w:val="22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– степень черноты стенки;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пс</m:t>
            </m:r>
          </m:sub>
        </m:sSub>
      </m:oMath>
      <w:r>
        <w:t xml:space="preserve"> – интегральная степень черноты многофазной среды;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  <w:szCs w:val="22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=5,67·</m:t>
        </m:r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f>
          <m:fPr>
            <m:type m:val="lin"/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Вт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м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К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den>
        </m:f>
      </m:oMath>
      <w:r>
        <w:t xml:space="preserve"> – постоянная Стефана-Больцмана.</w:t>
      </w:r>
    </w:p>
    <w:p w14:paraId="6637BB03" w14:textId="77777777" w:rsidR="00121CED" w:rsidRDefault="00121CED" w:rsidP="00121CED">
      <w:pPr>
        <w:pStyle w:val="a8"/>
        <w:ind w:firstLine="360"/>
      </w:pPr>
      <w:r>
        <w:t xml:space="preserve">Основное значение имеет излучение трехатомных газов, а именно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O и </m:t>
        </m:r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Из результатов термодинамического расчета находим мольные концентрации молекул воды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и углекислого газа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>. Парциальные давления указанных газов рассчитываем с использованием значения молекулярной массы продуктов сгорания по следующим зависимостям:</w:t>
      </w:r>
    </w:p>
    <w:p w14:paraId="030E478C" w14:textId="77777777" w:rsidR="00121CED" w:rsidRDefault="00B51385" w:rsidP="00121CED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·μ·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5DB7716" w14:textId="77777777" w:rsidR="00121CED" w:rsidRDefault="00B51385" w:rsidP="00121CED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·μ·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5F746DCB" w14:textId="77777777" w:rsidR="00121CED" w:rsidRPr="00BA6E77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A6E77">
        <w:rPr>
          <w:rFonts w:ascii="Times New Roman" w:eastAsia="Calibri" w:hAnsi="Times New Roman" w:cs="Times New Roman"/>
          <w:sz w:val="28"/>
        </w:rPr>
        <w:t>Далее, принимая характерный диаметр излучающего объема, равным характерному размеру зоны, определяем среднюю длину пути луча:</w:t>
      </w:r>
    </w:p>
    <w:p w14:paraId="10A4FDAF" w14:textId="77777777" w:rsidR="00121CED" w:rsidRDefault="00121CED" w:rsidP="00121CED">
      <w:pPr>
        <w:pStyle w:val="affa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l=0,9·2</m:t>
          </m:r>
          <m:r>
            <w:rPr>
              <w:rFonts w:ascii="Cambria Math" w:eastAsiaTheme="minorEastAsia" w:hAnsi="Cambria Math" w:cs="Segoe UI Historic"/>
              <w:sz w:val="28"/>
            </w:rPr>
            <m:t>·</m:t>
          </m:r>
          <m:r>
            <w:rPr>
              <w:rFonts w:ascii="Cambria Math" w:eastAsiaTheme="minorEastAsia" w:hAnsi="Cambria Math" w:cs="Segoe UI Historic"/>
              <w:sz w:val="28"/>
              <w:lang w:val="en-US"/>
            </w:rPr>
            <m:t>y.</m:t>
          </m:r>
        </m:oMath>
      </m:oMathPara>
    </w:p>
    <w:p w14:paraId="24A4DC7F" w14:textId="77777777" w:rsidR="00121CED" w:rsidRPr="00BA6E77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A6E77">
        <w:rPr>
          <w:rFonts w:ascii="Times New Roman" w:eastAsia="Calibri" w:hAnsi="Times New Roman" w:cs="Times New Roman"/>
          <w:sz w:val="28"/>
        </w:rPr>
        <w:t xml:space="preserve">Будем считать, что плотность конденсированной фазы составляет </w:t>
      </w:r>
      <w:r w:rsidRPr="00BA6E77">
        <w:rPr>
          <w:rFonts w:ascii="Times New Roman" w:eastAsia="Calibri" w:hAnsi="Times New Roman" w:cs="Times New Roman"/>
          <w:position w:val="-26"/>
          <w:sz w:val="28"/>
        </w:rPr>
        <w:object w:dxaOrig="1710" w:dyaOrig="705" w14:anchorId="43268536">
          <v:shape id="_x0000_i1048" type="#_x0000_t75" style="width:86.25pt;height:35.25pt" o:ole="">
            <v:imagedata r:id="rId57" o:title=""/>
          </v:shape>
          <o:OLEObject Type="Embed" ProgID="Equation.DSMT4" ShapeID="_x0000_i1048" DrawAspect="Content" ObjectID="_1684244228" r:id="rId58"/>
        </w:object>
      </w:r>
      <w:r w:rsidRPr="00BA6E77">
        <w:rPr>
          <w:rFonts w:ascii="Times New Roman" w:eastAsia="Calibri" w:hAnsi="Times New Roman" w:cs="Times New Roman"/>
          <w:sz w:val="28"/>
        </w:rPr>
        <w:t>.</w:t>
      </w:r>
    </w:p>
    <w:p w14:paraId="63ABB745" w14:textId="77777777" w:rsidR="00121CED" w:rsidRPr="00BA6E77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A6E77">
        <w:rPr>
          <w:rFonts w:ascii="Times New Roman" w:eastAsia="Calibri" w:hAnsi="Times New Roman" w:cs="Times New Roman"/>
          <w:sz w:val="28"/>
        </w:rPr>
        <w:t>Среднемассовый диаметр конденсированных частиц ПС:</w:t>
      </w:r>
    </w:p>
    <w:p w14:paraId="4DA2C8AD" w14:textId="77777777" w:rsidR="00121CED" w:rsidRPr="005E67F7" w:rsidRDefault="00B51385" w:rsidP="00121CED">
      <w:pPr>
        <w:pStyle w:val="affa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=10,6·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0,293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-0,1128·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·τ·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78F9834A" w14:textId="77777777" w:rsidR="00121CED" w:rsidRPr="00BA6E77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172EA40C" w14:textId="77777777" w:rsidR="00121CED" w:rsidRPr="00BA6E77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A6E77">
        <w:rPr>
          <w:rFonts w:ascii="Times New Roman" w:eastAsia="Calibri" w:hAnsi="Times New Roman" w:cs="Times New Roman"/>
          <w:sz w:val="28"/>
        </w:rPr>
        <w:t xml:space="preserve">Эффективный коэффициент ослабления луча в продуктах сгорания и величина </w:t>
      </w:r>
      <w:r w:rsidRPr="00BA6E77">
        <w:rPr>
          <w:rFonts w:ascii="Times New Roman" w:eastAsia="Calibri" w:hAnsi="Times New Roman" w:cs="Times New Roman"/>
          <w:position w:val="-12"/>
          <w:sz w:val="28"/>
        </w:rPr>
        <w:object w:dxaOrig="360" w:dyaOrig="375" w14:anchorId="37D135DE">
          <v:shape id="_x0000_i1049" type="#_x0000_t75" style="width:21.75pt;height:21.75pt" o:ole="">
            <v:imagedata r:id="rId59" o:title=""/>
          </v:shape>
          <o:OLEObject Type="Embed" ProgID="Equation.DSMT4" ShapeID="_x0000_i1049" DrawAspect="Content" ObjectID="_1684244229" r:id="rId60"/>
        </w:object>
      </w:r>
      <w:r w:rsidRPr="00BA6E77">
        <w:rPr>
          <w:rFonts w:ascii="Times New Roman" w:eastAsia="Calibri" w:hAnsi="Times New Roman" w:cs="Times New Roman"/>
          <w:sz w:val="28"/>
        </w:rPr>
        <w:t>:</w:t>
      </w:r>
    </w:p>
    <w:p w14:paraId="73582511" w14:textId="77777777" w:rsidR="00121CED" w:rsidRPr="005E67F7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0,042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кф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14:paraId="1792ECAC" w14:textId="77777777" w:rsidR="00121CED" w:rsidRDefault="00121CED" w:rsidP="00121CED">
      <w:pPr>
        <w:pStyle w:val="a8"/>
        <w:ind w:firstLine="708"/>
      </w:pPr>
      <w:r>
        <w:t>Интегральная степень черноты многофазной среды:</w:t>
      </w:r>
    </w:p>
    <w:p w14:paraId="7A8E40BF" w14:textId="77777777" w:rsidR="00121CED" w:rsidRPr="008B10D0" w:rsidRDefault="00B51385" w:rsidP="00121CED">
      <w:pPr>
        <w:pStyle w:val="affa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г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-dl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3E56DD6B" w14:textId="77777777" w:rsidR="00121CED" w:rsidRPr="008B10D0" w:rsidRDefault="00121CED" w:rsidP="00121CED">
      <w:pPr>
        <w:pStyle w:val="a8"/>
        <w:ind w:firstLine="708"/>
        <w:rPr>
          <w:rFonts w:asciiTheme="minorHAnsi" w:eastAsiaTheme="minorEastAsia" w:hAnsiTheme="minorHAnsi"/>
          <w:szCs w:val="28"/>
        </w:rPr>
      </w:pPr>
      <w:r>
        <w:t>Результаты расчетов приведены в приложении</w:t>
      </w:r>
    </w:p>
    <w:p w14:paraId="2579196E" w14:textId="77777777" w:rsidR="00121CED" w:rsidRPr="00BA6E77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A6E77">
        <w:rPr>
          <w:rFonts w:ascii="Times New Roman" w:eastAsia="Calibri" w:hAnsi="Times New Roman" w:cs="Times New Roman"/>
          <w:sz w:val="28"/>
        </w:rPr>
        <w:t>Суммарный тепловой поток по длине сопла:</w:t>
      </w:r>
    </w:p>
    <w:p w14:paraId="31D15659" w14:textId="77777777" w:rsidR="00121CED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BA6E77">
        <w:rPr>
          <w:rFonts w:ascii="Times New Roman" w:eastAsia="Calibri" w:hAnsi="Times New Roman" w:cs="Times New Roman"/>
          <w:position w:val="-16"/>
          <w:sz w:val="28"/>
        </w:rPr>
        <w:object w:dxaOrig="1500" w:dyaOrig="420" w14:anchorId="700C69E6">
          <v:shape id="_x0000_i1050" type="#_x0000_t75" style="width:1in;height:21.75pt" o:ole="">
            <v:imagedata r:id="rId61" o:title=""/>
          </v:shape>
          <o:OLEObject Type="Embed" ProgID="Equation.DSMT4" ShapeID="_x0000_i1050" DrawAspect="Content" ObjectID="_1684244230" r:id="rId62"/>
        </w:object>
      </w:r>
      <w:r w:rsidRPr="00BA6E77">
        <w:rPr>
          <w:rFonts w:ascii="Times New Roman" w:eastAsia="Calibri" w:hAnsi="Times New Roman" w:cs="Times New Roman"/>
          <w:sz w:val="28"/>
        </w:rPr>
        <w:t>.</w:t>
      </w:r>
    </w:p>
    <w:p w14:paraId="46EA4F73" w14:textId="77777777" w:rsidR="00121CED" w:rsidRPr="005E02C2" w:rsidRDefault="00121CED" w:rsidP="00121CED">
      <w:pPr>
        <w:pStyle w:val="a8"/>
        <w:rPr>
          <w:rFonts w:eastAsia="Calibri" w:cs="Times New Roman"/>
        </w:rPr>
      </w:pPr>
      <w:r>
        <w:tab/>
      </w:r>
      <w:r w:rsidRPr="00BA6E77">
        <w:rPr>
          <w:rFonts w:eastAsia="Calibri" w:cs="Times New Roman"/>
        </w:rPr>
        <w:t xml:space="preserve">Результаты представлены в таблице </w:t>
      </w:r>
      <w:r>
        <w:rPr>
          <w:rFonts w:eastAsia="Calibri" w:cs="Times New Roman"/>
        </w:rPr>
        <w:t>8</w:t>
      </w:r>
      <w:r w:rsidRPr="00BA6E77">
        <w:rPr>
          <w:rFonts w:eastAsia="Calibri" w:cs="Times New Roman"/>
        </w:rPr>
        <w:t>.</w:t>
      </w:r>
    </w:p>
    <w:p w14:paraId="25F6D4AF" w14:textId="77777777" w:rsidR="00121CED" w:rsidRPr="00BA6E77" w:rsidRDefault="00121CED" w:rsidP="00121CE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Таблица 8</w:t>
      </w:r>
      <w:r w:rsidRPr="00BA6E77">
        <w:rPr>
          <w:rFonts w:ascii="Times New Roman" w:eastAsia="Calibri" w:hAnsi="Times New Roman" w:cs="Times New Roman"/>
          <w:sz w:val="28"/>
        </w:rPr>
        <w:t xml:space="preserve"> – Конвективный, радиационный и суммарный тепловые потоки</w:t>
      </w:r>
    </w:p>
    <w:tbl>
      <w:tblPr>
        <w:tblStyle w:val="36"/>
        <w:tblW w:w="8499" w:type="dxa"/>
        <w:tblInd w:w="846" w:type="dxa"/>
        <w:tblLook w:val="04A0" w:firstRow="1" w:lastRow="0" w:firstColumn="1" w:lastColumn="0" w:noHBand="0" w:noVBand="1"/>
      </w:tblPr>
      <w:tblGrid>
        <w:gridCol w:w="2090"/>
        <w:gridCol w:w="1978"/>
        <w:gridCol w:w="2387"/>
        <w:gridCol w:w="2044"/>
      </w:tblGrid>
      <w:tr w:rsidR="00121CED" w:rsidRPr="00BA6E77" w14:paraId="3FDEAB16" w14:textId="77777777" w:rsidTr="008878EC">
        <w:trPr>
          <w:trHeight w:val="719"/>
          <w:tblHeader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9F241" w14:textId="77777777" w:rsidR="00121CED" w:rsidRPr="00D14AF6" w:rsidRDefault="00121CED" w:rsidP="008878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theme="minorBidi"/>
                <w:sz w:val="28"/>
                <w:szCs w:val="24"/>
              </w:rPr>
              <w:t>Координта</w:t>
            </w:r>
            <w:proofErr w:type="spellEnd"/>
            <w:r>
              <w:rPr>
                <w:rFonts w:ascii="Times New Roman" w:eastAsiaTheme="minorHAnsi" w:hAnsi="Times New Roman" w:cstheme="minorBidi"/>
                <w:sz w:val="28"/>
                <w:szCs w:val="24"/>
              </w:rPr>
              <w:t xml:space="preserve"> х, мм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F4F53" w14:textId="77777777" w:rsidR="00121CED" w:rsidRPr="00BA6E77" w:rsidRDefault="00121CED" w:rsidP="008878EC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BA6E77">
              <w:rPr>
                <w:rFonts w:ascii="Times New Roman" w:eastAsiaTheme="minorHAnsi" w:hAnsi="Times New Roman" w:cstheme="minorBidi"/>
                <w:position w:val="-26"/>
                <w:sz w:val="28"/>
                <w:szCs w:val="24"/>
                <w:lang w:val="en-US"/>
              </w:rPr>
              <w:object w:dxaOrig="1155" w:dyaOrig="705" w14:anchorId="27479E1C">
                <v:shape id="_x0000_i1051" type="#_x0000_t75" style="width:57.75pt;height:35.25pt" o:ole="">
                  <v:imagedata r:id="rId63" o:title=""/>
                </v:shape>
                <o:OLEObject Type="Embed" ProgID="Equation.DSMT4" ShapeID="_x0000_i1051" DrawAspect="Content" ObjectID="_1684244231" r:id="rId64"/>
              </w:objec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0755" w14:textId="77777777" w:rsidR="00121CED" w:rsidRPr="00BA6E77" w:rsidRDefault="00121CED" w:rsidP="008878EC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BA6E77">
              <w:rPr>
                <w:rFonts w:ascii="Times New Roman" w:eastAsiaTheme="minorHAnsi" w:hAnsi="Times New Roman" w:cstheme="minorBidi"/>
                <w:position w:val="-26"/>
                <w:sz w:val="28"/>
                <w:szCs w:val="24"/>
                <w:lang w:val="en-US"/>
              </w:rPr>
              <w:object w:dxaOrig="1155" w:dyaOrig="705" w14:anchorId="01894DE6">
                <v:shape id="_x0000_i1052" type="#_x0000_t75" style="width:57.75pt;height:35.25pt" o:ole="">
                  <v:imagedata r:id="rId65" o:title=""/>
                </v:shape>
                <o:OLEObject Type="Embed" ProgID="Equation.DSMT4" ShapeID="_x0000_i1052" DrawAspect="Content" ObjectID="_1684244232" r:id="rId66"/>
              </w:objec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D1C2C" w14:textId="77777777" w:rsidR="00121CED" w:rsidRPr="00BA6E77" w:rsidRDefault="00121CED" w:rsidP="008878E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BA6E77">
              <w:rPr>
                <w:rFonts w:ascii="Times New Roman" w:eastAsiaTheme="minorHAnsi" w:hAnsi="Times New Roman" w:cstheme="minorBidi"/>
                <w:position w:val="-26"/>
                <w:sz w:val="28"/>
                <w:szCs w:val="24"/>
                <w:lang w:val="en-US"/>
              </w:rPr>
              <w:object w:dxaOrig="1320" w:dyaOrig="705" w14:anchorId="0B7E2D1A">
                <v:shape id="_x0000_i1053" type="#_x0000_t75" style="width:65.25pt;height:35.25pt" o:ole="">
                  <v:imagedata r:id="rId67" o:title=""/>
                </v:shape>
                <o:OLEObject Type="Embed" ProgID="Equation.DSMT4" ShapeID="_x0000_i1053" DrawAspect="Content" ObjectID="_1684244233" r:id="rId68"/>
              </w:object>
            </w:r>
          </w:p>
        </w:tc>
      </w:tr>
      <w:tr w:rsidR="00121CED" w:rsidRPr="00BA6E77" w14:paraId="617C27A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6426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-101,03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F753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0,00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F9C9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1,85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7F55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1,85</w:t>
            </w:r>
          </w:p>
        </w:tc>
      </w:tr>
      <w:tr w:rsidR="00121CED" w:rsidRPr="00BA6E77" w14:paraId="5B2B6D6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A271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-97,98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A1C4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0,00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CC7D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1,84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C0F8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1,84</w:t>
            </w:r>
          </w:p>
        </w:tc>
      </w:tr>
      <w:tr w:rsidR="00121CED" w:rsidRPr="00BA6E77" w14:paraId="05066C0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0E25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-87,73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7AF8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7,13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5569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1,82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7871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8,96</w:t>
            </w:r>
          </w:p>
        </w:tc>
      </w:tr>
      <w:tr w:rsidR="00121CED" w:rsidRPr="00BA6E77" w14:paraId="47ECE5A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B06F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-78,46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6CA9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8,07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781D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1,79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CCD4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9,86</w:t>
            </w:r>
          </w:p>
        </w:tc>
      </w:tr>
      <w:tr w:rsidR="00121CED" w:rsidRPr="00BA6E77" w14:paraId="2A4FF88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319F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-71,41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84B4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8,82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D039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1,76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F8A0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10,59</w:t>
            </w:r>
          </w:p>
        </w:tc>
      </w:tr>
      <w:tr w:rsidR="00121CED" w:rsidRPr="00BA6E77" w14:paraId="0F8E52E1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E2AC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-64,99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C2F6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9,44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30F6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1,73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1E65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11,17</w:t>
            </w:r>
          </w:p>
        </w:tc>
      </w:tr>
      <w:tr w:rsidR="00121CED" w:rsidRPr="00BA6E77" w14:paraId="0A0C11B8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E28D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-60,00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205F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9,91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CB01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1,70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C8C3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11,62</w:t>
            </w:r>
          </w:p>
        </w:tc>
      </w:tr>
      <w:tr w:rsidR="00121CED" w:rsidRPr="00BA6E77" w14:paraId="539C0DF5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07D5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-54,26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6112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10,33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C0F9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1,67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F877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12,00</w:t>
            </w:r>
          </w:p>
        </w:tc>
      </w:tr>
      <w:tr w:rsidR="00121CED" w:rsidRPr="00BA6E77" w14:paraId="4AC71B93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05F4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-47,50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3D02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10,62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54C3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1,64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906C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12,27</w:t>
            </w:r>
          </w:p>
        </w:tc>
      </w:tr>
      <w:tr w:rsidR="00121CED" w:rsidRPr="00BA6E77" w14:paraId="1024CA6E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9B14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-43,80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34A6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10,83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97E0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1,61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47FB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12,45</w:t>
            </w:r>
          </w:p>
        </w:tc>
      </w:tr>
      <w:tr w:rsidR="00121CED" w:rsidRPr="00BA6E77" w14:paraId="681ECE8E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698D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-39,47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2DA8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11,06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7610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1,58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376B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12,64</w:t>
            </w:r>
          </w:p>
        </w:tc>
      </w:tr>
      <w:tr w:rsidR="00121CED" w:rsidRPr="00BA6E77" w14:paraId="72F56490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709A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-35,36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962D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11,23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1CDE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1,55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4657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12,78</w:t>
            </w:r>
          </w:p>
        </w:tc>
      </w:tr>
      <w:tr w:rsidR="00121CED" w:rsidRPr="00BA6E77" w14:paraId="5D33F3A1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1FDC8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-31,41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BF66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11,36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841E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1,52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42FA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12,88</w:t>
            </w:r>
          </w:p>
        </w:tc>
      </w:tr>
      <w:tr w:rsidR="00121CED" w:rsidRPr="00BA6E77" w14:paraId="3BED7484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644A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-27,65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37F7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11,46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F0F0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1,49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FEB2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12,95</w:t>
            </w:r>
          </w:p>
        </w:tc>
      </w:tr>
      <w:tr w:rsidR="00121CED" w:rsidRPr="00BA6E77" w14:paraId="136B9DD4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BAE1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-23,99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3774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11,53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402D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1,46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CB07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12,99</w:t>
            </w:r>
          </w:p>
        </w:tc>
      </w:tr>
      <w:tr w:rsidR="00121CED" w:rsidRPr="00BA6E77" w14:paraId="62470A91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28F8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-20,48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8184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11,57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7985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1,43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CC8F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13,00</w:t>
            </w:r>
          </w:p>
        </w:tc>
      </w:tr>
      <w:tr w:rsidR="00121CED" w:rsidRPr="00BA6E77" w14:paraId="7B02BC19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D3E2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-18,78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F66A6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11,59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DFF5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1,40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A60D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12,99</w:t>
            </w:r>
          </w:p>
        </w:tc>
      </w:tr>
      <w:tr w:rsidR="00121CED" w:rsidRPr="00BA6E77" w14:paraId="160FCBA0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705A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-17,03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12AE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11,59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7486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1,38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0FCD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12,97</w:t>
            </w:r>
          </w:p>
        </w:tc>
      </w:tr>
      <w:tr w:rsidR="00121CED" w:rsidRPr="00BA6E77" w14:paraId="4E7D1B72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3699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-15,32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726C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11,59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7F85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1,37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DE23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12,95</w:t>
            </w:r>
          </w:p>
        </w:tc>
      </w:tr>
      <w:tr w:rsidR="00121CED" w:rsidRPr="00BA6E77" w14:paraId="372B32C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2C3B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-13,68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B6BD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11,57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51CE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1,35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399A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12,92</w:t>
            </w:r>
          </w:p>
        </w:tc>
      </w:tr>
      <w:tr w:rsidR="00121CED" w:rsidRPr="00BA6E77" w14:paraId="5F5A6406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7C73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-11,98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B2A1C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11,56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4775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1,33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2A1E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12,89</w:t>
            </w:r>
          </w:p>
        </w:tc>
      </w:tr>
      <w:tr w:rsidR="00121CED" w:rsidRPr="00BA6E77" w14:paraId="4A7020AC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C281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-10,38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B32D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11,53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9D07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1,32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07E0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12,85</w:t>
            </w:r>
          </w:p>
        </w:tc>
      </w:tr>
      <w:tr w:rsidR="00121CED" w:rsidRPr="00BA6E77" w14:paraId="41E8228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2348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-8,71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7362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11,51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4643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1,30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5256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12,81</w:t>
            </w:r>
          </w:p>
        </w:tc>
      </w:tr>
      <w:tr w:rsidR="00121CED" w:rsidRPr="00BA6E77" w14:paraId="03871985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16DB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-6,92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9A7D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11,48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8D81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1,29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5FE3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12,76</w:t>
            </w:r>
          </w:p>
        </w:tc>
      </w:tr>
      <w:tr w:rsidR="00121CED" w:rsidRPr="00BA6E77" w14:paraId="31976CB5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AAEF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-5,29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868D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11,42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BECC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1,27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7904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12,69</w:t>
            </w:r>
          </w:p>
        </w:tc>
      </w:tr>
      <w:tr w:rsidR="00121CED" w:rsidRPr="00BA6E77" w14:paraId="5324265B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21EF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-3,46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AC0F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11,38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8EE3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1,25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86A5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12,63</w:t>
            </w:r>
          </w:p>
        </w:tc>
      </w:tr>
      <w:tr w:rsidR="00121CED" w:rsidRPr="00BA6E77" w14:paraId="5C525FD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0450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-1,99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C5F55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11,33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0E5F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1,24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3F24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12,57</w:t>
            </w:r>
          </w:p>
        </w:tc>
      </w:tr>
      <w:tr w:rsidR="00121CED" w:rsidRPr="00BA6E77" w14:paraId="08F28716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3910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-1,06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0604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11,29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8BA69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1,22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1E9C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12,51</w:t>
            </w:r>
          </w:p>
        </w:tc>
      </w:tr>
      <w:tr w:rsidR="00121CED" w:rsidRPr="00BA6E77" w14:paraId="069F0D7E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4F9F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70BB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11,25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95D2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1,21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435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12,45</w:t>
            </w:r>
          </w:p>
        </w:tc>
      </w:tr>
      <w:tr w:rsidR="00121CED" w:rsidRPr="00BA6E77" w14:paraId="7023AFEB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546C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0,003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84BD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11,21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2E00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1,20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6A6EA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12,41</w:t>
            </w:r>
          </w:p>
        </w:tc>
      </w:tr>
      <w:tr w:rsidR="00121CED" w:rsidRPr="00BA6E77" w14:paraId="2C00BABE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0AD8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0,03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CED5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11,20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9839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1,19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9E3B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12,39</w:t>
            </w:r>
          </w:p>
        </w:tc>
      </w:tr>
      <w:tr w:rsidR="00121CED" w:rsidRPr="00BA6E77" w14:paraId="673763BC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8E2C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0,10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0479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11,16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6D27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1,17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4965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12,34</w:t>
            </w:r>
          </w:p>
        </w:tc>
      </w:tr>
      <w:tr w:rsidR="00121CED" w:rsidRPr="00BA6E77" w14:paraId="6908F268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A19F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0,19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3A79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11,12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1644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1,16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0235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12,28</w:t>
            </w:r>
          </w:p>
        </w:tc>
      </w:tr>
      <w:tr w:rsidR="00121CED" w:rsidRPr="00BA6E77" w14:paraId="54CD6BBA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8814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0,32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93A17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11,08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6EA1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1,14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F383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12,22</w:t>
            </w:r>
          </w:p>
        </w:tc>
      </w:tr>
      <w:tr w:rsidR="00121CED" w:rsidRPr="00BA6E77" w14:paraId="22745DE0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AA2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0,48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F072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11,02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2C46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1,12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57DB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12,15</w:t>
            </w:r>
          </w:p>
        </w:tc>
      </w:tr>
      <w:tr w:rsidR="00121CED" w:rsidRPr="00BA6E77" w14:paraId="05A864A0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21B0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0,68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41F1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10,97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A2BC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1,11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EF48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12,08</w:t>
            </w:r>
          </w:p>
        </w:tc>
      </w:tr>
      <w:tr w:rsidR="00121CED" w:rsidRPr="00BA6E77" w14:paraId="77756212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8F65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0,90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0160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10,90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9753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1,09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1953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12,00</w:t>
            </w:r>
          </w:p>
        </w:tc>
      </w:tr>
      <w:tr w:rsidR="00121CED" w:rsidRPr="00BA6E77" w14:paraId="1DB22774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0549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1,17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AB91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10,84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C82A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1,07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CF07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11,91</w:t>
            </w:r>
          </w:p>
        </w:tc>
      </w:tr>
      <w:tr w:rsidR="00121CED" w:rsidRPr="00BA6E77" w14:paraId="5CF5284A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04A4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1,46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E8E6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10,77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94AD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1,06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858D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11,83</w:t>
            </w:r>
          </w:p>
        </w:tc>
      </w:tr>
      <w:tr w:rsidR="00121CED" w:rsidRPr="00BA6E77" w14:paraId="1DC7BB28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7863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1,79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48B9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10,69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C5F7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1,04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683B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11,73</w:t>
            </w:r>
          </w:p>
        </w:tc>
      </w:tr>
      <w:tr w:rsidR="00121CED" w:rsidRPr="00BA6E77" w14:paraId="0621BBF4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39F8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2,16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1DF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10,61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A2BA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1,02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8AC9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11,64</w:t>
            </w:r>
          </w:p>
        </w:tc>
      </w:tr>
      <w:tr w:rsidR="00121CED" w:rsidRPr="00BA6E77" w14:paraId="21C72925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3441B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2,56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A5E5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10,53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27E1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1,01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CC2B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11,54</w:t>
            </w:r>
          </w:p>
        </w:tc>
      </w:tr>
      <w:tr w:rsidR="00121CED" w:rsidRPr="00BA6E77" w14:paraId="482BDB0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2468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3,00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C44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10,44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F58E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0,99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144D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11,43</w:t>
            </w:r>
          </w:p>
        </w:tc>
      </w:tr>
      <w:tr w:rsidR="00121CED" w:rsidRPr="00BA6E77" w14:paraId="680729CD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E885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3,47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1418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10,35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CB72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0,97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B59F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11,32</w:t>
            </w:r>
          </w:p>
        </w:tc>
      </w:tr>
      <w:tr w:rsidR="00121CED" w:rsidRPr="00BA6E77" w14:paraId="4FA8811D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B8BD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3,99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0A64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10,24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8A0B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0,96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AE7B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11,20</w:t>
            </w:r>
          </w:p>
        </w:tc>
      </w:tr>
      <w:tr w:rsidR="00121CED" w:rsidRPr="00BA6E77" w14:paraId="43ADA0B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6E10B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4,55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4653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10,14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BF14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0,94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42C2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11,08</w:t>
            </w:r>
          </w:p>
        </w:tc>
      </w:tr>
      <w:tr w:rsidR="00121CED" w:rsidRPr="00BA6E77" w14:paraId="7AA23923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B653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5,15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6226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10,03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2B15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0,92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A545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10,95</w:t>
            </w:r>
          </w:p>
        </w:tc>
      </w:tr>
      <w:tr w:rsidR="00121CED" w:rsidRPr="00BA6E77" w14:paraId="244BED5E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6E20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5,79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94EF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9,91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6B38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0,90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1B6B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10,82</w:t>
            </w:r>
          </w:p>
        </w:tc>
      </w:tr>
      <w:tr w:rsidR="00121CED" w:rsidRPr="00BA6E77" w14:paraId="192C10CD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DE2E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6,48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7654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9,79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5441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0,89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0E98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10,68</w:t>
            </w:r>
          </w:p>
        </w:tc>
      </w:tr>
      <w:tr w:rsidR="00121CED" w:rsidRPr="00BA6E77" w14:paraId="10542EB5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D4EC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7,22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32A7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9,65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1D83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0,87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0E23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10,52</w:t>
            </w:r>
          </w:p>
        </w:tc>
      </w:tr>
      <w:tr w:rsidR="00121CED" w:rsidRPr="00BA6E77" w14:paraId="3DDF5DA8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0827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8,01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AB9B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9,52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4A10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0,85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2CF8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10,37</w:t>
            </w:r>
          </w:p>
        </w:tc>
      </w:tr>
      <w:tr w:rsidR="00121CED" w:rsidRPr="00BA6E77" w14:paraId="07B53B71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18CF0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8,85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BD11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9,39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1D92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0,83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510E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10,22</w:t>
            </w:r>
          </w:p>
        </w:tc>
      </w:tr>
      <w:tr w:rsidR="00121CED" w:rsidRPr="00BA6E77" w14:paraId="2734F3CB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61E4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9,75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3E3B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9,25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44C4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0,82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F4DB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10,06</w:t>
            </w:r>
          </w:p>
        </w:tc>
      </w:tr>
      <w:tr w:rsidR="00121CED" w:rsidRPr="00BA6E77" w14:paraId="0D3C5A3B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980D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10,71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DC7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9,11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9BBD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0,80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6FAB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9,91</w:t>
            </w:r>
          </w:p>
        </w:tc>
      </w:tr>
      <w:tr w:rsidR="00121CED" w:rsidRPr="00BA6E77" w14:paraId="5916A34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E3B8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11,73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1FCAA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8,96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DF2C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0,78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7D08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9,74</w:t>
            </w:r>
          </w:p>
        </w:tc>
      </w:tr>
      <w:tr w:rsidR="00121CED" w:rsidRPr="00BA6E77" w14:paraId="5B9B09E3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2C06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12,82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BC83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8,81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CEAE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0,76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C829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9,57</w:t>
            </w:r>
          </w:p>
        </w:tc>
      </w:tr>
      <w:tr w:rsidR="00121CED" w:rsidRPr="00BA6E77" w14:paraId="59731E6A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72F4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13,98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3E245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8,66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4099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0,74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1FC9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9,40</w:t>
            </w:r>
          </w:p>
        </w:tc>
      </w:tr>
      <w:tr w:rsidR="00121CED" w:rsidRPr="00BA6E77" w14:paraId="6B5AADD3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2BD3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15,22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2F39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8,49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7388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0,72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F682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9,22</w:t>
            </w:r>
          </w:p>
        </w:tc>
      </w:tr>
      <w:tr w:rsidR="00121CED" w:rsidRPr="00BA6E77" w14:paraId="46092FBF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B70F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16,54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B96A3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8,32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2C28C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0,71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4421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9,02</w:t>
            </w:r>
          </w:p>
        </w:tc>
      </w:tr>
      <w:tr w:rsidR="00121CED" w:rsidRPr="00BA6E77" w14:paraId="33AD2C8B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98AB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17,96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BE15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8,13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0329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0,69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204C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8,82</w:t>
            </w:r>
          </w:p>
        </w:tc>
      </w:tr>
      <w:tr w:rsidR="00121CED" w:rsidRPr="00BA6E77" w14:paraId="23A103A5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28E7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19,47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0270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7,95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5E91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0,67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B33D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8,62</w:t>
            </w:r>
          </w:p>
        </w:tc>
      </w:tr>
      <w:tr w:rsidR="00121CED" w:rsidRPr="00BA6E77" w14:paraId="4BD91AF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5957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21,08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5310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7,77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7D31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0,65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A97A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8,42</w:t>
            </w:r>
          </w:p>
        </w:tc>
      </w:tr>
      <w:tr w:rsidR="00121CED" w:rsidRPr="00BA6E77" w14:paraId="069AD289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C573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22,82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A988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7,59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A015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0,63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2CE2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8,22</w:t>
            </w:r>
          </w:p>
        </w:tc>
      </w:tr>
      <w:tr w:rsidR="00121CED" w:rsidRPr="00BA6E77" w14:paraId="1D5FC180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B7F9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24,68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BFD4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7,40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FA89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0,61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46E7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8,01</w:t>
            </w:r>
          </w:p>
        </w:tc>
      </w:tr>
      <w:tr w:rsidR="00121CED" w:rsidRPr="00BA6E77" w14:paraId="4E11614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F0A4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26,68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A9AF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7,19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7C6B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0,59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FB50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7,78</w:t>
            </w:r>
          </w:p>
        </w:tc>
      </w:tr>
      <w:tr w:rsidR="00121CED" w:rsidRPr="00BA6E77" w14:paraId="2B602D7C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DCB6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28,84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18D8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6,97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0579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0,57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C9E4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7,54</w:t>
            </w:r>
          </w:p>
        </w:tc>
      </w:tr>
      <w:tr w:rsidR="00121CED" w:rsidRPr="00BA6E77" w14:paraId="0440506E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DA9E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31,17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C54D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6,75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0A0D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0,55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729E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7,30</w:t>
            </w:r>
          </w:p>
        </w:tc>
      </w:tr>
      <w:tr w:rsidR="00121CED" w:rsidRPr="00BA6E77" w14:paraId="5509385A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A2B9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33,69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6BFA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6,54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26EC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0,53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0F30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7,07</w:t>
            </w:r>
          </w:p>
        </w:tc>
      </w:tr>
      <w:tr w:rsidR="00121CED" w:rsidRPr="00BA6E77" w14:paraId="0664D31F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3ADA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36,44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910F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6,32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DC4C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0,51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1E9D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6,83</w:t>
            </w:r>
          </w:p>
        </w:tc>
      </w:tr>
      <w:tr w:rsidR="00121CED" w:rsidRPr="00BA6E77" w14:paraId="5FA14FDD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402F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39,43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261C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6,08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DAA9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0,49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55B0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6,56</w:t>
            </w:r>
          </w:p>
        </w:tc>
      </w:tr>
      <w:tr w:rsidR="00121CED" w:rsidRPr="00BA6E77" w14:paraId="46B7A446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1BFF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42,71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DD85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5,82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1869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0,47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5ABA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6,29</w:t>
            </w:r>
          </w:p>
        </w:tc>
      </w:tr>
      <w:tr w:rsidR="00121CED" w:rsidRPr="00BA6E77" w14:paraId="4B2EAF9E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5F38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46,32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BB98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5,54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8B70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0,45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2324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5,99</w:t>
            </w:r>
          </w:p>
        </w:tc>
      </w:tr>
      <w:tr w:rsidR="00121CED" w:rsidRPr="00BA6E77" w14:paraId="6F81C96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42F9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50,31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2A2F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5,25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3129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0,42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DB0B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5,67</w:t>
            </w:r>
          </w:p>
        </w:tc>
      </w:tr>
      <w:tr w:rsidR="00121CED" w:rsidRPr="00BA6E77" w14:paraId="72523EF1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85BB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54,75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84747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4,98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40CE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0,40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F216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5,39</w:t>
            </w:r>
          </w:p>
        </w:tc>
      </w:tr>
      <w:tr w:rsidR="00121CED" w:rsidRPr="00BA6E77" w14:paraId="0E284241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5966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59,74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84BE2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4,72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3DBB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0,38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1DC2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5,10</w:t>
            </w:r>
          </w:p>
        </w:tc>
      </w:tr>
      <w:tr w:rsidR="00121CED" w:rsidRPr="00BA6E77" w14:paraId="630B97C6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8268E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65,38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C6C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4,88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99E1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0,36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3352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5,23</w:t>
            </w:r>
          </w:p>
        </w:tc>
      </w:tr>
      <w:tr w:rsidR="00121CED" w:rsidRPr="00BA6E77" w14:paraId="2CB91D1F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A690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71,82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B690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4,31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8788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0,33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7DC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4,64</w:t>
            </w:r>
          </w:p>
        </w:tc>
      </w:tr>
      <w:tr w:rsidR="00121CED" w:rsidRPr="00BA6E77" w14:paraId="521328FA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EF71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80,27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A1C7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4,00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3361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0,16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5F963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4,16</w:t>
            </w:r>
          </w:p>
        </w:tc>
      </w:tr>
      <w:tr w:rsidR="00121CED" w:rsidRPr="00BA6E77" w14:paraId="15DC2CAC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7ECF7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91,06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A9A0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3,69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86F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-0,01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C65DA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3,68</w:t>
            </w:r>
          </w:p>
        </w:tc>
      </w:tr>
      <w:tr w:rsidR="00121CED" w:rsidRPr="00BA6E77" w14:paraId="7B17EC07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A791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104,06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4EA9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3,37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9286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-0,15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0E1E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3,22</w:t>
            </w:r>
          </w:p>
        </w:tc>
      </w:tr>
      <w:tr w:rsidR="00121CED" w:rsidRPr="00BA6E77" w14:paraId="4572B155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6CBE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120,15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8D3B3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3,04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E6D1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-0,26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CF1B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2,78</w:t>
            </w:r>
          </w:p>
        </w:tc>
      </w:tr>
      <w:tr w:rsidR="00121CED" w:rsidRPr="00BA6E77" w14:paraId="2A414AB5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9E344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138,08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09C4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2,69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8B4F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-0,33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48CF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2,36</w:t>
            </w:r>
          </w:p>
        </w:tc>
      </w:tr>
      <w:tr w:rsidR="00121CED" w:rsidRPr="00BA6E77" w14:paraId="048E16E5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BCD3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160,57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C40B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2,32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BC43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-0,37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31EB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1,95</w:t>
            </w:r>
          </w:p>
        </w:tc>
      </w:tr>
      <w:tr w:rsidR="00121CED" w:rsidRPr="00BA6E77" w14:paraId="13A54D0C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0FC8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192,76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47665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1,93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EF91B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-0,37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73051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1,56</w:t>
            </w:r>
          </w:p>
        </w:tc>
      </w:tr>
      <w:tr w:rsidR="00121CED" w:rsidRPr="00BA6E77" w14:paraId="7633AB2F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992F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244,98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8AE49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1,52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2C6B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-0,34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F1E8C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1,18</w:t>
            </w:r>
          </w:p>
        </w:tc>
      </w:tr>
      <w:tr w:rsidR="00121CED" w:rsidRPr="00BA6E77" w14:paraId="19A73708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B3178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356,55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E5AB1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1,08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2BEF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-0,27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6047D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0,81</w:t>
            </w:r>
          </w:p>
        </w:tc>
      </w:tr>
      <w:tr w:rsidR="00121CED" w:rsidRPr="00BA6E77" w14:paraId="2A9DE3D4" w14:textId="77777777" w:rsidTr="008878E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6FF0E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459,10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38B10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0,59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AA986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-0,15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642CF" w14:textId="77777777" w:rsidR="00121CED" w:rsidRPr="00B770A6" w:rsidRDefault="00121CED" w:rsidP="008878EC">
            <w:pPr>
              <w:jc w:val="center"/>
              <w:rPr>
                <w:rFonts w:ascii="Times New Roman" w:hAnsi="Times New Roman"/>
                <w:color w:val="000000"/>
              </w:rPr>
            </w:pPr>
            <w:r w:rsidRPr="00B770A6">
              <w:rPr>
                <w:rFonts w:ascii="Times New Roman" w:hAnsi="Times New Roman"/>
                <w:color w:val="000000"/>
              </w:rPr>
              <w:t>0,44</w:t>
            </w:r>
          </w:p>
        </w:tc>
      </w:tr>
    </w:tbl>
    <w:p w14:paraId="063A13B0" w14:textId="77777777" w:rsidR="00121CED" w:rsidRPr="00BA6E77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D11E7FA" w14:textId="77777777" w:rsidR="00121CED" w:rsidRDefault="00121CED" w:rsidP="00121CED">
      <w:pPr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lang w:val="en-US"/>
        </w:rPr>
        <w:br w:type="page"/>
      </w:r>
    </w:p>
    <w:p w14:paraId="32FD65FF" w14:textId="62CCE8D0" w:rsidR="00121CED" w:rsidRPr="003C6BCC" w:rsidRDefault="00121CED" w:rsidP="005E02C2">
      <w:pPr>
        <w:pStyle w:val="afffe"/>
        <w:numPr>
          <w:ilvl w:val="1"/>
          <w:numId w:val="37"/>
        </w:numPr>
      </w:pPr>
      <w:bookmarkStart w:id="92" w:name="_Toc42614462"/>
      <w:bookmarkStart w:id="93" w:name="_Toc51147502"/>
      <w:bookmarkStart w:id="94" w:name="_Toc51147583"/>
      <w:bookmarkStart w:id="95" w:name="_Toc51176196"/>
      <w:bookmarkStart w:id="96" w:name="_Toc52138274"/>
      <w:r w:rsidRPr="003C6BCC">
        <w:t>Расчет потерь удельного импульса</w:t>
      </w:r>
      <w:bookmarkEnd w:id="92"/>
      <w:bookmarkEnd w:id="93"/>
      <w:bookmarkEnd w:id="94"/>
      <w:bookmarkEnd w:id="95"/>
      <w:bookmarkEnd w:id="96"/>
    </w:p>
    <w:p w14:paraId="3E3EAAFF" w14:textId="77777777" w:rsidR="00121CED" w:rsidRDefault="00121CED" w:rsidP="00121CED">
      <w:pPr>
        <w:pStyle w:val="affe"/>
      </w:pPr>
      <w:r>
        <w:tab/>
        <w:t>Общее значение потерь в сопловом блоке определяется с помощью коэффициента:</w:t>
      </w:r>
    </w:p>
    <w:p w14:paraId="0532DDCB" w14:textId="77777777" w:rsidR="00121CED" w:rsidRDefault="00B51385" w:rsidP="00121CED">
      <w:pPr>
        <w:pStyle w:val="aff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B737078" w14:textId="77777777" w:rsidR="00121CED" w:rsidRPr="008E473C" w:rsidRDefault="00121CED" w:rsidP="00121C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E473C">
        <w:rPr>
          <w:rFonts w:ascii="Times New Roman" w:eastAsia="Times New Roman" w:hAnsi="Times New Roman" w:cs="Times New Roman"/>
          <w:sz w:val="28"/>
        </w:rPr>
        <w:t xml:space="preserve">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к</m:t>
            </m:r>
          </m:sub>
        </m:sSub>
      </m:oMath>
      <w:r w:rsidRPr="008E473C">
        <w:rPr>
          <w:rFonts w:ascii="Times New Roman" w:eastAsia="Times New Roman" w:hAnsi="Times New Roman" w:cs="Times New Roman"/>
          <w:sz w:val="28"/>
        </w:rPr>
        <w:t xml:space="preserve"> определяется экспериментально. Теоретический расчет не представляется возможным. Но, учитывая, что при расчетах был принят коэффициент несовершенства внутрикамерных процессов </w:t>
      </w:r>
      <m:oMath>
        <m:r>
          <w:rPr>
            <w:rFonts w:ascii="Cambria Math" w:eastAsia="Times New Roman" w:hAnsi="Cambria Math" w:cs="Times New Roman"/>
            <w:sz w:val="28"/>
          </w:rPr>
          <m:t>χ=0,95</m:t>
        </m:r>
      </m:oMath>
      <w:r w:rsidRPr="008E473C">
        <w:rPr>
          <w:rFonts w:ascii="Times New Roman" w:eastAsia="Times New Roman" w:hAnsi="Times New Roman" w:cs="Times New Roman"/>
          <w:sz w:val="28"/>
        </w:rPr>
        <w:t>:</w:t>
      </w:r>
    </w:p>
    <w:p w14:paraId="66AE5627" w14:textId="77777777" w:rsidR="00121CED" w:rsidRPr="008E473C" w:rsidRDefault="00B51385" w:rsidP="00121C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χ</m:t>
              </m:r>
            </m:e>
          </m:rad>
          <m:r>
            <w:rPr>
              <w:rFonts w:ascii="Cambria Math" w:eastAsia="Times New Roman" w:hAnsi="Cambria Math" w:cs="Times New Roman"/>
              <w:sz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0,95</m:t>
              </m:r>
            </m:e>
          </m:rad>
          <m:r>
            <w:rPr>
              <w:rFonts w:ascii="Cambria Math" w:eastAsia="Times New Roman" w:hAnsi="Cambria Math" w:cs="Times New Roman"/>
              <w:sz w:val="28"/>
              <w:lang w:val="en-US"/>
            </w:rPr>
            <m:t>=0,975.</m:t>
          </m:r>
        </m:oMath>
      </m:oMathPara>
    </w:p>
    <w:p w14:paraId="492BF69A" w14:textId="77777777" w:rsidR="00121CED" w:rsidRDefault="00121CED" w:rsidP="00121CED">
      <w:pPr>
        <w:pStyle w:val="aff4"/>
        <w:ind w:firstLine="0"/>
      </w:pPr>
      <w:r>
        <w:tab/>
      </w:r>
      <w:r>
        <w:tab/>
        <w:t xml:space="preserve">Коэффициент </w:t>
      </w:r>
      <w:r w:rsidRPr="000D2C37">
        <w:rPr>
          <w:position w:val="-12"/>
        </w:rPr>
        <w:object w:dxaOrig="300" w:dyaOrig="380" w14:anchorId="0294E8EF">
          <v:shape id="_x0000_i1054" type="#_x0000_t75" style="width:14.25pt;height:21.75pt" o:ole="">
            <v:imagedata r:id="rId69" o:title=""/>
          </v:shape>
          <o:OLEObject Type="Embed" ProgID="Equation.DSMT4" ShapeID="_x0000_i1054" DrawAspect="Content" ObjectID="_1684244234" r:id="rId70"/>
        </w:object>
      </w:r>
      <w:r>
        <w:t xml:space="preserve"> может быть рассчитан аналитически:</w:t>
      </w:r>
    </w:p>
    <w:p w14:paraId="36A04305" w14:textId="77777777" w:rsidR="00121CED" w:rsidRPr="001A5B29" w:rsidRDefault="00B51385" w:rsidP="00121CED">
      <w:pPr>
        <w:pStyle w:val="affa"/>
        <w:jc w:val="center"/>
        <w:rPr>
          <w:rFonts w:eastAsia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D37DED3" w14:textId="77777777" w:rsidR="00121CED" w:rsidRPr="000D2C37" w:rsidRDefault="00121CED" w:rsidP="00121CED">
      <w:pPr>
        <w:pStyle w:val="aff4"/>
      </w:pPr>
      <w:r>
        <w:t xml:space="preserve">Где </w:t>
      </w:r>
      <w:r w:rsidRPr="002A4E03">
        <w:rPr>
          <w:position w:val="-12"/>
        </w:rPr>
        <w:object w:dxaOrig="260" w:dyaOrig="380" w14:anchorId="25B8D76E">
          <v:shape id="_x0000_i1055" type="#_x0000_t75" style="width:14.25pt;height:21.75pt" o:ole="">
            <v:imagedata r:id="rId71" o:title=""/>
          </v:shape>
          <o:OLEObject Type="Embed" ProgID="Equation.DSMT4" ShapeID="_x0000_i1055" DrawAspect="Content" ObjectID="_1684244235" r:id="rId72"/>
        </w:object>
      </w:r>
      <w:r>
        <w:t>- различные коэффициенты потерь</w:t>
      </w:r>
    </w:p>
    <w:p w14:paraId="236C0D7C" w14:textId="77777777" w:rsidR="00121CED" w:rsidRPr="00AE4A7E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E4A7E">
        <w:rPr>
          <w:rFonts w:ascii="Times New Roman" w:eastAsia="Calibri" w:hAnsi="Times New Roman" w:cs="Times New Roman"/>
          <w:sz w:val="28"/>
        </w:rPr>
        <w:t>Потери удельного импульса можно разделить на ряд составляющих:</w:t>
      </w:r>
    </w:p>
    <w:p w14:paraId="034E16CE" w14:textId="77777777" w:rsidR="00121CED" w:rsidRPr="00AE4A7E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AE4A7E">
        <w:rPr>
          <w:rFonts w:ascii="Times New Roman" w:eastAsia="Calibri" w:hAnsi="Times New Roman" w:cs="Times New Roman"/>
          <w:position w:val="-16"/>
          <w:sz w:val="28"/>
        </w:rPr>
        <w:object w:dxaOrig="2780" w:dyaOrig="420" w14:anchorId="3F2D5471">
          <v:shape id="_x0000_i1056" type="#_x0000_t75" style="width:136.5pt;height:21.75pt" o:ole="">
            <v:imagedata r:id="rId73" o:title=""/>
          </v:shape>
          <o:OLEObject Type="Embed" ProgID="Equation.DSMT4" ShapeID="_x0000_i1056" DrawAspect="Content" ObjectID="_1684244236" r:id="rId74"/>
        </w:object>
      </w:r>
      <w:r w:rsidRPr="00AE4A7E">
        <w:rPr>
          <w:rFonts w:ascii="Times New Roman" w:eastAsia="Calibri" w:hAnsi="Times New Roman" w:cs="Times New Roman"/>
          <w:sz w:val="28"/>
        </w:rPr>
        <w:t>,</w:t>
      </w:r>
    </w:p>
    <w:p w14:paraId="65CD9E9F" w14:textId="77777777" w:rsidR="00121CED" w:rsidRPr="00AE4A7E" w:rsidRDefault="00121CED" w:rsidP="00121CE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AE4A7E">
        <w:rPr>
          <w:rFonts w:ascii="Times New Roman" w:eastAsia="Calibri" w:hAnsi="Times New Roman" w:cs="Times New Roman"/>
          <w:sz w:val="28"/>
        </w:rPr>
        <w:t xml:space="preserve">где </w:t>
      </w:r>
      <w:r w:rsidRPr="00AE4A7E">
        <w:rPr>
          <w:rFonts w:ascii="Times New Roman" w:eastAsia="Calibri" w:hAnsi="Times New Roman" w:cs="Times New Roman"/>
          <w:position w:val="-16"/>
          <w:sz w:val="28"/>
        </w:rPr>
        <w:object w:dxaOrig="660" w:dyaOrig="420" w14:anchorId="490D5219">
          <v:shape id="_x0000_i1057" type="#_x0000_t75" style="width:36.75pt;height:21.75pt" o:ole="">
            <v:imagedata r:id="rId75" o:title=""/>
          </v:shape>
          <o:OLEObject Type="Embed" ProgID="Equation.DSMT4" ShapeID="_x0000_i1057" DrawAspect="Content" ObjectID="_1684244237" r:id="rId76"/>
        </w:object>
      </w:r>
      <w:r w:rsidRPr="00AE4A7E">
        <w:rPr>
          <w:rFonts w:ascii="Times New Roman" w:eastAsia="Calibri" w:hAnsi="Times New Roman" w:cs="Times New Roman"/>
          <w:sz w:val="28"/>
        </w:rPr>
        <w:t xml:space="preserve">потери удельного импульса из-за рассеяния потока; </w:t>
      </w:r>
      <w:r w:rsidRPr="00AE4A7E">
        <w:rPr>
          <w:rFonts w:ascii="Times New Roman" w:eastAsia="Calibri" w:hAnsi="Times New Roman" w:cs="Times New Roman"/>
          <w:position w:val="-16"/>
          <w:sz w:val="28"/>
        </w:rPr>
        <w:object w:dxaOrig="600" w:dyaOrig="420" w14:anchorId="1F135F8D">
          <v:shape id="_x0000_i1058" type="#_x0000_t75" style="width:29.25pt;height:21.75pt" o:ole="">
            <v:imagedata r:id="rId77" o:title=""/>
          </v:shape>
          <o:OLEObject Type="Embed" ProgID="Equation.DSMT4" ShapeID="_x0000_i1058" DrawAspect="Content" ObjectID="_1684244238" r:id="rId78"/>
        </w:object>
      </w:r>
      <w:r w:rsidRPr="00AE4A7E">
        <w:rPr>
          <w:rFonts w:ascii="Times New Roman" w:eastAsia="Calibri" w:hAnsi="Times New Roman" w:cs="Times New Roman"/>
          <w:sz w:val="28"/>
        </w:rPr>
        <w:t xml:space="preserve">потери удельного импульса из-за трения потока; </w:t>
      </w:r>
      <w:r w:rsidRPr="00AE4A7E">
        <w:rPr>
          <w:rFonts w:ascii="Times New Roman" w:eastAsia="Calibri" w:hAnsi="Times New Roman" w:cs="Times New Roman"/>
          <w:position w:val="-12"/>
          <w:sz w:val="28"/>
        </w:rPr>
        <w:object w:dxaOrig="525" w:dyaOrig="375" w14:anchorId="45456F3A">
          <v:shape id="_x0000_i1059" type="#_x0000_t75" style="width:29.25pt;height:21.75pt" o:ole="">
            <v:imagedata r:id="rId79" o:title=""/>
          </v:shape>
          <o:OLEObject Type="Embed" ProgID="Equation.DSMT4" ShapeID="_x0000_i1059" DrawAspect="Content" ObjectID="_1684244239" r:id="rId80"/>
        </w:object>
      </w:r>
      <w:r w:rsidRPr="00AE4A7E">
        <w:rPr>
          <w:rFonts w:ascii="Times New Roman" w:eastAsia="Calibri" w:hAnsi="Times New Roman" w:cs="Times New Roman"/>
          <w:sz w:val="28"/>
        </w:rPr>
        <w:t xml:space="preserve">потери из-за наличия в ПС конденсированной фазы; </w:t>
      </w:r>
      <w:r w:rsidRPr="00AE4A7E">
        <w:rPr>
          <w:rFonts w:ascii="Times New Roman" w:eastAsia="Calibri" w:hAnsi="Times New Roman" w:cs="Times New Roman"/>
          <w:position w:val="-12"/>
          <w:sz w:val="28"/>
        </w:rPr>
        <w:object w:dxaOrig="630" w:dyaOrig="375" w14:anchorId="13C8D718">
          <v:shape id="_x0000_i1060" type="#_x0000_t75" style="width:29.25pt;height:21.75pt" o:ole="">
            <v:imagedata r:id="rId81" o:title=""/>
          </v:shape>
          <o:OLEObject Type="Embed" ProgID="Equation.DSMT4" ShapeID="_x0000_i1060" DrawAspect="Content" ObjectID="_1684244240" r:id="rId82"/>
        </w:object>
      </w:r>
      <w:r w:rsidRPr="00AE4A7E">
        <w:rPr>
          <w:rFonts w:ascii="Times New Roman" w:eastAsia="Calibri" w:hAnsi="Times New Roman" w:cs="Times New Roman"/>
          <w:sz w:val="28"/>
        </w:rPr>
        <w:t>потери из-за химической неравновесности.</w:t>
      </w:r>
    </w:p>
    <w:p w14:paraId="1C4B260A" w14:textId="77777777" w:rsidR="00121CED" w:rsidRPr="00AE4A7E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E4A7E">
        <w:rPr>
          <w:rFonts w:ascii="Times New Roman" w:eastAsia="Calibri" w:hAnsi="Times New Roman" w:cs="Times New Roman"/>
          <w:sz w:val="28"/>
        </w:rPr>
        <w:t>Потери удельного импульса из-за трения потока:</w:t>
      </w:r>
    </w:p>
    <w:p w14:paraId="09FF03CF" w14:textId="77777777" w:rsidR="00121CED" w:rsidRPr="00BC1164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C1164">
        <w:rPr>
          <w:rFonts w:ascii="Times New Roman" w:eastAsia="Calibri" w:hAnsi="Times New Roman" w:cs="Times New Roman"/>
          <w:sz w:val="28"/>
        </w:rPr>
        <w:t xml:space="preserve">Коэффициент трения </w:t>
      </w:r>
      <w:proofErr w:type="spellStart"/>
      <w:r w:rsidRPr="00273E16">
        <w:rPr>
          <w:rFonts w:ascii="Times New Roman" w:eastAsia="Calibri" w:hAnsi="Times New Roman" w:cs="Times New Roman"/>
          <w:i/>
          <w:sz w:val="28"/>
          <w:lang w:val="en-US"/>
        </w:rPr>
        <w:t>C</w:t>
      </w:r>
      <w:r w:rsidRPr="00273E16">
        <w:rPr>
          <w:rFonts w:ascii="Times New Roman" w:eastAsia="Calibri" w:hAnsi="Times New Roman" w:cs="Times New Roman"/>
          <w:i/>
          <w:sz w:val="28"/>
          <w:vertAlign w:val="subscript"/>
          <w:lang w:val="en-US"/>
        </w:rPr>
        <w:t>f</w:t>
      </w:r>
      <w:proofErr w:type="spellEnd"/>
      <w:r w:rsidRPr="00273E16">
        <w:rPr>
          <w:rFonts w:ascii="Times New Roman" w:eastAsia="Calibri" w:hAnsi="Times New Roman" w:cs="Times New Roman"/>
          <w:sz w:val="28"/>
        </w:rPr>
        <w:t xml:space="preserve"> определяется</w:t>
      </w:r>
      <w:r w:rsidRPr="00BC1164">
        <w:rPr>
          <w:rFonts w:ascii="Times New Roman" w:eastAsia="Calibri" w:hAnsi="Times New Roman" w:cs="Times New Roman"/>
          <w:sz w:val="28"/>
        </w:rPr>
        <w:t xml:space="preserve"> по соотношения В. С. </w:t>
      </w:r>
      <w:proofErr w:type="spellStart"/>
      <w:r w:rsidRPr="00BC1164">
        <w:rPr>
          <w:rFonts w:ascii="Times New Roman" w:eastAsia="Calibri" w:hAnsi="Times New Roman" w:cs="Times New Roman"/>
          <w:sz w:val="28"/>
        </w:rPr>
        <w:t>Авдуевского</w:t>
      </w:r>
      <w:proofErr w:type="spellEnd"/>
      <w:r w:rsidRPr="00BC1164">
        <w:rPr>
          <w:rFonts w:ascii="Times New Roman" w:eastAsia="Calibri" w:hAnsi="Times New Roman" w:cs="Times New Roman"/>
          <w:sz w:val="28"/>
        </w:rPr>
        <w:t>:</w:t>
      </w:r>
    </w:p>
    <w:p w14:paraId="1741DC31" w14:textId="77777777" w:rsidR="00121CED" w:rsidRPr="00BC1164" w:rsidRDefault="00121CED" w:rsidP="00121CE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BC1164">
        <w:rPr>
          <w:rFonts w:ascii="Times New Roman" w:eastAsia="Calibri" w:hAnsi="Times New Roman" w:cs="Times New Roman"/>
          <w:position w:val="-34"/>
          <w:sz w:val="28"/>
          <w:lang w:val="en-US"/>
        </w:rPr>
        <w:object w:dxaOrig="4400" w:dyaOrig="859" w14:anchorId="1AF07116">
          <v:shape id="_x0000_i1061" type="#_x0000_t75" style="width:223.5pt;height:42.75pt" o:ole="">
            <v:imagedata r:id="rId83" o:title=""/>
          </v:shape>
          <o:OLEObject Type="Embed" ProgID="Equation.DSMT4" ShapeID="_x0000_i1061" DrawAspect="Content" ObjectID="_1684244241" r:id="rId84"/>
        </w:object>
      </w:r>
    </w:p>
    <w:p w14:paraId="54A8FBEC" w14:textId="77777777" w:rsidR="00121CED" w:rsidRPr="00BC1164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C1164">
        <w:rPr>
          <w:rFonts w:ascii="Times New Roman" w:eastAsia="Calibri" w:hAnsi="Times New Roman" w:cs="Times New Roman"/>
          <w:sz w:val="28"/>
        </w:rPr>
        <w:t>Где</w:t>
      </w:r>
      <w:r w:rsidRPr="00CA1447">
        <w:rPr>
          <w:rFonts w:ascii="Times New Roman" w:eastAsia="Calibri" w:hAnsi="Times New Roman" w:cs="Times New Roman"/>
          <w:position w:val="-14"/>
          <w:sz w:val="28"/>
          <w:lang w:val="en-US"/>
        </w:rPr>
        <w:object w:dxaOrig="600" w:dyaOrig="380" w14:anchorId="152F29C5">
          <v:shape id="_x0000_i1062" type="#_x0000_t75" style="width:29.25pt;height:21.75pt" o:ole="">
            <v:imagedata r:id="rId85" o:title=""/>
          </v:shape>
          <o:OLEObject Type="Embed" ProgID="Equation.DSMT4" ShapeID="_x0000_i1062" DrawAspect="Content" ObjectID="_1684244242" r:id="rId86"/>
        </w:object>
      </w:r>
      <w:r w:rsidRPr="00BC1164">
        <w:rPr>
          <w:rFonts w:ascii="Times New Roman" w:eastAsia="Calibri" w:hAnsi="Times New Roman" w:cs="Times New Roman"/>
          <w:sz w:val="28"/>
        </w:rPr>
        <w:t xml:space="preserve">коэффициент трения, рассчитанный без учёта сжимаемости для параметров потока вне пограничного слоя (для технически гладких поверхностей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</w:rPr>
              <m:t>f0</m:t>
            </m:r>
          </m:sub>
        </m:sSub>
        <m:r>
          <w:rPr>
            <w:rFonts w:ascii="Cambria Math" w:eastAsia="Calibri" w:hAnsi="Cambria Math" w:cs="Times New Roman"/>
            <w:sz w:val="28"/>
          </w:rPr>
          <m:t>=0,06</m:t>
        </m:r>
      </m:oMath>
    </w:p>
    <w:p w14:paraId="71D56872" w14:textId="77777777" w:rsidR="00121CED" w:rsidRPr="00BC1164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C1164">
        <w:rPr>
          <w:rFonts w:ascii="Times New Roman" w:eastAsia="Calibri" w:hAnsi="Times New Roman" w:cs="Times New Roman"/>
          <w:i/>
          <w:sz w:val="28"/>
          <w:lang w:val="en-US"/>
        </w:rPr>
        <w:t>k</w:t>
      </w:r>
      <w:r w:rsidRPr="00BC1164">
        <w:rPr>
          <w:rFonts w:ascii="Times New Roman" w:eastAsia="Calibri" w:hAnsi="Times New Roman" w:cs="Times New Roman"/>
          <w:i/>
          <w:sz w:val="28"/>
        </w:rPr>
        <w:t xml:space="preserve"> – </w:t>
      </w:r>
      <w:r w:rsidRPr="00BC1164">
        <w:rPr>
          <w:rFonts w:ascii="Times New Roman" w:eastAsia="Calibri" w:hAnsi="Times New Roman" w:cs="Times New Roman"/>
          <w:sz w:val="28"/>
        </w:rPr>
        <w:t>показатель адиабаты;</w:t>
      </w:r>
    </w:p>
    <w:p w14:paraId="2314C3D8" w14:textId="77777777" w:rsidR="00121CED" w:rsidRPr="00BC1164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A1447">
        <w:rPr>
          <w:rFonts w:ascii="Times New Roman" w:eastAsia="Calibri" w:hAnsi="Times New Roman" w:cs="Times New Roman"/>
          <w:position w:val="-14"/>
          <w:sz w:val="28"/>
          <w:lang w:val="en-US"/>
        </w:rPr>
        <w:object w:dxaOrig="580" w:dyaOrig="380" w14:anchorId="4D6216B3">
          <v:shape id="_x0000_i1063" type="#_x0000_t75" style="width:29.25pt;height:21.75pt" o:ole="">
            <v:imagedata r:id="rId87" o:title=""/>
          </v:shape>
          <o:OLEObject Type="Embed" ProgID="Equation.DSMT4" ShapeID="_x0000_i1063" DrawAspect="Content" ObjectID="_1684244243" r:id="rId88"/>
        </w:object>
      </w:r>
      <w:r w:rsidRPr="00BC1164">
        <w:rPr>
          <w:rFonts w:ascii="Times New Roman" w:eastAsia="Calibri" w:hAnsi="Times New Roman" w:cs="Times New Roman"/>
          <w:sz w:val="28"/>
        </w:rPr>
        <w:t xml:space="preserve">число Маха на </w:t>
      </w:r>
      <w:r w:rsidRPr="00BC1164">
        <w:rPr>
          <w:rFonts w:ascii="Times New Roman" w:eastAsia="Calibri" w:hAnsi="Times New Roman" w:cs="Times New Roman"/>
          <w:sz w:val="28"/>
          <w:lang w:val="en-US"/>
        </w:rPr>
        <w:t>j</w:t>
      </w:r>
      <w:r w:rsidRPr="00BC1164">
        <w:rPr>
          <w:rFonts w:ascii="Times New Roman" w:eastAsia="Calibri" w:hAnsi="Times New Roman" w:cs="Times New Roman"/>
          <w:sz w:val="28"/>
        </w:rPr>
        <w:t>-м участке:</w:t>
      </w:r>
    </w:p>
    <w:p w14:paraId="6EA9F4A1" w14:textId="77777777" w:rsidR="00121CED" w:rsidRPr="00BC1164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A1447">
        <w:rPr>
          <w:rFonts w:ascii="Times New Roman" w:eastAsia="Calibri" w:hAnsi="Times New Roman" w:cs="Times New Roman"/>
          <w:position w:val="-14"/>
          <w:sz w:val="28"/>
          <w:lang w:val="en-US"/>
        </w:rPr>
        <w:object w:dxaOrig="480" w:dyaOrig="380" w14:anchorId="470DAA57">
          <v:shape id="_x0000_i1064" type="#_x0000_t75" style="width:21.75pt;height:21.75pt" o:ole="">
            <v:imagedata r:id="rId89" o:title=""/>
          </v:shape>
          <o:OLEObject Type="Embed" ProgID="Equation.DSMT4" ShapeID="_x0000_i1064" DrawAspect="Content" ObjectID="_1684244244" r:id="rId90"/>
        </w:object>
      </w:r>
      <w:r w:rsidRPr="00BC1164">
        <w:rPr>
          <w:rFonts w:ascii="Times New Roman" w:eastAsia="Calibri" w:hAnsi="Times New Roman" w:cs="Times New Roman"/>
          <w:sz w:val="28"/>
        </w:rPr>
        <w:t>температура рабочего тела вне пограничного слоя на</w:t>
      </w:r>
      <w:r w:rsidRPr="00BC1164">
        <w:rPr>
          <w:rFonts w:ascii="Times New Roman" w:eastAsia="Calibri" w:hAnsi="Times New Roman" w:cs="Times New Roman"/>
          <w:sz w:val="28"/>
          <w:lang w:val="en-US"/>
        </w:rPr>
        <w:t>j</w:t>
      </w:r>
      <w:r w:rsidRPr="00BC1164">
        <w:rPr>
          <w:rFonts w:ascii="Times New Roman" w:eastAsia="Calibri" w:hAnsi="Times New Roman" w:cs="Times New Roman"/>
          <w:sz w:val="28"/>
        </w:rPr>
        <w:t>-м участке;</w:t>
      </w:r>
    </w:p>
    <w:p w14:paraId="091AC96A" w14:textId="77777777" w:rsidR="00121CED" w:rsidRPr="00BC1164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C1164">
        <w:rPr>
          <w:rFonts w:ascii="Times New Roman" w:eastAsia="Calibri" w:hAnsi="Times New Roman" w:cs="Times New Roman"/>
          <w:sz w:val="28"/>
        </w:rPr>
        <w:t>Суммарная сила трения:</w:t>
      </w:r>
    </w:p>
    <w:p w14:paraId="63ADA3F9" w14:textId="77777777" w:rsidR="00121CED" w:rsidRPr="00543FED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</w:rPr>
            <m:t>∆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тр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</w:rPr>
                <m:t>∆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</w:rPr>
                    <m:t>тр</m:t>
                  </m:r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 xml:space="preserve"> j</m:t>
                  </m:r>
                </m:sub>
              </m:sSub>
            </m:e>
          </m:nary>
        </m:oMath>
      </m:oMathPara>
    </w:p>
    <w:p w14:paraId="177877B4" w14:textId="77777777" w:rsidR="00121CED" w:rsidRDefault="00121CED" w:rsidP="00121CE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Таблица .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 Характеристики участков расширяющейся части сопла для расчета потерь</w:t>
      </w:r>
    </w:p>
    <w:tbl>
      <w:tblPr>
        <w:tblStyle w:val="aff0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99"/>
        <w:gridCol w:w="1456"/>
        <w:gridCol w:w="1506"/>
        <w:gridCol w:w="1266"/>
        <w:gridCol w:w="1381"/>
        <w:gridCol w:w="1551"/>
      </w:tblGrid>
      <w:tr w:rsidR="00121CED" w14:paraId="16DCFAFA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394EB9E" w14:textId="77777777" w:rsidR="00121CED" w:rsidRDefault="00121CED" w:rsidP="008878EC">
            <w:pPr>
              <w:pStyle w:val="afff0"/>
              <w:ind w:firstLine="0"/>
              <w:jc w:val="center"/>
              <w:rPr>
                <w:i/>
                <w:lang w:val="en-US"/>
              </w:rPr>
            </w:pPr>
            <w:r>
              <w:t xml:space="preserve">Номер участка, </w:t>
            </w:r>
            <w:r>
              <w:rPr>
                <w:i/>
                <w:lang w:val="en-US"/>
              </w:rPr>
              <w:t>j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1FBADC" w14:textId="77777777" w:rsidR="00121CED" w:rsidRDefault="00121CED" w:rsidP="008878EC">
            <w:pPr>
              <w:pStyle w:val="afff0"/>
              <w:ind w:firstLine="0"/>
              <w:rPr>
                <w:lang w:val="en-US"/>
              </w:rPr>
            </w:pPr>
            <w:r>
              <w:rPr>
                <w:rFonts w:eastAsiaTheme="minorEastAsia" w:cstheme="minorBidi"/>
                <w:position w:val="-14"/>
                <w:sz w:val="24"/>
                <w:lang w:val="en-US"/>
              </w:rPr>
              <w:object w:dxaOrig="840" w:dyaOrig="405" w14:anchorId="724CB939">
                <v:shape id="_x0000_i1065" type="#_x0000_t75" style="width:42.75pt;height:21.75pt" o:ole="">
                  <v:imagedata r:id="rId91" o:title=""/>
                </v:shape>
                <o:OLEObject Type="Embed" ProgID="Equation.DSMT4" ShapeID="_x0000_i1065" DrawAspect="Content" ObjectID="_1684244245" r:id="rId92"/>
              </w:objec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3502EB5" w14:textId="77777777" w:rsidR="00121CED" w:rsidRDefault="00121CED" w:rsidP="008878EC">
            <w:pPr>
              <w:pStyle w:val="afff0"/>
              <w:ind w:firstLine="0"/>
            </w:pPr>
            <w:r>
              <w:rPr>
                <w:rFonts w:eastAsiaTheme="minorEastAsia" w:cstheme="minorBidi"/>
                <w:position w:val="-10"/>
                <w:sz w:val="24"/>
              </w:rPr>
              <w:object w:dxaOrig="800" w:dyaOrig="360" w14:anchorId="046AB5F3">
                <v:shape id="_x0000_i1066" type="#_x0000_t75" style="width:44.25pt;height:21.75pt" o:ole="">
                  <v:imagedata r:id="rId93" o:title=""/>
                </v:shape>
                <o:OLEObject Type="Embed" ProgID="Equation.DSMT4" ShapeID="_x0000_i1066" DrawAspect="Content" ObjectID="_1684244246" r:id="rId94"/>
              </w:objec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61CDD13" w14:textId="77777777" w:rsidR="00121CED" w:rsidRDefault="00121CED" w:rsidP="008878EC">
            <w:pPr>
              <w:pStyle w:val="afff0"/>
              <w:ind w:firstLine="0"/>
              <w:jc w:val="center"/>
            </w:pPr>
            <w:r>
              <w:rPr>
                <w:i/>
                <w:lang w:val="en-US"/>
              </w:rPr>
              <w:t>W</w:t>
            </w:r>
            <w:r>
              <w:rPr>
                <w:lang w:val="en-US"/>
              </w:rPr>
              <w:t xml:space="preserve">, </w:t>
            </w:r>
            <w:r>
              <w:t>м/с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C5A1477" w14:textId="77777777" w:rsidR="00121CED" w:rsidRDefault="00121CED" w:rsidP="008878EC">
            <w:pPr>
              <w:pStyle w:val="afff0"/>
              <w:ind w:firstLine="0"/>
            </w:pPr>
            <w:r>
              <w:rPr>
                <w:rFonts w:eastAsiaTheme="minorEastAsia" w:cstheme="minorBidi"/>
                <w:position w:val="-10"/>
                <w:sz w:val="24"/>
              </w:rPr>
              <w:object w:dxaOrig="705" w:dyaOrig="360" w14:anchorId="0CD2D0AC">
                <v:shape id="_x0000_i1067" type="#_x0000_t75" style="width:33.75pt;height:20.25pt" o:ole="">
                  <v:imagedata r:id="rId95" o:title=""/>
                </v:shape>
                <o:OLEObject Type="Embed" ProgID="Equation.DSMT4" ShapeID="_x0000_i1067" DrawAspect="Content" ObjectID="_1684244247" r:id="rId96"/>
              </w:objec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6D00F05" w14:textId="2543BBB5" w:rsidR="00121CED" w:rsidRDefault="009F76C5" w:rsidP="008878EC">
            <w:pPr>
              <w:pStyle w:val="afff0"/>
              <w:ind w:firstLine="0"/>
            </w:pPr>
            <w:r>
              <w:rPr>
                <w:rFonts w:eastAsiaTheme="minorEastAsia" w:cstheme="minorBidi"/>
                <w:position w:val="-12"/>
                <w:sz w:val="24"/>
              </w:rPr>
              <w:object w:dxaOrig="840" w:dyaOrig="360" w14:anchorId="0E9BFC1A">
                <v:shape id="_x0000_i1068" type="#_x0000_t75" style="width:45pt;height:21.75pt" o:ole="">
                  <v:imagedata r:id="rId97" o:title=""/>
                </v:shape>
                <o:OLEObject Type="Embed" ProgID="Equation.DSMT4" ShapeID="_x0000_i1068" DrawAspect="Content" ObjectID="_1684244248" r:id="rId98"/>
              </w:object>
            </w:r>
          </w:p>
        </w:tc>
      </w:tr>
      <w:tr w:rsidR="00121CED" w14:paraId="7A86A555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3694F93A" w14:textId="77777777" w:rsidR="00121CED" w:rsidRPr="00B770A6" w:rsidRDefault="00121CED" w:rsidP="008878EC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9E69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0.0611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FCB0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4.55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CB0C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1217.12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65E9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7.11E-11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8A03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</w:tr>
      <w:tr w:rsidR="00121CED" w14:paraId="4290A218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1A81A1C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8C29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0.0610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DC62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4.48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6812C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1235.17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5F84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5.40E-10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32591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</w:tr>
      <w:tr w:rsidR="00121CED" w14:paraId="7F8E5979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41A74B4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FFDD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0.0609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9340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4.41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D1EF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1253.24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90B3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2.30E-09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147D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</w:tr>
      <w:tr w:rsidR="00121CED" w14:paraId="2286A175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130B6AA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7272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0.0608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64D5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4.34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1458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1271.35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5978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5.29E-09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3BC9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</w:tr>
      <w:tr w:rsidR="00121CED" w14:paraId="67E0B139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1ECCC9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264F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0.0607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8784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4.27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C05A1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1289.49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0BB4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9.59E-09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E02D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</w:tr>
      <w:tr w:rsidR="00121CED" w14:paraId="619A8EF4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31FBC8D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5115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0.0607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5F3C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4.20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6826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1307.68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539C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1.51E-08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6B8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</w:tr>
      <w:tr w:rsidR="00121CED" w14:paraId="583DB847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016B04F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AB89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0.0606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88DE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4.13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82DA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1325.92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2CCF6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2.18E-08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D6F2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</w:tr>
      <w:tr w:rsidR="00121CED" w14:paraId="4EE44321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52D373D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0F656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0.0605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2150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4.05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CB97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1344.23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46FA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2.99E-08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C876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</w:tr>
      <w:tr w:rsidR="00121CED" w14:paraId="6BCBE3BF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5F01D5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31A2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0.0604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E375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3.98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0CAAF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1362.62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69FD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3.96E-08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ECF1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</w:tr>
      <w:tr w:rsidR="00121CED" w14:paraId="150E8951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07ED054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06E6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0.0603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837B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3.91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0D45B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1381.09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382AB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5.04E-08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C636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</w:tr>
      <w:tr w:rsidR="00121CED" w14:paraId="6A303CC6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69B6978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1061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0.0602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3829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3.84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5935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1399.66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BC0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6.28E-08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4850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</w:tr>
      <w:tr w:rsidR="00121CED" w14:paraId="706498FB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579872F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F2AF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0.0601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F6F1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3.77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6864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1418.33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A03F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7.73E-08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481BF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</w:tr>
      <w:tr w:rsidR="00121CED" w14:paraId="3251F836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5E4DCA5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97BA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0.0600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960A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3.69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EB0B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1437.11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EAE4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9.31E-08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0CA6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</w:tr>
      <w:tr w:rsidR="00121CED" w14:paraId="7788D027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0DABEFF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24B2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0.0599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9B7E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3.62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14DF1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1456.02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810C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1.11E-07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7C621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</w:tr>
      <w:tr w:rsidR="00121CED" w14:paraId="06086CA5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56A6652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33BB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0.0598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97D92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3.55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304B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1475.07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9907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1.32E-07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7FBE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</w:tr>
      <w:tr w:rsidR="00121CED" w14:paraId="04C08B1C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0C3CBC9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C1E7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0.0597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874E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3.47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39569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1494.27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C0A8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1.54E-07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C492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</w:tr>
      <w:tr w:rsidR="00121CED" w14:paraId="67B1D0D8" w14:textId="77777777" w:rsidTr="008878EC">
        <w:trPr>
          <w:tblHeader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69A56E8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E74E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0.0596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7BAC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3.40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53D9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1513.62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950E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1.79E-07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28A5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</w:tr>
      <w:tr w:rsidR="00121CED" w14:paraId="713C9DBC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BA5D2E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79E2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0.0595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9A787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3.32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D09B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1533.15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B3F3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2.08E-07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543F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</w:tr>
      <w:tr w:rsidR="00121CED" w14:paraId="40521015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3D7C3B0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1F7A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0.0594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78A2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3.25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BE00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1552.86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D0DB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2.40E-07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3AAF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</w:tr>
      <w:tr w:rsidR="00121CED" w14:paraId="4CB2C6A4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73FCD5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683E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0.0593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E752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3.18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1434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1572.78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E695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2.75E-07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BD5B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</w:tr>
      <w:tr w:rsidR="00121CED" w14:paraId="1CBACE38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017B506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85C8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0.0592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9384F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3.10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09A6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1592.91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0FEE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3.15E-07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F72F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</w:tr>
      <w:tr w:rsidR="00121CED" w14:paraId="4159D112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4585F55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0D60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0.0591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BFADD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3.03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C44F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1613.27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F160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3.60E-07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D7B2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</w:tr>
      <w:tr w:rsidR="00121CED" w14:paraId="2CAC0729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DB673D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6997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0.0590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ADB21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2.95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5337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1633.88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52C9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4.10E-07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C38C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</w:tr>
      <w:tr w:rsidR="00121CED" w14:paraId="6BEC2583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5E9B7EF1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61D59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0.0589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BED3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2.88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8AF1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1654.76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C1400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4.67E-07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2E58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</w:tr>
      <w:tr w:rsidR="00121CED" w14:paraId="2DD3FE62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5D67F8A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A94B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0.0587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7912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2.80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8AEB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1675.93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417C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5.31E-07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1BB1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</w:tr>
      <w:tr w:rsidR="00121CED" w14:paraId="350B1731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38D2CDF1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3765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0.0586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E93C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2.72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84CC1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1697.40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54D9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6.03E-07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DC27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</w:tr>
      <w:tr w:rsidR="00121CED" w14:paraId="06E9D1CE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05858E3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D9E8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0.0585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7BD5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2.65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7AF3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1719.21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9872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6.86E-07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2C98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</w:tr>
      <w:tr w:rsidR="00121CED" w14:paraId="41D1DB53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5322812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2CE8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0.0583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8E9F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2.57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40D61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1741.37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236F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7.79E-07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B3EE8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</w:tr>
      <w:tr w:rsidR="00121CED" w14:paraId="5F99A91D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AD7E0C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D74C7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0.0582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9E76E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2.49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457DA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1763.92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2267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8.87E-07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98E6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0.40</w:t>
            </w:r>
          </w:p>
        </w:tc>
      </w:tr>
      <w:tr w:rsidR="00121CED" w14:paraId="736A5AD0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4F99C5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EC70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0.0581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55940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2.41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CDDD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1786.88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80A6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1.01E-06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34D8B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</w:tr>
      <w:tr w:rsidR="00121CED" w14:paraId="3CE89411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522ACD3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F369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0.0579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EB5A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2.34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C476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1810.28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BEB9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1.15E-06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191FD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</w:tr>
      <w:tr w:rsidR="00121CED" w14:paraId="331440B4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418512F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454F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0.0577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C17B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2.26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15AF3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1834.17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01A5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1.32E-06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E4B8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</w:tr>
      <w:tr w:rsidR="00121CED" w14:paraId="63D6A05F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B02F7E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C5F5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0.0576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13B1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2.18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559B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1858.58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20AD2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1.51E-06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0B1E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</w:tr>
      <w:tr w:rsidR="00121CED" w14:paraId="59AA04EF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3BD33D1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BA0B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0.0574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1E5B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2.10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5CD9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1883.55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D9B6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1.74E-06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EEE3E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</w:tr>
      <w:tr w:rsidR="00121CED" w14:paraId="62AE92A2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6A8C33D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EACD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0.0572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9316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4.62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94E4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1909.15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DD2E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2.00E-06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126E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</w:tr>
      <w:tr w:rsidR="00121CED" w14:paraId="7CAA8F93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5E3C308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ECFE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0.0571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A025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2.02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7C8E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1935.41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1FEF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2.32E-06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FD99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121CED" w14:paraId="14623BFC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3652FCE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FA1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0.0569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151E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1.94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0C2B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1935.41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9F91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2.69E-06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5935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1.11</w:t>
            </w:r>
          </w:p>
        </w:tc>
      </w:tr>
      <w:tr w:rsidR="00121CED" w14:paraId="3F281899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17A4020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F557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0.0567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F48B1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1.86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4958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1962.42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6A279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3.14E-06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E0F9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1.27</w:t>
            </w:r>
          </w:p>
        </w:tc>
      </w:tr>
      <w:tr w:rsidR="00121CED" w14:paraId="1BBCB0A3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0044872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1369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0.0565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7EF6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1.78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86BF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1990.23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3580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3.69E-06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5925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1.47</w:t>
            </w:r>
          </w:p>
        </w:tc>
      </w:tr>
      <w:tr w:rsidR="00121CED" w14:paraId="6826564F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30D10F31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0AA8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0.0563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C0F0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1.70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39930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2018.93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C952D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4.35E-06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7B2AD1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1.69</w:t>
            </w:r>
          </w:p>
        </w:tc>
      </w:tr>
      <w:tr w:rsidR="00121CED" w14:paraId="40CF1D6C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1CA125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EF7F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0.0560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C70F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1.61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6753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2048.63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BB5B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5.18E-06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8101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1.97</w:t>
            </w:r>
          </w:p>
        </w:tc>
      </w:tr>
      <w:tr w:rsidR="00121CED" w14:paraId="75C1D8AB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64A89FD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99CC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0.0558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D060A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1.53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9934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2079.43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4011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6.21E-06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B3B6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2.30</w:t>
            </w:r>
          </w:p>
        </w:tc>
      </w:tr>
      <w:tr w:rsidR="00121CED" w14:paraId="2821A9C0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8A20FA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E88E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0.0555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16D19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1.45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39FB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2111.46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4089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7.52E-06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AC7D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2.70</w:t>
            </w:r>
          </w:p>
        </w:tc>
      </w:tr>
      <w:tr w:rsidR="00121CED" w14:paraId="4F0148EE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E79F40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3A31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0.0552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E5389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90DB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2144.88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50E26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9.21E-06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B567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3.19</w:t>
            </w:r>
          </w:p>
        </w:tc>
      </w:tr>
      <w:tr w:rsidR="00121CED" w14:paraId="7D5311C2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7F57BEB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CF7D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0.0549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C6F7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1.28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BD2F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2179.88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9E95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1.14E-05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94F4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3.81</w:t>
            </w:r>
          </w:p>
        </w:tc>
      </w:tr>
      <w:tr w:rsidR="00121CED" w14:paraId="5AF8398F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76DD3DC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8EB4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0.0546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866B0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1.19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5489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2216.70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E4FD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1.44E-05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9275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4.60</w:t>
            </w:r>
          </w:p>
        </w:tc>
      </w:tr>
      <w:tr w:rsidR="00121CED" w14:paraId="0BBAE729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7FC4F8D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A49E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0.0543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23D5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1.11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840A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2255.62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5C8F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1.84E-05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ACA2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5.61</w:t>
            </w:r>
          </w:p>
        </w:tc>
      </w:tr>
      <w:tr w:rsidR="00121CED" w14:paraId="4D02B107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1C42B60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E3C3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0.0539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874E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A805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2297.01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B489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2.40E-05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C129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6.95</w:t>
            </w:r>
          </w:p>
        </w:tc>
      </w:tr>
      <w:tr w:rsidR="00121CED" w14:paraId="0D06D077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7B4E48E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F032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0.0502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38F58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2F969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2341.33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08C7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4.13E-05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AD12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10.55</w:t>
            </w:r>
          </w:p>
        </w:tc>
      </w:tr>
      <w:tr w:rsidR="00121CED" w14:paraId="4C57B82D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59780C1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5BF2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0.0498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3165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D7D2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2389.21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6D75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6.73E-05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422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16.03</w:t>
            </w:r>
          </w:p>
        </w:tc>
      </w:tr>
      <w:tr w:rsidR="00121CED" w14:paraId="1347735C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5C416B8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7B2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0.0493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B6D5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E7FF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2441.50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00D0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9.77E-05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FDD3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21.43</w:t>
            </w:r>
          </w:p>
        </w:tc>
      </w:tr>
      <w:tr w:rsidR="00121CED" w14:paraId="01F1E2E3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3721501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B2B2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0.0488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316A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8502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2499.42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7689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1.49E-04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552A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29.74</w:t>
            </w:r>
          </w:p>
        </w:tc>
      </w:tr>
      <w:tr w:rsidR="00121CED" w14:paraId="2F75A2C5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3799D3B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CD92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0.0517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02547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F9A79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2564.80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5D8B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1.86E-04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8C11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35.22</w:t>
            </w:r>
          </w:p>
        </w:tc>
      </w:tr>
      <w:tr w:rsidR="00121CED" w14:paraId="5937FF90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4EF2379B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C1F8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0.0509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37A2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215C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2640.63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9D3C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2.92E-04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D349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47.59</w:t>
            </w:r>
          </w:p>
        </w:tc>
      </w:tr>
      <w:tr w:rsidR="00121CED" w14:paraId="1754A25F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54542ED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523A1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0.0498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49C3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919A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2732.24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6A8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5.99E-04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9F91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79.50</w:t>
            </w:r>
          </w:p>
        </w:tc>
      </w:tr>
      <w:tr w:rsidR="00121CED" w14:paraId="6F31C540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4E5DBE6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1C1A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0.0482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FC96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DB602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2851.01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C1270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1.58E-03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DC36DE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155.17</w:t>
            </w:r>
          </w:p>
        </w:tc>
      </w:tr>
      <w:tr w:rsidR="00121CED" w14:paraId="2C3F8192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636929F3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B394D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0.0456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219A4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53C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3030.46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224FC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7.19E-03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E1A9E5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413.83</w:t>
            </w:r>
          </w:p>
        </w:tc>
      </w:tr>
      <w:tr w:rsidR="00121CED" w14:paraId="3F5AD1FF" w14:textId="77777777" w:rsidTr="008878EC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1B5A8D8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4B641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0.0437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0D49F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E9BF17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3145.05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49B6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6.08E-03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B04FA" w14:textId="77777777" w:rsidR="00121CED" w:rsidRPr="00B770A6" w:rsidRDefault="00121CED" w:rsidP="00887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770A6">
              <w:rPr>
                <w:rFonts w:ascii="Times New Roman" w:hAnsi="Times New Roman" w:cs="Times New Roman"/>
                <w:color w:val="000000"/>
              </w:rPr>
              <w:t>233.12</w:t>
            </w:r>
          </w:p>
        </w:tc>
      </w:tr>
    </w:tbl>
    <w:p w14:paraId="6D777FA5" w14:textId="77777777" w:rsidR="00121CED" w:rsidRPr="00BC1164" w:rsidRDefault="00121CED" w:rsidP="00121CED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textWrapping" w:clear="all"/>
      </w:r>
      <w:r w:rsidRPr="00BC1164">
        <w:rPr>
          <w:rFonts w:ascii="Times New Roman" w:eastAsia="Calibri" w:hAnsi="Times New Roman" w:cs="Times New Roman"/>
          <w:sz w:val="28"/>
        </w:rPr>
        <w:t>Суммарная сила трения:</w:t>
      </w:r>
    </w:p>
    <w:p w14:paraId="1C68C59E" w14:textId="77777777" w:rsidR="00121CED" w:rsidRPr="00543FED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</w:rPr>
            <m:t>∆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тр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="Calibri" w:hAnsi="Cambria Math" w:cs="Times New Roman"/>
                  <w:sz w:val="28"/>
                </w:rPr>
                <m:t>∆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</w:rPr>
                    <m:t>тр</m:t>
                  </m:r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 xml:space="preserve"> 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</w:rPr>
            <m:t>=1,086 кН</m:t>
          </m:r>
        </m:oMath>
      </m:oMathPara>
    </w:p>
    <w:p w14:paraId="7A720ECB" w14:textId="77777777" w:rsidR="00121CED" w:rsidRPr="00BC1164" w:rsidRDefault="00B51385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ξ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тр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</w:rPr>
                <m:t>∆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</w:rPr>
                    <m:t>тр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</w:rPr>
                <m:t>P</m:t>
              </m:r>
            </m:den>
          </m:f>
          <m:r>
            <w:rPr>
              <w:rFonts w:ascii="Cambria Math" w:eastAsia="Calibri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</w:rPr>
                <m:t>1,086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</w:rPr>
                <m:t>119,3</m:t>
              </m:r>
            </m:den>
          </m:f>
          <m:r>
            <w:rPr>
              <w:rFonts w:ascii="Cambria Math" w:eastAsia="Calibri" w:hAnsi="Cambria Math" w:cs="Times New Roman"/>
              <w:sz w:val="28"/>
            </w:rPr>
            <m:t>=0,0091</m:t>
          </m:r>
        </m:oMath>
      </m:oMathPara>
    </w:p>
    <w:p w14:paraId="04AE7E22" w14:textId="77777777" w:rsidR="00121CED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5297F8C" w14:textId="77777777" w:rsidR="00121CED" w:rsidRPr="00AE4A7E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E4A7E">
        <w:rPr>
          <w:rFonts w:ascii="Times New Roman" w:eastAsia="Calibri" w:hAnsi="Times New Roman" w:cs="Times New Roman"/>
          <w:sz w:val="28"/>
        </w:rPr>
        <w:t xml:space="preserve">Потери удельного импульса из-за </w:t>
      </w:r>
      <w:r>
        <w:rPr>
          <w:rFonts w:ascii="Times New Roman" w:eastAsia="Calibri" w:hAnsi="Times New Roman" w:cs="Times New Roman"/>
          <w:sz w:val="28"/>
        </w:rPr>
        <w:t>рассеяния</w:t>
      </w:r>
      <w:r w:rsidRPr="00AE4A7E">
        <w:rPr>
          <w:rFonts w:ascii="Times New Roman" w:eastAsia="Calibri" w:hAnsi="Times New Roman" w:cs="Times New Roman"/>
          <w:sz w:val="28"/>
        </w:rPr>
        <w:t xml:space="preserve"> потока:</w:t>
      </w:r>
    </w:p>
    <w:p w14:paraId="140EE33F" w14:textId="77777777" w:rsidR="00121CED" w:rsidRPr="00467E3C" w:rsidRDefault="00121CED" w:rsidP="00121CED">
      <w:pPr>
        <w:pStyle w:val="MTDisplayEquation"/>
      </w:pPr>
      <w:r>
        <w:tab/>
      </w:r>
      <w:r w:rsidRPr="001A1BDE">
        <w:rPr>
          <w:position w:val="-26"/>
        </w:rPr>
        <w:object w:dxaOrig="3920" w:dyaOrig="700" w14:anchorId="11232BF8">
          <v:shape id="_x0000_i1069" type="#_x0000_t75" style="width:194.25pt;height:36.75pt" o:ole="">
            <v:imagedata r:id="rId99" o:title=""/>
          </v:shape>
          <o:OLEObject Type="Embed" ProgID="Equation.DSMT4" ShapeID="_x0000_i1069" DrawAspect="Content" ObjectID="_1684244249" r:id="rId100"/>
        </w:object>
      </w:r>
    </w:p>
    <w:p w14:paraId="1A30A302" w14:textId="77777777" w:rsidR="00121CED" w:rsidRDefault="00121CED" w:rsidP="00121CED">
      <w:pPr>
        <w:pStyle w:val="affe"/>
        <w:ind w:firstLine="708"/>
      </w:pPr>
      <w:r>
        <w:t>Потери удельного импульса из-за наличия конденсированной фазы:</w:t>
      </w:r>
    </w:p>
    <w:p w14:paraId="56EA4344" w14:textId="77777777" w:rsidR="00121CED" w:rsidRPr="00467E3C" w:rsidRDefault="00B51385" w:rsidP="00121CED">
      <w:pPr>
        <w:pStyle w:val="aff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=0,144·</m:t>
          </m:r>
          <m:sSup>
            <m:sSup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-0,33</m:t>
              </m:r>
            </m:sup>
          </m:sSup>
          <m:r>
            <w:rPr>
              <w:rFonts w:ascii="Cambria Math" w:hAnsi="Cambria Math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0,3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0,162+0,168·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==0,144·</m:t>
          </m:r>
          <m:sSup>
            <m:sSup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0,1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-0,33</m:t>
              </m:r>
            </m:sup>
          </m:sSup>
          <m:r>
            <w:rPr>
              <w:rFonts w:ascii="Cambria Math" w:hAnsi="Cambria Math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0,35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0,3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0,162+0,168·1,18</m:t>
              </m:r>
            </m:e>
          </m:d>
          <m:r>
            <w:rPr>
              <w:rFonts w:ascii="Cambria Math" w:hAnsi="Cambria Math"/>
              <w:lang w:val="en-US"/>
            </w:rPr>
            <m:t>=0,012,</m:t>
          </m:r>
        </m:oMath>
      </m:oMathPara>
    </w:p>
    <w:p w14:paraId="742362BD" w14:textId="77777777" w:rsidR="00121CED" w:rsidRPr="008E4E0B" w:rsidRDefault="00121CED" w:rsidP="00121CED">
      <w:pPr>
        <w:pStyle w:val="affe"/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</m:oMath>
      <w:r>
        <w:t xml:space="preserve"> – среднемассовый диаметр частиц.</w:t>
      </w:r>
      <w:r>
        <w:tab/>
      </w:r>
    </w:p>
    <w:p w14:paraId="0C8FE11A" w14:textId="77777777" w:rsidR="00121CED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E4A7E">
        <w:rPr>
          <w:rFonts w:ascii="Times New Roman" w:eastAsia="Calibri" w:hAnsi="Times New Roman" w:cs="Times New Roman"/>
          <w:sz w:val="28"/>
        </w:rPr>
        <w:t>Потери из-за химической неравновесности:</w:t>
      </w:r>
    </w:p>
    <w:p w14:paraId="06BB606A" w14:textId="77777777" w:rsidR="00121CED" w:rsidRPr="00467E3C" w:rsidRDefault="00B51385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ξ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хн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=0,333∙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 xml:space="preserve">у з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у</m:t>
                      </m:r>
                    </m:sub>
                  </m:sSub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</w:rPr>
            <m:t>∙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</w:rPr>
                <m:t>2∙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6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</w:rPr>
                    <m:t>к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</w:rPr>
            <m:t>=0,333∙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</w:rPr>
                    <m:t>2317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</w:rPr>
                    <m:t>2485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</w:rPr>
            <m:t>∙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</w:rPr>
                <m:t>2∙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</w:rPr>
                <m:t>10∙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</w:rPr>
            <m:t>=0,0045</m:t>
          </m:r>
        </m:oMath>
      </m:oMathPara>
    </w:p>
    <w:p w14:paraId="5D6E7E4D" w14:textId="77777777" w:rsidR="00121CED" w:rsidRPr="00AE4A7E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2F027DC" w14:textId="77777777" w:rsidR="00121CED" w:rsidRPr="00AE4A7E" w:rsidRDefault="00121CED" w:rsidP="00121C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E4A7E">
        <w:rPr>
          <w:rFonts w:ascii="Times New Roman" w:eastAsia="Calibri" w:hAnsi="Times New Roman" w:cs="Times New Roman"/>
          <w:sz w:val="28"/>
        </w:rPr>
        <w:t xml:space="preserve">Коэффициент потерь </w:t>
      </w:r>
      <w:r w:rsidRPr="00AE4A7E">
        <w:rPr>
          <w:rFonts w:ascii="Times New Roman" w:eastAsia="Calibri" w:hAnsi="Times New Roman" w:cs="Times New Roman"/>
          <w:position w:val="-12"/>
          <w:sz w:val="28"/>
        </w:rPr>
        <w:object w:dxaOrig="300" w:dyaOrig="375" w14:anchorId="0D5A7741">
          <v:shape id="_x0000_i1070" type="#_x0000_t75" style="width:14.25pt;height:21.75pt" o:ole="">
            <v:imagedata r:id="rId101" o:title=""/>
          </v:shape>
          <o:OLEObject Type="Embed" ProgID="Equation.DSMT4" ShapeID="_x0000_i1070" DrawAspect="Content" ObjectID="_1684244250" r:id="rId102"/>
        </w:object>
      </w:r>
      <w:r w:rsidRPr="00AE4A7E">
        <w:rPr>
          <w:rFonts w:ascii="Times New Roman" w:eastAsia="Calibri" w:hAnsi="Times New Roman" w:cs="Times New Roman"/>
          <w:sz w:val="28"/>
        </w:rPr>
        <w:t>:</w:t>
      </w:r>
    </w:p>
    <w:p w14:paraId="0236259A" w14:textId="77777777" w:rsidR="00121CED" w:rsidRDefault="00B51385" w:rsidP="00121CED">
      <w:pPr>
        <w:pStyle w:val="aff4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φ</m:t>
              </m:r>
            </m:e>
            <m:sub>
              <m:r>
                <w:rPr>
                  <w:rFonts w:ascii="Cambria Math" w:hAnsi="Cambria Math"/>
                  <w:szCs w:val="22"/>
                </w:rPr>
                <m:t>с</m:t>
              </m:r>
            </m:sub>
          </m:sSub>
          <m:r>
            <w:rPr>
              <w:rFonts w:ascii="Cambria Math" w:hAnsi="Cambria Math"/>
              <w:szCs w:val="22"/>
            </w:rPr>
            <m:t>=1-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/>
              <w:szCs w:val="28"/>
              <w:lang w:val="en-US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0,0091+0,03+</m:t>
              </m:r>
              <m:r>
                <w:rPr>
                  <w:rFonts w:ascii="Cambria Math" w:hAnsi="Cambria Math"/>
                  <w:lang w:val="en-US"/>
                </w:rPr>
                <m:t>0,012+</m:t>
              </m:r>
              <m:r>
                <w:rPr>
                  <w:rFonts w:ascii="Cambria Math" w:hAnsi="Cambria Math"/>
                </w:rPr>
                <m:t>0,0045</m:t>
              </m:r>
            </m:e>
          </m:d>
          <m:r>
            <w:rPr>
              <w:rFonts w:ascii="Cambria Math" w:hAnsi="Cambria Math"/>
            </w:rPr>
            <m:t>=0,944</m:t>
          </m:r>
        </m:oMath>
      </m:oMathPara>
    </w:p>
    <w:p w14:paraId="16386765" w14:textId="6B57C5EA" w:rsidR="00121CED" w:rsidRDefault="00121CED" w:rsidP="005E02C2">
      <w:pPr>
        <w:pStyle w:val="afffe"/>
        <w:numPr>
          <w:ilvl w:val="1"/>
          <w:numId w:val="37"/>
        </w:numPr>
        <w:rPr>
          <w:lang w:eastAsia="ru-RU"/>
        </w:rPr>
      </w:pPr>
      <w:r>
        <w:rPr>
          <w:lang w:eastAsia="ru-RU"/>
        </w:rPr>
        <w:t>Расчет на прочность заряда СТРТ</w:t>
      </w:r>
    </w:p>
    <w:p w14:paraId="0CE358FF" w14:textId="77777777" w:rsidR="00121CED" w:rsidRDefault="00121CED" w:rsidP="00121CED">
      <w:pPr>
        <w:pStyle w:val="a8"/>
        <w:ind w:firstLine="360"/>
        <w:rPr>
          <w:lang w:eastAsia="ru-RU"/>
        </w:rPr>
      </w:pPr>
      <w:r>
        <w:rPr>
          <w:lang w:eastAsia="ru-RU"/>
        </w:rPr>
        <w:t>Расчет заряда на прочность состоит из следующих этапов:</w:t>
      </w:r>
    </w:p>
    <w:p w14:paraId="08D9F72C" w14:textId="77777777" w:rsidR="00121CED" w:rsidRDefault="00121CED" w:rsidP="00121CED">
      <w:pPr>
        <w:pStyle w:val="a8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Установление зон, напряжения в которых могут достигать опасных уровней</w:t>
      </w:r>
    </w:p>
    <w:p w14:paraId="2CEBFFDE" w14:textId="77777777" w:rsidR="00121CED" w:rsidRDefault="00121CED" w:rsidP="00121CED">
      <w:pPr>
        <w:pStyle w:val="a8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Определение максимальных значений напряжений</w:t>
      </w:r>
    </w:p>
    <w:p w14:paraId="74C3B9EB" w14:textId="77777777" w:rsidR="00121CED" w:rsidRDefault="00121CED" w:rsidP="00121CED">
      <w:pPr>
        <w:pStyle w:val="a8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Сравнение возникающих напряжений с предельно допустимыми и определение коэффициента запаса</w:t>
      </w:r>
    </w:p>
    <w:p w14:paraId="13C05726" w14:textId="77777777" w:rsidR="00121CED" w:rsidRDefault="00121CED" w:rsidP="00121CED">
      <w:pPr>
        <w:pStyle w:val="a8"/>
        <w:rPr>
          <w:lang w:eastAsia="ru-RU"/>
        </w:rPr>
      </w:pPr>
      <w:r>
        <w:rPr>
          <w:lang w:eastAsia="ru-RU"/>
        </w:rPr>
        <w:t>Физико-механические свойства топлива приведены в таблице</w:t>
      </w:r>
    </w:p>
    <w:p w14:paraId="54DBFA23" w14:textId="77777777" w:rsidR="00121CED" w:rsidRDefault="00121CED" w:rsidP="00121CED">
      <w:pPr>
        <w:pStyle w:val="a8"/>
        <w:rPr>
          <w:lang w:eastAsia="ru-RU"/>
        </w:rPr>
      </w:pPr>
      <w:r>
        <w:rPr>
          <w:lang w:eastAsia="ru-RU"/>
        </w:rPr>
        <w:t>Таблица. Физико-механические свойства топлива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76"/>
        <w:gridCol w:w="1543"/>
        <w:gridCol w:w="1543"/>
        <w:gridCol w:w="1543"/>
        <w:gridCol w:w="1543"/>
        <w:gridCol w:w="1543"/>
      </w:tblGrid>
      <w:tr w:rsidR="00121CED" w14:paraId="43537182" w14:textId="77777777" w:rsidTr="008878EC">
        <w:trPr>
          <w:trHeight w:val="690"/>
        </w:trPr>
        <w:tc>
          <w:tcPr>
            <w:tcW w:w="1576" w:type="dxa"/>
          </w:tcPr>
          <w:p w14:paraId="1617E670" w14:textId="77777777" w:rsidR="00121CED" w:rsidRPr="00486FEB" w:rsidRDefault="00B51385" w:rsidP="008878EC">
            <w:pPr>
              <w:pStyle w:val="a8"/>
              <w:rPr>
                <w:sz w:val="24"/>
                <w:lang w:eastAsia="ru-RU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eastAsia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 w:eastAsia="ru-RU"/>
                        </w:rPr>
                        <m:t>в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lang w:eastAsia="ru-RU"/>
                </w:rPr>
                <m:t xml:space="preserve"> рас</m:t>
              </m:r>
            </m:oMath>
            <w:r w:rsidR="00121CED">
              <w:rPr>
                <w:rFonts w:eastAsiaTheme="minorEastAsia"/>
                <w:sz w:val="24"/>
                <w:lang w:eastAsia="ru-RU"/>
              </w:rPr>
              <w:t>,</w:t>
            </w:r>
            <w:r w:rsidR="00121CED" w:rsidRPr="00486FEB">
              <w:rPr>
                <w:rFonts w:eastAsiaTheme="minorEastAsia"/>
                <w:sz w:val="24"/>
                <w:lang w:eastAsia="ru-RU"/>
              </w:rPr>
              <w:t>МПа</w:t>
            </w:r>
          </w:p>
        </w:tc>
        <w:tc>
          <w:tcPr>
            <w:tcW w:w="1543" w:type="dxa"/>
          </w:tcPr>
          <w:p w14:paraId="2DF0025F" w14:textId="77777777" w:rsidR="00121CED" w:rsidRPr="00486FEB" w:rsidRDefault="00B51385" w:rsidP="008878EC">
            <w:pPr>
              <w:pStyle w:val="a8"/>
              <w:rPr>
                <w:sz w:val="24"/>
                <w:lang w:eastAsia="ru-RU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eastAsia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 w:eastAsia="ru-RU"/>
                        </w:rPr>
                        <m:t>в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lang w:eastAsia="ru-RU"/>
                </w:rPr>
                <m:t xml:space="preserve"> сж</m:t>
              </m:r>
            </m:oMath>
            <w:r w:rsidR="00121CED" w:rsidRPr="00486FEB">
              <w:rPr>
                <w:rFonts w:eastAsiaTheme="minorEastAsia"/>
                <w:sz w:val="24"/>
                <w:lang w:eastAsia="ru-RU"/>
              </w:rPr>
              <w:t>, МПа</w:t>
            </w:r>
          </w:p>
        </w:tc>
        <w:tc>
          <w:tcPr>
            <w:tcW w:w="1543" w:type="dxa"/>
          </w:tcPr>
          <w:p w14:paraId="6B97CC61" w14:textId="77777777" w:rsidR="00121CED" w:rsidRPr="00486FEB" w:rsidRDefault="00121CED" w:rsidP="008878EC">
            <w:pPr>
              <w:pStyle w:val="a8"/>
              <w:rPr>
                <w:sz w:val="24"/>
                <w:lang w:eastAsia="ru-RU"/>
              </w:rPr>
            </w:pPr>
            <w:r w:rsidRPr="00486FEB">
              <w:rPr>
                <w:i/>
                <w:sz w:val="24"/>
                <w:lang w:val="en-US" w:eastAsia="ru-RU"/>
              </w:rPr>
              <w:t xml:space="preserve">E, </w:t>
            </w:r>
            <w:r w:rsidRPr="00486FEB">
              <w:rPr>
                <w:sz w:val="24"/>
                <w:lang w:eastAsia="ru-RU"/>
              </w:rPr>
              <w:t>МПа</w:t>
            </w:r>
          </w:p>
        </w:tc>
        <w:tc>
          <w:tcPr>
            <w:tcW w:w="1543" w:type="dxa"/>
          </w:tcPr>
          <w:p w14:paraId="39888539" w14:textId="77777777" w:rsidR="00121CED" w:rsidRPr="00486FEB" w:rsidRDefault="00B51385" w:rsidP="008878EC">
            <w:pPr>
              <w:pStyle w:val="a8"/>
              <w:rPr>
                <w:sz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eastAsia="ru-RU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eastAsia="ru-RU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eastAsia="ru-RU"/>
                      </w:rPr>
                      <m:t>м∙К</m:t>
                    </m:r>
                  </m:den>
                </m:f>
              </m:oMath>
            </m:oMathPara>
          </w:p>
        </w:tc>
        <w:tc>
          <w:tcPr>
            <w:tcW w:w="1543" w:type="dxa"/>
          </w:tcPr>
          <w:p w14:paraId="456BA968" w14:textId="77777777" w:rsidR="00121CED" w:rsidRPr="00486FEB" w:rsidRDefault="00B51385" w:rsidP="008878EC">
            <w:pPr>
              <w:pStyle w:val="a8"/>
              <w:rPr>
                <w:sz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eastAsia="ru-RU"/>
                      </w:rPr>
                      <m:t>т,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eastAsia="ru-RU"/>
                      </w:rPr>
                      <m:t>К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eastAsia="ru-RU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43" w:type="dxa"/>
          </w:tcPr>
          <w:p w14:paraId="4E4EE27B" w14:textId="77777777" w:rsidR="00121CED" w:rsidRPr="00486FEB" w:rsidRDefault="00121CED" w:rsidP="008878EC">
            <w:pPr>
              <w:pStyle w:val="a8"/>
              <w:rPr>
                <w:sz w:val="24"/>
                <w:lang w:eastAsia="ru-RU"/>
              </w:rPr>
            </w:pPr>
            <w:r w:rsidRPr="00486FEB">
              <w:rPr>
                <w:rFonts w:cs="Times New Roman"/>
                <w:sz w:val="24"/>
                <w:lang w:eastAsia="ru-RU"/>
              </w:rPr>
              <w:t>μ</w:t>
            </w:r>
          </w:p>
        </w:tc>
      </w:tr>
      <w:tr w:rsidR="00121CED" w14:paraId="7F116C41" w14:textId="77777777" w:rsidTr="008878EC">
        <w:trPr>
          <w:trHeight w:val="479"/>
        </w:trPr>
        <w:tc>
          <w:tcPr>
            <w:tcW w:w="1576" w:type="dxa"/>
          </w:tcPr>
          <w:p w14:paraId="7336667C" w14:textId="77777777" w:rsidR="00121CED" w:rsidRDefault="00121CED" w:rsidP="008878EC">
            <w:pPr>
              <w:pStyle w:val="a8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543" w:type="dxa"/>
          </w:tcPr>
          <w:p w14:paraId="09069039" w14:textId="77777777" w:rsidR="00121CED" w:rsidRDefault="00121CED" w:rsidP="008878EC">
            <w:pPr>
              <w:pStyle w:val="a8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1543" w:type="dxa"/>
          </w:tcPr>
          <w:p w14:paraId="5BD780D8" w14:textId="77777777" w:rsidR="00121CED" w:rsidRDefault="00121CED" w:rsidP="008878EC">
            <w:pPr>
              <w:pStyle w:val="a8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1543" w:type="dxa"/>
          </w:tcPr>
          <w:p w14:paraId="7576C9C3" w14:textId="77777777" w:rsidR="00121CED" w:rsidRDefault="00121CED" w:rsidP="008878EC">
            <w:pPr>
              <w:pStyle w:val="a8"/>
              <w:rPr>
                <w:lang w:eastAsia="ru-RU"/>
              </w:rPr>
            </w:pPr>
            <w:r>
              <w:rPr>
                <w:lang w:eastAsia="ru-RU"/>
              </w:rPr>
              <w:t>0,25</w:t>
            </w:r>
          </w:p>
        </w:tc>
        <w:tc>
          <w:tcPr>
            <w:tcW w:w="1543" w:type="dxa"/>
          </w:tcPr>
          <w:p w14:paraId="6927423C" w14:textId="77777777" w:rsidR="00121CED" w:rsidRDefault="00121CED" w:rsidP="008878EC">
            <w:pPr>
              <w:pStyle w:val="a8"/>
              <w:rPr>
                <w:lang w:eastAsia="ru-RU"/>
              </w:rPr>
            </w:pPr>
            <w:r>
              <w:rPr>
                <w:lang w:eastAsia="ru-RU"/>
              </w:rPr>
              <w:t>0000,47</w:t>
            </w:r>
          </w:p>
        </w:tc>
        <w:tc>
          <w:tcPr>
            <w:tcW w:w="1543" w:type="dxa"/>
          </w:tcPr>
          <w:p w14:paraId="2224F681" w14:textId="77777777" w:rsidR="00121CED" w:rsidRDefault="00121CED" w:rsidP="008878EC">
            <w:pPr>
              <w:pStyle w:val="a8"/>
              <w:rPr>
                <w:lang w:eastAsia="ru-RU"/>
              </w:rPr>
            </w:pPr>
            <w:r>
              <w:rPr>
                <w:lang w:eastAsia="ru-RU"/>
              </w:rPr>
              <w:t>0,41</w:t>
            </w:r>
          </w:p>
        </w:tc>
      </w:tr>
    </w:tbl>
    <w:p w14:paraId="5A72FF0F" w14:textId="77777777" w:rsidR="00121CED" w:rsidRDefault="00121CED" w:rsidP="00121CED">
      <w:pPr>
        <w:pStyle w:val="a8"/>
        <w:rPr>
          <w:lang w:eastAsia="ru-RU"/>
        </w:rPr>
      </w:pPr>
    </w:p>
    <w:p w14:paraId="08AFCFA0" w14:textId="77777777" w:rsidR="00121CED" w:rsidRDefault="00121CED" w:rsidP="00121CED">
      <w:pPr>
        <w:pStyle w:val="a8"/>
        <w:ind w:firstLine="360"/>
        <w:rPr>
          <w:lang w:eastAsia="ru-RU"/>
        </w:rPr>
      </w:pPr>
      <w:r>
        <w:rPr>
          <w:lang w:eastAsia="ru-RU"/>
        </w:rPr>
        <w:t>Для расчета на прочность приняты следующие допущения</w:t>
      </w:r>
    </w:p>
    <w:p w14:paraId="5BBCD330" w14:textId="77777777" w:rsidR="00121CED" w:rsidRDefault="00121CED" w:rsidP="00121CED">
      <w:pPr>
        <w:pStyle w:val="a8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Обечайка и ЗКС абсолютно жесткие</w:t>
      </w:r>
    </w:p>
    <w:p w14:paraId="75FEBCC3" w14:textId="77777777" w:rsidR="00121CED" w:rsidRDefault="00121CED" w:rsidP="00121CED">
      <w:pPr>
        <w:pStyle w:val="a8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Материал заряда упругий и изотропный</w:t>
      </w:r>
    </w:p>
    <w:p w14:paraId="489C8D5C" w14:textId="77777777" w:rsidR="00121CED" w:rsidRDefault="00121CED" w:rsidP="00121CED">
      <w:pPr>
        <w:pStyle w:val="a8"/>
        <w:ind w:firstLine="360"/>
        <w:rPr>
          <w:lang w:eastAsia="ru-RU"/>
        </w:rPr>
      </w:pPr>
      <w:r>
        <w:rPr>
          <w:lang w:eastAsia="ru-RU"/>
        </w:rPr>
        <w:t xml:space="preserve">Расчет заряда на прочность проводится в программном комплексе </w:t>
      </w:r>
      <w:r>
        <w:rPr>
          <w:lang w:val="en-US" w:eastAsia="ru-RU"/>
        </w:rPr>
        <w:t>NX</w:t>
      </w:r>
      <w:r w:rsidRPr="00486FEB">
        <w:rPr>
          <w:lang w:eastAsia="ru-RU"/>
        </w:rPr>
        <w:t xml:space="preserve"> </w:t>
      </w:r>
      <w:r>
        <w:rPr>
          <w:lang w:val="en-US" w:eastAsia="ru-RU"/>
        </w:rPr>
        <w:t>Advanced</w:t>
      </w:r>
      <w:r w:rsidRPr="00486FEB">
        <w:rPr>
          <w:lang w:eastAsia="ru-RU"/>
        </w:rPr>
        <w:t xml:space="preserve"> </w:t>
      </w:r>
      <w:r>
        <w:rPr>
          <w:lang w:val="en-US" w:eastAsia="ru-RU"/>
        </w:rPr>
        <w:t>Simulation</w:t>
      </w:r>
      <w:r w:rsidRPr="00486FEB">
        <w:rPr>
          <w:lang w:eastAsia="ru-RU"/>
        </w:rPr>
        <w:t xml:space="preserve"> </w:t>
      </w:r>
    </w:p>
    <w:p w14:paraId="38E7DA77" w14:textId="114E9F2E" w:rsidR="00121CED" w:rsidRDefault="00121CED" w:rsidP="00121CED">
      <w:pPr>
        <w:pStyle w:val="a8"/>
        <w:ind w:firstLine="360"/>
        <w:rPr>
          <w:rFonts w:eastAsiaTheme="minorEastAsia"/>
          <w:lang w:eastAsia="ru-RU"/>
        </w:rPr>
      </w:pPr>
      <w:r>
        <w:rPr>
          <w:lang w:eastAsia="ru-RU"/>
        </w:rPr>
        <w:t xml:space="preserve">Заряд нагружается </w:t>
      </w:r>
      <w:proofErr w:type="spellStart"/>
      <w:r>
        <w:rPr>
          <w:lang w:eastAsia="ru-RU"/>
        </w:rPr>
        <w:t>внутрикамерным</w:t>
      </w:r>
      <w:proofErr w:type="spellEnd"/>
      <w:r>
        <w:rPr>
          <w:lang w:eastAsia="ru-RU"/>
        </w:rPr>
        <w:t xml:space="preserve"> давлением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к</m:t>
            </m:r>
          </m:sub>
        </m:sSub>
        <m:r>
          <w:rPr>
            <w:rFonts w:ascii="Cambria Math" w:hAnsi="Cambria Math"/>
            <w:lang w:eastAsia="ru-RU"/>
          </w:rPr>
          <m:t>=14,06</m:t>
        </m:r>
        <m:r>
          <w:rPr>
            <w:rFonts w:ascii="Cambria Math" w:hAnsi="Cambria Math"/>
            <w:lang w:eastAsia="ru-RU"/>
          </w:rPr>
          <m:t xml:space="preserve"> Мпа</m:t>
        </m:r>
      </m:oMath>
      <w:r>
        <w:rPr>
          <w:rFonts w:eastAsiaTheme="minorEastAsia"/>
          <w:lang w:eastAsia="ru-RU"/>
        </w:rPr>
        <w:t>, а также перегрузкой равной 5</w:t>
      </w:r>
      <w:r w:rsidRPr="00486FEB">
        <w:rPr>
          <w:rFonts w:eastAsiaTheme="minorEastAsia"/>
          <w:i/>
          <w:lang w:eastAsia="ru-RU"/>
        </w:rPr>
        <w:t>g</w:t>
      </w:r>
      <w:r>
        <w:rPr>
          <w:rFonts w:eastAsiaTheme="minorEastAsia"/>
          <w:lang w:eastAsia="ru-RU"/>
        </w:rPr>
        <w:t>.</w:t>
      </w:r>
    </w:p>
    <w:p w14:paraId="31B4CB1E" w14:textId="77777777" w:rsidR="00121CED" w:rsidRDefault="00121CED" w:rsidP="00121CED">
      <w:pPr>
        <w:pStyle w:val="a8"/>
        <w:ind w:firstLine="36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Результаты расчета приведены на рисунке</w:t>
      </w:r>
    </w:p>
    <w:p w14:paraId="7FE1071A" w14:textId="77777777" w:rsidR="00121CED" w:rsidRDefault="00121CED" w:rsidP="00121CED">
      <w:pPr>
        <w:pStyle w:val="a8"/>
        <w:ind w:firstLine="360"/>
        <w:rPr>
          <w:lang w:eastAsia="ru-RU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209E58B" wp14:editId="4CDA3A12">
            <wp:extent cx="4781550" cy="2649942"/>
            <wp:effectExtent l="0" t="0" r="0" b="0"/>
            <wp:docPr id="1" name="Рисунок 1" descr="C:\Users\kbs\Desktop\Диплом (1)\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bs\Desktop\Диплом (1)\analysis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741" cy="266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5C0A" w14:textId="4D292D1B" w:rsidR="00121CED" w:rsidRPr="00486FEB" w:rsidRDefault="00B770A6" w:rsidP="00121CED">
      <w:pPr>
        <w:pStyle w:val="a8"/>
        <w:ind w:firstLine="360"/>
        <w:rPr>
          <w:lang w:eastAsia="ru-RU"/>
        </w:rPr>
      </w:pPr>
      <w:r>
        <w:rPr>
          <w:lang w:eastAsia="ru-RU"/>
        </w:rPr>
        <w:t xml:space="preserve">Рисунок. </w:t>
      </w:r>
      <w:r w:rsidR="00121CED">
        <w:rPr>
          <w:lang w:eastAsia="ru-RU"/>
        </w:rPr>
        <w:t>Из результатов расчета видно, что с такими значительными перегрузками не достигается допустимое значение напряжений.</w:t>
      </w:r>
    </w:p>
    <w:p w14:paraId="22F84623" w14:textId="77777777" w:rsidR="000F6A31" w:rsidRDefault="00B51385" w:rsidP="000F6A31">
      <w:pPr>
        <w:pStyle w:val="afffe"/>
      </w:pPr>
      <w:r>
        <w:t>ВЫВОДЫ</w:t>
      </w:r>
    </w:p>
    <w:p w14:paraId="5B4FBF4A" w14:textId="69C29B45" w:rsidR="00B51385" w:rsidRDefault="000F6A31" w:rsidP="000F6A31">
      <w:pPr>
        <w:pStyle w:val="a8"/>
      </w:pPr>
      <w:r>
        <w:tab/>
        <w:t>В конструкторской части выпускной квалификационной работы представлены результаты проектирования ракетного двигателя на твердом топливе оперативно-тактической</w:t>
      </w:r>
      <w:r w:rsidR="00B51385">
        <w:t xml:space="preserve"> </w:t>
      </w:r>
      <w:r>
        <w:t>баллистической ракеты.</w:t>
      </w:r>
    </w:p>
    <w:p w14:paraId="69CB94BC" w14:textId="7FD16924" w:rsidR="000F6A31" w:rsidRDefault="000F6A31" w:rsidP="000F6A31">
      <w:pPr>
        <w:pStyle w:val="a8"/>
      </w:pPr>
      <w:r>
        <w:tab/>
        <w:t>В ходе проектирования по полученным исходным данным из первого раздела были проведены необходимые</w:t>
      </w:r>
      <w:r w:rsidR="005E2BA7">
        <w:t xml:space="preserve"> газодинамические расчеты, подобраны</w:t>
      </w:r>
      <w:r>
        <w:t xml:space="preserve"> наиболее оптимальный состав твердого и форма заряда. Были рассчитаны внутренне-баллистические характеристики РДТТ, а также определены предельные отклонения этих характеристик из-за случайных и неслучайных факторов. Произведен расчет </w:t>
      </w:r>
      <w:proofErr w:type="spellStart"/>
      <w:r>
        <w:t>воспламенительного</w:t>
      </w:r>
      <w:proofErr w:type="spellEnd"/>
      <w:r>
        <w:t xml:space="preserve"> устройства и подобрана оптимальная конструкция</w:t>
      </w:r>
      <w:r w:rsidR="005E2BA7">
        <w:t xml:space="preserve"> ВУ</w:t>
      </w:r>
      <w:r>
        <w:t xml:space="preserve"> для полученной формы заряда. Были произведены расчеты на прочность силовой обол</w:t>
      </w:r>
      <w:r w:rsidR="005E2BA7">
        <w:t>о</w:t>
      </w:r>
      <w:r w:rsidR="009C2EA0">
        <w:t>чки корпуса, разъемных</w:t>
      </w:r>
      <w:bookmarkStart w:id="97" w:name="_GoBack"/>
      <w:bookmarkEnd w:id="97"/>
      <w:r>
        <w:t xml:space="preserve"> соединений и заряда твердого топлива. Также были выполнены расчеты тепловых потоков для камеры сгорания и по длине сопла. В итоге был спроектирован ракетный двигатель на твердом топливе удовлетворяющий исходным требованиям на проектирование.</w:t>
      </w:r>
    </w:p>
    <w:p w14:paraId="760C4859" w14:textId="018B6288" w:rsidR="005057BB" w:rsidRPr="00121CED" w:rsidRDefault="005057BB" w:rsidP="00FC7EBB">
      <w:pPr>
        <w:pStyle w:val="affe"/>
        <w:rPr>
          <w:rFonts w:ascii="Times Newer Roman" w:hAnsi="Times Newer Roman"/>
          <w:color w:val="000000" w:themeColor="text1"/>
          <w:sz w:val="32"/>
        </w:rPr>
      </w:pPr>
      <w:r>
        <w:br w:type="page"/>
      </w:r>
    </w:p>
    <w:p w14:paraId="5509A21A" w14:textId="77777777" w:rsidR="005057BB" w:rsidRDefault="005057BB" w:rsidP="005057BB">
      <w:pPr>
        <w:pStyle w:val="34"/>
      </w:pPr>
    </w:p>
    <w:sectPr w:rsidR="0050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Times Newer Roman">
    <w:altName w:val="Arial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Segoe UI Historic"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839"/>
    <w:multiLevelType w:val="hybridMultilevel"/>
    <w:tmpl w:val="E9C24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EE184F"/>
    <w:multiLevelType w:val="multilevel"/>
    <w:tmpl w:val="839A433A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A4C25FF"/>
    <w:multiLevelType w:val="hybridMultilevel"/>
    <w:tmpl w:val="CC64C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65E46"/>
    <w:multiLevelType w:val="hybridMultilevel"/>
    <w:tmpl w:val="939090E2"/>
    <w:lvl w:ilvl="0" w:tplc="024EA710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42F716A"/>
    <w:multiLevelType w:val="hybridMultilevel"/>
    <w:tmpl w:val="202A4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66FB5"/>
    <w:multiLevelType w:val="hybridMultilevel"/>
    <w:tmpl w:val="7F80C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17C9B"/>
    <w:multiLevelType w:val="hybridMultilevel"/>
    <w:tmpl w:val="4710A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05D46"/>
    <w:multiLevelType w:val="hybridMultilevel"/>
    <w:tmpl w:val="39A27B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BE154B"/>
    <w:multiLevelType w:val="multilevel"/>
    <w:tmpl w:val="658C378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18A074AB"/>
    <w:multiLevelType w:val="multilevel"/>
    <w:tmpl w:val="E8C674B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4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2041" w:hanging="136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383E3D"/>
    <w:multiLevelType w:val="hybridMultilevel"/>
    <w:tmpl w:val="AE569A02"/>
    <w:lvl w:ilvl="0" w:tplc="B71E75C2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E60ECA"/>
    <w:multiLevelType w:val="multilevel"/>
    <w:tmpl w:val="F8962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89E5DDE"/>
    <w:multiLevelType w:val="hybridMultilevel"/>
    <w:tmpl w:val="BCE67466"/>
    <w:lvl w:ilvl="0" w:tplc="DFDCA4D8">
      <w:start w:val="1"/>
      <w:numFmt w:val="decimal"/>
      <w:pStyle w:val="a1"/>
      <w:lvlText w:val="%1."/>
      <w:lvlJc w:val="left"/>
      <w:pPr>
        <w:ind w:left="709" w:firstLine="142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9071A57"/>
    <w:multiLevelType w:val="hybridMultilevel"/>
    <w:tmpl w:val="49665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F4676"/>
    <w:multiLevelType w:val="hybridMultilevel"/>
    <w:tmpl w:val="C8EC9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93D79"/>
    <w:multiLevelType w:val="hybridMultilevel"/>
    <w:tmpl w:val="939090E2"/>
    <w:lvl w:ilvl="0" w:tplc="024EA710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92A51EA"/>
    <w:multiLevelType w:val="hybridMultilevel"/>
    <w:tmpl w:val="6C5A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37322"/>
    <w:multiLevelType w:val="multilevel"/>
    <w:tmpl w:val="7B8E71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8" w15:restartNumberingAfterBreak="0">
    <w:nsid w:val="43EC7BCB"/>
    <w:multiLevelType w:val="multilevel"/>
    <w:tmpl w:val="DD6E6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snapToGrid w:val="0"/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4F6E04"/>
    <w:multiLevelType w:val="hybridMultilevel"/>
    <w:tmpl w:val="CC72E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CA461B"/>
    <w:multiLevelType w:val="hybridMultilevel"/>
    <w:tmpl w:val="99F6FE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7D572E0"/>
    <w:multiLevelType w:val="hybridMultilevel"/>
    <w:tmpl w:val="BB962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1F78EB"/>
    <w:multiLevelType w:val="hybridMultilevel"/>
    <w:tmpl w:val="33105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23639"/>
    <w:multiLevelType w:val="hybridMultilevel"/>
    <w:tmpl w:val="44C6E7AE"/>
    <w:lvl w:ilvl="0" w:tplc="FDC4FC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FD14D8E"/>
    <w:multiLevelType w:val="hybridMultilevel"/>
    <w:tmpl w:val="2A7E7EE4"/>
    <w:lvl w:ilvl="0" w:tplc="EB001D9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739A2"/>
    <w:multiLevelType w:val="hybridMultilevel"/>
    <w:tmpl w:val="82629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523A4"/>
    <w:multiLevelType w:val="hybridMultilevel"/>
    <w:tmpl w:val="C7882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C1904"/>
    <w:multiLevelType w:val="multilevel"/>
    <w:tmpl w:val="B7409062"/>
    <w:styleLink w:val="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935BD9"/>
    <w:multiLevelType w:val="hybridMultilevel"/>
    <w:tmpl w:val="AAE46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65E96"/>
    <w:multiLevelType w:val="hybridMultilevel"/>
    <w:tmpl w:val="4AD8ADB0"/>
    <w:lvl w:ilvl="0" w:tplc="74F08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173F9C"/>
    <w:multiLevelType w:val="hybridMultilevel"/>
    <w:tmpl w:val="FEB88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43472"/>
    <w:multiLevelType w:val="hybridMultilevel"/>
    <w:tmpl w:val="41D27BB4"/>
    <w:lvl w:ilvl="0" w:tplc="75223E6C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4073B"/>
    <w:multiLevelType w:val="multilevel"/>
    <w:tmpl w:val="14CAFD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3" w15:restartNumberingAfterBreak="0">
    <w:nsid w:val="773F70C7"/>
    <w:multiLevelType w:val="multilevel"/>
    <w:tmpl w:val="0BD42FC2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3"/>
      <w:lvlText w:val="%1.%2."/>
      <w:lvlJc w:val="left"/>
      <w:pPr>
        <w:ind w:left="0" w:firstLine="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E9627F"/>
    <w:multiLevelType w:val="hybridMultilevel"/>
    <w:tmpl w:val="D97C1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D2F38"/>
    <w:multiLevelType w:val="hybridMultilevel"/>
    <w:tmpl w:val="76E82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145782"/>
    <w:multiLevelType w:val="hybridMultilevel"/>
    <w:tmpl w:val="C256D032"/>
    <w:lvl w:ilvl="0" w:tplc="C10804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C9C3AE8"/>
    <w:multiLevelType w:val="multilevel"/>
    <w:tmpl w:val="472E28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8" w15:restartNumberingAfterBreak="0">
    <w:nsid w:val="7CA75602"/>
    <w:multiLevelType w:val="multilevel"/>
    <w:tmpl w:val="98AECB2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9" w15:restartNumberingAfterBreak="0">
    <w:nsid w:val="7FD43CDE"/>
    <w:multiLevelType w:val="hybridMultilevel"/>
    <w:tmpl w:val="8EDADE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9"/>
  </w:num>
  <w:num w:numId="2">
    <w:abstractNumId w:val="10"/>
  </w:num>
  <w:num w:numId="3">
    <w:abstractNumId w:val="12"/>
  </w:num>
  <w:num w:numId="4">
    <w:abstractNumId w:val="33"/>
  </w:num>
  <w:num w:numId="5">
    <w:abstractNumId w:val="9"/>
  </w:num>
  <w:num w:numId="6">
    <w:abstractNumId w:val="31"/>
  </w:num>
  <w:num w:numId="7">
    <w:abstractNumId w:val="27"/>
  </w:num>
  <w:num w:numId="8">
    <w:abstractNumId w:val="32"/>
  </w:num>
  <w:num w:numId="9">
    <w:abstractNumId w:val="17"/>
  </w:num>
  <w:num w:numId="10">
    <w:abstractNumId w:val="11"/>
  </w:num>
  <w:num w:numId="11">
    <w:abstractNumId w:val="38"/>
  </w:num>
  <w:num w:numId="12">
    <w:abstractNumId w:val="2"/>
  </w:num>
  <w:num w:numId="13">
    <w:abstractNumId w:val="28"/>
  </w:num>
  <w:num w:numId="14">
    <w:abstractNumId w:val="23"/>
  </w:num>
  <w:num w:numId="15">
    <w:abstractNumId w:val="8"/>
  </w:num>
  <w:num w:numId="16">
    <w:abstractNumId w:val="7"/>
  </w:num>
  <w:num w:numId="17">
    <w:abstractNumId w:val="19"/>
  </w:num>
  <w:num w:numId="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30"/>
  </w:num>
  <w:num w:numId="25">
    <w:abstractNumId w:val="14"/>
  </w:num>
  <w:num w:numId="26">
    <w:abstractNumId w:val="22"/>
  </w:num>
  <w:num w:numId="27">
    <w:abstractNumId w:val="6"/>
  </w:num>
  <w:num w:numId="28">
    <w:abstractNumId w:val="20"/>
  </w:num>
  <w:num w:numId="29">
    <w:abstractNumId w:val="24"/>
  </w:num>
  <w:num w:numId="30">
    <w:abstractNumId w:val="34"/>
  </w:num>
  <w:num w:numId="31">
    <w:abstractNumId w:val="25"/>
  </w:num>
  <w:num w:numId="32">
    <w:abstractNumId w:val="36"/>
  </w:num>
  <w:num w:numId="33">
    <w:abstractNumId w:val="4"/>
  </w:num>
  <w:num w:numId="34">
    <w:abstractNumId w:val="0"/>
  </w:num>
  <w:num w:numId="35">
    <w:abstractNumId w:val="16"/>
  </w:num>
  <w:num w:numId="36">
    <w:abstractNumId w:val="5"/>
  </w:num>
  <w:num w:numId="37">
    <w:abstractNumId w:val="1"/>
  </w:num>
  <w:num w:numId="38">
    <w:abstractNumId w:val="3"/>
  </w:num>
  <w:num w:numId="39">
    <w:abstractNumId w:val="26"/>
  </w:num>
  <w:num w:numId="40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97"/>
    <w:rsid w:val="00011341"/>
    <w:rsid w:val="00013077"/>
    <w:rsid w:val="00037B1D"/>
    <w:rsid w:val="00074CDA"/>
    <w:rsid w:val="0009089B"/>
    <w:rsid w:val="000A5A23"/>
    <w:rsid w:val="000F6A31"/>
    <w:rsid w:val="00121CED"/>
    <w:rsid w:val="00124DC6"/>
    <w:rsid w:val="00136A94"/>
    <w:rsid w:val="00153B36"/>
    <w:rsid w:val="001602CC"/>
    <w:rsid w:val="00162CD8"/>
    <w:rsid w:val="001A4EF8"/>
    <w:rsid w:val="001B68E4"/>
    <w:rsid w:val="001C63AD"/>
    <w:rsid w:val="001D0319"/>
    <w:rsid w:val="00230310"/>
    <w:rsid w:val="002407CB"/>
    <w:rsid w:val="00240A12"/>
    <w:rsid w:val="00253F50"/>
    <w:rsid w:val="00292A18"/>
    <w:rsid w:val="002A16C0"/>
    <w:rsid w:val="002C4E9C"/>
    <w:rsid w:val="002D5B8B"/>
    <w:rsid w:val="002E600B"/>
    <w:rsid w:val="00312D58"/>
    <w:rsid w:val="0034089A"/>
    <w:rsid w:val="00344176"/>
    <w:rsid w:val="0037097D"/>
    <w:rsid w:val="0037173D"/>
    <w:rsid w:val="003C71C1"/>
    <w:rsid w:val="00406C35"/>
    <w:rsid w:val="00411949"/>
    <w:rsid w:val="00416B02"/>
    <w:rsid w:val="00447B28"/>
    <w:rsid w:val="00450010"/>
    <w:rsid w:val="00477501"/>
    <w:rsid w:val="00491821"/>
    <w:rsid w:val="004950BE"/>
    <w:rsid w:val="004C1B92"/>
    <w:rsid w:val="004D2678"/>
    <w:rsid w:val="004D64D3"/>
    <w:rsid w:val="004F60F6"/>
    <w:rsid w:val="005006D6"/>
    <w:rsid w:val="005054C8"/>
    <w:rsid w:val="005057BB"/>
    <w:rsid w:val="00514952"/>
    <w:rsid w:val="00527423"/>
    <w:rsid w:val="00545B99"/>
    <w:rsid w:val="00550C91"/>
    <w:rsid w:val="00557324"/>
    <w:rsid w:val="00577B01"/>
    <w:rsid w:val="0059063B"/>
    <w:rsid w:val="005C694F"/>
    <w:rsid w:val="005D0B31"/>
    <w:rsid w:val="005E02C2"/>
    <w:rsid w:val="005E2BA7"/>
    <w:rsid w:val="00606056"/>
    <w:rsid w:val="00607F36"/>
    <w:rsid w:val="00631A35"/>
    <w:rsid w:val="00640997"/>
    <w:rsid w:val="00661CBE"/>
    <w:rsid w:val="006B0AB4"/>
    <w:rsid w:val="006C3B42"/>
    <w:rsid w:val="006D19D8"/>
    <w:rsid w:val="006E54F7"/>
    <w:rsid w:val="006F52BB"/>
    <w:rsid w:val="006F7B73"/>
    <w:rsid w:val="0071287B"/>
    <w:rsid w:val="00717CDC"/>
    <w:rsid w:val="0076775D"/>
    <w:rsid w:val="0077109E"/>
    <w:rsid w:val="00786F5E"/>
    <w:rsid w:val="007A7F06"/>
    <w:rsid w:val="007C0629"/>
    <w:rsid w:val="007F6428"/>
    <w:rsid w:val="00821F56"/>
    <w:rsid w:val="008504CA"/>
    <w:rsid w:val="008551BA"/>
    <w:rsid w:val="00855F41"/>
    <w:rsid w:val="00860847"/>
    <w:rsid w:val="008668A5"/>
    <w:rsid w:val="008878EC"/>
    <w:rsid w:val="008D3DC4"/>
    <w:rsid w:val="00901F26"/>
    <w:rsid w:val="009465AB"/>
    <w:rsid w:val="00985EA3"/>
    <w:rsid w:val="009A3C99"/>
    <w:rsid w:val="009B0A2A"/>
    <w:rsid w:val="009C2EA0"/>
    <w:rsid w:val="009F76C5"/>
    <w:rsid w:val="00A129BD"/>
    <w:rsid w:val="00A26979"/>
    <w:rsid w:val="00A46B06"/>
    <w:rsid w:val="00A53FB9"/>
    <w:rsid w:val="00A63D16"/>
    <w:rsid w:val="00A87D6C"/>
    <w:rsid w:val="00A9104E"/>
    <w:rsid w:val="00B04C84"/>
    <w:rsid w:val="00B13BC1"/>
    <w:rsid w:val="00B4567C"/>
    <w:rsid w:val="00B51385"/>
    <w:rsid w:val="00B770A6"/>
    <w:rsid w:val="00B947C5"/>
    <w:rsid w:val="00BB1600"/>
    <w:rsid w:val="00BC7347"/>
    <w:rsid w:val="00BE478E"/>
    <w:rsid w:val="00C06B65"/>
    <w:rsid w:val="00C31755"/>
    <w:rsid w:val="00C36000"/>
    <w:rsid w:val="00C6271C"/>
    <w:rsid w:val="00C67819"/>
    <w:rsid w:val="00D15926"/>
    <w:rsid w:val="00D25177"/>
    <w:rsid w:val="00D30F76"/>
    <w:rsid w:val="00D60F28"/>
    <w:rsid w:val="00D804D3"/>
    <w:rsid w:val="00DD7249"/>
    <w:rsid w:val="00E24A67"/>
    <w:rsid w:val="00E31D24"/>
    <w:rsid w:val="00E35E81"/>
    <w:rsid w:val="00EC23A9"/>
    <w:rsid w:val="00ED6E06"/>
    <w:rsid w:val="00F00A1E"/>
    <w:rsid w:val="00F069A9"/>
    <w:rsid w:val="00F438A4"/>
    <w:rsid w:val="00F462AD"/>
    <w:rsid w:val="00F638CA"/>
    <w:rsid w:val="00F72807"/>
    <w:rsid w:val="00F85A7F"/>
    <w:rsid w:val="00FC7EBB"/>
    <w:rsid w:val="00FE3E2C"/>
    <w:rsid w:val="00FE6B42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12F17A7D"/>
  <w15:chartTrackingRefBased/>
  <w15:docId w15:val="{C3F0616E-1C04-4BF2-85E5-63E9162C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1B68E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1B68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1B6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1B68E4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1B68E4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243F60"/>
      <w:sz w:val="28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1B68E4"/>
    <w:pPr>
      <w:keepNext/>
      <w:keepLines/>
      <w:spacing w:before="40" w:after="0"/>
      <w:outlineLvl w:val="5"/>
    </w:pPr>
    <w:rPr>
      <w:rFonts w:ascii="Cambria" w:eastAsia="Times New Roman" w:hAnsi="Cambria" w:cs="Times New Roman"/>
      <w:i/>
      <w:iCs/>
      <w:color w:val="243F60"/>
      <w:sz w:val="28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1B68E4"/>
    <w:pPr>
      <w:keepNext/>
      <w:keepLines/>
      <w:spacing w:before="40" w:after="0"/>
      <w:outlineLvl w:val="6"/>
    </w:pPr>
    <w:rPr>
      <w:rFonts w:ascii="Cambria" w:eastAsia="Times New Roman" w:hAnsi="Cambria" w:cs="Times New Roman"/>
      <w:i/>
      <w:iCs/>
      <w:color w:val="404040"/>
      <w:sz w:val="28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1B68E4"/>
    <w:pPr>
      <w:keepNext/>
      <w:keepLines/>
      <w:spacing w:before="4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1B68E4"/>
    <w:pPr>
      <w:keepNext/>
      <w:keepLines/>
      <w:spacing w:before="4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ГОСТ текст"/>
    <w:basedOn w:val="a4"/>
    <w:link w:val="a9"/>
    <w:qFormat/>
    <w:rsid w:val="00B770A6"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aa">
    <w:name w:val="ГОСТ заголовок"/>
    <w:basedOn w:val="a1"/>
    <w:next w:val="a8"/>
    <w:link w:val="ab"/>
    <w:qFormat/>
    <w:rsid w:val="00786F5E"/>
    <w:pPr>
      <w:spacing w:before="120" w:after="120"/>
      <w:jc w:val="center"/>
    </w:pPr>
    <w:rPr>
      <w:b w:val="0"/>
    </w:rPr>
  </w:style>
  <w:style w:type="character" w:styleId="ac">
    <w:name w:val="Placeholder Text"/>
    <w:basedOn w:val="a5"/>
    <w:uiPriority w:val="99"/>
    <w:semiHidden/>
    <w:rsid w:val="00B4567C"/>
    <w:rPr>
      <w:color w:val="808080"/>
    </w:rPr>
  </w:style>
  <w:style w:type="character" w:customStyle="1" w:styleId="a9">
    <w:name w:val="ГОСТ текст Знак"/>
    <w:basedOn w:val="a5"/>
    <w:link w:val="a8"/>
    <w:rsid w:val="00B770A6"/>
    <w:rPr>
      <w:rFonts w:ascii="Times New Roman" w:hAnsi="Times New Roman"/>
      <w:sz w:val="28"/>
    </w:rPr>
  </w:style>
  <w:style w:type="character" w:customStyle="1" w:styleId="ab">
    <w:name w:val="ГОСТ заголовок Знак"/>
    <w:basedOn w:val="a9"/>
    <w:link w:val="aa"/>
    <w:rsid w:val="00786F5E"/>
    <w:rPr>
      <w:rFonts w:ascii="Times Newer Roman" w:hAnsi="Times Newer Roman"/>
      <w:color w:val="000000" w:themeColor="text1"/>
      <w:sz w:val="32"/>
    </w:rPr>
  </w:style>
  <w:style w:type="paragraph" w:customStyle="1" w:styleId="ad">
    <w:name w:val="текст_гост"/>
    <w:basedOn w:val="a4"/>
    <w:link w:val="ae"/>
    <w:qFormat/>
    <w:rsid w:val="00253F50"/>
    <w:pPr>
      <w:spacing w:after="0" w:line="360" w:lineRule="auto"/>
      <w:ind w:firstLine="709"/>
      <w:jc w:val="both"/>
    </w:pPr>
    <w:rPr>
      <w:rFonts w:ascii="Times Newer Roman" w:hAnsi="Times Newer Roman"/>
      <w:color w:val="000000" w:themeColor="text1"/>
      <w:sz w:val="28"/>
      <w:szCs w:val="28"/>
    </w:rPr>
  </w:style>
  <w:style w:type="character" w:customStyle="1" w:styleId="ae">
    <w:name w:val="текст_гост Знак"/>
    <w:basedOn w:val="a5"/>
    <w:link w:val="ad"/>
    <w:rsid w:val="00253F50"/>
    <w:rPr>
      <w:rFonts w:ascii="Times Newer Roman" w:hAnsi="Times Newer Roman"/>
      <w:color w:val="000000" w:themeColor="text1"/>
      <w:sz w:val="28"/>
      <w:szCs w:val="28"/>
    </w:rPr>
  </w:style>
  <w:style w:type="paragraph" w:customStyle="1" w:styleId="a0">
    <w:name w:val="Нумерация в тексте"/>
    <w:basedOn w:val="ad"/>
    <w:link w:val="af"/>
    <w:qFormat/>
    <w:rsid w:val="00A9104E"/>
    <w:pPr>
      <w:numPr>
        <w:numId w:val="2"/>
      </w:numPr>
      <w:ind w:left="0" w:firstLine="709"/>
    </w:pPr>
  </w:style>
  <w:style w:type="character" w:customStyle="1" w:styleId="af">
    <w:name w:val="Нумерация в тексте Знак"/>
    <w:basedOn w:val="ae"/>
    <w:link w:val="a0"/>
    <w:rsid w:val="00A9104E"/>
    <w:rPr>
      <w:rFonts w:ascii="Times Newer Roman" w:hAnsi="Times Newer Roman"/>
      <w:color w:val="000000" w:themeColor="text1"/>
      <w:sz w:val="28"/>
      <w:szCs w:val="28"/>
    </w:rPr>
  </w:style>
  <w:style w:type="character" w:customStyle="1" w:styleId="11">
    <w:name w:val="Заголовок 1 Знак"/>
    <w:basedOn w:val="a5"/>
    <w:link w:val="10"/>
    <w:uiPriority w:val="9"/>
    <w:rsid w:val="001B68E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5"/>
    <w:link w:val="2"/>
    <w:uiPriority w:val="9"/>
    <w:rsid w:val="001B68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1">
    <w:name w:val="Заголовок 3 Знак"/>
    <w:basedOn w:val="a5"/>
    <w:link w:val="30"/>
    <w:uiPriority w:val="9"/>
    <w:semiHidden/>
    <w:rsid w:val="001B68E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5"/>
    <w:link w:val="4"/>
    <w:uiPriority w:val="9"/>
    <w:semiHidden/>
    <w:rsid w:val="001B68E4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character" w:customStyle="1" w:styleId="50">
    <w:name w:val="Заголовок 5 Знак"/>
    <w:basedOn w:val="a5"/>
    <w:link w:val="5"/>
    <w:uiPriority w:val="9"/>
    <w:semiHidden/>
    <w:rsid w:val="001B68E4"/>
    <w:rPr>
      <w:rFonts w:ascii="Cambria" w:eastAsia="Times New Roman" w:hAnsi="Cambria" w:cs="Times New Roman"/>
      <w:color w:val="243F60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1B68E4"/>
    <w:rPr>
      <w:rFonts w:ascii="Cambria" w:eastAsia="Times New Roman" w:hAnsi="Cambria" w:cs="Times New Roman"/>
      <w:i/>
      <w:iCs/>
      <w:color w:val="243F60"/>
      <w:sz w:val="28"/>
    </w:rPr>
  </w:style>
  <w:style w:type="character" w:customStyle="1" w:styleId="70">
    <w:name w:val="Заголовок 7 Знак"/>
    <w:basedOn w:val="a5"/>
    <w:link w:val="7"/>
    <w:uiPriority w:val="9"/>
    <w:semiHidden/>
    <w:rsid w:val="001B68E4"/>
    <w:rPr>
      <w:rFonts w:ascii="Cambria" w:eastAsia="Times New Roman" w:hAnsi="Cambria" w:cs="Times New Roman"/>
      <w:i/>
      <w:iCs/>
      <w:color w:val="404040"/>
      <w:sz w:val="28"/>
    </w:rPr>
  </w:style>
  <w:style w:type="character" w:customStyle="1" w:styleId="80">
    <w:name w:val="Заголовок 8 Знак"/>
    <w:basedOn w:val="a5"/>
    <w:link w:val="8"/>
    <w:uiPriority w:val="9"/>
    <w:semiHidden/>
    <w:rsid w:val="001B68E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1B68E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a1">
    <w:name w:val="Заголов ГОСТ"/>
    <w:next w:val="ad"/>
    <w:link w:val="af0"/>
    <w:qFormat/>
    <w:rsid w:val="001B68E4"/>
    <w:pPr>
      <w:numPr>
        <w:numId w:val="3"/>
      </w:numPr>
      <w:spacing w:after="0" w:line="360" w:lineRule="auto"/>
      <w:ind w:left="0" w:firstLine="0"/>
      <w:jc w:val="both"/>
    </w:pPr>
    <w:rPr>
      <w:rFonts w:ascii="Times Newer Roman" w:hAnsi="Times Newer Roman"/>
      <w:b/>
      <w:color w:val="000000" w:themeColor="text1"/>
      <w:sz w:val="32"/>
    </w:rPr>
  </w:style>
  <w:style w:type="character" w:customStyle="1" w:styleId="af0">
    <w:name w:val="Заголов ГОСТ Знак"/>
    <w:basedOn w:val="a5"/>
    <w:link w:val="a1"/>
    <w:rsid w:val="001B68E4"/>
    <w:rPr>
      <w:rFonts w:ascii="Times Newer Roman" w:hAnsi="Times Newer Roman"/>
      <w:b/>
      <w:color w:val="000000" w:themeColor="text1"/>
      <w:sz w:val="32"/>
    </w:rPr>
  </w:style>
  <w:style w:type="paragraph" w:styleId="af1">
    <w:name w:val="header"/>
    <w:basedOn w:val="a4"/>
    <w:link w:val="af2"/>
    <w:uiPriority w:val="99"/>
    <w:unhideWhenUsed/>
    <w:rsid w:val="001B68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1B68E4"/>
  </w:style>
  <w:style w:type="paragraph" w:styleId="af3">
    <w:name w:val="footer"/>
    <w:basedOn w:val="a4"/>
    <w:link w:val="af4"/>
    <w:uiPriority w:val="99"/>
    <w:unhideWhenUsed/>
    <w:rsid w:val="001B68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1B68E4"/>
  </w:style>
  <w:style w:type="paragraph" w:customStyle="1" w:styleId="af5">
    <w:name w:val="тема_стиль"/>
    <w:basedOn w:val="a4"/>
    <w:link w:val="af6"/>
    <w:rsid w:val="001B68E4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6">
    <w:name w:val="тема_стиль Знак"/>
    <w:basedOn w:val="a5"/>
    <w:link w:val="af5"/>
    <w:rsid w:val="001B68E4"/>
    <w:rPr>
      <w:rFonts w:ascii="Times New Roman" w:hAnsi="Times New Roman" w:cs="Times New Roman"/>
      <w:sz w:val="24"/>
      <w:szCs w:val="24"/>
    </w:rPr>
  </w:style>
  <w:style w:type="character" w:customStyle="1" w:styleId="af7">
    <w:name w:val="Текст выноски Знак"/>
    <w:basedOn w:val="a5"/>
    <w:link w:val="af8"/>
    <w:uiPriority w:val="99"/>
    <w:semiHidden/>
    <w:rsid w:val="001B68E4"/>
    <w:rPr>
      <w:rFonts w:ascii="Tahoma" w:hAnsi="Tahoma" w:cs="Tahoma"/>
      <w:sz w:val="16"/>
      <w:szCs w:val="16"/>
    </w:rPr>
  </w:style>
  <w:style w:type="paragraph" w:styleId="af8">
    <w:name w:val="Balloon Text"/>
    <w:basedOn w:val="a4"/>
    <w:link w:val="af7"/>
    <w:uiPriority w:val="99"/>
    <w:semiHidden/>
    <w:unhideWhenUsed/>
    <w:rsid w:val="001B6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5"/>
    <w:uiPriority w:val="99"/>
    <w:semiHidden/>
    <w:rsid w:val="001B68E4"/>
    <w:rPr>
      <w:rFonts w:ascii="Segoe UI" w:hAnsi="Segoe UI" w:cs="Segoe UI"/>
      <w:sz w:val="18"/>
      <w:szCs w:val="18"/>
    </w:rPr>
  </w:style>
  <w:style w:type="paragraph" w:styleId="13">
    <w:name w:val="toc 1"/>
    <w:basedOn w:val="a4"/>
    <w:next w:val="a4"/>
    <w:autoRedefine/>
    <w:uiPriority w:val="39"/>
    <w:unhideWhenUsed/>
    <w:rsid w:val="001B68E4"/>
    <w:pPr>
      <w:spacing w:after="100"/>
    </w:pPr>
  </w:style>
  <w:style w:type="character" w:styleId="af9">
    <w:name w:val="Hyperlink"/>
    <w:basedOn w:val="a5"/>
    <w:uiPriority w:val="99"/>
    <w:unhideWhenUsed/>
    <w:rsid w:val="001B68E4"/>
    <w:rPr>
      <w:color w:val="0563C1" w:themeColor="hyperlink"/>
      <w:u w:val="single"/>
    </w:rPr>
  </w:style>
  <w:style w:type="paragraph" w:styleId="afa">
    <w:name w:val="List Paragraph"/>
    <w:basedOn w:val="a4"/>
    <w:link w:val="afb"/>
    <w:uiPriority w:val="34"/>
    <w:qFormat/>
    <w:rsid w:val="001B68E4"/>
    <w:pPr>
      <w:ind w:left="720"/>
      <w:contextualSpacing/>
    </w:pPr>
  </w:style>
  <w:style w:type="paragraph" w:customStyle="1" w:styleId="a">
    <w:name w:val="подзаголовок_гост"/>
    <w:basedOn w:val="a1"/>
    <w:next w:val="ad"/>
    <w:link w:val="14"/>
    <w:rsid w:val="001B68E4"/>
    <w:pPr>
      <w:numPr>
        <w:ilvl w:val="2"/>
        <w:numId w:val="5"/>
      </w:numPr>
      <w:ind w:left="709" w:hanging="709"/>
    </w:pPr>
  </w:style>
  <w:style w:type="character" w:customStyle="1" w:styleId="14">
    <w:name w:val="подзаголовок_гост Знак1"/>
    <w:basedOn w:val="af0"/>
    <w:link w:val="a"/>
    <w:rsid w:val="001B68E4"/>
    <w:rPr>
      <w:rFonts w:ascii="Times Newer Roman" w:hAnsi="Times Newer Roman"/>
      <w:b/>
      <w:color w:val="000000" w:themeColor="text1"/>
      <w:sz w:val="32"/>
    </w:rPr>
  </w:style>
  <w:style w:type="paragraph" w:customStyle="1" w:styleId="3">
    <w:name w:val="подзаголовок_гост_3_уровень"/>
    <w:basedOn w:val="a"/>
    <w:next w:val="afc"/>
    <w:link w:val="32"/>
    <w:rsid w:val="001B68E4"/>
    <w:pPr>
      <w:numPr>
        <w:numId w:val="1"/>
      </w:numPr>
    </w:pPr>
  </w:style>
  <w:style w:type="paragraph" w:customStyle="1" w:styleId="afc">
    <w:name w:val="Текст ГОСТ"/>
    <w:rsid w:val="001B68E4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360" w:lineRule="auto"/>
      <w:jc w:val="both"/>
    </w:pPr>
    <w:rPr>
      <w:rFonts w:ascii="Times New Roman" w:eastAsia="Arial Unicode MS" w:hAnsi="Times New Roman" w:cs="Arial Unicode MS"/>
      <w:color w:val="000000"/>
      <w:kern w:val="1"/>
      <w:sz w:val="28"/>
      <w:szCs w:val="28"/>
      <w:u w:color="000000"/>
      <w:bdr w:val="nil"/>
      <w:lang w:eastAsia="ru-RU"/>
    </w:rPr>
  </w:style>
  <w:style w:type="character" w:customStyle="1" w:styleId="32">
    <w:name w:val="подзаголовок_гост_3_уровень Знак"/>
    <w:basedOn w:val="14"/>
    <w:link w:val="3"/>
    <w:rsid w:val="001B68E4"/>
    <w:rPr>
      <w:rFonts w:ascii="Times Newer Roman" w:hAnsi="Times Newer Roman"/>
      <w:b/>
      <w:color w:val="000000" w:themeColor="text1"/>
      <w:sz w:val="32"/>
    </w:rPr>
  </w:style>
  <w:style w:type="character" w:customStyle="1" w:styleId="afd">
    <w:name w:val="подзаголовок_гост Знак"/>
    <w:basedOn w:val="af0"/>
    <w:rsid w:val="001B68E4"/>
    <w:rPr>
      <w:rFonts w:ascii="Times Newer Roman" w:hAnsi="Times Newer Roman"/>
      <w:b/>
      <w:color w:val="000000" w:themeColor="text1"/>
      <w:sz w:val="32"/>
    </w:rPr>
  </w:style>
  <w:style w:type="paragraph" w:styleId="21">
    <w:name w:val="toc 2"/>
    <w:basedOn w:val="a4"/>
    <w:next w:val="a4"/>
    <w:autoRedefine/>
    <w:uiPriority w:val="39"/>
    <w:unhideWhenUsed/>
    <w:rsid w:val="001B68E4"/>
    <w:pPr>
      <w:spacing w:after="100"/>
      <w:ind w:left="220"/>
    </w:pPr>
  </w:style>
  <w:style w:type="paragraph" w:styleId="33">
    <w:name w:val="toc 3"/>
    <w:basedOn w:val="a4"/>
    <w:next w:val="a4"/>
    <w:autoRedefine/>
    <w:uiPriority w:val="39"/>
    <w:unhideWhenUsed/>
    <w:rsid w:val="001B68E4"/>
    <w:pPr>
      <w:spacing w:after="100"/>
      <w:ind w:left="440"/>
    </w:pPr>
  </w:style>
  <w:style w:type="paragraph" w:customStyle="1" w:styleId="afe">
    <w:name w:val="Текст проекта"/>
    <w:basedOn w:val="a4"/>
    <w:rsid w:val="001B68E4"/>
    <w:pPr>
      <w:spacing w:after="200" w:line="360" w:lineRule="auto"/>
      <w:ind w:firstLine="709"/>
      <w:contextualSpacing/>
      <w:jc w:val="both"/>
    </w:pPr>
    <w:rPr>
      <w:rFonts w:ascii="Times New Roman" w:hAnsi="Times New Roman"/>
      <w:sz w:val="28"/>
      <w:lang w:bidi="en-US"/>
    </w:rPr>
  </w:style>
  <w:style w:type="paragraph" w:customStyle="1" w:styleId="aff">
    <w:name w:val="Текстовый блок"/>
    <w:rsid w:val="001B68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ru-RU"/>
    </w:rPr>
  </w:style>
  <w:style w:type="table" w:styleId="aff0">
    <w:name w:val="Table Grid"/>
    <w:basedOn w:val="a6"/>
    <w:uiPriority w:val="59"/>
    <w:rsid w:val="001B68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1">
    <w:name w:val="caption"/>
    <w:basedOn w:val="a4"/>
    <w:next w:val="a4"/>
    <w:uiPriority w:val="35"/>
    <w:unhideWhenUsed/>
    <w:rsid w:val="001B68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5">
    <w:name w:val="Стиль таблицы 1"/>
    <w:rsid w:val="001B68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ru-RU"/>
    </w:rPr>
  </w:style>
  <w:style w:type="paragraph" w:customStyle="1" w:styleId="22">
    <w:name w:val="Стиль таблицы 2"/>
    <w:rsid w:val="001B68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ru-RU"/>
    </w:rPr>
  </w:style>
  <w:style w:type="paragraph" w:customStyle="1" w:styleId="a3">
    <w:name w:val="Подзаголовоко гост"/>
    <w:basedOn w:val="ad"/>
    <w:next w:val="ad"/>
    <w:link w:val="aff2"/>
    <w:qFormat/>
    <w:rsid w:val="001B68E4"/>
    <w:pPr>
      <w:numPr>
        <w:ilvl w:val="1"/>
        <w:numId w:val="4"/>
      </w:numPr>
    </w:pPr>
    <w:rPr>
      <w:b/>
      <w:sz w:val="32"/>
      <w:szCs w:val="32"/>
      <w:lang w:val="en-US"/>
    </w:rPr>
  </w:style>
  <w:style w:type="character" w:customStyle="1" w:styleId="aff2">
    <w:name w:val="Подзаголовоко гост Знак"/>
    <w:basedOn w:val="ae"/>
    <w:link w:val="a3"/>
    <w:rsid w:val="001B68E4"/>
    <w:rPr>
      <w:rFonts w:ascii="Times Newer Roman" w:hAnsi="Times Newer Roman"/>
      <w:b/>
      <w:color w:val="000000" w:themeColor="text1"/>
      <w:sz w:val="32"/>
      <w:szCs w:val="32"/>
      <w:lang w:val="en-US"/>
    </w:rPr>
  </w:style>
  <w:style w:type="paragraph" w:customStyle="1" w:styleId="34">
    <w:name w:val="3 уровень гост"/>
    <w:basedOn w:val="3"/>
    <w:link w:val="35"/>
    <w:qFormat/>
    <w:rsid w:val="001B68E4"/>
    <w:pPr>
      <w:numPr>
        <w:ilvl w:val="0"/>
        <w:numId w:val="0"/>
      </w:numPr>
    </w:pPr>
  </w:style>
  <w:style w:type="character" w:customStyle="1" w:styleId="35">
    <w:name w:val="3 уровень гост Знак"/>
    <w:basedOn w:val="32"/>
    <w:link w:val="34"/>
    <w:rsid w:val="001B68E4"/>
    <w:rPr>
      <w:rFonts w:ascii="Times Newer Roman" w:hAnsi="Times Newer Roman"/>
      <w:b/>
      <w:color w:val="000000" w:themeColor="text1"/>
      <w:sz w:val="32"/>
    </w:rPr>
  </w:style>
  <w:style w:type="paragraph" w:customStyle="1" w:styleId="p1">
    <w:name w:val="p1"/>
    <w:basedOn w:val="a4"/>
    <w:rsid w:val="001B68E4"/>
    <w:pPr>
      <w:spacing w:after="0" w:line="240" w:lineRule="auto"/>
    </w:pPr>
    <w:rPr>
      <w:rFonts w:ascii="Helvetica" w:hAnsi="Helvetica" w:cs="Times New Roman"/>
      <w:sz w:val="18"/>
      <w:szCs w:val="18"/>
      <w:lang w:eastAsia="ru-RU"/>
    </w:rPr>
  </w:style>
  <w:style w:type="character" w:customStyle="1" w:styleId="s1">
    <w:name w:val="s1"/>
    <w:basedOn w:val="a5"/>
    <w:rsid w:val="001B68E4"/>
    <w:rPr>
      <w:rFonts w:ascii="Helvetica" w:hAnsi="Helvetica" w:hint="default"/>
      <w:sz w:val="12"/>
      <w:szCs w:val="12"/>
    </w:rPr>
  </w:style>
  <w:style w:type="paragraph" w:customStyle="1" w:styleId="aff3">
    <w:name w:val="По умолчанию"/>
    <w:rsid w:val="001B68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ru-RU"/>
    </w:rPr>
  </w:style>
  <w:style w:type="paragraph" w:customStyle="1" w:styleId="aff4">
    <w:name w:val="!ОснТекст"/>
    <w:basedOn w:val="a4"/>
    <w:link w:val="aff5"/>
    <w:qFormat/>
    <w:rsid w:val="001B68E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ff5">
    <w:name w:val="!ОснТекст Знак"/>
    <w:basedOn w:val="a5"/>
    <w:link w:val="aff4"/>
    <w:rsid w:val="001B68E4"/>
    <w:rPr>
      <w:rFonts w:ascii="Times New Roman" w:eastAsia="Calibri" w:hAnsi="Times New Roman" w:cs="Times New Roman"/>
      <w:sz w:val="28"/>
      <w:szCs w:val="24"/>
    </w:rPr>
  </w:style>
  <w:style w:type="paragraph" w:customStyle="1" w:styleId="aff6">
    <w:name w:val="нумерация"/>
    <w:basedOn w:val="ad"/>
    <w:link w:val="aff7"/>
    <w:qFormat/>
    <w:rsid w:val="001B68E4"/>
    <w:pPr>
      <w:jc w:val="center"/>
    </w:pPr>
  </w:style>
  <w:style w:type="character" w:customStyle="1" w:styleId="aff7">
    <w:name w:val="нумерация Знак"/>
    <w:basedOn w:val="ae"/>
    <w:link w:val="aff6"/>
    <w:rsid w:val="001B68E4"/>
    <w:rPr>
      <w:rFonts w:ascii="Times Newer Roman" w:hAnsi="Times Newer Roman"/>
      <w:color w:val="000000" w:themeColor="text1"/>
      <w:sz w:val="28"/>
      <w:szCs w:val="28"/>
    </w:rPr>
  </w:style>
  <w:style w:type="paragraph" w:customStyle="1" w:styleId="aff8">
    <w:name w:val="!Формулы"/>
    <w:basedOn w:val="aff4"/>
    <w:link w:val="aff9"/>
    <w:qFormat/>
    <w:rsid w:val="001B68E4"/>
    <w:pPr>
      <w:spacing w:before="200" w:after="200"/>
      <w:contextualSpacing/>
    </w:pPr>
    <w:rPr>
      <w:rFonts w:ascii="Cambria Math" w:hAnsi="Cambria Math"/>
    </w:rPr>
  </w:style>
  <w:style w:type="character" w:customStyle="1" w:styleId="aff9">
    <w:name w:val="!Формулы Знак"/>
    <w:basedOn w:val="a5"/>
    <w:link w:val="aff8"/>
    <w:rsid w:val="001B68E4"/>
    <w:rPr>
      <w:rFonts w:ascii="Cambria Math" w:eastAsia="Calibri" w:hAnsi="Cambria Math" w:cs="Times New Roman"/>
      <w:sz w:val="28"/>
      <w:szCs w:val="24"/>
    </w:rPr>
  </w:style>
  <w:style w:type="paragraph" w:customStyle="1" w:styleId="16">
    <w:name w:val="Текст1"/>
    <w:basedOn w:val="a4"/>
    <w:autoRedefine/>
    <w:rsid w:val="001B68E4"/>
    <w:pPr>
      <w:widowControl w:val="0"/>
      <w:tabs>
        <w:tab w:val="left" w:pos="0"/>
      </w:tabs>
      <w:spacing w:after="0" w:line="360" w:lineRule="auto"/>
      <w:ind w:firstLine="284"/>
    </w:pPr>
    <w:rPr>
      <w:rFonts w:ascii="Cambria Math" w:eastAsia="Times New Roman" w:hAnsi="Cambria Math" w:cs="Times New Roman"/>
      <w:i/>
      <w:spacing w:val="-6"/>
      <w:sz w:val="28"/>
      <w:szCs w:val="28"/>
      <w:lang w:eastAsia="ru-RU"/>
    </w:rPr>
  </w:style>
  <w:style w:type="paragraph" w:styleId="affa">
    <w:name w:val="Body Text"/>
    <w:basedOn w:val="a4"/>
    <w:link w:val="affb"/>
    <w:uiPriority w:val="99"/>
    <w:unhideWhenUsed/>
    <w:rsid w:val="001B68E4"/>
    <w:pPr>
      <w:spacing w:after="120"/>
    </w:pPr>
  </w:style>
  <w:style w:type="character" w:customStyle="1" w:styleId="affb">
    <w:name w:val="Основной текст Знак"/>
    <w:basedOn w:val="a5"/>
    <w:link w:val="affa"/>
    <w:uiPriority w:val="99"/>
    <w:rsid w:val="001B68E4"/>
  </w:style>
  <w:style w:type="paragraph" w:styleId="affc">
    <w:name w:val="Body Text First Indent"/>
    <w:basedOn w:val="affa"/>
    <w:link w:val="affd"/>
    <w:rsid w:val="001B68E4"/>
    <w:pPr>
      <w:spacing w:line="36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d">
    <w:name w:val="Красная строка Знак"/>
    <w:basedOn w:val="affb"/>
    <w:link w:val="affc"/>
    <w:rsid w:val="001B68E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2">
    <w:name w:val="!Ненумерованный список"/>
    <w:basedOn w:val="aff4"/>
    <w:qFormat/>
    <w:rsid w:val="001B68E4"/>
    <w:pPr>
      <w:numPr>
        <w:numId w:val="6"/>
      </w:numPr>
      <w:contextualSpacing/>
    </w:pPr>
  </w:style>
  <w:style w:type="paragraph" w:customStyle="1" w:styleId="affe">
    <w:name w:val="ГОСТ обычный"/>
    <w:basedOn w:val="a4"/>
    <w:link w:val="afff"/>
    <w:qFormat/>
    <w:rsid w:val="001B68E4"/>
    <w:pPr>
      <w:spacing w:before="120" w:after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f">
    <w:name w:val="ГОСТ обычный Знак"/>
    <w:basedOn w:val="a5"/>
    <w:link w:val="affe"/>
    <w:rsid w:val="001B68E4"/>
    <w:rPr>
      <w:rFonts w:ascii="Times New Roman" w:hAnsi="Times New Roman" w:cs="Times New Roman"/>
      <w:sz w:val="28"/>
      <w:szCs w:val="28"/>
    </w:rPr>
  </w:style>
  <w:style w:type="paragraph" w:customStyle="1" w:styleId="MTDisplayEquation">
    <w:name w:val="MTDisplayEquation"/>
    <w:basedOn w:val="aff4"/>
    <w:next w:val="a4"/>
    <w:link w:val="MTDisplayEquation0"/>
    <w:rsid w:val="001B68E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ff5"/>
    <w:link w:val="MTDisplayEquation"/>
    <w:rsid w:val="001B68E4"/>
    <w:rPr>
      <w:rFonts w:ascii="Times New Roman" w:eastAsia="Calibri" w:hAnsi="Times New Roman" w:cs="Times New Roman"/>
      <w:sz w:val="28"/>
      <w:szCs w:val="24"/>
    </w:rPr>
  </w:style>
  <w:style w:type="table" w:customStyle="1" w:styleId="17">
    <w:name w:val="Сетка таблицы1"/>
    <w:basedOn w:val="a6"/>
    <w:next w:val="aff0"/>
    <w:uiPriority w:val="59"/>
    <w:rsid w:val="001B68E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">
    <w:name w:val="Заголовок 41"/>
    <w:basedOn w:val="a4"/>
    <w:next w:val="a4"/>
    <w:uiPriority w:val="9"/>
    <w:semiHidden/>
    <w:unhideWhenUsed/>
    <w:qFormat/>
    <w:rsid w:val="001B68E4"/>
    <w:pPr>
      <w:keepNext/>
      <w:keepLines/>
      <w:spacing w:before="200" w:after="0" w:line="360" w:lineRule="auto"/>
      <w:ind w:left="3371" w:hanging="360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customStyle="1" w:styleId="51">
    <w:name w:val="Заголовок 51"/>
    <w:basedOn w:val="a4"/>
    <w:next w:val="a4"/>
    <w:uiPriority w:val="9"/>
    <w:semiHidden/>
    <w:unhideWhenUsed/>
    <w:qFormat/>
    <w:rsid w:val="001B68E4"/>
    <w:pPr>
      <w:keepNext/>
      <w:keepLines/>
      <w:spacing w:before="200" w:after="0" w:line="360" w:lineRule="auto"/>
      <w:ind w:left="4091" w:hanging="360"/>
      <w:jc w:val="both"/>
      <w:outlineLvl w:val="4"/>
    </w:pPr>
    <w:rPr>
      <w:rFonts w:ascii="Cambria" w:eastAsia="Times New Roman" w:hAnsi="Cambria" w:cs="Times New Roman"/>
      <w:color w:val="243F60"/>
      <w:sz w:val="28"/>
    </w:rPr>
  </w:style>
  <w:style w:type="paragraph" w:customStyle="1" w:styleId="61">
    <w:name w:val="Заголовок 61"/>
    <w:basedOn w:val="a4"/>
    <w:next w:val="a4"/>
    <w:uiPriority w:val="9"/>
    <w:semiHidden/>
    <w:unhideWhenUsed/>
    <w:qFormat/>
    <w:rsid w:val="001B68E4"/>
    <w:pPr>
      <w:keepNext/>
      <w:keepLines/>
      <w:spacing w:before="200" w:after="0" w:line="360" w:lineRule="auto"/>
      <w:ind w:left="4811" w:hanging="180"/>
      <w:jc w:val="both"/>
      <w:outlineLvl w:val="5"/>
    </w:pPr>
    <w:rPr>
      <w:rFonts w:ascii="Cambria" w:eastAsia="Times New Roman" w:hAnsi="Cambria" w:cs="Times New Roman"/>
      <w:i/>
      <w:iCs/>
      <w:color w:val="243F60"/>
      <w:sz w:val="28"/>
    </w:rPr>
  </w:style>
  <w:style w:type="paragraph" w:customStyle="1" w:styleId="71">
    <w:name w:val="Заголовок 71"/>
    <w:basedOn w:val="a4"/>
    <w:next w:val="a4"/>
    <w:uiPriority w:val="9"/>
    <w:semiHidden/>
    <w:unhideWhenUsed/>
    <w:qFormat/>
    <w:rsid w:val="001B68E4"/>
    <w:pPr>
      <w:keepNext/>
      <w:keepLines/>
      <w:spacing w:before="200" w:after="0" w:line="360" w:lineRule="auto"/>
      <w:ind w:left="5531" w:hanging="360"/>
      <w:jc w:val="both"/>
      <w:outlineLvl w:val="6"/>
    </w:pPr>
    <w:rPr>
      <w:rFonts w:ascii="Cambria" w:eastAsia="Times New Roman" w:hAnsi="Cambria" w:cs="Times New Roman"/>
      <w:i/>
      <w:iCs/>
      <w:color w:val="404040"/>
      <w:sz w:val="28"/>
    </w:rPr>
  </w:style>
  <w:style w:type="paragraph" w:customStyle="1" w:styleId="81">
    <w:name w:val="Заголовок 81"/>
    <w:basedOn w:val="a4"/>
    <w:next w:val="a4"/>
    <w:uiPriority w:val="9"/>
    <w:semiHidden/>
    <w:unhideWhenUsed/>
    <w:qFormat/>
    <w:rsid w:val="001B68E4"/>
    <w:pPr>
      <w:keepNext/>
      <w:keepLines/>
      <w:spacing w:before="200" w:after="0" w:line="360" w:lineRule="auto"/>
      <w:ind w:left="6251" w:hanging="360"/>
      <w:jc w:val="both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customStyle="1" w:styleId="91">
    <w:name w:val="Заголовок 91"/>
    <w:basedOn w:val="a4"/>
    <w:next w:val="a4"/>
    <w:uiPriority w:val="9"/>
    <w:semiHidden/>
    <w:unhideWhenUsed/>
    <w:qFormat/>
    <w:rsid w:val="001B68E4"/>
    <w:pPr>
      <w:keepNext/>
      <w:keepLines/>
      <w:spacing w:before="200" w:after="0" w:line="360" w:lineRule="auto"/>
      <w:ind w:left="6971" w:hanging="180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18">
    <w:name w:val="Нет списка1"/>
    <w:next w:val="a7"/>
    <w:uiPriority w:val="99"/>
    <w:semiHidden/>
    <w:unhideWhenUsed/>
    <w:rsid w:val="001B68E4"/>
  </w:style>
  <w:style w:type="paragraph" w:styleId="afff0">
    <w:name w:val="No Spacing"/>
    <w:link w:val="afff1"/>
    <w:uiPriority w:val="1"/>
    <w:qFormat/>
    <w:rsid w:val="001B68E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9">
    <w:name w:val="Просмотренная гиперссылка1"/>
    <w:basedOn w:val="a5"/>
    <w:uiPriority w:val="99"/>
    <w:semiHidden/>
    <w:unhideWhenUsed/>
    <w:rsid w:val="001B68E4"/>
    <w:rPr>
      <w:color w:val="800080"/>
      <w:u w:val="single"/>
    </w:rPr>
  </w:style>
  <w:style w:type="paragraph" w:customStyle="1" w:styleId="msonormal0">
    <w:name w:val="msonormal"/>
    <w:basedOn w:val="a4"/>
    <w:rsid w:val="001B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2">
    <w:name w:val="annotation text"/>
    <w:basedOn w:val="a4"/>
    <w:link w:val="afff3"/>
    <w:uiPriority w:val="99"/>
    <w:semiHidden/>
    <w:unhideWhenUsed/>
    <w:rsid w:val="001B68E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ff3">
    <w:name w:val="Текст примечания Знак"/>
    <w:basedOn w:val="a5"/>
    <w:link w:val="afff2"/>
    <w:uiPriority w:val="99"/>
    <w:semiHidden/>
    <w:rsid w:val="001B68E4"/>
    <w:rPr>
      <w:rFonts w:ascii="Times New Roman" w:eastAsia="Calibri" w:hAnsi="Times New Roman" w:cs="Times New Roman"/>
      <w:sz w:val="20"/>
      <w:szCs w:val="20"/>
    </w:rPr>
  </w:style>
  <w:style w:type="paragraph" w:styleId="afff4">
    <w:name w:val="endnote text"/>
    <w:basedOn w:val="a4"/>
    <w:link w:val="afff5"/>
    <w:uiPriority w:val="99"/>
    <w:semiHidden/>
    <w:unhideWhenUsed/>
    <w:rsid w:val="001B68E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ff5">
    <w:name w:val="Текст концевой сноски Знак"/>
    <w:basedOn w:val="a5"/>
    <w:link w:val="afff4"/>
    <w:uiPriority w:val="99"/>
    <w:semiHidden/>
    <w:rsid w:val="001B68E4"/>
    <w:rPr>
      <w:rFonts w:ascii="Times New Roman" w:eastAsia="Calibri" w:hAnsi="Times New Roman" w:cs="Times New Roman"/>
      <w:sz w:val="20"/>
      <w:szCs w:val="20"/>
    </w:rPr>
  </w:style>
  <w:style w:type="paragraph" w:styleId="afff6">
    <w:name w:val="Plain Text"/>
    <w:basedOn w:val="a4"/>
    <w:link w:val="afff7"/>
    <w:uiPriority w:val="99"/>
    <w:semiHidden/>
    <w:unhideWhenUsed/>
    <w:rsid w:val="001B68E4"/>
    <w:pPr>
      <w:spacing w:after="0" w:line="240" w:lineRule="auto"/>
      <w:ind w:firstLine="709"/>
      <w:jc w:val="both"/>
    </w:pPr>
    <w:rPr>
      <w:rFonts w:ascii="Consolas" w:eastAsia="Calibri" w:hAnsi="Consolas" w:cs="Times New Roman"/>
      <w:sz w:val="21"/>
      <w:szCs w:val="21"/>
    </w:rPr>
  </w:style>
  <w:style w:type="character" w:customStyle="1" w:styleId="afff7">
    <w:name w:val="Текст Знак"/>
    <w:basedOn w:val="a5"/>
    <w:link w:val="afff6"/>
    <w:uiPriority w:val="99"/>
    <w:semiHidden/>
    <w:rsid w:val="001B68E4"/>
    <w:rPr>
      <w:rFonts w:ascii="Consolas" w:eastAsia="Calibri" w:hAnsi="Consolas" w:cs="Times New Roman"/>
      <w:sz w:val="21"/>
      <w:szCs w:val="21"/>
    </w:rPr>
  </w:style>
  <w:style w:type="paragraph" w:styleId="afff8">
    <w:name w:val="annotation subject"/>
    <w:basedOn w:val="afff2"/>
    <w:next w:val="afff2"/>
    <w:link w:val="afff9"/>
    <w:uiPriority w:val="99"/>
    <w:semiHidden/>
    <w:unhideWhenUsed/>
    <w:rsid w:val="001B68E4"/>
    <w:rPr>
      <w:b/>
      <w:bCs/>
    </w:rPr>
  </w:style>
  <w:style w:type="character" w:customStyle="1" w:styleId="afff9">
    <w:name w:val="Тема примечания Знак"/>
    <w:basedOn w:val="afff3"/>
    <w:link w:val="afff8"/>
    <w:uiPriority w:val="99"/>
    <w:semiHidden/>
    <w:rsid w:val="001B68E4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afb">
    <w:name w:val="Абзац списка Знак"/>
    <w:basedOn w:val="a5"/>
    <w:link w:val="afa"/>
    <w:uiPriority w:val="34"/>
    <w:locked/>
    <w:rsid w:val="001B68E4"/>
  </w:style>
  <w:style w:type="paragraph" w:customStyle="1" w:styleId="1a">
    <w:name w:val="Заголовок оглавления1"/>
    <w:basedOn w:val="10"/>
    <w:next w:val="a4"/>
    <w:uiPriority w:val="39"/>
    <w:semiHidden/>
    <w:unhideWhenUsed/>
    <w:qFormat/>
    <w:rsid w:val="001B68E4"/>
    <w:pPr>
      <w:spacing w:line="276" w:lineRule="auto"/>
      <w:outlineLvl w:val="9"/>
    </w:pPr>
    <w:rPr>
      <w:rFonts w:ascii="Cambria" w:eastAsia="Calibri" w:hAnsi="Cambria" w:cs="Times New Roman"/>
      <w:lang w:eastAsia="ru-RU"/>
    </w:rPr>
  </w:style>
  <w:style w:type="character" w:styleId="afffa">
    <w:name w:val="annotation reference"/>
    <w:basedOn w:val="a5"/>
    <w:uiPriority w:val="99"/>
    <w:semiHidden/>
    <w:unhideWhenUsed/>
    <w:rsid w:val="001B68E4"/>
    <w:rPr>
      <w:sz w:val="16"/>
      <w:szCs w:val="16"/>
    </w:rPr>
  </w:style>
  <w:style w:type="character" w:styleId="afffb">
    <w:name w:val="endnote reference"/>
    <w:basedOn w:val="a5"/>
    <w:uiPriority w:val="99"/>
    <w:semiHidden/>
    <w:unhideWhenUsed/>
    <w:rsid w:val="001B68E4"/>
    <w:rPr>
      <w:vertAlign w:val="superscript"/>
    </w:rPr>
  </w:style>
  <w:style w:type="table" w:customStyle="1" w:styleId="23">
    <w:name w:val="Сетка таблицы2"/>
    <w:basedOn w:val="a6"/>
    <w:next w:val="aff0"/>
    <w:uiPriority w:val="59"/>
    <w:rsid w:val="001B68E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1B68E4"/>
    <w:pPr>
      <w:numPr>
        <w:numId w:val="7"/>
      </w:numPr>
    </w:pPr>
  </w:style>
  <w:style w:type="character" w:customStyle="1" w:styleId="410">
    <w:name w:val="Заголовок 4 Знак1"/>
    <w:basedOn w:val="a5"/>
    <w:uiPriority w:val="9"/>
    <w:semiHidden/>
    <w:rsid w:val="001B68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10">
    <w:name w:val="Заголовок 5 Знак1"/>
    <w:basedOn w:val="a5"/>
    <w:uiPriority w:val="9"/>
    <w:semiHidden/>
    <w:rsid w:val="001B68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10">
    <w:name w:val="Заголовок 6 Знак1"/>
    <w:basedOn w:val="a5"/>
    <w:uiPriority w:val="9"/>
    <w:semiHidden/>
    <w:rsid w:val="001B68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10">
    <w:name w:val="Заголовок 7 Знак1"/>
    <w:basedOn w:val="a5"/>
    <w:uiPriority w:val="9"/>
    <w:semiHidden/>
    <w:rsid w:val="001B68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10">
    <w:name w:val="Заголовок 8 Знак1"/>
    <w:basedOn w:val="a5"/>
    <w:uiPriority w:val="9"/>
    <w:semiHidden/>
    <w:rsid w:val="001B68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5"/>
    <w:uiPriority w:val="9"/>
    <w:semiHidden/>
    <w:rsid w:val="001B6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fc">
    <w:name w:val="FollowedHyperlink"/>
    <w:basedOn w:val="a5"/>
    <w:uiPriority w:val="99"/>
    <w:semiHidden/>
    <w:unhideWhenUsed/>
    <w:rsid w:val="001B68E4"/>
    <w:rPr>
      <w:color w:val="954F72" w:themeColor="followedHyperlink"/>
      <w:u w:val="single"/>
    </w:rPr>
  </w:style>
  <w:style w:type="table" w:customStyle="1" w:styleId="36">
    <w:name w:val="Сетка таблицы3"/>
    <w:basedOn w:val="a6"/>
    <w:next w:val="aff0"/>
    <w:uiPriority w:val="59"/>
    <w:rsid w:val="001B68E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1">
    <w:name w:val="Без интервала Знак"/>
    <w:basedOn w:val="a5"/>
    <w:link w:val="afff0"/>
    <w:uiPriority w:val="1"/>
    <w:locked/>
    <w:rsid w:val="001B68E4"/>
    <w:rPr>
      <w:rFonts w:ascii="Times New Roman" w:eastAsia="Calibri" w:hAnsi="Times New Roman" w:cs="Times New Roman"/>
      <w:sz w:val="28"/>
    </w:rPr>
  </w:style>
  <w:style w:type="paragraph" w:styleId="afffd">
    <w:name w:val="TOC Heading"/>
    <w:basedOn w:val="10"/>
    <w:next w:val="a4"/>
    <w:uiPriority w:val="39"/>
    <w:unhideWhenUsed/>
    <w:qFormat/>
    <w:rsid w:val="001B68E4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table" w:customStyle="1" w:styleId="42">
    <w:name w:val="Сетка таблицы4"/>
    <w:basedOn w:val="a6"/>
    <w:next w:val="aff0"/>
    <w:uiPriority w:val="39"/>
    <w:rsid w:val="0078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e">
    <w:name w:val="Заголовок ГОСТО"/>
    <w:basedOn w:val="10"/>
    <w:link w:val="affff"/>
    <w:qFormat/>
    <w:rsid w:val="00D804D3"/>
    <w:pPr>
      <w:spacing w:line="480" w:lineRule="auto"/>
    </w:pPr>
    <w:rPr>
      <w:sz w:val="32"/>
    </w:rPr>
  </w:style>
  <w:style w:type="character" w:customStyle="1" w:styleId="affff">
    <w:name w:val="Заголовок ГОСТО Знак"/>
    <w:basedOn w:val="af0"/>
    <w:link w:val="afffe"/>
    <w:rsid w:val="00D804D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oleObject" Target="embeddings/oleObject5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2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5.wmf"/><Relationship Id="rId16" Type="http://schemas.openxmlformats.org/officeDocument/2006/relationships/image" Target="media/image9.wmf"/><Relationship Id="rId11" Type="http://schemas.openxmlformats.org/officeDocument/2006/relationships/image" Target="media/image6.png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5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3.wmf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59" Type="http://schemas.openxmlformats.org/officeDocument/2006/relationships/image" Target="media/image30.wmf"/><Relationship Id="rId103" Type="http://schemas.openxmlformats.org/officeDocument/2006/relationships/image" Target="media/image52.png"/><Relationship Id="rId20" Type="http://schemas.openxmlformats.org/officeDocument/2006/relationships/image" Target="media/image11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image" Target="media/image5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3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4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8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9.wmf"/><Relationship Id="rId104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6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3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4.wmf"/><Relationship Id="rId61" Type="http://schemas.openxmlformats.org/officeDocument/2006/relationships/image" Target="media/image31.wmf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4.bin"/><Relationship Id="rId14" Type="http://schemas.openxmlformats.org/officeDocument/2006/relationships/image" Target="media/image8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5.bin"/><Relationship Id="rId105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26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4.bin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4.wmf"/><Relationship Id="rId67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0ACB1-128A-4D93-80FA-3F99CB4C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58</Pages>
  <Words>8343</Words>
  <Characters>47557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kbs</cp:lastModifiedBy>
  <cp:revision>45</cp:revision>
  <dcterms:created xsi:type="dcterms:W3CDTF">2021-03-30T06:17:00Z</dcterms:created>
  <dcterms:modified xsi:type="dcterms:W3CDTF">2021-06-03T12:46:00Z</dcterms:modified>
</cp:coreProperties>
</file>