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20" w:rsidRDefault="005D2520" w:rsidP="005D2520">
      <w:pPr>
        <w:ind w:left="6946"/>
        <w:jc w:val="left"/>
      </w:pPr>
    </w:p>
    <w:p w:rsidR="005D2520" w:rsidRDefault="005D2520" w:rsidP="00947A49">
      <w:pPr>
        <w:ind w:left="6946"/>
        <w:jc w:val="left"/>
      </w:pPr>
    </w:p>
    <w:p w:rsidR="00947A49" w:rsidRPr="00947A49" w:rsidRDefault="00947A49" w:rsidP="00947A49">
      <w:pPr>
        <w:ind w:left="6946"/>
        <w:jc w:val="left"/>
      </w:pPr>
      <w:r>
        <w:t>УТВЕРЖДЕНО</w:t>
      </w:r>
    </w:p>
    <w:p w:rsidR="00947A49" w:rsidRPr="00947A49" w:rsidRDefault="00947A49" w:rsidP="00947A49">
      <w:pPr>
        <w:ind w:left="6946"/>
        <w:jc w:val="left"/>
      </w:pPr>
      <w:r>
        <w:t>Постановление Совета Министров</w:t>
      </w:r>
      <w:r w:rsidRPr="002B3B43">
        <w:t xml:space="preserve"> </w:t>
      </w:r>
      <w:r>
        <w:t>Республики Беларусь</w:t>
      </w:r>
    </w:p>
    <w:p w:rsidR="00947A49" w:rsidRPr="00947A49" w:rsidRDefault="00947A49" w:rsidP="00947A49">
      <w:pPr>
        <w:ind w:left="6946"/>
        <w:jc w:val="left"/>
      </w:pPr>
      <w:r>
        <w:t>12.09.2006 № 1191</w:t>
      </w:r>
    </w:p>
    <w:p w:rsidR="008C69F0" w:rsidRPr="008C69F0" w:rsidRDefault="00947A49" w:rsidP="00947A49">
      <w:pPr>
        <w:ind w:left="6946"/>
        <w:jc w:val="left"/>
        <w:rPr>
          <w:sz w:val="22"/>
          <w:szCs w:val="22"/>
        </w:rPr>
      </w:pPr>
      <w:r>
        <w:t>(в редакции постановления Совета Министров Республики Беларусь</w:t>
      </w:r>
      <w:r w:rsidRPr="002B3B43">
        <w:t xml:space="preserve"> </w:t>
      </w:r>
      <w:r>
        <w:t>19.03.2013 № 193)</w:t>
      </w:r>
    </w:p>
    <w:p w:rsidR="008C69F0" w:rsidRPr="00C44D53" w:rsidRDefault="008C69F0" w:rsidP="008C69F0">
      <w:pPr>
        <w:rPr>
          <w:sz w:val="10"/>
          <w:szCs w:val="10"/>
        </w:rPr>
      </w:pPr>
    </w:p>
    <w:p w:rsidR="005D1217" w:rsidRPr="005D1217" w:rsidRDefault="005D1217" w:rsidP="005D1217">
      <w:pPr>
        <w:jc w:val="right"/>
      </w:pPr>
      <w:r>
        <w:t>Форма</w:t>
      </w:r>
    </w:p>
    <w:p w:rsidR="005D1217" w:rsidRPr="007351FD" w:rsidRDefault="005D1217" w:rsidP="008C69F0">
      <w:pPr>
        <w:rPr>
          <w:sz w:val="10"/>
          <w:szCs w:val="10"/>
        </w:rPr>
      </w:pPr>
    </w:p>
    <w:p w:rsidR="007563FF" w:rsidRPr="008C69F0" w:rsidRDefault="007563FF" w:rsidP="00EA5491">
      <w:pPr>
        <w:pStyle w:val="titleu"/>
        <w:spacing w:before="0"/>
        <w:rPr>
          <w:sz w:val="22"/>
          <w:szCs w:val="22"/>
        </w:rPr>
      </w:pPr>
      <w:r w:rsidRPr="00CD467B">
        <w:rPr>
          <w:caps/>
          <w:sz w:val="22"/>
          <w:szCs w:val="22"/>
        </w:rPr>
        <w:t>ДОГОВОР</w:t>
      </w:r>
      <w:r w:rsidRPr="00CD467B">
        <w:rPr>
          <w:sz w:val="22"/>
          <w:szCs w:val="22"/>
        </w:rPr>
        <w:br/>
      </w:r>
      <w:r w:rsidR="005D1217" w:rsidRPr="005D1217">
        <w:rPr>
          <w:sz w:val="22"/>
          <w:szCs w:val="22"/>
        </w:rPr>
        <w:t>найма жилого помещения частного жилищного фонда граждан</w:t>
      </w:r>
    </w:p>
    <w:p w:rsidR="00B36928" w:rsidRDefault="00B36928" w:rsidP="007563FF">
      <w:pPr>
        <w:pStyle w:val="newncpi"/>
        <w:rPr>
          <w:sz w:val="20"/>
          <w:szCs w:val="20"/>
        </w:rPr>
      </w:pPr>
    </w:p>
    <w:p w:rsidR="00CF0F7C" w:rsidRPr="005D1217" w:rsidRDefault="005D1217" w:rsidP="007563FF">
      <w:pPr>
        <w:pStyle w:val="newncpi"/>
        <w:rPr>
          <w:sz w:val="20"/>
          <w:szCs w:val="20"/>
        </w:rPr>
      </w:pPr>
      <w:r>
        <w:rPr>
          <w:sz w:val="20"/>
          <w:szCs w:val="20"/>
        </w:rPr>
        <w:t>Собственник жилого помещения</w:t>
      </w:r>
      <w:r w:rsidR="00CF0F7C">
        <w:rPr>
          <w:sz w:val="20"/>
          <w:szCs w:val="20"/>
        </w:rPr>
        <w:t xml:space="preserve"> </w:t>
      </w:r>
      <w:r w:rsidRPr="005D1217">
        <w:rPr>
          <w:sz w:val="20"/>
          <w:szCs w:val="20"/>
        </w:rPr>
        <w:t xml:space="preserve"> </w:t>
      </w:r>
    </w:p>
    <w:p w:rsidR="00CF0F7C" w:rsidRPr="005D1217" w:rsidRDefault="005D1217" w:rsidP="005D1217">
      <w:pPr>
        <w:pStyle w:val="newncpi"/>
        <w:pBdr>
          <w:top w:val="single" w:sz="4" w:space="1" w:color="auto"/>
        </w:pBdr>
        <w:ind w:left="3544" w:firstLine="0"/>
        <w:jc w:val="center"/>
        <w:rPr>
          <w:i/>
          <w:iCs/>
          <w:sz w:val="16"/>
          <w:szCs w:val="16"/>
        </w:rPr>
      </w:pPr>
      <w:proofErr w:type="gramStart"/>
      <w:r w:rsidRPr="005D1217">
        <w:rPr>
          <w:i/>
          <w:iCs/>
          <w:sz w:val="16"/>
          <w:szCs w:val="16"/>
        </w:rPr>
        <w:t>(фамилия, собственное имя, отчество</w:t>
      </w:r>
      <w:proofErr w:type="gramEnd"/>
    </w:p>
    <w:p w:rsidR="00CF0F7C" w:rsidRDefault="00CF0F7C" w:rsidP="00CF0F7C">
      <w:pPr>
        <w:pStyle w:val="newncpi"/>
        <w:ind w:firstLine="0"/>
        <w:rPr>
          <w:sz w:val="20"/>
          <w:szCs w:val="20"/>
        </w:rPr>
      </w:pPr>
    </w:p>
    <w:p w:rsidR="00CF0F7C" w:rsidRPr="005D1217" w:rsidRDefault="005D1217" w:rsidP="00CF0F7C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5D1217">
        <w:rPr>
          <w:i/>
          <w:iCs/>
          <w:sz w:val="16"/>
          <w:szCs w:val="16"/>
        </w:rPr>
        <w:t>(если таковое имеется), документ, удостоверяющий личность, когда и кем выдан)</w:t>
      </w:r>
    </w:p>
    <w:p w:rsidR="00222B44" w:rsidRDefault="005D1217" w:rsidP="00CF0F7C">
      <w:pPr>
        <w:pStyle w:val="newncpi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именуемый в дальнейшем </w:t>
      </w:r>
      <w:proofErr w:type="spellStart"/>
      <w:r>
        <w:rPr>
          <w:sz w:val="20"/>
          <w:szCs w:val="20"/>
        </w:rPr>
        <w:t>наймодатель</w:t>
      </w:r>
      <w:proofErr w:type="spellEnd"/>
      <w:r>
        <w:rPr>
          <w:sz w:val="20"/>
          <w:szCs w:val="20"/>
        </w:rPr>
        <w:t>, с одной стороны, и граждани</w:t>
      </w:r>
      <w:proofErr w:type="gramStart"/>
      <w:r>
        <w:rPr>
          <w:sz w:val="20"/>
          <w:szCs w:val="20"/>
        </w:rPr>
        <w:t>н(</w:t>
      </w:r>
      <w:proofErr w:type="spellStart"/>
      <w:proofErr w:type="gramEnd"/>
      <w:r>
        <w:rPr>
          <w:sz w:val="20"/>
          <w:szCs w:val="20"/>
        </w:rPr>
        <w:t>ка</w:t>
      </w:r>
      <w:proofErr w:type="spellEnd"/>
      <w:r>
        <w:rPr>
          <w:sz w:val="20"/>
          <w:szCs w:val="20"/>
        </w:rPr>
        <w:t>)</w:t>
      </w:r>
      <w:r w:rsidR="00CF0F7C" w:rsidRPr="002A6808">
        <w:rPr>
          <w:sz w:val="20"/>
          <w:szCs w:val="20"/>
        </w:rPr>
        <w:t xml:space="preserve"> </w:t>
      </w:r>
    </w:p>
    <w:p w:rsidR="00222B44" w:rsidRPr="00222B44" w:rsidRDefault="00222B44" w:rsidP="005D1217">
      <w:pPr>
        <w:pStyle w:val="newncpi"/>
        <w:pBdr>
          <w:top w:val="single" w:sz="4" w:space="1" w:color="auto"/>
        </w:pBdr>
        <w:ind w:left="6521" w:firstLine="0"/>
        <w:jc w:val="center"/>
        <w:rPr>
          <w:sz w:val="2"/>
          <w:szCs w:val="2"/>
        </w:rPr>
      </w:pPr>
    </w:p>
    <w:p w:rsidR="00CF0F7C" w:rsidRDefault="00CF0F7C" w:rsidP="00CF0F7C">
      <w:pPr>
        <w:pStyle w:val="newncpi"/>
        <w:ind w:firstLine="0"/>
        <w:rPr>
          <w:sz w:val="20"/>
          <w:szCs w:val="20"/>
        </w:rPr>
      </w:pPr>
    </w:p>
    <w:p w:rsidR="00CF0F7C" w:rsidRPr="00C70BB5" w:rsidRDefault="00C70BB5" w:rsidP="00CF0F7C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proofErr w:type="gramStart"/>
      <w:r w:rsidRPr="00C70BB5">
        <w:rPr>
          <w:i/>
          <w:iCs/>
          <w:sz w:val="16"/>
          <w:szCs w:val="16"/>
        </w:rPr>
        <w:t>(фамилия, собственное имя, отчество (если таковое имеется),</w:t>
      </w:r>
      <w:proofErr w:type="gramEnd"/>
    </w:p>
    <w:p w:rsidR="00222B44" w:rsidRDefault="00222B44" w:rsidP="00CF0F7C">
      <w:pPr>
        <w:pStyle w:val="newncpi"/>
        <w:ind w:firstLine="0"/>
        <w:rPr>
          <w:sz w:val="20"/>
          <w:szCs w:val="20"/>
        </w:rPr>
      </w:pPr>
    </w:p>
    <w:p w:rsidR="00222B44" w:rsidRPr="00C70BB5" w:rsidRDefault="00C70BB5" w:rsidP="00222B44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C70BB5">
        <w:rPr>
          <w:i/>
          <w:iCs/>
          <w:sz w:val="16"/>
          <w:szCs w:val="16"/>
        </w:rPr>
        <w:t>документ, удостоверяющий личность, когда и кем выдан)</w:t>
      </w:r>
    </w:p>
    <w:p w:rsidR="00B36928" w:rsidRPr="00CF0F7C" w:rsidRDefault="00C70BB5" w:rsidP="00CF0F7C">
      <w:pPr>
        <w:pStyle w:val="newncpi"/>
        <w:ind w:firstLine="0"/>
        <w:rPr>
          <w:sz w:val="20"/>
          <w:szCs w:val="20"/>
        </w:rPr>
      </w:pPr>
      <w:r>
        <w:rPr>
          <w:sz w:val="20"/>
          <w:szCs w:val="20"/>
        </w:rPr>
        <w:t>именуемы</w:t>
      </w:r>
      <w:proofErr w:type="gramStart"/>
      <w:r>
        <w:rPr>
          <w:sz w:val="20"/>
          <w:szCs w:val="20"/>
        </w:rPr>
        <w:t>й(</w:t>
      </w:r>
      <w:proofErr w:type="spellStart"/>
      <w:proofErr w:type="gramEnd"/>
      <w:r>
        <w:rPr>
          <w:sz w:val="20"/>
          <w:szCs w:val="20"/>
        </w:rPr>
        <w:t>ая</w:t>
      </w:r>
      <w:proofErr w:type="spellEnd"/>
      <w:r>
        <w:rPr>
          <w:sz w:val="20"/>
          <w:szCs w:val="20"/>
        </w:rPr>
        <w:t>) в дальнейшем наниматель, с другой стороны, заключили настоящий договор о следующем:</w:t>
      </w:r>
    </w:p>
    <w:p w:rsidR="007563FF" w:rsidRPr="00CD467B" w:rsidRDefault="007563FF" w:rsidP="007563FF">
      <w:pPr>
        <w:pStyle w:val="newncpi"/>
        <w:rPr>
          <w:sz w:val="20"/>
          <w:szCs w:val="20"/>
        </w:rPr>
      </w:pPr>
      <w:r w:rsidRPr="00CD467B">
        <w:rPr>
          <w:sz w:val="20"/>
          <w:szCs w:val="20"/>
        </w:rPr>
        <w:t> </w:t>
      </w:r>
    </w:p>
    <w:p w:rsidR="007563FF" w:rsidRPr="004A7E88" w:rsidRDefault="007563FF" w:rsidP="007563FF">
      <w:pPr>
        <w:pStyle w:val="newncpi0"/>
        <w:jc w:val="center"/>
        <w:rPr>
          <w:b/>
          <w:bCs/>
          <w:sz w:val="20"/>
          <w:szCs w:val="20"/>
        </w:rPr>
      </w:pPr>
      <w:r w:rsidRPr="004A7E88">
        <w:rPr>
          <w:b/>
          <w:bCs/>
          <w:sz w:val="20"/>
          <w:szCs w:val="20"/>
        </w:rPr>
        <w:t>Предмет договора</w:t>
      </w:r>
    </w:p>
    <w:p w:rsidR="007563FF" w:rsidRPr="00CD467B" w:rsidRDefault="007563FF" w:rsidP="007563FF">
      <w:pPr>
        <w:pStyle w:val="newncpi"/>
        <w:rPr>
          <w:sz w:val="20"/>
          <w:szCs w:val="20"/>
        </w:rPr>
      </w:pPr>
      <w:r w:rsidRPr="00CD467B">
        <w:rPr>
          <w:sz w:val="20"/>
          <w:szCs w:val="20"/>
        </w:rPr>
        <w:t> </w:t>
      </w:r>
    </w:p>
    <w:p w:rsidR="007563FF" w:rsidRPr="00CD467B" w:rsidRDefault="00C70BB5" w:rsidP="007563FF">
      <w:pPr>
        <w:pStyle w:val="point"/>
        <w:rPr>
          <w:sz w:val="20"/>
          <w:szCs w:val="20"/>
        </w:rPr>
      </w:pPr>
      <w:r>
        <w:rPr>
          <w:sz w:val="20"/>
          <w:szCs w:val="20"/>
        </w:rPr>
        <w:t>1. </w:t>
      </w:r>
      <w:proofErr w:type="spellStart"/>
      <w:r>
        <w:rPr>
          <w:sz w:val="20"/>
          <w:szCs w:val="20"/>
        </w:rPr>
        <w:t>Наймодатель</w:t>
      </w:r>
      <w:proofErr w:type="spellEnd"/>
      <w:r>
        <w:rPr>
          <w:sz w:val="20"/>
          <w:szCs w:val="20"/>
        </w:rPr>
        <w:t xml:space="preserve"> предоставляет нанимателю и членам его семьи в составе:</w:t>
      </w:r>
    </w:p>
    <w:p w:rsidR="007563FF" w:rsidRPr="00CD467B" w:rsidRDefault="007563FF" w:rsidP="007563FF">
      <w:pPr>
        <w:pStyle w:val="newncpi"/>
        <w:rPr>
          <w:sz w:val="20"/>
          <w:szCs w:val="20"/>
        </w:rPr>
      </w:pPr>
      <w:r w:rsidRPr="00CD467B">
        <w:rPr>
          <w:sz w:val="20"/>
          <w:szCs w:val="20"/>
        </w:rPr>
        <w:t> 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392"/>
        <w:gridCol w:w="1703"/>
        <w:gridCol w:w="2839"/>
      </w:tblGrid>
      <w:tr w:rsidR="0014660F" w:rsidRPr="00CD467B" w:rsidTr="0014660F">
        <w:trPr>
          <w:trHeight w:val="240"/>
        </w:trPr>
        <w:tc>
          <w:tcPr>
            <w:tcW w:w="27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A96E1B" w:rsidRPr="0014660F" w:rsidRDefault="007563FF" w:rsidP="0014660F">
            <w:pPr>
              <w:pStyle w:val="table10"/>
              <w:jc w:val="center"/>
              <w:rPr>
                <w:b/>
                <w:bCs/>
                <w:sz w:val="18"/>
                <w:szCs w:val="18"/>
              </w:rPr>
            </w:pPr>
            <w:r w:rsidRPr="0014660F">
              <w:rPr>
                <w:b/>
                <w:bCs/>
                <w:sz w:val="18"/>
                <w:szCs w:val="18"/>
              </w:rPr>
              <w:t>Фам</w:t>
            </w:r>
            <w:r w:rsidR="00A96E1B" w:rsidRPr="0014660F">
              <w:rPr>
                <w:b/>
                <w:bCs/>
                <w:sz w:val="18"/>
                <w:szCs w:val="18"/>
              </w:rPr>
              <w:t>илия, собственное имя, отчество</w:t>
            </w:r>
          </w:p>
          <w:p w:rsidR="007563FF" w:rsidRPr="0014660F" w:rsidRDefault="007563FF" w:rsidP="0014660F">
            <w:pPr>
              <w:pStyle w:val="table10"/>
              <w:jc w:val="center"/>
              <w:rPr>
                <w:b/>
                <w:bCs/>
                <w:sz w:val="18"/>
                <w:szCs w:val="18"/>
              </w:rPr>
            </w:pPr>
            <w:r w:rsidRPr="0014660F">
              <w:rPr>
                <w:b/>
                <w:bCs/>
                <w:sz w:val="18"/>
                <w:szCs w:val="18"/>
              </w:rPr>
              <w:t>(если таковое имеется)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7563FF" w:rsidRPr="0014660F" w:rsidRDefault="007563FF" w:rsidP="0014660F">
            <w:pPr>
              <w:pStyle w:val="table10"/>
              <w:jc w:val="center"/>
              <w:rPr>
                <w:b/>
                <w:bCs/>
                <w:sz w:val="18"/>
                <w:szCs w:val="18"/>
              </w:rPr>
            </w:pPr>
            <w:r w:rsidRPr="0014660F">
              <w:rPr>
                <w:b/>
                <w:bCs/>
                <w:sz w:val="18"/>
                <w:szCs w:val="18"/>
              </w:rPr>
              <w:t>Год рождения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7563FF" w:rsidRPr="0014660F" w:rsidRDefault="007563FF" w:rsidP="0014660F">
            <w:pPr>
              <w:pStyle w:val="table10"/>
              <w:jc w:val="center"/>
              <w:rPr>
                <w:b/>
                <w:bCs/>
                <w:sz w:val="18"/>
                <w:szCs w:val="18"/>
              </w:rPr>
            </w:pPr>
            <w:r w:rsidRPr="0014660F">
              <w:rPr>
                <w:b/>
                <w:bCs/>
                <w:sz w:val="18"/>
                <w:szCs w:val="18"/>
              </w:rPr>
              <w:t xml:space="preserve">Степень родства (свойства) с нанимателем, </w:t>
            </w:r>
            <w:proofErr w:type="gramStart"/>
            <w:r w:rsidRPr="0014660F">
              <w:rPr>
                <w:b/>
                <w:bCs/>
                <w:sz w:val="18"/>
                <w:szCs w:val="18"/>
              </w:rPr>
              <w:t>другое</w:t>
            </w:r>
            <w:proofErr w:type="gramEnd"/>
          </w:p>
        </w:tc>
      </w:tr>
      <w:tr w:rsidR="0014660F" w:rsidRPr="00CD467B" w:rsidTr="0014660F">
        <w:trPr>
          <w:trHeight w:val="240"/>
        </w:trPr>
        <w:tc>
          <w:tcPr>
            <w:tcW w:w="27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7563FF" w:rsidRPr="00CD467B" w:rsidRDefault="007563FF" w:rsidP="008F4C29">
            <w:pPr>
              <w:pStyle w:val="table10"/>
            </w:pPr>
            <w:r w:rsidRPr="00CD467B">
              <w:t> 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7563FF" w:rsidRPr="00CD467B" w:rsidRDefault="007563FF" w:rsidP="0014660F">
            <w:pPr>
              <w:pStyle w:val="table10"/>
              <w:jc w:val="center"/>
            </w:pPr>
            <w:r w:rsidRPr="00CD467B">
              <w:t> 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7563FF" w:rsidRPr="00CD467B" w:rsidRDefault="007563FF" w:rsidP="0014660F">
            <w:pPr>
              <w:pStyle w:val="table10"/>
              <w:jc w:val="center"/>
            </w:pPr>
            <w:r w:rsidRPr="00CD467B">
              <w:t> </w:t>
            </w:r>
          </w:p>
        </w:tc>
      </w:tr>
      <w:tr w:rsidR="0014660F" w:rsidRPr="00CD467B" w:rsidTr="0014660F">
        <w:trPr>
          <w:trHeight w:val="240"/>
        </w:trPr>
        <w:tc>
          <w:tcPr>
            <w:tcW w:w="27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F4C29" w:rsidRPr="00CD467B" w:rsidRDefault="008F4C29" w:rsidP="008F4C29">
            <w:pPr>
              <w:pStyle w:val="table10"/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F4C29" w:rsidRPr="00CD467B" w:rsidRDefault="008F4C29" w:rsidP="0014660F">
            <w:pPr>
              <w:pStyle w:val="table10"/>
              <w:jc w:val="center"/>
            </w:pP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F4C29" w:rsidRPr="00CD467B" w:rsidRDefault="008F4C29" w:rsidP="0014660F">
            <w:pPr>
              <w:pStyle w:val="table10"/>
              <w:jc w:val="center"/>
            </w:pPr>
          </w:p>
        </w:tc>
      </w:tr>
      <w:tr w:rsidR="0014660F" w:rsidRPr="00CD467B" w:rsidTr="0014660F">
        <w:trPr>
          <w:trHeight w:val="240"/>
        </w:trPr>
        <w:tc>
          <w:tcPr>
            <w:tcW w:w="27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620F50" w:rsidRPr="00CD467B" w:rsidRDefault="00620F50" w:rsidP="008F4C29">
            <w:pPr>
              <w:pStyle w:val="table10"/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620F50" w:rsidRPr="00CD467B" w:rsidRDefault="00620F50" w:rsidP="0014660F">
            <w:pPr>
              <w:pStyle w:val="table10"/>
              <w:jc w:val="center"/>
            </w:pP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620F50" w:rsidRPr="00CD467B" w:rsidRDefault="00620F50" w:rsidP="0014660F">
            <w:pPr>
              <w:pStyle w:val="table10"/>
              <w:jc w:val="center"/>
            </w:pPr>
          </w:p>
        </w:tc>
      </w:tr>
      <w:tr w:rsidR="0014660F" w:rsidRPr="00CD467B" w:rsidTr="0014660F">
        <w:trPr>
          <w:trHeight w:val="240"/>
        </w:trPr>
        <w:tc>
          <w:tcPr>
            <w:tcW w:w="27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7563FF" w:rsidRPr="00CD467B" w:rsidRDefault="007563FF" w:rsidP="008F4C29">
            <w:pPr>
              <w:pStyle w:val="table10"/>
            </w:pPr>
            <w:r w:rsidRPr="00CD467B">
              <w:t> 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7563FF" w:rsidRPr="00CD467B" w:rsidRDefault="007563FF" w:rsidP="0014660F">
            <w:pPr>
              <w:pStyle w:val="table10"/>
              <w:jc w:val="center"/>
            </w:pPr>
            <w:r w:rsidRPr="00CD467B">
              <w:t> 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7563FF" w:rsidRPr="00CD467B" w:rsidRDefault="007563FF" w:rsidP="0014660F">
            <w:pPr>
              <w:pStyle w:val="table10"/>
              <w:jc w:val="center"/>
            </w:pPr>
            <w:r w:rsidRPr="00CD467B">
              <w:t> </w:t>
            </w:r>
          </w:p>
        </w:tc>
      </w:tr>
    </w:tbl>
    <w:p w:rsidR="007563FF" w:rsidRPr="00CD467B" w:rsidRDefault="007563FF" w:rsidP="007563FF">
      <w:pPr>
        <w:pStyle w:val="newncpi"/>
        <w:rPr>
          <w:sz w:val="20"/>
          <w:szCs w:val="20"/>
        </w:rPr>
      </w:pPr>
      <w:r w:rsidRPr="00CD467B">
        <w:rPr>
          <w:sz w:val="20"/>
          <w:szCs w:val="20"/>
        </w:rPr>
        <w:t> </w:t>
      </w:r>
    </w:p>
    <w:p w:rsidR="004F1B8D" w:rsidRDefault="00C70BB5" w:rsidP="007563FF">
      <w:pPr>
        <w:pStyle w:val="newncpi0"/>
        <w:rPr>
          <w:sz w:val="20"/>
          <w:szCs w:val="20"/>
        </w:rPr>
      </w:pPr>
      <w:r>
        <w:rPr>
          <w:sz w:val="20"/>
          <w:szCs w:val="20"/>
        </w:rPr>
        <w:t xml:space="preserve">во владение и пользование за плату жилое помещение для проживания в нем </w:t>
      </w:r>
      <w:proofErr w:type="gramStart"/>
      <w:r>
        <w:rPr>
          <w:sz w:val="20"/>
          <w:szCs w:val="20"/>
        </w:rPr>
        <w:t>на</w:t>
      </w:r>
      <w:proofErr w:type="gramEnd"/>
      <w:r>
        <w:rPr>
          <w:sz w:val="20"/>
          <w:szCs w:val="20"/>
        </w:rPr>
        <w:t xml:space="preserve"> </w:t>
      </w:r>
    </w:p>
    <w:p w:rsidR="008F4C29" w:rsidRPr="00C70BB5" w:rsidRDefault="00C70BB5" w:rsidP="00C70BB5">
      <w:pPr>
        <w:pStyle w:val="newncpi0"/>
        <w:pBdr>
          <w:top w:val="single" w:sz="4" w:space="1" w:color="auto"/>
        </w:pBdr>
        <w:ind w:left="6946"/>
        <w:jc w:val="center"/>
        <w:rPr>
          <w:i/>
          <w:iCs/>
          <w:sz w:val="16"/>
          <w:szCs w:val="16"/>
        </w:rPr>
      </w:pPr>
      <w:proofErr w:type="gramStart"/>
      <w:r w:rsidRPr="00C70BB5">
        <w:rPr>
          <w:i/>
          <w:iCs/>
          <w:sz w:val="16"/>
          <w:szCs w:val="16"/>
        </w:rPr>
        <w:t>(с</w:t>
      </w:r>
      <w:r>
        <w:rPr>
          <w:i/>
          <w:iCs/>
          <w:sz w:val="16"/>
          <w:szCs w:val="16"/>
        </w:rPr>
        <w:t>рок, на который жилое помещение</w:t>
      </w:r>
      <w:proofErr w:type="gramEnd"/>
    </w:p>
    <w:p w:rsidR="008F4C29" w:rsidRDefault="008F4C29" w:rsidP="007563FF">
      <w:pPr>
        <w:pStyle w:val="newncpi0"/>
        <w:rPr>
          <w:sz w:val="20"/>
          <w:szCs w:val="20"/>
        </w:rPr>
      </w:pPr>
    </w:p>
    <w:p w:rsidR="008F4C29" w:rsidRPr="004F1B8D" w:rsidRDefault="004F1B8D" w:rsidP="008F4C29">
      <w:pPr>
        <w:pStyle w:val="newncpi0"/>
        <w:pBdr>
          <w:top w:val="single" w:sz="4" w:space="1" w:color="auto"/>
        </w:pBdr>
        <w:jc w:val="center"/>
        <w:rPr>
          <w:i/>
          <w:iCs/>
          <w:sz w:val="16"/>
          <w:szCs w:val="16"/>
        </w:rPr>
      </w:pPr>
      <w:r w:rsidRPr="004F1B8D">
        <w:rPr>
          <w:i/>
          <w:iCs/>
          <w:sz w:val="16"/>
          <w:szCs w:val="16"/>
        </w:rPr>
        <w:t>предоставляется</w:t>
      </w:r>
      <w:r w:rsidRPr="00C70BB5">
        <w:rPr>
          <w:i/>
          <w:iCs/>
          <w:sz w:val="16"/>
          <w:szCs w:val="16"/>
        </w:rPr>
        <w:t xml:space="preserve"> </w:t>
      </w:r>
      <w:r w:rsidR="00C70BB5" w:rsidRPr="00C70BB5">
        <w:rPr>
          <w:i/>
          <w:iCs/>
          <w:sz w:val="16"/>
          <w:szCs w:val="16"/>
        </w:rPr>
        <w:t>во владение и пользование, без указания срока)</w:t>
      </w:r>
    </w:p>
    <w:p w:rsidR="008F4C29" w:rsidRDefault="007563FF" w:rsidP="007563FF">
      <w:pPr>
        <w:pStyle w:val="newncpi0"/>
        <w:rPr>
          <w:sz w:val="20"/>
          <w:szCs w:val="20"/>
        </w:rPr>
      </w:pPr>
      <w:r w:rsidRPr="00CD467B">
        <w:rPr>
          <w:sz w:val="20"/>
          <w:szCs w:val="20"/>
        </w:rPr>
        <w:t xml:space="preserve">по адресу: </w:t>
      </w:r>
    </w:p>
    <w:p w:rsidR="008F4C29" w:rsidRDefault="008F4C29" w:rsidP="008F4C29">
      <w:pPr>
        <w:pStyle w:val="newncpi0"/>
        <w:pBdr>
          <w:top w:val="single" w:sz="4" w:space="1" w:color="auto"/>
        </w:pBdr>
        <w:ind w:left="993"/>
        <w:jc w:val="center"/>
        <w:rPr>
          <w:i/>
          <w:iCs/>
          <w:sz w:val="16"/>
          <w:szCs w:val="16"/>
        </w:rPr>
      </w:pPr>
      <w:r w:rsidRPr="008F4C29">
        <w:rPr>
          <w:i/>
          <w:iCs/>
          <w:sz w:val="16"/>
          <w:szCs w:val="16"/>
        </w:rPr>
        <w:t xml:space="preserve">(проспект, улица и </w:t>
      </w:r>
      <w:proofErr w:type="gramStart"/>
      <w:r w:rsidRPr="008F4C29">
        <w:rPr>
          <w:i/>
          <w:iCs/>
          <w:sz w:val="16"/>
          <w:szCs w:val="16"/>
        </w:rPr>
        <w:t>другое</w:t>
      </w:r>
      <w:proofErr w:type="gramEnd"/>
      <w:r w:rsidRPr="008F4C29">
        <w:rPr>
          <w:i/>
          <w:iCs/>
          <w:sz w:val="16"/>
          <w:szCs w:val="16"/>
        </w:rPr>
        <w:t>)</w:t>
      </w:r>
    </w:p>
    <w:p w:rsidR="003C44B4" w:rsidRPr="003C44B4" w:rsidRDefault="003C44B4" w:rsidP="008F4C29">
      <w:pPr>
        <w:pStyle w:val="newncpi0"/>
        <w:pBdr>
          <w:top w:val="single" w:sz="4" w:space="1" w:color="auto"/>
        </w:pBdr>
        <w:ind w:left="993"/>
        <w:jc w:val="center"/>
        <w:rPr>
          <w:i/>
          <w:iCs/>
          <w:sz w:val="2"/>
          <w:szCs w:val="2"/>
        </w:rPr>
      </w:pPr>
    </w:p>
    <w:tbl>
      <w:tblPr>
        <w:tblW w:w="8447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37"/>
        <w:gridCol w:w="709"/>
        <w:gridCol w:w="992"/>
        <w:gridCol w:w="426"/>
        <w:gridCol w:w="1275"/>
        <w:gridCol w:w="709"/>
        <w:gridCol w:w="1701"/>
        <w:gridCol w:w="764"/>
        <w:gridCol w:w="1134"/>
      </w:tblGrid>
      <w:tr w:rsidR="003C44B4" w:rsidRPr="00820343">
        <w:tc>
          <w:tcPr>
            <w:tcW w:w="737" w:type="dxa"/>
            <w:vAlign w:val="bottom"/>
          </w:tcPr>
          <w:p w:rsidR="003C44B4" w:rsidRPr="00820343" w:rsidRDefault="003C44B4" w:rsidP="00031648">
            <w:pPr>
              <w:rPr>
                <w:lang w:val="en-US"/>
              </w:rPr>
            </w:pPr>
            <w:r w:rsidRPr="00CD467B">
              <w:t>дом №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3C44B4" w:rsidRPr="00820343" w:rsidRDefault="003C44B4" w:rsidP="00692E1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3C44B4" w:rsidRPr="0042455B" w:rsidRDefault="003C44B4" w:rsidP="00031648">
            <w:r w:rsidRPr="00CD467B">
              <w:t>, корпус</w:t>
            </w:r>
            <w:r w:rsidR="0042455B">
              <w:rPr>
                <w:lang w:val="en-US"/>
              </w:rPr>
              <w:t xml:space="preserve"> </w:t>
            </w:r>
            <w:r w:rsidR="0042455B">
              <w:t>№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3C44B4" w:rsidRPr="00820343" w:rsidRDefault="003C44B4" w:rsidP="00692E15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bottom"/>
          </w:tcPr>
          <w:p w:rsidR="003C44B4" w:rsidRPr="00820343" w:rsidRDefault="003C44B4" w:rsidP="00031648">
            <w:pPr>
              <w:rPr>
                <w:lang w:val="en-US"/>
              </w:rPr>
            </w:pPr>
            <w:r w:rsidRPr="00CD467B">
              <w:t>, квартира №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3C44B4" w:rsidRPr="00820343" w:rsidRDefault="003C44B4" w:rsidP="00031648">
            <w:pPr>
              <w:rPr>
                <w:lang w:val="en-US"/>
              </w:rPr>
            </w:pPr>
          </w:p>
        </w:tc>
        <w:tc>
          <w:tcPr>
            <w:tcW w:w="1701" w:type="dxa"/>
            <w:vAlign w:val="bottom"/>
          </w:tcPr>
          <w:p w:rsidR="003C44B4" w:rsidRPr="00820343" w:rsidRDefault="001F2FAD" w:rsidP="00031648">
            <w:pPr>
              <w:rPr>
                <w:lang w:val="en-US"/>
              </w:rPr>
            </w:pPr>
            <w:r>
              <w:t xml:space="preserve"> </w:t>
            </w:r>
            <w:r w:rsidR="003C44B4" w:rsidRPr="00CD467B">
              <w:t>общей площадью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bottom"/>
          </w:tcPr>
          <w:p w:rsidR="003C44B4" w:rsidRPr="00820343" w:rsidRDefault="003C44B4" w:rsidP="00031648">
            <w:pPr>
              <w:rPr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3C44B4" w:rsidRPr="00820343" w:rsidRDefault="003C44B4" w:rsidP="00031648">
            <w:pPr>
              <w:rPr>
                <w:lang w:val="en-US"/>
              </w:rPr>
            </w:pPr>
            <w:r w:rsidRPr="00CD467B">
              <w:t>кв. метров.</w:t>
            </w:r>
          </w:p>
        </w:tc>
      </w:tr>
    </w:tbl>
    <w:p w:rsidR="001F2FAD" w:rsidRDefault="001F2FAD" w:rsidP="007563FF">
      <w:pPr>
        <w:pStyle w:val="newncpi"/>
        <w:rPr>
          <w:sz w:val="20"/>
          <w:szCs w:val="20"/>
        </w:rPr>
      </w:pPr>
    </w:p>
    <w:p w:rsidR="001F2FAD" w:rsidRDefault="007563FF" w:rsidP="007563FF">
      <w:pPr>
        <w:pStyle w:val="newncpi"/>
        <w:rPr>
          <w:sz w:val="20"/>
          <w:szCs w:val="20"/>
        </w:rPr>
      </w:pPr>
      <w:r w:rsidRPr="00CD467B">
        <w:rPr>
          <w:sz w:val="20"/>
          <w:szCs w:val="20"/>
        </w:rPr>
        <w:t xml:space="preserve">Жилое помещение представляет собой </w:t>
      </w:r>
    </w:p>
    <w:p w:rsidR="001F2FAD" w:rsidRPr="00131079" w:rsidRDefault="00131079" w:rsidP="001F2FAD">
      <w:pPr>
        <w:pStyle w:val="newncpi"/>
        <w:pBdr>
          <w:top w:val="single" w:sz="4" w:space="1" w:color="auto"/>
        </w:pBdr>
        <w:ind w:left="3969" w:firstLine="0"/>
        <w:jc w:val="center"/>
        <w:rPr>
          <w:i/>
          <w:iCs/>
          <w:sz w:val="16"/>
          <w:szCs w:val="16"/>
        </w:rPr>
      </w:pPr>
      <w:proofErr w:type="gramStart"/>
      <w:r w:rsidRPr="00131079">
        <w:rPr>
          <w:i/>
          <w:iCs/>
          <w:sz w:val="16"/>
          <w:szCs w:val="16"/>
        </w:rPr>
        <w:t>(жилой дом, квартиру,</w:t>
      </w:r>
      <w:proofErr w:type="gramEnd"/>
    </w:p>
    <w:p w:rsidR="001F2FAD" w:rsidRDefault="001F2FAD" w:rsidP="001F2FAD">
      <w:pPr>
        <w:pStyle w:val="newncpi"/>
        <w:ind w:firstLine="0"/>
        <w:rPr>
          <w:sz w:val="20"/>
          <w:szCs w:val="20"/>
        </w:rPr>
      </w:pPr>
    </w:p>
    <w:p w:rsidR="001F2FAD" w:rsidRPr="00131079" w:rsidRDefault="00131079" w:rsidP="001F2FAD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131079">
        <w:rPr>
          <w:i/>
          <w:iCs/>
          <w:sz w:val="16"/>
          <w:szCs w:val="16"/>
        </w:rPr>
        <w:t>комнату, часть жилой комнаты)</w:t>
      </w:r>
    </w:p>
    <w:p w:rsidR="007563FF" w:rsidRPr="00A15F76" w:rsidRDefault="007563FF" w:rsidP="001F2FAD">
      <w:pPr>
        <w:pStyle w:val="newncpi"/>
        <w:ind w:firstLine="0"/>
        <w:rPr>
          <w:sz w:val="2"/>
          <w:szCs w:val="2"/>
        </w:rPr>
      </w:pPr>
    </w:p>
    <w:tbl>
      <w:tblPr>
        <w:tblW w:w="10234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588"/>
        <w:gridCol w:w="567"/>
        <w:gridCol w:w="708"/>
        <w:gridCol w:w="426"/>
        <w:gridCol w:w="992"/>
        <w:gridCol w:w="3685"/>
        <w:gridCol w:w="2126"/>
        <w:gridCol w:w="142"/>
      </w:tblGrid>
      <w:tr w:rsidR="00F7508E" w:rsidRPr="00820343">
        <w:trPr>
          <w:gridAfter w:val="1"/>
          <w:wAfter w:w="142" w:type="dxa"/>
        </w:trPr>
        <w:tc>
          <w:tcPr>
            <w:tcW w:w="1588" w:type="dxa"/>
            <w:vAlign w:val="bottom"/>
          </w:tcPr>
          <w:p w:rsidR="00F7508E" w:rsidRPr="00820343" w:rsidRDefault="00F7508E" w:rsidP="00031648">
            <w:pPr>
              <w:rPr>
                <w:lang w:val="en-US"/>
              </w:rPr>
            </w:pPr>
            <w:r w:rsidRPr="00CD467B">
              <w:t>и расположено на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F7508E" w:rsidRPr="00820343" w:rsidRDefault="00F7508E" w:rsidP="00031648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bottom"/>
          </w:tcPr>
          <w:p w:rsidR="00F7508E" w:rsidRPr="00820343" w:rsidRDefault="00F7508E" w:rsidP="00031648">
            <w:pPr>
              <w:rPr>
                <w:lang w:val="en-US"/>
              </w:rPr>
            </w:pPr>
            <w:r>
              <w:t xml:space="preserve"> </w:t>
            </w:r>
            <w:proofErr w:type="gramStart"/>
            <w:r w:rsidRPr="00CD467B">
              <w:t>этаже</w:t>
            </w:r>
            <w:proofErr w:type="gramEnd"/>
            <w:r w:rsidRPr="00CD467B">
              <w:t xml:space="preserve">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7508E" w:rsidRPr="00820343" w:rsidRDefault="00F7508E" w:rsidP="0003164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F7508E" w:rsidRPr="00820343" w:rsidRDefault="00F7508E" w:rsidP="00031648">
            <w:pPr>
              <w:rPr>
                <w:lang w:val="en-US"/>
              </w:rPr>
            </w:pPr>
            <w:r>
              <w:t xml:space="preserve"> </w:t>
            </w:r>
            <w:r w:rsidRPr="00CD467B">
              <w:t>этажного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:rsidR="00F7508E" w:rsidRPr="00820343" w:rsidRDefault="00F7508E" w:rsidP="00031648">
            <w:pPr>
              <w:rPr>
                <w:lang w:val="en-US"/>
              </w:rPr>
            </w:pPr>
          </w:p>
        </w:tc>
        <w:tc>
          <w:tcPr>
            <w:tcW w:w="2126" w:type="dxa"/>
            <w:vAlign w:val="bottom"/>
          </w:tcPr>
          <w:p w:rsidR="00F7508E" w:rsidRPr="00820343" w:rsidRDefault="00F7508E" w:rsidP="00031648">
            <w:pPr>
              <w:rPr>
                <w:lang w:val="en-US"/>
              </w:rPr>
            </w:pPr>
            <w:r>
              <w:t xml:space="preserve"> </w:t>
            </w:r>
            <w:r w:rsidRPr="00CD467B">
              <w:t>дома,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F7508E">
              <w:t>(материал стен)</w:t>
            </w:r>
          </w:p>
        </w:tc>
      </w:tr>
      <w:tr w:rsidR="00534226" w:rsidRPr="00820343">
        <w:tc>
          <w:tcPr>
            <w:tcW w:w="1588" w:type="dxa"/>
            <w:vAlign w:val="bottom"/>
          </w:tcPr>
          <w:p w:rsidR="00534226" w:rsidRPr="00CD467B" w:rsidRDefault="00534226" w:rsidP="00031648"/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534226" w:rsidRPr="00820343" w:rsidRDefault="00534226" w:rsidP="00031648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bottom"/>
          </w:tcPr>
          <w:p w:rsidR="00534226" w:rsidRDefault="00534226" w:rsidP="00031648"/>
        </w:tc>
        <w:tc>
          <w:tcPr>
            <w:tcW w:w="426" w:type="dxa"/>
            <w:tcBorders>
              <w:top w:val="single" w:sz="4" w:space="0" w:color="auto"/>
            </w:tcBorders>
            <w:vAlign w:val="bottom"/>
          </w:tcPr>
          <w:p w:rsidR="00534226" w:rsidRPr="00820343" w:rsidRDefault="00534226" w:rsidP="0003164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534226" w:rsidRDefault="00534226" w:rsidP="00031648"/>
        </w:tc>
        <w:tc>
          <w:tcPr>
            <w:tcW w:w="3685" w:type="dxa"/>
            <w:tcBorders>
              <w:top w:val="single" w:sz="4" w:space="0" w:color="auto"/>
            </w:tcBorders>
          </w:tcPr>
          <w:p w:rsidR="00534226" w:rsidRPr="00B07C6D" w:rsidRDefault="00534226" w:rsidP="00031648">
            <w:pPr>
              <w:jc w:val="center"/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gridSpan w:val="2"/>
            <w:vAlign w:val="bottom"/>
          </w:tcPr>
          <w:p w:rsidR="00534226" w:rsidRDefault="00534226" w:rsidP="00031648"/>
        </w:tc>
      </w:tr>
    </w:tbl>
    <w:p w:rsidR="00534226" w:rsidRDefault="00F7508E" w:rsidP="00534226">
      <w:pPr>
        <w:pStyle w:val="newncpi0"/>
        <w:rPr>
          <w:sz w:val="20"/>
          <w:szCs w:val="20"/>
        </w:rPr>
      </w:pPr>
      <w:r w:rsidRPr="00CD467B">
        <w:t>оборудованного</w:t>
      </w:r>
    </w:p>
    <w:p w:rsidR="00534226" w:rsidRPr="00F7508E" w:rsidRDefault="00F7508E" w:rsidP="00F7508E">
      <w:pPr>
        <w:pStyle w:val="newncpi0"/>
        <w:pBdr>
          <w:top w:val="single" w:sz="4" w:space="1" w:color="auto"/>
        </w:pBdr>
        <w:ind w:left="1843"/>
        <w:jc w:val="center"/>
        <w:rPr>
          <w:i/>
          <w:iCs/>
          <w:sz w:val="16"/>
          <w:szCs w:val="16"/>
        </w:rPr>
      </w:pPr>
      <w:proofErr w:type="gramStart"/>
      <w:r w:rsidRPr="00F7508E">
        <w:rPr>
          <w:i/>
          <w:iCs/>
          <w:sz w:val="16"/>
          <w:szCs w:val="16"/>
        </w:rPr>
        <w:t>(водопроводом, канализацией, горячим водоснабжением,</w:t>
      </w:r>
      <w:proofErr w:type="gramEnd"/>
    </w:p>
    <w:p w:rsidR="00B07C6D" w:rsidRDefault="00B07C6D" w:rsidP="007563FF">
      <w:pPr>
        <w:pStyle w:val="newncpi0"/>
        <w:rPr>
          <w:sz w:val="20"/>
          <w:szCs w:val="20"/>
        </w:rPr>
      </w:pPr>
    </w:p>
    <w:p w:rsidR="00B07C6D" w:rsidRPr="00F7508E" w:rsidRDefault="00F7508E" w:rsidP="00B07C6D">
      <w:pPr>
        <w:pStyle w:val="newncpi0"/>
        <w:pBdr>
          <w:top w:val="single" w:sz="4" w:space="1" w:color="auto"/>
        </w:pBdr>
        <w:jc w:val="center"/>
        <w:rPr>
          <w:i/>
          <w:iCs/>
          <w:sz w:val="16"/>
          <w:szCs w:val="16"/>
        </w:rPr>
      </w:pPr>
      <w:r w:rsidRPr="00F7508E">
        <w:rPr>
          <w:i/>
          <w:iCs/>
          <w:sz w:val="16"/>
          <w:szCs w:val="16"/>
        </w:rPr>
        <w:t>отоплением (вид), газоснабжением, электроснабжением, лифтом,</w:t>
      </w:r>
    </w:p>
    <w:p w:rsidR="00B07C6D" w:rsidRDefault="00B07C6D" w:rsidP="007563FF">
      <w:pPr>
        <w:pStyle w:val="newncpi0"/>
        <w:rPr>
          <w:sz w:val="20"/>
          <w:szCs w:val="20"/>
        </w:rPr>
      </w:pPr>
    </w:p>
    <w:p w:rsidR="00B07C6D" w:rsidRPr="00F7508E" w:rsidRDefault="00F7508E" w:rsidP="00B07C6D">
      <w:pPr>
        <w:pStyle w:val="newncpi0"/>
        <w:pBdr>
          <w:top w:val="single" w:sz="4" w:space="1" w:color="auto"/>
        </w:pBdr>
        <w:jc w:val="center"/>
        <w:rPr>
          <w:i/>
          <w:iCs/>
          <w:sz w:val="16"/>
          <w:szCs w:val="16"/>
        </w:rPr>
      </w:pPr>
      <w:r w:rsidRPr="00F7508E">
        <w:rPr>
          <w:i/>
          <w:iCs/>
          <w:sz w:val="16"/>
          <w:szCs w:val="16"/>
        </w:rPr>
        <w:t>мусоропроводом и другим)</w:t>
      </w:r>
    </w:p>
    <w:tbl>
      <w:tblPr>
        <w:tblW w:w="11145" w:type="dxa"/>
        <w:tblInd w:w="56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1843"/>
        <w:gridCol w:w="20"/>
        <w:gridCol w:w="689"/>
        <w:gridCol w:w="4252"/>
        <w:gridCol w:w="1789"/>
      </w:tblGrid>
      <w:tr w:rsidR="00620F50" w:rsidRPr="00820343">
        <w:trPr>
          <w:trHeight w:val="142"/>
        </w:trPr>
        <w:tc>
          <w:tcPr>
            <w:tcW w:w="2552" w:type="dxa"/>
            <w:vAlign w:val="bottom"/>
          </w:tcPr>
          <w:p w:rsidR="00620F50" w:rsidRPr="00820343" w:rsidRDefault="00620F50" w:rsidP="00031648">
            <w:r w:rsidRPr="00CD467B">
              <w:t xml:space="preserve">Жилое помещение состоит </w:t>
            </w:r>
            <w:proofErr w:type="gramStart"/>
            <w:r w:rsidRPr="00CD467B">
              <w:t>из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620F50" w:rsidRPr="00820343" w:rsidRDefault="00620F50" w:rsidP="00031648">
            <w:pPr>
              <w:jc w:val="center"/>
            </w:pPr>
          </w:p>
        </w:tc>
        <w:tc>
          <w:tcPr>
            <w:tcW w:w="20" w:type="dxa"/>
            <w:vAlign w:val="bottom"/>
          </w:tcPr>
          <w:p w:rsidR="00620F50" w:rsidRPr="00820343" w:rsidRDefault="00620F50" w:rsidP="00031648">
            <w:pPr>
              <w:jc w:val="right"/>
            </w:pPr>
          </w:p>
        </w:tc>
        <w:tc>
          <w:tcPr>
            <w:tcW w:w="689" w:type="dxa"/>
            <w:vAlign w:val="bottom"/>
          </w:tcPr>
          <w:p w:rsidR="00620F50" w:rsidRPr="00820343" w:rsidRDefault="00620F50" w:rsidP="00031648">
            <w:r>
              <w:t xml:space="preserve"> </w:t>
            </w:r>
            <w:r w:rsidRPr="00CD467B">
              <w:t>жилых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bottom"/>
          </w:tcPr>
          <w:p w:rsidR="00620F50" w:rsidRPr="00820343" w:rsidRDefault="00620F50" w:rsidP="00031648"/>
        </w:tc>
        <w:tc>
          <w:tcPr>
            <w:tcW w:w="1789" w:type="dxa"/>
            <w:vAlign w:val="bottom"/>
          </w:tcPr>
          <w:p w:rsidR="00620F50" w:rsidRPr="00820343" w:rsidRDefault="00620F50" w:rsidP="00031648"/>
        </w:tc>
      </w:tr>
      <w:tr w:rsidR="00620F50" w:rsidRPr="00820343">
        <w:trPr>
          <w:trHeight w:val="142"/>
        </w:trPr>
        <w:tc>
          <w:tcPr>
            <w:tcW w:w="2552" w:type="dxa"/>
            <w:vAlign w:val="bottom"/>
          </w:tcPr>
          <w:p w:rsidR="00620F50" w:rsidRPr="00CD467B" w:rsidRDefault="00620F50" w:rsidP="00031648"/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:rsidR="00620F50" w:rsidRPr="00820343" w:rsidRDefault="00620F50" w:rsidP="00031648">
            <w:pPr>
              <w:jc w:val="center"/>
            </w:pPr>
          </w:p>
        </w:tc>
        <w:tc>
          <w:tcPr>
            <w:tcW w:w="20" w:type="dxa"/>
            <w:vAlign w:val="bottom"/>
          </w:tcPr>
          <w:p w:rsidR="00620F50" w:rsidRPr="00820343" w:rsidRDefault="00620F50" w:rsidP="00031648">
            <w:pPr>
              <w:jc w:val="right"/>
            </w:pPr>
          </w:p>
        </w:tc>
        <w:tc>
          <w:tcPr>
            <w:tcW w:w="689" w:type="dxa"/>
            <w:vAlign w:val="bottom"/>
          </w:tcPr>
          <w:p w:rsidR="00620F50" w:rsidRDefault="00620F50" w:rsidP="00031648"/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620F50" w:rsidRPr="009B2A6F" w:rsidRDefault="009B2A6F" w:rsidP="009B2A6F">
            <w:pPr>
              <w:jc w:val="center"/>
              <w:rPr>
                <w:i/>
                <w:iCs/>
                <w:sz w:val="16"/>
                <w:szCs w:val="16"/>
              </w:rPr>
            </w:pPr>
            <w:r w:rsidRPr="009B2A6F">
              <w:rPr>
                <w:i/>
                <w:iCs/>
                <w:sz w:val="16"/>
                <w:szCs w:val="16"/>
              </w:rPr>
              <w:t>(изолированных, неизолированных)</w:t>
            </w:r>
          </w:p>
        </w:tc>
        <w:tc>
          <w:tcPr>
            <w:tcW w:w="1789" w:type="dxa"/>
            <w:vAlign w:val="bottom"/>
          </w:tcPr>
          <w:p w:rsidR="00620F50" w:rsidRPr="00820343" w:rsidRDefault="00620F50" w:rsidP="00031648"/>
        </w:tc>
      </w:tr>
    </w:tbl>
    <w:p w:rsidR="00620F50" w:rsidRPr="003E23ED" w:rsidRDefault="00620F50" w:rsidP="007563FF">
      <w:pPr>
        <w:pStyle w:val="newncpi"/>
        <w:rPr>
          <w:sz w:val="2"/>
          <w:szCs w:val="2"/>
        </w:rPr>
      </w:pPr>
    </w:p>
    <w:tbl>
      <w:tblPr>
        <w:tblW w:w="117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1134"/>
        <w:gridCol w:w="20"/>
        <w:gridCol w:w="1681"/>
        <w:gridCol w:w="2552"/>
        <w:gridCol w:w="992"/>
        <w:gridCol w:w="851"/>
        <w:gridCol w:w="1064"/>
        <w:gridCol w:w="1789"/>
      </w:tblGrid>
      <w:tr w:rsidR="00337E74" w:rsidRPr="00820343">
        <w:trPr>
          <w:trHeight w:val="142"/>
        </w:trPr>
        <w:tc>
          <w:tcPr>
            <w:tcW w:w="1701" w:type="dxa"/>
            <w:vAlign w:val="bottom"/>
          </w:tcPr>
          <w:p w:rsidR="00337E74" w:rsidRPr="00820343" w:rsidRDefault="00337E74" w:rsidP="00031648">
            <w:r w:rsidRPr="00CD467B">
              <w:t>комнат площадью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37E74" w:rsidRPr="00820343" w:rsidRDefault="00337E74" w:rsidP="00031648">
            <w:pPr>
              <w:jc w:val="center"/>
            </w:pPr>
          </w:p>
        </w:tc>
        <w:tc>
          <w:tcPr>
            <w:tcW w:w="20" w:type="dxa"/>
            <w:vAlign w:val="bottom"/>
          </w:tcPr>
          <w:p w:rsidR="00337E74" w:rsidRPr="00820343" w:rsidRDefault="00337E74" w:rsidP="00031648">
            <w:pPr>
              <w:jc w:val="right"/>
            </w:pPr>
          </w:p>
        </w:tc>
        <w:tc>
          <w:tcPr>
            <w:tcW w:w="1681" w:type="dxa"/>
            <w:vAlign w:val="bottom"/>
          </w:tcPr>
          <w:p w:rsidR="00337E74" w:rsidRPr="00820343" w:rsidRDefault="00337E74" w:rsidP="00031648">
            <w:r w:rsidRPr="00CD467B">
              <w:t xml:space="preserve"> кв. метров, кухни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337E74" w:rsidRPr="00820343" w:rsidRDefault="00337E74" w:rsidP="00031648"/>
        </w:tc>
        <w:tc>
          <w:tcPr>
            <w:tcW w:w="992" w:type="dxa"/>
            <w:vAlign w:val="bottom"/>
          </w:tcPr>
          <w:p w:rsidR="00337E74" w:rsidRPr="00820343" w:rsidRDefault="008210CC" w:rsidP="00031648">
            <w:r>
              <w:t xml:space="preserve"> </w:t>
            </w:r>
            <w:r w:rsidR="00337E74" w:rsidRPr="00CD467B">
              <w:t xml:space="preserve">площадью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337E74" w:rsidRPr="00820343" w:rsidRDefault="00337E74" w:rsidP="00337E74">
            <w:pPr>
              <w:jc w:val="center"/>
            </w:pPr>
          </w:p>
        </w:tc>
        <w:tc>
          <w:tcPr>
            <w:tcW w:w="1064" w:type="dxa"/>
            <w:vAlign w:val="bottom"/>
          </w:tcPr>
          <w:p w:rsidR="00337E74" w:rsidRPr="00820343" w:rsidRDefault="00337E74" w:rsidP="00031648">
            <w:r>
              <w:t xml:space="preserve"> </w:t>
            </w:r>
            <w:r w:rsidRPr="00CD467B">
              <w:t>кв. метров,</w:t>
            </w:r>
          </w:p>
        </w:tc>
        <w:tc>
          <w:tcPr>
            <w:tcW w:w="1789" w:type="dxa"/>
            <w:vAlign w:val="bottom"/>
          </w:tcPr>
          <w:p w:rsidR="00337E74" w:rsidRPr="00820343" w:rsidRDefault="00337E74" w:rsidP="00031648"/>
        </w:tc>
      </w:tr>
      <w:tr w:rsidR="00337E74" w:rsidRPr="00820343">
        <w:trPr>
          <w:trHeight w:val="142"/>
        </w:trPr>
        <w:tc>
          <w:tcPr>
            <w:tcW w:w="1701" w:type="dxa"/>
            <w:vAlign w:val="bottom"/>
          </w:tcPr>
          <w:p w:rsidR="00337E74" w:rsidRPr="00CD467B" w:rsidRDefault="00337E74" w:rsidP="00031648"/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337E74" w:rsidRPr="00820343" w:rsidRDefault="00337E74" w:rsidP="00031648">
            <w:pPr>
              <w:jc w:val="center"/>
            </w:pPr>
          </w:p>
        </w:tc>
        <w:tc>
          <w:tcPr>
            <w:tcW w:w="20" w:type="dxa"/>
            <w:vAlign w:val="bottom"/>
          </w:tcPr>
          <w:p w:rsidR="00337E74" w:rsidRPr="00820343" w:rsidRDefault="00337E74" w:rsidP="00031648">
            <w:pPr>
              <w:jc w:val="right"/>
            </w:pPr>
          </w:p>
        </w:tc>
        <w:tc>
          <w:tcPr>
            <w:tcW w:w="1681" w:type="dxa"/>
            <w:vAlign w:val="bottom"/>
          </w:tcPr>
          <w:p w:rsidR="00337E74" w:rsidRDefault="00337E74" w:rsidP="00031648"/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337E74" w:rsidRPr="00337E74" w:rsidRDefault="00337E74" w:rsidP="00031648">
            <w:pPr>
              <w:jc w:val="center"/>
              <w:rPr>
                <w:i/>
                <w:iCs/>
                <w:sz w:val="16"/>
                <w:szCs w:val="16"/>
              </w:rPr>
            </w:pPr>
            <w:r w:rsidRPr="00337E74">
              <w:rPr>
                <w:i/>
                <w:iCs/>
                <w:sz w:val="16"/>
                <w:szCs w:val="16"/>
              </w:rPr>
              <w:t>(отдельной, общей)</w:t>
            </w:r>
          </w:p>
        </w:tc>
        <w:tc>
          <w:tcPr>
            <w:tcW w:w="992" w:type="dxa"/>
            <w:vAlign w:val="center"/>
          </w:tcPr>
          <w:p w:rsidR="00337E74" w:rsidRPr="00337E74" w:rsidRDefault="00337E74" w:rsidP="00031648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337E74" w:rsidRPr="00337E74" w:rsidRDefault="00337E74" w:rsidP="00031648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337E74" w:rsidRPr="00337E74" w:rsidRDefault="00337E74" w:rsidP="00031648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89" w:type="dxa"/>
            <w:vAlign w:val="bottom"/>
          </w:tcPr>
          <w:p w:rsidR="00337E74" w:rsidRPr="00820343" w:rsidRDefault="00337E74" w:rsidP="00031648"/>
        </w:tc>
      </w:tr>
    </w:tbl>
    <w:p w:rsidR="008210CC" w:rsidRDefault="008210CC" w:rsidP="008210CC">
      <w:pPr>
        <w:pStyle w:val="newncpi"/>
        <w:ind w:firstLine="0"/>
        <w:rPr>
          <w:sz w:val="20"/>
          <w:szCs w:val="20"/>
        </w:rPr>
      </w:pPr>
      <w:r w:rsidRPr="00CD467B">
        <w:rPr>
          <w:sz w:val="20"/>
          <w:szCs w:val="20"/>
        </w:rPr>
        <w:t>оборудованной</w:t>
      </w:r>
      <w:r>
        <w:rPr>
          <w:sz w:val="20"/>
          <w:szCs w:val="20"/>
        </w:rPr>
        <w:t xml:space="preserve"> </w:t>
      </w:r>
    </w:p>
    <w:p w:rsidR="008210CC" w:rsidRPr="008210CC" w:rsidRDefault="008210CC" w:rsidP="008210CC">
      <w:pPr>
        <w:pStyle w:val="newncpi"/>
        <w:pBdr>
          <w:top w:val="single" w:sz="4" w:space="1" w:color="auto"/>
        </w:pBdr>
        <w:ind w:left="1418" w:firstLine="0"/>
        <w:jc w:val="center"/>
        <w:rPr>
          <w:i/>
          <w:iCs/>
          <w:sz w:val="16"/>
          <w:szCs w:val="16"/>
        </w:rPr>
      </w:pPr>
      <w:r w:rsidRPr="008210CC">
        <w:rPr>
          <w:i/>
          <w:iCs/>
          <w:sz w:val="16"/>
          <w:szCs w:val="16"/>
        </w:rPr>
        <w:t>(</w:t>
      </w:r>
      <w:proofErr w:type="spellStart"/>
      <w:r w:rsidRPr="008210CC">
        <w:rPr>
          <w:i/>
          <w:iCs/>
          <w:sz w:val="16"/>
          <w:szCs w:val="16"/>
        </w:rPr>
        <w:t>электро</w:t>
      </w:r>
      <w:proofErr w:type="spellEnd"/>
      <w:r w:rsidRPr="008210CC">
        <w:rPr>
          <w:i/>
          <w:iCs/>
          <w:sz w:val="16"/>
          <w:szCs w:val="16"/>
        </w:rPr>
        <w:t>-, газовой плитой)</w:t>
      </w:r>
    </w:p>
    <w:p w:rsidR="008210CC" w:rsidRDefault="008210CC" w:rsidP="008210CC">
      <w:pPr>
        <w:pStyle w:val="newncpi"/>
        <w:ind w:firstLine="0"/>
        <w:rPr>
          <w:sz w:val="20"/>
          <w:szCs w:val="20"/>
        </w:rPr>
      </w:pPr>
      <w:r w:rsidRPr="00CD467B">
        <w:rPr>
          <w:sz w:val="20"/>
          <w:szCs w:val="20"/>
        </w:rPr>
        <w:lastRenderedPageBreak/>
        <w:t>санитарного узла</w:t>
      </w:r>
      <w:r>
        <w:rPr>
          <w:sz w:val="20"/>
          <w:szCs w:val="20"/>
        </w:rPr>
        <w:t xml:space="preserve"> </w:t>
      </w:r>
    </w:p>
    <w:p w:rsidR="008210CC" w:rsidRPr="008210CC" w:rsidRDefault="008210CC" w:rsidP="008210CC">
      <w:pPr>
        <w:pStyle w:val="newncpi"/>
        <w:pBdr>
          <w:top w:val="single" w:sz="4" w:space="1" w:color="auto"/>
        </w:pBdr>
        <w:ind w:left="1560" w:firstLine="0"/>
        <w:jc w:val="center"/>
        <w:rPr>
          <w:i/>
          <w:iCs/>
          <w:sz w:val="16"/>
          <w:szCs w:val="16"/>
        </w:rPr>
      </w:pPr>
      <w:r w:rsidRPr="008210CC">
        <w:rPr>
          <w:i/>
          <w:iCs/>
          <w:sz w:val="16"/>
          <w:szCs w:val="16"/>
        </w:rPr>
        <w:t>(раздельного, совмещенного)</w:t>
      </w:r>
    </w:p>
    <w:p w:rsidR="008210CC" w:rsidRDefault="008210CC" w:rsidP="008210CC">
      <w:pPr>
        <w:pStyle w:val="newncpi"/>
        <w:ind w:firstLine="0"/>
        <w:rPr>
          <w:sz w:val="20"/>
          <w:szCs w:val="20"/>
        </w:rPr>
      </w:pPr>
      <w:r w:rsidRPr="00CD467B">
        <w:rPr>
          <w:sz w:val="20"/>
          <w:szCs w:val="20"/>
        </w:rPr>
        <w:t>оборудованного</w:t>
      </w:r>
      <w:r>
        <w:rPr>
          <w:sz w:val="20"/>
          <w:szCs w:val="20"/>
        </w:rPr>
        <w:t xml:space="preserve"> </w:t>
      </w:r>
    </w:p>
    <w:p w:rsidR="008210CC" w:rsidRPr="007351FD" w:rsidRDefault="007351FD" w:rsidP="008210CC">
      <w:pPr>
        <w:pStyle w:val="newncpi"/>
        <w:pBdr>
          <w:top w:val="single" w:sz="4" w:space="1" w:color="auto"/>
        </w:pBdr>
        <w:ind w:left="1418" w:firstLine="0"/>
        <w:jc w:val="center"/>
        <w:rPr>
          <w:i/>
          <w:iCs/>
          <w:sz w:val="16"/>
          <w:szCs w:val="16"/>
        </w:rPr>
      </w:pPr>
      <w:r w:rsidRPr="007351FD">
        <w:rPr>
          <w:i/>
          <w:iCs/>
          <w:sz w:val="16"/>
          <w:szCs w:val="16"/>
        </w:rPr>
        <w:t>(ванной, умывальником, унитазом, душем, водонагревателем и другим)</w:t>
      </w:r>
    </w:p>
    <w:tbl>
      <w:tblPr>
        <w:tblW w:w="1178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3"/>
        <w:gridCol w:w="1418"/>
        <w:gridCol w:w="20"/>
        <w:gridCol w:w="4090"/>
        <w:gridCol w:w="1559"/>
        <w:gridCol w:w="1064"/>
        <w:gridCol w:w="1789"/>
      </w:tblGrid>
      <w:tr w:rsidR="006915E1" w:rsidRPr="00820343">
        <w:trPr>
          <w:trHeight w:val="142"/>
        </w:trPr>
        <w:tc>
          <w:tcPr>
            <w:tcW w:w="1843" w:type="dxa"/>
            <w:vAlign w:val="bottom"/>
          </w:tcPr>
          <w:p w:rsidR="006915E1" w:rsidRPr="00820343" w:rsidRDefault="006915E1" w:rsidP="00031648">
            <w:r w:rsidRPr="00CD467B">
              <w:t>коридора площадью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6915E1" w:rsidRPr="00820343" w:rsidRDefault="006915E1" w:rsidP="00031648">
            <w:pPr>
              <w:jc w:val="center"/>
            </w:pPr>
          </w:p>
        </w:tc>
        <w:tc>
          <w:tcPr>
            <w:tcW w:w="20" w:type="dxa"/>
            <w:vAlign w:val="bottom"/>
          </w:tcPr>
          <w:p w:rsidR="006915E1" w:rsidRPr="00820343" w:rsidRDefault="006915E1" w:rsidP="00031648">
            <w:pPr>
              <w:jc w:val="right"/>
            </w:pPr>
          </w:p>
        </w:tc>
        <w:tc>
          <w:tcPr>
            <w:tcW w:w="4090" w:type="dxa"/>
            <w:vAlign w:val="bottom"/>
          </w:tcPr>
          <w:p w:rsidR="006915E1" w:rsidRPr="00820343" w:rsidRDefault="006915E1" w:rsidP="00031648">
            <w:r w:rsidRPr="00CD467B">
              <w:t xml:space="preserve">  кв. метров, </w:t>
            </w:r>
            <w:r>
              <w:t xml:space="preserve">   </w:t>
            </w:r>
            <w:r w:rsidRPr="00CD467B">
              <w:t xml:space="preserve">встроенных </w:t>
            </w:r>
            <w:r>
              <w:t xml:space="preserve"> </w:t>
            </w:r>
            <w:r w:rsidRPr="00CD467B">
              <w:t xml:space="preserve">шкафов </w:t>
            </w:r>
            <w:r>
              <w:t xml:space="preserve"> </w:t>
            </w:r>
            <w:r w:rsidRPr="00CD467B">
              <w:t>площадью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6915E1" w:rsidRPr="00820343" w:rsidRDefault="006915E1" w:rsidP="00031648">
            <w:pPr>
              <w:jc w:val="center"/>
            </w:pPr>
          </w:p>
        </w:tc>
        <w:tc>
          <w:tcPr>
            <w:tcW w:w="1064" w:type="dxa"/>
            <w:vAlign w:val="bottom"/>
          </w:tcPr>
          <w:p w:rsidR="006915E1" w:rsidRPr="00820343" w:rsidRDefault="006915E1" w:rsidP="00031648">
            <w:r>
              <w:t xml:space="preserve"> </w:t>
            </w:r>
            <w:r w:rsidRPr="00CD467B">
              <w:t>кв. метров,</w:t>
            </w:r>
          </w:p>
        </w:tc>
        <w:tc>
          <w:tcPr>
            <w:tcW w:w="1789" w:type="dxa"/>
            <w:vAlign w:val="bottom"/>
          </w:tcPr>
          <w:p w:rsidR="006915E1" w:rsidRPr="00820343" w:rsidRDefault="006915E1" w:rsidP="00031648"/>
        </w:tc>
      </w:tr>
    </w:tbl>
    <w:p w:rsidR="00620F50" w:rsidRPr="003A6CAF" w:rsidRDefault="00620F50" w:rsidP="008210CC">
      <w:pPr>
        <w:pStyle w:val="newncpi"/>
        <w:ind w:firstLine="0"/>
        <w:rPr>
          <w:sz w:val="2"/>
          <w:szCs w:val="2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3"/>
        <w:gridCol w:w="1418"/>
        <w:gridCol w:w="20"/>
        <w:gridCol w:w="1114"/>
        <w:gridCol w:w="4412"/>
        <w:gridCol w:w="1116"/>
      </w:tblGrid>
      <w:tr w:rsidR="003A6CAF" w:rsidRPr="00820343">
        <w:trPr>
          <w:gridAfter w:val="1"/>
          <w:wAfter w:w="1116" w:type="dxa"/>
          <w:trHeight w:val="142"/>
        </w:trPr>
        <w:tc>
          <w:tcPr>
            <w:tcW w:w="1843" w:type="dxa"/>
            <w:vAlign w:val="bottom"/>
          </w:tcPr>
          <w:p w:rsidR="003A6CAF" w:rsidRPr="00820343" w:rsidRDefault="003A6CAF" w:rsidP="00031648">
            <w:r w:rsidRPr="00CD467B">
              <w:t>кладовой площадью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3A6CAF" w:rsidRPr="00820343" w:rsidRDefault="003A6CAF" w:rsidP="00031648">
            <w:pPr>
              <w:jc w:val="center"/>
            </w:pPr>
          </w:p>
        </w:tc>
        <w:tc>
          <w:tcPr>
            <w:tcW w:w="20" w:type="dxa"/>
            <w:vAlign w:val="bottom"/>
          </w:tcPr>
          <w:p w:rsidR="003A6CAF" w:rsidRPr="00820343" w:rsidRDefault="003A6CAF" w:rsidP="00031648">
            <w:pPr>
              <w:jc w:val="right"/>
            </w:pPr>
          </w:p>
        </w:tc>
        <w:tc>
          <w:tcPr>
            <w:tcW w:w="1114" w:type="dxa"/>
            <w:vAlign w:val="bottom"/>
          </w:tcPr>
          <w:p w:rsidR="003A6CAF" w:rsidRPr="00820343" w:rsidRDefault="003A6CAF" w:rsidP="00031648">
            <w:r w:rsidRPr="00CD467B">
              <w:t xml:space="preserve">  кв. метров, </w:t>
            </w:r>
            <w:r>
              <w:t xml:space="preserve">   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vAlign w:val="bottom"/>
          </w:tcPr>
          <w:p w:rsidR="003A6CAF" w:rsidRPr="00820343" w:rsidRDefault="003A6CAF" w:rsidP="00031648"/>
        </w:tc>
      </w:tr>
      <w:tr w:rsidR="003A6CAF" w:rsidRPr="00820343">
        <w:trPr>
          <w:trHeight w:val="142"/>
        </w:trPr>
        <w:tc>
          <w:tcPr>
            <w:tcW w:w="1843" w:type="dxa"/>
            <w:vAlign w:val="bottom"/>
          </w:tcPr>
          <w:p w:rsidR="003A6CAF" w:rsidRPr="00CD467B" w:rsidRDefault="003A6CAF" w:rsidP="00031648"/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3A6CAF" w:rsidRPr="00820343" w:rsidRDefault="003A6CAF" w:rsidP="00031648">
            <w:pPr>
              <w:jc w:val="center"/>
            </w:pPr>
          </w:p>
        </w:tc>
        <w:tc>
          <w:tcPr>
            <w:tcW w:w="20" w:type="dxa"/>
            <w:vAlign w:val="bottom"/>
          </w:tcPr>
          <w:p w:rsidR="003A6CAF" w:rsidRPr="00820343" w:rsidRDefault="003A6CAF" w:rsidP="00031648">
            <w:pPr>
              <w:jc w:val="right"/>
            </w:pPr>
          </w:p>
        </w:tc>
        <w:tc>
          <w:tcPr>
            <w:tcW w:w="1114" w:type="dxa"/>
            <w:vAlign w:val="bottom"/>
          </w:tcPr>
          <w:p w:rsidR="003A6CAF" w:rsidRPr="00CD467B" w:rsidRDefault="003A6CAF" w:rsidP="00031648"/>
        </w:tc>
        <w:tc>
          <w:tcPr>
            <w:tcW w:w="5528" w:type="dxa"/>
            <w:gridSpan w:val="2"/>
            <w:tcBorders>
              <w:top w:val="single" w:sz="4" w:space="0" w:color="auto"/>
            </w:tcBorders>
            <w:vAlign w:val="center"/>
          </w:tcPr>
          <w:p w:rsidR="003A6CAF" w:rsidRPr="003A6CAF" w:rsidRDefault="003A6CAF" w:rsidP="003A6CAF">
            <w:pPr>
              <w:jc w:val="center"/>
              <w:rPr>
                <w:i/>
                <w:iCs/>
                <w:sz w:val="16"/>
                <w:szCs w:val="16"/>
              </w:rPr>
            </w:pPr>
            <w:r w:rsidRPr="003A6CAF">
              <w:rPr>
                <w:i/>
                <w:iCs/>
                <w:sz w:val="16"/>
                <w:szCs w:val="16"/>
              </w:rPr>
              <w:t>(указать наличие лоджии, балкона и другого)</w:t>
            </w:r>
          </w:p>
        </w:tc>
      </w:tr>
    </w:tbl>
    <w:p w:rsidR="006919C5" w:rsidRPr="006919C5" w:rsidRDefault="006919C5" w:rsidP="006919C5">
      <w:pPr>
        <w:pStyle w:val="newncpi"/>
        <w:rPr>
          <w:sz w:val="20"/>
          <w:szCs w:val="20"/>
        </w:rPr>
      </w:pPr>
      <w:r w:rsidRPr="006919C5">
        <w:rPr>
          <w:sz w:val="20"/>
          <w:szCs w:val="20"/>
        </w:rPr>
        <w:t>Жилое помещение отапливается, имеет естественное освещение и соответствует обязательным для соблюдения санитарным нормам и правилам, гигиеническим нормативам и иным обязательным для соблюдения техническим нормативным правовым актам, содержащим требования, предъявляемые к жилым помещениям. Инженерное оборудование находится в исправном состоянии.</w:t>
      </w:r>
    </w:p>
    <w:p w:rsidR="00190B1D" w:rsidRDefault="00190B1D" w:rsidP="007563FF">
      <w:pPr>
        <w:pStyle w:val="newncpi"/>
        <w:rPr>
          <w:sz w:val="20"/>
          <w:szCs w:val="20"/>
        </w:rPr>
      </w:pPr>
      <w:r w:rsidRPr="00190B1D">
        <w:rPr>
          <w:sz w:val="20"/>
          <w:szCs w:val="20"/>
        </w:rPr>
        <w:t xml:space="preserve">Право собственности </w:t>
      </w:r>
      <w:proofErr w:type="spellStart"/>
      <w:r w:rsidRPr="00190B1D">
        <w:rPr>
          <w:sz w:val="20"/>
          <w:szCs w:val="20"/>
        </w:rPr>
        <w:t>наймодателя</w:t>
      </w:r>
      <w:proofErr w:type="spellEnd"/>
      <w:r w:rsidRPr="00190B1D">
        <w:rPr>
          <w:sz w:val="20"/>
          <w:szCs w:val="20"/>
        </w:rPr>
        <w:t xml:space="preserve"> на жилое помещение зарегистрировано в установленном порядке в едином государственном регистре недвижимого имущества, прав на него и сделок с ним. Копия технического паспорта (</w:t>
      </w:r>
      <w:proofErr w:type="spellStart"/>
      <w:r w:rsidRPr="00190B1D">
        <w:rPr>
          <w:sz w:val="20"/>
          <w:szCs w:val="20"/>
        </w:rPr>
        <w:t>выкопировка</w:t>
      </w:r>
      <w:proofErr w:type="spellEnd"/>
      <w:r w:rsidRPr="00190B1D">
        <w:rPr>
          <w:sz w:val="20"/>
          <w:szCs w:val="20"/>
        </w:rPr>
        <w:t xml:space="preserve"> из технического паспорта) на жилое помещение прилагается к настоящему договору и является его неотъемлемой частью.</w:t>
      </w:r>
    </w:p>
    <w:p w:rsidR="006B16B1" w:rsidRDefault="006B16B1" w:rsidP="007563FF">
      <w:pPr>
        <w:pStyle w:val="newncpi"/>
        <w:rPr>
          <w:sz w:val="20"/>
          <w:szCs w:val="20"/>
        </w:rPr>
      </w:pPr>
      <w:r w:rsidRPr="002A6808">
        <w:rPr>
          <w:sz w:val="20"/>
          <w:szCs w:val="20"/>
        </w:rPr>
        <w:t>В указанном жилом помещении постоянно проживают:</w:t>
      </w:r>
    </w:p>
    <w:p w:rsidR="006B16B1" w:rsidRDefault="006B16B1" w:rsidP="006B16B1">
      <w:pPr>
        <w:pStyle w:val="newncpi"/>
        <w:ind w:firstLine="0"/>
        <w:rPr>
          <w:sz w:val="20"/>
          <w:szCs w:val="20"/>
        </w:rPr>
      </w:pPr>
    </w:p>
    <w:p w:rsidR="006B16B1" w:rsidRPr="006E1521" w:rsidRDefault="006E1521" w:rsidP="006B16B1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proofErr w:type="gramStart"/>
      <w:r w:rsidRPr="006E1521">
        <w:rPr>
          <w:i/>
          <w:iCs/>
          <w:sz w:val="16"/>
          <w:szCs w:val="16"/>
        </w:rPr>
        <w:t>(фамилия, собственное имя, отчество (если таковое имеется),</w:t>
      </w:r>
      <w:proofErr w:type="gramEnd"/>
    </w:p>
    <w:p w:rsidR="00B6083D" w:rsidRDefault="00B6083D" w:rsidP="006B16B1">
      <w:pPr>
        <w:pStyle w:val="newncpi"/>
        <w:ind w:firstLine="0"/>
        <w:rPr>
          <w:sz w:val="20"/>
          <w:szCs w:val="20"/>
        </w:rPr>
      </w:pPr>
    </w:p>
    <w:p w:rsidR="00B6083D" w:rsidRPr="00B6083D" w:rsidRDefault="00B6083D" w:rsidP="00B6083D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B6083D">
        <w:rPr>
          <w:i/>
          <w:iCs/>
          <w:sz w:val="16"/>
          <w:szCs w:val="16"/>
        </w:rPr>
        <w:t xml:space="preserve">год рождения </w:t>
      </w:r>
      <w:proofErr w:type="gramStart"/>
      <w:r w:rsidRPr="00B6083D">
        <w:rPr>
          <w:i/>
          <w:iCs/>
          <w:sz w:val="16"/>
          <w:szCs w:val="16"/>
        </w:rPr>
        <w:t>проживающих</w:t>
      </w:r>
      <w:proofErr w:type="gramEnd"/>
      <w:r w:rsidRPr="00B6083D">
        <w:rPr>
          <w:i/>
          <w:iCs/>
          <w:sz w:val="16"/>
          <w:szCs w:val="16"/>
        </w:rPr>
        <w:t>)</w:t>
      </w:r>
    </w:p>
    <w:p w:rsidR="00B6083D" w:rsidRDefault="006E1521" w:rsidP="00B6083D">
      <w:pPr>
        <w:pStyle w:val="newncpi"/>
        <w:rPr>
          <w:sz w:val="20"/>
          <w:szCs w:val="20"/>
        </w:rPr>
      </w:pPr>
      <w:proofErr w:type="spellStart"/>
      <w:r>
        <w:rPr>
          <w:sz w:val="20"/>
          <w:szCs w:val="20"/>
        </w:rPr>
        <w:t>Наймодатель</w:t>
      </w:r>
      <w:proofErr w:type="spellEnd"/>
      <w:r>
        <w:rPr>
          <w:sz w:val="20"/>
          <w:szCs w:val="20"/>
        </w:rPr>
        <w:t xml:space="preserve"> предоставляет во владение и пользование нанимателю и членам его семьи следующее имущество:</w:t>
      </w:r>
      <w:r w:rsidRPr="006E1521">
        <w:rPr>
          <w:sz w:val="20"/>
          <w:szCs w:val="20"/>
        </w:rPr>
        <w:t xml:space="preserve"> </w:t>
      </w:r>
      <w:r w:rsidR="00B6083D">
        <w:rPr>
          <w:sz w:val="20"/>
          <w:szCs w:val="20"/>
        </w:rPr>
        <w:t xml:space="preserve"> </w:t>
      </w:r>
    </w:p>
    <w:p w:rsidR="00B6083D" w:rsidRPr="006E1521" w:rsidRDefault="006E1521" w:rsidP="006E1521">
      <w:pPr>
        <w:pStyle w:val="newncpi"/>
        <w:pBdr>
          <w:top w:val="single" w:sz="4" w:space="1" w:color="auto"/>
        </w:pBdr>
        <w:ind w:left="1134" w:firstLine="0"/>
        <w:jc w:val="center"/>
        <w:rPr>
          <w:i/>
          <w:iCs/>
          <w:sz w:val="16"/>
          <w:szCs w:val="16"/>
        </w:rPr>
      </w:pPr>
      <w:proofErr w:type="gramStart"/>
      <w:r w:rsidRPr="006E1521">
        <w:rPr>
          <w:i/>
          <w:iCs/>
          <w:sz w:val="16"/>
          <w:szCs w:val="16"/>
        </w:rPr>
        <w:t>(мебель, предметы домашнего обихода,</w:t>
      </w:r>
      <w:proofErr w:type="gramEnd"/>
    </w:p>
    <w:p w:rsidR="00B6083D" w:rsidRDefault="00B6083D" w:rsidP="00B6083D">
      <w:pPr>
        <w:pStyle w:val="newncpi"/>
        <w:ind w:firstLine="0"/>
        <w:rPr>
          <w:sz w:val="20"/>
          <w:szCs w:val="20"/>
        </w:rPr>
      </w:pPr>
    </w:p>
    <w:p w:rsidR="00B6083D" w:rsidRPr="00E1083C" w:rsidRDefault="006E1521" w:rsidP="00B6083D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E1083C">
        <w:rPr>
          <w:i/>
          <w:iCs/>
          <w:sz w:val="16"/>
          <w:szCs w:val="16"/>
        </w:rPr>
        <w:t>культурно-бытового назначения и другое имущество,</w:t>
      </w:r>
    </w:p>
    <w:p w:rsidR="00B6083D" w:rsidRDefault="00B6083D" w:rsidP="00B6083D">
      <w:pPr>
        <w:pStyle w:val="newncpi"/>
        <w:ind w:firstLine="0"/>
        <w:rPr>
          <w:sz w:val="20"/>
          <w:szCs w:val="20"/>
        </w:rPr>
      </w:pPr>
    </w:p>
    <w:p w:rsidR="00B6083D" w:rsidRPr="00E1083C" w:rsidRDefault="00E1083C" w:rsidP="00B6083D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E1083C">
        <w:rPr>
          <w:i/>
          <w:iCs/>
          <w:sz w:val="16"/>
          <w:szCs w:val="16"/>
        </w:rPr>
        <w:t>при необходимости указывается срок владения и пользования)</w:t>
      </w:r>
    </w:p>
    <w:p w:rsidR="00B6083D" w:rsidRDefault="00B6083D" w:rsidP="00B6083D">
      <w:pPr>
        <w:pStyle w:val="newncpi"/>
        <w:ind w:firstLine="0"/>
        <w:rPr>
          <w:sz w:val="20"/>
          <w:szCs w:val="20"/>
        </w:rPr>
      </w:pPr>
      <w:r w:rsidRPr="002A6808">
        <w:rPr>
          <w:sz w:val="20"/>
          <w:szCs w:val="20"/>
        </w:rPr>
        <w:t xml:space="preserve">а также услуги </w:t>
      </w:r>
      <w:proofErr w:type="gramStart"/>
      <w:r w:rsidRPr="002A6808">
        <w:rPr>
          <w:sz w:val="20"/>
          <w:szCs w:val="20"/>
        </w:rPr>
        <w:t>по</w:t>
      </w:r>
      <w:proofErr w:type="gramEnd"/>
      <w:r>
        <w:rPr>
          <w:sz w:val="20"/>
          <w:szCs w:val="20"/>
        </w:rPr>
        <w:t xml:space="preserve"> </w:t>
      </w:r>
    </w:p>
    <w:p w:rsidR="00B6083D" w:rsidRPr="00E1083C" w:rsidRDefault="00E1083C" w:rsidP="00B6083D">
      <w:pPr>
        <w:pStyle w:val="newncpi"/>
        <w:pBdr>
          <w:top w:val="single" w:sz="4" w:space="1" w:color="auto"/>
        </w:pBdr>
        <w:ind w:left="1560" w:firstLine="0"/>
        <w:jc w:val="center"/>
        <w:rPr>
          <w:i/>
          <w:iCs/>
          <w:sz w:val="16"/>
          <w:szCs w:val="16"/>
        </w:rPr>
      </w:pPr>
      <w:r w:rsidRPr="00E1083C">
        <w:rPr>
          <w:i/>
          <w:iCs/>
          <w:sz w:val="16"/>
          <w:szCs w:val="16"/>
        </w:rPr>
        <w:t>(уборке помещения, стирке белья и другие)</w:t>
      </w:r>
    </w:p>
    <w:p w:rsidR="006B16B1" w:rsidRPr="009E1B5D" w:rsidRDefault="006B16B1" w:rsidP="00B6083D">
      <w:pPr>
        <w:pStyle w:val="newncpi"/>
        <w:ind w:firstLine="0"/>
        <w:rPr>
          <w:sz w:val="20"/>
          <w:szCs w:val="20"/>
        </w:rPr>
      </w:pPr>
    </w:p>
    <w:p w:rsidR="006B16B1" w:rsidRPr="00E1083C" w:rsidRDefault="00E1083C" w:rsidP="00C86111">
      <w:pPr>
        <w:pStyle w:val="newncpi"/>
        <w:ind w:firstLine="0"/>
        <w:jc w:val="center"/>
        <w:rPr>
          <w:b/>
          <w:bCs/>
          <w:sz w:val="20"/>
          <w:szCs w:val="20"/>
        </w:rPr>
      </w:pPr>
      <w:r w:rsidRPr="00E1083C">
        <w:rPr>
          <w:b/>
          <w:bCs/>
          <w:sz w:val="20"/>
          <w:szCs w:val="20"/>
        </w:rPr>
        <w:t>Права и обязанности нанимателя</w:t>
      </w:r>
    </w:p>
    <w:p w:rsidR="006B16B1" w:rsidRPr="009E1B5D" w:rsidRDefault="006B16B1" w:rsidP="006B16B1">
      <w:pPr>
        <w:pStyle w:val="newncpi"/>
        <w:ind w:firstLine="0"/>
        <w:rPr>
          <w:sz w:val="20"/>
          <w:szCs w:val="20"/>
        </w:rPr>
      </w:pP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Наниматель имеет право: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2.1. предоставлять право владения и пользования занимаемым им жилым помещением членам своей семьи и иным гражданам в соответствии с законодательством;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 xml:space="preserve">2.2. в любое время с согласия проживающих совместно с ним совершеннолетних членов его семьи расторгнуть настоящий договор, выполнив свои обязательства перед </w:t>
      </w:r>
      <w:proofErr w:type="spellStart"/>
      <w:r>
        <w:rPr>
          <w:sz w:val="20"/>
          <w:szCs w:val="20"/>
        </w:rPr>
        <w:t>наймодателем</w:t>
      </w:r>
      <w:proofErr w:type="spellEnd"/>
      <w:r>
        <w:rPr>
          <w:sz w:val="20"/>
          <w:szCs w:val="20"/>
        </w:rPr>
        <w:t>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2.3. осуществлять иные права, предусмотренные законодательством.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3. Наниматель обязан: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3.1. использовать жилое, подсобные и вспомогательные помещения, а также находящееся в них оборудование в соответствии с их назначением;</w:t>
      </w:r>
    </w:p>
    <w:p w:rsidR="00C86111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3.2. вносить плату за пользование жилым помещением в сроки</w:t>
      </w:r>
      <w:r w:rsidR="00C86111">
        <w:rPr>
          <w:sz w:val="20"/>
          <w:szCs w:val="20"/>
        </w:rPr>
        <w:t xml:space="preserve">  </w:t>
      </w:r>
    </w:p>
    <w:p w:rsidR="00C86111" w:rsidRPr="00C86111" w:rsidRDefault="00C86111" w:rsidP="00C86111">
      <w:pPr>
        <w:pStyle w:val="point"/>
        <w:pBdr>
          <w:top w:val="single" w:sz="4" w:space="1" w:color="auto"/>
        </w:pBdr>
        <w:ind w:left="6096" w:firstLine="0"/>
        <w:jc w:val="center"/>
        <w:rPr>
          <w:sz w:val="2"/>
          <w:szCs w:val="2"/>
        </w:rPr>
      </w:pPr>
    </w:p>
    <w:p w:rsidR="00C86111" w:rsidRDefault="00C86111" w:rsidP="00C86111">
      <w:pPr>
        <w:pStyle w:val="point"/>
        <w:ind w:firstLine="0"/>
        <w:rPr>
          <w:sz w:val="20"/>
          <w:szCs w:val="20"/>
        </w:rPr>
      </w:pPr>
      <w:r w:rsidRPr="002A6808">
        <w:rPr>
          <w:sz w:val="20"/>
          <w:szCs w:val="20"/>
        </w:rPr>
        <w:t>в размере</w:t>
      </w:r>
      <w:r>
        <w:rPr>
          <w:sz w:val="20"/>
          <w:szCs w:val="20"/>
        </w:rPr>
        <w:t xml:space="preserve">  </w:t>
      </w:r>
    </w:p>
    <w:p w:rsidR="00C86111" w:rsidRPr="00C86111" w:rsidRDefault="00C86111" w:rsidP="00C86111">
      <w:pPr>
        <w:pStyle w:val="point"/>
        <w:pBdr>
          <w:top w:val="single" w:sz="4" w:space="1" w:color="auto"/>
        </w:pBdr>
        <w:ind w:left="993" w:firstLine="0"/>
        <w:jc w:val="center"/>
        <w:rPr>
          <w:sz w:val="2"/>
          <w:szCs w:val="2"/>
        </w:rPr>
      </w:pP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3.3. вносить плату за жилищно-коммунальные услуги за каждый истекший месяц не позднее 25-го числа следующего за ним месяца, если иное не установлено настоящим договором или законодательными актами, на основании платежных документов, предоставляемых в соответствии с законодательством;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3.4. соблюдать правила пользования жилыми помещениями, содержания жилых и вспомогательных помещений;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3.5. обеспечивать доступ в занимаемое жилое помещение (в согласованное с нанимателем время и в его присутствии) работников организаций, осуществляющих эксплуатацию жилищного фонда и (или) предоставляющих жилищно-коммунальные услуги, для проверки технического состояния жилого помещения, инженерных систем и оборудования, проведения ремонтных работ;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3.6. соблюдать чистоту и порядок в жилом помещении, подъездах, кабинах лифтов, других вспомогательных помещениях жилого дома и на придомовой территории;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3.7. выносить мусор, пищевые и бытовые отходы в специально отведенные места;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3.8. возмещать в соответствии с законодательством ущерб, причиненный нанимателем помещениям других граждан и организаций в связи с владением и пользованием жилым помещением;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 xml:space="preserve">3.9. при обнаружении неисправностей в жилом помещении принимать возможные меры по их устранению и сообщать о неисправностях </w:t>
      </w:r>
      <w:proofErr w:type="spellStart"/>
      <w:r>
        <w:rPr>
          <w:sz w:val="20"/>
          <w:szCs w:val="20"/>
        </w:rPr>
        <w:t>наймодателю</w:t>
      </w:r>
      <w:proofErr w:type="spellEnd"/>
      <w:r>
        <w:rPr>
          <w:sz w:val="20"/>
          <w:szCs w:val="20"/>
        </w:rPr>
        <w:t xml:space="preserve"> и организации, осуществляющей эксплуатацию жилищного фонда и (или) предоставляющей жилищно-коммунальные услуги;</w:t>
      </w:r>
    </w:p>
    <w:p w:rsidR="00255A56" w:rsidRDefault="00255A56" w:rsidP="00255A56">
      <w:pPr>
        <w:pStyle w:val="underpoin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3.10. при прекращении либо расторжении настоящего договора освободить в течение трех суток, если иной срок не установлен Жилищным кодексом Республики Беларусь или настоящим договором, и сдать жилое </w:t>
      </w:r>
      <w:r>
        <w:rPr>
          <w:sz w:val="20"/>
          <w:szCs w:val="20"/>
        </w:rPr>
        <w:lastRenderedPageBreak/>
        <w:t xml:space="preserve">помещение </w:t>
      </w:r>
      <w:proofErr w:type="spellStart"/>
      <w:r>
        <w:rPr>
          <w:sz w:val="20"/>
          <w:szCs w:val="20"/>
        </w:rPr>
        <w:t>наймодателю</w:t>
      </w:r>
      <w:proofErr w:type="spellEnd"/>
      <w:r>
        <w:rPr>
          <w:sz w:val="20"/>
          <w:szCs w:val="20"/>
        </w:rPr>
        <w:t xml:space="preserve"> по акту о сдаче жилого помещения (либо без составления акта) в том состоянии, в котором он его получил, с учетом естественного износа или в состоянии, предусмотренном в настоящем договоре.</w:t>
      </w:r>
      <w:proofErr w:type="gramEnd"/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Не выполненные нанимателем работы по устранению имеющихся неисправностей фиксируются в акте о сдаче жилого помещения (в случае его составления). Акт о сдаче жилого помещения составляется в произвольной письменной форме с указанием в нем сведений, предусмотренных законодательством, а также сторонами настоящего договора;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 xml:space="preserve">3.11. при изменении количества </w:t>
      </w:r>
      <w:proofErr w:type="gramStart"/>
      <w:r>
        <w:rPr>
          <w:sz w:val="20"/>
          <w:szCs w:val="20"/>
        </w:rPr>
        <w:t>проживающих</w:t>
      </w:r>
      <w:proofErr w:type="gramEnd"/>
      <w:r>
        <w:rPr>
          <w:sz w:val="20"/>
          <w:szCs w:val="20"/>
        </w:rPr>
        <w:t xml:space="preserve"> проинформировать об этом </w:t>
      </w:r>
      <w:proofErr w:type="spellStart"/>
      <w:r>
        <w:rPr>
          <w:sz w:val="20"/>
          <w:szCs w:val="20"/>
        </w:rPr>
        <w:t>наймодателя</w:t>
      </w:r>
      <w:proofErr w:type="spellEnd"/>
      <w:r>
        <w:rPr>
          <w:sz w:val="20"/>
          <w:szCs w:val="20"/>
        </w:rPr>
        <w:t xml:space="preserve"> в 10-дневный срок;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3.12. соблюдать другие требования, предусмотренные законодательством.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Pr="00255A56" w:rsidRDefault="00255A56" w:rsidP="00255A56">
      <w:pPr>
        <w:pStyle w:val="newncpi0"/>
        <w:jc w:val="center"/>
        <w:rPr>
          <w:b/>
          <w:bCs/>
          <w:sz w:val="20"/>
          <w:szCs w:val="20"/>
        </w:rPr>
      </w:pPr>
      <w:r w:rsidRPr="00255A56">
        <w:rPr>
          <w:b/>
          <w:bCs/>
          <w:sz w:val="20"/>
          <w:szCs w:val="20"/>
        </w:rPr>
        <w:t xml:space="preserve">Права и обязанности </w:t>
      </w:r>
      <w:proofErr w:type="spellStart"/>
      <w:r w:rsidRPr="00255A56">
        <w:rPr>
          <w:b/>
          <w:bCs/>
          <w:sz w:val="20"/>
          <w:szCs w:val="20"/>
        </w:rPr>
        <w:t>наймодателя</w:t>
      </w:r>
      <w:proofErr w:type="spellEnd"/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4. </w:t>
      </w:r>
      <w:proofErr w:type="spellStart"/>
      <w:r>
        <w:rPr>
          <w:sz w:val="20"/>
          <w:szCs w:val="20"/>
        </w:rPr>
        <w:t>Наймодатель</w:t>
      </w:r>
      <w:proofErr w:type="spellEnd"/>
      <w:r>
        <w:rPr>
          <w:sz w:val="20"/>
          <w:szCs w:val="20"/>
        </w:rPr>
        <w:t xml:space="preserve"> имеет право требовать:</w:t>
      </w:r>
    </w:p>
    <w:p w:rsidR="006919C5" w:rsidRPr="006919C5" w:rsidRDefault="006919C5" w:rsidP="006919C5">
      <w:pPr>
        <w:pStyle w:val="underpoint"/>
        <w:rPr>
          <w:sz w:val="20"/>
          <w:szCs w:val="20"/>
        </w:rPr>
      </w:pPr>
      <w:proofErr w:type="gramStart"/>
      <w:r w:rsidRPr="006919C5">
        <w:rPr>
          <w:sz w:val="20"/>
          <w:szCs w:val="20"/>
        </w:rPr>
        <w:t>4.1. своевременного и в полном объеме внесения нанимателем платы за пользование жилым помещением и за жилищно-коммунальные услуги, возмещения расходов организаций, осуществляющих эксплуатацию жилищного фонда и (или) предоставляющих жилищно-коммунальные услуги, на электроэнергию, потребляемую на освещение вспомогательных помещений и работу оборудования, в том числе лифтов, в многоквартирных жилых домах, если такие услуги и возмещение расходов оплачиваются нанимателем, платы за предоставленное во владение</w:t>
      </w:r>
      <w:proofErr w:type="gramEnd"/>
      <w:r w:rsidRPr="006919C5">
        <w:rPr>
          <w:sz w:val="20"/>
          <w:szCs w:val="20"/>
        </w:rPr>
        <w:t xml:space="preserve"> и пользование имущество и оказываемые услуги, если такие услуги оказываются;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4.2. использования нанимателем предоставленного ему во владение и пользование жилого помещения в соответствии с его назначением;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4.3. предоставления доступа в жилое помещение (в согласованное с нанимателем время и в его присутствии) работников организаций, осуществляющих эксплуатацию жилищного фонда и (или) предоставляющих жилищно-коммунальные услуги, для проверки технического состояния помещения, инженерных систем и оборудования, проведения ремонтных работ;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4.4. исполнения нанимателем иных обязанностей, предусмотренных законодательством.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5. </w:t>
      </w:r>
      <w:proofErr w:type="spellStart"/>
      <w:r>
        <w:rPr>
          <w:sz w:val="20"/>
          <w:szCs w:val="20"/>
        </w:rPr>
        <w:t>Наймодатель</w:t>
      </w:r>
      <w:proofErr w:type="spellEnd"/>
      <w:r>
        <w:rPr>
          <w:sz w:val="20"/>
          <w:szCs w:val="20"/>
        </w:rPr>
        <w:t xml:space="preserve"> обязан:</w:t>
      </w:r>
    </w:p>
    <w:p w:rsidR="00255A56" w:rsidRDefault="00255A56" w:rsidP="00255A56">
      <w:pPr>
        <w:pStyle w:val="underpoint"/>
        <w:rPr>
          <w:sz w:val="20"/>
          <w:szCs w:val="20"/>
        </w:rPr>
      </w:pPr>
      <w:proofErr w:type="gramStart"/>
      <w:r>
        <w:rPr>
          <w:sz w:val="20"/>
          <w:szCs w:val="20"/>
        </w:rPr>
        <w:t>5.1. зарегистрировать настоящий договор до установленного в нем срока фактического предоставления в</w:t>
      </w:r>
      <w:r w:rsidR="0042455B">
        <w:rPr>
          <w:sz w:val="20"/>
          <w:szCs w:val="20"/>
        </w:rPr>
        <w:t xml:space="preserve"> </w:t>
      </w:r>
      <w:r>
        <w:rPr>
          <w:sz w:val="20"/>
          <w:szCs w:val="20"/>
        </w:rPr>
        <w:t>наем жилого помещения в районном, городском, поселковом, сельском исполкомах, местной администрации района в городе;</w:t>
      </w:r>
      <w:proofErr w:type="gramEnd"/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5.2. предоставить нанимателю по акту о приеме-передаче во владение и пользование либо без такого акта жилое помещение;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5.3. производить по мере необходимости в согласованное с нанимателем время: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осмотр жилого помещения, санитарно-технического и иного оборудования, находящегося в нем;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за свой счет текущий ремонт жилого помещения;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 xml:space="preserve">5.4. при расторжении настоящего договора по инициативе </w:t>
      </w:r>
      <w:proofErr w:type="spellStart"/>
      <w:r>
        <w:rPr>
          <w:sz w:val="20"/>
          <w:szCs w:val="20"/>
        </w:rPr>
        <w:t>наймодателя</w:t>
      </w:r>
      <w:proofErr w:type="spellEnd"/>
      <w:r>
        <w:rPr>
          <w:sz w:val="20"/>
          <w:szCs w:val="20"/>
        </w:rPr>
        <w:t xml:space="preserve"> предварительно за один месяц направить нанимателю соответствующее письменное предупреждение с указанием мотивов расторжения настоящего договора;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5.5. выполнять иные обязанности, предусмотренные законодательством.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Pr="00255A56" w:rsidRDefault="00255A56" w:rsidP="00255A56">
      <w:pPr>
        <w:pStyle w:val="newncpi0"/>
        <w:jc w:val="center"/>
        <w:rPr>
          <w:b/>
          <w:bCs/>
          <w:sz w:val="20"/>
          <w:szCs w:val="20"/>
        </w:rPr>
      </w:pPr>
      <w:r w:rsidRPr="00255A56">
        <w:rPr>
          <w:b/>
          <w:bCs/>
          <w:sz w:val="20"/>
          <w:szCs w:val="20"/>
        </w:rPr>
        <w:t>Ответственность сторон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6. В случае неисполнения или ненадлежащего исполнения обязательств, предусмотренных настоящим договором, виновная сторона возмещает в соответствии с законодательством другой стороне понесенные убытки.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Pr="00255A56" w:rsidRDefault="00255A56" w:rsidP="00255A56">
      <w:pPr>
        <w:pStyle w:val="newncpi0"/>
        <w:jc w:val="center"/>
        <w:rPr>
          <w:b/>
          <w:bCs/>
          <w:sz w:val="20"/>
          <w:szCs w:val="20"/>
        </w:rPr>
      </w:pPr>
      <w:r w:rsidRPr="00255A56">
        <w:rPr>
          <w:b/>
          <w:bCs/>
          <w:sz w:val="20"/>
          <w:szCs w:val="20"/>
        </w:rPr>
        <w:t>Вступление в силу договора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7. </w:t>
      </w:r>
      <w:proofErr w:type="gramStart"/>
      <w:r>
        <w:rPr>
          <w:sz w:val="20"/>
          <w:szCs w:val="20"/>
        </w:rPr>
        <w:t>Настоящий договор вступает в силу с даты его регистрации в районном, городском, поселковом, сельском исполкомах, местной администрации района в городе.</w:t>
      </w:r>
      <w:proofErr w:type="gramEnd"/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Pr="00255A56" w:rsidRDefault="00255A56" w:rsidP="00255A56">
      <w:pPr>
        <w:pStyle w:val="newncpi0"/>
        <w:jc w:val="center"/>
        <w:rPr>
          <w:b/>
          <w:bCs/>
          <w:sz w:val="20"/>
          <w:szCs w:val="20"/>
        </w:rPr>
      </w:pPr>
      <w:r w:rsidRPr="00255A56">
        <w:rPr>
          <w:b/>
          <w:bCs/>
          <w:sz w:val="20"/>
          <w:szCs w:val="20"/>
        </w:rPr>
        <w:t>Порядок внесения изменений в договор, расторжения и прекращения договора</w:t>
      </w:r>
    </w:p>
    <w:p w:rsidR="00255A56" w:rsidRDefault="00255A56" w:rsidP="00255A56">
      <w:pPr>
        <w:pStyle w:val="newncpi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8. В настоящий договор могут быть внесены изменения по соглашению сторон, а также в иных случаях, предусмотренных законодательными актами.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9. Настоящий договор прекращается с истечением его срока, а также в иных случаях, предусмотренных законодательными актами.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10. Настоящий договор может быть расторгнут: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10.1. по соглашению сторон;</w:t>
      </w:r>
    </w:p>
    <w:p w:rsidR="006919C5" w:rsidRPr="006919C5" w:rsidRDefault="006919C5" w:rsidP="006919C5">
      <w:pPr>
        <w:pStyle w:val="point"/>
        <w:rPr>
          <w:sz w:val="20"/>
          <w:szCs w:val="20"/>
        </w:rPr>
      </w:pPr>
      <w:proofErr w:type="gramStart"/>
      <w:r w:rsidRPr="006919C5">
        <w:rPr>
          <w:sz w:val="20"/>
          <w:szCs w:val="20"/>
        </w:rPr>
        <w:t xml:space="preserve">10.2. по требованию </w:t>
      </w:r>
      <w:proofErr w:type="spellStart"/>
      <w:r w:rsidRPr="006919C5">
        <w:rPr>
          <w:sz w:val="20"/>
          <w:szCs w:val="20"/>
        </w:rPr>
        <w:t>наймодателя</w:t>
      </w:r>
      <w:proofErr w:type="spellEnd"/>
      <w:r w:rsidRPr="006919C5">
        <w:rPr>
          <w:sz w:val="20"/>
          <w:szCs w:val="20"/>
        </w:rPr>
        <w:t xml:space="preserve"> в случае нарушения нанимателем и (или) проживающими совместно с ним членами его семьи существенных условий договора, а также в случаях, если наниматель жилого помещения и (или) проживающие совместно с ним члены его семьи в течение календарного года три и более раза привлекались к административной ответственности за нарушение правил пользования жилыми помещениями, содержания жилых и вспомогательных помещений</w:t>
      </w:r>
      <w:proofErr w:type="gramEnd"/>
      <w:r w:rsidRPr="006919C5">
        <w:rPr>
          <w:sz w:val="20"/>
          <w:szCs w:val="20"/>
        </w:rPr>
        <w:t xml:space="preserve">, </w:t>
      </w:r>
      <w:proofErr w:type="gramStart"/>
      <w:r w:rsidRPr="006919C5">
        <w:rPr>
          <w:sz w:val="20"/>
          <w:szCs w:val="20"/>
        </w:rPr>
        <w:t xml:space="preserve">выразившееся в разрушении или порче жилого помещения либо использовании его не по назначению, или если они систематически допускают нарушение требований </w:t>
      </w:r>
      <w:r w:rsidRPr="006919C5">
        <w:rPr>
          <w:sz w:val="20"/>
          <w:szCs w:val="20"/>
        </w:rPr>
        <w:lastRenderedPageBreak/>
        <w:t xml:space="preserve">Жилищного кодекса Республики Беларусь, что делает невозможным для других проживание с ними в одной квартире или в одном жилом доме, были предупреждены </w:t>
      </w:r>
      <w:proofErr w:type="spellStart"/>
      <w:r w:rsidRPr="006919C5">
        <w:rPr>
          <w:sz w:val="20"/>
          <w:szCs w:val="20"/>
        </w:rPr>
        <w:t>наймодателем</w:t>
      </w:r>
      <w:proofErr w:type="spellEnd"/>
      <w:r w:rsidRPr="006919C5">
        <w:rPr>
          <w:sz w:val="20"/>
          <w:szCs w:val="20"/>
        </w:rPr>
        <w:t xml:space="preserve"> о возможности расторжения договора найма жилого помещения и в течение года после такого предупреждения привлекались к административной</w:t>
      </w:r>
      <w:proofErr w:type="gramEnd"/>
      <w:r w:rsidRPr="006919C5">
        <w:rPr>
          <w:sz w:val="20"/>
          <w:szCs w:val="20"/>
        </w:rPr>
        <w:t xml:space="preserve"> ответственности за аналогичные правонарушения;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 xml:space="preserve">10.3. по инициативе нанимателя с согласия проживающих совместно с ним совершеннолетних членов его семьи в любое время после исполнения своих обязательств перед </w:t>
      </w:r>
      <w:proofErr w:type="spellStart"/>
      <w:r>
        <w:rPr>
          <w:sz w:val="20"/>
          <w:szCs w:val="20"/>
        </w:rPr>
        <w:t>наймодателем</w:t>
      </w:r>
      <w:proofErr w:type="spellEnd"/>
      <w:r>
        <w:rPr>
          <w:sz w:val="20"/>
          <w:szCs w:val="20"/>
        </w:rPr>
        <w:t>;</w:t>
      </w:r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>10.4. в иных случаях, предусмотренных законодательными актами.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11. В случае расторжения либо прекращения настоящего договора, признания его недействительным наниматель и проживающие совместно с ним граждане обязаны освободить жилое помещение в течение трех суток (если иной срок не установлен Жилищным кодексом Республики Беларусь или настоящим договором). В случае отказа наниматель и проживающие совместно с ним граждане подлежат выселению из жилого помещения в судебном порядке без предоставления другого жилого помещения.</w:t>
      </w: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12. Споры, возникающие между сторонами по настоящему договору, разрешаются уполномоченными органами в соответствии с их компетенцией либо в судебном порядке.</w:t>
      </w:r>
    </w:p>
    <w:p w:rsidR="00A243CB" w:rsidRDefault="00A243CB" w:rsidP="006B16B1">
      <w:pPr>
        <w:pStyle w:val="newncpi"/>
        <w:ind w:firstLine="0"/>
        <w:rPr>
          <w:sz w:val="20"/>
          <w:szCs w:val="20"/>
        </w:rPr>
      </w:pPr>
    </w:p>
    <w:p w:rsidR="007563FF" w:rsidRPr="004A7E88" w:rsidRDefault="007563FF" w:rsidP="007563FF">
      <w:pPr>
        <w:pStyle w:val="newncpi0"/>
        <w:jc w:val="center"/>
        <w:rPr>
          <w:b/>
          <w:bCs/>
          <w:sz w:val="20"/>
          <w:szCs w:val="20"/>
        </w:rPr>
      </w:pPr>
      <w:r w:rsidRPr="004A7E88">
        <w:rPr>
          <w:b/>
          <w:bCs/>
          <w:sz w:val="20"/>
          <w:szCs w:val="20"/>
        </w:rPr>
        <w:t>Прочие условия</w:t>
      </w:r>
    </w:p>
    <w:p w:rsidR="007563FF" w:rsidRPr="009D27D1" w:rsidRDefault="007563FF" w:rsidP="007563FF">
      <w:pPr>
        <w:pStyle w:val="newncpi"/>
        <w:rPr>
          <w:sz w:val="20"/>
          <w:szCs w:val="20"/>
        </w:rPr>
      </w:pPr>
    </w:p>
    <w:p w:rsidR="004A7E88" w:rsidRDefault="007563FF" w:rsidP="007563FF">
      <w:pPr>
        <w:pStyle w:val="point"/>
        <w:rPr>
          <w:sz w:val="20"/>
          <w:szCs w:val="20"/>
        </w:rPr>
      </w:pPr>
      <w:r w:rsidRPr="00CD467B">
        <w:rPr>
          <w:sz w:val="20"/>
          <w:szCs w:val="20"/>
        </w:rPr>
        <w:t>1</w:t>
      </w:r>
      <w:r w:rsidR="00A243CB">
        <w:rPr>
          <w:sz w:val="20"/>
          <w:szCs w:val="20"/>
        </w:rPr>
        <w:t>3</w:t>
      </w:r>
      <w:r w:rsidRPr="00CD467B">
        <w:rPr>
          <w:sz w:val="20"/>
          <w:szCs w:val="20"/>
        </w:rPr>
        <w:t xml:space="preserve">. Дополнительные условия: </w:t>
      </w:r>
    </w:p>
    <w:p w:rsidR="004A7E88" w:rsidRPr="004A7E88" w:rsidRDefault="004A7E88" w:rsidP="004A7E88">
      <w:pPr>
        <w:pStyle w:val="point"/>
        <w:pBdr>
          <w:top w:val="single" w:sz="4" w:space="1" w:color="auto"/>
        </w:pBdr>
        <w:ind w:left="3261" w:firstLine="0"/>
        <w:jc w:val="center"/>
        <w:rPr>
          <w:sz w:val="2"/>
          <w:szCs w:val="2"/>
        </w:rPr>
      </w:pPr>
    </w:p>
    <w:p w:rsidR="004A7E88" w:rsidRDefault="004A7E88" w:rsidP="007563FF">
      <w:pPr>
        <w:pStyle w:val="newncpi0"/>
        <w:rPr>
          <w:sz w:val="20"/>
          <w:szCs w:val="20"/>
        </w:rPr>
      </w:pPr>
    </w:p>
    <w:p w:rsidR="004A7E88" w:rsidRPr="004A7E88" w:rsidRDefault="004A7E88" w:rsidP="004A7E88">
      <w:pPr>
        <w:pStyle w:val="newncpi0"/>
        <w:pBdr>
          <w:top w:val="single" w:sz="4" w:space="1" w:color="auto"/>
        </w:pBdr>
        <w:jc w:val="center"/>
        <w:rPr>
          <w:sz w:val="2"/>
          <w:szCs w:val="2"/>
        </w:rPr>
      </w:pPr>
    </w:p>
    <w:p w:rsidR="00255A56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14. Настоящий договор:</w:t>
      </w:r>
    </w:p>
    <w:p w:rsidR="00255A56" w:rsidRDefault="00255A56" w:rsidP="00255A56">
      <w:pPr>
        <w:pStyle w:val="underpoint"/>
        <w:rPr>
          <w:sz w:val="20"/>
          <w:szCs w:val="20"/>
        </w:rPr>
      </w:pPr>
      <w:proofErr w:type="gramStart"/>
      <w:r>
        <w:rPr>
          <w:sz w:val="20"/>
          <w:szCs w:val="20"/>
        </w:rPr>
        <w:t>14.1. подлежит обязательной регистрации в районном, городском, поселковом, сельском исполкомах, местной администрации района в городе до установленного в настоящем договоре срока фактического предоставления жилого помещения в наем;</w:t>
      </w:r>
      <w:proofErr w:type="gramEnd"/>
    </w:p>
    <w:p w:rsidR="00255A56" w:rsidRDefault="00255A56" w:rsidP="00255A56">
      <w:pPr>
        <w:pStyle w:val="underpoint"/>
        <w:rPr>
          <w:sz w:val="20"/>
          <w:szCs w:val="20"/>
        </w:rPr>
      </w:pPr>
      <w:r>
        <w:rPr>
          <w:sz w:val="20"/>
          <w:szCs w:val="20"/>
        </w:rPr>
        <w:t xml:space="preserve">14.2. является основанием для возникновения права владения и пользования жилым помещением </w:t>
      </w:r>
      <w:proofErr w:type="gramStart"/>
      <w:r>
        <w:rPr>
          <w:sz w:val="20"/>
          <w:szCs w:val="20"/>
        </w:rPr>
        <w:t>с даты</w:t>
      </w:r>
      <w:proofErr w:type="gramEnd"/>
      <w:r>
        <w:rPr>
          <w:sz w:val="20"/>
          <w:szCs w:val="20"/>
        </w:rPr>
        <w:t xml:space="preserve"> его регистрации.</w:t>
      </w:r>
    </w:p>
    <w:p w:rsidR="007563FF" w:rsidRPr="00CD467B" w:rsidRDefault="00255A56" w:rsidP="00255A56">
      <w:pPr>
        <w:pStyle w:val="point"/>
        <w:rPr>
          <w:sz w:val="20"/>
          <w:szCs w:val="20"/>
        </w:rPr>
      </w:pPr>
      <w:r>
        <w:rPr>
          <w:sz w:val="20"/>
          <w:szCs w:val="20"/>
        </w:rPr>
        <w:t>15. </w:t>
      </w:r>
      <w:proofErr w:type="gramStart"/>
      <w:r>
        <w:rPr>
          <w:sz w:val="20"/>
          <w:szCs w:val="20"/>
        </w:rPr>
        <w:t xml:space="preserve">Настоящий договор составлен в трех экземплярах, один из которых хранится у </w:t>
      </w:r>
      <w:proofErr w:type="spellStart"/>
      <w:r>
        <w:rPr>
          <w:sz w:val="20"/>
          <w:szCs w:val="20"/>
        </w:rPr>
        <w:t>наймодателя</w:t>
      </w:r>
      <w:proofErr w:type="spellEnd"/>
      <w:r>
        <w:rPr>
          <w:sz w:val="20"/>
          <w:szCs w:val="20"/>
        </w:rPr>
        <w:t>, второй – у нанимателя, третий – в районном, городском, поселковом, сельском исполкомах, местной администрации района в городе.</w:t>
      </w:r>
      <w:proofErr w:type="gramEnd"/>
    </w:p>
    <w:p w:rsidR="007563FF" w:rsidRDefault="007563FF" w:rsidP="007563FF">
      <w:pPr>
        <w:pStyle w:val="newncpi"/>
        <w:rPr>
          <w:sz w:val="20"/>
          <w:szCs w:val="20"/>
        </w:rPr>
      </w:pPr>
      <w:r w:rsidRPr="00CD467B">
        <w:rPr>
          <w:sz w:val="20"/>
          <w:szCs w:val="20"/>
        </w:rPr>
        <w:t> 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1985"/>
        <w:gridCol w:w="2580"/>
        <w:gridCol w:w="1105"/>
        <w:gridCol w:w="1701"/>
      </w:tblGrid>
      <w:tr w:rsidR="00F556C8" w:rsidRPr="0082034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6C8" w:rsidRPr="00C44D53" w:rsidRDefault="00C44D53" w:rsidP="00031648">
            <w:pPr>
              <w:tabs>
                <w:tab w:val="left" w:pos="9781"/>
              </w:tabs>
              <w:ind w:right="-1"/>
              <w:rPr>
                <w:sz w:val="18"/>
                <w:szCs w:val="18"/>
                <w:lang w:val="en-US"/>
              </w:rPr>
            </w:pPr>
            <w:proofErr w:type="spellStart"/>
            <w:r w:rsidRPr="00C44D53">
              <w:rPr>
                <w:rStyle w:val="datecity"/>
                <w:sz w:val="18"/>
                <w:szCs w:val="18"/>
              </w:rPr>
              <w:t>Наймодатель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jc w:val="center"/>
              <w:rPr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rPr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6C8" w:rsidRPr="00C44D53" w:rsidRDefault="00C44D53" w:rsidP="00031648">
            <w:pPr>
              <w:tabs>
                <w:tab w:val="left" w:pos="9781"/>
              </w:tabs>
              <w:ind w:right="-1"/>
              <w:rPr>
                <w:sz w:val="18"/>
                <w:szCs w:val="18"/>
                <w:lang w:val="en-US"/>
              </w:rPr>
            </w:pPr>
            <w:r w:rsidRPr="00C44D53">
              <w:rPr>
                <w:rStyle w:val="datecity"/>
                <w:sz w:val="18"/>
                <w:szCs w:val="18"/>
              </w:rPr>
              <w:t>Наниматель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jc w:val="center"/>
              <w:rPr>
                <w:lang w:val="en-US"/>
              </w:rPr>
            </w:pPr>
          </w:p>
        </w:tc>
      </w:tr>
      <w:tr w:rsidR="00F556C8" w:rsidRPr="0082034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rPr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 w:rsidRPr="00820343">
              <w:rPr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rPr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6C8" w:rsidRPr="00820343" w:rsidRDefault="00F556C8" w:rsidP="00031648">
            <w:pPr>
              <w:tabs>
                <w:tab w:val="left" w:pos="9781"/>
              </w:tabs>
              <w:ind w:right="-1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 w:rsidRPr="00820343">
              <w:rPr>
                <w:i/>
                <w:iCs/>
                <w:sz w:val="16"/>
                <w:szCs w:val="16"/>
              </w:rPr>
              <w:t>(подпись)</w:t>
            </w:r>
          </w:p>
        </w:tc>
      </w:tr>
    </w:tbl>
    <w:p w:rsidR="005B2282" w:rsidRDefault="005B2282" w:rsidP="0071018F">
      <w:pPr>
        <w:pStyle w:val="newncpi"/>
        <w:rPr>
          <w:sz w:val="20"/>
          <w:szCs w:val="20"/>
        </w:rPr>
      </w:pPr>
    </w:p>
    <w:p w:rsidR="00C44D53" w:rsidRPr="0042455B" w:rsidRDefault="00915E70" w:rsidP="0042455B">
      <w:pPr>
        <w:pStyle w:val="newncpi"/>
        <w:rPr>
          <w:sz w:val="20"/>
          <w:szCs w:val="20"/>
        </w:rPr>
      </w:pPr>
      <w:r w:rsidRPr="0042455B">
        <w:rPr>
          <w:sz w:val="20"/>
          <w:szCs w:val="20"/>
        </w:rPr>
        <w:t xml:space="preserve">Настоящий договор зарегистрирован </w:t>
      </w:r>
      <w:proofErr w:type="gramStart"/>
      <w:r w:rsidRPr="0042455B">
        <w:rPr>
          <w:sz w:val="20"/>
          <w:szCs w:val="20"/>
        </w:rPr>
        <w:t>в</w:t>
      </w:r>
      <w:proofErr w:type="gramEnd"/>
      <w:r w:rsidRPr="0042455B">
        <w:rPr>
          <w:sz w:val="20"/>
          <w:szCs w:val="20"/>
        </w:rPr>
        <w:t xml:space="preserve"> </w:t>
      </w:r>
      <w:r w:rsidR="002C4714">
        <w:rPr>
          <w:sz w:val="20"/>
          <w:szCs w:val="20"/>
        </w:rPr>
        <w:t xml:space="preserve"> </w:t>
      </w:r>
    </w:p>
    <w:p w:rsidR="00915E70" w:rsidRPr="00C44D53" w:rsidRDefault="00C44D53" w:rsidP="00C44D53">
      <w:pPr>
        <w:pStyle w:val="newncpi"/>
        <w:pBdr>
          <w:top w:val="single" w:sz="4" w:space="1" w:color="auto"/>
        </w:pBdr>
        <w:ind w:left="3969" w:firstLine="0"/>
        <w:jc w:val="center"/>
        <w:rPr>
          <w:i/>
          <w:iCs/>
          <w:sz w:val="16"/>
          <w:szCs w:val="16"/>
        </w:rPr>
      </w:pPr>
      <w:proofErr w:type="gramStart"/>
      <w:r w:rsidRPr="00C44D53">
        <w:rPr>
          <w:i/>
          <w:iCs/>
          <w:sz w:val="16"/>
          <w:szCs w:val="16"/>
        </w:rPr>
        <w:t>(наименование районного, городского,</w:t>
      </w:r>
      <w:proofErr w:type="gramEnd"/>
    </w:p>
    <w:p w:rsidR="00915E70" w:rsidRDefault="00915E70" w:rsidP="00915E70">
      <w:pPr>
        <w:pStyle w:val="newncpi"/>
        <w:ind w:firstLine="0"/>
        <w:rPr>
          <w:sz w:val="20"/>
          <w:szCs w:val="20"/>
        </w:rPr>
      </w:pPr>
    </w:p>
    <w:p w:rsidR="00915E70" w:rsidRPr="00C44D53" w:rsidRDefault="00C44D53" w:rsidP="00915E70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C44D53">
        <w:rPr>
          <w:i/>
          <w:iCs/>
          <w:sz w:val="16"/>
          <w:szCs w:val="16"/>
        </w:rPr>
        <w:t>поселкового, сельского исполкомов, местной администрации района в городе,</w:t>
      </w:r>
    </w:p>
    <w:p w:rsidR="009D27D1" w:rsidRDefault="009D27D1" w:rsidP="00915E70">
      <w:pPr>
        <w:pStyle w:val="newncpi"/>
        <w:ind w:firstLine="0"/>
        <w:rPr>
          <w:sz w:val="20"/>
          <w:szCs w:val="20"/>
        </w:rPr>
      </w:pPr>
    </w:p>
    <w:p w:rsidR="009D27D1" w:rsidRPr="0042455B" w:rsidRDefault="00C44D53" w:rsidP="009D27D1">
      <w:pPr>
        <w:pStyle w:val="newncpi"/>
        <w:pBdr>
          <w:top w:val="single" w:sz="4" w:space="1" w:color="auto"/>
        </w:pBdr>
        <w:ind w:firstLine="0"/>
        <w:jc w:val="center"/>
        <w:rPr>
          <w:i/>
          <w:iCs/>
          <w:sz w:val="16"/>
          <w:szCs w:val="16"/>
        </w:rPr>
      </w:pPr>
      <w:r w:rsidRPr="00C44D53">
        <w:rPr>
          <w:i/>
          <w:iCs/>
          <w:sz w:val="16"/>
          <w:szCs w:val="16"/>
        </w:rPr>
        <w:t>должность, инициалы, фамилия и подпись лица, ответственного за регистрацию договора)</w:t>
      </w:r>
    </w:p>
    <w:p w:rsidR="007D7EB8" w:rsidRPr="0042455B" w:rsidRDefault="007D7EB8" w:rsidP="007D7EB8">
      <w:pPr>
        <w:pStyle w:val="newncpi0"/>
        <w:rPr>
          <w:sz w:val="20"/>
          <w:szCs w:val="20"/>
        </w:rPr>
      </w:pPr>
    </w:p>
    <w:p w:rsidR="007D7EB8" w:rsidRDefault="007D7EB8" w:rsidP="007D7EB8">
      <w:pPr>
        <w:pStyle w:val="newncpi0"/>
        <w:rPr>
          <w:sz w:val="20"/>
          <w:szCs w:val="20"/>
          <w:lang w:val="en-US"/>
        </w:rPr>
      </w:pPr>
      <w:proofErr w:type="gramStart"/>
      <w:r w:rsidRPr="00820343">
        <w:rPr>
          <w:sz w:val="20"/>
          <w:szCs w:val="20"/>
          <w:lang w:val="en-US"/>
        </w:rPr>
        <w:t>М.П.</w:t>
      </w:r>
      <w:proofErr w:type="gramEnd"/>
    </w:p>
    <w:p w:rsidR="007D7EB8" w:rsidRDefault="007D7EB8" w:rsidP="007D7EB8">
      <w:pPr>
        <w:pStyle w:val="newncpi0"/>
        <w:rPr>
          <w:sz w:val="20"/>
          <w:szCs w:val="20"/>
        </w:rPr>
      </w:pPr>
    </w:p>
    <w:tbl>
      <w:tblPr>
        <w:tblW w:w="7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5"/>
        <w:gridCol w:w="142"/>
        <w:gridCol w:w="1418"/>
        <w:gridCol w:w="283"/>
        <w:gridCol w:w="284"/>
        <w:gridCol w:w="134"/>
        <w:gridCol w:w="4402"/>
      </w:tblGrid>
      <w:tr w:rsidR="00E52435" w:rsidRPr="00820343">
        <w:trPr>
          <w:trHeight w:val="142"/>
        </w:trPr>
        <w:tc>
          <w:tcPr>
            <w:tcW w:w="425" w:type="dxa"/>
            <w:tcBorders>
              <w:top w:val="nil"/>
              <w:left w:val="nil"/>
              <w:right w:val="nil"/>
            </w:tcBorders>
            <w:vAlign w:val="bottom"/>
          </w:tcPr>
          <w:p w:rsidR="00E52435" w:rsidRPr="00820343" w:rsidRDefault="00E52435" w:rsidP="00031648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435" w:rsidRPr="00820343" w:rsidRDefault="00E52435" w:rsidP="00031648"/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:rsidR="00E52435" w:rsidRPr="00820343" w:rsidRDefault="00E52435" w:rsidP="00031648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435" w:rsidRPr="00820343" w:rsidRDefault="00E52435" w:rsidP="00031648">
            <w:pPr>
              <w:jc w:val="right"/>
              <w:rPr>
                <w:lang w:val="en-US"/>
              </w:rPr>
            </w:pPr>
            <w:r w:rsidRPr="00820343">
              <w:rPr>
                <w:lang w:val="en-US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:rsidR="00E52435" w:rsidRPr="00820343" w:rsidRDefault="00E52435" w:rsidP="00E52435">
            <w:pPr>
              <w:jc w:val="left"/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435" w:rsidRPr="00820343" w:rsidRDefault="00E52435" w:rsidP="00031648"/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435" w:rsidRPr="00820343" w:rsidRDefault="00E52435" w:rsidP="00031648">
            <w:proofErr w:type="gramStart"/>
            <w:r w:rsidRPr="00820343">
              <w:t>г</w:t>
            </w:r>
            <w:proofErr w:type="gramEnd"/>
            <w:r w:rsidRPr="00820343">
              <w:t>.</w:t>
            </w:r>
          </w:p>
        </w:tc>
      </w:tr>
    </w:tbl>
    <w:p w:rsidR="007D7EB8" w:rsidRDefault="007D7EB8" w:rsidP="007563FF">
      <w:pPr>
        <w:pStyle w:val="newncpi0"/>
        <w:rPr>
          <w:sz w:val="20"/>
          <w:szCs w:val="20"/>
          <w:lang w:val="en-US"/>
        </w:rPr>
      </w:pPr>
    </w:p>
    <w:p w:rsidR="009F379A" w:rsidRDefault="009F379A" w:rsidP="007563FF">
      <w:pPr>
        <w:pStyle w:val="newncpi0"/>
        <w:rPr>
          <w:sz w:val="20"/>
          <w:szCs w:val="20"/>
        </w:rPr>
      </w:pPr>
      <w:r>
        <w:rPr>
          <w:sz w:val="20"/>
          <w:szCs w:val="20"/>
        </w:rPr>
        <w:t xml:space="preserve">№ </w:t>
      </w:r>
    </w:p>
    <w:p w:rsidR="009F379A" w:rsidRPr="009F379A" w:rsidRDefault="009F379A" w:rsidP="009F379A">
      <w:pPr>
        <w:pStyle w:val="newncpi0"/>
        <w:pBdr>
          <w:top w:val="single" w:sz="4" w:space="1" w:color="auto"/>
        </w:pBdr>
        <w:ind w:left="284" w:right="7937"/>
        <w:jc w:val="center"/>
        <w:rPr>
          <w:sz w:val="2"/>
          <w:szCs w:val="2"/>
        </w:rPr>
      </w:pPr>
    </w:p>
    <w:p w:rsidR="00D41F7F" w:rsidRPr="00CD467B" w:rsidRDefault="00D41F7F" w:rsidP="00CF7AE5"/>
    <w:sectPr w:rsidR="00D41F7F" w:rsidRPr="00CD467B" w:rsidSect="00255A56">
      <w:pgSz w:w="11907" w:h="16840" w:code="9"/>
      <w:pgMar w:top="1134" w:right="851" w:bottom="992" w:left="1134" w:header="397" w:footer="0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C86" w:rsidRDefault="002B7C86">
      <w:pPr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:rsidR="002B7C86" w:rsidRDefault="002B7C86">
      <w:pPr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C86" w:rsidRDefault="002B7C86">
      <w:pPr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:rsidR="002B7C86" w:rsidRDefault="002B7C86">
      <w:pPr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BAC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16C9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7AA1E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F8C8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64865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38A5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84A4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861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4A8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996C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03A6"/>
    <w:rsid w:val="000103AF"/>
    <w:rsid w:val="0001392B"/>
    <w:rsid w:val="000247DA"/>
    <w:rsid w:val="00031648"/>
    <w:rsid w:val="00081E6B"/>
    <w:rsid w:val="000E587E"/>
    <w:rsid w:val="00131079"/>
    <w:rsid w:val="001319A7"/>
    <w:rsid w:val="0014660F"/>
    <w:rsid w:val="0015032F"/>
    <w:rsid w:val="001903A6"/>
    <w:rsid w:val="00190B1D"/>
    <w:rsid w:val="001C6B31"/>
    <w:rsid w:val="001F2FAD"/>
    <w:rsid w:val="002104B9"/>
    <w:rsid w:val="00222B44"/>
    <w:rsid w:val="002334EC"/>
    <w:rsid w:val="00255A56"/>
    <w:rsid w:val="002A6808"/>
    <w:rsid w:val="002A6B05"/>
    <w:rsid w:val="002A6CF9"/>
    <w:rsid w:val="002B3B43"/>
    <w:rsid w:val="002B7C86"/>
    <w:rsid w:val="002C4714"/>
    <w:rsid w:val="002D1660"/>
    <w:rsid w:val="00315A83"/>
    <w:rsid w:val="003247E6"/>
    <w:rsid w:val="00337E74"/>
    <w:rsid w:val="003A6CAF"/>
    <w:rsid w:val="003C44B4"/>
    <w:rsid w:val="003E23ED"/>
    <w:rsid w:val="003E60CB"/>
    <w:rsid w:val="00412039"/>
    <w:rsid w:val="0042455B"/>
    <w:rsid w:val="00467BAA"/>
    <w:rsid w:val="004A7E88"/>
    <w:rsid w:val="004E1783"/>
    <w:rsid w:val="004F1B8D"/>
    <w:rsid w:val="00513C49"/>
    <w:rsid w:val="005213A5"/>
    <w:rsid w:val="00534226"/>
    <w:rsid w:val="00567FCF"/>
    <w:rsid w:val="0058355A"/>
    <w:rsid w:val="00590794"/>
    <w:rsid w:val="005B2282"/>
    <w:rsid w:val="005D1217"/>
    <w:rsid w:val="005D2520"/>
    <w:rsid w:val="00600151"/>
    <w:rsid w:val="00620F50"/>
    <w:rsid w:val="00665823"/>
    <w:rsid w:val="006915E1"/>
    <w:rsid w:val="006919C5"/>
    <w:rsid w:val="00692E15"/>
    <w:rsid w:val="006B16B1"/>
    <w:rsid w:val="006E1521"/>
    <w:rsid w:val="006E189F"/>
    <w:rsid w:val="006E7824"/>
    <w:rsid w:val="006F1A99"/>
    <w:rsid w:val="0071018F"/>
    <w:rsid w:val="007351FD"/>
    <w:rsid w:val="007563FF"/>
    <w:rsid w:val="0078772D"/>
    <w:rsid w:val="007D7EB8"/>
    <w:rsid w:val="00820343"/>
    <w:rsid w:val="008210CC"/>
    <w:rsid w:val="00857618"/>
    <w:rsid w:val="00866E37"/>
    <w:rsid w:val="0087690D"/>
    <w:rsid w:val="00882E9B"/>
    <w:rsid w:val="008969EE"/>
    <w:rsid w:val="008B5CC4"/>
    <w:rsid w:val="008C69F0"/>
    <w:rsid w:val="008F4C29"/>
    <w:rsid w:val="00915E70"/>
    <w:rsid w:val="009222D8"/>
    <w:rsid w:val="00937AC4"/>
    <w:rsid w:val="00947A49"/>
    <w:rsid w:val="00974C13"/>
    <w:rsid w:val="009964EC"/>
    <w:rsid w:val="009B08A4"/>
    <w:rsid w:val="009B2A6F"/>
    <w:rsid w:val="009D27D1"/>
    <w:rsid w:val="009D3FC1"/>
    <w:rsid w:val="009D541C"/>
    <w:rsid w:val="009E03EC"/>
    <w:rsid w:val="009E1B5D"/>
    <w:rsid w:val="009F379A"/>
    <w:rsid w:val="00A15F76"/>
    <w:rsid w:val="00A17037"/>
    <w:rsid w:val="00A24199"/>
    <w:rsid w:val="00A243CB"/>
    <w:rsid w:val="00A96E1B"/>
    <w:rsid w:val="00AF2635"/>
    <w:rsid w:val="00B07C6D"/>
    <w:rsid w:val="00B36928"/>
    <w:rsid w:val="00B559E4"/>
    <w:rsid w:val="00B6083D"/>
    <w:rsid w:val="00B63782"/>
    <w:rsid w:val="00B7602C"/>
    <w:rsid w:val="00BD2B81"/>
    <w:rsid w:val="00C44D53"/>
    <w:rsid w:val="00C70BB5"/>
    <w:rsid w:val="00C86111"/>
    <w:rsid w:val="00CD467B"/>
    <w:rsid w:val="00CE3AF5"/>
    <w:rsid w:val="00CE51A1"/>
    <w:rsid w:val="00CF0F7C"/>
    <w:rsid w:val="00CF24AB"/>
    <w:rsid w:val="00CF7AE5"/>
    <w:rsid w:val="00D41F7F"/>
    <w:rsid w:val="00DB5844"/>
    <w:rsid w:val="00E04B43"/>
    <w:rsid w:val="00E1083C"/>
    <w:rsid w:val="00E26DA5"/>
    <w:rsid w:val="00E52435"/>
    <w:rsid w:val="00E9786E"/>
    <w:rsid w:val="00EA5491"/>
    <w:rsid w:val="00EB3A2A"/>
    <w:rsid w:val="00EC0A78"/>
    <w:rsid w:val="00F22DD9"/>
    <w:rsid w:val="00F556C8"/>
    <w:rsid w:val="00F7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DD9"/>
    <w:pPr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520"/>
    <w:pPr>
      <w:keepNext/>
      <w:keepLines/>
      <w:autoSpaceDE/>
      <w:autoSpaceDN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CE51A1"/>
  </w:style>
  <w:style w:type="paragraph" w:styleId="a4">
    <w:name w:val="header"/>
    <w:basedOn w:val="a"/>
    <w:link w:val="a5"/>
    <w:uiPriority w:val="99"/>
    <w:rsid w:val="00CE51A1"/>
    <w:pPr>
      <w:tabs>
        <w:tab w:val="center" w:pos="4677"/>
        <w:tab w:val="right" w:pos="9355"/>
      </w:tabs>
      <w:jc w:val="left"/>
    </w:pPr>
    <w:rPr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CE51A1"/>
    <w:rPr>
      <w:rFonts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CE51A1"/>
    <w:pPr>
      <w:tabs>
        <w:tab w:val="center" w:pos="4153"/>
        <w:tab w:val="right" w:pos="8306"/>
      </w:tabs>
      <w:jc w:val="left"/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CE51A1"/>
    <w:rPr>
      <w:rFonts w:cs="Times New Roman"/>
      <w:sz w:val="20"/>
      <w:szCs w:val="20"/>
    </w:rPr>
  </w:style>
  <w:style w:type="paragraph" w:customStyle="1" w:styleId="a8">
    <w:name w:val="текст сноски"/>
    <w:basedOn w:val="a"/>
    <w:uiPriority w:val="99"/>
    <w:rsid w:val="00CE51A1"/>
    <w:rPr>
      <w:sz w:val="16"/>
      <w:szCs w:val="16"/>
    </w:rPr>
  </w:style>
  <w:style w:type="paragraph" w:customStyle="1" w:styleId="a9">
    <w:name w:val="ЗаголовокБланка"/>
    <w:basedOn w:val="a"/>
    <w:uiPriority w:val="99"/>
    <w:rsid w:val="00CE51A1"/>
    <w:pPr>
      <w:jc w:val="center"/>
    </w:pPr>
    <w:rPr>
      <w:b/>
      <w:bCs/>
      <w:sz w:val="22"/>
      <w:szCs w:val="22"/>
    </w:rPr>
  </w:style>
  <w:style w:type="paragraph" w:customStyle="1" w:styleId="aa">
    <w:name w:val="ЗаголовокТаблицы"/>
    <w:basedOn w:val="a"/>
    <w:uiPriority w:val="99"/>
    <w:rsid w:val="00CE51A1"/>
    <w:pPr>
      <w:jc w:val="center"/>
    </w:pPr>
    <w:rPr>
      <w:b/>
      <w:bCs/>
      <w:sz w:val="18"/>
      <w:szCs w:val="18"/>
    </w:rPr>
  </w:style>
  <w:style w:type="paragraph" w:customStyle="1" w:styleId="ab">
    <w:name w:val="ПолеЗаполнения"/>
    <w:basedOn w:val="aa"/>
    <w:uiPriority w:val="99"/>
    <w:rsid w:val="00CE51A1"/>
    <w:pPr>
      <w:pBdr>
        <w:top w:val="single" w:sz="4" w:space="1" w:color="auto"/>
      </w:pBdr>
    </w:pPr>
    <w:rPr>
      <w:b w:val="0"/>
      <w:bCs w:val="0"/>
      <w:sz w:val="20"/>
      <w:szCs w:val="20"/>
    </w:rPr>
  </w:style>
  <w:style w:type="paragraph" w:customStyle="1" w:styleId="ac">
    <w:name w:val="Построчный"/>
    <w:basedOn w:val="aa"/>
    <w:uiPriority w:val="99"/>
    <w:rsid w:val="00CE51A1"/>
    <w:rPr>
      <w:b w:val="0"/>
      <w:bCs w:val="0"/>
      <w:i/>
      <w:iCs/>
      <w:sz w:val="16"/>
      <w:szCs w:val="16"/>
    </w:rPr>
  </w:style>
  <w:style w:type="paragraph" w:customStyle="1" w:styleId="ad">
    <w:name w:val="АбзацТекста"/>
    <w:basedOn w:val="a"/>
    <w:uiPriority w:val="99"/>
    <w:rsid w:val="00CE51A1"/>
    <w:pPr>
      <w:ind w:firstLine="720"/>
    </w:pPr>
  </w:style>
  <w:style w:type="paragraph" w:customStyle="1" w:styleId="ae">
    <w:name w:val="ШрифтПодпись"/>
    <w:basedOn w:val="a"/>
    <w:uiPriority w:val="99"/>
    <w:rsid w:val="00CE51A1"/>
    <w:pPr>
      <w:jc w:val="left"/>
    </w:pPr>
    <w:rPr>
      <w:sz w:val="18"/>
      <w:szCs w:val="18"/>
      <w:lang w:val="en-US"/>
    </w:rPr>
  </w:style>
  <w:style w:type="paragraph" w:styleId="af">
    <w:name w:val="Signature"/>
    <w:basedOn w:val="a"/>
    <w:link w:val="af0"/>
    <w:uiPriority w:val="99"/>
    <w:rsid w:val="00CE51A1"/>
    <w:pPr>
      <w:ind w:left="4252"/>
      <w:jc w:val="left"/>
    </w:pPr>
  </w:style>
  <w:style w:type="character" w:customStyle="1" w:styleId="af0">
    <w:name w:val="Подпись Знак"/>
    <w:basedOn w:val="a0"/>
    <w:link w:val="af"/>
    <w:uiPriority w:val="99"/>
    <w:semiHidden/>
    <w:locked/>
    <w:rsid w:val="00CE51A1"/>
    <w:rPr>
      <w:rFonts w:cs="Times New Roman"/>
      <w:sz w:val="20"/>
      <w:szCs w:val="20"/>
    </w:rPr>
  </w:style>
  <w:style w:type="paragraph" w:customStyle="1" w:styleId="af1">
    <w:name w:val="Приложение"/>
    <w:basedOn w:val="a"/>
    <w:uiPriority w:val="99"/>
    <w:rsid w:val="00CE51A1"/>
    <w:pPr>
      <w:jc w:val="right"/>
    </w:pPr>
    <w:rPr>
      <w:sz w:val="16"/>
      <w:szCs w:val="16"/>
      <w:lang w:val="en-US"/>
    </w:rPr>
  </w:style>
  <w:style w:type="paragraph" w:customStyle="1" w:styleId="ConsNonformat">
    <w:name w:val="ConsNonformat"/>
    <w:uiPriority w:val="99"/>
    <w:rsid w:val="00CE51A1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newncpi">
    <w:name w:val="newncpi"/>
    <w:basedOn w:val="a"/>
    <w:uiPriority w:val="99"/>
    <w:rsid w:val="00CE51A1"/>
    <w:pPr>
      <w:ind w:firstLine="567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E51A1"/>
    <w:pPr>
      <w:spacing w:after="28"/>
      <w:jc w:val="left"/>
    </w:pPr>
    <w:rPr>
      <w:sz w:val="22"/>
      <w:szCs w:val="22"/>
    </w:rPr>
  </w:style>
  <w:style w:type="paragraph" w:customStyle="1" w:styleId="append">
    <w:name w:val="append"/>
    <w:basedOn w:val="a"/>
    <w:uiPriority w:val="99"/>
    <w:rsid w:val="00CE51A1"/>
    <w:pPr>
      <w:jc w:val="left"/>
    </w:pPr>
    <w:rPr>
      <w:sz w:val="22"/>
      <w:szCs w:val="22"/>
    </w:rPr>
  </w:style>
  <w:style w:type="paragraph" w:customStyle="1" w:styleId="titlep">
    <w:name w:val="titlep"/>
    <w:basedOn w:val="a"/>
    <w:uiPriority w:val="99"/>
    <w:rsid w:val="00CE51A1"/>
    <w:pPr>
      <w:spacing w:before="240" w:after="240"/>
      <w:jc w:val="center"/>
    </w:pPr>
    <w:rPr>
      <w:b/>
      <w:bCs/>
      <w:sz w:val="24"/>
      <w:szCs w:val="24"/>
    </w:rPr>
  </w:style>
  <w:style w:type="paragraph" w:customStyle="1" w:styleId="table10">
    <w:name w:val="table10"/>
    <w:basedOn w:val="a"/>
    <w:uiPriority w:val="99"/>
    <w:rsid w:val="00CE51A1"/>
    <w:pPr>
      <w:jc w:val="left"/>
    </w:pPr>
  </w:style>
  <w:style w:type="paragraph" w:customStyle="1" w:styleId="newncpi0">
    <w:name w:val="newncpi0"/>
    <w:basedOn w:val="a"/>
    <w:uiPriority w:val="99"/>
    <w:rsid w:val="00CE51A1"/>
    <w:rPr>
      <w:sz w:val="24"/>
      <w:szCs w:val="24"/>
    </w:rPr>
  </w:style>
  <w:style w:type="character" w:customStyle="1" w:styleId="onesymbol">
    <w:name w:val="onesymbol"/>
    <w:basedOn w:val="a0"/>
    <w:uiPriority w:val="99"/>
    <w:rsid w:val="00CE51A1"/>
    <w:rPr>
      <w:rFonts w:ascii="Symbol" w:hAnsi="Symbol" w:cs="Symbol"/>
    </w:rPr>
  </w:style>
  <w:style w:type="paragraph" w:customStyle="1" w:styleId="snoskiline">
    <w:name w:val="snoskiline"/>
    <w:basedOn w:val="a"/>
    <w:uiPriority w:val="99"/>
    <w:rsid w:val="00CE51A1"/>
  </w:style>
  <w:style w:type="paragraph" w:customStyle="1" w:styleId="snoski">
    <w:name w:val="snoski"/>
    <w:basedOn w:val="a"/>
    <w:uiPriority w:val="99"/>
    <w:rsid w:val="00CE51A1"/>
    <w:pPr>
      <w:ind w:firstLine="567"/>
    </w:pPr>
  </w:style>
  <w:style w:type="paragraph" w:customStyle="1" w:styleId="comment">
    <w:name w:val="comment"/>
    <w:basedOn w:val="a"/>
    <w:uiPriority w:val="99"/>
    <w:rsid w:val="00CE51A1"/>
    <w:pPr>
      <w:ind w:firstLine="709"/>
    </w:pPr>
  </w:style>
  <w:style w:type="paragraph" w:customStyle="1" w:styleId="capu1">
    <w:name w:val="capu1"/>
    <w:basedOn w:val="a"/>
    <w:uiPriority w:val="99"/>
    <w:rsid w:val="00CE51A1"/>
    <w:pPr>
      <w:spacing w:after="120"/>
      <w:jc w:val="left"/>
    </w:pPr>
    <w:rPr>
      <w:sz w:val="22"/>
      <w:szCs w:val="22"/>
    </w:rPr>
  </w:style>
  <w:style w:type="paragraph" w:customStyle="1" w:styleId="cap1">
    <w:name w:val="cap1"/>
    <w:basedOn w:val="a"/>
    <w:uiPriority w:val="99"/>
    <w:rsid w:val="00CE51A1"/>
    <w:pPr>
      <w:jc w:val="left"/>
    </w:pPr>
    <w:rPr>
      <w:sz w:val="22"/>
      <w:szCs w:val="22"/>
    </w:rPr>
  </w:style>
  <w:style w:type="paragraph" w:customStyle="1" w:styleId="titleu">
    <w:name w:val="titleu"/>
    <w:basedOn w:val="a"/>
    <w:uiPriority w:val="99"/>
    <w:rsid w:val="00CE51A1"/>
    <w:pPr>
      <w:spacing w:before="240" w:after="240"/>
      <w:jc w:val="left"/>
    </w:pPr>
    <w:rPr>
      <w:b/>
      <w:bCs/>
      <w:sz w:val="24"/>
      <w:szCs w:val="24"/>
    </w:rPr>
  </w:style>
  <w:style w:type="paragraph" w:styleId="af2">
    <w:name w:val="Balloon Text"/>
    <w:basedOn w:val="a"/>
    <w:link w:val="af3"/>
    <w:uiPriority w:val="99"/>
    <w:semiHidden/>
    <w:rsid w:val="0001392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locked/>
    <w:rsid w:val="00CE51A1"/>
    <w:rPr>
      <w:rFonts w:ascii="Segoe UI" w:hAnsi="Segoe UI" w:cs="Segoe UI"/>
      <w:sz w:val="18"/>
      <w:szCs w:val="18"/>
    </w:rPr>
  </w:style>
  <w:style w:type="paragraph" w:styleId="af4">
    <w:name w:val="Title"/>
    <w:basedOn w:val="a"/>
    <w:link w:val="af5"/>
    <w:uiPriority w:val="99"/>
    <w:qFormat/>
    <w:rsid w:val="001319A7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agree">
    <w:name w:val="agree"/>
    <w:basedOn w:val="a"/>
    <w:uiPriority w:val="99"/>
    <w:rsid w:val="001319A7"/>
    <w:pPr>
      <w:autoSpaceDE/>
      <w:autoSpaceDN/>
      <w:spacing w:after="28"/>
      <w:jc w:val="left"/>
    </w:pPr>
    <w:rPr>
      <w:sz w:val="22"/>
      <w:szCs w:val="22"/>
    </w:rPr>
  </w:style>
  <w:style w:type="character" w:customStyle="1" w:styleId="af5">
    <w:name w:val="Название Знак"/>
    <w:basedOn w:val="a0"/>
    <w:link w:val="af4"/>
    <w:uiPriority w:val="10"/>
    <w:locked/>
    <w:rsid w:val="00CE51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1319A7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1319A7"/>
    <w:pPr>
      <w:autoSpaceDE/>
      <w:autoSpaceDN/>
      <w:ind w:firstLine="567"/>
    </w:pPr>
    <w:rPr>
      <w:sz w:val="24"/>
      <w:szCs w:val="24"/>
    </w:rPr>
  </w:style>
  <w:style w:type="paragraph" w:customStyle="1" w:styleId="agreefio">
    <w:name w:val="agreefio"/>
    <w:basedOn w:val="a"/>
    <w:uiPriority w:val="99"/>
    <w:rsid w:val="001319A7"/>
    <w:pPr>
      <w:autoSpaceDE/>
      <w:autoSpaceDN/>
      <w:ind w:firstLine="1021"/>
    </w:pPr>
    <w:rPr>
      <w:sz w:val="22"/>
      <w:szCs w:val="22"/>
    </w:rPr>
  </w:style>
  <w:style w:type="paragraph" w:customStyle="1" w:styleId="agreedate">
    <w:name w:val="agreedate"/>
    <w:basedOn w:val="a"/>
    <w:uiPriority w:val="99"/>
    <w:rsid w:val="001319A7"/>
    <w:pPr>
      <w:autoSpaceDE/>
      <w:autoSpaceDN/>
    </w:pPr>
    <w:rPr>
      <w:sz w:val="22"/>
      <w:szCs w:val="22"/>
    </w:rPr>
  </w:style>
  <w:style w:type="character" w:customStyle="1" w:styleId="name">
    <w:name w:val="name"/>
    <w:basedOn w:val="a0"/>
    <w:uiPriority w:val="99"/>
    <w:rsid w:val="001319A7"/>
    <w:rPr>
      <w:rFonts w:ascii="Times New Roman" w:hAnsi="Times New Roman" w:cs="Times New Roman"/>
      <w:caps/>
    </w:rPr>
  </w:style>
  <w:style w:type="character" w:customStyle="1" w:styleId="promulgator">
    <w:name w:val="promulgator"/>
    <w:basedOn w:val="a0"/>
    <w:uiPriority w:val="99"/>
    <w:rsid w:val="001319A7"/>
    <w:rPr>
      <w:rFonts w:ascii="Times New Roman" w:hAnsi="Times New Roman" w:cs="Times New Roman"/>
      <w:caps/>
    </w:rPr>
  </w:style>
  <w:style w:type="character" w:customStyle="1" w:styleId="datepr">
    <w:name w:val="datepr"/>
    <w:basedOn w:val="a0"/>
    <w:uiPriority w:val="99"/>
    <w:rsid w:val="001319A7"/>
    <w:rPr>
      <w:rFonts w:ascii="Times New Roman" w:hAnsi="Times New Roman" w:cs="Times New Roman"/>
    </w:rPr>
  </w:style>
  <w:style w:type="character" w:customStyle="1" w:styleId="number">
    <w:name w:val="number"/>
    <w:basedOn w:val="a0"/>
    <w:uiPriority w:val="99"/>
    <w:rsid w:val="001319A7"/>
    <w:rPr>
      <w:rFonts w:ascii="Times New Roman" w:hAnsi="Times New Roman" w:cs="Times New Roman"/>
    </w:rPr>
  </w:style>
  <w:style w:type="character" w:customStyle="1" w:styleId="post">
    <w:name w:val="post"/>
    <w:basedOn w:val="a0"/>
    <w:uiPriority w:val="99"/>
    <w:rsid w:val="001319A7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basedOn w:val="a0"/>
    <w:uiPriority w:val="99"/>
    <w:rsid w:val="001319A7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1319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Normal">
    <w:name w:val="ConsNormal"/>
    <w:link w:val="ConsNormal0"/>
    <w:uiPriority w:val="99"/>
    <w:rsid w:val="002104B9"/>
    <w:pPr>
      <w:ind w:right="19772" w:firstLine="540"/>
      <w:jc w:val="both"/>
    </w:pPr>
    <w:rPr>
      <w:rFonts w:ascii="Courier New" w:hAnsi="Courier New" w:cs="Courier New"/>
    </w:rPr>
  </w:style>
  <w:style w:type="character" w:customStyle="1" w:styleId="ConsNormal0">
    <w:name w:val="ConsNormal Знак"/>
    <w:basedOn w:val="a0"/>
    <w:link w:val="ConsNormal"/>
    <w:uiPriority w:val="99"/>
    <w:locked/>
    <w:rsid w:val="002104B9"/>
    <w:rPr>
      <w:rFonts w:ascii="Courier New" w:hAnsi="Courier New" w:cs="Courier New"/>
      <w:lang w:val="ru-RU" w:eastAsia="ru-RU" w:bidi="ar-SA"/>
    </w:rPr>
  </w:style>
  <w:style w:type="paragraph" w:customStyle="1" w:styleId="underpoint">
    <w:name w:val="underpoint"/>
    <w:basedOn w:val="a"/>
    <w:uiPriority w:val="99"/>
    <w:rsid w:val="007563FF"/>
    <w:pPr>
      <w:autoSpaceDE/>
      <w:autoSpaceDN/>
      <w:ind w:firstLine="567"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7563FF"/>
    <w:pPr>
      <w:autoSpaceDE/>
      <w:autoSpaceDN/>
    </w:pPr>
  </w:style>
  <w:style w:type="character" w:customStyle="1" w:styleId="datecity">
    <w:name w:val="datecity"/>
    <w:basedOn w:val="a0"/>
    <w:uiPriority w:val="99"/>
    <w:rsid w:val="007563FF"/>
    <w:rPr>
      <w:rFonts w:ascii="Times New Roman" w:hAnsi="Times New Roman" w:cs="Times New Roman"/>
      <w:sz w:val="24"/>
      <w:szCs w:val="24"/>
    </w:rPr>
  </w:style>
  <w:style w:type="table" w:styleId="af6">
    <w:name w:val="Table Grid"/>
    <w:basedOn w:val="a1"/>
    <w:uiPriority w:val="99"/>
    <w:rsid w:val="00CD467B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form">
    <w:name w:val="endform"/>
    <w:basedOn w:val="a"/>
    <w:uiPriority w:val="99"/>
    <w:rsid w:val="00C86111"/>
    <w:pPr>
      <w:autoSpaceDE/>
      <w:autoSpaceDN/>
      <w:ind w:firstLine="567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D2520"/>
    <w:rPr>
      <w:rFonts w:ascii="Calibri Light" w:hAnsi="Calibri Light"/>
      <w:b/>
      <w:bCs/>
      <w:color w:val="2E74B5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4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1434</Words>
  <Characters>10313</Characters>
  <Application>Microsoft Office Word</Application>
  <DocSecurity>0</DocSecurity>
  <Lines>85</Lines>
  <Paragraphs>23</Paragraphs>
  <ScaleCrop>false</ScaleCrop>
  <Company>ООО "Юрспектр"</Company>
  <LinksUpToDate>false</LinksUpToDate>
  <CharactersWithSpaces>11724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</dc:title>
  <dc:creator>Rassohova</dc:creator>
  <cp:lastModifiedBy>v.holod</cp:lastModifiedBy>
  <cp:revision>5</cp:revision>
  <cp:lastPrinted>2011-07-07T10:26:00Z</cp:lastPrinted>
  <dcterms:created xsi:type="dcterms:W3CDTF">2020-10-15T09:14:00Z</dcterms:created>
  <dcterms:modified xsi:type="dcterms:W3CDTF">2020-10-16T12:30:00Z</dcterms:modified>
</cp:coreProperties>
</file>