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76" w:lineRule="auto"/>
        <w:ind w:left="142" w:firstLine="142"/>
        <w:rPr>
          <w:b w:val="1"/>
          <w:sz w:val="28"/>
          <w:szCs w:val="28"/>
        </w:rPr>
      </w:pPr>
      <w:r w:rsidDel="00000000" w:rsidR="00000000" w:rsidRPr="00000000">
        <w:rPr>
          <w:b w:val="1"/>
          <w:sz w:val="28"/>
          <w:szCs w:val="28"/>
          <w:rtl w:val="0"/>
        </w:rPr>
        <w:t xml:space="preserve">МІНІСТЕРСТВО ОСВІТИ І НАУКИ УКРАЇНИ</w:t>
      </w:r>
      <w:r w:rsidDel="00000000" w:rsidR="00000000" w:rsidRPr="00000000">
        <w:rPr>
          <w:rtl w:val="0"/>
        </w:rPr>
      </w:r>
    </w:p>
    <w:p w:rsidR="00000000" w:rsidDel="00000000" w:rsidP="00000000" w:rsidRDefault="00000000" w:rsidRPr="00000000" w14:paraId="00000002">
      <w:pPr>
        <w:pStyle w:val="Subtitle"/>
        <w:spacing w:line="276" w:lineRule="auto"/>
        <w:rPr>
          <w:b w:val="1"/>
          <w:sz w:val="28"/>
          <w:szCs w:val="28"/>
        </w:rPr>
      </w:pPr>
      <w:r w:rsidDel="00000000" w:rsidR="00000000" w:rsidRPr="00000000">
        <w:rPr>
          <w:b w:val="1"/>
          <w:sz w:val="28"/>
          <w:szCs w:val="28"/>
          <w:rtl w:val="0"/>
        </w:rPr>
        <w:t xml:space="preserve">НТУУ «Київський політехнічний інститут ім. Ігоря Сікорського»</w:t>
      </w:r>
    </w:p>
    <w:p w:rsidR="00000000" w:rsidDel="00000000" w:rsidP="00000000" w:rsidRDefault="00000000" w:rsidRPr="00000000" w14:paraId="00000003">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4">
      <w:pPr>
        <w:pStyle w:val="Subtitle"/>
        <w:spacing w:line="276" w:lineRule="auto"/>
        <w:rPr>
          <w:sz w:val="28"/>
          <w:szCs w:val="28"/>
        </w:rPr>
      </w:pPr>
      <w:r w:rsidDel="00000000" w:rsidR="00000000" w:rsidRPr="00000000">
        <w:rPr>
          <w:sz w:val="28"/>
          <w:szCs w:val="28"/>
          <w:rtl w:val="0"/>
        </w:rPr>
        <w:t xml:space="preserve">Інститут атомної та теплової енергетики</w:t>
      </w:r>
    </w:p>
    <w:p w:rsidR="00000000" w:rsidDel="00000000" w:rsidP="00000000" w:rsidRDefault="00000000" w:rsidRPr="00000000" w14:paraId="00000005">
      <w:pPr>
        <w:pStyle w:val="Subtitle"/>
        <w:spacing w:line="276" w:lineRule="auto"/>
        <w:rPr>
          <w:sz w:val="28"/>
          <w:szCs w:val="28"/>
        </w:rPr>
      </w:pPr>
      <w:r w:rsidDel="00000000" w:rsidR="00000000" w:rsidRPr="00000000">
        <w:rPr>
          <w:sz w:val="28"/>
          <w:szCs w:val="28"/>
          <w:rtl w:val="0"/>
        </w:rPr>
        <w:t xml:space="preserve">Кафедра цифрових технологій в енергетиці</w:t>
      </w:r>
    </w:p>
    <w:p w:rsidR="00000000" w:rsidDel="00000000" w:rsidP="00000000" w:rsidRDefault="00000000" w:rsidRPr="00000000" w14:paraId="00000006">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7">
      <w:pPr>
        <w:pStyle w:val="Subtitle"/>
        <w:spacing w:line="276" w:lineRule="auto"/>
        <w:ind w:left="0" w:firstLine="0"/>
        <w:jc w:val="left"/>
        <w:rPr>
          <w:sz w:val="28"/>
          <w:szCs w:val="28"/>
        </w:rPr>
      </w:pPr>
      <w:r w:rsidDel="00000000" w:rsidR="00000000" w:rsidRPr="00000000">
        <w:rPr>
          <w:rtl w:val="0"/>
        </w:rPr>
      </w:r>
    </w:p>
    <w:p w:rsidR="00000000" w:rsidDel="00000000" w:rsidP="00000000" w:rsidRDefault="00000000" w:rsidRPr="00000000" w14:paraId="00000008">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9">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A">
      <w:pPr>
        <w:pStyle w:val="Subtitle"/>
        <w:spacing w:line="276" w:lineRule="auto"/>
        <w:ind w:left="0" w:firstLine="0"/>
        <w:jc w:val="left"/>
        <w:rPr>
          <w:sz w:val="28"/>
          <w:szCs w:val="28"/>
        </w:rPr>
      </w:pPr>
      <w:r w:rsidDel="00000000" w:rsidR="00000000" w:rsidRPr="00000000">
        <w:rPr>
          <w:rtl w:val="0"/>
        </w:rPr>
      </w:r>
    </w:p>
    <w:p w:rsidR="00000000" w:rsidDel="00000000" w:rsidP="00000000" w:rsidRDefault="00000000" w:rsidRPr="00000000" w14:paraId="0000000B">
      <w:pPr>
        <w:pStyle w:val="Subtitle"/>
        <w:spacing w:line="276" w:lineRule="auto"/>
        <w:ind w:left="0" w:firstLine="0"/>
        <w:jc w:val="left"/>
        <w:rPr>
          <w:sz w:val="28"/>
          <w:szCs w:val="28"/>
        </w:rPr>
      </w:pPr>
      <w:r w:rsidDel="00000000" w:rsidR="00000000" w:rsidRPr="00000000">
        <w:rPr>
          <w:rtl w:val="0"/>
        </w:rPr>
      </w:r>
    </w:p>
    <w:p w:rsidR="00000000" w:rsidDel="00000000" w:rsidP="00000000" w:rsidRDefault="00000000" w:rsidRPr="00000000" w14:paraId="0000000C">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0D">
      <w:pPr>
        <w:pStyle w:val="Subtitle"/>
        <w:spacing w:line="276" w:lineRule="auto"/>
        <w:rPr>
          <w:b w:val="1"/>
          <w:sz w:val="34"/>
          <w:szCs w:val="34"/>
        </w:rPr>
      </w:pPr>
      <w:r w:rsidDel="00000000" w:rsidR="00000000" w:rsidRPr="00000000">
        <w:rPr>
          <w:b w:val="1"/>
          <w:sz w:val="34"/>
          <w:szCs w:val="34"/>
          <w:rtl w:val="0"/>
        </w:rPr>
        <w:t xml:space="preserve">Розрахунково-графічна робота</w:t>
      </w:r>
    </w:p>
    <w:p w:rsidR="00000000" w:rsidDel="00000000" w:rsidP="00000000" w:rsidRDefault="00000000" w:rsidRPr="00000000" w14:paraId="0000000E">
      <w:pPr>
        <w:pStyle w:val="Subtitle"/>
        <w:spacing w:line="276" w:lineRule="auto"/>
        <w:rPr>
          <w:sz w:val="28"/>
          <w:szCs w:val="28"/>
        </w:rPr>
      </w:pPr>
      <w:r w:rsidDel="00000000" w:rsidR="00000000" w:rsidRPr="00000000">
        <w:rPr>
          <w:sz w:val="28"/>
          <w:szCs w:val="28"/>
          <w:rtl w:val="0"/>
        </w:rPr>
        <w:t xml:space="preserve">З дисципліни «Методи синтезу віртуальної реальності»</w:t>
      </w:r>
    </w:p>
    <w:p w:rsidR="00000000" w:rsidDel="00000000" w:rsidP="00000000" w:rsidRDefault="00000000" w:rsidRPr="00000000" w14:paraId="0000000F">
      <w:pPr>
        <w:pStyle w:val="Subtitle"/>
        <w:spacing w:line="276" w:lineRule="auto"/>
        <w:rPr>
          <w:sz w:val="28"/>
          <w:szCs w:val="28"/>
        </w:rPr>
      </w:pPr>
      <w:r w:rsidDel="00000000" w:rsidR="00000000" w:rsidRPr="00000000">
        <w:rPr>
          <w:sz w:val="28"/>
          <w:szCs w:val="28"/>
          <w:rtl w:val="0"/>
        </w:rPr>
        <w:t xml:space="preserve">Варіант 20</w:t>
      </w:r>
    </w:p>
    <w:p w:rsidR="00000000" w:rsidDel="00000000" w:rsidP="00000000" w:rsidRDefault="00000000" w:rsidRPr="00000000" w14:paraId="00000010">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11">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12">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13">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14">
      <w:pPr>
        <w:pStyle w:val="Subtitle"/>
        <w:spacing w:line="276" w:lineRule="auto"/>
        <w:rPr>
          <w:sz w:val="28"/>
          <w:szCs w:val="28"/>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Subtitle"/>
        <w:spacing w:line="276" w:lineRule="auto"/>
        <w:ind w:left="7110" w:firstLine="0"/>
        <w:jc w:val="left"/>
        <w:rPr>
          <w:b w:val="1"/>
          <w:sz w:val="28"/>
          <w:szCs w:val="28"/>
        </w:rPr>
      </w:pPr>
      <w:r w:rsidDel="00000000" w:rsidR="00000000" w:rsidRPr="00000000">
        <w:rPr>
          <w:b w:val="1"/>
          <w:sz w:val="28"/>
          <w:szCs w:val="28"/>
          <w:rtl w:val="0"/>
        </w:rPr>
        <w:t xml:space="preserve">Виконала: </w:t>
      </w:r>
    </w:p>
    <w:p w:rsidR="00000000" w:rsidDel="00000000" w:rsidP="00000000" w:rsidRDefault="00000000" w:rsidRPr="00000000" w14:paraId="00000017">
      <w:pPr>
        <w:pStyle w:val="Subtitle"/>
        <w:spacing w:line="276" w:lineRule="auto"/>
        <w:ind w:left="7110" w:firstLine="0"/>
        <w:jc w:val="left"/>
        <w:rPr>
          <w:sz w:val="28"/>
          <w:szCs w:val="28"/>
        </w:rPr>
      </w:pPr>
      <w:r w:rsidDel="00000000" w:rsidR="00000000" w:rsidRPr="00000000">
        <w:rPr>
          <w:sz w:val="28"/>
          <w:szCs w:val="28"/>
          <w:rtl w:val="0"/>
        </w:rPr>
        <w:t xml:space="preserve">Студентка ІАТЕ</w:t>
        <w:br w:type="textWrapping"/>
        <w:t xml:space="preserve">групи ТР-21мп</w:t>
        <w:br w:type="textWrapping"/>
        <w:t xml:space="preserve">Притула Єлізавета</w:t>
      </w:r>
    </w:p>
    <w:p w:rsidR="00000000" w:rsidDel="00000000" w:rsidP="00000000" w:rsidRDefault="00000000" w:rsidRPr="00000000" w14:paraId="00000018">
      <w:pPr>
        <w:pStyle w:val="Subtitle"/>
        <w:spacing w:line="276" w:lineRule="auto"/>
        <w:jc w:val="right"/>
        <w:rPr>
          <w:sz w:val="28"/>
          <w:szCs w:val="28"/>
        </w:rPr>
      </w:pPr>
      <w:r w:rsidDel="00000000" w:rsidR="00000000" w:rsidRPr="00000000">
        <w:rPr>
          <w:rtl w:val="0"/>
        </w:rPr>
      </w:r>
    </w:p>
    <w:p w:rsidR="00000000" w:rsidDel="00000000" w:rsidP="00000000" w:rsidRDefault="00000000" w:rsidRPr="00000000" w14:paraId="00000019">
      <w:pPr>
        <w:pStyle w:val="Subtitle"/>
        <w:spacing w:line="276" w:lineRule="auto"/>
        <w:jc w:val="right"/>
        <w:rPr>
          <w:sz w:val="28"/>
          <w:szCs w:val="28"/>
        </w:rPr>
      </w:pPr>
      <w:r w:rsidDel="00000000" w:rsidR="00000000" w:rsidRPr="00000000">
        <w:rPr>
          <w:rtl w:val="0"/>
        </w:rPr>
      </w:r>
    </w:p>
    <w:p w:rsidR="00000000" w:rsidDel="00000000" w:rsidP="00000000" w:rsidRDefault="00000000" w:rsidRPr="00000000" w14:paraId="0000001A">
      <w:pPr>
        <w:pStyle w:val="Subtitle"/>
        <w:spacing w:line="276" w:lineRule="auto"/>
        <w:ind w:left="0" w:firstLine="0"/>
        <w:jc w:val="left"/>
        <w:rPr>
          <w:sz w:val="28"/>
          <w:szCs w:val="28"/>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Subtitle"/>
        <w:spacing w:line="276" w:lineRule="auto"/>
        <w:jc w:val="right"/>
        <w:rPr>
          <w:sz w:val="28"/>
          <w:szCs w:val="28"/>
        </w:rPr>
      </w:pPr>
      <w:r w:rsidDel="00000000" w:rsidR="00000000" w:rsidRPr="00000000">
        <w:rPr>
          <w:rtl w:val="0"/>
        </w:rPr>
      </w:r>
    </w:p>
    <w:p w:rsidR="00000000" w:rsidDel="00000000" w:rsidP="00000000" w:rsidRDefault="00000000" w:rsidRPr="00000000" w14:paraId="0000001E">
      <w:pPr>
        <w:pStyle w:val="Subtitle"/>
        <w:spacing w:line="276" w:lineRule="auto"/>
        <w:jc w:val="right"/>
        <w:rPr>
          <w:sz w:val="28"/>
          <w:szCs w:val="28"/>
        </w:rPr>
      </w:pPr>
      <w:r w:rsidDel="00000000" w:rsidR="00000000" w:rsidRPr="00000000">
        <w:rPr>
          <w:rtl w:val="0"/>
        </w:rPr>
      </w:r>
    </w:p>
    <w:p w:rsidR="00000000" w:rsidDel="00000000" w:rsidP="00000000" w:rsidRDefault="00000000" w:rsidRPr="00000000" w14:paraId="0000001F">
      <w:pPr>
        <w:pStyle w:val="Subtitle"/>
        <w:spacing w:line="276" w:lineRule="auto"/>
        <w:jc w:val="right"/>
        <w:rPr>
          <w:sz w:val="28"/>
          <w:szCs w:val="28"/>
        </w:rPr>
      </w:pPr>
      <w:r w:rsidDel="00000000" w:rsidR="00000000" w:rsidRPr="00000000">
        <w:rPr>
          <w:rtl w:val="0"/>
        </w:rPr>
      </w:r>
    </w:p>
    <w:p w:rsidR="00000000" w:rsidDel="00000000" w:rsidP="00000000" w:rsidRDefault="00000000" w:rsidRPr="00000000" w14:paraId="00000020">
      <w:pPr>
        <w:pStyle w:val="Subtitle"/>
        <w:spacing w:line="276" w:lineRule="auto"/>
        <w:rPr>
          <w:b w:val="1"/>
          <w:sz w:val="28"/>
          <w:szCs w:val="28"/>
        </w:rPr>
      </w:pPr>
      <w:r w:rsidDel="00000000" w:rsidR="00000000" w:rsidRPr="00000000">
        <w:rPr>
          <w:b w:val="1"/>
          <w:sz w:val="28"/>
          <w:szCs w:val="28"/>
          <w:rtl w:val="0"/>
        </w:rPr>
        <w:t xml:space="preserve">Київ - 2023</w:t>
      </w:r>
    </w:p>
    <w:p w:rsidR="00000000" w:rsidDel="00000000" w:rsidP="00000000" w:rsidRDefault="00000000" w:rsidRPr="00000000" w14:paraId="00000021">
      <w:pPr>
        <w:pStyle w:val="Subtitle"/>
        <w:spacing w:line="360" w:lineRule="auto"/>
        <w:ind w:left="90" w:firstLine="0"/>
        <w:jc w:val="both"/>
        <w:rPr>
          <w:sz w:val="28"/>
          <w:szCs w:val="28"/>
        </w:rPr>
      </w:pPr>
      <w:r w:rsidDel="00000000" w:rsidR="00000000" w:rsidRPr="00000000">
        <w:rPr>
          <w:b w:val="1"/>
          <w:sz w:val="28"/>
          <w:szCs w:val="28"/>
          <w:rtl w:val="0"/>
        </w:rPr>
        <w:t xml:space="preserve">Тема: </w:t>
      </w:r>
      <w:r w:rsidDel="00000000" w:rsidR="00000000" w:rsidRPr="00000000">
        <w:rPr>
          <w:sz w:val="28"/>
          <w:szCs w:val="28"/>
          <w:rtl w:val="0"/>
        </w:rPr>
        <w:t xml:space="preserve">Звук у просторі. Імлементувати звук у просторі за допомогою WebAudio HTML5 API</w:t>
      </w:r>
    </w:p>
    <w:p w:rsidR="00000000" w:rsidDel="00000000" w:rsidP="00000000" w:rsidRDefault="00000000" w:rsidRPr="00000000" w14:paraId="00000022">
      <w:pPr>
        <w:pStyle w:val="Subtitle"/>
        <w:spacing w:line="360" w:lineRule="auto"/>
        <w:ind w:left="90" w:firstLine="0"/>
        <w:jc w:val="both"/>
        <w:rPr>
          <w:sz w:val="28"/>
          <w:szCs w:val="28"/>
        </w:rPr>
      </w:pPr>
      <w:r w:rsidDel="00000000" w:rsidR="00000000" w:rsidRPr="00000000">
        <w:rPr>
          <w:rtl w:val="0"/>
        </w:rPr>
      </w:r>
    </w:p>
    <w:p w:rsidR="00000000" w:rsidDel="00000000" w:rsidP="00000000" w:rsidRDefault="00000000" w:rsidRPr="00000000" w14:paraId="00000023">
      <w:pPr>
        <w:pStyle w:val="Subtitle"/>
        <w:spacing w:line="360" w:lineRule="auto"/>
        <w:ind w:left="90" w:firstLine="0"/>
        <w:jc w:val="both"/>
        <w:rPr>
          <w:sz w:val="28"/>
          <w:szCs w:val="28"/>
        </w:rPr>
      </w:pPr>
      <w:r w:rsidDel="00000000" w:rsidR="00000000" w:rsidRPr="00000000">
        <w:rPr>
          <w:b w:val="1"/>
          <w:sz w:val="28"/>
          <w:szCs w:val="28"/>
          <w:rtl w:val="0"/>
        </w:rPr>
        <w:t xml:space="preserve">Завдання:</w:t>
      </w:r>
      <w:r w:rsidDel="00000000" w:rsidR="00000000" w:rsidRPr="00000000">
        <w:rPr>
          <w:sz w:val="28"/>
          <w:szCs w:val="28"/>
          <w:rtl w:val="0"/>
        </w:rPr>
        <w:t xml:space="preserve"> </w:t>
      </w:r>
    </w:p>
    <w:p w:rsidR="00000000" w:rsidDel="00000000" w:rsidP="00000000" w:rsidRDefault="00000000" w:rsidRPr="00000000" w14:paraId="00000024">
      <w:pPr>
        <w:pStyle w:val="Subtitle"/>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Перевикористати код з практичної роботи №2.</w:t>
      </w:r>
    </w:p>
    <w:p w:rsidR="00000000" w:rsidDel="00000000" w:rsidP="00000000" w:rsidRDefault="00000000" w:rsidRPr="00000000" w14:paraId="00000025">
      <w:pPr>
        <w:pStyle w:val="Subtitle"/>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Імплементувати обертання джерела звуку навколо геометричного центру поверхні за допомогою матеріального інтерфейсу. Програвати улюблену пісню у форматі mp3/ogg, змінюючи розташування джерела звуку відповідно до введення користувача.</w:t>
      </w:r>
    </w:p>
    <w:p w:rsidR="00000000" w:rsidDel="00000000" w:rsidP="00000000" w:rsidRDefault="00000000" w:rsidRPr="00000000" w14:paraId="00000026">
      <w:pPr>
        <w:pStyle w:val="Subtitle"/>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Візуалізувати джерело звуку у вигляді сфери.</w:t>
      </w:r>
    </w:p>
    <w:p w:rsidR="00000000" w:rsidDel="00000000" w:rsidP="00000000" w:rsidRDefault="00000000" w:rsidRPr="00000000" w14:paraId="00000027">
      <w:pPr>
        <w:pStyle w:val="Subtitle"/>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Додати звуковий фільтр за варіантом. Додати «галочку», яка вмикає ти вимикає фільтр. Задати параметри фільтру за смаком.</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Subtitle"/>
        <w:spacing w:line="276" w:lineRule="auto"/>
        <w:ind w:left="720" w:firstLine="0"/>
        <w:rPr>
          <w:b w:val="1"/>
          <w:sz w:val="34"/>
          <w:szCs w:val="34"/>
        </w:rPr>
      </w:pPr>
      <w:r w:rsidDel="00000000" w:rsidR="00000000" w:rsidRPr="00000000">
        <w:rPr>
          <w:b w:val="1"/>
          <w:sz w:val="34"/>
          <w:szCs w:val="34"/>
          <w:rtl w:val="0"/>
        </w:rPr>
        <w:t xml:space="preserve">ТЕОРЕТИЧНІ ВІДОМОСТІ</w:t>
      </w:r>
    </w:p>
    <w:p w:rsidR="00000000" w:rsidDel="00000000" w:rsidP="00000000" w:rsidRDefault="00000000" w:rsidRPr="00000000" w14:paraId="0000002B">
      <w:pPr>
        <w:pStyle w:val="Subtitle"/>
        <w:spacing w:line="276" w:lineRule="auto"/>
        <w:ind w:left="360" w:hanging="360"/>
        <w:jc w:val="left"/>
        <w:rPr>
          <w:sz w:val="28"/>
          <w:szCs w:val="28"/>
        </w:rPr>
      </w:pPr>
      <w:r w:rsidDel="00000000" w:rsidR="00000000" w:rsidRPr="00000000">
        <w:rPr>
          <w:rtl w:val="0"/>
        </w:rPr>
      </w:r>
    </w:p>
    <w:p w:rsidR="00000000" w:rsidDel="00000000" w:rsidP="00000000" w:rsidRDefault="00000000" w:rsidRPr="00000000" w14:paraId="0000002C">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 Audio API</w:t>
      </w:r>
      <w:r w:rsidDel="00000000" w:rsidR="00000000" w:rsidRPr="00000000">
        <w:rPr>
          <w:rFonts w:ascii="Times New Roman" w:cs="Times New Roman" w:eastAsia="Times New Roman" w:hAnsi="Times New Roman"/>
          <w:sz w:val="28"/>
          <w:szCs w:val="28"/>
          <w:rtl w:val="0"/>
        </w:rPr>
        <w:t xml:space="preserve"> - це потужний інструмент, який дозволяє відтворювати, створювати та керувати звуком, додавати звукові ефекти, створювати візуалізацію аудіо та багато іншого за допомогою JavaScript у браузері. </w:t>
        <w:br w:type="textWrapping"/>
        <w:br w:type="textWrapping"/>
        <w:t xml:space="preserve">Він надає набір інтерфейсів і об’єктів, які дозволяють створювати, модифікувати та маршрутизувати аудіосигнали в реальному часі. Одним із ключових аспектів API веб-аудіо є його здатність обробляти аудіо та керувати ним за допомогою модульного підходу, який дозволяє створювати складні конвеєри обробки аудіо.</w:t>
      </w:r>
    </w:p>
    <w:p w:rsidR="00000000" w:rsidDel="00000000" w:rsidP="00000000" w:rsidRDefault="00000000" w:rsidRPr="00000000" w14:paraId="0000002D">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Об'єкт </w:t>
      </w:r>
      <w:hyperlink r:id="rId6">
        <w:r w:rsidDel="00000000" w:rsidR="00000000" w:rsidRPr="00000000">
          <w:rPr>
            <w:rFonts w:ascii="Times New Roman" w:cs="Times New Roman" w:eastAsia="Times New Roman" w:hAnsi="Times New Roman"/>
            <w:sz w:val="28"/>
            <w:szCs w:val="28"/>
            <w:rtl w:val="0"/>
          </w:rPr>
          <w:t xml:space="preserve">AudioContext</w:t>
        </w:r>
      </w:hyperlink>
      <w:r w:rsidDel="00000000" w:rsidR="00000000" w:rsidRPr="00000000">
        <w:rPr>
          <w:rFonts w:ascii="Times New Roman" w:cs="Times New Roman" w:eastAsia="Times New Roman" w:hAnsi="Times New Roman"/>
          <w:sz w:val="28"/>
          <w:szCs w:val="28"/>
          <w:rtl w:val="0"/>
        </w:rPr>
        <w:t xml:space="preserve"> - це основа Web Audio, який має методи для створення інших об'єктів для обробки аудіо.</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Основні об'єкти які використовуються для робити Web Audio:</w:t>
      </w:r>
    </w:p>
    <w:p w:rsidR="00000000" w:rsidDel="00000000" w:rsidP="00000000" w:rsidRDefault="00000000" w:rsidRPr="00000000" w14:paraId="0000002F">
      <w:pPr>
        <w:numPr>
          <w:ilvl w:val="0"/>
          <w:numId w:val="1"/>
        </w:numPr>
        <w:pBdr>
          <w:top w:color="auto" w:space="0" w:sz="0" w:val="none"/>
          <w:bottom w:color="auto" w:space="0" w:sz="0" w:val="none"/>
          <w:right w:color="auto" w:space="0" w:sz="0" w:val="none"/>
          <w:between w:color="auto" w:space="0" w:sz="0" w:val="none"/>
        </w:pBdr>
        <w:spacing w:after="0" w:afterAutospacing="0" w:before="24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AudioContext</w:t>
      </w:r>
      <w:r w:rsidDel="00000000" w:rsidR="00000000" w:rsidRPr="00000000">
        <w:rPr>
          <w:rFonts w:ascii="Times New Roman" w:cs="Times New Roman" w:eastAsia="Times New Roman" w:hAnsi="Times New Roman"/>
          <w:sz w:val="28"/>
          <w:szCs w:val="28"/>
          <w:rtl w:val="0"/>
        </w:rPr>
        <w:t xml:space="preserve"> - аудіо контекст для обробки аудіо.</w:t>
      </w:r>
    </w:p>
    <w:p w:rsidR="00000000" w:rsidDel="00000000" w:rsidP="00000000" w:rsidRDefault="00000000" w:rsidRPr="00000000" w14:paraId="00000030">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AnalyserNode</w:t>
      </w:r>
      <w:r w:rsidDel="00000000" w:rsidR="00000000" w:rsidRPr="00000000">
        <w:rPr>
          <w:rFonts w:ascii="Times New Roman" w:cs="Times New Roman" w:eastAsia="Times New Roman" w:hAnsi="Times New Roman"/>
          <w:sz w:val="28"/>
          <w:szCs w:val="28"/>
          <w:rtl w:val="0"/>
        </w:rPr>
        <w:t xml:space="preserve"> - об'єкт який аналізує частоти звуку.</w:t>
      </w:r>
    </w:p>
    <w:p w:rsidR="00000000" w:rsidDel="00000000" w:rsidP="00000000" w:rsidRDefault="00000000" w:rsidRPr="00000000" w14:paraId="00000031">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﻿AudioListener</w:t>
      </w:r>
      <w:r w:rsidDel="00000000" w:rsidR="00000000" w:rsidRPr="00000000">
        <w:rPr>
          <w:rFonts w:ascii="Times New Roman" w:cs="Times New Roman" w:eastAsia="Times New Roman" w:hAnsi="Times New Roman"/>
          <w:sz w:val="28"/>
          <w:szCs w:val="28"/>
          <w:rtl w:val="0"/>
        </w:rPr>
        <w:t xml:space="preserve"> - об'єкт який вказує положення слухача звуку.</w:t>
      </w:r>
    </w:p>
    <w:p w:rsidR="00000000" w:rsidDel="00000000" w:rsidP="00000000" w:rsidRDefault="00000000" w:rsidRPr="00000000" w14:paraId="00000032">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BiquadFilterNode</w:t>
      </w:r>
      <w:r w:rsidDel="00000000" w:rsidR="00000000" w:rsidRPr="00000000">
        <w:rPr>
          <w:rFonts w:ascii="Times New Roman" w:cs="Times New Roman" w:eastAsia="Times New Roman" w:hAnsi="Times New Roman"/>
          <w:sz w:val="28"/>
          <w:szCs w:val="28"/>
          <w:rtl w:val="0"/>
        </w:rPr>
        <w:t xml:space="preserve"> - фільтр звуку низького порядку</w:t>
      </w:r>
    </w:p>
    <w:p w:rsidR="00000000" w:rsidDel="00000000" w:rsidP="00000000" w:rsidRDefault="00000000" w:rsidRPr="00000000" w14:paraId="00000033">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ConvolverNode</w:t>
      </w:r>
      <w:r w:rsidDel="00000000" w:rsidR="00000000" w:rsidRPr="00000000">
        <w:rPr>
          <w:rFonts w:ascii="Times New Roman" w:cs="Times New Roman" w:eastAsia="Times New Roman" w:hAnsi="Times New Roman"/>
          <w:sz w:val="28"/>
          <w:szCs w:val="28"/>
          <w:rtl w:val="0"/>
        </w:rPr>
        <w:t xml:space="preserve"> - об'єкт для створення ефекту реверберації звуку.</w:t>
      </w:r>
    </w:p>
    <w:p w:rsidR="00000000" w:rsidDel="00000000" w:rsidP="00000000" w:rsidRDefault="00000000" w:rsidRPr="00000000" w14:paraId="00000034">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GainNode</w:t>
      </w:r>
      <w:r w:rsidDel="00000000" w:rsidR="00000000" w:rsidRPr="00000000">
        <w:rPr>
          <w:rFonts w:ascii="Times New Roman" w:cs="Times New Roman" w:eastAsia="Times New Roman" w:hAnsi="Times New Roman"/>
          <w:sz w:val="28"/>
          <w:szCs w:val="28"/>
          <w:rtl w:val="0"/>
        </w:rPr>
        <w:t xml:space="preserve"> - об'єкт для регулювання рівня гучності звукового сигналу.</w:t>
      </w:r>
    </w:p>
    <w:p w:rsidR="00000000" w:rsidDel="00000000" w:rsidP="00000000" w:rsidRDefault="00000000" w:rsidRPr="00000000" w14:paraId="00000035">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MediaElementAudioSourceNode</w:t>
      </w:r>
      <w:r w:rsidDel="00000000" w:rsidR="00000000" w:rsidRPr="00000000">
        <w:rPr>
          <w:rFonts w:ascii="Times New Roman" w:cs="Times New Roman" w:eastAsia="Times New Roman" w:hAnsi="Times New Roman"/>
          <w:sz w:val="28"/>
          <w:szCs w:val="28"/>
          <w:rtl w:val="0"/>
        </w:rPr>
        <w:t xml:space="preserve"> - об'єкт для отримання звуку з медіа елемента.</w:t>
      </w:r>
    </w:p>
    <w:p w:rsidR="00000000" w:rsidDel="00000000" w:rsidP="00000000" w:rsidRDefault="00000000" w:rsidRPr="00000000" w14:paraId="00000036">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OscillatorNode</w:t>
      </w:r>
      <w:r w:rsidDel="00000000" w:rsidR="00000000" w:rsidRPr="00000000">
        <w:rPr>
          <w:rFonts w:ascii="Times New Roman" w:cs="Times New Roman" w:eastAsia="Times New Roman" w:hAnsi="Times New Roman"/>
          <w:sz w:val="28"/>
          <w:szCs w:val="28"/>
          <w:rtl w:val="0"/>
        </w:rPr>
        <w:t xml:space="preserve"> - об'єкт для створення звукової хвилі.</w:t>
      </w:r>
    </w:p>
    <w:p w:rsidR="00000000" w:rsidDel="00000000" w:rsidP="00000000" w:rsidRDefault="00000000" w:rsidRPr="00000000" w14:paraId="00000037">
      <w:pPr>
        <w:numPr>
          <w:ilvl w:val="0"/>
          <w:numId w:val="1"/>
        </w:numPr>
        <w:pBdr>
          <w:top w:color="auto" w:space="0" w:sz="0" w:val="none"/>
          <w:bottom w:color="auto" w:space="0" w:sz="0" w:val="none"/>
          <w:right w:color="auto" w:space="0" w:sz="0" w:val="none"/>
          <w:between w:color="auto" w:space="0" w:sz="0" w:val="none"/>
        </w:pBdr>
        <w:spacing w:after="24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StereoPannerNode</w:t>
      </w:r>
      <w:r w:rsidDel="00000000" w:rsidR="00000000" w:rsidRPr="00000000">
        <w:rPr>
          <w:rFonts w:ascii="Times New Roman" w:cs="Times New Roman" w:eastAsia="Times New Roman" w:hAnsi="Times New Roman"/>
          <w:sz w:val="28"/>
          <w:szCs w:val="28"/>
          <w:rtl w:val="0"/>
        </w:rPr>
        <w:t xml:space="preserve"> - стерео панорамування звуку.</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детальніше розглянути головний об’єкт - AudioContext представляє граф обробки аудіо та діє як центральний центр для створення та підключення аудіо вузлів. Він служить точкою входу для доступу та керування аудіофункціями, які надає Web Audio API. Створюючи екземпляр AudioContext, розробники отримують доступ до широкого спектру методів і властивостей для керування відтворенням аудіо, маршрутизацією та ефектами.</w:t>
      </w:r>
    </w:p>
    <w:p w:rsidR="00000000" w:rsidDel="00000000" w:rsidP="00000000" w:rsidRDefault="00000000" w:rsidRPr="00000000" w14:paraId="0000003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MediaElementAudioSourceNode є джерелом звуку, що міститься в елементах HTML5 &lt;audio&gt; або &lt;video&gt; . Його можна підключити до інших аудіо вузлів для подальшої обробки або маршрутизації. Використовуючи MediaElementSourceNode, розробники можуть включати існуючі медіа-елементи в екосистему Web Audio API і застосовувати різні звукові ефекти або маніпуляції.</w:t>
      </w:r>
    </w:p>
    <w:p w:rsidR="00000000" w:rsidDel="00000000" w:rsidP="00000000" w:rsidRDefault="00000000" w:rsidRPr="00000000" w14:paraId="0000003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StereoPannerNode відповідає за просторове позиціонування та панорамування звуку. Він імітує тривимірне аудіо, регулюючи положення, орієнтацію та швидкість аудіоджерела у віртуальному 3D-просторі. Цей об’єкт дозволяє розробникам створювати ефект занурення в аудіо, коли звук виходить із певних напрямків, створюючи відчуття глибини та руху.</w:t>
      </w:r>
    </w:p>
    <w:p w:rsidR="00000000" w:rsidDel="00000000" w:rsidP="00000000" w:rsidRDefault="00000000" w:rsidRPr="00000000" w14:paraId="0000003C">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жаль, не всі браузери підтримують Web Audio API. Тому перед роботою рекомендовано перевіряти чи підтримує браузер Web Audio API. </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pStyle w:val="Subtitle"/>
        <w:spacing w:line="276" w:lineRule="auto"/>
        <w:ind w:left="720" w:firstLine="0"/>
        <w:rPr>
          <w:b w:val="1"/>
          <w:sz w:val="32"/>
          <w:szCs w:val="32"/>
        </w:rPr>
      </w:pPr>
      <w:r w:rsidDel="00000000" w:rsidR="00000000" w:rsidRPr="00000000">
        <w:rPr>
          <w:b w:val="1"/>
          <w:sz w:val="32"/>
          <w:szCs w:val="32"/>
          <w:rtl w:val="0"/>
        </w:rPr>
        <w:t xml:space="preserve">ОСОБЛИВОСТІ ВИКОНАННЯ ЗАВДАННЯ</w:t>
      </w:r>
    </w:p>
    <w:p w:rsidR="00000000" w:rsidDel="00000000" w:rsidP="00000000" w:rsidRDefault="00000000" w:rsidRPr="00000000" w14:paraId="00000042">
      <w:pPr>
        <w:pStyle w:val="Subtitle"/>
        <w:spacing w:line="276" w:lineRule="auto"/>
        <w:ind w:hanging="1056"/>
        <w:jc w:val="left"/>
        <w:rPr>
          <w:sz w:val="28"/>
          <w:szCs w:val="28"/>
        </w:rPr>
      </w:pPr>
      <w:r w:rsidDel="00000000" w:rsidR="00000000" w:rsidRPr="00000000">
        <w:rPr>
          <w:rtl w:val="0"/>
        </w:rPr>
      </w:r>
    </w:p>
    <w:p w:rsidR="00000000" w:rsidDel="00000000" w:rsidP="00000000" w:rsidRDefault="00000000" w:rsidRPr="00000000" w14:paraId="00000043">
      <w:pPr>
        <w:pStyle w:val="Subtitle"/>
        <w:spacing w:line="360" w:lineRule="auto"/>
        <w:ind w:left="0"/>
        <w:jc w:val="both"/>
        <w:rPr>
          <w:sz w:val="28"/>
          <w:szCs w:val="28"/>
        </w:rPr>
      </w:pPr>
      <w:r w:rsidDel="00000000" w:rsidR="00000000" w:rsidRPr="00000000">
        <w:rPr>
          <w:sz w:val="28"/>
          <w:szCs w:val="28"/>
          <w:rtl w:val="0"/>
        </w:rPr>
        <w:t xml:space="preserve">У попередній роботі було реалізовано программу з якою можна було обертати задану поверхню використовуючи сенсор смартфона. При обертанні телефону також поверталась поверхня. На рисунку 1 зображено скрігшот - демонстрацію виконаної роботи.</w:t>
      </w:r>
    </w:p>
    <w:p w:rsidR="00000000" w:rsidDel="00000000" w:rsidP="00000000" w:rsidRDefault="00000000" w:rsidRPr="00000000" w14:paraId="00000044">
      <w:pPr>
        <w:pStyle w:val="Subtitle"/>
        <w:spacing w:line="360" w:lineRule="auto"/>
        <w:ind w:left="0"/>
        <w:jc w:val="both"/>
        <w:rPr>
          <w:sz w:val="28"/>
          <w:szCs w:val="28"/>
        </w:rPr>
      </w:pPr>
      <w:r w:rsidDel="00000000" w:rsidR="00000000" w:rsidRPr="00000000">
        <w:rPr>
          <w:rtl w:val="0"/>
        </w:rPr>
      </w:r>
    </w:p>
    <w:p w:rsidR="00000000" w:rsidDel="00000000" w:rsidP="00000000" w:rsidRDefault="00000000" w:rsidRPr="00000000" w14:paraId="00000045">
      <w:pPr>
        <w:pStyle w:val="Subtitle"/>
        <w:spacing w:line="360" w:lineRule="auto"/>
        <w:ind w:left="0"/>
        <w:jc w:val="both"/>
        <w:rPr>
          <w:sz w:val="28"/>
          <w:szCs w:val="28"/>
        </w:rPr>
      </w:pPr>
      <w:r w:rsidDel="00000000" w:rsidR="00000000" w:rsidRPr="00000000">
        <w:rPr>
          <w:sz w:val="28"/>
          <w:szCs w:val="28"/>
        </w:rPr>
        <w:drawing>
          <wp:inline distB="114300" distT="114300" distL="114300" distR="114300">
            <wp:extent cx="3590925" cy="2518237"/>
            <wp:effectExtent b="0" l="0" r="0" t="0"/>
            <wp:docPr id="4" name="image6.png"/>
            <a:graphic>
              <a:graphicData uri="http://schemas.openxmlformats.org/drawingml/2006/picture">
                <pic:pic>
                  <pic:nvPicPr>
                    <pic:cNvPr id="0" name="image6.png"/>
                    <pic:cNvPicPr preferRelativeResize="0"/>
                  </pic:nvPicPr>
                  <pic:blipFill>
                    <a:blip r:embed="rId7"/>
                    <a:srcRect b="0" l="13532" r="0" t="0"/>
                    <a:stretch>
                      <a:fillRect/>
                    </a:stretch>
                  </pic:blipFill>
                  <pic:spPr>
                    <a:xfrm>
                      <a:off x="0" y="0"/>
                      <a:ext cx="3590925" cy="2518237"/>
                    </a:xfrm>
                    <a:prstGeom prst="rect"/>
                    <a:ln/>
                  </pic:spPr>
                </pic:pic>
              </a:graphicData>
            </a:graphic>
          </wp:inline>
        </w:drawing>
      </w:r>
      <w:r w:rsidDel="00000000" w:rsidR="00000000" w:rsidRPr="00000000">
        <w:rPr>
          <w:sz w:val="28"/>
          <w:szCs w:val="28"/>
        </w:rPr>
        <w:drawing>
          <wp:inline distB="114300" distT="114300" distL="114300" distR="114300">
            <wp:extent cx="1933575" cy="2514600"/>
            <wp:effectExtent b="0" l="0" r="0" t="0"/>
            <wp:docPr id="3" name="image2.gif"/>
            <a:graphic>
              <a:graphicData uri="http://schemas.openxmlformats.org/drawingml/2006/picture">
                <pic:pic>
                  <pic:nvPicPr>
                    <pic:cNvPr id="0" name="image2.gif"/>
                    <pic:cNvPicPr preferRelativeResize="0"/>
                  </pic:nvPicPr>
                  <pic:blipFill>
                    <a:blip r:embed="rId8"/>
                    <a:srcRect b="40807" l="0" r="0" t="0"/>
                    <a:stretch>
                      <a:fillRect/>
                    </a:stretch>
                  </pic:blipFill>
                  <pic:spPr>
                    <a:xfrm>
                      <a:off x="0" y="0"/>
                      <a:ext cx="19335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Subtitle"/>
        <w:spacing w:line="360" w:lineRule="auto"/>
        <w:ind w:left="0"/>
        <w:rPr>
          <w:sz w:val="28"/>
          <w:szCs w:val="28"/>
        </w:rPr>
      </w:pPr>
      <w:r w:rsidDel="00000000" w:rsidR="00000000" w:rsidRPr="00000000">
        <w:rPr>
          <w:sz w:val="28"/>
          <w:szCs w:val="28"/>
          <w:rtl w:val="0"/>
        </w:rPr>
        <w:t xml:space="preserve">Рис. 1 Демонстрація застосування програми, розробленої для минулої практичної роботи</w:t>
      </w:r>
    </w:p>
    <w:p w:rsidR="00000000" w:rsidDel="00000000" w:rsidP="00000000" w:rsidRDefault="00000000" w:rsidRPr="00000000" w14:paraId="0000004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pStyle w:val="Subtitle"/>
        <w:spacing w:line="360" w:lineRule="auto"/>
        <w:ind w:left="0"/>
        <w:jc w:val="both"/>
        <w:rPr>
          <w:sz w:val="28"/>
          <w:szCs w:val="28"/>
        </w:rPr>
      </w:pPr>
      <w:r w:rsidDel="00000000" w:rsidR="00000000" w:rsidRPr="00000000">
        <w:rPr>
          <w:sz w:val="28"/>
          <w:szCs w:val="28"/>
          <w:rtl w:val="0"/>
        </w:rPr>
        <w:t xml:space="preserve">Для імплементації основної частини завдання розрахунково-графічної роботи було використанно документацію Web Audio API з їх офіційної сторінки. В ході виконання лабораторної роботи необхідно було спочатку створити об’єкт аудіоконтексту, що дозволяє отримати доступ до Web Audio API.</w:t>
        <w:br w:type="textWrapping"/>
      </w:r>
    </w:p>
    <w:p w:rsidR="00000000" w:rsidDel="00000000" w:rsidP="00000000" w:rsidRDefault="00000000" w:rsidRPr="00000000" w14:paraId="00000049">
      <w:pPr>
        <w:pStyle w:val="Subtitle"/>
        <w:spacing w:line="360" w:lineRule="auto"/>
        <w:ind w:left="0"/>
        <w:jc w:val="both"/>
        <w:rPr>
          <w:sz w:val="28"/>
          <w:szCs w:val="28"/>
        </w:rPr>
      </w:pPr>
      <w:r w:rsidDel="00000000" w:rsidR="00000000" w:rsidRPr="00000000">
        <w:rPr>
          <w:sz w:val="28"/>
          <w:szCs w:val="28"/>
          <w:rtl w:val="0"/>
        </w:rPr>
        <w:t xml:space="preserve">Для виконання роботи було також обрано аудіо-файл формату mp3 і  представлено його на веб-сторінці через HTML-елемент  &lt;audio&gt;. </w:t>
      </w:r>
    </w:p>
    <w:p w:rsidR="00000000" w:rsidDel="00000000" w:rsidP="00000000" w:rsidRDefault="00000000" w:rsidRPr="00000000" w14:paraId="0000004A">
      <w:pPr>
        <w:pStyle w:val="Subtitle"/>
        <w:spacing w:line="360" w:lineRule="auto"/>
        <w:ind w:left="0"/>
        <w:jc w:val="both"/>
        <w:rPr>
          <w:sz w:val="28"/>
          <w:szCs w:val="28"/>
        </w:rPr>
      </w:pPr>
      <w:r w:rsidDel="00000000" w:rsidR="00000000" w:rsidRPr="00000000">
        <w:rPr>
          <w:rtl w:val="0"/>
        </w:rPr>
      </w:r>
    </w:p>
    <w:p w:rsidR="00000000" w:rsidDel="00000000" w:rsidP="00000000" w:rsidRDefault="00000000" w:rsidRPr="00000000" w14:paraId="0000004B">
      <w:pPr>
        <w:pStyle w:val="Subtitle"/>
        <w:spacing w:line="360" w:lineRule="auto"/>
        <w:ind w:left="0"/>
        <w:jc w:val="both"/>
        <w:rPr>
          <w:sz w:val="28"/>
          <w:szCs w:val="28"/>
        </w:rPr>
      </w:pPr>
      <w:r w:rsidDel="00000000" w:rsidR="00000000" w:rsidRPr="00000000">
        <w:rPr>
          <w:sz w:val="28"/>
          <w:szCs w:val="28"/>
          <w:rtl w:val="0"/>
        </w:rPr>
        <w:t xml:space="preserve">Наступним кроком було створити джерело аудіо передавши аудіо-елемент в конструктор. Також необхідно було створити об’єкт panner в контексті, для подальшої маніпуляції звуком, зокрема позицією, що буде змінюватися по обертанню телефоном (джерело звуку буде знаходитися на умовній відстані 2 від центру в сторону відповідну повороту телефону в просторі).</w:t>
      </w:r>
    </w:p>
    <w:p w:rsidR="00000000" w:rsidDel="00000000" w:rsidP="00000000" w:rsidRDefault="00000000" w:rsidRPr="00000000" w14:paraId="0000004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Згідно варіанту було застосовано “Піковий фільтр” до вихідного звуку . Деталі та всі параметри зазначено у вихідному коді програми. </w:t>
        <w:br w:type="textWrapping"/>
        <w:br w:type="textWrapping"/>
        <w:t xml:space="preserve">Далі потрібно було поєднати об’єкти, передавши відповідні об’єкти іншим.</w:t>
        <w:br w:type="textWrapping"/>
        <w:t xml:space="preserve">Було додано eventListener, що відповдає за зупинку та продовження програвання аудіо-файлу. Крім цього необхідно було створити поле для увімкнення та вимкнення фільтру, а також додати інший eventListener для перемикання фільтра по перемиканню вище вказаного поля.</w:t>
      </w:r>
      <w:r w:rsidDel="00000000" w:rsidR="00000000" w:rsidRPr="00000000">
        <w:br w:type="page"/>
      </w:r>
      <w:r w:rsidDel="00000000" w:rsidR="00000000" w:rsidRPr="00000000">
        <w:rPr>
          <w:rtl w:val="0"/>
        </w:rPr>
      </w:r>
    </w:p>
    <w:p w:rsidR="00000000" w:rsidDel="00000000" w:rsidP="00000000" w:rsidRDefault="00000000" w:rsidRPr="00000000" w14:paraId="0000004E">
      <w:pPr>
        <w:pStyle w:val="Subtitle"/>
        <w:spacing w:line="276" w:lineRule="auto"/>
        <w:ind w:left="720" w:firstLine="0"/>
        <w:rPr/>
      </w:pPr>
      <w:r w:rsidDel="00000000" w:rsidR="00000000" w:rsidRPr="00000000">
        <w:rPr>
          <w:b w:val="1"/>
          <w:sz w:val="32"/>
          <w:szCs w:val="32"/>
          <w:rtl w:val="0"/>
        </w:rPr>
        <w:t xml:space="preserve">ІНСТРУКЦІЯ КОРИСТУВАЧА</w:t>
      </w:r>
      <w:r w:rsidDel="00000000" w:rsidR="00000000" w:rsidRPr="00000000">
        <w:rPr>
          <w:rtl w:val="0"/>
        </w:rPr>
        <w:t xml:space="preserve"> </w:t>
      </w:r>
    </w:p>
    <w:p w:rsidR="00000000" w:rsidDel="00000000" w:rsidP="00000000" w:rsidRDefault="00000000" w:rsidRPr="00000000" w14:paraId="0000004F">
      <w:pPr>
        <w:pStyle w:val="Subtitle"/>
        <w:spacing w:line="276" w:lineRule="auto"/>
        <w:ind w:left="720" w:firstLine="0"/>
        <w:jc w:val="left"/>
        <w:rPr>
          <w:sz w:val="28"/>
          <w:szCs w:val="28"/>
        </w:rPr>
      </w:pPr>
      <w:r w:rsidDel="00000000" w:rsidR="00000000" w:rsidRPr="00000000">
        <w:rPr>
          <w:rtl w:val="0"/>
        </w:rPr>
      </w:r>
    </w:p>
    <w:p w:rsidR="00000000" w:rsidDel="00000000" w:rsidP="00000000" w:rsidRDefault="00000000" w:rsidRPr="00000000" w14:paraId="00000050">
      <w:pPr>
        <w:pStyle w:val="Subtitle"/>
        <w:spacing w:line="360" w:lineRule="auto"/>
        <w:ind w:left="0" w:firstLine="0"/>
        <w:jc w:val="both"/>
        <w:rPr>
          <w:rFonts w:ascii="Times New Roman" w:cs="Times New Roman" w:eastAsia="Times New Roman" w:hAnsi="Times New Roman"/>
          <w:sz w:val="28"/>
          <w:szCs w:val="28"/>
        </w:rPr>
      </w:pPr>
      <w:r w:rsidDel="00000000" w:rsidR="00000000" w:rsidRPr="00000000">
        <w:rPr>
          <w:sz w:val="28"/>
          <w:szCs w:val="28"/>
          <w:rtl w:val="0"/>
        </w:rPr>
        <w:t xml:space="preserve">За допомогою розробленої програмного функціоналу користувач може  керувати переміщенням умовної cфери, що показує користувачу умовне місцезнаходження джерела звуку. П</w:t>
      </w:r>
      <w:r w:rsidDel="00000000" w:rsidR="00000000" w:rsidRPr="00000000">
        <w:rPr>
          <w:rFonts w:ascii="Times New Roman" w:cs="Times New Roman" w:eastAsia="Times New Roman" w:hAnsi="Times New Roman"/>
          <w:sz w:val="28"/>
          <w:szCs w:val="28"/>
          <w:rtl w:val="0"/>
        </w:rPr>
        <w:t xml:space="preserve">ереміщення можна побачити на рисунках 4.1 та 4.2</w:t>
      </w:r>
    </w:p>
    <w:p w:rsidR="00000000" w:rsidDel="00000000" w:rsidP="00000000" w:rsidRDefault="00000000" w:rsidRPr="00000000" w14:paraId="0000005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43388" cy="2369362"/>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43388" cy="236936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4.1 Матеріальний інферфейс повернуто вправо</w:t>
      </w:r>
    </w:p>
    <w:p w:rsidR="00000000" w:rsidDel="00000000" w:rsidP="00000000" w:rsidRDefault="00000000" w:rsidRPr="00000000" w14:paraId="0000005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29100" cy="235475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229100" cy="23547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4.2 Матеріальний інтерфейс повернуто вліво</w:t>
      </w:r>
    </w:p>
    <w:p w:rsidR="00000000" w:rsidDel="00000000" w:rsidP="00000000" w:rsidRDefault="00000000" w:rsidRPr="00000000" w14:paraId="0000005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обертанні телефону сфера переміщується навколо фігури. З переміщенням сфера створюється ефект переміщення джерела звуку, який найкраще відчувається в навушниках та аудіо стерео системах. Окрім іншого на сторінці представлено елементи інтерфейсу для зміни параметрів стерео-зораження, а саме значення eye separation, field of view, near clipping distance та convergence (рис. 4.3).</w:t>
      </w:r>
    </w:p>
    <w:p w:rsidR="00000000" w:rsidDel="00000000" w:rsidP="00000000" w:rsidRDefault="00000000" w:rsidRPr="00000000" w14:paraId="0000005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24338" cy="2220485"/>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224338" cy="222048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4.3 Слайдери для зміни параметрів стерео зображення</w:t>
      </w:r>
    </w:p>
    <w:p w:rsidR="00000000" w:rsidDel="00000000" w:rsidP="00000000" w:rsidRDefault="00000000" w:rsidRPr="00000000" w14:paraId="0000005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сторінці можна побачити елементи управлінням аудіо-файлом: перемотка, пауза, продовження, керування гучністю. Було також створено елемент «чекбокс» для увімкнення та вимкнення фільтр. Дані об’єкти можна побачити на скріншоті (рис. 4.4).</w:t>
      </w:r>
    </w:p>
    <w:p w:rsidR="00000000" w:rsidDel="00000000" w:rsidP="00000000" w:rsidRDefault="00000000" w:rsidRPr="00000000" w14:paraId="0000005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95913" cy="1037675"/>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95913" cy="10376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r w:rsidDel="00000000" w:rsidR="00000000" w:rsidRPr="00000000">
        <w:rPr>
          <w:rFonts w:ascii="Times New Roman" w:cs="Times New Roman" w:eastAsia="Times New Roman" w:hAnsi="Times New Roman"/>
          <w:sz w:val="28"/>
          <w:szCs w:val="28"/>
          <w:rtl w:val="0"/>
        </w:rPr>
        <w:t xml:space="preserve">Рисунок 4.4 Елемент управління аудіо-файлом та чекбокс перемикання стану фільтру</w:t>
        <w:br w:type="textWrapping"/>
      </w:r>
      <w:r w:rsidDel="00000000" w:rsidR="00000000" w:rsidRPr="00000000">
        <w:rPr>
          <w:rtl w:val="0"/>
        </w:rPr>
        <w:t xml:space="preserve"> </w:t>
      </w:r>
    </w:p>
    <w:p w:rsidR="00000000" w:rsidDel="00000000" w:rsidP="00000000" w:rsidRDefault="00000000" w:rsidRPr="00000000" w14:paraId="0000005C">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Subtitle"/>
        <w:spacing w:line="276" w:lineRule="auto"/>
        <w:ind w:left="720" w:firstLine="0"/>
        <w:rPr>
          <w:b w:val="1"/>
          <w:sz w:val="32"/>
          <w:szCs w:val="32"/>
        </w:rPr>
      </w:pPr>
      <w:r w:rsidDel="00000000" w:rsidR="00000000" w:rsidRPr="00000000">
        <w:rPr>
          <w:b w:val="1"/>
          <w:sz w:val="32"/>
          <w:szCs w:val="32"/>
          <w:rtl w:val="0"/>
        </w:rPr>
        <w:t xml:space="preserve">ЗРАЗОК КОДУ</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Код функцій для відтворення аудіо:</w:t>
      </w:r>
    </w:p>
    <w:p w:rsidR="00000000" w:rsidDel="00000000" w:rsidP="00000000" w:rsidRDefault="00000000" w:rsidRPr="00000000" w14:paraId="00000060">
      <w:pPr>
        <w:shd w:fill="1f1f1f" w:val="clear"/>
        <w:spacing w:after="0" w:lineRule="auto"/>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function playSomeMusic() {</w:t>
      </w:r>
    </w:p>
    <w:p w:rsidR="00000000" w:rsidDel="00000000" w:rsidP="00000000" w:rsidRDefault="00000000" w:rsidRPr="00000000" w14:paraId="00000061">
      <w:pPr>
        <w:shd w:fill="1f1f1f" w:val="clear"/>
        <w:spacing w:after="0" w:lineRule="auto"/>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  audio = document.getElementById('someMusic');</w:t>
      </w:r>
    </w:p>
    <w:p w:rsidR="00000000" w:rsidDel="00000000" w:rsidP="00000000" w:rsidRDefault="00000000" w:rsidRPr="00000000" w14:paraId="00000062">
      <w:pPr>
        <w:shd w:fill="1f1f1f" w:val="clear"/>
        <w:spacing w:after="0" w:lineRule="auto"/>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  let checkBox = document.getElementById('FLTR')</w:t>
      </w:r>
    </w:p>
    <w:p w:rsidR="00000000" w:rsidDel="00000000" w:rsidP="00000000" w:rsidRDefault="00000000" w:rsidRPr="00000000" w14:paraId="00000063">
      <w:pPr>
        <w:shd w:fill="1f1f1f" w:val="clear"/>
        <w:spacing w:after="0" w:lineRule="auto"/>
        <w:rPr>
          <w:rFonts w:ascii="Consolas" w:cs="Consolas" w:eastAsia="Consolas" w:hAnsi="Consolas"/>
          <w:color w:val="569cd6"/>
          <w:sz w:val="21"/>
          <w:szCs w:val="21"/>
        </w:rPr>
      </w:pPr>
      <w:r w:rsidDel="00000000" w:rsidR="00000000" w:rsidRPr="00000000">
        <w:rPr>
          <w:rtl w:val="0"/>
        </w:rPr>
      </w:r>
    </w:p>
    <w:p w:rsidR="00000000" w:rsidDel="00000000" w:rsidP="00000000" w:rsidRDefault="00000000" w:rsidRPr="00000000" w14:paraId="00000064">
      <w:pPr>
        <w:shd w:fill="1f1f1f" w:val="clear"/>
        <w:spacing w:after="0" w:lineRule="auto"/>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  audio.addEventListener('play', () =&gt; {</w:t>
      </w:r>
    </w:p>
    <w:p w:rsidR="00000000" w:rsidDel="00000000" w:rsidP="00000000" w:rsidRDefault="00000000" w:rsidRPr="00000000" w14:paraId="00000065">
      <w:pPr>
        <w:shd w:fill="1f1f1f" w:val="clear"/>
        <w:spacing w:after="0" w:lineRule="auto"/>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    if (!context) {</w:t>
      </w:r>
    </w:p>
    <w:p w:rsidR="00000000" w:rsidDel="00000000" w:rsidP="00000000" w:rsidRDefault="00000000" w:rsidRPr="00000000" w14:paraId="00000066">
      <w:pPr>
        <w:shd w:fill="1f1f1f" w:val="clear"/>
        <w:spacing w:after="0" w:lineRule="auto"/>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      context = new AudioContext();</w:t>
      </w:r>
    </w:p>
    <w:p w:rsidR="00000000" w:rsidDel="00000000" w:rsidP="00000000" w:rsidRDefault="00000000" w:rsidRPr="00000000" w14:paraId="00000067">
      <w:pPr>
        <w:shd w:fill="1f1f1f" w:val="clear"/>
        <w:spacing w:after="0" w:lineRule="auto"/>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      source = context.createMediaElementSource(audio);</w:t>
      </w:r>
    </w:p>
    <w:p w:rsidR="00000000" w:rsidDel="00000000" w:rsidP="00000000" w:rsidRDefault="00000000" w:rsidRPr="00000000" w14:paraId="00000068">
      <w:pPr>
        <w:shd w:fill="1f1f1f" w:val="clear"/>
        <w:spacing w:after="0" w:lineRule="auto"/>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      panner = context.createPanner();</w:t>
      </w:r>
    </w:p>
    <w:p w:rsidR="00000000" w:rsidDel="00000000" w:rsidP="00000000" w:rsidRDefault="00000000" w:rsidRPr="00000000" w14:paraId="00000069">
      <w:pPr>
        <w:shd w:fill="1f1f1f" w:val="clear"/>
        <w:spacing w:after="0" w:lineRule="auto"/>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      filter = context.createBiquadFilter();</w:t>
      </w:r>
    </w:p>
    <w:p w:rsidR="00000000" w:rsidDel="00000000" w:rsidP="00000000" w:rsidRDefault="00000000" w:rsidRPr="00000000" w14:paraId="0000006A">
      <w:pPr>
        <w:shd w:fill="1f1f1f" w:val="clear"/>
        <w:spacing w:after="0" w:lineRule="auto"/>
        <w:rPr>
          <w:rFonts w:ascii="Consolas" w:cs="Consolas" w:eastAsia="Consolas" w:hAnsi="Consolas"/>
          <w:color w:val="569cd6"/>
          <w:sz w:val="21"/>
          <w:szCs w:val="21"/>
        </w:rPr>
      </w:pPr>
      <w:r w:rsidDel="00000000" w:rsidR="00000000" w:rsidRPr="00000000">
        <w:rPr>
          <w:rtl w:val="0"/>
        </w:rPr>
      </w:r>
    </w:p>
    <w:p w:rsidR="00000000" w:rsidDel="00000000" w:rsidP="00000000" w:rsidRDefault="00000000" w:rsidRPr="00000000" w14:paraId="0000006B">
      <w:pPr>
        <w:shd w:fill="1f1f1f" w:val="clear"/>
        <w:spacing w:after="0" w:lineRule="auto"/>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      source.connect(panner);</w:t>
      </w:r>
    </w:p>
    <w:p w:rsidR="00000000" w:rsidDel="00000000" w:rsidP="00000000" w:rsidRDefault="00000000" w:rsidRPr="00000000" w14:paraId="0000006C">
      <w:pPr>
        <w:shd w:fill="1f1f1f" w:val="clear"/>
        <w:spacing w:after="0" w:lineRule="auto"/>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      panner.connect(filter);</w:t>
      </w:r>
    </w:p>
    <w:p w:rsidR="00000000" w:rsidDel="00000000" w:rsidP="00000000" w:rsidRDefault="00000000" w:rsidRPr="00000000" w14:paraId="0000006D">
      <w:pPr>
        <w:shd w:fill="1f1f1f" w:val="clear"/>
        <w:spacing w:after="0" w:lineRule="auto"/>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      filter.connect(context.destination);</w:t>
      </w:r>
    </w:p>
    <w:p w:rsidR="00000000" w:rsidDel="00000000" w:rsidP="00000000" w:rsidRDefault="00000000" w:rsidRPr="00000000" w14:paraId="0000006E">
      <w:pPr>
        <w:shd w:fill="1f1f1f" w:val="clear"/>
        <w:spacing w:after="0" w:lineRule="auto"/>
        <w:rPr>
          <w:rFonts w:ascii="Consolas" w:cs="Consolas" w:eastAsia="Consolas" w:hAnsi="Consolas"/>
          <w:color w:val="569cd6"/>
          <w:sz w:val="21"/>
          <w:szCs w:val="21"/>
        </w:rPr>
      </w:pPr>
      <w:r w:rsidDel="00000000" w:rsidR="00000000" w:rsidRPr="00000000">
        <w:rPr>
          <w:rtl w:val="0"/>
        </w:rPr>
      </w:r>
    </w:p>
    <w:p w:rsidR="00000000" w:rsidDel="00000000" w:rsidP="00000000" w:rsidRDefault="00000000" w:rsidRPr="00000000" w14:paraId="0000006F">
      <w:pPr>
        <w:shd w:fill="1f1f1f" w:val="clear"/>
        <w:spacing w:after="0" w:lineRule="auto"/>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      filter.type = 'peaking';</w:t>
      </w:r>
    </w:p>
    <w:p w:rsidR="00000000" w:rsidDel="00000000" w:rsidP="00000000" w:rsidRDefault="00000000" w:rsidRPr="00000000" w14:paraId="00000070">
      <w:pPr>
        <w:shd w:fill="1f1f1f" w:val="clear"/>
        <w:spacing w:after="0" w:lineRule="auto"/>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      filter.Q.value = 1;</w:t>
      </w:r>
    </w:p>
    <w:p w:rsidR="00000000" w:rsidDel="00000000" w:rsidP="00000000" w:rsidRDefault="00000000" w:rsidRPr="00000000" w14:paraId="00000071">
      <w:pPr>
        <w:shd w:fill="1f1f1f" w:val="clear"/>
        <w:spacing w:after="0" w:lineRule="auto"/>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      filter.frequency.value = 500;</w:t>
      </w:r>
    </w:p>
    <w:p w:rsidR="00000000" w:rsidDel="00000000" w:rsidP="00000000" w:rsidRDefault="00000000" w:rsidRPr="00000000" w14:paraId="00000072">
      <w:pPr>
        <w:shd w:fill="1f1f1f" w:val="clear"/>
        <w:spacing w:after="0" w:lineRule="auto"/>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      filter.gain.value = 20;</w:t>
      </w:r>
    </w:p>
    <w:p w:rsidR="00000000" w:rsidDel="00000000" w:rsidP="00000000" w:rsidRDefault="00000000" w:rsidRPr="00000000" w14:paraId="00000073">
      <w:pPr>
        <w:shd w:fill="1f1f1f" w:val="clear"/>
        <w:spacing w:after="0" w:lineRule="auto"/>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      context.resume();</w:t>
      </w:r>
    </w:p>
    <w:p w:rsidR="00000000" w:rsidDel="00000000" w:rsidP="00000000" w:rsidRDefault="00000000" w:rsidRPr="00000000" w14:paraId="00000074">
      <w:pPr>
        <w:shd w:fill="1f1f1f" w:val="clear"/>
        <w:spacing w:after="0" w:lineRule="auto"/>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    }</w:t>
      </w:r>
    </w:p>
    <w:p w:rsidR="00000000" w:rsidDel="00000000" w:rsidP="00000000" w:rsidRDefault="00000000" w:rsidRPr="00000000" w14:paraId="00000075">
      <w:pPr>
        <w:shd w:fill="1f1f1f" w:val="clear"/>
        <w:spacing w:after="0" w:lineRule="auto"/>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  })</w:t>
      </w:r>
    </w:p>
    <w:p w:rsidR="00000000" w:rsidDel="00000000" w:rsidP="00000000" w:rsidRDefault="00000000" w:rsidRPr="00000000" w14:paraId="00000076">
      <w:pPr>
        <w:shd w:fill="1f1f1f" w:val="clear"/>
        <w:spacing w:after="0" w:lineRule="auto"/>
        <w:rPr>
          <w:rFonts w:ascii="Consolas" w:cs="Consolas" w:eastAsia="Consolas" w:hAnsi="Consolas"/>
          <w:color w:val="569cd6"/>
          <w:sz w:val="21"/>
          <w:szCs w:val="21"/>
        </w:rPr>
      </w:pPr>
      <w:r w:rsidDel="00000000" w:rsidR="00000000" w:rsidRPr="00000000">
        <w:rPr>
          <w:rtl w:val="0"/>
        </w:rPr>
      </w:r>
    </w:p>
    <w:p w:rsidR="00000000" w:rsidDel="00000000" w:rsidP="00000000" w:rsidRDefault="00000000" w:rsidRPr="00000000" w14:paraId="00000077">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Код основної функції draw:</w:t>
      </w:r>
    </w:p>
    <w:p w:rsidR="00000000" w:rsidDel="00000000" w:rsidP="00000000" w:rsidRDefault="00000000" w:rsidRPr="00000000" w14:paraId="00000079">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function draw() {</w:t>
      </w:r>
    </w:p>
    <w:p w:rsidR="00000000" w:rsidDel="00000000" w:rsidP="00000000" w:rsidRDefault="00000000" w:rsidRPr="00000000" w14:paraId="0000007A">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let spanValues = document.getElementsByClassName("spanValue");</w:t>
      </w:r>
    </w:p>
    <w:p w:rsidR="00000000" w:rsidDel="00000000" w:rsidP="00000000" w:rsidRDefault="00000000" w:rsidRPr="00000000" w14:paraId="0000007B">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let eyeSeparation = 70.0;</w:t>
      </w:r>
    </w:p>
    <w:p w:rsidR="00000000" w:rsidDel="00000000" w:rsidP="00000000" w:rsidRDefault="00000000" w:rsidRPr="00000000" w14:paraId="0000007C">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eyeSeparation = document.getElementById("ES").value;</w:t>
      </w:r>
    </w:p>
    <w:p w:rsidR="00000000" w:rsidDel="00000000" w:rsidP="00000000" w:rsidRDefault="00000000" w:rsidRPr="00000000" w14:paraId="0000007D">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spanValues[0].innerHTML = eyeSeparation;</w:t>
      </w:r>
    </w:p>
    <w:p w:rsidR="00000000" w:rsidDel="00000000" w:rsidP="00000000" w:rsidRDefault="00000000" w:rsidRPr="00000000" w14:paraId="0000007E">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virtualCam.mEyeSeparation = eyeSeparation;</w:t>
      </w:r>
    </w:p>
    <w:p w:rsidR="00000000" w:rsidDel="00000000" w:rsidP="00000000" w:rsidRDefault="00000000" w:rsidRPr="00000000" w14:paraId="0000007F">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let ratio = 1.0;</w:t>
      </w:r>
    </w:p>
    <w:p w:rsidR="00000000" w:rsidDel="00000000" w:rsidP="00000000" w:rsidRDefault="00000000" w:rsidRPr="00000000" w14:paraId="00000080">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let convergence = 2000.0;</w:t>
      </w:r>
    </w:p>
    <w:p w:rsidR="00000000" w:rsidDel="00000000" w:rsidP="00000000" w:rsidRDefault="00000000" w:rsidRPr="00000000" w14:paraId="00000081">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convergence = document.getElementById("C").value;</w:t>
      </w:r>
    </w:p>
    <w:p w:rsidR="00000000" w:rsidDel="00000000" w:rsidP="00000000" w:rsidRDefault="00000000" w:rsidRPr="00000000" w14:paraId="00000082">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spanValues[1].innerHTML = convergence;</w:t>
      </w:r>
    </w:p>
    <w:p w:rsidR="00000000" w:rsidDel="00000000" w:rsidP="00000000" w:rsidRDefault="00000000" w:rsidRPr="00000000" w14:paraId="00000083">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virtualCam.mConvergence = convergence</w:t>
      </w:r>
    </w:p>
    <w:p w:rsidR="00000000" w:rsidDel="00000000" w:rsidP="00000000" w:rsidRDefault="00000000" w:rsidRPr="00000000" w14:paraId="00000084">
      <w:pPr>
        <w:shd w:fill="1f1f1f" w:val="clear"/>
        <w:rPr>
          <w:rFonts w:ascii="Consolas" w:cs="Consolas" w:eastAsia="Consolas" w:hAnsi="Consolas"/>
          <w:color w:val="ffff00"/>
          <w:sz w:val="20"/>
          <w:szCs w:val="20"/>
        </w:rPr>
      </w:pPr>
      <w:r w:rsidDel="00000000" w:rsidR="00000000" w:rsidRPr="00000000">
        <w:rPr>
          <w:rtl w:val="0"/>
        </w:rPr>
      </w:r>
    </w:p>
    <w:p w:rsidR="00000000" w:rsidDel="00000000" w:rsidP="00000000" w:rsidRDefault="00000000" w:rsidRPr="00000000" w14:paraId="00000085">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let nearClippingDistance = 5.0;</w:t>
      </w:r>
    </w:p>
    <w:p w:rsidR="00000000" w:rsidDel="00000000" w:rsidP="00000000" w:rsidRDefault="00000000" w:rsidRPr="00000000" w14:paraId="00000086">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nearClippingDistance = document.getElementById("NCD").value;</w:t>
      </w:r>
    </w:p>
    <w:p w:rsidR="00000000" w:rsidDel="00000000" w:rsidP="00000000" w:rsidRDefault="00000000" w:rsidRPr="00000000" w14:paraId="00000087">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spanValues[2].innerHTML = nearClippingDistance;</w:t>
      </w:r>
    </w:p>
    <w:p w:rsidR="00000000" w:rsidDel="00000000" w:rsidP="00000000" w:rsidRDefault="00000000" w:rsidRPr="00000000" w14:paraId="00000088">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console.log(nearClippingDistance)</w:t>
      </w:r>
    </w:p>
    <w:p w:rsidR="00000000" w:rsidDel="00000000" w:rsidP="00000000" w:rsidRDefault="00000000" w:rsidRPr="00000000" w14:paraId="00000089">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virtualCam.mNearClippingDistance = parseFloat(nearClippingDistance);</w:t>
      </w:r>
    </w:p>
    <w:p w:rsidR="00000000" w:rsidDel="00000000" w:rsidP="00000000" w:rsidRDefault="00000000" w:rsidRPr="00000000" w14:paraId="0000008A">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let fov = 0.8;</w:t>
      </w:r>
    </w:p>
    <w:p w:rsidR="00000000" w:rsidDel="00000000" w:rsidP="00000000" w:rsidRDefault="00000000" w:rsidRPr="00000000" w14:paraId="0000008B">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fov = document.getElementById("FOV").value;</w:t>
      </w:r>
    </w:p>
    <w:p w:rsidR="00000000" w:rsidDel="00000000" w:rsidP="00000000" w:rsidRDefault="00000000" w:rsidRPr="00000000" w14:paraId="0000008C">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spanValues[3].innerHTML = fov;</w:t>
      </w:r>
    </w:p>
    <w:p w:rsidR="00000000" w:rsidDel="00000000" w:rsidP="00000000" w:rsidRDefault="00000000" w:rsidRPr="00000000" w14:paraId="0000008D">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virtualCam.mFOV = fov;</w:t>
      </w:r>
    </w:p>
    <w:p w:rsidR="00000000" w:rsidDel="00000000" w:rsidP="00000000" w:rsidRDefault="00000000" w:rsidRPr="00000000" w14:paraId="0000008E">
      <w:pPr>
        <w:shd w:fill="1f1f1f" w:val="clear"/>
        <w:rPr>
          <w:rFonts w:ascii="Consolas" w:cs="Consolas" w:eastAsia="Consolas" w:hAnsi="Consolas"/>
          <w:color w:val="ffff00"/>
          <w:sz w:val="20"/>
          <w:szCs w:val="20"/>
        </w:rPr>
      </w:pPr>
      <w:r w:rsidDel="00000000" w:rsidR="00000000" w:rsidRPr="00000000">
        <w:rPr>
          <w:rtl w:val="0"/>
        </w:rPr>
      </w:r>
    </w:p>
    <w:p w:rsidR="00000000" w:rsidDel="00000000" w:rsidP="00000000" w:rsidRDefault="00000000" w:rsidRPr="00000000" w14:paraId="0000008F">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gl.clearColor(0, 0, 0, 1);</w:t>
      </w:r>
    </w:p>
    <w:p w:rsidR="00000000" w:rsidDel="00000000" w:rsidP="00000000" w:rsidRDefault="00000000" w:rsidRPr="00000000" w14:paraId="00000090">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gl.clear(gl.COLOR_BUFFER_BIT | gl.DEPTH_BUFFER_BIT);</w:t>
      </w:r>
    </w:p>
    <w:p w:rsidR="00000000" w:rsidDel="00000000" w:rsidP="00000000" w:rsidRDefault="00000000" w:rsidRPr="00000000" w14:paraId="00000091">
      <w:pPr>
        <w:shd w:fill="1f1f1f" w:val="clear"/>
        <w:rPr>
          <w:rFonts w:ascii="Consolas" w:cs="Consolas" w:eastAsia="Consolas" w:hAnsi="Consolas"/>
          <w:color w:val="ffff00"/>
          <w:sz w:val="20"/>
          <w:szCs w:val="20"/>
        </w:rPr>
      </w:pPr>
      <w:r w:rsidDel="00000000" w:rsidR="00000000" w:rsidRPr="00000000">
        <w:rPr>
          <w:rtl w:val="0"/>
        </w:rPr>
      </w:r>
    </w:p>
    <w:p w:rsidR="00000000" w:rsidDel="00000000" w:rsidP="00000000" w:rsidRDefault="00000000" w:rsidRPr="00000000" w14:paraId="00000092">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 Set the values of the projection transformation */</w:t>
      </w:r>
    </w:p>
    <w:p w:rsidR="00000000" w:rsidDel="00000000" w:rsidP="00000000" w:rsidRDefault="00000000" w:rsidRPr="00000000" w14:paraId="00000093">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let para = 3</w:t>
      </w:r>
    </w:p>
    <w:p w:rsidR="00000000" w:rsidDel="00000000" w:rsidP="00000000" w:rsidRDefault="00000000" w:rsidRPr="00000000" w14:paraId="00000094">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let projection = m4.orthographic(-para, para, -para, para, 0, para * 4);</w:t>
      </w:r>
    </w:p>
    <w:p w:rsidR="00000000" w:rsidDel="00000000" w:rsidP="00000000" w:rsidRDefault="00000000" w:rsidRPr="00000000" w14:paraId="00000095">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let tSS = vectorFromVec(vec)</w:t>
      </w:r>
    </w:p>
    <w:p w:rsidR="00000000" w:rsidDel="00000000" w:rsidP="00000000" w:rsidRDefault="00000000" w:rsidRPr="00000000" w14:paraId="00000096">
      <w:pPr>
        <w:shd w:fill="1f1f1f" w:val="clear"/>
        <w:rPr>
          <w:rFonts w:ascii="Consolas" w:cs="Consolas" w:eastAsia="Consolas" w:hAnsi="Consolas"/>
          <w:color w:val="ffff00"/>
          <w:sz w:val="20"/>
          <w:szCs w:val="20"/>
        </w:rPr>
      </w:pPr>
      <w:r w:rsidDel="00000000" w:rsidR="00000000" w:rsidRPr="00000000">
        <w:rPr>
          <w:rtl w:val="0"/>
        </w:rPr>
      </w:r>
    </w:p>
    <w:p w:rsidR="00000000" w:rsidDel="00000000" w:rsidP="00000000" w:rsidRDefault="00000000" w:rsidRPr="00000000" w14:paraId="00000097">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 Get the view matrix from the SimpleRotator object.*/</w:t>
      </w:r>
    </w:p>
    <w:p w:rsidR="00000000" w:rsidDel="00000000" w:rsidP="00000000" w:rsidRDefault="00000000" w:rsidRPr="00000000" w14:paraId="00000098">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let modelView = spaceball.getViewMatrix();</w:t>
      </w:r>
    </w:p>
    <w:p w:rsidR="00000000" w:rsidDel="00000000" w:rsidP="00000000" w:rsidRDefault="00000000" w:rsidRPr="00000000" w14:paraId="00000099">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let initMatrix = [1, 0, 0, 0, 0, 1, 0, 0, 0, 0, 1, 0, 0, 0, 0, 1]</w:t>
      </w:r>
    </w:p>
    <w:p w:rsidR="00000000" w:rsidDel="00000000" w:rsidP="00000000" w:rsidRDefault="00000000" w:rsidRPr="00000000" w14:paraId="0000009A">
      <w:pPr>
        <w:shd w:fill="1f1f1f" w:val="clear"/>
        <w:rPr>
          <w:rFonts w:ascii="Consolas" w:cs="Consolas" w:eastAsia="Consolas" w:hAnsi="Consolas"/>
          <w:color w:val="ffff00"/>
          <w:sz w:val="20"/>
          <w:szCs w:val="20"/>
        </w:rPr>
      </w:pPr>
      <w:r w:rsidDel="00000000" w:rsidR="00000000" w:rsidRPr="00000000">
        <w:rPr>
          <w:rtl w:val="0"/>
        </w:rPr>
      </w:r>
    </w:p>
    <w:p w:rsidR="00000000" w:rsidDel="00000000" w:rsidP="00000000" w:rsidRDefault="00000000" w:rsidRPr="00000000" w14:paraId="0000009B">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let rotateToPointZero = m4.axisRotation([0.707, 0.707, 0], 0.);</w:t>
      </w:r>
    </w:p>
    <w:p w:rsidR="00000000" w:rsidDel="00000000" w:rsidP="00000000" w:rsidRDefault="00000000" w:rsidRPr="00000000" w14:paraId="0000009C">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let translateToPointLeft = m4.translation(-3, -3, -10);</w:t>
      </w:r>
    </w:p>
    <w:p w:rsidR="00000000" w:rsidDel="00000000" w:rsidP="00000000" w:rsidRDefault="00000000" w:rsidRPr="00000000" w14:paraId="0000009D">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let translateToPointZero = m4.translation(0, 0, -11.5);</w:t>
      </w:r>
    </w:p>
    <w:p w:rsidR="00000000" w:rsidDel="00000000" w:rsidP="00000000" w:rsidRDefault="00000000" w:rsidRPr="00000000" w14:paraId="0000009E">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let matAccum0 = m4.multiply(rotateToPointZero, initMatrix);</w:t>
      </w:r>
    </w:p>
    <w:p w:rsidR="00000000" w:rsidDel="00000000" w:rsidP="00000000" w:rsidRDefault="00000000" w:rsidRPr="00000000" w14:paraId="0000009F">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let matAccum1 = m4.multiply(translateToPointLeft, matAccum0);</w:t>
      </w:r>
    </w:p>
    <w:p w:rsidR="00000000" w:rsidDel="00000000" w:rsidP="00000000" w:rsidRDefault="00000000" w:rsidRPr="00000000" w14:paraId="000000A0">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let matAccum2 = m4.multiply(translateToPointZero, matAccum0);</w:t>
      </w:r>
    </w:p>
    <w:p w:rsidR="00000000" w:rsidDel="00000000" w:rsidP="00000000" w:rsidRDefault="00000000" w:rsidRPr="00000000" w14:paraId="000000A1">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let matAccum3 = m4.multiply(m4.multiply(m4.translation(tSS[0], tSS[1], tSS[2]), translateToPointZero), matAccum0);</w:t>
      </w:r>
    </w:p>
    <w:p w:rsidR="00000000" w:rsidDel="00000000" w:rsidP="00000000" w:rsidRDefault="00000000" w:rsidRPr="00000000" w14:paraId="000000A2">
      <w:pPr>
        <w:shd w:fill="1f1f1f" w:val="clear"/>
        <w:rPr>
          <w:rFonts w:ascii="Consolas" w:cs="Consolas" w:eastAsia="Consolas" w:hAnsi="Consolas"/>
          <w:color w:val="ffff00"/>
          <w:sz w:val="20"/>
          <w:szCs w:val="20"/>
        </w:rPr>
      </w:pPr>
      <w:r w:rsidDel="00000000" w:rsidR="00000000" w:rsidRPr="00000000">
        <w:rPr>
          <w:rtl w:val="0"/>
        </w:rPr>
      </w:r>
    </w:p>
    <w:p w:rsidR="00000000" w:rsidDel="00000000" w:rsidP="00000000" w:rsidRDefault="00000000" w:rsidRPr="00000000" w14:paraId="000000A3">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 Multiply the projection matrix times the modelview matrix to give the</w:t>
      </w:r>
    </w:p>
    <w:p w:rsidR="00000000" w:rsidDel="00000000" w:rsidP="00000000" w:rsidRDefault="00000000" w:rsidRPr="00000000" w14:paraId="000000A4">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combined transformation matrix, and send that to the shader program. */</w:t>
      </w:r>
    </w:p>
    <w:p w:rsidR="00000000" w:rsidDel="00000000" w:rsidP="00000000" w:rsidRDefault="00000000" w:rsidRPr="00000000" w14:paraId="000000A5">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gl.uniform1i(shProgram.iTMU, 0);</w:t>
      </w:r>
    </w:p>
    <w:p w:rsidR="00000000" w:rsidDel="00000000" w:rsidP="00000000" w:rsidRDefault="00000000" w:rsidRPr="00000000" w14:paraId="000000A6">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gl.enable(gl.TEXTURE_2D);</w:t>
      </w:r>
    </w:p>
    <w:p w:rsidR="00000000" w:rsidDel="00000000" w:rsidP="00000000" w:rsidRDefault="00000000" w:rsidRPr="00000000" w14:paraId="000000A7">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let modelViewProjection = m4.multiply(projection, matAccum1);</w:t>
      </w:r>
    </w:p>
    <w:p w:rsidR="00000000" w:rsidDel="00000000" w:rsidP="00000000" w:rsidRDefault="00000000" w:rsidRPr="00000000" w14:paraId="000000A8">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gl.uniformMatrix4fv(shProgram.iModelViewProjectionMatrix, false, modelViewProjection);</w:t>
      </w:r>
    </w:p>
    <w:p w:rsidR="00000000" w:rsidDel="00000000" w:rsidP="00000000" w:rsidRDefault="00000000" w:rsidRPr="00000000" w14:paraId="000000A9">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w:t>
      </w:r>
    </w:p>
    <w:p w:rsidR="00000000" w:rsidDel="00000000" w:rsidP="00000000" w:rsidRDefault="00000000" w:rsidRPr="00000000" w14:paraId="000000AA">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gl.bindTexture(gl.TEXTURE_2D, texture1);</w:t>
      </w:r>
    </w:p>
    <w:p w:rsidR="00000000" w:rsidDel="00000000" w:rsidP="00000000" w:rsidRDefault="00000000" w:rsidRPr="00000000" w14:paraId="000000AB">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virtualCam.ApplyLeftFrustum();</w:t>
      </w:r>
    </w:p>
    <w:p w:rsidR="00000000" w:rsidDel="00000000" w:rsidP="00000000" w:rsidRDefault="00000000" w:rsidRPr="00000000" w14:paraId="000000AC">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gl.uniformMatrix4fv(shProgram.iModelViewProjectionMatrix, false, m4.multiply(modelView, m4.multiply(virtualCam.mProjectionMatrix, matAccum2)));</w:t>
      </w:r>
    </w:p>
    <w:p w:rsidR="00000000" w:rsidDel="00000000" w:rsidP="00000000" w:rsidRDefault="00000000" w:rsidRPr="00000000" w14:paraId="000000AD">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gl.colorMask(false, true, true, false);</w:t>
      </w:r>
    </w:p>
    <w:p w:rsidR="00000000" w:rsidDel="00000000" w:rsidP="00000000" w:rsidRDefault="00000000" w:rsidRPr="00000000" w14:paraId="000000AE">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surface.Draw();</w:t>
      </w:r>
    </w:p>
    <w:p w:rsidR="00000000" w:rsidDel="00000000" w:rsidP="00000000" w:rsidRDefault="00000000" w:rsidRPr="00000000" w14:paraId="000000AF">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gl.clear(gl.DEPTH_BUFFER_BIT);</w:t>
      </w:r>
    </w:p>
    <w:p w:rsidR="00000000" w:rsidDel="00000000" w:rsidP="00000000" w:rsidRDefault="00000000" w:rsidRPr="00000000" w14:paraId="000000B0">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virtualCam.ApplyRightFrustum();</w:t>
      </w:r>
    </w:p>
    <w:p w:rsidR="00000000" w:rsidDel="00000000" w:rsidP="00000000" w:rsidRDefault="00000000" w:rsidRPr="00000000" w14:paraId="000000B1">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let finalMat = m4.multiply(modelView, m4.multiply(virtualCam.mProjectionMatrix, matAccum2))</w:t>
      </w:r>
    </w:p>
    <w:p w:rsidR="00000000" w:rsidDel="00000000" w:rsidP="00000000" w:rsidRDefault="00000000" w:rsidRPr="00000000" w14:paraId="000000B2">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let finalMatSphere = m4.multiply(modelView, m4.multiply(virtualCam.mProjectionMatrix, matAccum3))</w:t>
      </w:r>
    </w:p>
    <w:p w:rsidR="00000000" w:rsidDel="00000000" w:rsidP="00000000" w:rsidRDefault="00000000" w:rsidRPr="00000000" w14:paraId="000000B3">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gl.uniformMatrix4fv(shProgram.iModelViewProjectionMatrix, false, finalMat);</w:t>
      </w:r>
    </w:p>
    <w:p w:rsidR="00000000" w:rsidDel="00000000" w:rsidP="00000000" w:rsidRDefault="00000000" w:rsidRPr="00000000" w14:paraId="000000B4">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gl.colorMask(true, false, false, false);</w:t>
      </w:r>
    </w:p>
    <w:p w:rsidR="00000000" w:rsidDel="00000000" w:rsidP="00000000" w:rsidRDefault="00000000" w:rsidRPr="00000000" w14:paraId="000000B5">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surface.Draw();</w:t>
      </w:r>
    </w:p>
    <w:p w:rsidR="00000000" w:rsidDel="00000000" w:rsidP="00000000" w:rsidRDefault="00000000" w:rsidRPr="00000000" w14:paraId="000000B6">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gl.colorMask(true, true, true, true);</w:t>
      </w:r>
    </w:p>
    <w:p w:rsidR="00000000" w:rsidDel="00000000" w:rsidP="00000000" w:rsidRDefault="00000000" w:rsidRPr="00000000" w14:paraId="000000B7">
      <w:pPr>
        <w:shd w:fill="1f1f1f" w:val="clear"/>
        <w:rPr>
          <w:rFonts w:ascii="Consolas" w:cs="Consolas" w:eastAsia="Consolas" w:hAnsi="Consolas"/>
          <w:color w:val="ffff00"/>
          <w:sz w:val="20"/>
          <w:szCs w:val="20"/>
        </w:rPr>
      </w:pPr>
      <w:r w:rsidDel="00000000" w:rsidR="00000000" w:rsidRPr="00000000">
        <w:rPr>
          <w:rtl w:val="0"/>
        </w:rPr>
      </w:r>
    </w:p>
    <w:p w:rsidR="00000000" w:rsidDel="00000000" w:rsidP="00000000" w:rsidRDefault="00000000" w:rsidRPr="00000000" w14:paraId="000000B8">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gl.uniformMatrix4fv(shProgram.iModelViewProjectionMatrix, false, finalMatSphere);</w:t>
      </w:r>
    </w:p>
    <w:p w:rsidR="00000000" w:rsidDel="00000000" w:rsidP="00000000" w:rsidRDefault="00000000" w:rsidRPr="00000000" w14:paraId="000000B9">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sph.Draw();</w:t>
      </w:r>
    </w:p>
    <w:p w:rsidR="00000000" w:rsidDel="00000000" w:rsidP="00000000" w:rsidRDefault="00000000" w:rsidRPr="00000000" w14:paraId="000000BA">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if (panner) {</w:t>
      </w:r>
    </w:p>
    <w:p w:rsidR="00000000" w:rsidDel="00000000" w:rsidP="00000000" w:rsidRDefault="00000000" w:rsidRPr="00000000" w14:paraId="000000BB">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panner.setPosition(tSS[0] * 1.5, tSS[1] * 1.5, tSS[2] * 1.5);</w:t>
      </w:r>
    </w:p>
    <w:p w:rsidR="00000000" w:rsidDel="00000000" w:rsidP="00000000" w:rsidRDefault="00000000" w:rsidRPr="00000000" w14:paraId="000000BC">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  }  </w:t>
      </w:r>
    </w:p>
    <w:p w:rsidR="00000000" w:rsidDel="00000000" w:rsidP="00000000" w:rsidRDefault="00000000" w:rsidRPr="00000000" w14:paraId="000000BD">
      <w:pPr>
        <w:shd w:fill="1f1f1f" w:val="clear"/>
        <w:rPr>
          <w:rFonts w:ascii="Consolas" w:cs="Consolas" w:eastAsia="Consolas" w:hAnsi="Consolas"/>
          <w:color w:val="ffff00"/>
          <w:sz w:val="20"/>
          <w:szCs w:val="20"/>
        </w:rPr>
      </w:pPr>
      <w:r w:rsidDel="00000000" w:rsidR="00000000" w:rsidRPr="00000000">
        <w:rPr>
          <w:rFonts w:ascii="Consolas" w:cs="Consolas" w:eastAsia="Consolas" w:hAnsi="Consolas"/>
          <w:color w:val="ffff00"/>
          <w:sz w:val="20"/>
          <w:szCs w:val="20"/>
          <w:rtl w:val="0"/>
        </w:rPr>
        <w:t xml:space="preserv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nsola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rFonts w:ascii="Courier New" w:cs="Courier New" w:eastAsia="Courier New" w:hAnsi="Courier New"/>
      </w:rPr>
    </w:lvl>
    <w:lvl w:ilvl="2">
      <w:start w:val="1"/>
      <w:numFmt w:val="lowerRoman"/>
      <w:lvlText w:val="%3."/>
      <w:lvlJc w:val="right"/>
      <w:pPr>
        <w:ind w:left="2160" w:hanging="360"/>
      </w:pPr>
      <w:rPr>
        <w:rFonts w:ascii="Noto Sans Symbols" w:cs="Noto Sans Symbols" w:eastAsia="Noto Sans Symbols" w:hAnsi="Noto Sans Symbols"/>
      </w:rPr>
    </w:lvl>
    <w:lvl w:ilvl="3">
      <w:start w:val="1"/>
      <w:numFmt w:val="decimal"/>
      <w:lvlText w:val="%4."/>
      <w:lvlJc w:val="left"/>
      <w:pPr>
        <w:ind w:left="2880" w:hanging="360"/>
      </w:pPr>
      <w:rPr>
        <w:rFonts w:ascii="Noto Sans Symbols" w:cs="Noto Sans Symbols" w:eastAsia="Noto Sans Symbols" w:hAnsi="Noto Sans Symbols"/>
      </w:rPr>
    </w:lvl>
    <w:lvl w:ilvl="4">
      <w:start w:val="1"/>
      <w:numFmt w:val="lowerLetter"/>
      <w:lvlText w:val="%5."/>
      <w:lvlJc w:val="left"/>
      <w:pPr>
        <w:ind w:left="3600" w:hanging="360"/>
      </w:pPr>
      <w:rPr>
        <w:rFonts w:ascii="Courier New" w:cs="Courier New" w:eastAsia="Courier New" w:hAnsi="Courier New"/>
      </w:rPr>
    </w:lvl>
    <w:lvl w:ilvl="5">
      <w:start w:val="1"/>
      <w:numFmt w:val="lowerRoman"/>
      <w:lvlText w:val="%6."/>
      <w:lvlJc w:val="right"/>
      <w:pPr>
        <w:ind w:left="4320" w:hanging="360"/>
      </w:pPr>
      <w:rPr>
        <w:rFonts w:ascii="Noto Sans Symbols" w:cs="Noto Sans Symbols" w:eastAsia="Noto Sans Symbols" w:hAnsi="Noto Sans Symbols"/>
      </w:rPr>
    </w:lvl>
    <w:lvl w:ilvl="6">
      <w:start w:val="1"/>
      <w:numFmt w:val="decimal"/>
      <w:lvlText w:val="%7."/>
      <w:lvlJc w:val="left"/>
      <w:pPr>
        <w:ind w:left="5040" w:hanging="360"/>
      </w:pPr>
      <w:rPr>
        <w:rFonts w:ascii="Noto Sans Symbols" w:cs="Noto Sans Symbols" w:eastAsia="Noto Sans Symbols" w:hAnsi="Noto Sans Symbols"/>
      </w:rPr>
    </w:lvl>
    <w:lvl w:ilvl="7">
      <w:start w:val="1"/>
      <w:numFmt w:val="lowerLetter"/>
      <w:lvlText w:val="%8."/>
      <w:lvlJc w:val="left"/>
      <w:pPr>
        <w:ind w:left="5760" w:hanging="360"/>
      </w:pPr>
      <w:rPr>
        <w:rFonts w:ascii="Courier New" w:cs="Courier New" w:eastAsia="Courier New" w:hAnsi="Courier New"/>
      </w:rPr>
    </w:lvl>
    <w:lvl w:ilvl="8">
      <w:start w:val="1"/>
      <w:numFmt w:val="lowerRoman"/>
      <w:lvlText w:val="%9."/>
      <w:lvlJc w:val="righ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spacing w:after="0" w:line="240" w:lineRule="auto"/>
      <w:ind w:left="1416" w:hanging="1416"/>
      <w:jc w:val="center"/>
    </w:pPr>
    <w:rPr>
      <w:rFonts w:ascii="Times New Roman" w:cs="Times New Roman" w:eastAsia="Times New Roman" w:hAnsi="Times New Roman"/>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2"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xn--80adth0aefm3i.xn--j1amh/AudioContext" TargetMode="External"/><Relationship Id="rId7" Type="http://schemas.openxmlformats.org/officeDocument/2006/relationships/image" Target="media/image6.png"/><Relationship Id="rId8" Type="http://schemas.openxmlformats.org/officeDocument/2006/relationships/image" Target="media/image2.gif"/></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