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Bold" w:hAnsi="Times New Roman Bold" w:eastAsia="-apple-system" w:cs="Times New Roman Bold"/>
          <w:b/>
          <w:bCs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ЧАСТЬ 1 «ОПРЕДЕЛЕНИЕ ЦЕЛЕЙ ПОЛЬЗОВАТЕЛЕЙ»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imSun" w:cs="Times New Roman Regular"/>
          <w:b w:val="0"/>
          <w:bCs/>
          <w:i w:val="0"/>
          <w:caps w:val="0"/>
          <w:color w:val="202124"/>
          <w:spacing w:val="0"/>
          <w:kern w:val="0"/>
          <w:sz w:val="28"/>
          <w:szCs w:val="28"/>
          <w:u w:val="none"/>
          <w:lang w:eastAsia="zh-CN" w:bidi="ar"/>
        </w:rPr>
        <w:t>Ветеринарная клиника</w:t>
      </w:r>
      <w:r>
        <w:rPr>
          <w:rFonts w:hint="default" w:ascii="Times New Roman Regular" w:hAnsi="Times New Roman Regular" w:eastAsia="SimSun" w:cs="Times New Roman Regular"/>
          <w:b w:val="0"/>
          <w:i w:val="0"/>
          <w:caps w:val="0"/>
          <w:color w:val="20212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— лечебно-профилактическое учреждение для оказания </w:t>
      </w:r>
      <w:r>
        <w:rPr>
          <w:rFonts w:hint="default" w:ascii="Times New Roman Regular" w:hAnsi="Times New Roman Regular" w:eastAsia="SimSun" w:cs="Times New Roman Regular"/>
          <w:b w:val="0"/>
          <w:bCs/>
          <w:i w:val="0"/>
          <w:caps w:val="0"/>
          <w:color w:val="202124"/>
          <w:spacing w:val="0"/>
          <w:kern w:val="0"/>
          <w:sz w:val="28"/>
          <w:szCs w:val="28"/>
          <w:u w:val="none"/>
          <w:lang w:val="en-US" w:eastAsia="zh-CN" w:bidi="ar"/>
        </w:rPr>
        <w:t>ветеринарной</w:t>
      </w:r>
      <w:r>
        <w:rPr>
          <w:rFonts w:hint="default" w:ascii="Times New Roman Regular" w:hAnsi="Times New Roman Regular" w:eastAsia="SimSun" w:cs="Times New Roman Regular"/>
          <w:b w:val="0"/>
          <w:i w:val="0"/>
          <w:caps w:val="0"/>
          <w:color w:val="20212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помощи больным животным на приеме в специализированном учреждении, либо на дому. Различают государственные и частные </w:t>
      </w:r>
      <w:r>
        <w:rPr>
          <w:rFonts w:hint="default" w:ascii="Times New Roman Regular" w:hAnsi="Times New Roman Regular" w:eastAsia="SimSun" w:cs="Times New Roman Regular"/>
          <w:b w:val="0"/>
          <w:i w:val="0"/>
          <w:caps w:val="0"/>
          <w:color w:val="202124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ветеринарные клиники</w:t>
      </w:r>
      <w:r>
        <w:rPr>
          <w:rFonts w:hint="default" w:ascii="Times New Roman Regular" w:hAnsi="Times New Roman Regular" w:eastAsia="SimSun" w:cs="Times New Roman Regular"/>
          <w:b w:val="0"/>
          <w:i w:val="0"/>
          <w:caps w:val="0"/>
          <w:color w:val="202124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Мой проект «Приложение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ветеринарной клиники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» называется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DTV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. Благодаря ему можно использовать учет финансов, чтобы выделить основные источники дохода бизнеса и оптимизировать отстающие направления. Отслежить, на что компания тратит деньги, как быстро снижаются или увеличиваются расходы и позволяет отказаться от неоправданных затрат. Благодаря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DTV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можно направлять денежный поток в нужное русло и развивать свой бизнес быстрее.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Исходя из проведённых наблюдений, я составила список выделенных пользовательских потребностей: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1. Возможность пр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осмотреть врачей ветеринарной клиники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2. Возможность просмотреть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цены на услуги ветеринарной клиники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Возможность оставить заявку на оформление услуг.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Bold" w:hAnsi="Times New Roman Bold" w:eastAsia="-apple-system" w:cs="Times New Roman Bold"/>
          <w:b/>
          <w:bCs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ЧАСТЬ 2 «ТОЧКА ЗРЕНИЯ НА РЕШЕНИЕ ПРОБЛЕМ ПОЛЬЗОВАТЕЛЕЙ»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1. Точки зрения</w:t>
      </w:r>
      <w:bookmarkStart w:id="0" w:name="_GoBack"/>
      <w:bookmarkEnd w:id="0"/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1.1 Сайт должен предоставлять потенциальным посетителям возможность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оставить заявку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 по их нуждам, а также посмотреть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цены на услуги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, чтобы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рассчитать свой бюджет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2. Доска вдохновений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2.1 Мое приложение можно охарактеризовать пятью словами: удобство, интуитивно понятный интерфейс, наглядная сборка информации, приятные цвета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, представление информации с юмором, что располагает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2.2 Мои вдохновения: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2.2.1 Сайт 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spacing w:val="0"/>
          <w:kern w:val="0"/>
          <w:sz w:val="28"/>
          <w:szCs w:val="28"/>
          <w:u w:val="none"/>
          <w:lang w:eastAsia="zh-CN" w:bidi="ar"/>
        </w:rPr>
        <w:t>glavnoehvost.by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: приятный красивый дизайн, понятный интерфейс, чтобы пользоваться функциями,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которые нужны именно вам.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2.2.2 Yandex: удобство поиска информации.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Bold" w:hAnsi="Times New Roman Bold" w:eastAsia="-apple-system" w:cs="Times New Roman Bold"/>
          <w:b/>
          <w:bCs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ЧАСТЬ 3 «ПРОТОТИПИРОВАНИЕ»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Функциональные требования: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1.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Просмотр информации о клиники, ее месторасположении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2.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Просмотр врачей клиники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3. Просмотр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цен на услуги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4. Возможность 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оставить заявку на оформление услуг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Нефункциональные требования: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1. Указание автора проекта.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2. Унификация дизайна.</w:t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-apple-system" w:cs="Times New Roman Regular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3. Информация «о проекте».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D2DD2"/>
    <w:multiLevelType w:val="singleLevel"/>
    <w:tmpl w:val="627D2DD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3FD73C"/>
    <w:rsid w:val="C73FD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2022-05-12T18:43:00Z</dcterms:created>
  <dc:creator>Liz</dc:creator>
  <cp:lastModifiedBy>Liz</cp:lastModifiedBy>
  <dcterms:modified xsi:type="dcterms:W3CDTF">2022-05-12T19:01:01Z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