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4C" w:rsidRPr="007F714C" w:rsidRDefault="005D354C" w:rsidP="007F714C">
      <w:pPr>
        <w:pStyle w:val="richfactdown-paragraph"/>
        <w:numPr>
          <w:ilvl w:val="0"/>
          <w:numId w:val="4"/>
        </w:numPr>
        <w:spacing w:before="0" w:beforeAutospacing="0" w:after="0" w:afterAutospacing="0" w:line="276" w:lineRule="auto"/>
        <w:ind w:left="0"/>
        <w:rPr>
          <w:color w:val="000000" w:themeColor="text1"/>
          <w:sz w:val="22"/>
          <w:szCs w:val="22"/>
        </w:rPr>
      </w:pPr>
      <w:r w:rsidRPr="007F714C">
        <w:rPr>
          <w:rStyle w:val="a4"/>
          <w:b w:val="0"/>
          <w:bCs w:val="0"/>
          <w:color w:val="000000" w:themeColor="text1"/>
          <w:sz w:val="22"/>
          <w:szCs w:val="22"/>
        </w:rPr>
        <w:t>Лингвистическая защита информации</w:t>
      </w:r>
      <w:r w:rsidRPr="007F714C">
        <w:rPr>
          <w:color w:val="000000" w:themeColor="text1"/>
          <w:sz w:val="22"/>
          <w:szCs w:val="22"/>
        </w:rPr>
        <w:t> (ЛЗИ) — это защита информации на этапе</w:t>
      </w:r>
      <w:r w:rsidRPr="007F714C">
        <w:rPr>
          <w:color w:val="000000" w:themeColor="text1"/>
          <w:sz w:val="22"/>
          <w:szCs w:val="22"/>
        </w:rPr>
        <w:t xml:space="preserve"> </w:t>
      </w:r>
      <w:proofErr w:type="spellStart"/>
      <w:r w:rsidRPr="007F714C">
        <w:rPr>
          <w:color w:val="000000" w:themeColor="text1"/>
          <w:sz w:val="22"/>
          <w:szCs w:val="22"/>
        </w:rPr>
        <w:t>о</w:t>
      </w:r>
      <w:r w:rsidRPr="007F714C">
        <w:rPr>
          <w:color w:val="000000" w:themeColor="text1"/>
          <w:sz w:val="22"/>
          <w:szCs w:val="22"/>
        </w:rPr>
        <w:t>предмечивания</w:t>
      </w:r>
      <w:proofErr w:type="spellEnd"/>
      <w:r w:rsidRPr="007F714C">
        <w:rPr>
          <w:color w:val="000000" w:themeColor="text1"/>
          <w:sz w:val="22"/>
          <w:szCs w:val="22"/>
        </w:rPr>
        <w:t>, овеществления смыслов, когда адресант, апеллируя к адресату, воплощает эти смыслы в сообщении.</w:t>
      </w:r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rStyle w:val="a4"/>
          <w:b w:val="0"/>
          <w:bCs w:val="0"/>
          <w:color w:val="000000" w:themeColor="text1"/>
          <w:sz w:val="22"/>
          <w:szCs w:val="22"/>
        </w:rPr>
        <w:t>Для защиты персональных данных лингвисты могут использовать следующие методы:</w:t>
      </w:r>
      <w:r w:rsidRPr="007F714C">
        <w:rPr>
          <w:color w:val="000000" w:themeColor="text1"/>
          <w:sz w:val="22"/>
          <w:szCs w:val="22"/>
        </w:rPr>
        <w:t xml:space="preserve"> </w:t>
      </w:r>
    </w:p>
    <w:p w:rsidR="005D354C" w:rsidRPr="007F714C" w:rsidRDefault="005D354C" w:rsidP="007F714C">
      <w:pPr>
        <w:pStyle w:val="richfactdown-paragraph"/>
        <w:numPr>
          <w:ilvl w:val="0"/>
          <w:numId w:val="3"/>
        </w:numPr>
        <w:spacing w:before="0" w:beforeAutospacing="0" w:after="0" w:afterAutospacing="0" w:line="276" w:lineRule="auto"/>
        <w:ind w:left="0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Анализ идентификационной информации.</w:t>
      </w:r>
    </w:p>
    <w:p w:rsidR="005D354C" w:rsidRPr="007F714C" w:rsidRDefault="005D354C" w:rsidP="007F714C">
      <w:pPr>
        <w:pStyle w:val="richfactdown-paragraph"/>
        <w:numPr>
          <w:ilvl w:val="0"/>
          <w:numId w:val="3"/>
        </w:numPr>
        <w:spacing w:before="0" w:beforeAutospacing="0" w:after="0" w:afterAutospacing="0" w:line="276" w:lineRule="auto"/>
        <w:ind w:left="0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Анализ контекста.</w:t>
      </w:r>
    </w:p>
    <w:p w:rsidR="005D354C" w:rsidRPr="007F714C" w:rsidRDefault="005D354C" w:rsidP="007F714C">
      <w:pPr>
        <w:pStyle w:val="richfactdown-paragraph"/>
        <w:numPr>
          <w:ilvl w:val="0"/>
          <w:numId w:val="3"/>
        </w:numPr>
        <w:spacing w:before="0" w:beforeAutospacing="0" w:after="0" w:afterAutospacing="0" w:line="276" w:lineRule="auto"/>
        <w:ind w:left="0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Разработка политик безопасности.</w:t>
      </w:r>
    </w:p>
    <w:p w:rsidR="005D354C" w:rsidRPr="007F714C" w:rsidRDefault="005D354C" w:rsidP="007F714C">
      <w:pPr>
        <w:pStyle w:val="richfactdown-paragraph"/>
        <w:numPr>
          <w:ilvl w:val="0"/>
          <w:numId w:val="3"/>
        </w:numPr>
        <w:spacing w:before="0" w:beforeAutospacing="0" w:after="0" w:afterAutospacing="0" w:line="276" w:lineRule="auto"/>
        <w:ind w:left="0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Усовершенствование онлайн-инструментов для защиты персональных данных.</w:t>
      </w:r>
    </w:p>
    <w:p w:rsidR="00AC75CD" w:rsidRPr="007F714C" w:rsidRDefault="005D354C" w:rsidP="007F714C">
      <w:pPr>
        <w:pStyle w:val="richfactdown-paragraph"/>
        <w:numPr>
          <w:ilvl w:val="0"/>
          <w:numId w:val="3"/>
        </w:numPr>
        <w:spacing w:before="0" w:beforeAutospacing="0" w:after="0" w:afterAutospacing="0" w:line="276" w:lineRule="auto"/>
        <w:ind w:left="0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Разработка правильной лингвистической тактики в социальных сетях и онлайн-мессенджерах.</w:t>
      </w:r>
    </w:p>
    <w:p w:rsidR="00CE5C17" w:rsidRPr="007F714C" w:rsidRDefault="005D354C" w:rsidP="007F714C">
      <w:pPr>
        <w:pStyle w:val="richfactdown-paragraph"/>
        <w:numPr>
          <w:ilvl w:val="0"/>
          <w:numId w:val="4"/>
        </w:numPr>
        <w:spacing w:before="0" w:beforeAutospacing="0" w:after="0" w:afterAutospacing="0" w:line="276" w:lineRule="auto"/>
        <w:ind w:left="0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Прикладная лингвистика не является синонимом терминов «компьютерная лингвистика», «вычислительная лингвистика» или «инженерная лингвистика», хотя в зарубежных исследованиях под термином «</w:t>
      </w:r>
      <w:proofErr w:type="spellStart"/>
      <w:r w:rsidRPr="007F714C">
        <w:rPr>
          <w:color w:val="000000" w:themeColor="text1"/>
          <w:sz w:val="22"/>
          <w:szCs w:val="22"/>
        </w:rPr>
        <w:t>computational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proofErr w:type="spellStart"/>
      <w:r w:rsidRPr="007F714C">
        <w:rPr>
          <w:color w:val="000000" w:themeColor="text1"/>
          <w:sz w:val="22"/>
          <w:szCs w:val="22"/>
        </w:rPr>
        <w:t>linguistics</w:t>
      </w:r>
      <w:proofErr w:type="spellEnd"/>
      <w:r w:rsidRPr="007F714C">
        <w:rPr>
          <w:color w:val="000000" w:themeColor="text1"/>
          <w:sz w:val="22"/>
          <w:szCs w:val="22"/>
        </w:rPr>
        <w:t xml:space="preserve">» понимаются все эти сферы и в научной литературе не встречаются отдельные термины для каждого из этих направлений. Нужно понимать, что прикладная лингвистика - это </w:t>
      </w:r>
      <w:proofErr w:type="gramStart"/>
      <w:r w:rsidRPr="007F714C">
        <w:rPr>
          <w:color w:val="000000" w:themeColor="text1"/>
          <w:sz w:val="22"/>
          <w:szCs w:val="22"/>
        </w:rPr>
        <w:t>не использование</w:t>
      </w:r>
      <w:proofErr w:type="gramEnd"/>
      <w:r w:rsidRPr="007F714C">
        <w:rPr>
          <w:color w:val="000000" w:themeColor="text1"/>
          <w:sz w:val="22"/>
          <w:szCs w:val="22"/>
        </w:rPr>
        <w:t xml:space="preserve"> компьютерных программ, это решение проблем, связанных с языком, это «приложение» любых знаний и технологий для решения практических задач.</w:t>
      </w:r>
    </w:p>
    <w:p w:rsidR="00AC75CD" w:rsidRPr="007F714C" w:rsidRDefault="00AC75CD" w:rsidP="007F714C">
      <w:pPr>
        <w:pStyle w:val="richfactdown-paragraph"/>
        <w:numPr>
          <w:ilvl w:val="0"/>
          <w:numId w:val="4"/>
        </w:numPr>
        <w:spacing w:before="0" w:beforeAutospacing="0" w:after="0" w:afterAutospacing="0" w:line="276" w:lineRule="auto"/>
        <w:ind w:left="0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 xml:space="preserve">Основными направлениями, рассматриваемыми в курсе компьютерной лингвистики, являются: информационный поиск, машинный перевод, терминология, </w:t>
      </w:r>
      <w:proofErr w:type="spellStart"/>
      <w:r w:rsidRPr="007F714C">
        <w:rPr>
          <w:color w:val="000000" w:themeColor="text1"/>
          <w:sz w:val="22"/>
          <w:szCs w:val="22"/>
        </w:rPr>
        <w:t>терминоведение</w:t>
      </w:r>
      <w:proofErr w:type="spellEnd"/>
      <w:r w:rsidRPr="007F714C">
        <w:rPr>
          <w:color w:val="000000" w:themeColor="text1"/>
          <w:sz w:val="22"/>
          <w:szCs w:val="22"/>
        </w:rPr>
        <w:t xml:space="preserve">, </w:t>
      </w:r>
      <w:proofErr w:type="spellStart"/>
      <w:r w:rsidRPr="007F714C">
        <w:rPr>
          <w:color w:val="000000" w:themeColor="text1"/>
          <w:sz w:val="22"/>
          <w:szCs w:val="22"/>
        </w:rPr>
        <w:t>терминография</w:t>
      </w:r>
      <w:proofErr w:type="spellEnd"/>
      <w:r w:rsidRPr="007F714C">
        <w:rPr>
          <w:color w:val="000000" w:themeColor="text1"/>
          <w:sz w:val="22"/>
          <w:szCs w:val="22"/>
        </w:rPr>
        <w:t>, компьютерная лексикография, распознавание и синтез речи, проблемы обучения языку с помощью компьютера. К компьютерной лингвистике относят все, что связано с использованием компьютеров в языкознании</w:t>
      </w:r>
      <w:r w:rsidRPr="007F714C">
        <w:rPr>
          <w:color w:val="000000" w:themeColor="text1"/>
          <w:sz w:val="22"/>
          <w:szCs w:val="22"/>
        </w:rPr>
        <w:t>. Машинный перевод (</w:t>
      </w:r>
      <w:proofErr w:type="spellStart"/>
      <w:r w:rsidRPr="007F714C">
        <w:rPr>
          <w:color w:val="000000" w:themeColor="text1"/>
          <w:sz w:val="22"/>
          <w:szCs w:val="22"/>
        </w:rPr>
        <w:t>Machine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proofErr w:type="spellStart"/>
      <w:r w:rsidRPr="007F714C">
        <w:rPr>
          <w:color w:val="000000" w:themeColor="text1"/>
          <w:sz w:val="22"/>
          <w:szCs w:val="22"/>
        </w:rPr>
        <w:t>Translation</w:t>
      </w:r>
      <w:proofErr w:type="spellEnd"/>
      <w:r w:rsidRPr="007F714C">
        <w:rPr>
          <w:color w:val="000000" w:themeColor="text1"/>
          <w:sz w:val="22"/>
          <w:szCs w:val="22"/>
        </w:rPr>
        <w:t>) [20] — самое раннее</w:t>
      </w:r>
      <w:r w:rsidR="00CE5C17" w:rsidRPr="007F714C">
        <w:rPr>
          <w:color w:val="000000" w:themeColor="text1"/>
          <w:sz w:val="22"/>
          <w:szCs w:val="22"/>
        </w:rPr>
        <w:t xml:space="preserve"> </w:t>
      </w:r>
      <w:r w:rsidRPr="00AC75CD">
        <w:rPr>
          <w:color w:val="000000" w:themeColor="text1"/>
          <w:sz w:val="22"/>
          <w:szCs w:val="22"/>
        </w:rPr>
        <w:t>приложение КЛ, вместе с которым воз</w:t>
      </w:r>
      <w:r w:rsidR="00CE5C17" w:rsidRPr="007F714C">
        <w:rPr>
          <w:color w:val="000000" w:themeColor="text1"/>
          <w:sz w:val="22"/>
          <w:szCs w:val="22"/>
        </w:rPr>
        <w:t>никла и развивалась сама эта об</w:t>
      </w:r>
      <w:r w:rsidRPr="00AC75CD">
        <w:rPr>
          <w:color w:val="000000" w:themeColor="text1"/>
          <w:sz w:val="22"/>
          <w:szCs w:val="22"/>
        </w:rPr>
        <w:t>ласть. Первые программы перевода были построены в середине прошлого</w:t>
      </w:r>
      <w:r w:rsidR="00CE5C17" w:rsidRPr="007F714C">
        <w:rPr>
          <w:color w:val="000000" w:themeColor="text1"/>
          <w:sz w:val="22"/>
          <w:szCs w:val="22"/>
        </w:rPr>
        <w:t xml:space="preserve"> </w:t>
      </w:r>
      <w:r w:rsidRPr="00AC75CD">
        <w:rPr>
          <w:color w:val="000000" w:themeColor="text1"/>
          <w:sz w:val="22"/>
          <w:szCs w:val="22"/>
        </w:rPr>
        <w:t>века и были основаны на простейшей стра</w:t>
      </w:r>
      <w:r w:rsidR="00CE5C17" w:rsidRPr="007F714C">
        <w:rPr>
          <w:color w:val="000000" w:themeColor="text1"/>
          <w:sz w:val="22"/>
          <w:szCs w:val="22"/>
        </w:rPr>
        <w:t>тегии пословного перевода. Одна</w:t>
      </w:r>
      <w:r w:rsidRPr="00AC75CD">
        <w:rPr>
          <w:color w:val="000000" w:themeColor="text1"/>
          <w:sz w:val="22"/>
          <w:szCs w:val="22"/>
        </w:rPr>
        <w:t>ко довольно быстро было осознано, что машинный перевод требует гораздо</w:t>
      </w:r>
      <w:r w:rsidR="00CE5C17" w:rsidRPr="007F714C">
        <w:rPr>
          <w:color w:val="000000" w:themeColor="text1"/>
          <w:sz w:val="22"/>
          <w:szCs w:val="22"/>
        </w:rPr>
        <w:t xml:space="preserve"> </w:t>
      </w:r>
      <w:r w:rsidRPr="00AC75CD">
        <w:rPr>
          <w:color w:val="000000" w:themeColor="text1"/>
          <w:sz w:val="22"/>
          <w:szCs w:val="22"/>
        </w:rPr>
        <w:t>более полной лингвистической модели.</w:t>
      </w:r>
      <w:r w:rsidRPr="007F714C">
        <w:rPr>
          <w:color w:val="000000" w:themeColor="text1"/>
          <w:sz w:val="22"/>
          <w:szCs w:val="22"/>
        </w:rPr>
        <w:t xml:space="preserve"> Такая модель была разработана в </w:t>
      </w:r>
      <w:r w:rsidRPr="00AC75CD">
        <w:rPr>
          <w:color w:val="000000" w:themeColor="text1"/>
          <w:sz w:val="22"/>
          <w:szCs w:val="22"/>
        </w:rPr>
        <w:t>отечественной системе ЭТАП [24], а также в нескольких других системах,</w:t>
      </w:r>
      <w:r w:rsidRPr="007F714C">
        <w:rPr>
          <w:color w:val="000000" w:themeColor="text1"/>
          <w:sz w:val="22"/>
          <w:szCs w:val="22"/>
        </w:rPr>
        <w:t xml:space="preserve"> </w:t>
      </w:r>
      <w:r w:rsidRPr="00AC75CD">
        <w:rPr>
          <w:color w:val="000000" w:themeColor="text1"/>
          <w:sz w:val="22"/>
          <w:szCs w:val="22"/>
        </w:rPr>
        <w:t>выполняющих перевод научных текстов.</w:t>
      </w:r>
      <w:r w:rsidRPr="007F714C">
        <w:rPr>
          <w:color w:val="000000" w:themeColor="text1"/>
          <w:sz w:val="22"/>
          <w:szCs w:val="22"/>
        </w:rPr>
        <w:t xml:space="preserve"> </w:t>
      </w:r>
      <w:r w:rsidRPr="00AC75CD">
        <w:rPr>
          <w:color w:val="000000" w:themeColor="text1"/>
          <w:sz w:val="22"/>
          <w:szCs w:val="22"/>
        </w:rPr>
        <w:t>В настоящее время существует целый спектр компьютерных систем</w:t>
      </w:r>
      <w:r w:rsidRPr="007F714C">
        <w:rPr>
          <w:color w:val="000000" w:themeColor="text1"/>
          <w:sz w:val="22"/>
          <w:szCs w:val="22"/>
        </w:rPr>
        <w:t xml:space="preserve"> </w:t>
      </w:r>
      <w:r w:rsidRPr="00AC75CD">
        <w:rPr>
          <w:color w:val="000000" w:themeColor="text1"/>
          <w:sz w:val="22"/>
          <w:szCs w:val="22"/>
        </w:rPr>
        <w:t>машинного перевода (разного качества), от больших интернациональных</w:t>
      </w:r>
      <w:r w:rsidRPr="007F714C">
        <w:rPr>
          <w:color w:val="000000" w:themeColor="text1"/>
          <w:sz w:val="22"/>
          <w:szCs w:val="22"/>
        </w:rPr>
        <w:t xml:space="preserve"> </w:t>
      </w:r>
      <w:r w:rsidRPr="00AC75CD">
        <w:rPr>
          <w:color w:val="000000" w:themeColor="text1"/>
          <w:sz w:val="22"/>
          <w:szCs w:val="22"/>
        </w:rPr>
        <w:t>исследовательских проектов до коммерческих автоматических</w:t>
      </w:r>
      <w:r w:rsidRPr="007F714C">
        <w:rPr>
          <w:color w:val="000000" w:themeColor="text1"/>
          <w:sz w:val="22"/>
          <w:szCs w:val="22"/>
        </w:rPr>
        <w:t xml:space="preserve"> переводчиков. Существенный интерес представляют проекты многоязыкового пе</w:t>
      </w:r>
      <w:r w:rsidRPr="00AC75CD">
        <w:rPr>
          <w:color w:val="000000" w:themeColor="text1"/>
          <w:sz w:val="22"/>
          <w:szCs w:val="22"/>
        </w:rPr>
        <w:t>ревода с использованием промежуточного языка, на котором кодируется</w:t>
      </w:r>
      <w:r w:rsidRPr="007F714C">
        <w:rPr>
          <w:color w:val="000000" w:themeColor="text1"/>
          <w:sz w:val="22"/>
          <w:szCs w:val="22"/>
        </w:rPr>
        <w:t xml:space="preserve"> </w:t>
      </w:r>
      <w:r w:rsidRPr="00AC75CD">
        <w:rPr>
          <w:color w:val="000000" w:themeColor="text1"/>
          <w:sz w:val="22"/>
          <w:szCs w:val="22"/>
        </w:rPr>
        <w:t>смысл переводимых фраз.</w:t>
      </w:r>
    </w:p>
    <w:p w:rsidR="00CE5C17" w:rsidRPr="007F714C" w:rsidRDefault="00CE5C17" w:rsidP="007F714C">
      <w:pPr>
        <w:pStyle w:val="richfactdown-paragraph"/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</w:p>
    <w:p w:rsidR="00CE5C17" w:rsidRPr="007F714C" w:rsidRDefault="00CE5C17" w:rsidP="007F714C">
      <w:pPr>
        <w:pStyle w:val="richfactdown-paragraph"/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Упражнения:</w:t>
      </w:r>
      <w:r w:rsidR="00FD5EFD" w:rsidRPr="007F714C">
        <w:rPr>
          <w:color w:val="000000" w:themeColor="text1"/>
          <w:sz w:val="22"/>
          <w:szCs w:val="22"/>
        </w:rPr>
        <w:t xml:space="preserve"> Уровень 1</w:t>
      </w:r>
    </w:p>
    <w:p w:rsidR="00B93B7B" w:rsidRPr="007F714C" w:rsidRDefault="00B93B7B" w:rsidP="007F714C">
      <w:pPr>
        <w:pStyle w:val="richfactdown-paragraph"/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Раздел 1</w:t>
      </w:r>
      <w:r w:rsidR="00D81FFE" w:rsidRPr="007F714C">
        <w:rPr>
          <w:color w:val="000000" w:themeColor="text1"/>
          <w:sz w:val="22"/>
          <w:szCs w:val="22"/>
        </w:rPr>
        <w:t>:</w:t>
      </w:r>
    </w:p>
    <w:p w:rsidR="00CE5C17" w:rsidRPr="007F714C" w:rsidRDefault="00CE5C17" w:rsidP="007F714C">
      <w:pPr>
        <w:pStyle w:val="richfactdown-paragraph"/>
        <w:numPr>
          <w:ilvl w:val="0"/>
          <w:numId w:val="5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2"/>
        <w:gridCol w:w="3744"/>
      </w:tblGrid>
      <w:tr w:rsidR="00FD5EFD" w:rsidRPr="007F714C" w:rsidTr="00CE5C17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Слов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7F714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67</w:t>
            </w:r>
          </w:p>
        </w:tc>
      </w:tr>
      <w:tr w:rsidR="00FD5EFD" w:rsidRPr="007F714C" w:rsidTr="00CE5C17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Символов (без пробелов)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7F714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539</w:t>
            </w:r>
          </w:p>
        </w:tc>
      </w:tr>
      <w:tr w:rsidR="00FD5EFD" w:rsidRPr="007F714C" w:rsidTr="00CE5C17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Символов (с пробелами)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Pr="007F714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605</w:t>
            </w:r>
          </w:p>
        </w:tc>
      </w:tr>
      <w:tr w:rsidR="00FD5EFD" w:rsidRPr="007F714C" w:rsidTr="00CE5C17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Символов в латинской графике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="00EF1C2E" w:rsidRPr="007F714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95</w:t>
            </w:r>
          </w:p>
        </w:tc>
      </w:tr>
      <w:tr w:rsidR="00FD5EFD" w:rsidRPr="007F714C" w:rsidTr="00CE5C17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Чисел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="00EF1C2E" w:rsidRPr="007F714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</w:t>
            </w:r>
          </w:p>
        </w:tc>
      </w:tr>
      <w:tr w:rsidR="00FD5EFD" w:rsidRPr="007F714C" w:rsidTr="00CE5C17">
        <w:tc>
          <w:tcPr>
            <w:tcW w:w="37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Средняя длина слов</w:t>
            </w:r>
          </w:p>
        </w:tc>
        <w:tc>
          <w:tcPr>
            <w:tcW w:w="374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CE5C17" w:rsidRPr="00CE5C17" w:rsidRDefault="00CE5C17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CE5C1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r w:rsidR="00EF1C2E" w:rsidRPr="007F714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8,04</w:t>
            </w:r>
          </w:p>
        </w:tc>
      </w:tr>
    </w:tbl>
    <w:p w:rsidR="00CA594D" w:rsidRPr="007F714C" w:rsidRDefault="001F0F02" w:rsidP="007F714C">
      <w:pPr>
        <w:pStyle w:val="richfactdown-paragraph"/>
        <w:numPr>
          <w:ilvl w:val="0"/>
          <w:numId w:val="5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 xml:space="preserve">Средняя длина слова составляет около 6 букв, но зависит от корпуса (набора) текстов. Для корпуса русской разговорной речи средняя длина слова обычно составит от 3.9 до 4.9 букв. Для корпуса русской художественной литературы - от 4.9 до 5.9. Для </w:t>
      </w:r>
      <w:proofErr w:type="spellStart"/>
      <w:r w:rsidRPr="007F714C">
        <w:rPr>
          <w:color w:val="000000" w:themeColor="text1"/>
          <w:sz w:val="22"/>
          <w:szCs w:val="22"/>
        </w:rPr>
        <w:t>газетно</w:t>
      </w:r>
      <w:proofErr w:type="spellEnd"/>
      <w:r w:rsidRPr="007F714C">
        <w:rPr>
          <w:color w:val="000000" w:themeColor="text1"/>
          <w:sz w:val="22"/>
          <w:szCs w:val="22"/>
        </w:rPr>
        <w:t>-новостного-корпуса - от 5.9 до 6.9. И наконец, для корпуса научной и деловой литературы - от 6.9</w:t>
      </w:r>
      <w:r w:rsidRPr="007F714C">
        <w:rPr>
          <w:color w:val="000000" w:themeColor="text1"/>
          <w:sz w:val="22"/>
          <w:szCs w:val="22"/>
        </w:rPr>
        <w:t xml:space="preserve">. </w:t>
      </w:r>
      <w:r w:rsidRPr="007F714C">
        <w:rPr>
          <w:color w:val="000000" w:themeColor="text1"/>
          <w:sz w:val="22"/>
          <w:szCs w:val="22"/>
        </w:rPr>
        <w:t>Средняя длина английского слова составляет пять букв</w:t>
      </w:r>
      <w:r w:rsidRPr="007F714C">
        <w:rPr>
          <w:color w:val="000000" w:themeColor="text1"/>
          <w:sz w:val="22"/>
          <w:szCs w:val="22"/>
        </w:rPr>
        <w:t>. Следовательно, средняя длина слов текста смешанного типа, представленного в задании 1, соответствует русскому языку.</w:t>
      </w:r>
    </w:p>
    <w:p w:rsidR="00FD5EFD" w:rsidRPr="007F714C" w:rsidRDefault="00CA594D" w:rsidP="007F714C">
      <w:pPr>
        <w:pStyle w:val="richfactdown-paragraph"/>
        <w:numPr>
          <w:ilvl w:val="0"/>
          <w:numId w:val="5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а) Ø – датский, (ö ß) – немецкий,</w:t>
      </w:r>
      <w:r w:rsidR="00880FB0" w:rsidRPr="007F714C">
        <w:rPr>
          <w:color w:val="000000" w:themeColor="text1"/>
          <w:sz w:val="22"/>
          <w:szCs w:val="22"/>
        </w:rPr>
        <w:t xml:space="preserve"> ρ ω</w:t>
      </w:r>
      <w:r w:rsidRPr="007F714C">
        <w:rPr>
          <w:color w:val="000000" w:themeColor="text1"/>
          <w:sz w:val="22"/>
          <w:szCs w:val="22"/>
        </w:rPr>
        <w:t xml:space="preserve"> – греческий, ё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Pr="007F714C">
        <w:rPr>
          <w:color w:val="000000" w:themeColor="text1"/>
          <w:sz w:val="22"/>
          <w:szCs w:val="22"/>
        </w:rPr>
        <w:t>русский, š –</w:t>
      </w:r>
      <w:r w:rsidR="00880FB0" w:rsidRPr="007F714C">
        <w:rPr>
          <w:color w:val="000000" w:themeColor="text1"/>
          <w:sz w:val="22"/>
          <w:szCs w:val="22"/>
        </w:rPr>
        <w:t xml:space="preserve"> эстонский</w:t>
      </w:r>
      <w:r w:rsidRPr="007F714C">
        <w:rPr>
          <w:color w:val="000000" w:themeColor="text1"/>
          <w:sz w:val="22"/>
          <w:szCs w:val="22"/>
        </w:rPr>
        <w:t xml:space="preserve">; б) </w:t>
      </w:r>
      <w:proofErr w:type="spellStart"/>
      <w:r w:rsidRPr="007F714C">
        <w:rPr>
          <w:color w:val="000000" w:themeColor="text1"/>
          <w:sz w:val="22"/>
          <w:szCs w:val="22"/>
        </w:rPr>
        <w:t>th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Pr="007F714C">
        <w:rPr>
          <w:color w:val="000000" w:themeColor="text1"/>
          <w:sz w:val="22"/>
          <w:szCs w:val="22"/>
        </w:rPr>
        <w:t xml:space="preserve">английский, </w:t>
      </w:r>
      <w:proofErr w:type="spellStart"/>
      <w:r w:rsidRPr="007F714C">
        <w:rPr>
          <w:color w:val="000000" w:themeColor="text1"/>
          <w:sz w:val="22"/>
          <w:szCs w:val="22"/>
        </w:rPr>
        <w:t>sch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Pr="007F714C">
        <w:rPr>
          <w:color w:val="000000" w:themeColor="text1"/>
          <w:sz w:val="22"/>
          <w:szCs w:val="22"/>
        </w:rPr>
        <w:t xml:space="preserve">немецкий, </w:t>
      </w:r>
      <w:proofErr w:type="spellStart"/>
      <w:r w:rsidRPr="007F714C">
        <w:rPr>
          <w:color w:val="000000" w:themeColor="text1"/>
          <w:sz w:val="22"/>
          <w:szCs w:val="22"/>
        </w:rPr>
        <w:t>šč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="00880FB0" w:rsidRPr="007F714C">
        <w:rPr>
          <w:color w:val="000000" w:themeColor="text1"/>
          <w:sz w:val="22"/>
          <w:szCs w:val="22"/>
        </w:rPr>
        <w:t>словенский</w:t>
      </w:r>
      <w:r w:rsidRPr="007F714C">
        <w:rPr>
          <w:color w:val="000000" w:themeColor="text1"/>
          <w:sz w:val="22"/>
          <w:szCs w:val="22"/>
        </w:rPr>
        <w:t xml:space="preserve">; в) </w:t>
      </w:r>
      <w:proofErr w:type="spellStart"/>
      <w:r w:rsidRPr="007F714C">
        <w:rPr>
          <w:color w:val="000000" w:themeColor="text1"/>
          <w:sz w:val="22"/>
          <w:szCs w:val="22"/>
        </w:rPr>
        <w:t>et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Pr="007F714C">
        <w:rPr>
          <w:color w:val="000000" w:themeColor="text1"/>
          <w:sz w:val="22"/>
          <w:szCs w:val="22"/>
        </w:rPr>
        <w:t xml:space="preserve">французский, </w:t>
      </w:r>
      <w:proofErr w:type="spellStart"/>
      <w:r w:rsidRPr="007F714C">
        <w:rPr>
          <w:color w:val="000000" w:themeColor="text1"/>
          <w:sz w:val="22"/>
          <w:szCs w:val="22"/>
        </w:rPr>
        <w:t>the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Pr="007F714C">
        <w:rPr>
          <w:color w:val="000000" w:themeColor="text1"/>
          <w:sz w:val="22"/>
          <w:szCs w:val="22"/>
        </w:rPr>
        <w:t xml:space="preserve">английский, </w:t>
      </w:r>
      <w:proofErr w:type="spellStart"/>
      <w:r w:rsidRPr="007F714C">
        <w:rPr>
          <w:color w:val="000000" w:themeColor="text1"/>
          <w:sz w:val="22"/>
          <w:szCs w:val="22"/>
        </w:rPr>
        <w:t>der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Pr="007F714C">
        <w:rPr>
          <w:color w:val="000000" w:themeColor="text1"/>
          <w:sz w:val="22"/>
          <w:szCs w:val="22"/>
        </w:rPr>
        <w:t xml:space="preserve">немецкий, </w:t>
      </w:r>
      <w:proofErr w:type="spellStart"/>
      <w:r w:rsidRPr="007F714C">
        <w:rPr>
          <w:color w:val="000000" w:themeColor="text1"/>
          <w:sz w:val="22"/>
          <w:szCs w:val="22"/>
        </w:rPr>
        <w:t>och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Pr="007F714C">
        <w:rPr>
          <w:color w:val="000000" w:themeColor="text1"/>
          <w:sz w:val="22"/>
          <w:szCs w:val="22"/>
        </w:rPr>
        <w:t xml:space="preserve">шведский, </w:t>
      </w:r>
      <w:proofErr w:type="spellStart"/>
      <w:r w:rsidRPr="007F714C">
        <w:rPr>
          <w:color w:val="000000" w:themeColor="text1"/>
          <w:sz w:val="22"/>
          <w:szCs w:val="22"/>
        </w:rPr>
        <w:t>için</w:t>
      </w:r>
      <w:proofErr w:type="spellEnd"/>
      <w:r w:rsidRPr="007F714C">
        <w:rPr>
          <w:color w:val="000000" w:themeColor="text1"/>
          <w:sz w:val="22"/>
          <w:szCs w:val="22"/>
        </w:rPr>
        <w:t xml:space="preserve"> </w:t>
      </w:r>
      <w:r w:rsidRPr="007F714C">
        <w:rPr>
          <w:color w:val="000000" w:themeColor="text1"/>
          <w:sz w:val="22"/>
          <w:szCs w:val="22"/>
        </w:rPr>
        <w:t xml:space="preserve">– </w:t>
      </w:r>
      <w:r w:rsidRPr="007F714C">
        <w:rPr>
          <w:color w:val="000000" w:themeColor="text1"/>
          <w:sz w:val="22"/>
          <w:szCs w:val="22"/>
        </w:rPr>
        <w:t>турецкий</w:t>
      </w:r>
      <w:r w:rsidR="001F0F02" w:rsidRPr="007F714C">
        <w:rPr>
          <w:color w:val="000000" w:themeColor="text1"/>
          <w:sz w:val="22"/>
          <w:szCs w:val="22"/>
        </w:rPr>
        <w:t>.</w:t>
      </w:r>
    </w:p>
    <w:p w:rsidR="00FD5EFD" w:rsidRPr="007F714C" w:rsidRDefault="00FD5EFD" w:rsidP="007F714C">
      <w:pPr>
        <w:pStyle w:val="richfactdown-paragraph"/>
        <w:numPr>
          <w:ilvl w:val="0"/>
          <w:numId w:val="5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8F9F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6"/>
        <w:gridCol w:w="2496"/>
        <w:gridCol w:w="2496"/>
      </w:tblGrid>
      <w:tr w:rsidR="00FD5EFD" w:rsidRPr="007F714C" w:rsidTr="00FD5EFD"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Критерий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Язык 1:</w:t>
            </w:r>
            <w:r w:rsidRPr="007F714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Английский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Язык 2:</w:t>
            </w:r>
            <w:r w:rsidRPr="007F714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Испанский</w:t>
            </w:r>
          </w:p>
        </w:tc>
      </w:tr>
      <w:tr w:rsidR="00FD5EFD" w:rsidRPr="007F714C" w:rsidTr="00FD5EFD"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Типичные артикли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a,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an</w:t>
            </w:r>
            <w:proofErr w:type="spellEnd"/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el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la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los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las</w:t>
            </w:r>
            <w:proofErr w:type="spellEnd"/>
          </w:p>
        </w:tc>
      </w:tr>
      <w:tr w:rsidR="00FD5EFD" w:rsidRPr="007F714C" w:rsidTr="00FD5EFD"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Указательные местоимения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this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that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these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those</w:t>
            </w:r>
            <w:proofErr w:type="spellEnd"/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 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este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esta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estos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estas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ese,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esa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esos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esas</w:t>
            </w:r>
            <w:proofErr w:type="spellEnd"/>
          </w:p>
        </w:tc>
      </w:tr>
      <w:tr w:rsidR="00FD5EFD" w:rsidRPr="007F714C" w:rsidTr="00FD5EFD"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Местоимения 3-го лица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he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she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it</w:t>
            </w:r>
            <w:proofErr w:type="spellEnd"/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 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él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ella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ello</w:t>
            </w:r>
            <w:proofErr w:type="spellEnd"/>
          </w:p>
        </w:tc>
      </w:tr>
      <w:tr w:rsidR="00FD5EFD" w:rsidRPr="007F714C" w:rsidTr="00FD5EFD"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Отдельные формы вспомогательных глаголов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 </w:t>
            </w:r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do, does, did; will, would; can, could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 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haber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(he, has, ha,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hemos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han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);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ser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(soy,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eres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somos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son);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estar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 (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estoy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estás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está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estamos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están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FD5EFD" w:rsidRPr="007F714C" w:rsidTr="00FD5EFD"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Основные предлоги и союзы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 </w:t>
            </w:r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in, on, at; and, but, or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 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en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, a; y,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pero</w:t>
            </w:r>
            <w:proofErr w:type="spellEnd"/>
          </w:p>
        </w:tc>
      </w:tr>
      <w:tr w:rsidR="00FD5EFD" w:rsidRPr="007F714C" w:rsidTr="00FD5EFD"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Другие частотные слова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 </w:t>
            </w:r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to, is, are; not, can; I, you; he, she; we, they</w:t>
            </w:r>
          </w:p>
        </w:tc>
        <w:tc>
          <w:tcPr>
            <w:tcW w:w="24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9FA"/>
            <w:hideMark/>
          </w:tcPr>
          <w:p w:rsidR="00FD5EFD" w:rsidRPr="00FD5EFD" w:rsidRDefault="00FD5EFD" w:rsidP="007F714C">
            <w:pPr>
              <w:spacing w:after="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</w:pPr>
            <w:r w:rsidRPr="00FD5EFD">
              <w:rPr>
                <w:rFonts w:ascii="Times New Roman" w:eastAsia="Times New Roman" w:hAnsi="Times New Roman" w:cs="Times New Roman"/>
                <w:color w:val="000000" w:themeColor="text1"/>
                <w:lang w:val="en-US" w:eastAsia="ru-RU"/>
              </w:rPr>
              <w:t> </w:t>
            </w:r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de, que; no;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yo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tú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él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ella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;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nosotros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/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nosotras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ellos</w:t>
            </w:r>
            <w:proofErr w:type="spellEnd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/</w:t>
            </w:r>
            <w:proofErr w:type="spellStart"/>
            <w:r w:rsidRPr="007F714C">
              <w:rPr>
                <w:rFonts w:ascii="Times New Roman" w:hAnsi="Times New Roman" w:cs="Times New Roman"/>
                <w:color w:val="000000"/>
                <w:shd w:val="clear" w:color="auto" w:fill="FFFFFF"/>
                <w:lang w:val="en-US"/>
              </w:rPr>
              <w:t>ellas</w:t>
            </w:r>
            <w:proofErr w:type="spellEnd"/>
          </w:p>
        </w:tc>
      </w:tr>
    </w:tbl>
    <w:p w:rsidR="00B503FE" w:rsidRPr="007F714C" w:rsidRDefault="00B503FE" w:rsidP="007F714C">
      <w:pPr>
        <w:pStyle w:val="richfactdown-paragraph"/>
        <w:spacing w:before="0" w:beforeAutospacing="0" w:after="0" w:afterAutospacing="0" w:line="276" w:lineRule="auto"/>
        <w:ind w:left="720"/>
        <w:rPr>
          <w:color w:val="000000" w:themeColor="text1"/>
          <w:sz w:val="22"/>
          <w:szCs w:val="22"/>
          <w:lang w:val="en-US"/>
        </w:rPr>
      </w:pPr>
    </w:p>
    <w:p w:rsidR="00B503FE" w:rsidRPr="007F714C" w:rsidRDefault="00B503FE" w:rsidP="007F714C">
      <w:pPr>
        <w:pStyle w:val="richfactdown-paragraph"/>
        <w:numPr>
          <w:ilvl w:val="0"/>
          <w:numId w:val="5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/>
          <w:sz w:val="22"/>
          <w:szCs w:val="22"/>
          <w:shd w:val="clear" w:color="auto" w:fill="FFFFFF"/>
        </w:rPr>
        <w:t>Для дополнения таблицы встречаемости букв в распространенных европейских языках добавлю данные по русскому языку на основе следующего текста: "Русский язык - один из самых красивых и богатых языков мира. Он обладает богатой историей, разнообразным словарным запасом и глубокими корнями. В русском языке используется кириллический алфавит, который состоит из 33 букв. Среди самых часто встречающихся букв в русском языке можно выделить буквы: о, а, е, и, н, т, с, р, в, л." Теперь дополненная таблица встречаемости букв в распространенных европейских языках выглядит следующим образом:</w:t>
      </w:r>
      <w:r w:rsidR="001A2496" w:rsidRPr="007F714C">
        <w:rPr>
          <w:color w:val="000000"/>
          <w:sz w:val="22"/>
          <w:szCs w:val="22"/>
          <w:shd w:val="clear" w:color="auto" w:fill="FFFFFF"/>
        </w:rPr>
        <w:t xml:space="preserve"> 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108"/>
        <w:gridCol w:w="2196"/>
        <w:gridCol w:w="2179"/>
        <w:gridCol w:w="2142"/>
      </w:tblGrid>
      <w:tr w:rsidR="001A2496" w:rsidRPr="007F714C" w:rsidTr="006F5EB1">
        <w:tc>
          <w:tcPr>
            <w:tcW w:w="2108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Буква</w:t>
            </w:r>
          </w:p>
        </w:tc>
        <w:tc>
          <w:tcPr>
            <w:tcW w:w="2196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Английский язык</w:t>
            </w:r>
          </w:p>
        </w:tc>
        <w:tc>
          <w:tcPr>
            <w:tcW w:w="2179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Испанский язык</w:t>
            </w:r>
          </w:p>
        </w:tc>
        <w:tc>
          <w:tcPr>
            <w:tcW w:w="2142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Русский язык</w:t>
            </w:r>
          </w:p>
        </w:tc>
      </w:tr>
      <w:tr w:rsidR="001A2496" w:rsidRPr="007F714C" w:rsidTr="006F5EB1">
        <w:tc>
          <w:tcPr>
            <w:tcW w:w="2108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А</w:t>
            </w:r>
          </w:p>
        </w:tc>
        <w:tc>
          <w:tcPr>
            <w:tcW w:w="2196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8,2%</w:t>
            </w:r>
          </w:p>
        </w:tc>
        <w:tc>
          <w:tcPr>
            <w:tcW w:w="2179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12,5%</w:t>
            </w:r>
          </w:p>
        </w:tc>
        <w:tc>
          <w:tcPr>
            <w:tcW w:w="2142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7,6%</w:t>
            </w:r>
          </w:p>
        </w:tc>
      </w:tr>
      <w:tr w:rsidR="001A2496" w:rsidRPr="007F714C" w:rsidTr="006F5EB1">
        <w:tc>
          <w:tcPr>
            <w:tcW w:w="2108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Б</w:t>
            </w:r>
          </w:p>
        </w:tc>
        <w:tc>
          <w:tcPr>
            <w:tcW w:w="2196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1,5%</w:t>
            </w:r>
          </w:p>
        </w:tc>
        <w:tc>
          <w:tcPr>
            <w:tcW w:w="2179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0,9%</w:t>
            </w:r>
          </w:p>
        </w:tc>
        <w:tc>
          <w:tcPr>
            <w:tcW w:w="2142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1,6%</w:t>
            </w:r>
          </w:p>
        </w:tc>
      </w:tr>
      <w:tr w:rsidR="001A2496" w:rsidRPr="007F714C" w:rsidTr="006F5EB1">
        <w:tc>
          <w:tcPr>
            <w:tcW w:w="2108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В</w:t>
            </w:r>
          </w:p>
        </w:tc>
        <w:tc>
          <w:tcPr>
            <w:tcW w:w="2196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3,3%</w:t>
            </w:r>
          </w:p>
        </w:tc>
        <w:tc>
          <w:tcPr>
            <w:tcW w:w="2179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1,4%</w:t>
            </w:r>
          </w:p>
        </w:tc>
        <w:tc>
          <w:tcPr>
            <w:tcW w:w="2142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4,3%</w:t>
            </w:r>
          </w:p>
        </w:tc>
      </w:tr>
      <w:tr w:rsidR="001A2496" w:rsidRPr="007F714C" w:rsidTr="006F5EB1">
        <w:tc>
          <w:tcPr>
            <w:tcW w:w="2108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Г</w:t>
            </w:r>
          </w:p>
        </w:tc>
        <w:tc>
          <w:tcPr>
            <w:tcW w:w="2196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1,9%</w:t>
            </w:r>
          </w:p>
        </w:tc>
        <w:tc>
          <w:tcPr>
            <w:tcW w:w="2179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1,1%</w:t>
            </w:r>
          </w:p>
        </w:tc>
        <w:tc>
          <w:tcPr>
            <w:tcW w:w="2142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1,7%</w:t>
            </w:r>
          </w:p>
        </w:tc>
      </w:tr>
      <w:tr w:rsidR="001A2496" w:rsidRPr="007F714C" w:rsidTr="006F5EB1">
        <w:tc>
          <w:tcPr>
            <w:tcW w:w="2108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Д</w:t>
            </w:r>
          </w:p>
        </w:tc>
        <w:tc>
          <w:tcPr>
            <w:tcW w:w="2196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4,2%</w:t>
            </w:r>
          </w:p>
        </w:tc>
        <w:tc>
          <w:tcPr>
            <w:tcW w:w="2179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3,1%</w:t>
            </w:r>
          </w:p>
        </w:tc>
        <w:tc>
          <w:tcPr>
            <w:tcW w:w="2142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2,9%</w:t>
            </w:r>
          </w:p>
        </w:tc>
      </w:tr>
      <w:tr w:rsidR="001A2496" w:rsidRPr="007F714C" w:rsidTr="006F5EB1">
        <w:tc>
          <w:tcPr>
            <w:tcW w:w="2108" w:type="dxa"/>
          </w:tcPr>
          <w:p w:rsidR="001A2496" w:rsidRPr="007F714C" w:rsidRDefault="001A2496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Е</w:t>
            </w:r>
          </w:p>
        </w:tc>
        <w:tc>
          <w:tcPr>
            <w:tcW w:w="2196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12,7%</w:t>
            </w:r>
          </w:p>
        </w:tc>
        <w:tc>
          <w:tcPr>
            <w:tcW w:w="2179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14,7%</w:t>
            </w:r>
          </w:p>
        </w:tc>
        <w:tc>
          <w:tcPr>
            <w:tcW w:w="2142" w:type="dxa"/>
          </w:tcPr>
          <w:p w:rsidR="001A2496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8,4%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Ж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0,6%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0,4%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0,8%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З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1,7%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0,7%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1,6%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И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7,5%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7,5%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6,2%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Й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1,5%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0,5%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1,2%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К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6,6%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3,3%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3,5%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Л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4,3%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4,6%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3,2%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М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2,5%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3,1%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2,9%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Н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7,2%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7,5%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6,7%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О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7,6%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5,4%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10,9%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П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2,0%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3,1%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2,5%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Р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6,7%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6,6%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4,7%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С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6,7%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8,0%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5,9%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Т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9,1%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7,3%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6,8%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У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2,8%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4,4%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2,6%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Ф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0,2%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0,9%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0,3%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Х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1,5%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0,8%</w:t>
            </w:r>
          </w:p>
        </w:tc>
        <w:tc>
          <w:tcPr>
            <w:tcW w:w="2142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0,9%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Ц</w:t>
            </w:r>
          </w:p>
        </w:tc>
        <w:tc>
          <w:tcPr>
            <w:tcW w:w="2196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0,6%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1,4%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0,5%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lastRenderedPageBreak/>
              <w:t>Ч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1,2%</w:t>
            </w:r>
          </w:p>
        </w:tc>
        <w:tc>
          <w:tcPr>
            <w:tcW w:w="2179" w:type="dxa"/>
          </w:tcPr>
          <w:p w:rsidR="006F5EB1" w:rsidRPr="007F714C" w:rsidRDefault="00B93B7B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0,8</w:t>
            </w:r>
            <w:r w:rsidR="006F5EB1" w:rsidRPr="007F714C">
              <w:rPr>
                <w:color w:val="000000" w:themeColor="text1"/>
                <w:sz w:val="22"/>
                <w:szCs w:val="22"/>
                <w:lang w:val="en-US"/>
              </w:rPr>
              <w:t>%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1,6%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Ш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0,9%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0,8%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Щ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0,3$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Ъ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  <w:lang w:val="en-US"/>
              </w:rPr>
            </w:pPr>
            <w:r w:rsidRPr="007F714C">
              <w:rPr>
                <w:color w:val="000000" w:themeColor="text1"/>
                <w:sz w:val="22"/>
                <w:szCs w:val="22"/>
                <w:lang w:val="en-US"/>
              </w:rPr>
              <w:t>-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Ы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Ь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Э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Ю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  <w:tr w:rsidR="006F5EB1" w:rsidRPr="007F714C" w:rsidTr="0083260B">
        <w:tc>
          <w:tcPr>
            <w:tcW w:w="2108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Я</w:t>
            </w:r>
          </w:p>
        </w:tc>
        <w:tc>
          <w:tcPr>
            <w:tcW w:w="2196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79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2142" w:type="dxa"/>
          </w:tcPr>
          <w:p w:rsidR="006F5EB1" w:rsidRPr="007F714C" w:rsidRDefault="006F5EB1" w:rsidP="007F714C">
            <w:pPr>
              <w:pStyle w:val="richfactdown-paragraph"/>
              <w:spacing w:before="0" w:beforeAutospacing="0" w:after="0" w:afterAutospacing="0" w:line="276" w:lineRule="auto"/>
              <w:rPr>
                <w:color w:val="000000" w:themeColor="text1"/>
                <w:sz w:val="22"/>
                <w:szCs w:val="22"/>
              </w:rPr>
            </w:pPr>
            <w:r w:rsidRPr="007F714C">
              <w:rPr>
                <w:color w:val="000000" w:themeColor="text1"/>
                <w:sz w:val="22"/>
                <w:szCs w:val="22"/>
              </w:rPr>
              <w:t>-</w:t>
            </w:r>
          </w:p>
        </w:tc>
      </w:tr>
    </w:tbl>
    <w:p w:rsidR="001A2496" w:rsidRPr="007F714C" w:rsidRDefault="00B93B7B" w:rsidP="007F714C">
      <w:pPr>
        <w:pStyle w:val="richfactdown-paragraph"/>
        <w:spacing w:before="0" w:beforeAutospacing="0" w:after="0" w:afterAutospacing="0" w:line="276" w:lineRule="auto"/>
        <w:ind w:left="720"/>
        <w:rPr>
          <w:color w:val="000000"/>
          <w:sz w:val="22"/>
          <w:szCs w:val="22"/>
          <w:shd w:val="clear" w:color="auto" w:fill="FFFFFF"/>
        </w:rPr>
      </w:pPr>
      <w:r w:rsidRPr="007F714C">
        <w:rPr>
          <w:color w:val="000000"/>
          <w:sz w:val="22"/>
          <w:szCs w:val="22"/>
          <w:shd w:val="clear" w:color="auto" w:fill="FFFFFF"/>
        </w:rPr>
        <w:t>Теперь таблица содержит данные по встречаемости букв в английском, испанском и русском языках для сравнения и анализа.</w:t>
      </w:r>
    </w:p>
    <w:p w:rsidR="00B93B7B" w:rsidRPr="007F714C" w:rsidRDefault="00B93B7B" w:rsidP="007F714C">
      <w:pPr>
        <w:pStyle w:val="richfactdown-paragraph"/>
        <w:numPr>
          <w:ilvl w:val="0"/>
          <w:numId w:val="5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/>
          <w:sz w:val="22"/>
          <w:szCs w:val="22"/>
          <w:shd w:val="clear" w:color="auto" w:fill="FFFFFF"/>
        </w:rPr>
        <w:t xml:space="preserve">Морфологические диагностические показатели эсперанто: 1.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Суффиксы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: </w:t>
      </w:r>
      <w:proofErr w:type="gramStart"/>
      <w:r w:rsidRPr="007F714C">
        <w:rPr>
          <w:color w:val="000000"/>
          <w:sz w:val="22"/>
          <w:szCs w:val="22"/>
          <w:shd w:val="clear" w:color="auto" w:fill="FFFFFF"/>
        </w:rPr>
        <w:t>В</w:t>
      </w:r>
      <w:proofErr w:type="gramEnd"/>
      <w:r w:rsidRPr="007F714C">
        <w:rPr>
          <w:color w:val="000000"/>
          <w:sz w:val="22"/>
          <w:szCs w:val="22"/>
          <w:shd w:val="clear" w:color="auto" w:fill="FFFFFF"/>
        </w:rPr>
        <w:t xml:space="preserve"> эсперанто существительные и прилагательные имеют одинаковые окончания. Например, суффикс "-a" обозначает прилагательное (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verd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a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зелен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ый</w:t>
      </w:r>
      <w:r w:rsidRPr="007F714C">
        <w:rPr>
          <w:color w:val="000000"/>
          <w:sz w:val="22"/>
          <w:szCs w:val="22"/>
          <w:shd w:val="clear" w:color="auto" w:fill="FFFFFF"/>
        </w:rPr>
        <w:t>), а суффикс "-o" обозначает существительное (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arb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o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дерев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о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). 2.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 xml:space="preserve">Грамматическое </w:t>
      </w:r>
      <w:proofErr w:type="spellStart"/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родоведение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: </w:t>
      </w:r>
      <w:proofErr w:type="gramStart"/>
      <w:r w:rsidRPr="007F714C">
        <w:rPr>
          <w:color w:val="000000"/>
          <w:sz w:val="22"/>
          <w:szCs w:val="22"/>
          <w:shd w:val="clear" w:color="auto" w:fill="FFFFFF"/>
        </w:rPr>
        <w:t>В</w:t>
      </w:r>
      <w:proofErr w:type="gramEnd"/>
      <w:r w:rsidRPr="007F714C">
        <w:rPr>
          <w:color w:val="000000"/>
          <w:sz w:val="22"/>
          <w:szCs w:val="22"/>
          <w:shd w:val="clear" w:color="auto" w:fill="FFFFFF"/>
        </w:rPr>
        <w:t xml:space="preserve"> эсперанто нет грамматического рода у существительных и прилагательных. Они не изменяются по роду, что упрощает грамматическую структуру языка. 3.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Единая форма для разных частей речи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: </w:t>
      </w:r>
      <w:proofErr w:type="gramStart"/>
      <w:r w:rsidRPr="007F714C">
        <w:rPr>
          <w:color w:val="000000"/>
          <w:sz w:val="22"/>
          <w:szCs w:val="22"/>
          <w:shd w:val="clear" w:color="auto" w:fill="FFFFFF"/>
        </w:rPr>
        <w:t>В</w:t>
      </w:r>
      <w:proofErr w:type="gramEnd"/>
      <w:r w:rsidRPr="007F714C">
        <w:rPr>
          <w:color w:val="000000"/>
          <w:sz w:val="22"/>
          <w:szCs w:val="22"/>
          <w:shd w:val="clear" w:color="auto" w:fill="FFFFFF"/>
        </w:rPr>
        <w:t xml:space="preserve"> эсперанто одинаковые окончания используются для образования различных частей речи, что делает язык более предсказуемым и легким для изучения. 4.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Словообразование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: </w:t>
      </w:r>
      <w:proofErr w:type="gramStart"/>
      <w:r w:rsidRPr="007F714C">
        <w:rPr>
          <w:color w:val="000000"/>
          <w:sz w:val="22"/>
          <w:szCs w:val="22"/>
          <w:shd w:val="clear" w:color="auto" w:fill="FFFFFF"/>
        </w:rPr>
        <w:t>В</w:t>
      </w:r>
      <w:proofErr w:type="gramEnd"/>
      <w:r w:rsidRPr="007F714C">
        <w:rPr>
          <w:color w:val="000000"/>
          <w:sz w:val="22"/>
          <w:szCs w:val="22"/>
          <w:shd w:val="clear" w:color="auto" w:fill="FFFFFF"/>
        </w:rPr>
        <w:t xml:space="preserve"> эсперанто слова образуются посредством аффиксации (добавление приставок и суффиксов) к корням, что делает процесс формирования новых слов структурированным и прозрачным.</w:t>
      </w:r>
    </w:p>
    <w:p w:rsidR="00B93B7B" w:rsidRPr="007F714C" w:rsidRDefault="00D81FFE" w:rsidP="007F714C">
      <w:pPr>
        <w:pStyle w:val="richfactdown-paragraph"/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 w:themeColor="text1"/>
          <w:sz w:val="22"/>
          <w:szCs w:val="22"/>
        </w:rPr>
        <w:t>Раздел 2:</w:t>
      </w:r>
    </w:p>
    <w:p w:rsidR="00D81FFE" w:rsidRPr="007F714C" w:rsidRDefault="00D81FFE" w:rsidP="007F714C">
      <w:pPr>
        <w:pStyle w:val="richfactdown-paragraph"/>
        <w:numPr>
          <w:ilvl w:val="0"/>
          <w:numId w:val="11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/>
          <w:sz w:val="22"/>
          <w:szCs w:val="22"/>
          <w:shd w:val="clear" w:color="auto" w:fill="FFFFFF"/>
        </w:rPr>
        <w:t xml:space="preserve">С точки зрения компьютерной семантики и компьютерной грамматики можно рассмотреть данную задачу следующим образом: 1.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Ландыш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- это цветок. 2.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Левкой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- это также цветок. 3. </w:t>
      </w:r>
      <w:proofErr w:type="spellStart"/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Лаватера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это цветок. 4.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Лютик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- это цветок. 5.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Люпин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- это цветок. 6.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Ромашка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- это цветок. 7.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Липа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- это дерево. Слово </w:t>
      </w:r>
      <w:r w:rsidRPr="007F714C">
        <w:rPr>
          <w:rStyle w:val="a4"/>
          <w:b w:val="0"/>
          <w:bCs w:val="0"/>
          <w:color w:val="000000"/>
          <w:sz w:val="22"/>
          <w:szCs w:val="22"/>
          <w:shd w:val="clear" w:color="auto" w:fill="FFFFFF"/>
        </w:rPr>
        <w:t>Липа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является лишним в данном списке, так как все остальные слова представляют собой названия цветов, а "Липа" - это дерево.</w:t>
      </w:r>
    </w:p>
    <w:p w:rsidR="00D81FFE" w:rsidRPr="007F714C" w:rsidRDefault="00D81FFE" w:rsidP="007F714C">
      <w:pPr>
        <w:pStyle w:val="richfactdown-paragraph"/>
        <w:numPr>
          <w:ilvl w:val="0"/>
          <w:numId w:val="11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/>
          <w:sz w:val="22"/>
          <w:szCs w:val="22"/>
          <w:shd w:val="clear" w:color="auto" w:fill="FFFFFF"/>
        </w:rPr>
        <w:t xml:space="preserve">а)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AnNn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>N(A)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nNg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(быстрое движение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noProof/>
          <w:sz w:val="22"/>
          <w:szCs w:val="22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быстрота движения) -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An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прилагательное, обозначающее характеристику или свойство -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Nn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существительное, обозначающее объект или явление -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Ng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существительное, обозначающее абстрактное понятие - N(A)n - существительное, обозначающее объект или явление, к которому относится прилагательное - Пример цитаты: "быстрое движение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быстрота движения" b)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VNa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N(V)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nNg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(прибавляю число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прибавление числа) - V - глагол, обозначающий действие -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Na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существительное, обозначающее объект или явление - N(V)n - существительное, обозначающее объект или явление, к которому относится глагол -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Ng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существительное, обозначающее абстрактное понятие - Пример цитаты: "прибавляю число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>прибавление числа" c) N1nN2g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A(N2)nN1n (права автора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авторские права) - N1 - существительное, обозначающее объект или явление - N2 - существительное, обозначающее объект или явление -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Ng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существительное, обозначающее абстрактное понятие - A(N2)n - прилагательное, обозначающее характеристику или свойство, к которому относится существительное - Пример цитаты: "права автора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авторские права" d)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VвNa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>N(V)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nвNa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(возвожу в степень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возведение в степень) - V - глагол, обозначающий действие -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Na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существительное, обозначающее объект или явление - N(V)n - существительное, обозначающее объект или явление, к которому относится глагол - в - предлог - Пример цитаты: "возвожу в степень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возведение в степень" e) DV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>A(D)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nN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>(V)n (сильно желать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сильное желание) - D - наречие, обозначающее степень действия - A - прилагательное, обозначающее характеристику или свойство - (D)n - наречие, обозначающее степень действия, к которому относится прилагательное - N(V)n - </w:t>
      </w:r>
      <w:r w:rsidRPr="007F714C">
        <w:rPr>
          <w:color w:val="000000"/>
          <w:sz w:val="22"/>
          <w:szCs w:val="22"/>
          <w:shd w:val="clear" w:color="auto" w:fill="FFFFFF"/>
        </w:rPr>
        <w:lastRenderedPageBreak/>
        <w:t xml:space="preserve">существительное, обозначающее объект или явление, к которому относится глагол - Пример цитаты: "сильно желать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>сильное желание"</w:t>
      </w:r>
    </w:p>
    <w:p w:rsidR="00D81FFE" w:rsidRPr="007F714C" w:rsidRDefault="00D81FFE" w:rsidP="007F714C">
      <w:pPr>
        <w:pStyle w:val="richfactdown-paragraph"/>
        <w:numPr>
          <w:ilvl w:val="0"/>
          <w:numId w:val="11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/>
          <w:sz w:val="22"/>
          <w:szCs w:val="22"/>
          <w:shd w:val="clear" w:color="auto" w:fill="FFFFFF"/>
        </w:rPr>
        <w:t xml:space="preserve">а)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AnNn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>N(A)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nNg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визит врача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врачебный визит - Пример цитаты: "визит врача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>врачебный визит" б) N1nN2g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A(N</w:t>
      </w:r>
      <w:proofErr w:type="gramStart"/>
      <w:r w:rsidRPr="007F714C">
        <w:rPr>
          <w:color w:val="000000"/>
          <w:sz w:val="22"/>
          <w:szCs w:val="22"/>
          <w:shd w:val="clear" w:color="auto" w:fill="FFFFFF"/>
        </w:rPr>
        <w:t>2)nN</w:t>
      </w:r>
      <w:proofErr w:type="gramEnd"/>
      <w:r w:rsidRPr="007F714C">
        <w:rPr>
          <w:color w:val="000000"/>
          <w:sz w:val="22"/>
          <w:szCs w:val="22"/>
          <w:shd w:val="clear" w:color="auto" w:fill="FFFFFF"/>
        </w:rPr>
        <w:t xml:space="preserve">1n - ароматный сад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аромат сада - Пример цитаты: "ароматный сад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аромат сада" в) 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VNa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N(V)</w:t>
      </w:r>
      <w:proofErr w:type="spellStart"/>
      <w:r w:rsidRPr="007F714C">
        <w:rPr>
          <w:color w:val="000000"/>
          <w:sz w:val="22"/>
          <w:szCs w:val="22"/>
          <w:shd w:val="clear" w:color="auto" w:fill="FFFFFF"/>
        </w:rPr>
        <w:t>nNg</w:t>
      </w:r>
      <w:proofErr w:type="spellEnd"/>
      <w:r w:rsidRPr="007F714C">
        <w:rPr>
          <w:color w:val="000000"/>
          <w:sz w:val="22"/>
          <w:szCs w:val="22"/>
          <w:shd w:val="clear" w:color="auto" w:fill="FFFFFF"/>
        </w:rPr>
        <w:t xml:space="preserve"> - выхожу из дома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выход из дома - Пример цитаты: "выхожу из дома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выход из дома"</w:t>
      </w:r>
    </w:p>
    <w:p w:rsidR="007F714C" w:rsidRPr="007F714C" w:rsidRDefault="007F714C" w:rsidP="007F714C">
      <w:pPr>
        <w:pStyle w:val="richfactdown-paragraph"/>
        <w:numPr>
          <w:ilvl w:val="0"/>
          <w:numId w:val="11"/>
        </w:numPr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r w:rsidRPr="007F714C">
        <w:rPr>
          <w:color w:val="000000"/>
          <w:sz w:val="22"/>
          <w:szCs w:val="22"/>
          <w:shd w:val="clear" w:color="auto" w:fill="FFFFFF"/>
        </w:rPr>
        <w:t xml:space="preserve">а) книга из библиотеки </w:t>
      </w:r>
      <w:r w:rsidRPr="007F714C">
        <w:rPr>
          <w:color w:val="1D2125"/>
          <w:sz w:val="22"/>
          <w:szCs w:val="22"/>
          <w:shd w:val="clear" w:color="auto" w:fill="F8F9FA"/>
        </w:rPr>
        <w:t>↔</w:t>
      </w:r>
      <w:r w:rsidRPr="007F714C">
        <w:rPr>
          <w:color w:val="1D2125"/>
          <w:sz w:val="22"/>
          <w:szCs w:val="22"/>
          <w:shd w:val="clear" w:color="auto" w:fill="F8F9FA"/>
        </w:rPr>
        <w:t xml:space="preserve"> </w:t>
      </w:r>
      <w:r w:rsidRPr="007F714C">
        <w:rPr>
          <w:color w:val="000000"/>
          <w:sz w:val="22"/>
          <w:szCs w:val="22"/>
          <w:shd w:val="clear" w:color="auto" w:fill="FFFFFF"/>
        </w:rPr>
        <w:t>библиотечная книга</w:t>
      </w:r>
      <w:r>
        <w:rPr>
          <w:color w:val="000000"/>
          <w:sz w:val="22"/>
          <w:szCs w:val="22"/>
          <w:shd w:val="clear" w:color="auto" w:fill="FFFFFF"/>
        </w:rPr>
        <w:t>.</w:t>
      </w:r>
      <w:r w:rsidRPr="007F714C">
        <w:rPr>
          <w:color w:val="000000"/>
          <w:sz w:val="22"/>
          <w:szCs w:val="22"/>
          <w:shd w:val="clear" w:color="auto" w:fill="FFFFFF"/>
        </w:rPr>
        <w:t xml:space="preserve"> </w:t>
      </w:r>
      <w:proofErr w:type="gramStart"/>
      <w:r w:rsidRPr="007F714C">
        <w:rPr>
          <w:color w:val="000000"/>
          <w:sz w:val="22"/>
          <w:szCs w:val="22"/>
          <w:shd w:val="clear" w:color="auto" w:fill="FFFFFF"/>
        </w:rPr>
        <w:t>Пример</w:t>
      </w:r>
      <w:proofErr w:type="gramEnd"/>
      <w:r w:rsidRPr="007F714C">
        <w:rPr>
          <w:color w:val="000000"/>
          <w:sz w:val="22"/>
          <w:szCs w:val="22"/>
          <w:shd w:val="clear" w:color="auto" w:fill="FFFFFF"/>
        </w:rPr>
        <w:t xml:space="preserve"> цитаты: "Я взял книгу из библиотеки и узнал, что это библиотечная книга." б) зеленая трава шумно шелестит под легким ветром.</w:t>
      </w:r>
    </w:p>
    <w:p w:rsidR="007F714C" w:rsidRPr="007F714C" w:rsidRDefault="007F714C" w:rsidP="007F714C">
      <w:pPr>
        <w:pStyle w:val="richfactdown-paragraph"/>
        <w:spacing w:before="0" w:beforeAutospacing="0" w:after="0" w:afterAutospacing="0" w:line="276" w:lineRule="auto"/>
        <w:rPr>
          <w:color w:val="000000" w:themeColor="text1"/>
          <w:sz w:val="22"/>
          <w:szCs w:val="22"/>
        </w:rPr>
      </w:pPr>
      <w:bookmarkStart w:id="0" w:name="_GoBack"/>
      <w:bookmarkEnd w:id="0"/>
    </w:p>
    <w:sectPr w:rsidR="007F714C" w:rsidRPr="007F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6CAE" w:rsidRDefault="00FA6CAE" w:rsidP="00AC75CD">
      <w:pPr>
        <w:spacing w:after="0" w:line="240" w:lineRule="auto"/>
      </w:pPr>
      <w:r>
        <w:separator/>
      </w:r>
    </w:p>
  </w:endnote>
  <w:endnote w:type="continuationSeparator" w:id="0">
    <w:p w:rsidR="00FA6CAE" w:rsidRDefault="00FA6CAE" w:rsidP="00AC75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6CAE" w:rsidRDefault="00FA6CAE" w:rsidP="00AC75CD">
      <w:pPr>
        <w:spacing w:after="0" w:line="240" w:lineRule="auto"/>
      </w:pPr>
      <w:r>
        <w:separator/>
      </w:r>
    </w:p>
  </w:footnote>
  <w:footnote w:type="continuationSeparator" w:id="0">
    <w:p w:rsidR="00FA6CAE" w:rsidRDefault="00FA6CAE" w:rsidP="00AC75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586"/>
    <w:multiLevelType w:val="hybridMultilevel"/>
    <w:tmpl w:val="0C349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3A0C"/>
    <w:multiLevelType w:val="hybridMultilevel"/>
    <w:tmpl w:val="AB0EA3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F2EF2"/>
    <w:multiLevelType w:val="hybridMultilevel"/>
    <w:tmpl w:val="857EC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403AE"/>
    <w:multiLevelType w:val="hybridMultilevel"/>
    <w:tmpl w:val="AF643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D5436"/>
    <w:multiLevelType w:val="hybridMultilevel"/>
    <w:tmpl w:val="669A9D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D193B"/>
    <w:multiLevelType w:val="hybridMultilevel"/>
    <w:tmpl w:val="F892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337299"/>
    <w:multiLevelType w:val="multilevel"/>
    <w:tmpl w:val="37E01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600AFE"/>
    <w:multiLevelType w:val="hybridMultilevel"/>
    <w:tmpl w:val="E60C1C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2AC5220"/>
    <w:multiLevelType w:val="hybridMultilevel"/>
    <w:tmpl w:val="F892BE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D53A1F"/>
    <w:multiLevelType w:val="hybridMultilevel"/>
    <w:tmpl w:val="C95426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ED50725"/>
    <w:multiLevelType w:val="hybridMultilevel"/>
    <w:tmpl w:val="A5563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4"/>
  </w:num>
  <w:num w:numId="5">
    <w:abstractNumId w:val="8"/>
  </w:num>
  <w:num w:numId="6">
    <w:abstractNumId w:val="1"/>
  </w:num>
  <w:num w:numId="7">
    <w:abstractNumId w:val="7"/>
  </w:num>
  <w:num w:numId="8">
    <w:abstractNumId w:val="2"/>
  </w:num>
  <w:num w:numId="9">
    <w:abstractNumId w:val="0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7F5"/>
    <w:rsid w:val="001A2496"/>
    <w:rsid w:val="001F0F02"/>
    <w:rsid w:val="005D354C"/>
    <w:rsid w:val="006F5EB1"/>
    <w:rsid w:val="007F714C"/>
    <w:rsid w:val="00880FB0"/>
    <w:rsid w:val="00950285"/>
    <w:rsid w:val="00AC75CD"/>
    <w:rsid w:val="00B503FE"/>
    <w:rsid w:val="00B93B7B"/>
    <w:rsid w:val="00CA594D"/>
    <w:rsid w:val="00CE5C17"/>
    <w:rsid w:val="00D81FFE"/>
    <w:rsid w:val="00E21380"/>
    <w:rsid w:val="00E827F5"/>
    <w:rsid w:val="00EF1C2E"/>
    <w:rsid w:val="00FA6CAE"/>
    <w:rsid w:val="00FD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6F73"/>
  <w15:chartTrackingRefBased/>
  <w15:docId w15:val="{4A28E757-DCC1-4AA3-86F9-ADBD0B9D3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54C"/>
    <w:pPr>
      <w:ind w:left="720"/>
      <w:contextualSpacing/>
    </w:pPr>
  </w:style>
  <w:style w:type="character" w:styleId="a4">
    <w:name w:val="Strong"/>
    <w:basedOn w:val="a0"/>
    <w:uiPriority w:val="22"/>
    <w:qFormat/>
    <w:rsid w:val="005D354C"/>
    <w:rPr>
      <w:b/>
      <w:bCs/>
    </w:rPr>
  </w:style>
  <w:style w:type="paragraph" w:customStyle="1" w:styleId="richfactdown-paragraph">
    <w:name w:val="richfactdown-paragraph"/>
    <w:basedOn w:val="a"/>
    <w:rsid w:val="005D3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AC7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75CD"/>
  </w:style>
  <w:style w:type="paragraph" w:styleId="a7">
    <w:name w:val="footer"/>
    <w:basedOn w:val="a"/>
    <w:link w:val="a8"/>
    <w:uiPriority w:val="99"/>
    <w:unhideWhenUsed/>
    <w:rsid w:val="00AC75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75CD"/>
  </w:style>
  <w:style w:type="paragraph" w:styleId="a9">
    <w:name w:val="Normal (Web)"/>
    <w:basedOn w:val="a"/>
    <w:uiPriority w:val="99"/>
    <w:semiHidden/>
    <w:unhideWhenUsed/>
    <w:rsid w:val="00CE5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n2fm">
    <w:name w:val="xn2fm"/>
    <w:basedOn w:val="a"/>
    <w:rsid w:val="00CA59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CA594D"/>
    <w:rPr>
      <w:color w:val="0000FF"/>
      <w:u w:val="single"/>
    </w:rPr>
  </w:style>
  <w:style w:type="table" w:styleId="ab">
    <w:name w:val="Table Grid"/>
    <w:basedOn w:val="a1"/>
    <w:uiPriority w:val="39"/>
    <w:rsid w:val="001A2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76669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219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1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1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996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61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28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059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2074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76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6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52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808801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7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0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48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2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6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93517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17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36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54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28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61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933713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956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3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135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179540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94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69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99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57064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69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98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23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2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4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03025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76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9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940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902148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0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4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6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13896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84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4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484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1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178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219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4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4383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149063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4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4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79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402524">
                  <w:marLeft w:val="90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902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88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0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2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64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676564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93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63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944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678755">
          <w:marLeft w:val="0"/>
          <w:marRight w:val="0"/>
          <w:marTop w:val="0"/>
          <w:marBottom w:val="0"/>
          <w:divBdr>
            <w:top w:val="single" w:sz="6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10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57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Карнюшина</dc:creator>
  <cp:keywords/>
  <dc:description/>
  <cp:lastModifiedBy>Елизавета Карнюшина</cp:lastModifiedBy>
  <cp:revision>3</cp:revision>
  <dcterms:created xsi:type="dcterms:W3CDTF">2024-02-20T15:26:00Z</dcterms:created>
  <dcterms:modified xsi:type="dcterms:W3CDTF">2024-02-20T18:46:00Z</dcterms:modified>
</cp:coreProperties>
</file>