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веб-приложение ведет себя, если введены отсутствующие в базе номер телефона или адрес электронной почты?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каким интервалом можно запрашивать коды? Не хотелось бы, чтобы с помощью нашего сайта пользователи троллили своих знакомых потоками смсок и писем.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Будет ли капча при запросе кода повторно?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Сколько действительны присланные коды?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Модальное окно закрывается при клике за его пределами?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из электронного письма так же ведёт на страницу со сменой пароля, как ведёт ввод кода из СМС?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