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58112839"/>
        <w:docPartObj>
          <w:docPartGallery w:val="Cover Pages"/>
          <w:docPartUnique/>
        </w:docPartObj>
      </w:sdtPr>
      <w:sdtContent>
        <w:p w14:paraId="2D748B99" w14:textId="308C0BE7" w:rsidR="00FC6934" w:rsidRDefault="00FC6934">
          <w:r>
            <w:rPr>
              <w:noProof/>
            </w:rPr>
            <mc:AlternateContent>
              <mc:Choice Requires="wps">
                <w:drawing>
                  <wp:anchor distT="0" distB="0" distL="114300" distR="114300" simplePos="0" relativeHeight="251659264" behindDoc="0" locked="0" layoutInCell="1" allowOverlap="1" wp14:anchorId="24C28ED6" wp14:editId="56EE7538">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FAA93A" w:themeColor="accent2"/>
                                  </w:tblBorders>
                                  <w:tblCellMar>
                                    <w:top w:w="1296" w:type="dxa"/>
                                    <w:left w:w="360" w:type="dxa"/>
                                    <w:bottom w:w="1296" w:type="dxa"/>
                                    <w:right w:w="360" w:type="dxa"/>
                                  </w:tblCellMar>
                                  <w:tblLook w:val="04A0" w:firstRow="1" w:lastRow="0" w:firstColumn="1" w:lastColumn="0" w:noHBand="0" w:noVBand="1"/>
                                </w:tblPr>
                                <w:tblGrid>
                                  <w:gridCol w:w="5550"/>
                                  <w:gridCol w:w="1809"/>
                                </w:tblGrid>
                                <w:tr w:rsidR="00FC6934" w14:paraId="42B79B95" w14:textId="77777777">
                                  <w:trPr>
                                    <w:jc w:val="center"/>
                                  </w:trPr>
                                  <w:tc>
                                    <w:tcPr>
                                      <w:tcW w:w="2568" w:type="pct"/>
                                      <w:vAlign w:val="center"/>
                                    </w:tcPr>
                                    <w:p w14:paraId="6C8ADB3D" w14:textId="77777777" w:rsidR="00FC6934" w:rsidRDefault="00FC6934">
                                      <w:pPr>
                                        <w:jc w:val="right"/>
                                      </w:pPr>
                                      <w:r>
                                        <w:rPr>
                                          <w:noProof/>
                                        </w:rPr>
                                        <w:drawing>
                                          <wp:inline distT="0" distB="0" distL="0" distR="0" wp14:anchorId="43EE8B63" wp14:editId="31662EA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p w14:paraId="2609928C" w14:textId="77777777" w:rsidR="00FC6934" w:rsidRDefault="00FC6934">
                                          <w:pPr>
                                            <w:pStyle w:val="NoSpacing"/>
                                            <w:spacing w:line="312" w:lineRule="auto"/>
                                            <w:jc w:val="right"/>
                                            <w:rPr>
                                              <w:caps/>
                                              <w:color w:val="191919" w:themeColor="text1" w:themeTint="E6"/>
                                              <w:sz w:val="72"/>
                                              <w:szCs w:val="72"/>
                                            </w:rPr>
                                          </w:pPr>
                                          <w:r>
                                            <w:rPr>
                                              <w:caps/>
                                              <w:color w:val="191919" w:themeColor="text1" w:themeTint="E6"/>
                                              <w:sz w:val="72"/>
                                              <w:szCs w:val="72"/>
                                            </w:rPr>
                                            <w:t>[Document title]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5847C12D" w14:textId="77777777" w:rsidR="00FC6934" w:rsidRDefault="00FC6934">
                                          <w:pPr>
                                            <w:jc w:val="right"/>
                                            <w:rPr>
                                              <w:sz w:val="24"/>
                                              <w:szCs w:val="24"/>
                                            </w:rPr>
                                          </w:pPr>
                                          <w:r>
                                            <w:rPr>
                                              <w:color w:val="000000" w:themeColor="text1"/>
                                              <w:sz w:val="24"/>
                                              <w:szCs w:val="24"/>
                                            </w:rPr>
                                            <w:t>[Document subtitle]</w:t>
                                          </w:r>
                                        </w:p>
                                      </w:sdtContent>
                                    </w:sdt>
                                  </w:tc>
                                  <w:tc>
                                    <w:tcPr>
                                      <w:tcW w:w="2432" w:type="pct"/>
                                      <w:vAlign w:val="center"/>
                                    </w:tcPr>
                                    <w:p w14:paraId="53CABDA7" w14:textId="77777777" w:rsidR="00FC6934" w:rsidRDefault="00FC6934">
                                      <w:pPr>
                                        <w:pStyle w:val="NoSpacing"/>
                                        <w:rPr>
                                          <w:caps/>
                                          <w:color w:val="FAA93A" w:themeColor="accent2"/>
                                          <w:sz w:val="26"/>
                                          <w:szCs w:val="26"/>
                                        </w:rPr>
                                      </w:pPr>
                                      <w:r>
                                        <w:rPr>
                                          <w:caps/>
                                          <w:color w:val="FAA93A" w:themeColor="accent2"/>
                                          <w:sz w:val="26"/>
                                          <w:szCs w:val="26"/>
                                        </w:rPr>
                                        <w:t>Abstract</w:t>
                                      </w:r>
                                    </w:p>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23DA957F" w14:textId="77777777" w:rsidR="00FC6934" w:rsidRDefault="00FC6934">
                                          <w:pPr>
                                            <w:rPr>
                                              <w:color w:val="000000" w:themeColor="text1"/>
                                            </w:rPr>
                                          </w:pPr>
                                          <w:r>
                                            <w:rPr>
                                              <w:color w:val="000000" w:themeColor="text1"/>
                                            </w:rPr>
                                            <w:t>[Draw your reader in with an engaging abstract. It is typically a short summary of the document. When you’re ready to add your content, just click here and start typing.]</w:t>
                                          </w:r>
                                        </w:p>
                                      </w:sdtContent>
                                    </w:sdt>
                                    <w:sdt>
                                      <w:sdtPr>
                                        <w:rPr>
                                          <w:color w:val="FAA93A"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3A5FD36" w14:textId="2C6FE650" w:rsidR="00FC6934" w:rsidRDefault="00FC6934">
                                          <w:pPr>
                                            <w:pStyle w:val="NoSpacing"/>
                                            <w:rPr>
                                              <w:color w:val="FAA93A" w:themeColor="accent2"/>
                                              <w:sz w:val="26"/>
                                              <w:szCs w:val="26"/>
                                            </w:rPr>
                                          </w:pPr>
                                          <w:r>
                                            <w:rPr>
                                              <w:color w:val="FAA93A" w:themeColor="accent2"/>
                                              <w:sz w:val="26"/>
                                              <w:szCs w:val="26"/>
                                            </w:rPr>
                                            <w:t>Oliver</w:t>
                                          </w:r>
                                        </w:p>
                                      </w:sdtContent>
                                    </w:sdt>
                                    <w:p w14:paraId="61EFAC73" w14:textId="77777777" w:rsidR="00FC6934" w:rsidRDefault="00FC6934">
                                      <w:pPr>
                                        <w:pStyle w:val="NoSpacing"/>
                                      </w:pPr>
                                      <w:sdt>
                                        <w:sdtPr>
                                          <w:rPr>
                                            <w:color w:val="134770"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134770" w:themeColor="text2"/>
                                            </w:rPr>
                                            <w:t>[Course title]</w:t>
                                          </w:r>
                                        </w:sdtContent>
                                      </w:sdt>
                                    </w:p>
                                  </w:tc>
                                </w:tr>
                              </w:tbl>
                              <w:p w14:paraId="18D87ADF" w14:textId="77777777" w:rsidR="00FC6934" w:rsidRDefault="00FC693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4C28ED6"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FAA93A" w:themeColor="accent2"/>
                            </w:tblBorders>
                            <w:tblCellMar>
                              <w:top w:w="1296" w:type="dxa"/>
                              <w:left w:w="360" w:type="dxa"/>
                              <w:bottom w:w="1296" w:type="dxa"/>
                              <w:right w:w="360" w:type="dxa"/>
                            </w:tblCellMar>
                            <w:tblLook w:val="04A0" w:firstRow="1" w:lastRow="0" w:firstColumn="1" w:lastColumn="0" w:noHBand="0" w:noVBand="1"/>
                          </w:tblPr>
                          <w:tblGrid>
                            <w:gridCol w:w="5550"/>
                            <w:gridCol w:w="1809"/>
                          </w:tblGrid>
                          <w:tr w:rsidR="00FC6934" w14:paraId="42B79B95" w14:textId="77777777">
                            <w:trPr>
                              <w:jc w:val="center"/>
                            </w:trPr>
                            <w:tc>
                              <w:tcPr>
                                <w:tcW w:w="2568" w:type="pct"/>
                                <w:vAlign w:val="center"/>
                              </w:tcPr>
                              <w:p w14:paraId="6C8ADB3D" w14:textId="77777777" w:rsidR="00FC6934" w:rsidRDefault="00FC6934">
                                <w:pPr>
                                  <w:jc w:val="right"/>
                                </w:pPr>
                                <w:r>
                                  <w:rPr>
                                    <w:noProof/>
                                  </w:rPr>
                                  <w:drawing>
                                    <wp:inline distT="0" distB="0" distL="0" distR="0" wp14:anchorId="43EE8B63" wp14:editId="31662EA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p w14:paraId="2609928C" w14:textId="77777777" w:rsidR="00FC6934" w:rsidRDefault="00FC6934">
                                    <w:pPr>
                                      <w:pStyle w:val="NoSpacing"/>
                                      <w:spacing w:line="312" w:lineRule="auto"/>
                                      <w:jc w:val="right"/>
                                      <w:rPr>
                                        <w:caps/>
                                        <w:color w:val="191919" w:themeColor="text1" w:themeTint="E6"/>
                                        <w:sz w:val="72"/>
                                        <w:szCs w:val="72"/>
                                      </w:rPr>
                                    </w:pPr>
                                    <w:r>
                                      <w:rPr>
                                        <w:caps/>
                                        <w:color w:val="191919" w:themeColor="text1" w:themeTint="E6"/>
                                        <w:sz w:val="72"/>
                                        <w:szCs w:val="72"/>
                                      </w:rPr>
                                      <w:t>[Document title]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5847C12D" w14:textId="77777777" w:rsidR="00FC6934" w:rsidRDefault="00FC6934">
                                    <w:pPr>
                                      <w:jc w:val="right"/>
                                      <w:rPr>
                                        <w:sz w:val="24"/>
                                        <w:szCs w:val="24"/>
                                      </w:rPr>
                                    </w:pPr>
                                    <w:r>
                                      <w:rPr>
                                        <w:color w:val="000000" w:themeColor="text1"/>
                                        <w:sz w:val="24"/>
                                        <w:szCs w:val="24"/>
                                      </w:rPr>
                                      <w:t>[Document subtitle]</w:t>
                                    </w:r>
                                  </w:p>
                                </w:sdtContent>
                              </w:sdt>
                            </w:tc>
                            <w:tc>
                              <w:tcPr>
                                <w:tcW w:w="2432" w:type="pct"/>
                                <w:vAlign w:val="center"/>
                              </w:tcPr>
                              <w:p w14:paraId="53CABDA7" w14:textId="77777777" w:rsidR="00FC6934" w:rsidRDefault="00FC6934">
                                <w:pPr>
                                  <w:pStyle w:val="NoSpacing"/>
                                  <w:rPr>
                                    <w:caps/>
                                    <w:color w:val="FAA93A" w:themeColor="accent2"/>
                                    <w:sz w:val="26"/>
                                    <w:szCs w:val="26"/>
                                  </w:rPr>
                                </w:pPr>
                                <w:r>
                                  <w:rPr>
                                    <w:caps/>
                                    <w:color w:val="FAA93A" w:themeColor="accent2"/>
                                    <w:sz w:val="26"/>
                                    <w:szCs w:val="26"/>
                                  </w:rPr>
                                  <w:t>Abstract</w:t>
                                </w:r>
                              </w:p>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23DA957F" w14:textId="77777777" w:rsidR="00FC6934" w:rsidRDefault="00FC6934">
                                    <w:pPr>
                                      <w:rPr>
                                        <w:color w:val="000000" w:themeColor="text1"/>
                                      </w:rPr>
                                    </w:pPr>
                                    <w:r>
                                      <w:rPr>
                                        <w:color w:val="000000" w:themeColor="text1"/>
                                      </w:rPr>
                                      <w:t>[Draw your reader in with an engaging abstract. It is typically a short summary of the document. When you’re ready to add your content, just click here and start typing.]</w:t>
                                    </w:r>
                                  </w:p>
                                </w:sdtContent>
                              </w:sdt>
                              <w:sdt>
                                <w:sdtPr>
                                  <w:rPr>
                                    <w:color w:val="FAA93A"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3A5FD36" w14:textId="2C6FE650" w:rsidR="00FC6934" w:rsidRDefault="00FC6934">
                                    <w:pPr>
                                      <w:pStyle w:val="NoSpacing"/>
                                      <w:rPr>
                                        <w:color w:val="FAA93A" w:themeColor="accent2"/>
                                        <w:sz w:val="26"/>
                                        <w:szCs w:val="26"/>
                                      </w:rPr>
                                    </w:pPr>
                                    <w:r>
                                      <w:rPr>
                                        <w:color w:val="FAA93A" w:themeColor="accent2"/>
                                        <w:sz w:val="26"/>
                                        <w:szCs w:val="26"/>
                                      </w:rPr>
                                      <w:t>Oliver</w:t>
                                    </w:r>
                                  </w:p>
                                </w:sdtContent>
                              </w:sdt>
                              <w:p w14:paraId="61EFAC73" w14:textId="77777777" w:rsidR="00FC6934" w:rsidRDefault="00FC6934">
                                <w:pPr>
                                  <w:pStyle w:val="NoSpacing"/>
                                </w:pPr>
                                <w:sdt>
                                  <w:sdtPr>
                                    <w:rPr>
                                      <w:color w:val="134770"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134770" w:themeColor="text2"/>
                                      </w:rPr>
                                      <w:t>[Course title]</w:t>
                                    </w:r>
                                  </w:sdtContent>
                                </w:sdt>
                              </w:p>
                            </w:tc>
                          </w:tr>
                        </w:tbl>
                        <w:p w14:paraId="18D87ADF" w14:textId="77777777" w:rsidR="00FC6934" w:rsidRDefault="00FC6934"/>
                      </w:txbxContent>
                    </v:textbox>
                    <w10:wrap anchorx="page" anchory="page"/>
                  </v:shape>
                </w:pict>
              </mc:Fallback>
            </mc:AlternateContent>
          </w:r>
          <w:r>
            <w:br w:type="page"/>
          </w:r>
        </w:p>
      </w:sdtContent>
    </w:sdt>
    <w:p w14:paraId="346D9F73" w14:textId="3B4CDE7D" w:rsidR="003953A5" w:rsidRDefault="003953A5"/>
    <w:sdt>
      <w:sdtPr>
        <w:id w:val="952361480"/>
        <w:docPartObj>
          <w:docPartGallery w:val="Table of Contents"/>
          <w:docPartUnique/>
        </w:docPartObj>
      </w:sdtPr>
      <w:sdtEndPr>
        <w:rPr>
          <w:rFonts w:asciiTheme="minorHAnsi" w:eastAsiaTheme="minorHAnsi" w:hAnsiTheme="minorHAnsi" w:cstheme="minorBidi"/>
          <w:b/>
          <w:bCs/>
          <w:noProof/>
          <w:color w:val="auto"/>
          <w:kern w:val="2"/>
          <w:sz w:val="22"/>
          <w:szCs w:val="22"/>
          <w:lang w:val="en-GB"/>
          <w14:ligatures w14:val="standardContextual"/>
        </w:rPr>
      </w:sdtEndPr>
      <w:sdtContent>
        <w:p w14:paraId="4AD81F1F" w14:textId="1D13D1BC" w:rsidR="00FC6934" w:rsidRDefault="00FC6934" w:rsidP="00662E1C">
          <w:pPr>
            <w:pStyle w:val="TOCHeading"/>
          </w:pPr>
          <w:r>
            <w:t>Contents</w:t>
          </w:r>
        </w:p>
        <w:p w14:paraId="23D5D2B8" w14:textId="2C80D1B0" w:rsidR="00FC6934" w:rsidRDefault="00FC6934" w:rsidP="00FC6934">
          <w:pPr>
            <w:pStyle w:val="TOC1"/>
            <w:rPr>
              <w:rFonts w:eastAsiaTheme="minorEastAsia"/>
              <w:noProof/>
              <w:kern w:val="0"/>
              <w:lang w:eastAsia="en-GB"/>
              <w14:ligatures w14:val="none"/>
            </w:rPr>
          </w:pPr>
          <w:r>
            <w:fldChar w:fldCharType="begin"/>
          </w:r>
          <w:r>
            <w:instrText xml:space="preserve"> TOC \o "1-3" \h \z \u </w:instrText>
          </w:r>
          <w:r>
            <w:fldChar w:fldCharType="separate"/>
          </w:r>
          <w:hyperlink w:anchor="_Toc130106150" w:history="1">
            <w:r w:rsidRPr="007E5FE3">
              <w:rPr>
                <w:rStyle w:val="Hyperlink"/>
                <w:noProof/>
              </w:rPr>
              <w:t>1</w:t>
            </w:r>
            <w:r>
              <w:rPr>
                <w:rFonts w:eastAsiaTheme="minorEastAsia"/>
                <w:noProof/>
                <w:kern w:val="0"/>
                <w:lang w:eastAsia="en-GB"/>
                <w14:ligatures w14:val="none"/>
              </w:rPr>
              <w:tab/>
            </w:r>
            <w:r w:rsidRPr="007E5FE3">
              <w:rPr>
                <w:rStyle w:val="Hyperlink"/>
                <w:noProof/>
              </w:rPr>
              <w:t>About the Valve Workbench</w:t>
            </w:r>
            <w:r>
              <w:rPr>
                <w:noProof/>
                <w:webHidden/>
              </w:rPr>
              <w:tab/>
            </w:r>
            <w:r>
              <w:rPr>
                <w:noProof/>
                <w:webHidden/>
              </w:rPr>
              <w:fldChar w:fldCharType="begin"/>
            </w:r>
            <w:r>
              <w:rPr>
                <w:noProof/>
                <w:webHidden/>
              </w:rPr>
              <w:instrText xml:space="preserve"> PAGEREF _Toc130106150 \h </w:instrText>
            </w:r>
            <w:r>
              <w:rPr>
                <w:noProof/>
                <w:webHidden/>
              </w:rPr>
            </w:r>
            <w:r>
              <w:rPr>
                <w:noProof/>
                <w:webHidden/>
              </w:rPr>
              <w:fldChar w:fldCharType="separate"/>
            </w:r>
            <w:r>
              <w:rPr>
                <w:noProof/>
                <w:webHidden/>
              </w:rPr>
              <w:t>2</w:t>
            </w:r>
            <w:r>
              <w:rPr>
                <w:noProof/>
                <w:webHidden/>
              </w:rPr>
              <w:fldChar w:fldCharType="end"/>
            </w:r>
          </w:hyperlink>
        </w:p>
        <w:p w14:paraId="5D01AB38" w14:textId="1CC33720" w:rsidR="00FC6934" w:rsidRDefault="00FC6934" w:rsidP="00FC6934">
          <w:pPr>
            <w:pStyle w:val="TOC1"/>
            <w:rPr>
              <w:rFonts w:eastAsiaTheme="minorEastAsia"/>
              <w:noProof/>
              <w:kern w:val="0"/>
              <w:lang w:eastAsia="en-GB"/>
              <w14:ligatures w14:val="none"/>
            </w:rPr>
          </w:pPr>
          <w:hyperlink w:anchor="_Toc130106151" w:history="1">
            <w:r w:rsidRPr="007E5FE3">
              <w:rPr>
                <w:rStyle w:val="Hyperlink"/>
                <w:noProof/>
              </w:rPr>
              <w:t>2</w:t>
            </w:r>
            <w:r>
              <w:rPr>
                <w:rFonts w:eastAsiaTheme="minorEastAsia"/>
                <w:noProof/>
                <w:kern w:val="0"/>
                <w:lang w:eastAsia="en-GB"/>
                <w14:ligatures w14:val="none"/>
              </w:rPr>
              <w:tab/>
            </w:r>
            <w:r w:rsidRPr="007E5FE3">
              <w:rPr>
                <w:rStyle w:val="Hyperlink"/>
                <w:noProof/>
              </w:rPr>
              <w:t>The Analyser</w:t>
            </w:r>
            <w:r>
              <w:rPr>
                <w:noProof/>
                <w:webHidden/>
              </w:rPr>
              <w:tab/>
            </w:r>
            <w:r>
              <w:rPr>
                <w:noProof/>
                <w:webHidden/>
              </w:rPr>
              <w:fldChar w:fldCharType="begin"/>
            </w:r>
            <w:r>
              <w:rPr>
                <w:noProof/>
                <w:webHidden/>
              </w:rPr>
              <w:instrText xml:space="preserve"> PAGEREF _Toc130106151 \h </w:instrText>
            </w:r>
            <w:r>
              <w:rPr>
                <w:noProof/>
                <w:webHidden/>
              </w:rPr>
            </w:r>
            <w:r>
              <w:rPr>
                <w:noProof/>
                <w:webHidden/>
              </w:rPr>
              <w:fldChar w:fldCharType="separate"/>
            </w:r>
            <w:r>
              <w:rPr>
                <w:noProof/>
                <w:webHidden/>
              </w:rPr>
              <w:t>3</w:t>
            </w:r>
            <w:r>
              <w:rPr>
                <w:noProof/>
                <w:webHidden/>
              </w:rPr>
              <w:fldChar w:fldCharType="end"/>
            </w:r>
          </w:hyperlink>
        </w:p>
        <w:p w14:paraId="24125D09" w14:textId="68FBAFE9" w:rsidR="00FC6934" w:rsidRDefault="00FC6934">
          <w:pPr>
            <w:pStyle w:val="TOC2"/>
            <w:tabs>
              <w:tab w:val="left" w:pos="880"/>
              <w:tab w:val="right" w:leader="dot" w:pos="9016"/>
            </w:tabs>
            <w:rPr>
              <w:rFonts w:eastAsiaTheme="minorEastAsia"/>
              <w:noProof/>
              <w:kern w:val="0"/>
              <w:lang w:eastAsia="en-GB"/>
              <w14:ligatures w14:val="none"/>
            </w:rPr>
          </w:pPr>
          <w:hyperlink w:anchor="_Toc130106152" w:history="1">
            <w:r w:rsidRPr="007E5FE3">
              <w:rPr>
                <w:rStyle w:val="Hyperlink"/>
                <w:noProof/>
              </w:rPr>
              <w:t>2.1</w:t>
            </w:r>
            <w:r>
              <w:rPr>
                <w:rFonts w:eastAsiaTheme="minorEastAsia"/>
                <w:noProof/>
                <w:kern w:val="0"/>
                <w:lang w:eastAsia="en-GB"/>
                <w14:ligatures w14:val="none"/>
              </w:rPr>
              <w:tab/>
            </w:r>
            <w:r w:rsidRPr="007E5FE3">
              <w:rPr>
                <w:rStyle w:val="Hyperlink"/>
                <w:noProof/>
              </w:rPr>
              <w:t>Analysing triodes</w:t>
            </w:r>
            <w:r>
              <w:rPr>
                <w:noProof/>
                <w:webHidden/>
              </w:rPr>
              <w:tab/>
            </w:r>
            <w:r>
              <w:rPr>
                <w:noProof/>
                <w:webHidden/>
              </w:rPr>
              <w:fldChar w:fldCharType="begin"/>
            </w:r>
            <w:r>
              <w:rPr>
                <w:noProof/>
                <w:webHidden/>
              </w:rPr>
              <w:instrText xml:space="preserve"> PAGEREF _Toc130106152 \h </w:instrText>
            </w:r>
            <w:r>
              <w:rPr>
                <w:noProof/>
                <w:webHidden/>
              </w:rPr>
            </w:r>
            <w:r>
              <w:rPr>
                <w:noProof/>
                <w:webHidden/>
              </w:rPr>
              <w:fldChar w:fldCharType="separate"/>
            </w:r>
            <w:r>
              <w:rPr>
                <w:noProof/>
                <w:webHidden/>
              </w:rPr>
              <w:t>3</w:t>
            </w:r>
            <w:r>
              <w:rPr>
                <w:noProof/>
                <w:webHidden/>
              </w:rPr>
              <w:fldChar w:fldCharType="end"/>
            </w:r>
          </w:hyperlink>
        </w:p>
        <w:p w14:paraId="6F87E601" w14:textId="78BBD151" w:rsidR="00FC6934" w:rsidRDefault="00FC6934">
          <w:pPr>
            <w:pStyle w:val="TOC2"/>
            <w:tabs>
              <w:tab w:val="left" w:pos="880"/>
              <w:tab w:val="right" w:leader="dot" w:pos="9016"/>
            </w:tabs>
            <w:rPr>
              <w:rFonts w:eastAsiaTheme="minorEastAsia"/>
              <w:noProof/>
              <w:kern w:val="0"/>
              <w:lang w:eastAsia="en-GB"/>
              <w14:ligatures w14:val="none"/>
            </w:rPr>
          </w:pPr>
          <w:hyperlink w:anchor="_Toc130106153" w:history="1">
            <w:r w:rsidRPr="007E5FE3">
              <w:rPr>
                <w:rStyle w:val="Hyperlink"/>
                <w:noProof/>
              </w:rPr>
              <w:t>2.2</w:t>
            </w:r>
            <w:r>
              <w:rPr>
                <w:rFonts w:eastAsiaTheme="minorEastAsia"/>
                <w:noProof/>
                <w:kern w:val="0"/>
                <w:lang w:eastAsia="en-GB"/>
                <w14:ligatures w14:val="none"/>
              </w:rPr>
              <w:tab/>
            </w:r>
            <w:r w:rsidRPr="007E5FE3">
              <w:rPr>
                <w:rStyle w:val="Hyperlink"/>
                <w:noProof/>
              </w:rPr>
              <w:t>Analysing pentodes</w:t>
            </w:r>
            <w:r>
              <w:rPr>
                <w:noProof/>
                <w:webHidden/>
              </w:rPr>
              <w:tab/>
            </w:r>
            <w:r>
              <w:rPr>
                <w:noProof/>
                <w:webHidden/>
              </w:rPr>
              <w:fldChar w:fldCharType="begin"/>
            </w:r>
            <w:r>
              <w:rPr>
                <w:noProof/>
                <w:webHidden/>
              </w:rPr>
              <w:instrText xml:space="preserve"> PAGEREF _Toc130106153 \h </w:instrText>
            </w:r>
            <w:r>
              <w:rPr>
                <w:noProof/>
                <w:webHidden/>
              </w:rPr>
            </w:r>
            <w:r>
              <w:rPr>
                <w:noProof/>
                <w:webHidden/>
              </w:rPr>
              <w:fldChar w:fldCharType="separate"/>
            </w:r>
            <w:r>
              <w:rPr>
                <w:noProof/>
                <w:webHidden/>
              </w:rPr>
              <w:t>3</w:t>
            </w:r>
            <w:r>
              <w:rPr>
                <w:noProof/>
                <w:webHidden/>
              </w:rPr>
              <w:fldChar w:fldCharType="end"/>
            </w:r>
          </w:hyperlink>
        </w:p>
        <w:p w14:paraId="4B8F95FF" w14:textId="559AD37F" w:rsidR="00FC6934" w:rsidRDefault="00FC6934" w:rsidP="00FC6934">
          <w:pPr>
            <w:pStyle w:val="TOC1"/>
            <w:rPr>
              <w:rFonts w:eastAsiaTheme="minorEastAsia"/>
              <w:noProof/>
              <w:kern w:val="0"/>
              <w:lang w:eastAsia="en-GB"/>
              <w14:ligatures w14:val="none"/>
            </w:rPr>
          </w:pPr>
          <w:hyperlink w:anchor="_Toc130106154" w:history="1">
            <w:r w:rsidRPr="007E5FE3">
              <w:rPr>
                <w:rStyle w:val="Hyperlink"/>
                <w:noProof/>
              </w:rPr>
              <w:t>3</w:t>
            </w:r>
            <w:r>
              <w:rPr>
                <w:rFonts w:eastAsiaTheme="minorEastAsia"/>
                <w:noProof/>
                <w:kern w:val="0"/>
                <w:lang w:eastAsia="en-GB"/>
                <w14:ligatures w14:val="none"/>
              </w:rPr>
              <w:tab/>
            </w:r>
            <w:r w:rsidRPr="007E5FE3">
              <w:rPr>
                <w:rStyle w:val="Hyperlink"/>
                <w:noProof/>
              </w:rPr>
              <w:t>The Modeller</w:t>
            </w:r>
            <w:r>
              <w:rPr>
                <w:noProof/>
                <w:webHidden/>
              </w:rPr>
              <w:tab/>
            </w:r>
            <w:r>
              <w:rPr>
                <w:noProof/>
                <w:webHidden/>
              </w:rPr>
              <w:fldChar w:fldCharType="begin"/>
            </w:r>
            <w:r>
              <w:rPr>
                <w:noProof/>
                <w:webHidden/>
              </w:rPr>
              <w:instrText xml:space="preserve"> PAGEREF _Toc130106154 \h </w:instrText>
            </w:r>
            <w:r>
              <w:rPr>
                <w:noProof/>
                <w:webHidden/>
              </w:rPr>
            </w:r>
            <w:r>
              <w:rPr>
                <w:noProof/>
                <w:webHidden/>
              </w:rPr>
              <w:fldChar w:fldCharType="separate"/>
            </w:r>
            <w:r>
              <w:rPr>
                <w:noProof/>
                <w:webHidden/>
              </w:rPr>
              <w:t>4</w:t>
            </w:r>
            <w:r>
              <w:rPr>
                <w:noProof/>
                <w:webHidden/>
              </w:rPr>
              <w:fldChar w:fldCharType="end"/>
            </w:r>
          </w:hyperlink>
        </w:p>
        <w:p w14:paraId="5E7A2530" w14:textId="3467FEDD" w:rsidR="00FC6934" w:rsidRDefault="00FC6934" w:rsidP="00FC6934">
          <w:pPr>
            <w:pStyle w:val="TOC1"/>
            <w:rPr>
              <w:rFonts w:eastAsiaTheme="minorEastAsia"/>
              <w:noProof/>
              <w:kern w:val="0"/>
              <w:lang w:eastAsia="en-GB"/>
              <w14:ligatures w14:val="none"/>
            </w:rPr>
          </w:pPr>
          <w:hyperlink w:anchor="_Toc130106155" w:history="1">
            <w:r w:rsidRPr="007E5FE3">
              <w:rPr>
                <w:rStyle w:val="Hyperlink"/>
                <w:noProof/>
              </w:rPr>
              <w:t>4</w:t>
            </w:r>
            <w:r>
              <w:rPr>
                <w:rFonts w:eastAsiaTheme="minorEastAsia"/>
                <w:noProof/>
                <w:kern w:val="0"/>
                <w:lang w:eastAsia="en-GB"/>
                <w14:ligatures w14:val="none"/>
              </w:rPr>
              <w:tab/>
            </w:r>
            <w:r w:rsidRPr="007E5FE3">
              <w:rPr>
                <w:rStyle w:val="Hyperlink"/>
                <w:noProof/>
              </w:rPr>
              <w:t>The Designer</w:t>
            </w:r>
            <w:r>
              <w:rPr>
                <w:noProof/>
                <w:webHidden/>
              </w:rPr>
              <w:tab/>
            </w:r>
            <w:r>
              <w:rPr>
                <w:noProof/>
                <w:webHidden/>
              </w:rPr>
              <w:fldChar w:fldCharType="begin"/>
            </w:r>
            <w:r>
              <w:rPr>
                <w:noProof/>
                <w:webHidden/>
              </w:rPr>
              <w:instrText xml:space="preserve"> PAGEREF _Toc130106155 \h </w:instrText>
            </w:r>
            <w:r>
              <w:rPr>
                <w:noProof/>
                <w:webHidden/>
              </w:rPr>
            </w:r>
            <w:r>
              <w:rPr>
                <w:noProof/>
                <w:webHidden/>
              </w:rPr>
              <w:fldChar w:fldCharType="separate"/>
            </w:r>
            <w:r>
              <w:rPr>
                <w:noProof/>
                <w:webHidden/>
              </w:rPr>
              <w:t>5</w:t>
            </w:r>
            <w:r>
              <w:rPr>
                <w:noProof/>
                <w:webHidden/>
              </w:rPr>
              <w:fldChar w:fldCharType="end"/>
            </w:r>
          </w:hyperlink>
        </w:p>
        <w:p w14:paraId="602EC612" w14:textId="4173FA78" w:rsidR="00FC6934" w:rsidRDefault="00FC6934">
          <w:r>
            <w:rPr>
              <w:b/>
              <w:bCs/>
              <w:noProof/>
            </w:rPr>
            <w:fldChar w:fldCharType="end"/>
          </w:r>
        </w:p>
      </w:sdtContent>
    </w:sdt>
    <w:p w14:paraId="0F0047FE" w14:textId="18D681F0" w:rsidR="00FC6934" w:rsidRDefault="00FC6934"/>
    <w:p w14:paraId="7843A389" w14:textId="55E5A652" w:rsidR="00FC6934" w:rsidRDefault="00FC6934"/>
    <w:p w14:paraId="662A72D3" w14:textId="0583FD18" w:rsidR="00FC6934" w:rsidRDefault="00FC6934"/>
    <w:p w14:paraId="33913F89" w14:textId="663F3EFD" w:rsidR="00FC6934" w:rsidRDefault="00FC6934"/>
    <w:p w14:paraId="2360500C" w14:textId="40EB918F" w:rsidR="00FC6934" w:rsidRDefault="00FC6934">
      <w:r>
        <w:br w:type="page"/>
      </w:r>
    </w:p>
    <w:p w14:paraId="283BF371" w14:textId="453D6F00" w:rsidR="00FC6934" w:rsidRDefault="00FC6934" w:rsidP="00662E1C">
      <w:pPr>
        <w:pStyle w:val="Heading1"/>
      </w:pPr>
      <w:bookmarkStart w:id="0" w:name="_Toc130106150"/>
      <w:r>
        <w:lastRenderedPageBreak/>
        <w:t>About the Valve Workbench</w:t>
      </w:r>
      <w:bookmarkEnd w:id="0"/>
    </w:p>
    <w:p w14:paraId="60D82532" w14:textId="5F17D2F8" w:rsidR="00FC6934" w:rsidRDefault="00FC6934" w:rsidP="00FC6934"/>
    <w:p w14:paraId="30054BD6" w14:textId="563B1F1E" w:rsidR="00FC6934" w:rsidRDefault="00FC6934" w:rsidP="00FC6934"/>
    <w:p w14:paraId="35259B97" w14:textId="7ECEB396" w:rsidR="00FC6934" w:rsidRDefault="00FC6934" w:rsidP="00FC6934"/>
    <w:p w14:paraId="5ACC897C" w14:textId="73C34DF5" w:rsidR="00FC6934" w:rsidRDefault="00FC6934" w:rsidP="00FC6934"/>
    <w:p w14:paraId="2692B022" w14:textId="647BD334" w:rsidR="00FC6934" w:rsidRDefault="00FC6934" w:rsidP="00FC6934"/>
    <w:p w14:paraId="7D625D56" w14:textId="41A39837" w:rsidR="00FC6934" w:rsidRDefault="00FC6934">
      <w:r>
        <w:br w:type="page"/>
      </w:r>
    </w:p>
    <w:p w14:paraId="3C134614" w14:textId="5281B22E" w:rsidR="00FC6934" w:rsidRDefault="00FC6934" w:rsidP="00662E1C">
      <w:pPr>
        <w:pStyle w:val="Heading1"/>
      </w:pPr>
      <w:bookmarkStart w:id="1" w:name="_Toc130106151"/>
      <w:r>
        <w:lastRenderedPageBreak/>
        <w:t>The Analyser</w:t>
      </w:r>
      <w:bookmarkEnd w:id="1"/>
    </w:p>
    <w:p w14:paraId="549D7D87" w14:textId="510A59AC" w:rsidR="00FC6934" w:rsidRDefault="00FC6934" w:rsidP="00FC6934"/>
    <w:p w14:paraId="151EF16E" w14:textId="5F20C98C" w:rsidR="00FC6934" w:rsidRDefault="00FC6934" w:rsidP="00FC6934"/>
    <w:p w14:paraId="07E0EFBB" w14:textId="604382A8" w:rsidR="00FC6934" w:rsidRDefault="00FC6934" w:rsidP="00FC6934">
      <w:pPr>
        <w:pStyle w:val="Heading2"/>
      </w:pPr>
      <w:bookmarkStart w:id="2" w:name="_Toc130106152"/>
      <w:r>
        <w:t>Analysing triodes</w:t>
      </w:r>
      <w:bookmarkEnd w:id="2"/>
    </w:p>
    <w:p w14:paraId="18F8497D" w14:textId="08280DD1" w:rsidR="00FC6934" w:rsidRDefault="00FC6934" w:rsidP="00FC6934"/>
    <w:p w14:paraId="03A6B065" w14:textId="2CC9BF46" w:rsidR="00FC6934" w:rsidRDefault="00FC6934" w:rsidP="00FC6934"/>
    <w:p w14:paraId="52BBBD31" w14:textId="0755D5B3" w:rsidR="00FC6934" w:rsidRDefault="00FC6934" w:rsidP="00FC6934"/>
    <w:p w14:paraId="02F3DFCA" w14:textId="580B25CB" w:rsidR="00FC6934" w:rsidRPr="00FC6934" w:rsidRDefault="00FC6934" w:rsidP="00FC6934">
      <w:pPr>
        <w:pStyle w:val="Heading2"/>
      </w:pPr>
      <w:bookmarkStart w:id="3" w:name="_Toc130106153"/>
      <w:r>
        <w:t>Analysing pentodes</w:t>
      </w:r>
      <w:bookmarkEnd w:id="3"/>
    </w:p>
    <w:p w14:paraId="5AD28DF7" w14:textId="5A9D2721" w:rsidR="00FC6934" w:rsidRDefault="00FC6934" w:rsidP="00FC6934"/>
    <w:p w14:paraId="59F2F421" w14:textId="588C7958" w:rsidR="00FC6934" w:rsidRDefault="00FC6934" w:rsidP="00FC6934"/>
    <w:p w14:paraId="2017F944" w14:textId="52C26671" w:rsidR="00FC6934" w:rsidRDefault="00FC6934" w:rsidP="00FC6934"/>
    <w:p w14:paraId="06E0D47F" w14:textId="7A44BEA3" w:rsidR="00FC6934" w:rsidRDefault="00FC6934">
      <w:r>
        <w:br w:type="page"/>
      </w:r>
    </w:p>
    <w:p w14:paraId="3A525D64" w14:textId="0BCEAEDD" w:rsidR="00FC6934" w:rsidRDefault="00FC6934" w:rsidP="00662E1C">
      <w:pPr>
        <w:pStyle w:val="Heading1"/>
      </w:pPr>
      <w:bookmarkStart w:id="4" w:name="_Toc130106154"/>
      <w:r>
        <w:lastRenderedPageBreak/>
        <w:t>The Modeller</w:t>
      </w:r>
      <w:bookmarkEnd w:id="4"/>
    </w:p>
    <w:p w14:paraId="13171E51" w14:textId="78F2CE95" w:rsidR="00FC6934" w:rsidRDefault="00FC6934" w:rsidP="00FC6934"/>
    <w:p w14:paraId="15EC1D12" w14:textId="1E240798" w:rsidR="00FC6934" w:rsidRDefault="00FC6934" w:rsidP="00FC6934"/>
    <w:p w14:paraId="674413B4" w14:textId="3D6F4B1A" w:rsidR="00FC6934" w:rsidRDefault="00FC6934" w:rsidP="00FC6934"/>
    <w:p w14:paraId="71A10C4B" w14:textId="4285429C" w:rsidR="00FC6934" w:rsidRDefault="00FC6934" w:rsidP="00FC6934">
      <w:pPr>
        <w:pStyle w:val="Heading2"/>
      </w:pPr>
      <w:r>
        <w:t>Modelling triodes</w:t>
      </w:r>
    </w:p>
    <w:p w14:paraId="61DE82DF" w14:textId="4439DE70" w:rsidR="00C4364B" w:rsidRDefault="00FC6934" w:rsidP="00FC6934">
      <w:r>
        <w:t>Modelling triodes is quite simple but does require one specific step – triode modelling is dependent on there being at least one Measurement of Anode Characteristics in the Project</w:t>
      </w:r>
      <w:r w:rsidR="00C4364B">
        <w:t>. This can be done very easily from the Analyser tab by performing the necessary Measurement and then clicking on the “Add to Project…” button. The reason for this requirement is that the Modeller uses this Measurement to estimate the Model fitting parameters before performing a fit of all the Measurements to the triode Model.</w:t>
      </w:r>
    </w:p>
    <w:p w14:paraId="02A3091E" w14:textId="278893CC" w:rsidR="00C4364B" w:rsidRDefault="00C4364B" w:rsidP="00FC6934">
      <w:r>
        <w:t>As long as there is at least one Measurement of Anode Characteristics, any number of other Measurements can be added to the Project (either Anode Characteristics or Transfer Characteristics) and they will be used in the fitting process. Note that adding more measurements is not guaranteed to improve the accuracy of the fit and the fitting process may take longer. To start the modelling process, simply click on the “Fit Model” button.</w:t>
      </w:r>
    </w:p>
    <w:p w14:paraId="6575A0FC" w14:textId="49D9BCCA" w:rsidR="00FC6934" w:rsidRDefault="00C4364B" w:rsidP="00FC6934">
      <w:r>
        <w:t xml:space="preserve">The modelling process has </w:t>
      </w:r>
      <w:r w:rsidR="00DE011B">
        <w:t xml:space="preserve">just two stages: the estimation stage and the fitting stage. The estimation is always done with the </w:t>
      </w:r>
      <w:r w:rsidR="00DE011B" w:rsidRPr="00DE011B">
        <w:rPr>
          <w:b/>
          <w:bCs/>
        </w:rPr>
        <w:t>first</w:t>
      </w:r>
      <w:r w:rsidR="00DE011B">
        <w:t xml:space="preserve"> Anode Characteristics Measurement in the project and is dependent on there being </w:t>
      </w:r>
      <w:r w:rsidR="00DE011B" w:rsidRPr="00DE011B">
        <w:rPr>
          <w:b/>
          <w:bCs/>
        </w:rPr>
        <w:t>more than one Sweep</w:t>
      </w:r>
      <w:r w:rsidR="00DE011B">
        <w:t xml:space="preserve"> in this Measurement. If this requirement is not met, a message dialog will be shown to indicate that the requirements for modelling have not been met.</w:t>
      </w:r>
    </w:p>
    <w:p w14:paraId="412C5C3D" w14:textId="09C89180" w:rsidR="00DE011B" w:rsidRDefault="00DE011B" w:rsidP="00FC6934">
      <w:r>
        <w:t>Once the Estimate has been generated, the Model is then created by fitting all the Measurements to the Model using a least squares approach, and beginning with the Model parameters from the Estimate. Once complete, the Model will be added to the Project and can be plotted in conjunction with any measurement from the Project.</w:t>
      </w:r>
    </w:p>
    <w:p w14:paraId="60868DCA" w14:textId="24FA7033" w:rsidR="00FC6934" w:rsidRDefault="00FC6934" w:rsidP="00FC6934"/>
    <w:p w14:paraId="36AF2AFF" w14:textId="2E406179" w:rsidR="00FC6934" w:rsidRPr="00FC6934" w:rsidRDefault="00FC6934" w:rsidP="00FC6934">
      <w:pPr>
        <w:pStyle w:val="Heading2"/>
      </w:pPr>
      <w:r>
        <w:t>Modelling pentodes</w:t>
      </w:r>
    </w:p>
    <w:p w14:paraId="69AEC92F" w14:textId="7F8760BD" w:rsidR="00FC6934" w:rsidRDefault="00DE011B" w:rsidP="00FC6934">
      <w:r>
        <w:t xml:space="preserve">Modelling pentodes is more complex than modelling triodes because multiple types of Measurement are needed. This is because a pentode is essentially a triode but with </w:t>
      </w:r>
      <w:r w:rsidR="00C44718">
        <w:t xml:space="preserve">a couple of </w:t>
      </w:r>
      <w:r>
        <w:t>extra grids</w:t>
      </w:r>
      <w:r w:rsidR="00C44718">
        <w:t xml:space="preserve"> (the Suppressor Grid, which must be connected to the Cathode, and the Screen) and so the modelling process for pentodes starts with a determination of the triode characteristics of the pentode. This is done by “triode strapping” the device and creating a triode Anode Characteristics Measurement using the Analyser.</w:t>
      </w:r>
    </w:p>
    <w:p w14:paraId="079721EF" w14:textId="07EBE0BE" w:rsidR="00C44718" w:rsidRDefault="00C44718" w:rsidP="00FC6934">
      <w:r>
        <w:t xml:space="preserve">To complete the pentode modelling, once it has been modelled as a triode, the process is then similar to modelling a simple triode: an Estimate is created using a </w:t>
      </w:r>
      <w:r w:rsidRPr="00C44718">
        <w:rPr>
          <w:b/>
          <w:bCs/>
        </w:rPr>
        <w:t>pentode</w:t>
      </w:r>
      <w:r>
        <w:t xml:space="preserve"> Anode Characteristics Measurement which is then used to create a least squares fit of all pentode Measurements in the Project to the Model.</w:t>
      </w:r>
    </w:p>
    <w:p w14:paraId="70B44A31" w14:textId="3422F2CC" w:rsidR="00662E1C" w:rsidRDefault="00C44718" w:rsidP="00FC6934">
      <w:r>
        <w:t>Pentode modelling does require more careful consideration than triode modelling as there are two types of pentode Model that can be used</w:t>
      </w:r>
      <w:r w:rsidR="00662E1C">
        <w:t>,</w:t>
      </w:r>
      <w:r>
        <w:t xml:space="preserve"> and</w:t>
      </w:r>
      <w:r w:rsidR="00662E1C">
        <w:t xml:space="preserve"> there is also an option to include the effects of secondary emission in the Model. Furthermore, there are choices that can be made with regards to how the Measurements are fitted to the Model. For this reason, with a pentode Project, clicking the “Fit Model…” button will pop up a dialog that allows the modelling process to be configured before it is executed.</w:t>
      </w:r>
    </w:p>
    <w:p w14:paraId="202A55A6" w14:textId="77777777" w:rsidR="00373A9C" w:rsidRDefault="00373A9C" w:rsidP="00662E1C"/>
    <w:p w14:paraId="797884A0" w14:textId="77777777" w:rsidR="00373A9C" w:rsidRDefault="00373A9C" w:rsidP="00662E1C"/>
    <w:p w14:paraId="495342B7" w14:textId="77777777" w:rsidR="00373A9C" w:rsidRDefault="00373A9C" w:rsidP="00662E1C"/>
    <w:p w14:paraId="3BC93B20" w14:textId="1F84EBB5" w:rsidR="00662E1C" w:rsidRDefault="00662E1C" w:rsidP="00662E1C">
      <w:r>
        <w:lastRenderedPageBreak/>
        <w:t>Pentode modelling steps:</w:t>
      </w:r>
    </w:p>
    <w:p w14:paraId="475CA3F3" w14:textId="66172381" w:rsidR="00662E1C" w:rsidRDefault="00662E1C" w:rsidP="00662E1C">
      <w:pPr>
        <w:pStyle w:val="ListParagraph"/>
        <w:numPr>
          <w:ilvl w:val="0"/>
          <w:numId w:val="3"/>
        </w:numPr>
      </w:pPr>
      <w:r>
        <w:t>Model as triode</w:t>
      </w:r>
    </w:p>
    <w:p w14:paraId="20B9F477" w14:textId="1A3336A8" w:rsidR="00662E1C" w:rsidRDefault="00662E1C" w:rsidP="00662E1C">
      <w:pPr>
        <w:pStyle w:val="ListParagraph"/>
        <w:numPr>
          <w:ilvl w:val="0"/>
          <w:numId w:val="3"/>
        </w:numPr>
      </w:pPr>
      <w:r>
        <w:t>Estimate pentode (kg2, A, alpha and beta)</w:t>
      </w:r>
    </w:p>
    <w:p w14:paraId="39C48C25" w14:textId="0C5D42D9" w:rsidR="00373A9C" w:rsidRDefault="00373A9C" w:rsidP="00662E1C">
      <w:pPr>
        <w:pStyle w:val="ListParagraph"/>
        <w:numPr>
          <w:ilvl w:val="0"/>
          <w:numId w:val="3"/>
        </w:numPr>
      </w:pPr>
      <w:r>
        <w:t>Fit pentode</w:t>
      </w:r>
    </w:p>
    <w:p w14:paraId="70DA26EB" w14:textId="39AB7903" w:rsidR="00373A9C" w:rsidRDefault="00373A9C" w:rsidP="00373A9C">
      <w:r>
        <w:t xml:space="preserve">Fitting </w:t>
      </w:r>
      <w:r w:rsidR="00320A07">
        <w:t>approach</w:t>
      </w:r>
      <w:r>
        <w:t>:</w:t>
      </w:r>
    </w:p>
    <w:p w14:paraId="0929D749" w14:textId="620A5B82" w:rsidR="00BF1717" w:rsidRDefault="00373A9C" w:rsidP="00BF1717">
      <w:pPr>
        <w:pStyle w:val="ListParagraph"/>
        <w:numPr>
          <w:ilvl w:val="0"/>
          <w:numId w:val="3"/>
        </w:numPr>
      </w:pPr>
      <w:r>
        <w:t>Fit</w:t>
      </w:r>
      <w:r w:rsidR="00BF1717">
        <w:t xml:space="preserve"> </w:t>
      </w:r>
      <w:proofErr w:type="spellStart"/>
      <w:r w:rsidR="00BF1717">
        <w:t>Ik</w:t>
      </w:r>
      <w:proofErr w:type="spellEnd"/>
      <w:r w:rsidR="00BF1717">
        <w:t xml:space="preserve"> to determine x, A, kg2, alpha and </w:t>
      </w:r>
      <w:proofErr w:type="gramStart"/>
      <w:r w:rsidR="00BF1717">
        <w:t>beta</w:t>
      </w:r>
      <w:proofErr w:type="gramEnd"/>
    </w:p>
    <w:p w14:paraId="31630C7B" w14:textId="3A58D39A" w:rsidR="00BF1717" w:rsidRDefault="00373A9C" w:rsidP="00662E1C">
      <w:pPr>
        <w:pStyle w:val="ListParagraph"/>
        <w:numPr>
          <w:ilvl w:val="0"/>
          <w:numId w:val="3"/>
        </w:numPr>
      </w:pPr>
      <w:r>
        <w:t>Fit</w:t>
      </w:r>
      <w:r w:rsidR="00BF1717">
        <w:t xml:space="preserve"> </w:t>
      </w:r>
      <w:proofErr w:type="spellStart"/>
      <w:r w:rsidR="00BF1717">
        <w:t>Ia</w:t>
      </w:r>
      <w:proofErr w:type="spellEnd"/>
      <w:r w:rsidR="00BF1717">
        <w:t xml:space="preserve"> to determine x, A, kg2, alpha and </w:t>
      </w:r>
      <w:proofErr w:type="gramStart"/>
      <w:r w:rsidR="00BF1717">
        <w:t>beta</w:t>
      </w:r>
      <w:proofErr w:type="gramEnd"/>
    </w:p>
    <w:p w14:paraId="7DB51E0A" w14:textId="28149958" w:rsidR="00BF1717" w:rsidRDefault="00373A9C" w:rsidP="00662E1C">
      <w:pPr>
        <w:pStyle w:val="ListParagraph"/>
        <w:numPr>
          <w:ilvl w:val="0"/>
          <w:numId w:val="3"/>
        </w:numPr>
      </w:pPr>
      <w:r>
        <w:t>Fit Ig2 to determine kg2, alpha and beta</w:t>
      </w:r>
      <w:r>
        <w:t>, then fit</w:t>
      </w:r>
      <w:r w:rsidR="00BF1717">
        <w:t xml:space="preserve"> </w:t>
      </w:r>
      <w:proofErr w:type="spellStart"/>
      <w:r w:rsidR="00BF1717">
        <w:t>Ia</w:t>
      </w:r>
      <w:proofErr w:type="spellEnd"/>
      <w:r w:rsidR="00BF1717">
        <w:t xml:space="preserve"> to determine x, A</w:t>
      </w:r>
    </w:p>
    <w:p w14:paraId="57836427" w14:textId="66A60E3F" w:rsidR="00662E1C" w:rsidRDefault="00662E1C" w:rsidP="00FC6934"/>
    <w:p w14:paraId="0B7D7E2D" w14:textId="685E3E6A" w:rsidR="00662E1C" w:rsidRDefault="00662E1C" w:rsidP="00FC6934"/>
    <w:p w14:paraId="028D5FF3" w14:textId="77777777" w:rsidR="00662E1C" w:rsidRDefault="00662E1C" w:rsidP="00FC6934"/>
    <w:p w14:paraId="62764EF3" w14:textId="77777777" w:rsidR="00662E1C" w:rsidRDefault="00662E1C" w:rsidP="00662E1C">
      <w:pPr>
        <w:pStyle w:val="Heading1"/>
        <w:numPr>
          <w:ilvl w:val="0"/>
          <w:numId w:val="0"/>
        </w:numPr>
      </w:pPr>
    </w:p>
    <w:p w14:paraId="63E4E505" w14:textId="5F32D272" w:rsidR="00FC6934" w:rsidRDefault="00FC6934">
      <w:r>
        <w:br w:type="page"/>
      </w:r>
    </w:p>
    <w:p w14:paraId="3BC05341" w14:textId="33254BFD" w:rsidR="00FC6934" w:rsidRDefault="00FC6934" w:rsidP="00662E1C">
      <w:pPr>
        <w:pStyle w:val="Heading1"/>
      </w:pPr>
      <w:bookmarkStart w:id="5" w:name="_Toc130106155"/>
      <w:r>
        <w:lastRenderedPageBreak/>
        <w:t>The Designer</w:t>
      </w:r>
      <w:bookmarkEnd w:id="5"/>
    </w:p>
    <w:p w14:paraId="38E0E694" w14:textId="26FA820D" w:rsidR="00FC6934" w:rsidRDefault="00FC6934" w:rsidP="00FC6934"/>
    <w:p w14:paraId="735BEEBB" w14:textId="28E27D1D" w:rsidR="00FC6934" w:rsidRDefault="00FC6934" w:rsidP="00FC6934"/>
    <w:p w14:paraId="13E67AB5" w14:textId="0BFE3BF0" w:rsidR="00FC6934" w:rsidRDefault="00FC6934" w:rsidP="00FC6934"/>
    <w:p w14:paraId="334E12EC" w14:textId="5538AC11" w:rsidR="00FC6934" w:rsidRDefault="00FC6934" w:rsidP="00FC6934"/>
    <w:p w14:paraId="7A2DFB30" w14:textId="77777777" w:rsidR="00FC6934" w:rsidRPr="00FC6934" w:rsidRDefault="00FC6934" w:rsidP="00FC6934"/>
    <w:sectPr w:rsidR="00FC6934" w:rsidRPr="00FC6934" w:rsidSect="00FC693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266CC"/>
    <w:multiLevelType w:val="hybridMultilevel"/>
    <w:tmpl w:val="DA9AF5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19607FA"/>
    <w:multiLevelType w:val="multilevel"/>
    <w:tmpl w:val="DC765D3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64295524"/>
    <w:multiLevelType w:val="hybridMultilevel"/>
    <w:tmpl w:val="1B7824C6"/>
    <w:lvl w:ilvl="0" w:tplc="0C10267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41440672">
    <w:abstractNumId w:val="2"/>
  </w:num>
  <w:num w:numId="2" w16cid:durableId="1507094003">
    <w:abstractNumId w:val="1"/>
  </w:num>
  <w:num w:numId="3" w16cid:durableId="13880657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BB6"/>
    <w:rsid w:val="00320A07"/>
    <w:rsid w:val="00373A9C"/>
    <w:rsid w:val="003953A5"/>
    <w:rsid w:val="005A0BB6"/>
    <w:rsid w:val="00662E1C"/>
    <w:rsid w:val="0066561A"/>
    <w:rsid w:val="00BF1717"/>
    <w:rsid w:val="00C4364B"/>
    <w:rsid w:val="00C44718"/>
    <w:rsid w:val="00DE011B"/>
    <w:rsid w:val="00FC69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35551"/>
  <w15:chartTrackingRefBased/>
  <w15:docId w15:val="{D0863EB2-28CB-4D3A-BF09-0D6380421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662E1C"/>
    <w:pPr>
      <w:keepNext/>
      <w:keepLines/>
      <w:numPr>
        <w:numId w:val="2"/>
      </w:numPr>
      <w:spacing w:before="240" w:after="0"/>
      <w:outlineLvl w:val="0"/>
    </w:pPr>
    <w:rPr>
      <w:rFonts w:asciiTheme="majorHAnsi" w:eastAsiaTheme="majorEastAsia" w:hAnsiTheme="majorHAnsi" w:cstheme="majorBidi"/>
      <w:color w:val="75A42E" w:themeColor="accent1" w:themeShade="BF"/>
      <w:sz w:val="32"/>
      <w:szCs w:val="32"/>
    </w:rPr>
  </w:style>
  <w:style w:type="paragraph" w:styleId="Heading2">
    <w:name w:val="heading 2"/>
    <w:basedOn w:val="Normal"/>
    <w:next w:val="Normal"/>
    <w:link w:val="Heading2Char"/>
    <w:uiPriority w:val="9"/>
    <w:unhideWhenUsed/>
    <w:qFormat/>
    <w:rsid w:val="00FC6934"/>
    <w:pPr>
      <w:keepNext/>
      <w:keepLines/>
      <w:numPr>
        <w:ilvl w:val="1"/>
        <w:numId w:val="2"/>
      </w:numPr>
      <w:spacing w:before="40" w:after="0"/>
      <w:outlineLvl w:val="1"/>
    </w:pPr>
    <w:rPr>
      <w:rFonts w:asciiTheme="majorHAnsi" w:eastAsiaTheme="majorEastAsia" w:hAnsiTheme="majorHAnsi" w:cstheme="majorBidi"/>
      <w:color w:val="75A42E" w:themeColor="accent1" w:themeShade="BF"/>
      <w:sz w:val="26"/>
      <w:szCs w:val="26"/>
    </w:rPr>
  </w:style>
  <w:style w:type="paragraph" w:styleId="Heading3">
    <w:name w:val="heading 3"/>
    <w:basedOn w:val="Normal"/>
    <w:next w:val="Normal"/>
    <w:link w:val="Heading3Char"/>
    <w:uiPriority w:val="9"/>
    <w:semiHidden/>
    <w:unhideWhenUsed/>
    <w:qFormat/>
    <w:rsid w:val="00FC6934"/>
    <w:pPr>
      <w:keepNext/>
      <w:keepLines/>
      <w:numPr>
        <w:ilvl w:val="2"/>
        <w:numId w:val="2"/>
      </w:numPr>
      <w:spacing w:before="40" w:after="0"/>
      <w:outlineLvl w:val="2"/>
    </w:pPr>
    <w:rPr>
      <w:rFonts w:asciiTheme="majorHAnsi" w:eastAsiaTheme="majorEastAsia" w:hAnsiTheme="majorHAnsi" w:cstheme="majorBidi"/>
      <w:color w:val="4D6D1E" w:themeColor="accent1" w:themeShade="7F"/>
      <w:sz w:val="24"/>
      <w:szCs w:val="24"/>
    </w:rPr>
  </w:style>
  <w:style w:type="paragraph" w:styleId="Heading4">
    <w:name w:val="heading 4"/>
    <w:basedOn w:val="Normal"/>
    <w:next w:val="Normal"/>
    <w:link w:val="Heading4Char"/>
    <w:uiPriority w:val="9"/>
    <w:semiHidden/>
    <w:unhideWhenUsed/>
    <w:qFormat/>
    <w:rsid w:val="00FC6934"/>
    <w:pPr>
      <w:keepNext/>
      <w:keepLines/>
      <w:numPr>
        <w:ilvl w:val="3"/>
        <w:numId w:val="2"/>
      </w:numPr>
      <w:spacing w:before="40" w:after="0"/>
      <w:outlineLvl w:val="3"/>
    </w:pPr>
    <w:rPr>
      <w:rFonts w:asciiTheme="majorHAnsi" w:eastAsiaTheme="majorEastAsia" w:hAnsiTheme="majorHAnsi" w:cstheme="majorBidi"/>
      <w:i/>
      <w:iCs/>
      <w:color w:val="75A42E" w:themeColor="accent1" w:themeShade="BF"/>
    </w:rPr>
  </w:style>
  <w:style w:type="paragraph" w:styleId="Heading5">
    <w:name w:val="heading 5"/>
    <w:basedOn w:val="Normal"/>
    <w:next w:val="Normal"/>
    <w:link w:val="Heading5Char"/>
    <w:uiPriority w:val="9"/>
    <w:semiHidden/>
    <w:unhideWhenUsed/>
    <w:qFormat/>
    <w:rsid w:val="00FC6934"/>
    <w:pPr>
      <w:keepNext/>
      <w:keepLines/>
      <w:numPr>
        <w:ilvl w:val="4"/>
        <w:numId w:val="2"/>
      </w:numPr>
      <w:spacing w:before="40" w:after="0"/>
      <w:outlineLvl w:val="4"/>
    </w:pPr>
    <w:rPr>
      <w:rFonts w:asciiTheme="majorHAnsi" w:eastAsiaTheme="majorEastAsia" w:hAnsiTheme="majorHAnsi" w:cstheme="majorBidi"/>
      <w:color w:val="75A42E" w:themeColor="accent1" w:themeShade="BF"/>
    </w:rPr>
  </w:style>
  <w:style w:type="paragraph" w:styleId="Heading6">
    <w:name w:val="heading 6"/>
    <w:basedOn w:val="Normal"/>
    <w:next w:val="Normal"/>
    <w:link w:val="Heading6Char"/>
    <w:uiPriority w:val="9"/>
    <w:semiHidden/>
    <w:unhideWhenUsed/>
    <w:qFormat/>
    <w:rsid w:val="00FC6934"/>
    <w:pPr>
      <w:keepNext/>
      <w:keepLines/>
      <w:numPr>
        <w:ilvl w:val="5"/>
        <w:numId w:val="2"/>
      </w:numPr>
      <w:spacing w:before="40" w:after="0"/>
      <w:outlineLvl w:val="5"/>
    </w:pPr>
    <w:rPr>
      <w:rFonts w:asciiTheme="majorHAnsi" w:eastAsiaTheme="majorEastAsia" w:hAnsiTheme="majorHAnsi" w:cstheme="majorBidi"/>
      <w:color w:val="4D6D1E" w:themeColor="accent1" w:themeShade="7F"/>
    </w:rPr>
  </w:style>
  <w:style w:type="paragraph" w:styleId="Heading7">
    <w:name w:val="heading 7"/>
    <w:basedOn w:val="Normal"/>
    <w:next w:val="Normal"/>
    <w:link w:val="Heading7Char"/>
    <w:uiPriority w:val="9"/>
    <w:semiHidden/>
    <w:unhideWhenUsed/>
    <w:qFormat/>
    <w:rsid w:val="00FC6934"/>
    <w:pPr>
      <w:keepNext/>
      <w:keepLines/>
      <w:numPr>
        <w:ilvl w:val="6"/>
        <w:numId w:val="2"/>
      </w:numPr>
      <w:spacing w:before="40" w:after="0"/>
      <w:outlineLvl w:val="6"/>
    </w:pPr>
    <w:rPr>
      <w:rFonts w:asciiTheme="majorHAnsi" w:eastAsiaTheme="majorEastAsia" w:hAnsiTheme="majorHAnsi" w:cstheme="majorBidi"/>
      <w:i/>
      <w:iCs/>
      <w:color w:val="4D6D1E" w:themeColor="accent1" w:themeShade="7F"/>
    </w:rPr>
  </w:style>
  <w:style w:type="paragraph" w:styleId="Heading8">
    <w:name w:val="heading 8"/>
    <w:basedOn w:val="Normal"/>
    <w:next w:val="Normal"/>
    <w:link w:val="Heading8Char"/>
    <w:uiPriority w:val="9"/>
    <w:semiHidden/>
    <w:unhideWhenUsed/>
    <w:qFormat/>
    <w:rsid w:val="00FC693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C693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C6934"/>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FC6934"/>
    <w:rPr>
      <w:rFonts w:eastAsiaTheme="minorEastAsia"/>
      <w:kern w:val="0"/>
      <w:lang w:val="en-US"/>
      <w14:ligatures w14:val="none"/>
    </w:rPr>
  </w:style>
  <w:style w:type="character" w:customStyle="1" w:styleId="Heading1Char">
    <w:name w:val="Heading 1 Char"/>
    <w:basedOn w:val="DefaultParagraphFont"/>
    <w:link w:val="Heading1"/>
    <w:uiPriority w:val="9"/>
    <w:rsid w:val="00662E1C"/>
    <w:rPr>
      <w:rFonts w:asciiTheme="majorHAnsi" w:eastAsiaTheme="majorEastAsia" w:hAnsiTheme="majorHAnsi" w:cstheme="majorBidi"/>
      <w:color w:val="75A42E" w:themeColor="accent1" w:themeShade="BF"/>
      <w:sz w:val="32"/>
      <w:szCs w:val="32"/>
    </w:rPr>
  </w:style>
  <w:style w:type="character" w:customStyle="1" w:styleId="Heading2Char">
    <w:name w:val="Heading 2 Char"/>
    <w:basedOn w:val="DefaultParagraphFont"/>
    <w:link w:val="Heading2"/>
    <w:uiPriority w:val="9"/>
    <w:rsid w:val="00FC6934"/>
    <w:rPr>
      <w:rFonts w:asciiTheme="majorHAnsi" w:eastAsiaTheme="majorEastAsia" w:hAnsiTheme="majorHAnsi" w:cstheme="majorBidi"/>
      <w:color w:val="75A42E" w:themeColor="accent1" w:themeShade="BF"/>
      <w:sz w:val="26"/>
      <w:szCs w:val="26"/>
    </w:rPr>
  </w:style>
  <w:style w:type="paragraph" w:styleId="TOCHeading">
    <w:name w:val="TOC Heading"/>
    <w:basedOn w:val="Heading1"/>
    <w:next w:val="Normal"/>
    <w:uiPriority w:val="39"/>
    <w:unhideWhenUsed/>
    <w:qFormat/>
    <w:rsid w:val="00FC6934"/>
    <w:pPr>
      <w:numPr>
        <w:numId w:val="0"/>
      </w:numPr>
      <w:outlineLvl w:val="9"/>
    </w:pPr>
    <w:rPr>
      <w:kern w:val="0"/>
      <w:lang w:val="en-US"/>
      <w14:ligatures w14:val="none"/>
    </w:rPr>
  </w:style>
  <w:style w:type="paragraph" w:styleId="TOC1">
    <w:name w:val="toc 1"/>
    <w:basedOn w:val="Normal"/>
    <w:next w:val="Normal"/>
    <w:autoRedefine/>
    <w:uiPriority w:val="39"/>
    <w:unhideWhenUsed/>
    <w:rsid w:val="00FC6934"/>
    <w:pPr>
      <w:tabs>
        <w:tab w:val="left" w:pos="440"/>
        <w:tab w:val="right" w:leader="dot" w:pos="9016"/>
      </w:tabs>
      <w:spacing w:after="100"/>
    </w:pPr>
  </w:style>
  <w:style w:type="paragraph" w:styleId="TOC2">
    <w:name w:val="toc 2"/>
    <w:basedOn w:val="Normal"/>
    <w:next w:val="Normal"/>
    <w:autoRedefine/>
    <w:uiPriority w:val="39"/>
    <w:unhideWhenUsed/>
    <w:rsid w:val="00FC6934"/>
    <w:pPr>
      <w:spacing w:after="100"/>
      <w:ind w:left="220"/>
    </w:pPr>
  </w:style>
  <w:style w:type="character" w:styleId="Hyperlink">
    <w:name w:val="Hyperlink"/>
    <w:basedOn w:val="DefaultParagraphFont"/>
    <w:uiPriority w:val="99"/>
    <w:unhideWhenUsed/>
    <w:rsid w:val="00FC6934"/>
    <w:rPr>
      <w:color w:val="B8FA56" w:themeColor="hyperlink"/>
      <w:u w:val="single"/>
    </w:rPr>
  </w:style>
  <w:style w:type="character" w:customStyle="1" w:styleId="Heading3Char">
    <w:name w:val="Heading 3 Char"/>
    <w:basedOn w:val="DefaultParagraphFont"/>
    <w:link w:val="Heading3"/>
    <w:uiPriority w:val="9"/>
    <w:semiHidden/>
    <w:rsid w:val="00FC6934"/>
    <w:rPr>
      <w:rFonts w:asciiTheme="majorHAnsi" w:eastAsiaTheme="majorEastAsia" w:hAnsiTheme="majorHAnsi" w:cstheme="majorBidi"/>
      <w:color w:val="4D6D1E" w:themeColor="accent1" w:themeShade="7F"/>
      <w:sz w:val="24"/>
      <w:szCs w:val="24"/>
    </w:rPr>
  </w:style>
  <w:style w:type="character" w:customStyle="1" w:styleId="Heading4Char">
    <w:name w:val="Heading 4 Char"/>
    <w:basedOn w:val="DefaultParagraphFont"/>
    <w:link w:val="Heading4"/>
    <w:uiPriority w:val="9"/>
    <w:semiHidden/>
    <w:rsid w:val="00FC6934"/>
    <w:rPr>
      <w:rFonts w:asciiTheme="majorHAnsi" w:eastAsiaTheme="majorEastAsia" w:hAnsiTheme="majorHAnsi" w:cstheme="majorBidi"/>
      <w:i/>
      <w:iCs/>
      <w:color w:val="75A42E" w:themeColor="accent1" w:themeShade="BF"/>
    </w:rPr>
  </w:style>
  <w:style w:type="character" w:customStyle="1" w:styleId="Heading5Char">
    <w:name w:val="Heading 5 Char"/>
    <w:basedOn w:val="DefaultParagraphFont"/>
    <w:link w:val="Heading5"/>
    <w:uiPriority w:val="9"/>
    <w:semiHidden/>
    <w:rsid w:val="00FC6934"/>
    <w:rPr>
      <w:rFonts w:asciiTheme="majorHAnsi" w:eastAsiaTheme="majorEastAsia" w:hAnsiTheme="majorHAnsi" w:cstheme="majorBidi"/>
      <w:color w:val="75A42E" w:themeColor="accent1" w:themeShade="BF"/>
    </w:rPr>
  </w:style>
  <w:style w:type="character" w:customStyle="1" w:styleId="Heading6Char">
    <w:name w:val="Heading 6 Char"/>
    <w:basedOn w:val="DefaultParagraphFont"/>
    <w:link w:val="Heading6"/>
    <w:uiPriority w:val="9"/>
    <w:semiHidden/>
    <w:rsid w:val="00FC6934"/>
    <w:rPr>
      <w:rFonts w:asciiTheme="majorHAnsi" w:eastAsiaTheme="majorEastAsia" w:hAnsiTheme="majorHAnsi" w:cstheme="majorBidi"/>
      <w:color w:val="4D6D1E" w:themeColor="accent1" w:themeShade="7F"/>
    </w:rPr>
  </w:style>
  <w:style w:type="character" w:customStyle="1" w:styleId="Heading7Char">
    <w:name w:val="Heading 7 Char"/>
    <w:basedOn w:val="DefaultParagraphFont"/>
    <w:link w:val="Heading7"/>
    <w:uiPriority w:val="9"/>
    <w:semiHidden/>
    <w:rsid w:val="00FC6934"/>
    <w:rPr>
      <w:rFonts w:asciiTheme="majorHAnsi" w:eastAsiaTheme="majorEastAsia" w:hAnsiTheme="majorHAnsi" w:cstheme="majorBidi"/>
      <w:i/>
      <w:iCs/>
      <w:color w:val="4D6D1E" w:themeColor="accent1" w:themeShade="7F"/>
    </w:rPr>
  </w:style>
  <w:style w:type="character" w:customStyle="1" w:styleId="Heading8Char">
    <w:name w:val="Heading 8 Char"/>
    <w:basedOn w:val="DefaultParagraphFont"/>
    <w:link w:val="Heading8"/>
    <w:uiPriority w:val="9"/>
    <w:semiHidden/>
    <w:rsid w:val="00FC693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C6934"/>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662E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Circuit">
  <a:themeElements>
    <a:clrScheme name="Circuit">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8BAD8-3E58-40C8-A102-69E0A4591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7944</TotalTime>
  <Pages>1</Pages>
  <Words>596</Words>
  <Characters>3399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dc:creator>
  <cp:keywords/>
  <dc:description/>
  <cp:lastModifiedBy>Oliver</cp:lastModifiedBy>
  <cp:revision>4</cp:revision>
  <dcterms:created xsi:type="dcterms:W3CDTF">2023-03-19T08:07:00Z</dcterms:created>
  <dcterms:modified xsi:type="dcterms:W3CDTF">2023-03-24T20:32:00Z</dcterms:modified>
</cp:coreProperties>
</file>