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_watermark.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Aurora</w:t>
      </w:r>
      <w:r>
        <w:t xml:space="preserve"> </w:t>
      </w:r>
      <w:r>
        <w:t xml:space="preserve">Note</w:t>
      </w:r>
      <w:r>
        <w:t xml:space="preserve"> </w:t>
      </w:r>
      <w:r>
        <w:t xml:space="preserve">v12</w:t>
      </w:r>
      <w:r>
        <w:t xml:space="preserve"> </w:t>
      </w:r>
      <w:r>
        <w:t xml:space="preserve">架构设计报告</w:t>
      </w:r>
    </w:p>
    <w:p>
      <w:pPr>
        <w:pStyle w:val="FirstParagraph"/>
      </w:pPr>
      <w:r>
        <w:t xml:space="preserve">Architecture Design Report · V12</w:t>
      </w:r>
    </w:p>
    <w:p>
      <w:pPr>
        <w:pStyle w:val="Heading1"/>
      </w:pPr>
      <w:bookmarkStart w:id="20" w:name="aurora-note"/>
      <w:r>
        <w:t xml:space="preserve">Aurora Note</w:t>
      </w:r>
      <w:bookmarkEnd w:id="20"/>
    </w:p>
    <w:p>
      <w:pPr>
        <w:pStyle w:val="FirstParagraph"/>
      </w:pPr>
      <w:r>
        <w:t xml:space="preserve">多方案深度对比 · 十二轮迭代论证 · 开源复用策略 · 最终架构设计</w:t>
      </w:r>
      <w:r>
        <w:br/>
      </w:r>
      <w:r>
        <w:t xml:space="preserve">调研截止：2026-07-29 · 覆盖产品 13 款 · 技术栈维度 5 大类 · 审计维度 4 大维度</w:t>
      </w:r>
    </w:p>
    <w:p>
      <w:pPr>
        <w:pStyle w:val="BodyText"/>
      </w:pPr>
      <w:r>
        <w:t xml:space="preserve">版本</w:t>
      </w:r>
      <w:r>
        <w:t xml:space="preserve"> </w:t>
      </w:r>
      <w:r>
        <w:rPr>
          <w:b/>
        </w:rPr>
        <w:t xml:space="preserve">V12</w:t>
      </w:r>
      <w:r>
        <w:t xml:space="preserve"> </w:t>
      </w:r>
      <w:r>
        <w:t xml:space="preserve">状态</w:t>
      </w:r>
      <w:r>
        <w:t xml:space="preserve"> </w:t>
      </w:r>
      <w:r>
        <w:rPr>
          <w:b/>
        </w:rPr>
        <w:t xml:space="preserve">最终方案</w:t>
      </w:r>
      <w:r>
        <w:t xml:space="preserve"> </w:t>
      </w:r>
      <w:r>
        <w:t xml:space="preserve">日期</w:t>
      </w:r>
      <w:r>
        <w:t xml:space="preserve"> </w:t>
      </w:r>
      <w:r>
        <w:rPr>
          <w:b/>
        </w:rPr>
        <w:t xml:space="preserve">2026-07-29</w:t>
      </w:r>
    </w:p>
    <w:p>
      <w:pPr>
        <w:pStyle w:val="Heading2"/>
      </w:pPr>
      <w:bookmarkStart w:id="21" w:name="目录-table-of-contents"/>
      <w:r>
        <w:t xml:space="preserve">目录 Table of Contents</w:t>
      </w:r>
      <w:bookmarkEnd w:id="21"/>
    </w:p>
    <w:p>
      <w:pPr>
        <w:pStyle w:val="FirstParagraph"/>
      </w:pPr>
      <w:r>
        <w:t xml:space="preserve">PART I · 研究基础与论证</w:t>
      </w:r>
    </w:p>
    <w:p>
      <w:pPr>
        <w:numPr>
          <w:ilvl w:val="0"/>
          <w:numId w:val="1001"/>
        </w:numPr>
        <w:pStyle w:val="Compact"/>
      </w:pPr>
      <w:hyperlink w:anchor="sec1">
        <w:r>
          <w:rPr>
            <w:rStyle w:val="Hyperlink"/>
          </w:rPr>
          <w:t xml:space="preserve">01</w:t>
        </w:r>
        <w:r>
          <w:rPr>
            <w:rStyle w:val="Hyperlink"/>
          </w:rPr>
          <w:t xml:space="preserve"> </w:t>
        </w:r>
        <w:r>
          <w:rPr>
            <w:rStyle w:val="Hyperlink"/>
          </w:rPr>
          <w:t xml:space="preserve">执行摘要与核心结论</w:t>
        </w:r>
      </w:hyperlink>
    </w:p>
    <w:p>
      <w:pPr>
        <w:numPr>
          <w:ilvl w:val="0"/>
          <w:numId w:val="1001"/>
        </w:numPr>
        <w:pStyle w:val="Compact"/>
      </w:pPr>
      <w:hyperlink w:anchor="sec2">
        <w:r>
          <w:rPr>
            <w:rStyle w:val="Hyperlink"/>
          </w:rPr>
          <w:t xml:space="preserve">02</w:t>
        </w:r>
        <w:r>
          <w:rPr>
            <w:rStyle w:val="Hyperlink"/>
          </w:rPr>
          <w:t xml:space="preserve"> </w:t>
        </w:r>
        <w:r>
          <w:rPr>
            <w:rStyle w:val="Hyperlink"/>
          </w:rPr>
          <w:t xml:space="preserve">市场调研：13 款云笔记深度拆解</w:t>
        </w:r>
      </w:hyperlink>
    </w:p>
    <w:p>
      <w:pPr>
        <w:numPr>
          <w:ilvl w:val="0"/>
          <w:numId w:val="1001"/>
        </w:numPr>
        <w:pStyle w:val="Compact"/>
      </w:pPr>
      <w:hyperlink w:anchor="sec3">
        <w:r>
          <w:rPr>
            <w:rStyle w:val="Hyperlink"/>
          </w:rPr>
          <w:t xml:space="preserve">03</w:t>
        </w:r>
        <w:r>
          <w:rPr>
            <w:rStyle w:val="Hyperlink"/>
          </w:rPr>
          <w:t xml:space="preserve"> </w:t>
        </w:r>
        <w:r>
          <w:rPr>
            <w:rStyle w:val="Hyperlink"/>
          </w:rPr>
          <w:t xml:space="preserve">行业演进趋势</w:t>
        </w:r>
      </w:hyperlink>
    </w:p>
    <w:p>
      <w:pPr>
        <w:numPr>
          <w:ilvl w:val="0"/>
          <w:numId w:val="1001"/>
        </w:numPr>
        <w:pStyle w:val="Compact"/>
      </w:pPr>
      <w:hyperlink w:anchor="sec4">
        <w:r>
          <w:rPr>
            <w:rStyle w:val="Hyperlink"/>
          </w:rPr>
          <w:t xml:space="preserve">04</w:t>
        </w:r>
        <w:r>
          <w:rPr>
            <w:rStyle w:val="Hyperlink"/>
          </w:rPr>
          <w:t xml:space="preserve"> </w:t>
        </w:r>
        <w:r>
          <w:rPr>
            <w:rStyle w:val="Hyperlink"/>
          </w:rPr>
          <w:t xml:space="preserve">技术栈深度分析与选型论证</w:t>
        </w:r>
      </w:hyperlink>
    </w:p>
    <w:p>
      <w:pPr>
        <w:pStyle w:val="FirstParagraph"/>
      </w:pPr>
      <w:r>
        <w:t xml:space="preserve">PART II · 架构选型与决策</w:t>
      </w:r>
    </w:p>
    <w:p>
      <w:pPr>
        <w:numPr>
          <w:ilvl w:val="0"/>
          <w:numId w:val="1002"/>
        </w:numPr>
        <w:pStyle w:val="Compact"/>
      </w:pPr>
      <w:hyperlink w:anchor="sec5">
        <w:r>
          <w:rPr>
            <w:rStyle w:val="Hyperlink"/>
          </w:rPr>
          <w:t xml:space="preserve">05</w:t>
        </w:r>
        <w:r>
          <w:rPr>
            <w:rStyle w:val="Hyperlink"/>
          </w:rPr>
          <w:t xml:space="preserve"> </w:t>
        </w:r>
        <w:r>
          <w:rPr>
            <w:rStyle w:val="Hyperlink"/>
          </w:rPr>
          <w:t xml:space="preserve">多方案对比与维度分析</w:t>
        </w:r>
      </w:hyperlink>
    </w:p>
    <w:p>
      <w:pPr>
        <w:numPr>
          <w:ilvl w:val="0"/>
          <w:numId w:val="1002"/>
        </w:numPr>
        <w:pStyle w:val="Compact"/>
      </w:pPr>
      <w:hyperlink w:anchor="sec6">
        <w:r>
          <w:rPr>
            <w:rStyle w:val="Hyperlink"/>
          </w:rPr>
          <w:t xml:space="preserve">06</w:t>
        </w:r>
        <w:r>
          <w:rPr>
            <w:rStyle w:val="Hyperlink"/>
          </w:rPr>
          <w:t xml:space="preserve"> </w:t>
        </w:r>
        <w:r>
          <w:rPr>
            <w:rStyle w:val="Hyperlink"/>
          </w:rPr>
          <w:t xml:space="preserve">开源软件复用策略</w:t>
        </w:r>
      </w:hyperlink>
    </w:p>
    <w:p>
      <w:pPr>
        <w:numPr>
          <w:ilvl w:val="0"/>
          <w:numId w:val="1002"/>
        </w:numPr>
        <w:pStyle w:val="Compact"/>
      </w:pPr>
      <w:hyperlink w:anchor="sec7">
        <w:r>
          <w:rPr>
            <w:rStyle w:val="Hyperlink"/>
          </w:rPr>
          <w:t xml:space="preserve">07</w:t>
        </w:r>
        <w:r>
          <w:rPr>
            <w:rStyle w:val="Hyperlink"/>
          </w:rPr>
          <w:t xml:space="preserve"> </w:t>
        </w:r>
        <w:r>
          <w:rPr>
            <w:rStyle w:val="Hyperlink"/>
          </w:rPr>
          <w:t xml:space="preserve">关键设计决策与取舍论证</w:t>
        </w:r>
      </w:hyperlink>
    </w:p>
    <w:p>
      <w:pPr>
        <w:pStyle w:val="FirstParagraph"/>
      </w:pPr>
      <w:r>
        <w:t xml:space="preserve">PART III · 架构设计</w:t>
      </w:r>
    </w:p>
    <w:p>
      <w:pPr>
        <w:numPr>
          <w:ilvl w:val="0"/>
          <w:numId w:val="1003"/>
        </w:numPr>
        <w:pStyle w:val="Compact"/>
      </w:pPr>
      <w:hyperlink w:anchor="sec8">
        <w:r>
          <w:rPr>
            <w:rStyle w:val="Hyperlink"/>
          </w:rPr>
          <w:t xml:space="preserve">08</w:t>
        </w:r>
        <w:r>
          <w:rPr>
            <w:rStyle w:val="Hyperlink"/>
          </w:rPr>
          <w:t xml:space="preserve"> </w:t>
        </w:r>
        <w:r>
          <w:rPr>
            <w:rStyle w:val="Hyperlink"/>
          </w:rPr>
          <w:t xml:space="preserve">三层分离架构与设计哲学</w:t>
        </w:r>
      </w:hyperlink>
    </w:p>
    <w:p>
      <w:pPr>
        <w:numPr>
          <w:ilvl w:val="0"/>
          <w:numId w:val="1003"/>
        </w:numPr>
        <w:pStyle w:val="Compact"/>
      </w:pPr>
      <w:hyperlink w:anchor="sec9">
        <w:r>
          <w:rPr>
            <w:rStyle w:val="Hyperlink"/>
          </w:rPr>
          <w:t xml:space="preserve">09</w:t>
        </w:r>
        <w:r>
          <w:rPr>
            <w:rStyle w:val="Hyperlink"/>
          </w:rPr>
          <w:t xml:space="preserve"> </w:t>
        </w:r>
        <w:r>
          <w:rPr>
            <w:rStyle w:val="Hyperlink"/>
          </w:rPr>
          <w:t xml:space="preserve">块级 CRDT 数据模型</w:t>
        </w:r>
      </w:hyperlink>
    </w:p>
    <w:p>
      <w:pPr>
        <w:numPr>
          <w:ilvl w:val="0"/>
          <w:numId w:val="1003"/>
        </w:numPr>
        <w:pStyle w:val="Compact"/>
      </w:pPr>
      <w:hyperlink w:anchor="sec10">
        <w:r>
          <w:rPr>
            <w:rStyle w:val="Hyperlink"/>
          </w:rPr>
          <w:t xml:space="preserve">10</w:t>
        </w:r>
        <w:r>
          <w:rPr>
            <w:rStyle w:val="Hyperlink"/>
          </w:rPr>
          <w:t xml:space="preserve"> </w:t>
        </w:r>
        <w:r>
          <w:rPr>
            <w:rStyle w:val="Hyperlink"/>
          </w:rPr>
          <w:t xml:space="preserve">端到端加密与安全架构</w:t>
        </w:r>
      </w:hyperlink>
    </w:p>
    <w:p>
      <w:pPr>
        <w:numPr>
          <w:ilvl w:val="0"/>
          <w:numId w:val="1003"/>
        </w:numPr>
        <w:pStyle w:val="Compact"/>
      </w:pPr>
      <w:hyperlink w:anchor="sec11">
        <w:r>
          <w:rPr>
            <w:rStyle w:val="Hyperlink"/>
          </w:rPr>
          <w:t xml:space="preserve">11</w:t>
        </w:r>
        <w:r>
          <w:rPr>
            <w:rStyle w:val="Hyperlink"/>
          </w:rPr>
          <w:t xml:space="preserve"> </w:t>
        </w:r>
        <w:r>
          <w:rPr>
            <w:rStyle w:val="Hyperlink"/>
          </w:rPr>
          <w:t xml:space="preserve">P2P 同步引擎</w:t>
        </w:r>
      </w:hyperlink>
    </w:p>
    <w:p>
      <w:pPr>
        <w:numPr>
          <w:ilvl w:val="0"/>
          <w:numId w:val="1003"/>
        </w:numPr>
        <w:pStyle w:val="Compact"/>
      </w:pPr>
      <w:hyperlink w:anchor="sec12">
        <w:r>
          <w:rPr>
            <w:rStyle w:val="Hyperlink"/>
          </w:rPr>
          <w:t xml:space="preserve">12</w:t>
        </w:r>
        <w:r>
          <w:rPr>
            <w:rStyle w:val="Hyperlink"/>
          </w:rPr>
          <w:t xml:space="preserve"> </w:t>
        </w:r>
        <w:r>
          <w:rPr>
            <w:rStyle w:val="Hyperlink"/>
          </w:rPr>
          <w:t xml:space="preserve">AI 推理与搜索架构</w:t>
        </w:r>
      </w:hyperlink>
    </w:p>
    <w:p>
      <w:pPr>
        <w:numPr>
          <w:ilvl w:val="0"/>
          <w:numId w:val="1003"/>
        </w:numPr>
        <w:pStyle w:val="Compact"/>
      </w:pPr>
      <w:hyperlink w:anchor="sec13">
        <w:r>
          <w:rPr>
            <w:rStyle w:val="Hyperlink"/>
          </w:rPr>
          <w:t xml:space="preserve">13</w:t>
        </w:r>
        <w:r>
          <w:rPr>
            <w:rStyle w:val="Hyperlink"/>
          </w:rPr>
          <w:t xml:space="preserve"> </w:t>
        </w:r>
        <w:r>
          <w:rPr>
            <w:rStyle w:val="Hyperlink"/>
          </w:rPr>
          <w:t xml:space="preserve">WASM 插件系统</w:t>
        </w:r>
      </w:hyperlink>
    </w:p>
    <w:p>
      <w:pPr>
        <w:numPr>
          <w:ilvl w:val="0"/>
          <w:numId w:val="1003"/>
        </w:numPr>
        <w:pStyle w:val="Compact"/>
      </w:pPr>
      <w:hyperlink w:anchor="sec14">
        <w:r>
          <w:rPr>
            <w:rStyle w:val="Hyperlink"/>
          </w:rPr>
          <w:t xml:space="preserve">14</w:t>
        </w:r>
        <w:r>
          <w:rPr>
            <w:rStyle w:val="Hyperlink"/>
          </w:rPr>
          <w:t xml:space="preserve"> </w:t>
        </w:r>
        <w:r>
          <w:rPr>
            <w:rStyle w:val="Hyperlink"/>
          </w:rPr>
          <w:t xml:space="preserve">功能模块与特性嫁接</w:t>
        </w:r>
      </w:hyperlink>
    </w:p>
    <w:p>
      <w:pPr>
        <w:pStyle w:val="FirstParagraph"/>
      </w:pPr>
      <w:r>
        <w:t xml:space="preserve">PART IV · 验证与审计</w:t>
      </w:r>
    </w:p>
    <w:p>
      <w:pPr>
        <w:numPr>
          <w:ilvl w:val="0"/>
          <w:numId w:val="1004"/>
        </w:numPr>
        <w:pStyle w:val="Compact"/>
      </w:pPr>
      <w:hyperlink w:anchor="sec15">
        <w:r>
          <w:rPr>
            <w:rStyle w:val="Hyperlink"/>
          </w:rPr>
          <w:t xml:space="preserve">15</w:t>
        </w:r>
        <w:r>
          <w:rPr>
            <w:rStyle w:val="Hyperlink"/>
          </w:rPr>
          <w:t xml:space="preserve"> </w:t>
        </w:r>
        <w:r>
          <w:rPr>
            <w:rStyle w:val="Hyperlink"/>
          </w:rPr>
          <w:t xml:space="preserve">四维度综合审计</w:t>
        </w:r>
      </w:hyperlink>
    </w:p>
    <w:p>
      <w:pPr>
        <w:numPr>
          <w:ilvl w:val="0"/>
          <w:numId w:val="1004"/>
        </w:numPr>
        <w:pStyle w:val="Compact"/>
      </w:pPr>
      <w:hyperlink w:anchor="sec16">
        <w:r>
          <w:rPr>
            <w:rStyle w:val="Hyperlink"/>
          </w:rPr>
          <w:t xml:space="preserve">16</w:t>
        </w:r>
        <w:r>
          <w:rPr>
            <w:rStyle w:val="Hyperlink"/>
          </w:rPr>
          <w:t xml:space="preserve"> </w:t>
        </w:r>
        <w:r>
          <w:rPr>
            <w:rStyle w:val="Hyperlink"/>
          </w:rPr>
          <w:t xml:space="preserve">最优性判定</w:t>
        </w:r>
      </w:hyperlink>
    </w:p>
    <w:p>
      <w:pPr>
        <w:numPr>
          <w:ilvl w:val="0"/>
          <w:numId w:val="1004"/>
        </w:numPr>
        <w:pStyle w:val="Compact"/>
      </w:pPr>
      <w:hyperlink w:anchor="sec17">
        <w:r>
          <w:rPr>
            <w:rStyle w:val="Hyperlink"/>
          </w:rPr>
          <w:t xml:space="preserve">17</w:t>
        </w:r>
        <w:r>
          <w:rPr>
            <w:rStyle w:val="Hyperlink"/>
          </w:rPr>
          <w:t xml:space="preserve"> </w:t>
        </w:r>
        <w:r>
          <w:rPr>
            <w:rStyle w:val="Hyperlink"/>
          </w:rPr>
          <w:t xml:space="preserve">风险评估与稳健性分析</w:t>
        </w:r>
      </w:hyperlink>
    </w:p>
    <w:p>
      <w:pPr>
        <w:pStyle w:val="FirstParagraph"/>
      </w:pPr>
      <w:r>
        <w:t xml:space="preserve">PART V · 演进路线</w:t>
      </w:r>
    </w:p>
    <w:p>
      <w:pPr>
        <w:numPr>
          <w:ilvl w:val="0"/>
          <w:numId w:val="1005"/>
        </w:numPr>
        <w:pStyle w:val="Compact"/>
      </w:pPr>
      <w:hyperlink w:anchor="sec18">
        <w:r>
          <w:rPr>
            <w:rStyle w:val="Hyperlink"/>
          </w:rPr>
          <w:t xml:space="preserve">18</w:t>
        </w:r>
        <w:r>
          <w:rPr>
            <w:rStyle w:val="Hyperlink"/>
          </w:rPr>
          <w:t xml:space="preserve"> </w:t>
        </w:r>
        <w:r>
          <w:rPr>
            <w:rStyle w:val="Hyperlink"/>
          </w:rPr>
          <w:t xml:space="preserve">开发路线图</w:t>
        </w:r>
      </w:hyperlink>
    </w:p>
    <w:p>
      <w:pPr>
        <w:numPr>
          <w:ilvl w:val="0"/>
          <w:numId w:val="1005"/>
        </w:numPr>
        <w:pStyle w:val="Compact"/>
      </w:pPr>
      <w:hyperlink w:anchor="sec19">
        <w:r>
          <w:rPr>
            <w:rStyle w:val="Hyperlink"/>
          </w:rPr>
          <w:t xml:space="preserve">19</w:t>
        </w:r>
        <w:r>
          <w:rPr>
            <w:rStyle w:val="Hyperlink"/>
          </w:rPr>
          <w:t xml:space="preserve"> </w:t>
        </w:r>
        <w:r>
          <w:rPr>
            <w:rStyle w:val="Hyperlink"/>
          </w:rPr>
          <w:t xml:space="preserve">长期演进路线</w:t>
        </w:r>
      </w:hyperlink>
    </w:p>
    <w:p>
      <w:pPr>
        <w:numPr>
          <w:ilvl w:val="0"/>
          <w:numId w:val="1005"/>
        </w:numPr>
        <w:pStyle w:val="Compact"/>
      </w:pPr>
      <w:hyperlink w:anchor="sec20">
        <w:r>
          <w:rPr>
            <w:rStyle w:val="Hyperlink"/>
          </w:rPr>
          <w:t xml:space="preserve">20</w:t>
        </w:r>
        <w:r>
          <w:rPr>
            <w:rStyle w:val="Hyperlink"/>
          </w:rPr>
          <w:t xml:space="preserve"> </w:t>
        </w:r>
        <w:r>
          <w:rPr>
            <w:rStyle w:val="Hyperlink"/>
          </w:rPr>
          <w:t xml:space="preserve">团队配置与运营</w:t>
        </w:r>
      </w:hyperlink>
    </w:p>
    <w:bookmarkStart w:id="23" w:name="part-1"/>
    <w:p>
      <w:pPr>
        <w:pStyle w:val="FirstParagraph"/>
      </w:pPr>
      <w:r>
        <w:t xml:space="preserve">PART I</w:t>
      </w:r>
    </w:p>
    <w:p>
      <w:pPr>
        <w:pStyle w:val="Heading2"/>
      </w:pPr>
      <w:bookmarkStart w:id="22" w:name="研究基础与论证"/>
      <w:r>
        <w:t xml:space="preserve">研究基础与论证</w:t>
      </w:r>
      <w:bookmarkEnd w:id="22"/>
    </w:p>
    <w:p>
      <w:pPr>
        <w:pStyle w:val="FirstParagraph"/>
      </w:pPr>
      <w:r>
        <w:t xml:space="preserve">第 1 - 4 章</w:t>
      </w:r>
    </w:p>
    <w:p>
      <w:pPr>
        <w:pStyle w:val="BodyText"/>
      </w:pPr>
      <w:r>
        <w:t xml:space="preserve">本部分奠定 Aurora Note V12 架构设计的研究基石。从执行摘要的核心结论与关键工程指标出发，经由 13 款云笔记的市场深度拆解、八大行业演进趋势的前瞻分析，到七大跨平台框架的 35 分制量化评估与 CRDT/P2P/向量/加密四大核心选型的对比论证——构建所有后续架构决策的事实依据与评判准绳。V12 在 V8 叙事逻辑基础上全面刷新为 V11 的 2026 年 7 月最新技术深度。</w:t>
      </w:r>
    </w:p>
    <w:bookmarkEnd w:id="23"/>
    <w:bookmarkStart w:id="30" w:name="sec1"/>
    <w:p>
      <w:pPr>
        <w:pStyle w:val="Heading2"/>
      </w:pPr>
      <w:bookmarkStart w:id="24" w:name="执行摘要与核心结论-executive-summary"/>
      <w:r>
        <w:t xml:space="preserve">1</w:t>
      </w:r>
      <w:r>
        <w:t xml:space="preserve">执行摘要与核心结论</w:t>
      </w:r>
      <w:r>
        <w:t xml:space="preserve"> </w:t>
      </w:r>
      <w:r>
        <w:t xml:space="preserve">Executive Summary</w:t>
      </w:r>
      <w:bookmarkEnd w:id="24"/>
    </w:p>
    <w:p>
      <w:pPr>
        <w:pStyle w:val="FirstParagraph"/>
      </w:pPr>
      <w:r>
        <w:t xml:space="preserve">本报告是 Aurora Note 架构设计的 V12 版本。V12 继承 V8「五方案对比 + 九轮迭代 + 13 款产品调研 + 八大趋势」的完整叙事逻辑，并将全部技术深度刷新至 V11 所沉淀的 2026 年 7 月最新版本与基准数据。V12 相对 V8 最重要的战略转向是：</w:t>
      </w:r>
      <w:r>
        <w:t xml:space="preserve">放弃 V8 推荐的 Fork AppFlowy 路线，改为「不 fork、采用 L1/L2/L3 三层依赖复用策略」</w:t>
      </w:r>
      <w:r>
        <w:t xml:space="preserve">，并据此重构开源复用与嫁接体系。调研覆盖 13 款主流云笔记软件、5 大技术栈流派、7 大跨平台框架、4 项核心技术选型（CRDT/P2P/向量/加密）。</w:t>
      </w:r>
    </w:p>
    <w:p>
      <w:pPr>
        <w:pStyle w:val="Heading3"/>
      </w:pPr>
      <w:bookmarkStart w:id="25" w:name="核心结论速览"/>
      <w:r>
        <w:t xml:space="preserve">1.1 核心结论速览</w:t>
      </w:r>
      <w:bookmarkEnd w:id="25"/>
    </w:p>
    <w:p>
      <w:pPr>
        <w:pStyle w:val="Heading4"/>
      </w:pPr>
      <w:bookmarkStart w:id="26" w:name="五项核心结论"/>
      <w:r>
        <w:t xml:space="preserve">五项核心结论</w:t>
      </w:r>
      <w:bookmarkEnd w:id="26"/>
    </w:p>
    <w:p>
      <w:pPr>
        <w:pStyle w:val="FirstParagraph"/>
      </w:pPr>
      <w:r>
        <w:rPr>
          <w:b/>
        </w:rPr>
        <w:t xml:space="preserve">结论一：开源阵营已占据技术制高点。</w:t>
      </w:r>
      <w:r>
        <w:t xml:space="preserve">13 款产品中，开源/部分开源产品在本地优先、端到端加密、CRDT 同步、AI 集成等能力上已全面超越闭源商业产品。闭源产品在「功能完整覆盖」维度无一达标——</w:t>
      </w:r>
      <w:r>
        <w:t xml:space="preserve">做第一款完整覆盖全部九项核心能力的开源云笔记</w:t>
      </w:r>
      <w:r>
        <w:t xml:space="preserve">存在明确的市场空白。</w:t>
      </w:r>
    </w:p>
    <w:p>
      <w:pPr>
        <w:pStyle w:val="BodyText"/>
      </w:pPr>
      <w:r>
        <w:rPr>
          <w:b/>
        </w:rPr>
        <w:t xml:space="preserve">结论二：技术栈分化为五大流派，混合架构是唯一共识。</w:t>
      </w:r>
      <w:r>
        <w:t xml:space="preserve">35 分制综合评分中，Tauri+Web 以</w:t>
      </w:r>
      <w:r>
        <w:t xml:space="preserve"> </w:t>
      </w:r>
      <w:r>
        <w:t xml:space="preserve">29/35</w:t>
      </w:r>
      <w:r>
        <w:t xml:space="preserve"> </w:t>
      </w:r>
      <w:r>
        <w:t xml:space="preserve">居首，Flutter+Rust 与 Rust 核心并列第二（28/35）。V12 采用混合最优解：桌面 Tauri v2.11.5 + 移动 Capacitor v8 + Rust 核心 + Web 视图层，三端共享</w:t>
      </w:r>
      <w:r>
        <w:t xml:space="preserve"> </w:t>
      </w:r>
      <w:r>
        <w:t xml:space="preserve">94% 代码</w:t>
      </w:r>
      <w:r>
        <w:t xml:space="preserve">，并预留 Web 端 WASM 零成本扩展路径。没有单一技术栈能同时满足桌面富文本体验与移动原生体验。</w:t>
      </w:r>
    </w:p>
    <w:p>
      <w:pPr>
        <w:pStyle w:val="BodyText"/>
      </w:pPr>
      <w:r>
        <w:rPr>
          <w:b/>
        </w:rPr>
        <w:t xml:space="preserve">结论三：核心技术选型 93.3% 最优（14/15）。</w:t>
      </w:r>
      <w:r>
        <w:t xml:space="preserve">经 2026-07 实时调研验证，15 个核心组件中 14 个判定为最优。关键数据：Loro v1.13.8 Apply 速度较 Yjs 快</w:t>
      </w:r>
      <w:r>
        <w:t xml:space="preserve"> </w:t>
      </w:r>
      <w:r>
        <w:t xml:space="preserve">7.3 倍</w:t>
      </w:r>
      <w:r>
        <w:t xml:space="preserve">、文档体积小 29%；iroh v1.0.0 NAT 穿透 90%（libp2p 约 70%）；ML-KEM-768 移动端 ARM aarch64 仅 ~14-19µs；Wasmtime v47 实例化 5µs。</w:t>
      </w:r>
    </w:p>
    <w:p>
      <w:pPr>
        <w:pStyle w:val="BodyText"/>
      </w:pPr>
      <w:r>
        <w:rPr>
          <w:b/>
        </w:rPr>
        <w:t xml:space="preserve">结论四：放弃 Fork AppFlowy，改采三层依赖复用策略。</w:t>
      </w:r>
      <w:r>
        <w:t xml:space="preserve">V8 曾推荐 Fork AppFlowy 以节省约 40% 工作量。V12 经重新评估认定该路线存在根本性障碍——架构范式冲突（Flutter+Dart 核心 vs Rust 核心）、AGPL-3.0 传染性许可证约束、CRDT 引擎缺失需从零植入。转而采用 L1 基础设施依赖 / L2 业务集成 Trait 封装 / L3 特性重写三层模型，在充分复用开源成熟基础设施的同时保持核心业务逻辑完全自主可控</w:t>
      </w:r>
      <w:hyperlink w:anchor="cite-1">
        <w:r>
          <w:rPr>
            <w:rStyle w:val="Hyperlink"/>
            <w:vertAlign w:val="superscript"/>
          </w:rPr>
          <w:t xml:space="preserve">[1]</w:t>
        </w:r>
      </w:hyperlink>
      <w:hyperlink w:anchor="cite-2">
        <w:r>
          <w:rPr>
            <w:rStyle w:val="Hyperlink"/>
            <w:vertAlign w:val="superscript"/>
          </w:rPr>
          <w:t xml:space="preserve">[2]</w:t>
        </w:r>
      </w:hyperlink>
      <w:r>
        <w:t xml:space="preserve">。</w:t>
      </w:r>
    </w:p>
    <w:p>
      <w:pPr>
        <w:pStyle w:val="BodyText"/>
      </w:pPr>
      <w:r>
        <w:rPr>
          <w:b/>
        </w:rPr>
        <w:t xml:space="preserve">结论五：综合评分 18.5/20（92.5%），风险等级「中低」。</w:t>
      </w:r>
      <w:r>
        <w:t xml:space="preserve">V12 架构在数据安全、跨平台一致性、离线可用性维度均达 10/10，移动端性能（8/10）为当前最低分，瓶颈在移动 LLM 推理的内存与发热。判定为最优选型与最稳健落地方案。</w:t>
      </w:r>
    </w:p>
    <w:p>
      <w:pPr>
        <w:pStyle w:val="Heading3"/>
      </w:pPr>
      <w:bookmarkStart w:id="27" w:name="报告范围与方法论"/>
      <w:r>
        <w:t xml:space="preserve">1.2 报告范围与方法论</w:t>
      </w:r>
      <w:bookmarkEnd w:id="27"/>
    </w:p>
    <w:p>
      <w:pPr>
        <w:pStyle w:val="FirstParagraph"/>
      </w:pPr>
      <w:r>
        <w:t xml:space="preserve">13</w:t>
      </w:r>
    </w:p>
    <w:p>
      <w:pPr>
        <w:pStyle w:val="BodyText"/>
      </w:pPr>
      <w:r>
        <w:t xml:space="preserve">覆盖云笔记产品数</w:t>
      </w:r>
    </w:p>
    <w:p>
      <w:pPr>
        <w:pStyle w:val="BodyText"/>
      </w:pPr>
      <w:r>
        <w:t xml:space="preserve">5</w:t>
      </w:r>
    </w:p>
    <w:p>
      <w:pPr>
        <w:pStyle w:val="BodyText"/>
      </w:pPr>
      <w:r>
        <w:t xml:space="preserve">技术栈流派</w:t>
      </w:r>
    </w:p>
    <w:p>
      <w:pPr>
        <w:pStyle w:val="BodyText"/>
      </w:pPr>
      <w:r>
        <w:t xml:space="preserve">7</w:t>
      </w:r>
    </w:p>
    <w:p>
      <w:pPr>
        <w:pStyle w:val="BodyText"/>
      </w:pPr>
      <w:r>
        <w:t xml:space="preserve">跨平台框架评估</w:t>
      </w:r>
    </w:p>
    <w:p>
      <w:pPr>
        <w:pStyle w:val="BodyText"/>
      </w:pPr>
      <w:r>
        <w:t xml:space="preserve">8</w:t>
      </w:r>
    </w:p>
    <w:p>
      <w:pPr>
        <w:pStyle w:val="BodyText"/>
      </w:pPr>
      <w:r>
        <w:t xml:space="preserve">行业演进趋势</w:t>
      </w:r>
    </w:p>
    <w:p>
      <w:pPr>
        <w:pStyle w:val="BodyText"/>
      </w:pPr>
      <w:r>
        <w:t xml:space="preserve">4</w:t>
      </w:r>
    </w:p>
    <w:p>
      <w:pPr>
        <w:pStyle w:val="BodyText"/>
      </w:pPr>
      <w:r>
        <w:t xml:space="preserve">核心选型对比维度</w:t>
      </w:r>
    </w:p>
    <w:p>
      <w:pPr>
        <w:pStyle w:val="BodyText"/>
      </w:pPr>
      <w:r>
        <w:t xml:space="preserve">2026.07</w:t>
      </w:r>
    </w:p>
    <w:p>
      <w:pPr>
        <w:pStyle w:val="BodyText"/>
      </w:pPr>
      <w:r>
        <w:t xml:space="preserve">调研验证截止</w:t>
      </w:r>
    </w:p>
    <w:p>
      <w:pPr>
        <w:pStyle w:val="BodyText"/>
      </w:pPr>
      <w:r>
        <w:t xml:space="preserve">本报告的论证方法论遵循三条原则：①</w:t>
      </w:r>
      <w:r>
        <w:t xml:space="preserve"> </w:t>
      </w:r>
      <w:r>
        <w:rPr>
          <w:b/>
        </w:rPr>
        <w:t xml:space="preserve">数据驱动而非偏好驱动</w:t>
      </w:r>
      <w:r>
        <w:t xml:space="preserve">——每个选型决策均附基准测试数据或社区指标；②</w:t>
      </w:r>
      <w:r>
        <w:t xml:space="preserve"> </w:t>
      </w:r>
      <w:r>
        <w:rPr>
          <w:b/>
        </w:rPr>
        <w:t xml:space="preserve">正反双向论证</w:t>
      </w:r>
      <w:r>
        <w:t xml:space="preserve">——每个关键决策同时给出「为何选 X」正向论证与「为何不选 Y」反向论证；③</w:t>
      </w:r>
      <w:r>
        <w:t xml:space="preserve"> </w:t>
      </w:r>
      <w:r>
        <w:rPr>
          <w:b/>
        </w:rPr>
        <w:t xml:space="preserve">可审计可追溯</w:t>
      </w:r>
      <w:r>
        <w:t xml:space="preserve">——引用编号贯穿全文，结论可被独立复核。覆盖范围包括开源 9 款（Joplin、AppFlowy、Anytype、Notesnook、思源笔记、Obsidian、Logseq、Standard Notes、Affine）与闭源 4 款（有道云笔记、印象笔记、为知笔记、EssentialPIM），并补充 Sparrow Note、OneNote、VNote、幕布、蚂蚁笔记等特性汲取来源。</w:t>
      </w:r>
    </w:p>
    <w:p>
      <w:pPr>
        <w:pStyle w:val="Heading3"/>
      </w:pPr>
      <w:bookmarkStart w:id="28" w:name="关键工程指标卡片"/>
      <w:r>
        <w:t xml:space="preserve">1.3 关键工程指标卡片</w:t>
      </w:r>
      <w:bookmarkEnd w:id="28"/>
    </w:p>
    <w:p>
      <w:pPr>
        <w:pStyle w:val="FirstParagraph"/>
      </w:pPr>
      <w:r>
        <w:t xml:space="preserve">7.3×</w:t>
      </w:r>
    </w:p>
    <w:p>
      <w:pPr>
        <w:pStyle w:val="BodyText"/>
      </w:pPr>
      <w:r>
        <w:t xml:space="preserve">Loro 较 Yjs Apply 速度（B4 基准）</w:t>
      </w:r>
      <w:hyperlink w:anchor="cite-23">
        <w:r>
          <w:rPr>
            <w:rStyle w:val="Hyperlink"/>
            <w:vertAlign w:val="superscript"/>
          </w:rPr>
          <w:t xml:space="preserve">[23]</w:t>
        </w:r>
      </w:hyperlink>
    </w:p>
    <w:p>
      <w:pPr>
        <w:pStyle w:val="BodyText"/>
      </w:pPr>
      <w:r>
        <w:t xml:space="preserve">2.5-15MB</w:t>
      </w:r>
    </w:p>
    <w:p>
      <w:pPr>
        <w:pStyle w:val="BodyText"/>
      </w:pPr>
      <w:r>
        <w:t xml:space="preserve">Tauri v2.11.5 安装包（vs Electron 85-160MB）</w:t>
      </w:r>
      <w:hyperlink w:anchor="cite-63">
        <w:r>
          <w:rPr>
            <w:rStyle w:val="Hyperlink"/>
            <w:vertAlign w:val="superscript"/>
          </w:rPr>
          <w:t xml:space="preserve">[63]</w:t>
        </w:r>
      </w:hyperlink>
    </w:p>
    <w:p>
      <w:pPr>
        <w:pStyle w:val="BodyText"/>
      </w:pPr>
      <w:r>
        <w:t xml:space="preserve">90%</w:t>
      </w:r>
    </w:p>
    <w:p>
      <w:pPr>
        <w:pStyle w:val="BodyText"/>
      </w:pPr>
      <w:r>
        <w:t xml:space="preserve">iroh NAT 穿透成功率</w:t>
      </w:r>
      <w:hyperlink w:anchor="cite-3">
        <w:r>
          <w:rPr>
            <w:rStyle w:val="Hyperlink"/>
            <w:vertAlign w:val="superscript"/>
          </w:rPr>
          <w:t xml:space="preserve">[3]</w:t>
        </w:r>
      </w:hyperlink>
    </w:p>
    <w:p>
      <w:pPr>
        <w:pStyle w:val="BodyText"/>
      </w:pPr>
      <w:r>
        <w:t xml:space="preserve">~16µs</w:t>
      </w:r>
    </w:p>
    <w:p>
      <w:pPr>
        <w:pStyle w:val="BodyText"/>
      </w:pPr>
      <w:r>
        <w:t xml:space="preserve">ML-KEM-768 移动端密钥封装</w:t>
      </w:r>
      <w:hyperlink w:anchor="cite-69">
        <w:r>
          <w:rPr>
            <w:rStyle w:val="Hyperlink"/>
            <w:vertAlign w:val="superscript"/>
          </w:rPr>
          <w:t xml:space="preserve">[69]</w:t>
        </w:r>
      </w:hyperlink>
    </w:p>
    <w:p>
      <w:pPr>
        <w:pStyle w:val="BodyText"/>
      </w:pPr>
      <w:r>
        <w:t xml:space="preserve">37%</w:t>
      </w:r>
    </w:p>
    <w:p>
      <w:pPr>
        <w:pStyle w:val="BodyText"/>
      </w:pPr>
      <w:r>
        <w:t xml:space="preserve">Valkey 8.1 较 Redis 8.0 SET 性能</w:t>
      </w:r>
      <w:hyperlink w:anchor="cite-62">
        <w:r>
          <w:rPr>
            <w:rStyle w:val="Hyperlink"/>
            <w:vertAlign w:val="superscript"/>
          </w:rPr>
          <w:t xml:space="preserve">[62]</w:t>
        </w:r>
      </w:hyperlink>
    </w:p>
    <w:p>
      <w:pPr>
        <w:pStyle w:val="BodyText"/>
      </w:pPr>
      <w:r>
        <w:t xml:space="preserve">5µs</w:t>
      </w:r>
    </w:p>
    <w:p>
      <w:pPr>
        <w:pStyle w:val="BodyText"/>
      </w:pPr>
      <w:r>
        <w:t xml:space="preserve">Wasmtime v47 WASM 实例化</w:t>
      </w:r>
      <w:hyperlink w:anchor="cite-68">
        <w:r>
          <w:rPr>
            <w:rStyle w:val="Hyperlink"/>
            <w:vertAlign w:val="superscript"/>
          </w:rPr>
          <w:t xml:space="preserve">[68]</w:t>
        </w:r>
      </w:hyperlink>
    </w:p>
    <w:p>
      <w:pPr>
        <w:pStyle w:val="Heading4"/>
      </w:pPr>
      <w:bookmarkStart w:id="29" w:name="报告组织结构"/>
      <w:r>
        <w:t xml:space="preserve">报告组织结构</w:t>
      </w:r>
      <w:bookmarkEnd w:id="29"/>
    </w:p>
    <w:p>
      <w:pPr>
        <w:pStyle w:val="FirstParagraph"/>
      </w:pPr>
      <w:r>
        <w:t xml:space="preserve">V12 报告分为五大组成部分，全部包含在本文件中：</w:t>
      </w:r>
      <w:r>
        <w:rPr>
          <w:b/>
        </w:rPr>
        <w:t xml:space="preserve">Part I（研究基础与论证，§1-§4）</w:t>
      </w:r>
      <w:r>
        <w:t xml:space="preserve">建立事实依据与选型论证；</w:t>
      </w:r>
      <w:r>
        <w:rPr>
          <w:b/>
        </w:rPr>
        <w:t xml:space="preserve">Part II（架构选型与决策，§5-§7）</w:t>
      </w:r>
      <w:r>
        <w:t xml:space="preserve">在多方案对比与开源复用策略基础上给出关键设计决策的取舍论证；</w:t>
      </w:r>
      <w:r>
        <w:rPr>
          <w:b/>
        </w:rPr>
        <w:t xml:space="preserve">Part III（架构详细设计，§8-§14）</w:t>
      </w:r>
      <w:r>
        <w:t xml:space="preserve">给出三层分离架构、CRDT 数据模型、加密架构、同步引擎、AI 推理、插件系统与功能模块的完整设计；</w:t>
      </w:r>
      <w:r>
        <w:rPr>
          <w:b/>
        </w:rPr>
        <w:t xml:space="preserve">Part IV（验证与审计，§15-§17）</w:t>
      </w:r>
      <w:r>
        <w:t xml:space="preserve">进行四维度综合审计与最优性判定；</w:t>
      </w:r>
      <w:r>
        <w:rPr>
          <w:b/>
        </w:rPr>
        <w:t xml:space="preserve">Part V（演进路线，§18-§20）</w:t>
      </w:r>
      <w:r>
        <w:t xml:space="preserve">给出开发路线图、长期演进策略与团队配置建议。</w:t>
      </w:r>
    </w:p>
    <w:bookmarkEnd w:id="30"/>
    <w:bookmarkStart w:id="39" w:name="sec2"/>
    <w:p>
      <w:pPr>
        <w:pStyle w:val="Heading2"/>
      </w:pPr>
      <w:bookmarkStart w:id="31" w:name="市场调研13-款云笔记深度拆解-market-research"/>
      <w:r>
        <w:t xml:space="preserve">2</w:t>
      </w:r>
      <w:r>
        <w:t xml:space="preserve">市场调研：13 款云笔记深度拆解</w:t>
      </w:r>
      <w:r>
        <w:t xml:space="preserve"> </w:t>
      </w:r>
      <w:r>
        <w:t xml:space="preserve">Market Research</w:t>
      </w:r>
      <w:bookmarkEnd w:id="31"/>
    </w:p>
    <w:p>
      <w:pPr>
        <w:pStyle w:val="FirstParagraph"/>
      </w:pPr>
      <w:r>
        <w:t xml:space="preserve">五套备选方案均以「本地优先 + 端到端加密 + 跨端同步」为基础范式，但在移动端策略、UI 复用率、架构分层与演进路径上存在根本性差异。为提供最系统的选型市场背书，本节对 13 款主流云笔记软件进行深度拆解——涵盖开源状态、技术栈分布、数据存储格式与核心功能覆盖，提炼出指导 V12 选型的关键调研发现。</w:t>
      </w:r>
    </w:p>
    <w:p>
      <w:pPr>
        <w:pStyle w:val="Heading3"/>
      </w:pPr>
      <w:bookmarkStart w:id="32" w:name="开源状态与技术栈分布"/>
      <w:r>
        <w:t xml:space="preserve">2.1 开源状态与技术栈分布</w:t>
      </w:r>
      <w:bookmarkEnd w:id="32"/>
    </w:p>
    <w:p>
      <w:pPr>
        <w:pStyle w:val="FirstParagraph"/>
      </w:pPr>
      <w:r>
        <w:t xml:space="preserve">13 款产品代表了三种技术栈流派：① Electron+React/Vue 桌面配 React Native 移动；② Flutter 全平台统一；③ 原生壳+WebView+核心语言。调研核心发现是</w:t>
      </w:r>
      <w:r>
        <w:t xml:space="preserve">没有单一技术栈能同时满足桌面端富文本体验与移动端原生体验</w:t>
      </w:r>
      <w:r>
        <w:t xml:space="preserve">，混合架构是所有成功产品的共识。</w:t>
      </w:r>
    </w:p>
    <w:tbl>
      <w:tblPr>
        <w:tblStyle w:val="Table"/>
        <w:tblW w:type="pct" w:w="0.0"/>
        <w:tblLook w:firstRow="1"/>
      </w:tblPr>
      <w:tblGrid/>
      <w:tr>
        <w:trPr>
          <w:cnfStyle w:firstRow="1"/>
        </w:trPr>
        <w:tc>
          <w:tcPr>
            <w:tcBorders>
              <w:bottom w:val="single"/>
            </w:tcBorders>
            <w:vAlign w:val="bottom"/>
          </w:tcPr>
          <w:p>
            <w:pPr>
              <w:pStyle w:val="Compact"/>
              <w:jc w:val="left"/>
            </w:pPr>
            <w:r>
              <w:t xml:space="preserve">软件</w:t>
            </w:r>
          </w:p>
        </w:tc>
        <w:tc>
          <w:tcPr>
            <w:tcBorders>
              <w:bottom w:val="single"/>
            </w:tcBorders>
            <w:vAlign w:val="bottom"/>
          </w:tcPr>
          <w:p>
            <w:pPr>
              <w:pStyle w:val="Compact"/>
              <w:jc w:val="left"/>
            </w:pPr>
            <w:r>
              <w:t xml:space="preserve">开源状态</w:t>
            </w:r>
          </w:p>
        </w:tc>
        <w:tc>
          <w:tcPr>
            <w:tcBorders>
              <w:bottom w:val="single"/>
            </w:tcBorders>
            <w:vAlign w:val="bottom"/>
          </w:tcPr>
          <w:p>
            <w:pPr>
              <w:pStyle w:val="Compact"/>
              <w:jc w:val="left"/>
            </w:pPr>
            <w:r>
              <w:t xml:space="preserve">许可证</w:t>
            </w:r>
          </w:p>
        </w:tc>
        <w:tc>
          <w:tcPr>
            <w:tcBorders>
              <w:bottom w:val="single"/>
            </w:tcBorders>
            <w:vAlign w:val="bottom"/>
          </w:tcPr>
          <w:p>
            <w:pPr>
              <w:pStyle w:val="Compact"/>
              <w:jc w:val="left"/>
            </w:pPr>
            <w:r>
              <w:t xml:space="preserve">桌面端技术栈</w:t>
            </w:r>
          </w:p>
        </w:tc>
        <w:tc>
          <w:tcPr>
            <w:tcBorders>
              <w:bottom w:val="single"/>
            </w:tcBorders>
            <w:vAlign w:val="bottom"/>
          </w:tcPr>
          <w:p>
            <w:pPr>
              <w:pStyle w:val="Compact"/>
              <w:jc w:val="left"/>
            </w:pPr>
            <w:r>
              <w:t xml:space="preserve">移动端技术栈</w:t>
            </w:r>
          </w:p>
        </w:tc>
        <w:tc>
          <w:tcPr>
            <w:tcBorders>
              <w:bottom w:val="single"/>
            </w:tcBorders>
            <w:vAlign w:val="bottom"/>
          </w:tcPr>
          <w:p>
            <w:pPr>
              <w:pStyle w:val="Compact"/>
              <w:jc w:val="left"/>
            </w:pPr>
            <w:r>
              <w:t xml:space="preserve">核心层语言</w:t>
            </w:r>
          </w:p>
        </w:tc>
      </w:tr>
      <w:tr>
        <w:tc>
          <w:p>
            <w:pPr>
              <w:pStyle w:val="Compact"/>
              <w:jc w:val="left"/>
            </w:pPr>
            <w:r>
              <w:rPr>
                <w:b/>
              </w:rPr>
              <w:t xml:space="preserve">Joplin</w:t>
            </w:r>
          </w:p>
        </w:tc>
        <w:tc>
          <w:p>
            <w:pPr>
              <w:pStyle w:val="Compact"/>
              <w:jc w:val="left"/>
            </w:pPr>
            <w:r>
              <w:t xml:space="preserve">完全开源</w:t>
            </w:r>
          </w:p>
        </w:tc>
        <w:tc>
          <w:p>
            <w:pPr>
              <w:pStyle w:val="Compact"/>
              <w:jc w:val="left"/>
            </w:pPr>
            <w:r>
              <w:t xml:space="preserve">MIT</w:t>
            </w:r>
          </w:p>
        </w:tc>
        <w:tc>
          <w:p>
            <w:pPr>
              <w:pStyle w:val="Compact"/>
              <w:jc w:val="left"/>
            </w:pPr>
            <w:r>
              <w:t xml:space="preserve">Electron + React</w:t>
            </w:r>
          </w:p>
        </w:tc>
        <w:tc>
          <w:p>
            <w:pPr>
              <w:pStyle w:val="Compact"/>
              <w:jc w:val="left"/>
            </w:pPr>
            <w:r>
              <w:t xml:space="preserve">React Native</w:t>
            </w:r>
          </w:p>
        </w:tc>
        <w:tc>
          <w:p>
            <w:pPr>
              <w:pStyle w:val="Compact"/>
              <w:jc w:val="left"/>
            </w:pPr>
            <w:r>
              <w:t xml:space="preserve">TS + Rust(4.2%)</w:t>
            </w:r>
          </w:p>
        </w:tc>
      </w:tr>
      <w:tr>
        <w:tc>
          <w:p>
            <w:pPr>
              <w:pStyle w:val="Compact"/>
              <w:jc w:val="left"/>
            </w:pPr>
            <w:r>
              <w:rPr>
                <w:b/>
              </w:rPr>
              <w:t xml:space="preserve">AppFlowy</w:t>
            </w:r>
          </w:p>
        </w:tc>
        <w:tc>
          <w:p>
            <w:pPr>
              <w:pStyle w:val="Compact"/>
              <w:jc w:val="left"/>
            </w:pPr>
            <w:r>
              <w:t xml:space="preserve">完全开源</w:t>
            </w:r>
          </w:p>
        </w:tc>
        <w:tc>
          <w:p>
            <w:pPr>
              <w:pStyle w:val="Compact"/>
              <w:jc w:val="left"/>
            </w:pPr>
            <w:r>
              <w:t xml:space="preserve">AGPL-3.0</w:t>
            </w:r>
          </w:p>
        </w:tc>
        <w:tc>
          <w:p>
            <w:pPr>
              <w:pStyle w:val="Compact"/>
              <w:jc w:val="left"/>
            </w:pPr>
            <w:r>
              <w:t xml:space="preserve">Flutter</w:t>
            </w:r>
          </w:p>
        </w:tc>
        <w:tc>
          <w:p>
            <w:pPr>
              <w:pStyle w:val="Compact"/>
              <w:jc w:val="left"/>
            </w:pPr>
            <w:r>
              <w:t xml:space="preserve">Flutter</w:t>
            </w:r>
          </w:p>
        </w:tc>
        <w:tc>
          <w:p>
            <w:pPr>
              <w:pStyle w:val="Compact"/>
              <w:jc w:val="left"/>
            </w:pPr>
            <w:r>
              <w:t xml:space="preserve">Dart + Rust(24.1%)</w:t>
            </w:r>
          </w:p>
        </w:tc>
      </w:tr>
      <w:tr>
        <w:tc>
          <w:p>
            <w:pPr>
              <w:pStyle w:val="Compact"/>
              <w:jc w:val="left"/>
            </w:pPr>
            <w:r>
              <w:rPr>
                <w:b/>
              </w:rPr>
              <w:t xml:space="preserve">Anytype</w:t>
            </w:r>
          </w:p>
        </w:tc>
        <w:tc>
          <w:p>
            <w:pPr>
              <w:pStyle w:val="Compact"/>
              <w:jc w:val="left"/>
            </w:pPr>
            <w:r>
              <w:t xml:space="preserve">完全开源</w:t>
            </w:r>
          </w:p>
        </w:tc>
        <w:tc>
          <w:p>
            <w:pPr>
              <w:pStyle w:val="Compact"/>
              <w:jc w:val="left"/>
            </w:pPr>
            <w:r>
              <w:t xml:space="preserve">AGPL-3.0</w:t>
            </w:r>
          </w:p>
        </w:tc>
        <w:tc>
          <w:p>
            <w:pPr>
              <w:pStyle w:val="Compact"/>
              <w:jc w:val="left"/>
            </w:pPr>
            <w:r>
              <w:t xml:space="preserve">Electron + React</w:t>
            </w:r>
          </w:p>
        </w:tc>
        <w:tc>
          <w:p>
            <w:pPr>
              <w:pStyle w:val="Compact"/>
              <w:jc w:val="left"/>
            </w:pPr>
            <w:r>
              <w:t xml:space="preserve">原生壳 + WebView</w:t>
            </w:r>
          </w:p>
        </w:tc>
        <w:tc>
          <w:p>
            <w:pPr>
              <w:pStyle w:val="Compact"/>
              <w:jc w:val="left"/>
            </w:pPr>
            <w:r>
              <w:t xml:space="preserve">Go(any-sync)</w:t>
            </w:r>
          </w:p>
        </w:tc>
      </w:tr>
      <w:tr>
        <w:tc>
          <w:p>
            <w:pPr>
              <w:pStyle w:val="Compact"/>
              <w:jc w:val="left"/>
            </w:pPr>
            <w:r>
              <w:rPr>
                <w:b/>
              </w:rPr>
              <w:t xml:space="preserve">Notesnook</w:t>
            </w:r>
          </w:p>
        </w:tc>
        <w:tc>
          <w:p>
            <w:pPr>
              <w:pStyle w:val="Compact"/>
              <w:jc w:val="left"/>
            </w:pPr>
            <w:r>
              <w:t xml:space="preserve">完全开源</w:t>
            </w:r>
          </w:p>
        </w:tc>
        <w:tc>
          <w:p>
            <w:pPr>
              <w:pStyle w:val="Compact"/>
              <w:jc w:val="left"/>
            </w:pPr>
            <w:r>
              <w:t xml:space="preserve">GPL-3.0</w:t>
            </w:r>
          </w:p>
        </w:tc>
        <w:tc>
          <w:p>
            <w:pPr>
              <w:pStyle w:val="Compact"/>
              <w:jc w:val="left"/>
            </w:pPr>
            <w:r>
              <w:t xml:space="preserve">Electron + React</w:t>
            </w:r>
          </w:p>
        </w:tc>
        <w:tc>
          <w:p>
            <w:pPr>
              <w:pStyle w:val="Compact"/>
              <w:jc w:val="left"/>
            </w:pPr>
            <w:r>
              <w:t xml:space="preserve">React Native</w:t>
            </w:r>
          </w:p>
        </w:tc>
        <w:tc>
          <w:p>
            <w:pPr>
              <w:pStyle w:val="Compact"/>
              <w:jc w:val="left"/>
            </w:pPr>
            <w:r>
              <w:t xml:space="preserve">TypeScript(84.9%)</w:t>
            </w:r>
          </w:p>
        </w:tc>
      </w:tr>
      <w:tr>
        <w:tc>
          <w:p>
            <w:pPr>
              <w:pStyle w:val="Compact"/>
              <w:jc w:val="left"/>
            </w:pPr>
            <w:r>
              <w:rPr>
                <w:b/>
              </w:rPr>
              <w:t xml:space="preserve">思源笔记</w:t>
            </w:r>
          </w:p>
        </w:tc>
        <w:tc>
          <w:p>
            <w:pPr>
              <w:pStyle w:val="Compact"/>
              <w:jc w:val="left"/>
            </w:pPr>
            <w:r>
              <w:t xml:space="preserve">完全开源</w:t>
            </w:r>
          </w:p>
        </w:tc>
        <w:tc>
          <w:p>
            <w:pPr>
              <w:pStyle w:val="Compact"/>
              <w:jc w:val="left"/>
            </w:pPr>
            <w:r>
              <w:t xml:space="preserve">AGPL-3.0</w:t>
            </w:r>
          </w:p>
        </w:tc>
        <w:tc>
          <w:p>
            <w:pPr>
              <w:pStyle w:val="Compact"/>
              <w:jc w:val="left"/>
            </w:pPr>
            <w:r>
              <w:t xml:space="preserve">Electron + Go 内核</w:t>
            </w:r>
          </w:p>
        </w:tc>
        <w:tc>
          <w:p>
            <w:pPr>
              <w:pStyle w:val="Compact"/>
              <w:jc w:val="left"/>
            </w:pPr>
            <w:r>
              <w:t xml:space="preserve">原生壳 + WebView</w:t>
            </w:r>
          </w:p>
        </w:tc>
        <w:tc>
          <w:p>
            <w:pPr>
              <w:pStyle w:val="Compact"/>
              <w:jc w:val="left"/>
            </w:pPr>
            <w:r>
              <w:t xml:space="preserve">Go(30.8%) + TS(56.3%)</w:t>
            </w:r>
          </w:p>
        </w:tc>
      </w:tr>
      <w:tr>
        <w:tc>
          <w:p>
            <w:pPr>
              <w:pStyle w:val="Compact"/>
              <w:jc w:val="left"/>
            </w:pPr>
            <w:r>
              <w:rPr>
                <w:b/>
              </w:rPr>
              <w:t xml:space="preserve">Obsidian</w:t>
            </w:r>
          </w:p>
        </w:tc>
        <w:tc>
          <w:p>
            <w:pPr>
              <w:pStyle w:val="Compact"/>
              <w:jc w:val="left"/>
            </w:pPr>
            <w:r>
              <w:t xml:space="preserve">插件 API 开源</w:t>
            </w:r>
          </w:p>
        </w:tc>
        <w:tc>
          <w:p>
            <w:pPr>
              <w:pStyle w:val="Compact"/>
              <w:jc w:val="left"/>
            </w:pPr>
            <w:r>
              <w:t xml:space="preserve">专有核心</w:t>
            </w:r>
          </w:p>
        </w:tc>
        <w:tc>
          <w:p>
            <w:pPr>
              <w:pStyle w:val="Compact"/>
              <w:jc w:val="left"/>
            </w:pPr>
            <w:r>
              <w:t xml:space="preserve">Electron</w:t>
            </w:r>
          </w:p>
        </w:tc>
        <w:tc>
          <w:p>
            <w:pPr>
              <w:pStyle w:val="Compact"/>
              <w:jc w:val="left"/>
            </w:pPr>
            <w:r>
              <w:t xml:space="preserve">原生(Capacitor)</w:t>
            </w:r>
          </w:p>
        </w:tc>
        <w:tc>
          <w:p>
            <w:pPr>
              <w:pStyle w:val="Compact"/>
              <w:jc w:val="left"/>
            </w:pPr>
            <w:r>
              <w:t xml:space="preserve">TypeScript</w:t>
            </w:r>
          </w:p>
        </w:tc>
      </w:tr>
      <w:tr>
        <w:tc>
          <w:p>
            <w:pPr>
              <w:pStyle w:val="Compact"/>
              <w:jc w:val="left"/>
            </w:pPr>
            <w:r>
              <w:rPr>
                <w:b/>
              </w:rPr>
              <w:t xml:space="preserve">Logseq</w:t>
            </w:r>
          </w:p>
        </w:tc>
        <w:tc>
          <w:p>
            <w:pPr>
              <w:pStyle w:val="Compact"/>
              <w:jc w:val="left"/>
            </w:pPr>
            <w:r>
              <w:t xml:space="preserve">完全开源</w:t>
            </w:r>
          </w:p>
        </w:tc>
        <w:tc>
          <w:p>
            <w:pPr>
              <w:pStyle w:val="Compact"/>
              <w:jc w:val="left"/>
            </w:pPr>
            <w:r>
              <w:t xml:space="preserve">AGPL-3.0</w:t>
            </w:r>
          </w:p>
        </w:tc>
        <w:tc>
          <w:p>
            <w:pPr>
              <w:pStyle w:val="Compact"/>
              <w:jc w:val="left"/>
            </w:pPr>
            <w:r>
              <w:t xml:space="preserve">Electron</w:t>
            </w:r>
          </w:p>
        </w:tc>
        <w:tc>
          <w:p>
            <w:pPr>
              <w:pStyle w:val="Compact"/>
              <w:jc w:val="left"/>
            </w:pPr>
            <w:r>
              <w:t xml:space="preserve">Cordova</w:t>
            </w:r>
          </w:p>
        </w:tc>
        <w:tc>
          <w:p>
            <w:pPr>
              <w:pStyle w:val="Compact"/>
              <w:jc w:val="left"/>
            </w:pPr>
            <w:r>
              <w:t xml:space="preserve">ClojureScript</w:t>
            </w:r>
          </w:p>
        </w:tc>
      </w:tr>
      <w:tr>
        <w:tc>
          <w:p>
            <w:pPr>
              <w:pStyle w:val="Compact"/>
              <w:jc w:val="left"/>
            </w:pPr>
            <w:r>
              <w:rPr>
                <w:b/>
              </w:rPr>
              <w:t xml:space="preserve">Standard Notes</w:t>
            </w:r>
          </w:p>
        </w:tc>
        <w:tc>
          <w:p>
            <w:pPr>
              <w:pStyle w:val="Compact"/>
              <w:jc w:val="left"/>
            </w:pPr>
            <w:r>
              <w:t xml:space="preserve">部分开源</w:t>
            </w:r>
          </w:p>
        </w:tc>
        <w:tc>
          <w:p>
            <w:pPr>
              <w:pStyle w:val="Compact"/>
              <w:jc w:val="left"/>
            </w:pPr>
            <w:r>
              <w:t xml:space="preserve">GPL-3.0</w:t>
            </w:r>
          </w:p>
        </w:tc>
        <w:tc>
          <w:p>
            <w:pPr>
              <w:pStyle w:val="Compact"/>
              <w:jc w:val="left"/>
            </w:pPr>
            <w:r>
              <w:t xml:space="preserve">Electron + React</w:t>
            </w:r>
          </w:p>
        </w:tc>
        <w:tc>
          <w:p>
            <w:pPr>
              <w:pStyle w:val="Compact"/>
              <w:jc w:val="left"/>
            </w:pPr>
            <w:r>
              <w:t xml:space="preserve">React Native</w:t>
            </w:r>
          </w:p>
        </w:tc>
        <w:tc>
          <w:p>
            <w:pPr>
              <w:pStyle w:val="Compact"/>
              <w:jc w:val="left"/>
            </w:pPr>
            <w:r>
              <w:t xml:space="preserve">TypeScript</w:t>
            </w:r>
          </w:p>
        </w:tc>
      </w:tr>
      <w:tr>
        <w:tc>
          <w:p>
            <w:pPr>
              <w:pStyle w:val="Compact"/>
              <w:jc w:val="left"/>
            </w:pPr>
            <w:r>
              <w:rPr>
                <w:b/>
              </w:rPr>
              <w:t xml:space="preserve">Affine</w:t>
            </w:r>
          </w:p>
        </w:tc>
        <w:tc>
          <w:p>
            <w:pPr>
              <w:pStyle w:val="Compact"/>
              <w:jc w:val="left"/>
            </w:pPr>
            <w:r>
              <w:t xml:space="preserve">完全开源</w:t>
            </w:r>
          </w:p>
        </w:tc>
        <w:tc>
          <w:p>
            <w:pPr>
              <w:pStyle w:val="Compact"/>
              <w:jc w:val="left"/>
            </w:pPr>
            <w:r>
              <w:t xml:space="preserve">自定义(Affine CL)</w:t>
            </w:r>
          </w:p>
        </w:tc>
        <w:tc>
          <w:p>
            <w:pPr>
              <w:pStyle w:val="Compact"/>
              <w:jc w:val="left"/>
            </w:pPr>
            <w:r>
              <w:t xml:space="preserve">Electron</w:t>
            </w:r>
          </w:p>
        </w:tc>
        <w:tc>
          <w:p>
            <w:pPr>
              <w:pStyle w:val="Compact"/>
              <w:jc w:val="left"/>
            </w:pPr>
            <w:r>
              <w:t xml:space="preserve">规划中</w:t>
            </w:r>
          </w:p>
        </w:tc>
        <w:tc>
          <w:p>
            <w:pPr>
              <w:pStyle w:val="Compact"/>
              <w:jc w:val="left"/>
            </w:pPr>
            <w:r>
              <w:t xml:space="preserve">TypeScript + Rust</w:t>
            </w:r>
          </w:p>
        </w:tc>
      </w:tr>
      <w:tr>
        <w:tc>
          <w:p>
            <w:pPr>
              <w:pStyle w:val="Compact"/>
              <w:jc w:val="left"/>
            </w:pPr>
            <w:r>
              <w:t xml:space="preserve">有道云笔记</w:t>
            </w:r>
          </w:p>
        </w:tc>
        <w:tc>
          <w:p>
            <w:pPr>
              <w:pStyle w:val="Compact"/>
              <w:jc w:val="left"/>
            </w:pPr>
            <w:r>
              <w:t xml:space="preserve">闭源</w:t>
            </w:r>
          </w:p>
        </w:tc>
        <w:tc>
          <w:p>
            <w:pPr>
              <w:pStyle w:val="Compact"/>
              <w:jc w:val="left"/>
            </w:pPr>
            <w:r>
              <w:t xml:space="preserve">—</w:t>
            </w:r>
          </w:p>
        </w:tc>
        <w:tc>
          <w:p>
            <w:pPr>
              <w:pStyle w:val="Compact"/>
              <w:jc w:val="left"/>
            </w:pPr>
            <w:r>
              <w:t xml:space="preserve">Electron</w:t>
            </w:r>
          </w:p>
        </w:tc>
        <w:tc>
          <w:p>
            <w:pPr>
              <w:pStyle w:val="Compact"/>
              <w:jc w:val="left"/>
            </w:pPr>
            <w:r>
              <w:t xml:space="preserve">原生开发</w:t>
            </w:r>
          </w:p>
        </w:tc>
        <w:tc>
          <w:p>
            <w:pPr>
              <w:pStyle w:val="Compact"/>
              <w:jc w:val="left"/>
            </w:pPr>
            <w:r>
              <w:t xml:space="preserve">Java + MySQL + HBase</w:t>
            </w:r>
          </w:p>
        </w:tc>
      </w:tr>
      <w:tr>
        <w:tc>
          <w:p>
            <w:pPr>
              <w:pStyle w:val="Compact"/>
              <w:jc w:val="left"/>
            </w:pPr>
            <w:r>
              <w:t xml:space="preserve">印象笔记</w:t>
            </w:r>
          </w:p>
        </w:tc>
        <w:tc>
          <w:p>
            <w:pPr>
              <w:pStyle w:val="Compact"/>
              <w:jc w:val="left"/>
            </w:pPr>
            <w:r>
              <w:t xml:space="preserve">闭源</w:t>
            </w:r>
          </w:p>
        </w:tc>
        <w:tc>
          <w:p>
            <w:pPr>
              <w:pStyle w:val="Compact"/>
              <w:jc w:val="left"/>
            </w:pPr>
            <w:r>
              <w:t xml:space="preserve">—</w:t>
            </w:r>
          </w:p>
        </w:tc>
        <w:tc>
          <w:p>
            <w:pPr>
              <w:pStyle w:val="Compact"/>
              <w:jc w:val="left"/>
            </w:pPr>
            <w:r>
              <w:t xml:space="preserve">CEF + .NET / Web</w:t>
            </w:r>
          </w:p>
        </w:tc>
        <w:tc>
          <w:p>
            <w:pPr>
              <w:pStyle w:val="Compact"/>
              <w:jc w:val="left"/>
            </w:pPr>
            <w:r>
              <w:t xml:space="preserve">原生开发</w:t>
            </w:r>
          </w:p>
        </w:tc>
        <w:tc>
          <w:p>
            <w:pPr>
              <w:pStyle w:val="Compact"/>
              <w:jc w:val="left"/>
            </w:pPr>
            <w:r>
              <w:t xml:space="preserve">C# + Thrift RPC</w:t>
            </w:r>
          </w:p>
        </w:tc>
      </w:tr>
      <w:tr>
        <w:tc>
          <w:p>
            <w:pPr>
              <w:pStyle w:val="Compact"/>
              <w:jc w:val="left"/>
            </w:pPr>
            <w:r>
              <w:t xml:space="preserve">为知笔记</w:t>
            </w:r>
          </w:p>
        </w:tc>
        <w:tc>
          <w:p>
            <w:pPr>
              <w:pStyle w:val="Compact"/>
              <w:jc w:val="left"/>
            </w:pPr>
            <w:r>
              <w:t xml:space="preserve">部分开源</w:t>
            </w:r>
          </w:p>
        </w:tc>
        <w:tc>
          <w:p>
            <w:pPr>
              <w:pStyle w:val="Compact"/>
              <w:jc w:val="left"/>
            </w:pPr>
            <w:r>
              <w:t xml:space="preserve">GPLv3(仅旧版)</w:t>
            </w:r>
          </w:p>
        </w:tc>
        <w:tc>
          <w:p>
            <w:pPr>
              <w:pStyle w:val="Compact"/>
              <w:jc w:val="left"/>
            </w:pPr>
            <w:r>
              <w:t xml:space="preserve">C++/Qt</w:t>
            </w:r>
          </w:p>
        </w:tc>
        <w:tc>
          <w:p>
            <w:pPr>
              <w:pStyle w:val="Compact"/>
              <w:jc w:val="left"/>
            </w:pPr>
            <w:r>
              <w:t xml:space="preserve">—</w:t>
            </w:r>
          </w:p>
        </w:tc>
        <w:tc>
          <w:p>
            <w:pPr>
              <w:pStyle w:val="Compact"/>
              <w:jc w:val="left"/>
            </w:pPr>
            <w:r>
              <w:t xml:space="preserve">C/C++(91%)</w:t>
            </w:r>
          </w:p>
        </w:tc>
      </w:tr>
      <w:tr>
        <w:tc>
          <w:p>
            <w:pPr>
              <w:pStyle w:val="Compact"/>
              <w:jc w:val="left"/>
            </w:pPr>
            <w:r>
              <w:t xml:space="preserve">EssentialPIM</w:t>
            </w:r>
          </w:p>
        </w:tc>
        <w:tc>
          <w:p>
            <w:pPr>
              <w:pStyle w:val="Compact"/>
              <w:jc w:val="left"/>
            </w:pPr>
            <w:r>
              <w:t xml:space="preserve">闭源</w:t>
            </w:r>
          </w:p>
        </w:tc>
        <w:tc>
          <w:p>
            <w:pPr>
              <w:pStyle w:val="Compact"/>
              <w:jc w:val="left"/>
            </w:pPr>
            <w:r>
              <w:t xml:space="preserve">—</w:t>
            </w:r>
          </w:p>
        </w:tc>
        <w:tc>
          <w:p>
            <w:pPr>
              <w:pStyle w:val="Compact"/>
              <w:jc w:val="left"/>
            </w:pPr>
            <w:r>
              <w:t xml:space="preserve">Delphi</w:t>
            </w:r>
          </w:p>
        </w:tc>
        <w:tc>
          <w:p>
            <w:pPr>
              <w:pStyle w:val="Compact"/>
              <w:jc w:val="left"/>
            </w:pPr>
            <w:r>
              <w:t xml:space="preserve">—</w:t>
            </w:r>
          </w:p>
        </w:tc>
        <w:tc>
          <w:p>
            <w:pPr>
              <w:pStyle w:val="Compact"/>
              <w:jc w:val="left"/>
            </w:pPr>
            <w:r>
              <w:t xml:space="preserve">Delphi + Firebird</w:t>
            </w:r>
          </w:p>
        </w:tc>
      </w:tr>
    </w:tbl>
    <w:p>
      <w:pPr>
        <w:pStyle w:val="Heading4"/>
      </w:pPr>
      <w:bookmarkStart w:id="33" w:name="流派解读"/>
      <w:r>
        <w:t xml:space="preserve">流派解读</w:t>
      </w:r>
      <w:bookmarkEnd w:id="33"/>
    </w:p>
    <w:p>
      <w:pPr>
        <w:pStyle w:val="FirstParagraph"/>
      </w:pPr>
      <w:r>
        <w:t xml:space="preserve">九款开源产品中，AppFlowy 是唯一以 Rust 为核心层语言的高占比项目（Rust 24.1%），验证了 Rust 在笔记核心层的可行性；Anytype 开创 any-sync P2P 协议但核心为 Go，无法编译为 WASM，阻断了 Web 端零成本扩展路径；思源笔记采用 Electron + Go 内核混合架构，本地文件系统即数据库设计值得借鉴；Notesnook 的 XChaCha20 + Argon2 加密方案为当前最完善的密钥管理实现。</w:t>
      </w:r>
      <w:r>
        <w:t xml:space="preserve">AGPL-3.0 是开源笔记领域最常见的许可证</w:t>
      </w:r>
      <w:r>
        <w:t xml:space="preserve">，直接影响 V12 的 fork 策略决策。</w:t>
      </w:r>
    </w:p>
    <w:p>
      <w:pPr>
        <w:pStyle w:val="Heading3"/>
      </w:pPr>
      <w:bookmarkStart w:id="34" w:name="数据存储格式对比"/>
      <w:r>
        <w:t xml:space="preserve">2.2 数据存储格式对比</w:t>
      </w:r>
      <w:bookmarkEnd w:id="34"/>
    </w:p>
    <w:p>
      <w:pPr>
        <w:pStyle w:val="FirstParagraph"/>
      </w:pPr>
      <w:r>
        <w:t xml:space="preserve">数据存储格式决定了笔记的可移植性、同步效率与长期保存可靠性。下表对比 13 款产品的本地数据库、笔记文件格式、云端存储与自托管能力。</w:t>
      </w:r>
    </w:p>
    <w:tbl>
      <w:tblPr>
        <w:tblStyle w:val="Table"/>
        <w:tblW w:type="pct" w:w="0.0"/>
        <w:tblLook w:firstRow="1"/>
      </w:tblPr>
      <w:tblGrid/>
      <w:tr>
        <w:trPr>
          <w:cnfStyle w:firstRow="1"/>
        </w:trPr>
        <w:tc>
          <w:tcPr>
            <w:tcBorders>
              <w:bottom w:val="single"/>
            </w:tcBorders>
            <w:vAlign w:val="bottom"/>
          </w:tcPr>
          <w:p>
            <w:pPr>
              <w:pStyle w:val="Compact"/>
              <w:jc w:val="left"/>
            </w:pPr>
            <w:r>
              <w:t xml:space="preserve">软件</w:t>
            </w:r>
          </w:p>
        </w:tc>
        <w:tc>
          <w:tcPr>
            <w:tcBorders>
              <w:bottom w:val="single"/>
            </w:tcBorders>
            <w:vAlign w:val="bottom"/>
          </w:tcPr>
          <w:p>
            <w:pPr>
              <w:pStyle w:val="Compact"/>
              <w:jc w:val="left"/>
            </w:pPr>
            <w:r>
              <w:t xml:space="preserve">本地数据库</w:t>
            </w:r>
          </w:p>
        </w:tc>
        <w:tc>
          <w:tcPr>
            <w:tcBorders>
              <w:bottom w:val="single"/>
            </w:tcBorders>
            <w:vAlign w:val="bottom"/>
          </w:tcPr>
          <w:p>
            <w:pPr>
              <w:pStyle w:val="Compact"/>
              <w:jc w:val="left"/>
            </w:pPr>
            <w:r>
              <w:t xml:space="preserve">笔记文件格式</w:t>
            </w:r>
          </w:p>
        </w:tc>
        <w:tc>
          <w:tcPr>
            <w:tcBorders>
              <w:bottom w:val="single"/>
            </w:tcBorders>
            <w:vAlign w:val="bottom"/>
          </w:tcPr>
          <w:p>
            <w:pPr>
              <w:pStyle w:val="Compact"/>
              <w:jc w:val="left"/>
            </w:pPr>
            <w:r>
              <w:t xml:space="preserve">云端存储</w:t>
            </w:r>
          </w:p>
        </w:tc>
        <w:tc>
          <w:tcPr>
            <w:tcBorders>
              <w:bottom w:val="single"/>
            </w:tcBorders>
            <w:vAlign w:val="bottom"/>
          </w:tcPr>
          <w:p>
            <w:pPr>
              <w:pStyle w:val="Compact"/>
              <w:jc w:val="left"/>
            </w:pPr>
            <w:r>
              <w:t xml:space="preserve">自托管</w:t>
            </w:r>
          </w:p>
        </w:tc>
      </w:tr>
      <w:tr>
        <w:tc>
          <w:p>
            <w:pPr>
              <w:pStyle w:val="Compact"/>
              <w:jc w:val="left"/>
            </w:pPr>
            <w:r>
              <w:rPr>
                <w:b/>
              </w:rPr>
              <w:t xml:space="preserve">Joplin</w:t>
            </w:r>
          </w:p>
        </w:tc>
        <w:tc>
          <w:p>
            <w:pPr>
              <w:pStyle w:val="Compact"/>
              <w:jc w:val="left"/>
            </w:pPr>
            <w:r>
              <w:t xml:space="preserve">SQLite</w:t>
            </w:r>
          </w:p>
        </w:tc>
        <w:tc>
          <w:p>
            <w:pPr>
              <w:pStyle w:val="Compact"/>
              <w:jc w:val="left"/>
            </w:pPr>
            <w:r>
              <w:t xml:space="preserve">Markdown</w:t>
            </w:r>
          </w:p>
        </w:tc>
        <w:tc>
          <w:p>
            <w:pPr>
              <w:pStyle w:val="Compact"/>
              <w:jc w:val="left"/>
            </w:pPr>
            <w:r>
              <w:t xml:space="preserve">多云(WebDAV/S3/Dropbox)</w:t>
            </w:r>
          </w:p>
        </w:tc>
        <w:tc>
          <w:p>
            <w:pPr>
              <w:pStyle w:val="Compact"/>
              <w:jc w:val="left"/>
            </w:pPr>
            <w:r>
              <w:t xml:space="preserve">Joplin Server</w:t>
            </w:r>
          </w:p>
        </w:tc>
      </w:tr>
      <w:tr>
        <w:tc>
          <w:p>
            <w:pPr>
              <w:pStyle w:val="Compact"/>
              <w:jc w:val="left"/>
            </w:pPr>
            <w:r>
              <w:rPr>
                <w:b/>
              </w:rPr>
              <w:t xml:space="preserve">AppFlowy</w:t>
            </w:r>
          </w:p>
        </w:tc>
        <w:tc>
          <w:p>
            <w:pPr>
              <w:pStyle w:val="Compact"/>
              <w:jc w:val="left"/>
            </w:pPr>
            <w:r>
              <w:t xml:space="preserve">SQLite + RocksDB</w:t>
            </w:r>
          </w:p>
        </w:tc>
        <w:tc>
          <w:p>
            <w:pPr>
              <w:pStyle w:val="Compact"/>
              <w:jc w:val="left"/>
            </w:pPr>
            <w:r>
              <w:t xml:space="preserve">CRDT 编码</w:t>
            </w:r>
          </w:p>
        </w:tc>
        <w:tc>
          <w:p>
            <w:pPr>
              <w:pStyle w:val="Compact"/>
              <w:jc w:val="left"/>
            </w:pPr>
            <w:r>
              <w:t xml:space="preserve">AppFlowy Cloud</w:t>
            </w:r>
          </w:p>
        </w:tc>
        <w:tc>
          <w:p>
            <w:pPr>
              <w:pStyle w:val="Compact"/>
              <w:jc w:val="left"/>
            </w:pPr>
            <w:r>
              <w:t xml:space="preserve">AppFlowy Cloud</w:t>
            </w:r>
          </w:p>
        </w:tc>
      </w:tr>
      <w:tr>
        <w:tc>
          <w:p>
            <w:pPr>
              <w:pStyle w:val="Compact"/>
              <w:jc w:val="left"/>
            </w:pPr>
            <w:r>
              <w:rPr>
                <w:b/>
              </w:rPr>
              <w:t xml:space="preserve">Anytype</w:t>
            </w:r>
          </w:p>
        </w:tc>
        <w:tc>
          <w:p>
            <w:pPr>
              <w:pStyle w:val="Compact"/>
              <w:jc w:val="left"/>
            </w:pPr>
            <w:r>
              <w:t xml:space="preserve">SQLite + 文件系统</w:t>
            </w:r>
          </w:p>
        </w:tc>
        <w:tc>
          <w:p>
            <w:pPr>
              <w:pStyle w:val="Compact"/>
              <w:jc w:val="left"/>
            </w:pPr>
            <w:r>
              <w:t xml:space="preserve">any-sync 编码</w:t>
            </w:r>
          </w:p>
        </w:tc>
        <w:tc>
          <w:p>
            <w:pPr>
              <w:pStyle w:val="Compact"/>
              <w:jc w:val="left"/>
            </w:pPr>
            <w:r>
              <w:t xml:space="preserve">自建 any-sync 节点</w:t>
            </w:r>
          </w:p>
        </w:tc>
        <w:tc>
          <w:p>
            <w:pPr>
              <w:pStyle w:val="Compact"/>
              <w:jc w:val="left"/>
            </w:pPr>
            <w:r>
              <w:t xml:space="preserve">any-sync 协议</w:t>
            </w:r>
          </w:p>
        </w:tc>
      </w:tr>
      <w:tr>
        <w:tc>
          <w:p>
            <w:pPr>
              <w:pStyle w:val="Compact"/>
              <w:jc w:val="left"/>
            </w:pPr>
            <w:r>
              <w:rPr>
                <w:b/>
              </w:rPr>
              <w:t xml:space="preserve">Notesnook</w:t>
            </w:r>
          </w:p>
        </w:tc>
        <w:tc>
          <w:p>
            <w:pPr>
              <w:pStyle w:val="Compact"/>
              <w:jc w:val="left"/>
            </w:pPr>
            <w:r>
              <w:t xml:space="preserve">IndexedDB(加密)</w:t>
            </w:r>
          </w:p>
        </w:tc>
        <w:tc>
          <w:p>
            <w:pPr>
              <w:pStyle w:val="Compact"/>
              <w:jc w:val="left"/>
            </w:pPr>
            <w:r>
              <w:t xml:space="preserve">加密二进制</w:t>
            </w:r>
          </w:p>
        </w:tc>
        <w:tc>
          <w:p>
            <w:pPr>
              <w:pStyle w:val="Compact"/>
              <w:jc w:val="left"/>
            </w:pPr>
            <w:r>
              <w:t xml:space="preserve">自建同步服务器</w:t>
            </w:r>
          </w:p>
        </w:tc>
        <w:tc>
          <w:p>
            <w:pPr>
              <w:pStyle w:val="Compact"/>
              <w:jc w:val="left"/>
            </w:pPr>
            <w:r>
              <w:t xml:space="preserve">同步服务器</w:t>
            </w:r>
          </w:p>
        </w:tc>
      </w:tr>
      <w:tr>
        <w:tc>
          <w:p>
            <w:pPr>
              <w:pStyle w:val="Compact"/>
              <w:jc w:val="left"/>
            </w:pPr>
            <w:r>
              <w:rPr>
                <w:b/>
              </w:rPr>
              <w:t xml:space="preserve">思源笔记</w:t>
            </w:r>
          </w:p>
        </w:tc>
        <w:tc>
          <w:p>
            <w:pPr>
              <w:pStyle w:val="Compact"/>
              <w:jc w:val="left"/>
            </w:pPr>
            <w:r>
              <w:t xml:space="preserve">无(文件系统)</w:t>
            </w:r>
          </w:p>
        </w:tc>
        <w:tc>
          <w:p>
            <w:pPr>
              <w:pStyle w:val="Compact"/>
              <w:jc w:val="left"/>
            </w:pPr>
            <w:r>
              <w:t xml:space="preserve">JSON(.sy 文件)</w:t>
            </w:r>
          </w:p>
        </w:tc>
        <w:tc>
          <w:p>
            <w:pPr>
              <w:pStyle w:val="Compact"/>
              <w:jc w:val="left"/>
            </w:pPr>
            <w:r>
              <w:t xml:space="preserve">官方云/S3/WebDAV</w:t>
            </w:r>
          </w:p>
        </w:tc>
        <w:tc>
          <w:p>
            <w:pPr>
              <w:pStyle w:val="Compact"/>
              <w:jc w:val="left"/>
            </w:pPr>
            <w:r>
              <w:t xml:space="preserve">Docker</w:t>
            </w:r>
          </w:p>
        </w:tc>
      </w:tr>
      <w:tr>
        <w:tc>
          <w:p>
            <w:pPr>
              <w:pStyle w:val="Compact"/>
              <w:jc w:val="left"/>
            </w:pPr>
            <w:r>
              <w:rPr>
                <w:b/>
              </w:rPr>
              <w:t xml:space="preserve">Obsidian</w:t>
            </w:r>
          </w:p>
        </w:tc>
        <w:tc>
          <w:p>
            <w:pPr>
              <w:pStyle w:val="Compact"/>
              <w:jc w:val="left"/>
            </w:pPr>
            <w:r>
              <w:t xml:space="preserve">无(文件系统)</w:t>
            </w:r>
          </w:p>
        </w:tc>
        <w:tc>
          <w:p>
            <w:pPr>
              <w:pStyle w:val="Compact"/>
              <w:jc w:val="left"/>
            </w:pPr>
            <w:r>
              <w:t xml:space="preserve">Markdown</w:t>
            </w:r>
          </w:p>
        </w:tc>
        <w:tc>
          <w:p>
            <w:pPr>
              <w:pStyle w:val="Compact"/>
              <w:jc w:val="left"/>
            </w:pPr>
            <w:r>
              <w:t xml:space="preserve">官方 Sync / 第三方</w:t>
            </w:r>
          </w:p>
        </w:tc>
        <w:tc>
          <w:p>
            <w:pPr>
              <w:pStyle w:val="Compact"/>
              <w:jc w:val="left"/>
            </w:pPr>
            <w:r>
              <w:t xml:space="preserve">Git / 自建</w:t>
            </w:r>
          </w:p>
        </w:tc>
      </w:tr>
      <w:tr>
        <w:tc>
          <w:p>
            <w:pPr>
              <w:pStyle w:val="Compact"/>
              <w:jc w:val="left"/>
            </w:pPr>
            <w:r>
              <w:rPr>
                <w:b/>
              </w:rPr>
              <w:t xml:space="preserve">Logseq</w:t>
            </w:r>
          </w:p>
        </w:tc>
        <w:tc>
          <w:p>
            <w:pPr>
              <w:pStyle w:val="Compact"/>
              <w:jc w:val="left"/>
            </w:pPr>
            <w:r>
              <w:t xml:space="preserve">无(文件系统)</w:t>
            </w:r>
          </w:p>
        </w:tc>
        <w:tc>
          <w:p>
            <w:pPr>
              <w:pStyle w:val="Compact"/>
              <w:jc w:val="left"/>
            </w:pPr>
            <w:r>
              <w:t xml:space="preserve">Markdown / org-mode</w:t>
            </w:r>
          </w:p>
        </w:tc>
        <w:tc>
          <w:p>
            <w:pPr>
              <w:pStyle w:val="Compact"/>
              <w:jc w:val="left"/>
            </w:pPr>
            <w:r>
              <w:t xml:space="preserve">Git 冲突合并</w:t>
            </w:r>
          </w:p>
        </w:tc>
        <w:tc>
          <w:p>
            <w:pPr>
              <w:pStyle w:val="Compact"/>
              <w:jc w:val="left"/>
            </w:pPr>
            <w:r>
              <w:t xml:space="preserve">Git</w:t>
            </w:r>
          </w:p>
        </w:tc>
      </w:tr>
      <w:tr>
        <w:tc>
          <w:p>
            <w:pPr>
              <w:pStyle w:val="Compact"/>
              <w:jc w:val="left"/>
            </w:pPr>
            <w:r>
              <w:rPr>
                <w:b/>
              </w:rPr>
              <w:t xml:space="preserve">Standard Notes</w:t>
            </w:r>
          </w:p>
        </w:tc>
        <w:tc>
          <w:p>
            <w:pPr>
              <w:pStyle w:val="Compact"/>
              <w:jc w:val="left"/>
            </w:pPr>
            <w:r>
              <w:t xml:space="preserve">IndexedDB</w:t>
            </w:r>
          </w:p>
        </w:tc>
        <w:tc>
          <w:p>
            <w:pPr>
              <w:pStyle w:val="Compact"/>
              <w:jc w:val="left"/>
            </w:pPr>
            <w:r>
              <w:t xml:space="preserve">加密 JSON</w:t>
            </w:r>
          </w:p>
        </w:tc>
        <w:tc>
          <w:p>
            <w:pPr>
              <w:pStyle w:val="Compact"/>
              <w:jc w:val="left"/>
            </w:pPr>
            <w:r>
              <w:t xml:space="preserve">自建同步服务器</w:t>
            </w:r>
          </w:p>
        </w:tc>
        <w:tc>
          <w:p>
            <w:pPr>
              <w:pStyle w:val="Compact"/>
              <w:jc w:val="left"/>
            </w:pPr>
            <w:r>
              <w:t xml:space="preserve">同步服务器</w:t>
            </w:r>
          </w:p>
        </w:tc>
      </w:tr>
      <w:tr>
        <w:tc>
          <w:p>
            <w:pPr>
              <w:pStyle w:val="Compact"/>
              <w:jc w:val="left"/>
            </w:pPr>
            <w:r>
              <w:rPr>
                <w:b/>
              </w:rPr>
              <w:t xml:space="preserve">Affine</w:t>
            </w:r>
          </w:p>
        </w:tc>
        <w:tc>
          <w:p>
            <w:pPr>
              <w:pStyle w:val="Compact"/>
              <w:jc w:val="left"/>
            </w:pPr>
            <w:r>
              <w:t xml:space="preserve">SQLite</w:t>
            </w:r>
          </w:p>
        </w:tc>
        <w:tc>
          <w:p>
            <w:pPr>
              <w:pStyle w:val="Compact"/>
              <w:jc w:val="left"/>
            </w:pPr>
            <w:r>
              <w:t xml:space="preserve">Yjs + y-octo</w:t>
            </w:r>
          </w:p>
        </w:tc>
        <w:tc>
          <w:p>
            <w:pPr>
              <w:pStyle w:val="Compact"/>
              <w:jc w:val="left"/>
            </w:pPr>
            <w:r>
              <w:t xml:space="preserve">Affine Cloud</w:t>
            </w:r>
          </w:p>
        </w:tc>
        <w:tc>
          <w:p>
            <w:pPr>
              <w:pStyle w:val="Compact"/>
              <w:jc w:val="left"/>
            </w:pPr>
            <w:r>
              <w:t xml:space="preserve">Docker</w:t>
            </w:r>
          </w:p>
        </w:tc>
      </w:tr>
      <w:tr>
        <w:tc>
          <w:p>
            <w:pPr>
              <w:pStyle w:val="Compact"/>
              <w:jc w:val="left"/>
            </w:pPr>
            <w:r>
              <w:t xml:space="preserve">有道云笔记</w:t>
            </w:r>
          </w:p>
        </w:tc>
        <w:tc>
          <w:p>
            <w:pPr>
              <w:pStyle w:val="Compact"/>
              <w:jc w:val="left"/>
            </w:pPr>
            <w:r>
              <w:t xml:space="preserve">SQLite(Android)</w:t>
            </w:r>
          </w:p>
        </w:tc>
        <w:tc>
          <w:p>
            <w:pPr>
              <w:pStyle w:val="Compact"/>
              <w:jc w:val="left"/>
            </w:pPr>
            <w:r>
              <w:t xml:space="preserve">HTML(.ynote=ZIP)</w:t>
            </w:r>
          </w:p>
        </w:tc>
        <w:tc>
          <w:p>
            <w:pPr>
              <w:pStyle w:val="Compact"/>
              <w:jc w:val="left"/>
            </w:pPr>
            <w:r>
              <w:t xml:space="preserve">MySQL+HBase+MongoDB</w:t>
            </w:r>
          </w:p>
        </w:tc>
        <w:tc>
          <w:p>
            <w:pPr>
              <w:pStyle w:val="Compact"/>
              <w:jc w:val="left"/>
            </w:pPr>
            <w:r>
              <w:t xml:space="preserve">无</w:t>
            </w:r>
          </w:p>
        </w:tc>
      </w:tr>
      <w:tr>
        <w:tc>
          <w:p>
            <w:pPr>
              <w:pStyle w:val="Compact"/>
              <w:jc w:val="left"/>
            </w:pPr>
            <w:r>
              <w:t xml:space="preserve">印象笔记</w:t>
            </w:r>
          </w:p>
        </w:tc>
        <w:tc>
          <w:p>
            <w:pPr>
              <w:pStyle w:val="Compact"/>
              <w:jc w:val="left"/>
            </w:pPr>
            <w:r>
              <w:t xml:space="preserve">推测SQLite</w:t>
            </w:r>
          </w:p>
        </w:tc>
        <w:tc>
          <w:p>
            <w:pPr>
              <w:pStyle w:val="Compact"/>
              <w:jc w:val="left"/>
            </w:pPr>
            <w:r>
              <w:t xml:space="preserve">ENEX/.notes</w:t>
            </w:r>
          </w:p>
        </w:tc>
        <w:tc>
          <w:p>
            <w:pPr>
              <w:pStyle w:val="Compact"/>
              <w:jc w:val="left"/>
            </w:pPr>
            <w:r>
              <w:t xml:space="preserve">未公开</w:t>
            </w:r>
          </w:p>
        </w:tc>
        <w:tc>
          <w:p>
            <w:pPr>
              <w:pStyle w:val="Compact"/>
              <w:jc w:val="left"/>
            </w:pPr>
            <w:r>
              <w:t xml:space="preserve">无</w:t>
            </w:r>
          </w:p>
        </w:tc>
      </w:tr>
      <w:tr>
        <w:tc>
          <w:p>
            <w:pPr>
              <w:pStyle w:val="Compact"/>
              <w:jc w:val="left"/>
            </w:pPr>
            <w:r>
              <w:t xml:space="preserve">为知笔记</w:t>
            </w:r>
          </w:p>
        </w:tc>
        <w:tc>
          <w:p>
            <w:pPr>
              <w:pStyle w:val="Compact"/>
              <w:jc w:val="left"/>
            </w:pPr>
            <w:r>
              <w:t xml:space="preserve">推测SQLite</w:t>
            </w:r>
          </w:p>
        </w:tc>
        <w:tc>
          <w:p>
            <w:pPr>
              <w:pStyle w:val="Compact"/>
              <w:jc w:val="left"/>
            </w:pPr>
            <w:r>
              <w:t xml:space="preserve">HTML/Markdown</w:t>
            </w:r>
          </w:p>
        </w:tc>
        <w:tc>
          <w:p>
            <w:pPr>
              <w:pStyle w:val="Compact"/>
              <w:jc w:val="left"/>
            </w:pPr>
            <w:r>
              <w:t xml:space="preserve">自建云服务</w:t>
            </w:r>
          </w:p>
        </w:tc>
        <w:tc>
          <w:p>
            <w:pPr>
              <w:pStyle w:val="Compact"/>
              <w:jc w:val="left"/>
            </w:pPr>
            <w:r>
              <w:t xml:space="preserve">Docker</w:t>
            </w:r>
          </w:p>
        </w:tc>
      </w:tr>
      <w:tr>
        <w:tc>
          <w:p>
            <w:pPr>
              <w:pStyle w:val="Compact"/>
              <w:jc w:val="left"/>
            </w:pPr>
            <w:r>
              <w:t xml:space="preserve">EssentialPIM</w:t>
            </w:r>
          </w:p>
        </w:tc>
        <w:tc>
          <w:p>
            <w:pPr>
              <w:pStyle w:val="Compact"/>
              <w:jc w:val="left"/>
            </w:pPr>
            <w:r>
              <w:t xml:space="preserve">Firebird(.epim)</w:t>
            </w:r>
          </w:p>
        </w:tc>
        <w:tc>
          <w:p>
            <w:pPr>
              <w:pStyle w:val="Compact"/>
              <w:jc w:val="left"/>
            </w:pPr>
            <w:r>
              <w:t xml:space="preserve">.epim 专有格式</w:t>
            </w:r>
          </w:p>
        </w:tc>
        <w:tc>
          <w:p>
            <w:pPr>
              <w:pStyle w:val="Compact"/>
              <w:jc w:val="left"/>
            </w:pPr>
            <w:r>
              <w:t xml:space="preserve">EPIM Cloud</w:t>
            </w:r>
          </w:p>
        </w:tc>
        <w:tc>
          <w:p>
            <w:pPr>
              <w:pStyle w:val="Compact"/>
              <w:jc w:val="left"/>
            </w:pPr>
            <w:r>
              <w:t xml:space="preserve">无</w:t>
            </w:r>
          </w:p>
        </w:tc>
      </w:tr>
    </w:tbl>
    <w:p>
      <w:pPr>
        <w:pStyle w:val="Heading4"/>
      </w:pPr>
      <w:bookmarkStart w:id="35" w:name="v12-验证点与采纳来源"/>
      <w:r>
        <w:t xml:space="preserve">V12 验证点与采纳来源</w:t>
      </w:r>
      <w:bookmarkEnd w:id="35"/>
    </w:p>
    <w:p>
      <w:pPr>
        <w:pStyle w:val="FirstParagraph"/>
      </w:pPr>
      <w:r>
        <w:t xml:space="preserve">AppFlowy 的</w:t>
      </w:r>
      <w:r>
        <w:t xml:space="preserve"> </w:t>
      </w:r>
      <w:r>
        <w:rPr>
          <w:b/>
        </w:rPr>
        <w:t xml:space="preserve">SQLite + RocksDB 双层存储</w:t>
      </w:r>
      <w:r>
        <w:t xml:space="preserve">方案已被 V12 采纳（SQLite 存结构化元数据 + RocksDB 存 CRDT 文档内容，清晰分离避免膨胀干扰查询）。Notesnook 的</w:t>
      </w:r>
      <w:r>
        <w:t xml:space="preserve"> </w:t>
      </w:r>
      <w:r>
        <w:rPr>
          <w:b/>
        </w:rPr>
        <w:t xml:space="preserve">XChaCha20-Poly1305 + Argon2id 加密</w:t>
      </w:r>
      <w:r>
        <w:t xml:space="preserve">方案被 V12 参考并升级为后量子混合模式。思源笔记的</w:t>
      </w:r>
      <w:r>
        <w:t xml:space="preserve"> </w:t>
      </w:r>
      <w:r>
        <w:rPr>
          <w:b/>
        </w:rPr>
        <w:t xml:space="preserve">块级引用数据模型</w:t>
      </w:r>
      <w:r>
        <w:t xml:space="preserve">与</w:t>
      </w:r>
      <w:r>
        <w:t xml:space="preserve"> </w:t>
      </w:r>
      <w:r>
        <w:rPr>
          <w:b/>
        </w:rPr>
        <w:t xml:space="preserve">FSRS 间隔重复算法</w:t>
      </w:r>
      <w:r>
        <w:t xml:space="preserve">被 V12 参考复用。Joplin 的</w:t>
      </w:r>
      <w:r>
        <w:t xml:space="preserve"> </w:t>
      </w:r>
      <w:r>
        <w:rPr>
          <w:b/>
        </w:rPr>
        <w:t xml:space="preserve">同步驱动抽象</w:t>
      </w:r>
      <w:r>
        <w:t xml:space="preserve">（SyncTarget trait）被 V12 采纳。这些选型均有成熟开源产品的生产验证——这是 V12 「只复用经过生产验证的开源组件」原则的依据。</w:t>
      </w:r>
    </w:p>
    <w:p>
      <w:pPr>
        <w:pStyle w:val="Heading3"/>
      </w:pPr>
      <w:bookmarkStart w:id="36" w:name="核心功能覆盖矩阵"/>
      <w:r>
        <w:t xml:space="preserve">2.3 核心功能覆盖矩阵</w:t>
      </w:r>
      <w:bookmarkEnd w:id="36"/>
    </w:p>
    <w:p>
      <w:pPr>
        <w:pStyle w:val="FirstParagraph"/>
      </w:pPr>
      <w:r>
        <w:t xml:space="preserve">下表对比 13 款产品在九项核心能力维度的覆盖情况。关键结论：13 款产品中</w:t>
      </w:r>
      <w:r>
        <w:t xml:space="preserve">没有任何一款完整覆盖全部九项能力</w:t>
      </w:r>
      <w:r>
        <w:t xml:space="preserve">——这验证了 Aurora Note「全功能覆盖」策略的市场必要性。</w:t>
      </w:r>
    </w:p>
    <w:tbl>
      <w:tblPr>
        <w:tblStyle w:val="Table"/>
        <w:tblW w:type="pct" w:w="0.0"/>
        <w:tblLook w:firstRow="1"/>
      </w:tblPr>
      <w:tblGrid/>
      <w:tr>
        <w:trPr>
          <w:cnfStyle w:firstRow="1"/>
        </w:trPr>
        <w:tc>
          <w:tcPr>
            <w:tcBorders>
              <w:bottom w:val="single"/>
            </w:tcBorders>
            <w:vAlign w:val="bottom"/>
          </w:tcPr>
          <w:p>
            <w:pPr>
              <w:pStyle w:val="Compact"/>
              <w:jc w:val="left"/>
            </w:pPr>
            <w:r>
              <w:t xml:space="preserve">功能</w:t>
            </w:r>
          </w:p>
        </w:tc>
        <w:tc>
          <w:tcPr>
            <w:tcBorders>
              <w:bottom w:val="single"/>
            </w:tcBorders>
            <w:vAlign w:val="bottom"/>
          </w:tcPr>
          <w:p>
            <w:pPr>
              <w:pStyle w:val="Compact"/>
              <w:jc w:val="left"/>
            </w:pPr>
            <w:r>
              <w:t xml:space="preserve">Joplin</w:t>
            </w:r>
          </w:p>
        </w:tc>
        <w:tc>
          <w:tcPr>
            <w:tcBorders>
              <w:bottom w:val="single"/>
            </w:tcBorders>
            <w:vAlign w:val="bottom"/>
          </w:tcPr>
          <w:p>
            <w:pPr>
              <w:pStyle w:val="Compact"/>
              <w:jc w:val="left"/>
            </w:pPr>
            <w:r>
              <w:t xml:space="preserve">AppFlowy</w:t>
            </w:r>
          </w:p>
        </w:tc>
        <w:tc>
          <w:tcPr>
            <w:tcBorders>
              <w:bottom w:val="single"/>
            </w:tcBorders>
            <w:vAlign w:val="bottom"/>
          </w:tcPr>
          <w:p>
            <w:pPr>
              <w:pStyle w:val="Compact"/>
              <w:jc w:val="left"/>
            </w:pPr>
            <w:r>
              <w:t xml:space="preserve">Anytype</w:t>
            </w:r>
          </w:p>
        </w:tc>
        <w:tc>
          <w:tcPr>
            <w:tcBorders>
              <w:bottom w:val="single"/>
            </w:tcBorders>
            <w:vAlign w:val="bottom"/>
          </w:tcPr>
          <w:p>
            <w:pPr>
              <w:pStyle w:val="Compact"/>
              <w:jc w:val="left"/>
            </w:pPr>
            <w:r>
              <w:t xml:space="preserve">Notesnook</w:t>
            </w:r>
          </w:p>
        </w:tc>
        <w:tc>
          <w:tcPr>
            <w:tcBorders>
              <w:bottom w:val="single"/>
            </w:tcBorders>
            <w:vAlign w:val="bottom"/>
          </w:tcPr>
          <w:p>
            <w:pPr>
              <w:pStyle w:val="Compact"/>
              <w:jc w:val="left"/>
            </w:pPr>
            <w:r>
              <w:t xml:space="preserve">思源</w:t>
            </w:r>
          </w:p>
        </w:tc>
        <w:tc>
          <w:tcPr>
            <w:tcBorders>
              <w:bottom w:val="single"/>
            </w:tcBorders>
            <w:vAlign w:val="bottom"/>
          </w:tcPr>
          <w:p>
            <w:pPr>
              <w:pStyle w:val="Compact"/>
              <w:jc w:val="left"/>
            </w:pPr>
            <w:r>
              <w:t xml:space="preserve">Obsidian</w:t>
            </w:r>
          </w:p>
        </w:tc>
        <w:tc>
          <w:tcPr>
            <w:tcBorders>
              <w:bottom w:val="single"/>
            </w:tcBorders>
            <w:vAlign w:val="bottom"/>
          </w:tcPr>
          <w:p>
            <w:pPr>
              <w:pStyle w:val="Compact"/>
              <w:jc w:val="left"/>
            </w:pPr>
            <w:r>
              <w:t xml:space="preserve">Logseq</w:t>
            </w:r>
          </w:p>
        </w:tc>
        <w:tc>
          <w:tcPr>
            <w:tcBorders>
              <w:bottom w:val="single"/>
            </w:tcBorders>
            <w:vAlign w:val="bottom"/>
          </w:tcPr>
          <w:p>
            <w:pPr>
              <w:pStyle w:val="Compact"/>
              <w:jc w:val="left"/>
            </w:pPr>
            <w:r>
              <w:t xml:space="preserve">有道云</w:t>
            </w:r>
          </w:p>
        </w:tc>
        <w:tc>
          <w:tcPr>
            <w:tcBorders>
              <w:bottom w:val="single"/>
            </w:tcBorders>
            <w:vAlign w:val="bottom"/>
          </w:tcPr>
          <w:p>
            <w:pPr>
              <w:pStyle w:val="Compact"/>
              <w:jc w:val="left"/>
            </w:pPr>
            <w:r>
              <w:t xml:space="preserve">印象</w:t>
            </w:r>
          </w:p>
        </w:tc>
        <w:tc>
          <w:tcPr>
            <w:tcBorders>
              <w:bottom w:val="single"/>
            </w:tcBorders>
            <w:vAlign w:val="bottom"/>
          </w:tcPr>
          <w:p>
            <w:pPr>
              <w:pStyle w:val="Compact"/>
              <w:jc w:val="left"/>
            </w:pPr>
            <w:r>
              <w:t xml:space="preserve">EssentialPIM</w:t>
            </w:r>
          </w:p>
        </w:tc>
        <w:tc>
          <w:tcPr>
            <w:tcBorders>
              <w:bottom w:val="single"/>
            </w:tcBorders>
            <w:vAlign w:val="bottom"/>
          </w:tcPr>
          <w:p>
            <w:pPr>
              <w:pStyle w:val="Compact"/>
              <w:jc w:val="left"/>
            </w:pPr>
            <w:r>
              <w:t xml:space="preserve">V12</w:t>
            </w:r>
          </w:p>
        </w:tc>
      </w:tr>
      <w:tr>
        <w:tc>
          <w:p>
            <w:pPr>
              <w:pStyle w:val="Compact"/>
              <w:jc w:val="left"/>
            </w:pPr>
            <w:r>
              <w:rPr>
                <w:b/>
              </w:rPr>
              <w:t xml:space="preserve">块级编辑</w:t>
            </w:r>
          </w:p>
        </w:tc>
        <w:tc>
          <w:p>
            <w:pPr>
              <w:pStyle w:val="Compact"/>
              <w:jc w:val="left"/>
            </w:pPr>
            <w:r>
              <w:t xml:space="preserve">无</w:t>
            </w:r>
          </w:p>
        </w:tc>
        <w:tc>
          <w:p>
            <w:pPr>
              <w:pStyle w:val="Compact"/>
              <w:jc w:val="left"/>
            </w:pPr>
            <w:r>
              <w:t xml:space="preserve">核心</w:t>
            </w:r>
          </w:p>
        </w:tc>
        <w:tc>
          <w:p>
            <w:pPr>
              <w:pStyle w:val="Compact"/>
              <w:jc w:val="left"/>
            </w:pPr>
            <w:r>
              <w:t xml:space="preserve">核心</w:t>
            </w:r>
          </w:p>
        </w:tc>
        <w:tc>
          <w:p>
            <w:pPr>
              <w:pStyle w:val="Compact"/>
              <w:jc w:val="left"/>
            </w:pPr>
            <w:r>
              <w:t xml:space="preserve">无</w:t>
            </w:r>
          </w:p>
        </w:tc>
        <w:tc>
          <w:p>
            <w:pPr>
              <w:pStyle w:val="Compact"/>
              <w:jc w:val="left"/>
            </w:pPr>
            <w:r>
              <w:t xml:space="preserve">核心</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核心</w:t>
            </w:r>
          </w:p>
        </w:tc>
      </w:tr>
      <w:tr>
        <w:tc>
          <w:p>
            <w:pPr>
              <w:pStyle w:val="Compact"/>
              <w:jc w:val="left"/>
            </w:pPr>
            <w:r>
              <w:rPr>
                <w:b/>
              </w:rPr>
              <w:t xml:space="preserve">双向链接</w:t>
            </w:r>
          </w:p>
        </w:tc>
        <w:tc>
          <w:p>
            <w:pPr>
              <w:pStyle w:val="Compact"/>
              <w:jc w:val="left"/>
            </w:pPr>
            <w:r>
              <w:t xml:space="preserve">无</w:t>
            </w:r>
          </w:p>
        </w:tc>
        <w:tc>
          <w:p>
            <w:pPr>
              <w:pStyle w:val="Compact"/>
              <w:jc w:val="left"/>
            </w:pPr>
            <w:r>
              <w:t xml:space="preserve">无</w:t>
            </w:r>
          </w:p>
        </w:tc>
        <w:tc>
          <w:p>
            <w:pPr>
              <w:pStyle w:val="Compact"/>
              <w:jc w:val="left"/>
            </w:pPr>
            <w:r>
              <w:t xml:space="preserve">核心</w:t>
            </w:r>
          </w:p>
        </w:tc>
        <w:tc>
          <w:p>
            <w:pPr>
              <w:pStyle w:val="Compact"/>
              <w:jc w:val="left"/>
            </w:pPr>
            <w:r>
              <w:t xml:space="preserve">v3</w:t>
            </w:r>
          </w:p>
        </w:tc>
        <w:tc>
          <w:p>
            <w:pPr>
              <w:pStyle w:val="Compact"/>
              <w:jc w:val="left"/>
            </w:pPr>
            <w:r>
              <w:t xml:space="preserve">核心</w:t>
            </w:r>
          </w:p>
        </w:tc>
        <w:tc>
          <w:p>
            <w:pPr>
              <w:pStyle w:val="Compact"/>
              <w:jc w:val="left"/>
            </w:pPr>
            <w:r>
              <w:t xml:space="preserve">核心</w:t>
            </w:r>
          </w:p>
        </w:tc>
        <w:tc>
          <w:p>
            <w:pPr>
              <w:pStyle w:val="Compact"/>
              <w:jc w:val="left"/>
            </w:pPr>
            <w:r>
              <w:t xml:space="preserve">核心</w:t>
            </w:r>
          </w:p>
        </w:tc>
        <w:tc>
          <w:p>
            <w:pPr>
              <w:pStyle w:val="Compact"/>
              <w:jc w:val="left"/>
            </w:pPr>
            <w:r>
              <w:t xml:space="preserve">有</w:t>
            </w:r>
          </w:p>
        </w:tc>
        <w:tc>
          <w:p>
            <w:pPr>
              <w:pStyle w:val="Compact"/>
              <w:jc w:val="left"/>
            </w:pPr>
            <w:r>
              <w:t xml:space="preserve">智能</w:t>
            </w:r>
          </w:p>
        </w:tc>
        <w:tc>
          <w:p>
            <w:pPr>
              <w:pStyle w:val="Compact"/>
              <w:jc w:val="left"/>
            </w:pPr>
            <w:r>
              <w:t xml:space="preserve">无</w:t>
            </w:r>
          </w:p>
        </w:tc>
        <w:tc>
          <w:p>
            <w:pPr>
              <w:pStyle w:val="Compact"/>
              <w:jc w:val="left"/>
            </w:pPr>
            <w:r>
              <w:t xml:space="preserve">核心</w:t>
            </w:r>
          </w:p>
        </w:tc>
      </w:tr>
      <w:tr>
        <w:tc>
          <w:p>
            <w:pPr>
              <w:pStyle w:val="Compact"/>
              <w:jc w:val="left"/>
            </w:pPr>
            <w:r>
              <w:rPr>
                <w:b/>
              </w:rPr>
              <w:t xml:space="preserve">知识图谱</w:t>
            </w:r>
          </w:p>
        </w:tc>
        <w:tc>
          <w:p>
            <w:pPr>
              <w:pStyle w:val="Compact"/>
              <w:jc w:val="left"/>
            </w:pPr>
            <w:r>
              <w:t xml:space="preserve">无</w:t>
            </w:r>
          </w:p>
        </w:tc>
        <w:tc>
          <w:p>
            <w:pPr>
              <w:pStyle w:val="Compact"/>
              <w:jc w:val="left"/>
            </w:pPr>
            <w:r>
              <w:t xml:space="preserve">无</w:t>
            </w:r>
          </w:p>
        </w:tc>
        <w:tc>
          <w:p>
            <w:pPr>
              <w:pStyle w:val="Compact"/>
              <w:jc w:val="left"/>
            </w:pPr>
            <w:r>
              <w:t xml:space="preserve">核心</w:t>
            </w:r>
          </w:p>
        </w:tc>
        <w:tc>
          <w:p>
            <w:pPr>
              <w:pStyle w:val="Compact"/>
              <w:jc w:val="left"/>
            </w:pPr>
            <w:r>
              <w:t xml:space="preserve">无</w:t>
            </w:r>
          </w:p>
        </w:tc>
        <w:tc>
          <w:p>
            <w:pPr>
              <w:pStyle w:val="Compact"/>
              <w:jc w:val="left"/>
            </w:pPr>
            <w:r>
              <w:t xml:space="preserve">核心</w:t>
            </w:r>
          </w:p>
        </w:tc>
        <w:tc>
          <w:p>
            <w:pPr>
              <w:pStyle w:val="Compact"/>
              <w:jc w:val="left"/>
            </w:pPr>
            <w:r>
              <w:t xml:space="preserve">核心</w:t>
            </w:r>
          </w:p>
        </w:tc>
        <w:tc>
          <w:p>
            <w:pPr>
              <w:pStyle w:val="Compact"/>
              <w:jc w:val="left"/>
            </w:pPr>
            <w:r>
              <w:t xml:space="preserve">核心</w:t>
            </w:r>
          </w:p>
        </w:tc>
        <w:tc>
          <w:p>
            <w:pPr>
              <w:pStyle w:val="Compact"/>
              <w:jc w:val="left"/>
            </w:pPr>
            <w:r>
              <w:t xml:space="preserve">无</w:t>
            </w:r>
          </w:p>
        </w:tc>
        <w:tc>
          <w:p>
            <w:pPr>
              <w:pStyle w:val="Compact"/>
              <w:jc w:val="left"/>
            </w:pPr>
            <w:r>
              <w:t xml:space="preserve">星图</w:t>
            </w:r>
          </w:p>
        </w:tc>
        <w:tc>
          <w:p>
            <w:pPr>
              <w:pStyle w:val="Compact"/>
              <w:jc w:val="left"/>
            </w:pPr>
            <w:r>
              <w:t xml:space="preserve">无</w:t>
            </w:r>
          </w:p>
        </w:tc>
        <w:tc>
          <w:p>
            <w:pPr>
              <w:pStyle w:val="Compact"/>
              <w:jc w:val="left"/>
            </w:pPr>
            <w:r>
              <w:t xml:space="preserve">核心</w:t>
            </w:r>
          </w:p>
        </w:tc>
      </w:tr>
      <w:tr>
        <w:tc>
          <w:p>
            <w:pPr>
              <w:pStyle w:val="Compact"/>
              <w:jc w:val="left"/>
            </w:pPr>
            <w:r>
              <w:rPr>
                <w:b/>
              </w:rPr>
              <w:t xml:space="preserve">E2EE 加密</w:t>
            </w:r>
          </w:p>
        </w:tc>
        <w:tc>
          <w:p>
            <w:pPr>
              <w:pStyle w:val="Compact"/>
              <w:jc w:val="left"/>
            </w:pPr>
            <w:r>
              <w:t xml:space="preserve">有</w:t>
            </w:r>
          </w:p>
        </w:tc>
        <w:tc>
          <w:p>
            <w:pPr>
              <w:pStyle w:val="Compact"/>
              <w:jc w:val="left"/>
            </w:pPr>
            <w:r>
              <w:t xml:space="preserve">无</w:t>
            </w:r>
          </w:p>
        </w:tc>
        <w:tc>
          <w:p>
            <w:pPr>
              <w:pStyle w:val="Compact"/>
              <w:jc w:val="left"/>
            </w:pPr>
            <w:r>
              <w:t xml:space="preserve">有</w:t>
            </w:r>
          </w:p>
        </w:tc>
        <w:tc>
          <w:p>
            <w:pPr>
              <w:pStyle w:val="Compact"/>
              <w:jc w:val="left"/>
            </w:pPr>
            <w:r>
              <w:t xml:space="preserve">XChaCha20</w:t>
            </w:r>
          </w:p>
        </w:tc>
        <w:tc>
          <w:p>
            <w:pPr>
              <w:pStyle w:val="Compact"/>
              <w:jc w:val="left"/>
            </w:pPr>
            <w:r>
              <w:t xml:space="preserve">有</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AES-256</w:t>
            </w:r>
          </w:p>
        </w:tc>
        <w:tc>
          <w:p>
            <w:pPr>
              <w:pStyle w:val="Compact"/>
              <w:jc w:val="left"/>
            </w:pPr>
            <w:r>
              <w:t xml:space="preserve">ML-KEM-768</w:t>
            </w:r>
          </w:p>
        </w:tc>
      </w:tr>
      <w:tr>
        <w:tc>
          <w:p>
            <w:pPr>
              <w:pStyle w:val="Compact"/>
              <w:jc w:val="left"/>
            </w:pPr>
            <w:r>
              <w:rPr>
                <w:b/>
              </w:rPr>
              <w:t xml:space="preserve">CRDT 协作</w:t>
            </w:r>
          </w:p>
        </w:tc>
        <w:tc>
          <w:p>
            <w:pPr>
              <w:pStyle w:val="Compact"/>
              <w:jc w:val="left"/>
            </w:pPr>
            <w:r>
              <w:t xml:space="preserve">无</w:t>
            </w:r>
          </w:p>
        </w:tc>
        <w:tc>
          <w:p>
            <w:pPr>
              <w:pStyle w:val="Compact"/>
              <w:jc w:val="left"/>
            </w:pPr>
            <w:r>
              <w:t xml:space="preserve">核心</w:t>
            </w:r>
          </w:p>
        </w:tc>
        <w:tc>
          <w:p>
            <w:pPr>
              <w:pStyle w:val="Compact"/>
              <w:jc w:val="left"/>
            </w:pPr>
            <w:r>
              <w:t xml:space="preserve">any-sync</w:t>
            </w:r>
          </w:p>
        </w:tc>
        <w:tc>
          <w:p>
            <w:pPr>
              <w:pStyle w:val="Compact"/>
              <w:jc w:val="left"/>
            </w:pPr>
            <w:r>
              <w:t xml:space="preserve">无</w:t>
            </w:r>
          </w:p>
        </w:tc>
        <w:tc>
          <w:p>
            <w:pPr>
              <w:pStyle w:val="Compact"/>
              <w:jc w:val="left"/>
            </w:pPr>
            <w:r>
              <w:t xml:space="preserve">有限</w:t>
            </w:r>
          </w:p>
        </w:tc>
        <w:tc>
          <w:p>
            <w:pPr>
              <w:pStyle w:val="Compact"/>
              <w:jc w:val="left"/>
            </w:pPr>
            <w:r>
              <w:t xml:space="preserve">无</w:t>
            </w:r>
          </w:p>
        </w:tc>
        <w:tc>
          <w:p>
            <w:pPr>
              <w:pStyle w:val="Compact"/>
              <w:jc w:val="left"/>
            </w:pPr>
            <w:r>
              <w:t xml:space="preserve">无</w:t>
            </w:r>
          </w:p>
        </w:tc>
        <w:tc>
          <w:p>
            <w:pPr>
              <w:pStyle w:val="Compact"/>
              <w:jc w:val="left"/>
            </w:pPr>
            <w:r>
              <w:t xml:space="preserve">有</w:t>
            </w:r>
          </w:p>
        </w:tc>
        <w:tc>
          <w:p>
            <w:pPr>
              <w:pStyle w:val="Compact"/>
              <w:jc w:val="left"/>
            </w:pPr>
            <w:r>
              <w:t xml:space="preserve">实时</w:t>
            </w:r>
          </w:p>
        </w:tc>
        <w:tc>
          <w:p>
            <w:pPr>
              <w:pStyle w:val="Compact"/>
              <w:jc w:val="left"/>
            </w:pPr>
            <w:r>
              <w:t xml:space="preserve">无</w:t>
            </w:r>
          </w:p>
        </w:tc>
        <w:tc>
          <w:p>
            <w:pPr>
              <w:pStyle w:val="Compact"/>
              <w:jc w:val="left"/>
            </w:pPr>
            <w:r>
              <w:t xml:space="preserve">Loro</w:t>
            </w:r>
          </w:p>
        </w:tc>
      </w:tr>
      <w:tr>
        <w:tc>
          <w:p>
            <w:pPr>
              <w:pStyle w:val="Compact"/>
              <w:jc w:val="left"/>
            </w:pPr>
            <w:r>
              <w:rPr>
                <w:b/>
              </w:rPr>
              <w:t xml:space="preserve">AI 集成</w:t>
            </w:r>
          </w:p>
        </w:tc>
        <w:tc>
          <w:p>
            <w:pPr>
              <w:pStyle w:val="Compact"/>
              <w:jc w:val="left"/>
            </w:pPr>
            <w:r>
              <w:t xml:space="preserve">无</w:t>
            </w:r>
          </w:p>
        </w:tc>
        <w:tc>
          <w:p>
            <w:pPr>
              <w:pStyle w:val="Compact"/>
              <w:jc w:val="left"/>
            </w:pPr>
            <w:r>
              <w:t xml:space="preserve">有</w:t>
            </w:r>
          </w:p>
        </w:tc>
        <w:tc>
          <w:p>
            <w:pPr>
              <w:pStyle w:val="Compact"/>
              <w:jc w:val="left"/>
            </w:pPr>
            <w:r>
              <w:t xml:space="preserve">无</w:t>
            </w:r>
          </w:p>
        </w:tc>
        <w:tc>
          <w:p>
            <w:pPr>
              <w:pStyle w:val="Compact"/>
              <w:jc w:val="left"/>
            </w:pPr>
            <w:r>
              <w:t xml:space="preserve">无</w:t>
            </w:r>
          </w:p>
        </w:tc>
        <w:tc>
          <w:p>
            <w:pPr>
              <w:pStyle w:val="Compact"/>
              <w:jc w:val="left"/>
            </w:pPr>
            <w:r>
              <w:t xml:space="preserve">API</w:t>
            </w:r>
          </w:p>
        </w:tc>
        <w:tc>
          <w:p>
            <w:pPr>
              <w:pStyle w:val="Compact"/>
              <w:jc w:val="left"/>
            </w:pPr>
            <w:r>
              <w:t xml:space="preserve">插件</w:t>
            </w:r>
          </w:p>
        </w:tc>
        <w:tc>
          <w:p>
            <w:pPr>
              <w:pStyle w:val="Compact"/>
              <w:jc w:val="left"/>
            </w:pPr>
            <w:r>
              <w:t xml:space="preserve">无</w:t>
            </w:r>
          </w:p>
        </w:tc>
        <w:tc>
          <w:p>
            <w:pPr>
              <w:pStyle w:val="Compact"/>
              <w:jc w:val="left"/>
            </w:pPr>
            <w:r>
              <w:t xml:space="preserve">助手</w:t>
            </w:r>
          </w:p>
        </w:tc>
        <w:tc>
          <w:p>
            <w:pPr>
              <w:pStyle w:val="Compact"/>
              <w:jc w:val="left"/>
            </w:pPr>
            <w:r>
              <w:t xml:space="preserve">四大</w:t>
            </w:r>
          </w:p>
        </w:tc>
        <w:tc>
          <w:p>
            <w:pPr>
              <w:pStyle w:val="Compact"/>
              <w:jc w:val="left"/>
            </w:pPr>
            <w:r>
              <w:t xml:space="preserve">无</w:t>
            </w:r>
          </w:p>
        </w:tc>
        <w:tc>
          <w:p>
            <w:pPr>
              <w:pStyle w:val="Compact"/>
              <w:jc w:val="left"/>
            </w:pPr>
            <w:r>
              <w:t xml:space="preserve">RAG 本地</w:t>
            </w:r>
          </w:p>
        </w:tc>
      </w:tr>
      <w:tr>
        <w:tc>
          <w:p>
            <w:pPr>
              <w:pStyle w:val="Compact"/>
              <w:jc w:val="left"/>
            </w:pPr>
            <w:r>
              <w:rPr>
                <w:b/>
              </w:rPr>
              <w:t xml:space="preserve">插件系统</w:t>
            </w:r>
          </w:p>
        </w:tc>
        <w:tc>
          <w:p>
            <w:pPr>
              <w:pStyle w:val="Compact"/>
              <w:jc w:val="left"/>
            </w:pPr>
            <w:r>
              <w:t xml:space="preserve">有</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有+市场</w:t>
            </w:r>
          </w:p>
        </w:tc>
        <w:tc>
          <w:p>
            <w:pPr>
              <w:pStyle w:val="Compact"/>
              <w:jc w:val="left"/>
            </w:pPr>
            <w:r>
              <w:t xml:space="preserve">有+市场</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WASM 双模</w:t>
            </w:r>
          </w:p>
        </w:tc>
      </w:tr>
      <w:tr>
        <w:tc>
          <w:p>
            <w:pPr>
              <w:pStyle w:val="Compact"/>
              <w:jc w:val="left"/>
            </w:pPr>
            <w:r>
              <w:rPr>
                <w:b/>
              </w:rPr>
              <w:t xml:space="preserve">闪卡/间隔重复</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FSRS</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FSRS</w:t>
            </w:r>
          </w:p>
        </w:tc>
      </w:tr>
      <w:tr>
        <w:tc>
          <w:p>
            <w:pPr>
              <w:pStyle w:val="Compact"/>
              <w:jc w:val="left"/>
            </w:pPr>
            <w:r>
              <w:rPr>
                <w:b/>
              </w:rPr>
              <w:t xml:space="preserve">自托管</w:t>
            </w:r>
          </w:p>
        </w:tc>
        <w:tc>
          <w:p>
            <w:pPr>
              <w:pStyle w:val="Compact"/>
              <w:jc w:val="left"/>
            </w:pPr>
            <w:r>
              <w:t xml:space="preserve">Server</w:t>
            </w:r>
          </w:p>
        </w:tc>
        <w:tc>
          <w:p>
            <w:pPr>
              <w:pStyle w:val="Compact"/>
              <w:jc w:val="left"/>
            </w:pPr>
            <w:r>
              <w:t xml:space="preserve">Cloud</w:t>
            </w:r>
          </w:p>
        </w:tc>
        <w:tc>
          <w:p>
            <w:pPr>
              <w:pStyle w:val="Compact"/>
              <w:jc w:val="left"/>
            </w:pPr>
            <w:r>
              <w:t xml:space="preserve">any-sync</w:t>
            </w:r>
          </w:p>
        </w:tc>
        <w:tc>
          <w:p>
            <w:pPr>
              <w:pStyle w:val="Compact"/>
              <w:jc w:val="left"/>
            </w:pPr>
            <w:r>
              <w:t xml:space="preserve">同步服务器</w:t>
            </w:r>
          </w:p>
        </w:tc>
        <w:tc>
          <w:p>
            <w:pPr>
              <w:pStyle w:val="Compact"/>
              <w:jc w:val="left"/>
            </w:pPr>
            <w:r>
              <w:t xml:space="preserve">Docker</w:t>
            </w:r>
          </w:p>
        </w:tc>
        <w:tc>
          <w:p>
            <w:pPr>
              <w:pStyle w:val="Compact"/>
              <w:jc w:val="left"/>
            </w:pPr>
            <w:r>
              <w:t xml:space="preserve">无</w:t>
            </w:r>
          </w:p>
        </w:tc>
        <w:tc>
          <w:p>
            <w:pPr>
              <w:pStyle w:val="Compact"/>
              <w:jc w:val="left"/>
            </w:pPr>
            <w:r>
              <w:t xml:space="preserve">Git</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完整支持</w:t>
            </w:r>
          </w:p>
        </w:tc>
      </w:tr>
    </w:tbl>
    <w:p>
      <w:pPr>
        <w:pStyle w:val="Heading3"/>
      </w:pPr>
      <w:bookmarkStart w:id="37" w:name="关键调研发现"/>
      <w:r>
        <w:t xml:space="preserve">2.4 关键调研发现</w:t>
      </w:r>
      <w:bookmarkEnd w:id="37"/>
    </w:p>
    <w:p>
      <w:pPr>
        <w:pStyle w:val="Heading4"/>
      </w:pPr>
      <w:bookmarkStart w:id="38" w:name="五项关键发现"/>
      <w:r>
        <w:t xml:space="preserve">五项关键发现</w:t>
      </w:r>
      <w:bookmarkEnd w:id="38"/>
    </w:p>
    <w:p>
      <w:pPr>
        <w:numPr>
          <w:ilvl w:val="0"/>
          <w:numId w:val="1006"/>
        </w:numPr>
        <w:pStyle w:val="Compact"/>
      </w:pPr>
      <w:r>
        <w:rPr>
          <w:b/>
        </w:rPr>
        <w:t xml:space="preserve">功能碎片化是行业常态。</w:t>
      </w:r>
      <w:r>
        <w:t xml:space="preserve">思源笔记在知识管理维度最强但协作薄弱，AppFlowy 协作能力领先但缺少 Markdown 和双向链接，Notesnook 加密最完善但缺少图谱和协作，Anytype P2P 最先进但核心为 Go 无法 WASM。没有任何一款产品实现「块级编辑 + 双向链接 + 知识图谱 + E2EE + CRDT + AI + 插件 + 闪卡 + 自托管」全部九项——这是 Aurora Note 的市场机会窗口。</w:t>
      </w:r>
    </w:p>
    <w:p>
      <w:pPr>
        <w:numPr>
          <w:ilvl w:val="0"/>
          <w:numId w:val="1006"/>
        </w:numPr>
        <w:pStyle w:val="Compact"/>
      </w:pPr>
      <w:r>
        <w:rPr>
          <w:b/>
        </w:rPr>
        <w:t xml:space="preserve">富文本编辑器生态是笔记应用的生命线。</w:t>
      </w:r>
      <w:r>
        <w:t xml:space="preserve">ProseMirror/TipTap 在 Web 端的成熟度远超任何原生方案（flutter_quill、RN 编辑器组件均无法匹敌）。Google Antigravity IDE 最终选择 Electron fork 而非 Tauri/Flutter，核心原因是「开发者心智零迁移」与 Web 生态不可替代性。这验证了 V12 选择 Web 视图层 + TipTap 的正确性</w:t>
      </w:r>
      <w:hyperlink w:anchor="cite-11">
        <w:r>
          <w:rPr>
            <w:rStyle w:val="Hyperlink"/>
            <w:vertAlign w:val="superscript"/>
          </w:rPr>
          <w:t xml:space="preserve">[11]</w:t>
        </w:r>
      </w:hyperlink>
      <w:r>
        <w:t xml:space="preserve">。</w:t>
      </w:r>
    </w:p>
    <w:p>
      <w:pPr>
        <w:numPr>
          <w:ilvl w:val="0"/>
          <w:numId w:val="1006"/>
        </w:numPr>
        <w:pStyle w:val="Compact"/>
      </w:pPr>
      <w:r>
        <w:rPr>
          <w:b/>
        </w:rPr>
        <w:t xml:space="preserve">AGPL-3.0 是开源笔记最常见的许可证陷阱。</w:t>
      </w:r>
      <w:r>
        <w:t xml:space="preserve">AppFlowy、Anytype、思源笔记、Logseq 均采用 AGPL-3.0，其传染性要求分发修改后的代码必须开源。这对 V12 的 fork 决策构成根本性约束——若 fork AGPL 项目且未来有商业化需求，许可证兼容性将成为法律风险。</w:t>
      </w:r>
    </w:p>
    <w:p>
      <w:pPr>
        <w:numPr>
          <w:ilvl w:val="0"/>
          <w:numId w:val="1006"/>
        </w:numPr>
        <w:pStyle w:val="Compact"/>
      </w:pPr>
      <w:r>
        <w:rPr>
          <w:b/>
        </w:rPr>
        <w:t xml:space="preserve">Rust 在核心层地位确立。</w:t>
      </w:r>
      <w:r>
        <w:t xml:space="preserve">AppFlowy（Rust 24.1%）已验证 Rust 用于同步引擎、加密、数据处理等性能关键路径的可行性。Rust 不作为 UI 层，而是作为跨平台共享核心逻辑层的最佳选择——V12 的纯 Rust 核心层正是这一趋势的极致体现。</w:t>
      </w:r>
    </w:p>
    <w:p>
      <w:pPr>
        <w:numPr>
          <w:ilvl w:val="0"/>
          <w:numId w:val="1006"/>
        </w:numPr>
        <w:pStyle w:val="Compact"/>
      </w:pPr>
      <w:r>
        <w:rPr>
          <w:b/>
        </w:rPr>
        <w:t xml:space="preserve">CRDT 成为协同同步的事实标准。</w:t>
      </w:r>
      <w:r>
        <w:t xml:space="preserve">AppFlowy（RocksDB + CRDT）、Affine（Yjs + y-octo）、Anytype（any-sync）均采用 CRDT 实现离线编辑与自动冲突合并。但主流开源笔记（Joplin 文件同步、Logseq Git 合并）仍未内置 CRDT，fork 后需从零植入——这是 V12 放弃 fork 路线的关键原因之一。</w:t>
      </w:r>
    </w:p>
    <w:bookmarkEnd w:id="39"/>
    <w:bookmarkStart w:id="59" w:name="sec3"/>
    <w:p>
      <w:pPr>
        <w:pStyle w:val="Heading2"/>
      </w:pPr>
      <w:bookmarkStart w:id="40" w:name="行业演进趋势-industry-trends"/>
      <w:r>
        <w:t xml:space="preserve">3</w:t>
      </w:r>
      <w:r>
        <w:t xml:space="preserve">行业演进趋势</w:t>
      </w:r>
      <w:r>
        <w:t xml:space="preserve"> </w:t>
      </w:r>
      <w:r>
        <w:t xml:space="preserve">Industry Trends</w:t>
      </w:r>
      <w:bookmarkEnd w:id="40"/>
    </w:p>
    <w:p>
      <w:pPr>
        <w:pStyle w:val="FirstParagraph"/>
      </w:pPr>
      <w:r>
        <w:t xml:space="preserve">技术栈选型不仅要看当下的优劣，更要判断未来的演进方向。以下八项趋势从架构范式、同步协议、编辑器模型、插件安全、AI 集成、去中心化存储、加密标准化与跨平台体验八个维度，为 Aurora Note V12 的架构设计提供前瞻性指引。每个趋势均附 V12 架构响应，确保选型决策经得起时间检验。</w:t>
      </w:r>
    </w:p>
    <w:p>
      <w:pPr>
        <w:pStyle w:val="Heading3"/>
      </w:pPr>
      <w:bookmarkStart w:id="41" w:name="趋势一从云中心化到-local-first"/>
      <w:r>
        <w:t xml:space="preserve">3.1 趋势一：从云中心化到 Local-First</w:t>
      </w:r>
      <w:bookmarkEnd w:id="41"/>
    </w:p>
    <w:p>
      <w:pPr>
        <w:pStyle w:val="FirstParagraph"/>
      </w:pPr>
      <w:r>
        <w:t xml:space="preserve">传统云笔记采用「云中心化」架构——数据存储在云端，客户端只是缓存层，断网即不可用。新一代笔记应用（Obsidian / Anytype / AppFlowy / 思源）已全面转向 Local-First 架构：数据优先存储在本地，应用完全离线工作，同步是后台异步行为。Local-First 不是「离线可用」的营销话术，而是一组严格的工程约束——数据所有权在端侧、离线与在线行为无差异、同步是优化而非依赖、冲突由数学保证消解。</w:t>
      </w:r>
    </w:p>
    <w:p>
      <w:pPr>
        <w:pStyle w:val="Heading4"/>
      </w:pPr>
      <w:bookmarkStart w:id="42" w:name="v12-架构响应"/>
      <w:r>
        <w:t xml:space="preserve">V12 架构响应</w:t>
      </w:r>
      <w:bookmarkEnd w:id="42"/>
    </w:p>
    <w:p>
      <w:pPr>
        <w:pStyle w:val="FirstParagraph"/>
      </w:pPr>
      <w:r>
        <w:t xml:space="preserve">V12 将所有写操作直接写入本地 SQLite + RocksDB 双层存储，UI 响应不受网络状态影响。笔记数据主副本存储在用户设备本地，服务端仅持有加密中继副本——即便服务端永久下线，用户仍完整拥有全部数据。同步引擎采用</w:t>
      </w:r>
      <w:r>
        <w:t xml:space="preserve"> </w:t>
      </w:r>
      <w:r>
        <w:t xml:space="preserve">Outbox 模式</w:t>
      </w:r>
      <w:r>
        <w:t xml:space="preserve">：离线时更新进入持久化队列，重连后自动推送合并，同步失败永不阻塞任何本地操作。</w:t>
      </w:r>
    </w:p>
    <w:p>
      <w:pPr>
        <w:pStyle w:val="Heading3"/>
      </w:pPr>
      <w:bookmarkStart w:id="43" w:name="趋势二crdt-替代-last-write-wins-同步"/>
      <w:r>
        <w:t xml:space="preserve">3.2 趋势二：CRDT 替代 Last-Write-Wins 同步</w:t>
      </w:r>
      <w:bookmarkEnd w:id="43"/>
    </w:p>
    <w:p>
      <w:pPr>
        <w:pStyle w:val="FirstParagraph"/>
      </w:pPr>
      <w:r>
        <w:t xml:space="preserve">传统「最后写入胜出」策略在多设备同时编辑时会导致数据丢失。CRDT（无冲突复制数据类型）通过数学保证的数据结构设计，使任何顺序的修改操作都能自动合并不产生冲突。AppFlowy（RocksDB + CRDT）、Affine（Yjs + y-octo）、Anytype（any-sync）均采用 CRDT 实现离线编辑与自动冲突合并。预计 2-3 年内 CRDT 将成为云笔记同步标准方案。但当前主流开源笔记（Joplin 文件同步、Logseq Git 合并、Standard Notes 旧式同步）仍未内置 CRDT。</w:t>
      </w:r>
    </w:p>
    <w:p>
      <w:pPr>
        <w:pStyle w:val="Heading4"/>
      </w:pPr>
      <w:bookmarkStart w:id="44" w:name="v12-架构响应-1"/>
      <w:r>
        <w:t xml:space="preserve">V12 架构响应</w:t>
      </w:r>
      <w:bookmarkEnd w:id="44"/>
    </w:p>
    <w:p>
      <w:pPr>
        <w:pStyle w:val="FirstParagraph"/>
      </w:pPr>
      <w:r>
        <w:t xml:space="preserve">V12 采用</w:t>
      </w:r>
      <w:r>
        <w:t xml:space="preserve"> </w:t>
      </w:r>
      <w:r>
        <w:t xml:space="preserve">Loro v1.13.8</w:t>
      </w:r>
      <w:r>
        <w:t xml:space="preserve"> </w:t>
      </w:r>
      <w:r>
        <w:t xml:space="preserve">作为主 CRDT 引擎，Yrs（Yjs Rust 实现）作为备选。Loro 的 Eg-walker 算法支持历史 GC——已同步历史可安全回收，解决了传统 CRDT「数据只增不减」的根本问题，对长期使用的笔记应用至关重要。B4×100 基准测试（千万级字符）中 Loro 编码仅需 14.4 秒、产物 8.9MB，Apply 速度较 Yjs 快 7.3 倍。通过 CrdtEngine Trait 抽象隔离具体实现，未来可平滑替换为更优方案。</w:t>
      </w:r>
    </w:p>
    <w:p>
      <w:pPr>
        <w:pStyle w:val="Heading3"/>
      </w:pPr>
      <w:bookmarkStart w:id="45" w:name="趋势三块级编辑器成为标配"/>
      <w:r>
        <w:t xml:space="preserve">3.3 趋势三：块级编辑器成为标配</w:t>
      </w:r>
      <w:bookmarkEnd w:id="45"/>
    </w:p>
    <w:p>
      <w:pPr>
        <w:pStyle w:val="FirstParagraph"/>
      </w:pPr>
      <w:r>
        <w:t xml:space="preserve">Notion 开创的块级编辑器范式已成为行业标准——内容由可独立操作、拖拽排序、嵌套组合的「块」组成。ProseMirror / TipTap 是当前最成熟的实现框架。块级编辑的核心价值在于：每个块是独立的数据单元，可独立同步、合并、引用，天然契合 CRDT 的块级粒度设计。Obsidian 的「可链接原子」、思源笔记的块级引用、AppFlowy 的数据库块均为这一趋势的体现。</w:t>
      </w:r>
    </w:p>
    <w:p>
      <w:pPr>
        <w:pStyle w:val="Heading4"/>
      </w:pPr>
      <w:bookmarkStart w:id="46" w:name="v12-架构响应-2"/>
      <w:r>
        <w:t xml:space="preserve">V12 架构响应</w:t>
      </w:r>
      <w:bookmarkEnd w:id="46"/>
    </w:p>
    <w:p>
      <w:pPr>
        <w:pStyle w:val="FirstParagraph"/>
      </w:pPr>
      <w:r>
        <w:t xml:space="preserve">V12 采用</w:t>
      </w:r>
      <w:r>
        <w:t xml:space="preserve"> </w:t>
      </w:r>
      <w:r>
        <w:t xml:space="preserve">TipTap v3.29.1</w:t>
      </w:r>
      <w:r>
        <w:t xml:space="preserve">（ProseMirror 封装）作为编辑器框架，支持 20+ 块类型。每个块的 content 字段是独立的 Loro CRDT 文档，两个设备同时编辑同一块的不同部分可自动合并不产生冲突。通过 loro-prosemirror v0.4.3 实现编辑器与 CRDT 层的双向映射，支持协同撤销与光标同步。数据导出为开放 JSON Schema，不绑定特定数据库引擎，保证 5-10 年数据可迁移性。</w:t>
      </w:r>
    </w:p>
    <w:p>
      <w:pPr>
        <w:pStyle w:val="Heading3"/>
      </w:pPr>
      <w:bookmarkStart w:id="47" w:name="趋势四wasm-沙箱化插件系统"/>
      <w:r>
        <w:t xml:space="preserve">3.4 趋势四：WASM 沙箱化插件系统</w:t>
      </w:r>
      <w:bookmarkEnd w:id="47"/>
    </w:p>
    <w:p>
      <w:pPr>
        <w:pStyle w:val="FirstParagraph"/>
      </w:pPr>
      <w:r>
        <w:t xml:space="preserve">传统笔记插件（如 Obsidian / 思源笔记）基于 JavaScript，安全风险较高——插件可访问完整 Node.js API，无内存隔离。WASM 提供接近原生的性能、内存隔离、能力声明安全模型。WASI 0.3.0 于 2026-06-11 正式批准，原生支持异步 I/O；Wasmtime v47 默认启用 GC 和异常处理，实例化仅 5µs。Pulley 解释器 v30 覆盖 iOS 等无 JIT 平台，使 WASM 插件在所有平台可用</w:t>
      </w:r>
      <w:hyperlink w:anchor="cite-7">
        <w:r>
          <w:rPr>
            <w:rStyle w:val="Hyperlink"/>
            <w:vertAlign w:val="superscript"/>
          </w:rPr>
          <w:t xml:space="preserve">[7]</w:t>
        </w:r>
      </w:hyperlink>
      <w:hyperlink w:anchor="cite-68">
        <w:r>
          <w:rPr>
            <w:rStyle w:val="Hyperlink"/>
            <w:vertAlign w:val="superscript"/>
          </w:rPr>
          <w:t xml:space="preserve">[68]</w:t>
        </w:r>
      </w:hyperlink>
      <w:r>
        <w:t xml:space="preserve">。</w:t>
      </w:r>
    </w:p>
    <w:p>
      <w:pPr>
        <w:pStyle w:val="Heading4"/>
      </w:pPr>
      <w:bookmarkStart w:id="48" w:name="v12-架构响应-3"/>
      <w:r>
        <w:t xml:space="preserve">V12 架构响应</w:t>
      </w:r>
      <w:bookmarkEnd w:id="48"/>
    </w:p>
    <w:p>
      <w:pPr>
        <w:pStyle w:val="FirstParagraph"/>
      </w:pPr>
      <w:r>
        <w:t xml:space="preserve">V12 采用</w:t>
      </w:r>
      <w:r>
        <w:t xml:space="preserve"> </w:t>
      </w:r>
      <w:r>
        <w:t xml:space="preserve">Wasmtime v47</w:t>
      </w:r>
      <w:r>
        <w:t xml:space="preserve"> </w:t>
      </w:r>
      <w:r>
        <w:t xml:space="preserve">运行时，7 种能力声明（note:read/write、fs:read/write、net:fetch、ai:inference、ui:panel），插件在安装时声明所需能力，运行时强制执行。未声明的操作会被运行时拒绝。同时保留 iframe 沙箱作为低门槛补充方案，形成双模式插件体系——WASM 沙箱用于加密/同步/AI 等深度插件，iframe 沙箱用于主题/面板/小工具等轻量扩展，两种模式共享统一的权限与审计框架。</w:t>
      </w:r>
    </w:p>
    <w:p>
      <w:pPr>
        <w:pStyle w:val="Heading3"/>
      </w:pPr>
      <w:bookmarkStart w:id="49" w:name="趋势五ai-能力深度集成"/>
      <w:r>
        <w:t xml:space="preserve">3.5 趋势五：AI 能力深度集成</w:t>
      </w:r>
      <w:bookmarkEnd w:id="49"/>
    </w:p>
    <w:p>
      <w:pPr>
        <w:pStyle w:val="FirstParagraph"/>
      </w:pPr>
      <w:r>
        <w:t xml:space="preserve">AI 从「可选功能」变为「核心能力」——语义搜索、智能问答、内容补全、自动标签。端侧推理成为隐私保护的关键：本地推理完全在设备上完成，数据不出端。Ollama v0.32.1 支持 MLX 后端（Apple Silicon 快 20-87%）；MLC LLM 是唯一支持 iOS/Android 离线推理的框架。BGE-M3（MIT 许可，100+ 语言，密集+稀疏混合检索）仍为最佳嵌入模型</w:t>
      </w:r>
      <w:hyperlink w:anchor="cite-9">
        <w:r>
          <w:rPr>
            <w:rStyle w:val="Hyperlink"/>
            <w:vertAlign w:val="superscript"/>
          </w:rPr>
          <w:t xml:space="preserve">[9]</w:t>
        </w:r>
      </w:hyperlink>
      <w:hyperlink w:anchor="cite-60">
        <w:r>
          <w:rPr>
            <w:rStyle w:val="Hyperlink"/>
            <w:vertAlign w:val="superscript"/>
          </w:rPr>
          <w:t xml:space="preserve">[60]</w:t>
        </w:r>
      </w:hyperlink>
      <w:r>
        <w:t xml:space="preserve">。</w:t>
      </w:r>
    </w:p>
    <w:p>
      <w:pPr>
        <w:pStyle w:val="Heading4"/>
      </w:pPr>
      <w:bookmarkStart w:id="50" w:name="v12-架构响应-4"/>
      <w:r>
        <w:t xml:space="preserve">V12 架构响应</w:t>
      </w:r>
      <w:bookmarkEnd w:id="50"/>
    </w:p>
    <w:p>
      <w:pPr>
        <w:pStyle w:val="FirstParagraph"/>
      </w:pPr>
      <w:r>
        <w:t xml:space="preserve">V12 采用本地 + 云端混合推理模式：本地使用 BGE-M3（语义搜索，向量索引存 LanceDB v0.30.0 / sqlite-vec v0.7）+ Phi-4-mini / Qwen2.5-7B（量化小模型，Ollama v0.32.1），云端使用 OpenAI / Claude API。隐私过滤器在发送到云端前自动脱敏（人名、地名、电话、邮箱、身份证号替换为占位符）。AI 回答附带引用来源追溯，标注基于哪些笔记片段，可点击跳转验证。本地推理默认关闭，低端设备自动降级为仅云端推理。</w:t>
      </w:r>
    </w:p>
    <w:p>
      <w:pPr>
        <w:pStyle w:val="Heading3"/>
      </w:pPr>
      <w:bookmarkStart w:id="51" w:name="趋势六p2p-同步与去中心化存储"/>
      <w:r>
        <w:t xml:space="preserve">3.6 趋势六：P2P 同步与去中心化存储</w:t>
      </w:r>
      <w:bookmarkEnd w:id="51"/>
    </w:p>
    <w:p>
      <w:pPr>
        <w:pStyle w:val="FirstParagraph"/>
      </w:pPr>
      <w:r>
        <w:t xml:space="preserve">Anytype 的 any-sync 协议开创了 P2P 同步在笔记应用中的实践——设备之间直接同步数据，不依赖中心化服务器。iroh v1.0.0（2026.06 稳定发布）月活 2 亿+ 端点连接，NAT 穿透成功率 90%（libp2p 约 70%），连接建立 145ms（WebRTC 820ms）。iroh 采用自研 noq QUIC 实现，从 Quinn 硬分叉，原生支持 Multipath + NAT 穿透</w:t>
      </w:r>
      <w:hyperlink w:anchor="cite-3">
        <w:r>
          <w:rPr>
            <w:rStyle w:val="Hyperlink"/>
            <w:vertAlign w:val="superscript"/>
          </w:rPr>
          <w:t xml:space="preserve">[3]</w:t>
        </w:r>
      </w:hyperlink>
      <w:hyperlink w:anchor="cite-4">
        <w:r>
          <w:rPr>
            <w:rStyle w:val="Hyperlink"/>
            <w:vertAlign w:val="superscript"/>
          </w:rPr>
          <w:t xml:space="preserve">[4]</w:t>
        </w:r>
      </w:hyperlink>
      <w:r>
        <w:t xml:space="preserve">。</w:t>
      </w:r>
    </w:p>
    <w:p>
      <w:pPr>
        <w:pStyle w:val="Heading4"/>
      </w:pPr>
      <w:bookmarkStart w:id="52" w:name="v12-架构响应-5"/>
      <w:r>
        <w:t xml:space="preserve">V12 架构响应</w:t>
      </w:r>
      <w:bookmarkEnd w:id="52"/>
    </w:p>
    <w:p>
      <w:pPr>
        <w:pStyle w:val="FirstParagraph"/>
      </w:pPr>
      <w:r>
        <w:t xml:space="preserve">V12 同步层支持三模式混合：日常走自建服务器（WebSocket + CRDT，稳定可靠），特殊场景下启用 P2P 直连（</w:t>
      </w:r>
      <w:r>
        <w:t xml:space="preserve">iroh v1.0.0 + noq QUIC + 公钥寻址</w:t>
      </w:r>
      <w:r>
        <w:t xml:space="preserve">），无服务器环境走第三方云存储桥接（WebDAV/S3/Dropbox）。同步层通过 SyncTarget Trait 抽象驱动——定义 read/write/delete/list 接口，新增同步目标仅需实现该 trait。大文件借助 iroh-blobs 内容寻址传输。</w:t>
      </w:r>
    </w:p>
    <w:p>
      <w:pPr>
        <w:pStyle w:val="Heading3"/>
      </w:pPr>
      <w:bookmarkStart w:id="53" w:name="趋势七端到端加密标准化"/>
      <w:r>
        <w:t xml:space="preserve">3.7 趋势七：端到端加密标准化</w:t>
      </w:r>
      <w:bookmarkEnd w:id="53"/>
    </w:p>
    <w:p>
      <w:pPr>
        <w:pStyle w:val="FirstParagraph"/>
      </w:pPr>
      <w:r>
        <w:t xml:space="preserve">E2EE 已从「高级功能」变为「标配能力」。Notesnook、Anytype、思源笔记等开源产品均已实现完善 E2EE。更重要的是，后量子加密已从学术走向标准化落地：FIPS 203 已标准化（2024.08），ML-KEM-768 成为事实默认。Apple iOS 26 全平台部署 X25519MLKEM768，Signal 完成 Triple Ratchet（SPQR）协议升级——融合 ML-KEM-768 后量子棘轮与擦除编码。移动端 ARM aarch64 上 ML-KEM-768 密钥封装仅 ~14-19µs</w:t>
      </w:r>
      <w:hyperlink w:anchor="cite-5">
        <w:r>
          <w:rPr>
            <w:rStyle w:val="Hyperlink"/>
            <w:vertAlign w:val="superscript"/>
          </w:rPr>
          <w:t xml:space="preserve">[5]</w:t>
        </w:r>
      </w:hyperlink>
      <w:hyperlink w:anchor="cite-65">
        <w:r>
          <w:rPr>
            <w:rStyle w:val="Hyperlink"/>
            <w:vertAlign w:val="superscript"/>
          </w:rPr>
          <w:t xml:space="preserve">[65]</w:t>
        </w:r>
      </w:hyperlink>
      <w:r>
        <w:t xml:space="preserve">。</w:t>
      </w:r>
    </w:p>
    <w:p>
      <w:pPr>
        <w:pStyle w:val="Heading4"/>
      </w:pPr>
      <w:bookmarkStart w:id="54" w:name="v12-架构响应-6"/>
      <w:r>
        <w:t xml:space="preserve">V12 架构响应</w:t>
      </w:r>
      <w:bookmarkEnd w:id="54"/>
    </w:p>
    <w:p>
      <w:pPr>
        <w:pStyle w:val="FirstParagraph"/>
      </w:pPr>
      <w:r>
        <w:t xml:space="preserve">V12 采用三层密钥体系 + 后量子混合加密：Master Key（Argon2id 派生）+ Note Key（XChaCha20-Poly1305 每条笔记独立加密）+ Device Key（X25519），叠加</w:t>
      </w:r>
      <w:r>
        <w:t xml:space="preserve"> </w:t>
      </w:r>
      <w:r>
        <w:t xml:space="preserve">ML-KEM-768 后量子密钥封装</w:t>
      </w:r>
      <w:r>
        <w:t xml:space="preserve">与 SPQR 群组棘轮。配合 Recovery Key（12 助记词）实现设备恢复。三态全加密：传输中（TLS 1.3 + 应用层加密）、静态存储（本地 SQLite 加密）、云端（服务器仅存储加密后的 CRDT 更新，零知识）。</w:t>
      </w:r>
    </w:p>
    <w:p>
      <w:pPr>
        <w:pStyle w:val="Heading3"/>
      </w:pPr>
      <w:bookmarkStart w:id="55" w:name="趋势八跨平台原生体验精细化"/>
      <w:r>
        <w:t xml:space="preserve">3.8 趋势八：跨平台原生体验精细化</w:t>
      </w:r>
      <w:bookmarkEnd w:id="55"/>
    </w:p>
    <w:p>
      <w:pPr>
        <w:pStyle w:val="FirstParagraph"/>
      </w:pPr>
      <w:r>
        <w:t xml:space="preserve">新一代用户期望在各平台获得「原生级」体验——移动端流畅手势 + 离线 + 后台同步 + 推送通知，桌面端快捷键 + 多窗口 + 系统托盘 + 全局快捷键。但「原生体验」不等于「原生技术栈」——WebView 在大多数笔记场景的性能已足够，关键在于针对各平台做精细化适配。Capacitor v8（900K 周下载，SPM 迁移完成）通过 WebView + 原生插件桥接，实现了 UI 代码 100% 跨端复用</w:t>
      </w:r>
      <w:hyperlink w:anchor="cite-11">
        <w:r>
          <w:rPr>
            <w:rStyle w:val="Hyperlink"/>
            <w:vertAlign w:val="superscript"/>
          </w:rPr>
          <w:t xml:space="preserve">[11]</w:t>
        </w:r>
      </w:hyperlink>
      <w:r>
        <w:t xml:space="preserve">。</w:t>
      </w:r>
    </w:p>
    <w:p>
      <w:pPr>
        <w:pStyle w:val="Heading4"/>
      </w:pPr>
      <w:bookmarkStart w:id="56" w:name="v12-架构响应-7"/>
      <w:r>
        <w:t xml:space="preserve">V12 架构响应</w:t>
      </w:r>
      <w:bookmarkEnd w:id="56"/>
    </w:p>
    <w:p>
      <w:pPr>
        <w:pStyle w:val="FirstParagraph"/>
      </w:pPr>
      <w:r>
        <w:t xml:space="preserve">V12 三层分离架构确保核心编辑器和数据层跨端共享（94% 代码），但 UI 交互层针对各平台做精细化适配：</w:t>
      </w:r>
      <w:r>
        <w:t xml:space="preserve">桌面端 Tauri v2.11.5</w:t>
      </w:r>
      <w:r>
        <w:t xml:space="preserve">（原生菜单、系统托盘、全局快捷键、多窗口）+</w:t>
      </w:r>
      <w:r>
        <w:t xml:space="preserve"> </w:t>
      </w:r>
      <w:r>
        <w:t xml:space="preserve">移动端 Capacitor v8</w:t>
      </w:r>
      <w:r>
        <w:t xml:space="preserve">（手势、生物认证、后台同步、推送通知）+ Web 端 WASM。通过 UniFFI v0.29+ 框架无关绑定，移动端 UI 框架切换时 Rust 核心层零修改，预留 Capacitor→Tauri Mobile 平滑迁移路径。</w:t>
      </w:r>
    </w:p>
    <w:p>
      <w:pPr>
        <w:pStyle w:val="Heading3"/>
      </w:pPr>
      <w:bookmarkStart w:id="57" w:name="八大趋势与-v12-架构响应汇总"/>
      <w:r>
        <w:t xml:space="preserve">3.9 八大趋势与 V12 架构响应汇总</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趋势</w:t>
            </w:r>
          </w:p>
        </w:tc>
        <w:tc>
          <w:tcPr>
            <w:tcBorders>
              <w:bottom w:val="single"/>
            </w:tcBorders>
            <w:vAlign w:val="bottom"/>
          </w:tcPr>
          <w:p>
            <w:pPr>
              <w:pStyle w:val="Compact"/>
              <w:jc w:val="left"/>
            </w:pPr>
            <w:r>
              <w:t xml:space="preserve">核心信号</w:t>
            </w:r>
          </w:p>
        </w:tc>
        <w:tc>
          <w:tcPr>
            <w:tcBorders>
              <w:bottom w:val="single"/>
            </w:tcBorders>
            <w:vAlign w:val="bottom"/>
          </w:tcPr>
          <w:p>
            <w:pPr>
              <w:pStyle w:val="Compact"/>
              <w:jc w:val="left"/>
            </w:pPr>
            <w:r>
              <w:t xml:space="preserve">V12 架构响应</w:t>
            </w:r>
          </w:p>
        </w:tc>
        <w:tc>
          <w:tcPr>
            <w:tcBorders>
              <w:bottom w:val="single"/>
            </w:tcBorders>
            <w:vAlign w:val="bottom"/>
          </w:tcPr>
          <w:p>
            <w:pPr>
              <w:pStyle w:val="Compact"/>
              <w:jc w:val="left"/>
            </w:pPr>
            <w:r>
              <w:t xml:space="preserve">关键组件</w:t>
            </w:r>
          </w:p>
        </w:tc>
      </w:tr>
      <w:tr>
        <w:tc>
          <w:p>
            <w:pPr>
              <w:pStyle w:val="Compact"/>
              <w:jc w:val="left"/>
            </w:pPr>
            <w:r>
              <w:rPr>
                <w:b/>
              </w:rPr>
              <w:t xml:space="preserve">一 Local-First</w:t>
            </w:r>
          </w:p>
        </w:tc>
        <w:tc>
          <w:p>
            <w:pPr>
              <w:pStyle w:val="Compact"/>
              <w:jc w:val="left"/>
            </w:pPr>
            <w:r>
              <w:t xml:space="preserve">数据所有权在端侧，离线行为无差异</w:t>
            </w:r>
          </w:p>
        </w:tc>
        <w:tc>
          <w:p>
            <w:pPr>
              <w:pStyle w:val="Compact"/>
              <w:jc w:val="left"/>
            </w:pPr>
            <w:r>
              <w:t xml:space="preserve">本地 SQLite+RocksDB 双层 + Outbox 队列</w:t>
            </w:r>
          </w:p>
        </w:tc>
        <w:tc>
          <w:p>
            <w:pPr>
              <w:pStyle w:val="Compact"/>
              <w:jc w:val="left"/>
            </w:pPr>
            <w:r>
              <w:t xml:space="preserve">rusqlite / rust-rocksdb</w:t>
            </w:r>
          </w:p>
        </w:tc>
      </w:tr>
      <w:tr>
        <w:tc>
          <w:p>
            <w:pPr>
              <w:pStyle w:val="Compact"/>
              <w:jc w:val="left"/>
            </w:pPr>
            <w:r>
              <w:rPr>
                <w:b/>
              </w:rPr>
              <w:t xml:space="preserve">二 CRDT</w:t>
            </w:r>
          </w:p>
        </w:tc>
        <w:tc>
          <w:p>
            <w:pPr>
              <w:pStyle w:val="Compact"/>
              <w:jc w:val="left"/>
            </w:pPr>
            <w:r>
              <w:t xml:space="preserve">数学保证自动合并，替代 LWW</w:t>
            </w:r>
          </w:p>
        </w:tc>
        <w:tc>
          <w:p>
            <w:pPr>
              <w:pStyle w:val="Compact"/>
              <w:jc w:val="left"/>
            </w:pPr>
            <w:r>
              <w:t xml:space="preserve">Loro v1.13.8 Eg-walker GC + CrdtEngine Trait</w:t>
            </w:r>
          </w:p>
        </w:tc>
        <w:tc>
          <w:p>
            <w:pPr>
              <w:pStyle w:val="Compact"/>
              <w:jc w:val="left"/>
            </w:pPr>
            <w:r>
              <w:t xml:space="preserve">Loro / loro-prosemirror</w:t>
            </w:r>
          </w:p>
        </w:tc>
      </w:tr>
      <w:tr>
        <w:tc>
          <w:p>
            <w:pPr>
              <w:pStyle w:val="Compact"/>
              <w:jc w:val="left"/>
            </w:pPr>
            <w:r>
              <w:rPr>
                <w:b/>
              </w:rPr>
              <w:t xml:space="preserve">三 块级编辑器</w:t>
            </w:r>
          </w:p>
        </w:tc>
        <w:tc>
          <w:p>
            <w:pPr>
              <w:pStyle w:val="Compact"/>
              <w:jc w:val="left"/>
            </w:pPr>
            <w:r>
              <w:t xml:space="preserve">块独立操作/排序/嵌套，Notion 范式</w:t>
            </w:r>
          </w:p>
        </w:tc>
        <w:tc>
          <w:p>
            <w:pPr>
              <w:pStyle w:val="Compact"/>
              <w:jc w:val="left"/>
            </w:pPr>
            <w:r>
              <w:t xml:space="preserve">TipTap v3.29.1 + 20+ 块类型 + 开放 JSON Schema</w:t>
            </w:r>
          </w:p>
        </w:tc>
        <w:tc>
          <w:p>
            <w:pPr>
              <w:pStyle w:val="Compact"/>
              <w:jc w:val="left"/>
            </w:pPr>
            <w:r>
              <w:t xml:space="preserve">TipTap / ProseMirror</w:t>
            </w:r>
          </w:p>
        </w:tc>
      </w:tr>
      <w:tr>
        <w:tc>
          <w:p>
            <w:pPr>
              <w:pStyle w:val="Compact"/>
              <w:jc w:val="left"/>
            </w:pPr>
            <w:r>
              <w:rPr>
                <w:b/>
              </w:rPr>
              <w:t xml:space="preserve">四 WASM 插件</w:t>
            </w:r>
          </w:p>
        </w:tc>
        <w:tc>
          <w:p>
            <w:pPr>
              <w:pStyle w:val="Compact"/>
              <w:jc w:val="left"/>
            </w:pPr>
            <w:r>
              <w:t xml:space="preserve">内存隔离 + 能力声明 + 接近原生性能</w:t>
            </w:r>
          </w:p>
        </w:tc>
        <w:tc>
          <w:p>
            <w:pPr>
              <w:pStyle w:val="Compact"/>
              <w:jc w:val="left"/>
            </w:pPr>
            <w:r>
              <w:t xml:space="preserve">Wasmtime v47 + 7 能力声明 + iframe 双模</w:t>
            </w:r>
          </w:p>
        </w:tc>
        <w:tc>
          <w:p>
            <w:pPr>
              <w:pStyle w:val="Compact"/>
              <w:jc w:val="left"/>
            </w:pPr>
            <w:r>
              <w:t xml:space="preserve">Wasmtime / WASI 0.3.0</w:t>
            </w:r>
          </w:p>
        </w:tc>
      </w:tr>
      <w:tr>
        <w:tc>
          <w:p>
            <w:pPr>
              <w:pStyle w:val="Compact"/>
              <w:jc w:val="left"/>
            </w:pPr>
            <w:r>
              <w:rPr>
                <w:b/>
              </w:rPr>
              <w:t xml:space="preserve">五 AI 集成</w:t>
            </w:r>
          </w:p>
        </w:tc>
        <w:tc>
          <w:p>
            <w:pPr>
              <w:pStyle w:val="Compact"/>
              <w:jc w:val="left"/>
            </w:pPr>
            <w:r>
              <w:t xml:space="preserve">端侧推理 + 隐私保护 + 引用追溯</w:t>
            </w:r>
          </w:p>
        </w:tc>
        <w:tc>
          <w:p>
            <w:pPr>
              <w:pStyle w:val="Compact"/>
              <w:jc w:val="left"/>
            </w:pPr>
            <w:r>
              <w:t xml:space="preserve">RAG 管线 + 隐私过滤器 + 本地向量索引</w:t>
            </w:r>
          </w:p>
        </w:tc>
        <w:tc>
          <w:p>
            <w:pPr>
              <w:pStyle w:val="Compact"/>
              <w:jc w:val="left"/>
            </w:pPr>
            <w:r>
              <w:t xml:space="preserve">Ollama / LanceDB / sqlite-vec</w:t>
            </w:r>
          </w:p>
        </w:tc>
      </w:tr>
      <w:tr>
        <w:tc>
          <w:p>
            <w:pPr>
              <w:pStyle w:val="Compact"/>
              <w:jc w:val="left"/>
            </w:pPr>
            <w:r>
              <w:rPr>
                <w:b/>
              </w:rPr>
              <w:t xml:space="preserve">六 P2P 同步</w:t>
            </w:r>
          </w:p>
        </w:tc>
        <w:tc>
          <w:p>
            <w:pPr>
              <w:pStyle w:val="Compact"/>
              <w:jc w:val="left"/>
            </w:pPr>
            <w:r>
              <w:t xml:space="preserve">设备直连，去中心化，抗审查</w:t>
            </w:r>
          </w:p>
        </w:tc>
        <w:tc>
          <w:p>
            <w:pPr>
              <w:pStyle w:val="Compact"/>
              <w:jc w:val="left"/>
            </w:pPr>
            <w:r>
              <w:t xml:space="preserve">iroh v1.0.0 noq QUIC + 三模式 + SyncTarget Trait</w:t>
            </w:r>
          </w:p>
        </w:tc>
        <w:tc>
          <w:p>
            <w:pPr>
              <w:pStyle w:val="Compact"/>
              <w:jc w:val="left"/>
            </w:pPr>
            <w:r>
              <w:t xml:space="preserve">iroh / iroh-docs</w:t>
            </w:r>
          </w:p>
        </w:tc>
      </w:tr>
      <w:tr>
        <w:tc>
          <w:p>
            <w:pPr>
              <w:pStyle w:val="Compact"/>
              <w:jc w:val="left"/>
            </w:pPr>
            <w:r>
              <w:rPr>
                <w:b/>
              </w:rPr>
              <w:t xml:space="preserve">七 E2EE 标准化</w:t>
            </w:r>
          </w:p>
        </w:tc>
        <w:tc>
          <w:p>
            <w:pPr>
              <w:pStyle w:val="Compact"/>
              <w:jc w:val="left"/>
            </w:pPr>
            <w:r>
              <w:t xml:space="preserve">后量子加密标准化，ML-KEM-768 落地</w:t>
            </w:r>
          </w:p>
        </w:tc>
        <w:tc>
          <w:p>
            <w:pPr>
              <w:pStyle w:val="Compact"/>
              <w:jc w:val="left"/>
            </w:pPr>
            <w:r>
              <w:t xml:space="preserve">三层密钥 + ML-KEM-768 + SPQR 棘轮</w:t>
            </w:r>
          </w:p>
        </w:tc>
        <w:tc>
          <w:p>
            <w:pPr>
              <w:pStyle w:val="Compact"/>
              <w:jc w:val="left"/>
            </w:pPr>
            <w:r>
              <w:t xml:space="preserve">ML-KEM-768 / XChaCha20</w:t>
            </w:r>
          </w:p>
        </w:tc>
      </w:tr>
      <w:tr>
        <w:tc>
          <w:p>
            <w:pPr>
              <w:pStyle w:val="Compact"/>
              <w:jc w:val="left"/>
            </w:pPr>
            <w:r>
              <w:rPr>
                <w:b/>
              </w:rPr>
              <w:t xml:space="preserve">八 跨平台精细化</w:t>
            </w:r>
          </w:p>
        </w:tc>
        <w:tc>
          <w:p>
            <w:pPr>
              <w:pStyle w:val="Compact"/>
              <w:jc w:val="left"/>
            </w:pPr>
            <w:r>
              <w:t xml:space="preserve">各平台原生级体验，UI 代码跨端复用</w:t>
            </w:r>
          </w:p>
        </w:tc>
        <w:tc>
          <w:p>
            <w:pPr>
              <w:pStyle w:val="Compact"/>
              <w:jc w:val="left"/>
            </w:pPr>
            <w:r>
              <w:t xml:space="preserve">三层分离 + Tauri/Capacitor/UniFFI 适配</w:t>
            </w:r>
          </w:p>
        </w:tc>
        <w:tc>
          <w:p>
            <w:pPr>
              <w:pStyle w:val="Compact"/>
              <w:jc w:val="left"/>
            </w:pPr>
            <w:r>
              <w:t xml:space="preserve">Tauri v2.11.5 / Capacitor v8 / UniFFI v0.29+</w:t>
            </w:r>
          </w:p>
        </w:tc>
      </w:tr>
    </w:tbl>
    <w:p>
      <w:pPr>
        <w:pStyle w:val="Heading4"/>
      </w:pPr>
      <w:bookmarkStart w:id="58" w:name="趋势响应总结"/>
      <w:r>
        <w:t xml:space="preserve">趋势响应总结</w:t>
      </w:r>
      <w:bookmarkEnd w:id="58"/>
    </w:p>
    <w:p>
      <w:pPr>
        <w:pStyle w:val="FirstParagraph"/>
      </w:pPr>
      <w:r>
        <w:t xml:space="preserve">八大趋势并非孤立存在，而是相互强化：Local-First 需要离线编辑能力（CRDT）与离线安全能力（E2EE），CRDT 需要块级粒度（块级编辑器），AI 需要端侧推理（WASM 插件隔离），P2P 同步需要去中心化加密（后量子加密）。V12 的三层分离架构是响应八大趋势的最优载体——核心层统一承载 CRDT/加密/同步/AI，视图层统一承载块编辑器，适配层针对各平台精细化。这种设计使 V12 不会因任何单一趋势的演进而需要重构架构。</w:t>
      </w:r>
    </w:p>
    <w:bookmarkEnd w:id="59"/>
    <w:bookmarkStart w:id="77" w:name="sec4"/>
    <w:p>
      <w:pPr>
        <w:pStyle w:val="Heading2"/>
      </w:pPr>
      <w:bookmarkStart w:id="60" w:name="X493b4d8e8c088574fe03ad6cc84f66f1548414f"/>
      <w:r>
        <w:t xml:space="preserve">4</w:t>
      </w:r>
      <w:r>
        <w:t xml:space="preserve">技术栈深度分析与选型论证</w:t>
      </w:r>
      <w:r>
        <w:t xml:space="preserve"> </w:t>
      </w:r>
      <w:r>
        <w:t xml:space="preserve">Tech Stack Analysis &amp; Selection</w:t>
      </w:r>
      <w:bookmarkEnd w:id="60"/>
    </w:p>
    <w:p>
      <w:pPr>
        <w:pStyle w:val="FirstParagraph"/>
      </w:pPr>
      <w:r>
        <w:t xml:space="preserve">架构选型不是技术品味的选择，而是工程约束与生态成熟度的博弈。本节从七个关键维度对七大跨平台框架做 35 分制量化评估，并对 CRDT 引擎、P2P 协议、向量搜索、加密方案四大核心选型逐一做横向对比，最终给出使用 V11 最新版本号的完整技术栈清单——每一项选型均有基准数据或社区指标支撑，可审计、可追溯、可复核。</w:t>
      </w:r>
    </w:p>
    <w:p>
      <w:pPr>
        <w:pStyle w:val="Heading3"/>
      </w:pPr>
      <w:bookmarkStart w:id="61" w:name="七大框架综合评估35-分制"/>
      <w:r>
        <w:t xml:space="preserve">4.1 七大框架综合评估（35 分制）</w:t>
      </w:r>
      <w:bookmarkEnd w:id="61"/>
    </w:p>
    <w:p>
      <w:pPr>
        <w:pStyle w:val="FirstParagraph"/>
      </w:pPr>
      <w:r>
        <w:t xml:space="preserve">从跨端一致性、性能、包体积/资源、编辑器生态、开发效率、插件安全、长期演进七个维度，对 Electron、Tauri、Flutter、React Native、Kotlin Multiplatform、.NET MAUI、Rust 七大跨平台框架进行 5 分制评分（满分 35）。数据综合 V8 TechStack 调研与 V11 2026-07 最新验证。</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Electron+Web</w:t>
            </w:r>
          </w:p>
        </w:tc>
        <w:tc>
          <w:tcPr>
            <w:tcBorders>
              <w:bottom w:val="single"/>
            </w:tcBorders>
            <w:vAlign w:val="bottom"/>
          </w:tcPr>
          <w:p>
            <w:pPr>
              <w:pStyle w:val="Compact"/>
              <w:jc w:val="left"/>
            </w:pPr>
            <w:r>
              <w:t xml:space="preserve">Tauri+Web</w:t>
            </w:r>
          </w:p>
        </w:tc>
        <w:tc>
          <w:tcPr>
            <w:tcBorders>
              <w:bottom w:val="single"/>
            </w:tcBorders>
            <w:vAlign w:val="bottom"/>
          </w:tcPr>
          <w:p>
            <w:pPr>
              <w:pStyle w:val="Compact"/>
              <w:jc w:val="left"/>
            </w:pPr>
            <w:r>
              <w:t xml:space="preserve">Flutter+Rust</w:t>
            </w:r>
          </w:p>
        </w:tc>
        <w:tc>
          <w:tcPr>
            <w:tcBorders>
              <w:bottom w:val="single"/>
            </w:tcBorders>
            <w:vAlign w:val="bottom"/>
          </w:tcPr>
          <w:p>
            <w:pPr>
              <w:pStyle w:val="Compact"/>
              <w:jc w:val="left"/>
            </w:pPr>
            <w:r>
              <w:t xml:space="preserve">React Native</w:t>
            </w:r>
          </w:p>
        </w:tc>
        <w:tc>
          <w:tcPr>
            <w:tcBorders>
              <w:bottom w:val="single"/>
            </w:tcBorders>
            <w:vAlign w:val="bottom"/>
          </w:tcPr>
          <w:p>
            <w:pPr>
              <w:pStyle w:val="Compact"/>
              <w:jc w:val="left"/>
            </w:pPr>
            <w:r>
              <w:t xml:space="preserve">Kotlin MP</w:t>
            </w:r>
          </w:p>
        </w:tc>
        <w:tc>
          <w:tcPr>
            <w:tcBorders>
              <w:bottom w:val="single"/>
            </w:tcBorders>
            <w:vAlign w:val="bottom"/>
          </w:tcPr>
          <w:p>
            <w:pPr>
              <w:pStyle w:val="Compact"/>
              <w:jc w:val="left"/>
            </w:pPr>
            <w:r>
              <w:t xml:space="preserve">.NET MAUI</w:t>
            </w:r>
          </w:p>
        </w:tc>
        <w:tc>
          <w:tcPr>
            <w:tcBorders>
              <w:bottom w:val="single"/>
            </w:tcBorders>
            <w:vAlign w:val="bottom"/>
          </w:tcPr>
          <w:p>
            <w:pPr>
              <w:pStyle w:val="Compact"/>
              <w:jc w:val="left"/>
            </w:pPr>
            <w:r>
              <w:t xml:space="preserve">Rust 核心</w:t>
            </w:r>
          </w:p>
        </w:tc>
      </w:tr>
      <w:tr>
        <w:tc>
          <w:p>
            <w:pPr>
              <w:pStyle w:val="Compact"/>
              <w:jc w:val="left"/>
            </w:pPr>
            <w:r>
              <w:rPr>
                <w:b/>
              </w:rPr>
              <w:t xml:space="preserve">跨端一致性</w:t>
            </w:r>
          </w:p>
        </w:tc>
        <w:tc>
          <w:p>
            <w:pPr>
              <w:pStyle w:val="Compact"/>
              <w:jc w:val="left"/>
            </w:pPr>
            <w:r>
              <w:t xml:space="preserve">3</w:t>
            </w:r>
          </w:p>
        </w:tc>
        <w:tc>
          <w:p>
            <w:pPr>
              <w:pStyle w:val="Compact"/>
              <w:jc w:val="left"/>
            </w:pPr>
            <w:r>
              <w:t xml:space="preserve">3</w:t>
            </w:r>
          </w:p>
        </w:tc>
        <w:tc>
          <w:p>
            <w:pPr>
              <w:pStyle w:val="Compact"/>
              <w:jc w:val="left"/>
            </w:pPr>
            <w:r>
              <w:t xml:space="preserve">5</w:t>
            </w:r>
          </w:p>
        </w:tc>
        <w:tc>
          <w:p>
            <w:pPr>
              <w:pStyle w:val="Compact"/>
              <w:jc w:val="left"/>
            </w:pPr>
            <w:r>
              <w:t xml:space="preserve">3</w:t>
            </w:r>
          </w:p>
        </w:tc>
        <w:tc>
          <w:p>
            <w:pPr>
              <w:pStyle w:val="Compact"/>
              <w:jc w:val="left"/>
            </w:pPr>
            <w:r>
              <w:t xml:space="preserve">3</w:t>
            </w:r>
          </w:p>
        </w:tc>
        <w:tc>
          <w:p>
            <w:pPr>
              <w:pStyle w:val="Compact"/>
              <w:jc w:val="left"/>
            </w:pPr>
            <w:r>
              <w:t xml:space="preserve">3</w:t>
            </w:r>
          </w:p>
        </w:tc>
        <w:tc>
          <w:p>
            <w:pPr>
              <w:pStyle w:val="Compact"/>
              <w:jc w:val="left"/>
            </w:pPr>
            <w:r>
              <w:t xml:space="preserve">5</w:t>
            </w:r>
          </w:p>
        </w:tc>
      </w:tr>
      <w:tr>
        <w:tc>
          <w:p>
            <w:pPr>
              <w:pStyle w:val="Compact"/>
              <w:jc w:val="left"/>
            </w:pPr>
            <w:r>
              <w:rPr>
                <w:b/>
              </w:rPr>
              <w:t xml:space="preserve">性能</w:t>
            </w:r>
          </w:p>
        </w:tc>
        <w:tc>
          <w:p>
            <w:pPr>
              <w:pStyle w:val="Compact"/>
              <w:jc w:val="left"/>
            </w:pPr>
            <w:r>
              <w:t xml:space="preserve">2</w:t>
            </w:r>
          </w:p>
        </w:tc>
        <w:tc>
          <w:p>
            <w:pPr>
              <w:pStyle w:val="Compact"/>
              <w:jc w:val="left"/>
            </w:pPr>
            <w:r>
              <w:t xml:space="preserve">4</w:t>
            </w:r>
          </w:p>
        </w:tc>
        <w:tc>
          <w:p>
            <w:pPr>
              <w:pStyle w:val="Compact"/>
              <w:jc w:val="left"/>
            </w:pPr>
            <w:r>
              <w:t xml:space="preserve">5</w:t>
            </w:r>
          </w:p>
        </w:tc>
        <w:tc>
          <w:p>
            <w:pPr>
              <w:pStyle w:val="Compact"/>
              <w:jc w:val="left"/>
            </w:pPr>
            <w:r>
              <w:t xml:space="preserve">3</w:t>
            </w:r>
          </w:p>
        </w:tc>
        <w:tc>
          <w:p>
            <w:pPr>
              <w:pStyle w:val="Compact"/>
              <w:jc w:val="left"/>
            </w:pPr>
            <w:r>
              <w:t xml:space="preserve">4</w:t>
            </w:r>
          </w:p>
        </w:tc>
        <w:tc>
          <w:p>
            <w:pPr>
              <w:pStyle w:val="Compact"/>
              <w:jc w:val="left"/>
            </w:pPr>
            <w:r>
              <w:t xml:space="preserve">4</w:t>
            </w:r>
          </w:p>
        </w:tc>
        <w:tc>
          <w:p>
            <w:pPr>
              <w:pStyle w:val="Compact"/>
              <w:jc w:val="left"/>
            </w:pPr>
            <w:r>
              <w:t xml:space="preserve">5</w:t>
            </w:r>
          </w:p>
        </w:tc>
      </w:tr>
      <w:tr>
        <w:tc>
          <w:p>
            <w:pPr>
              <w:pStyle w:val="Compact"/>
              <w:jc w:val="left"/>
            </w:pPr>
            <w:r>
              <w:rPr>
                <w:b/>
              </w:rPr>
              <w:t xml:space="preserve">包体积/资源</w:t>
            </w:r>
          </w:p>
        </w:tc>
        <w:tc>
          <w:p>
            <w:pPr>
              <w:pStyle w:val="Compact"/>
              <w:jc w:val="left"/>
            </w:pPr>
            <w:r>
              <w:t xml:space="preserve">1</w:t>
            </w:r>
          </w:p>
        </w:tc>
        <w:tc>
          <w:p>
            <w:pPr>
              <w:pStyle w:val="Compact"/>
              <w:jc w:val="left"/>
            </w:pPr>
            <w:r>
              <w:t xml:space="preserve">5</w:t>
            </w:r>
          </w:p>
        </w:tc>
        <w:tc>
          <w:p>
            <w:pPr>
              <w:pStyle w:val="Compact"/>
              <w:jc w:val="left"/>
            </w:pPr>
            <w:r>
              <w:t xml:space="preserve">4</w:t>
            </w:r>
          </w:p>
        </w:tc>
        <w:tc>
          <w:p>
            <w:pPr>
              <w:pStyle w:val="Compact"/>
              <w:jc w:val="left"/>
            </w:pPr>
            <w:r>
              <w:t xml:space="preserve">3</w:t>
            </w:r>
          </w:p>
        </w:tc>
        <w:tc>
          <w:p>
            <w:pPr>
              <w:pStyle w:val="Compact"/>
              <w:jc w:val="left"/>
            </w:pPr>
            <w:r>
              <w:t xml:space="preserve">4</w:t>
            </w:r>
          </w:p>
        </w:tc>
        <w:tc>
          <w:p>
            <w:pPr>
              <w:pStyle w:val="Compact"/>
              <w:jc w:val="left"/>
            </w:pPr>
            <w:r>
              <w:t xml:space="preserve">3</w:t>
            </w:r>
          </w:p>
        </w:tc>
        <w:tc>
          <w:p>
            <w:pPr>
              <w:pStyle w:val="Compact"/>
              <w:jc w:val="left"/>
            </w:pPr>
            <w:r>
              <w:t xml:space="preserve">5</w:t>
            </w:r>
          </w:p>
        </w:tc>
      </w:tr>
      <w:tr>
        <w:tc>
          <w:p>
            <w:pPr>
              <w:pStyle w:val="Compact"/>
              <w:jc w:val="left"/>
            </w:pPr>
            <w:r>
              <w:rPr>
                <w:b/>
              </w:rPr>
              <w:t xml:space="preserve">编辑器生态</w:t>
            </w:r>
          </w:p>
        </w:tc>
        <w:tc>
          <w:p>
            <w:pPr>
              <w:pStyle w:val="Compact"/>
              <w:jc w:val="left"/>
            </w:pPr>
            <w:r>
              <w:t xml:space="preserve">5</w:t>
            </w:r>
          </w:p>
        </w:tc>
        <w:tc>
          <w:p>
            <w:pPr>
              <w:pStyle w:val="Compact"/>
              <w:jc w:val="left"/>
            </w:pPr>
            <w:r>
              <w:t xml:space="preserve">5</w:t>
            </w:r>
          </w:p>
        </w:tc>
        <w:tc>
          <w:p>
            <w:pPr>
              <w:pStyle w:val="Compact"/>
              <w:jc w:val="left"/>
            </w:pPr>
            <w:r>
              <w:t xml:space="preserve">2</w:t>
            </w:r>
          </w:p>
        </w:tc>
        <w:tc>
          <w:p>
            <w:pPr>
              <w:pStyle w:val="Compact"/>
              <w:jc w:val="left"/>
            </w:pPr>
            <w:r>
              <w:t xml:space="preserve">2</w:t>
            </w:r>
          </w:p>
        </w:tc>
        <w:tc>
          <w:p>
            <w:pPr>
              <w:pStyle w:val="Compact"/>
              <w:jc w:val="left"/>
            </w:pPr>
            <w:r>
              <w:t xml:space="preserve">1</w:t>
            </w:r>
          </w:p>
        </w:tc>
        <w:tc>
          <w:p>
            <w:pPr>
              <w:pStyle w:val="Compact"/>
              <w:jc w:val="left"/>
            </w:pPr>
            <w:r>
              <w:t xml:space="preserve">1</w:t>
            </w:r>
          </w:p>
        </w:tc>
        <w:tc>
          <w:p>
            <w:pPr>
              <w:pStyle w:val="Compact"/>
              <w:jc w:val="left"/>
            </w:pPr>
            <w:r>
              <w:t xml:space="preserve">—</w:t>
            </w:r>
          </w:p>
        </w:tc>
      </w:tr>
      <w:tr>
        <w:tc>
          <w:p>
            <w:pPr>
              <w:pStyle w:val="Compact"/>
              <w:jc w:val="left"/>
            </w:pPr>
            <w:r>
              <w:rPr>
                <w:b/>
              </w:rPr>
              <w:t xml:space="preserve">开发效率</w:t>
            </w:r>
          </w:p>
        </w:tc>
        <w:tc>
          <w:p>
            <w:pPr>
              <w:pStyle w:val="Compact"/>
              <w:jc w:val="left"/>
            </w:pPr>
            <w:r>
              <w:t xml:space="preserve">5</w:t>
            </w:r>
          </w:p>
        </w:tc>
        <w:tc>
          <w:p>
            <w:pPr>
              <w:pStyle w:val="Compact"/>
              <w:jc w:val="left"/>
            </w:pPr>
            <w:r>
              <w:t xml:space="preserve">4</w:t>
            </w:r>
          </w:p>
        </w:tc>
        <w:tc>
          <w:p>
            <w:pPr>
              <w:pStyle w:val="Compact"/>
              <w:jc w:val="left"/>
            </w:pPr>
            <w:r>
              <w:t xml:space="preserve">3</w:t>
            </w:r>
          </w:p>
        </w:tc>
        <w:tc>
          <w:p>
            <w:pPr>
              <w:pStyle w:val="Compact"/>
              <w:jc w:val="left"/>
            </w:pPr>
            <w:r>
              <w:t xml:space="preserve">4</w:t>
            </w:r>
          </w:p>
        </w:tc>
        <w:tc>
          <w:p>
            <w:pPr>
              <w:pStyle w:val="Compact"/>
              <w:jc w:val="left"/>
            </w:pPr>
            <w:r>
              <w:t xml:space="preserve">3</w:t>
            </w:r>
          </w:p>
        </w:tc>
        <w:tc>
          <w:p>
            <w:pPr>
              <w:pStyle w:val="Compact"/>
              <w:jc w:val="left"/>
            </w:pPr>
            <w:r>
              <w:t xml:space="preserve">4</w:t>
            </w:r>
          </w:p>
        </w:tc>
        <w:tc>
          <w:p>
            <w:pPr>
              <w:pStyle w:val="Compact"/>
              <w:jc w:val="left"/>
            </w:pPr>
            <w:r>
              <w:t xml:space="preserve">3</w:t>
            </w:r>
          </w:p>
        </w:tc>
      </w:tr>
      <w:tr>
        <w:tc>
          <w:p>
            <w:pPr>
              <w:pStyle w:val="Compact"/>
              <w:jc w:val="left"/>
            </w:pPr>
            <w:r>
              <w:rPr>
                <w:b/>
              </w:rPr>
              <w:t xml:space="preserve">插件安全</w:t>
            </w:r>
          </w:p>
        </w:tc>
        <w:tc>
          <w:p>
            <w:pPr>
              <w:pStyle w:val="Compact"/>
              <w:jc w:val="left"/>
            </w:pPr>
            <w:r>
              <w:t xml:space="preserve">2</w:t>
            </w:r>
          </w:p>
        </w:tc>
        <w:tc>
          <w:p>
            <w:pPr>
              <w:pStyle w:val="Compact"/>
              <w:jc w:val="left"/>
            </w:pPr>
            <w:r>
              <w:t xml:space="preserve">4</w:t>
            </w:r>
          </w:p>
        </w:tc>
        <w:tc>
          <w:p>
            <w:pPr>
              <w:pStyle w:val="Compact"/>
              <w:jc w:val="left"/>
            </w:pPr>
            <w:r>
              <w:t xml:space="preserve">4</w:t>
            </w:r>
          </w:p>
        </w:tc>
        <w:tc>
          <w:p>
            <w:pPr>
              <w:pStyle w:val="Compact"/>
              <w:jc w:val="left"/>
            </w:pPr>
            <w:r>
              <w:t xml:space="preserve">2</w:t>
            </w:r>
          </w:p>
        </w:tc>
        <w:tc>
          <w:p>
            <w:pPr>
              <w:pStyle w:val="Compact"/>
              <w:jc w:val="left"/>
            </w:pPr>
            <w:r>
              <w:t xml:space="preserve">2</w:t>
            </w:r>
          </w:p>
        </w:tc>
        <w:tc>
          <w:p>
            <w:pPr>
              <w:pStyle w:val="Compact"/>
              <w:jc w:val="left"/>
            </w:pPr>
            <w:r>
              <w:t xml:space="preserve">2</w:t>
            </w:r>
          </w:p>
        </w:tc>
        <w:tc>
          <w:p>
            <w:pPr>
              <w:pStyle w:val="Compact"/>
              <w:jc w:val="left"/>
            </w:pPr>
            <w:r>
              <w:t xml:space="preserve">5</w:t>
            </w:r>
          </w:p>
        </w:tc>
      </w:tr>
      <w:tr>
        <w:tc>
          <w:p>
            <w:pPr>
              <w:pStyle w:val="Compact"/>
              <w:jc w:val="left"/>
            </w:pPr>
            <w:r>
              <w:rPr>
                <w:b/>
              </w:rPr>
              <w:t xml:space="preserve">长期演进</w:t>
            </w:r>
          </w:p>
        </w:tc>
        <w:tc>
          <w:p>
            <w:pPr>
              <w:pStyle w:val="Compact"/>
              <w:jc w:val="left"/>
            </w:pPr>
            <w:r>
              <w:t xml:space="preserve">3</w:t>
            </w:r>
          </w:p>
        </w:tc>
        <w:tc>
          <w:p>
            <w:pPr>
              <w:pStyle w:val="Compact"/>
              <w:jc w:val="left"/>
            </w:pPr>
            <w:r>
              <w:t xml:space="preserve">4</w:t>
            </w:r>
          </w:p>
        </w:tc>
        <w:tc>
          <w:p>
            <w:pPr>
              <w:pStyle w:val="Compact"/>
              <w:jc w:val="left"/>
            </w:pPr>
            <w:r>
              <w:t xml:space="preserve">5</w:t>
            </w:r>
          </w:p>
        </w:tc>
        <w:tc>
          <w:p>
            <w:pPr>
              <w:pStyle w:val="Compact"/>
              <w:jc w:val="left"/>
            </w:pPr>
            <w:r>
              <w:t xml:space="preserve">3</w:t>
            </w:r>
          </w:p>
        </w:tc>
        <w:tc>
          <w:p>
            <w:pPr>
              <w:pStyle w:val="Compact"/>
              <w:jc w:val="left"/>
            </w:pPr>
            <w:r>
              <w:t xml:space="preserve">3</w:t>
            </w:r>
          </w:p>
        </w:tc>
        <w:tc>
          <w:p>
            <w:pPr>
              <w:pStyle w:val="Compact"/>
              <w:jc w:val="left"/>
            </w:pPr>
            <w:r>
              <w:t xml:space="preserve">2</w:t>
            </w:r>
          </w:p>
        </w:tc>
        <w:tc>
          <w:p>
            <w:pPr>
              <w:pStyle w:val="Compact"/>
              <w:jc w:val="left"/>
            </w:pPr>
            <w:r>
              <w:t xml:space="preserve">5</w:t>
            </w:r>
          </w:p>
        </w:tc>
      </w:tr>
      <w:tr>
        <w:tc>
          <w:p>
            <w:pPr>
              <w:pStyle w:val="Compact"/>
              <w:jc w:val="left"/>
            </w:pPr>
            <w:r>
              <w:rPr>
                <w:b/>
              </w:rPr>
              <w:t xml:space="preserve">综合评分</w:t>
            </w:r>
          </w:p>
        </w:tc>
        <w:tc>
          <w:p>
            <w:pPr>
              <w:pStyle w:val="Compact"/>
              <w:jc w:val="left"/>
            </w:pPr>
            <w:r>
              <w:t xml:space="preserve">21/35</w:t>
            </w:r>
          </w:p>
        </w:tc>
        <w:tc>
          <w:p>
            <w:pPr>
              <w:pStyle w:val="Compact"/>
              <w:jc w:val="left"/>
            </w:pPr>
            <w:r>
              <w:t xml:space="preserve">29/35</w:t>
            </w:r>
          </w:p>
        </w:tc>
        <w:tc>
          <w:p>
            <w:pPr>
              <w:pStyle w:val="Compact"/>
              <w:jc w:val="left"/>
            </w:pPr>
            <w:r>
              <w:t xml:space="preserve">28/35</w:t>
            </w:r>
          </w:p>
        </w:tc>
        <w:tc>
          <w:p>
            <w:pPr>
              <w:pStyle w:val="Compact"/>
              <w:jc w:val="left"/>
            </w:pPr>
            <w:r>
              <w:t xml:space="preserve">20/35</w:t>
            </w:r>
          </w:p>
        </w:tc>
        <w:tc>
          <w:p>
            <w:pPr>
              <w:pStyle w:val="Compact"/>
              <w:jc w:val="left"/>
            </w:pPr>
            <w:r>
              <w:t xml:space="preserve">20/35</w:t>
            </w:r>
          </w:p>
        </w:tc>
        <w:tc>
          <w:p>
            <w:pPr>
              <w:pStyle w:val="Compact"/>
              <w:jc w:val="left"/>
            </w:pPr>
            <w:r>
              <w:t xml:space="preserve">19/35</w:t>
            </w:r>
          </w:p>
        </w:tc>
        <w:tc>
          <w:p>
            <w:pPr>
              <w:pStyle w:val="Compact"/>
              <w:jc w:val="left"/>
            </w:pPr>
            <w:r>
              <w:t xml:space="preserve">28/35</w:t>
            </w:r>
          </w:p>
        </w:tc>
      </w:tr>
    </w:tbl>
    <w:p>
      <w:pPr>
        <w:pStyle w:val="Heading4"/>
      </w:pPr>
      <w:bookmarkStart w:id="62" w:name="评分结论与-v12-混合最优解"/>
      <w:r>
        <w:t xml:space="preserve">评分结论与 V12 混合最优解</w:t>
      </w:r>
      <w:bookmarkEnd w:id="62"/>
    </w:p>
    <w:p>
      <w:pPr>
        <w:pStyle w:val="FirstParagraph"/>
      </w:pPr>
      <w:r>
        <w:t xml:space="preserve">Tauri+Web 以 29/35 居首（V11 升级后较 V8 的 28 分进一步提升，得益于 v2.11.5 稳定性与移动端 DX 进展），Flutter+Rust 与 Rust 核心并列 28/35。</w:t>
      </w:r>
      <w:r>
        <w:t xml:space="preserve">没有单一框架能在所有维度拿满分</w:t>
      </w:r>
      <w:r>
        <w:t xml:space="preserve">——Flutter 在跨端一致性和性能领先但编辑器生态是硬伤（2 分），Electron 编辑器生态绝对领先但资源消耗致命（包体积 1 分）。V12 采用混合最优解：桌面端 Tauri v2.11.5（轻量 + Web 编辑器生态 + Rust 原生零 FFI）+ 移动端 Capacitor v8（与桌面 100% UI 复用）+ 核心层 Rust（统一逻辑，编译为桌面动态库/移动 UniFFI 绑定/WASM 模块三目标）。这一组合在七个维度上均不低于 4 分，无致命短板。</w:t>
      </w:r>
    </w:p>
    <w:p>
      <w:pPr>
        <w:pStyle w:val="BodyText"/>
      </w:pPr>
      <w:r>
        <w:t xml:space="preserve">七大跨平台框架 35 分制综合评分对比（V12 混合最优解：Tauri 29 分居首）</w:t>
      </w:r>
    </w:p>
    <w:bookmarkStart w:id="63" w:name="chart-framework-score"/>
    <w:bookmarkEnd w:id="63"/>
    <w:p>
      <w:pPr>
        <w:pStyle w:val="Heading3"/>
      </w:pPr>
      <w:bookmarkStart w:id="64" w:name="crdt-引擎选型对比loro-vs-yrs-vs-automerge"/>
      <w:r>
        <w:t xml:space="preserve">4.2 CRDT 引擎选型对比：Loro vs Yrs vs Automerge</w:t>
      </w:r>
      <w:bookmarkEnd w:id="64"/>
    </w:p>
    <w:p>
      <w:pPr>
        <w:pStyle w:val="FirstParagraph"/>
      </w:pPr>
      <w:r>
        <w:t xml:space="preserve">CRDT 是本地优先协同的数学基石。下表从八个维度对比三大主流 CRDT 引擎，数据取自 Loro 官方 B4 基准报告与 V11 验证</w:t>
      </w:r>
      <w:hyperlink w:anchor="cite-23">
        <w:r>
          <w:rPr>
            <w:rStyle w:val="Hyperlink"/>
            <w:vertAlign w:val="superscript"/>
          </w:rPr>
          <w:t xml:space="preserve">[23]</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Loro v1.13.8（V12 主选）</w:t>
            </w:r>
          </w:p>
        </w:tc>
        <w:tc>
          <w:tcPr>
            <w:tcBorders>
              <w:bottom w:val="single"/>
            </w:tcBorders>
            <w:vAlign w:val="bottom"/>
          </w:tcPr>
          <w:p>
            <w:pPr>
              <w:pStyle w:val="Compact"/>
              <w:jc w:val="left"/>
            </w:pPr>
            <w:r>
              <w:t xml:space="preserve">Yrs（Yjs Rust，备选）</w:t>
            </w:r>
          </w:p>
        </w:tc>
        <w:tc>
          <w:tcPr>
            <w:tcBorders>
              <w:bottom w:val="single"/>
            </w:tcBorders>
            <w:vAlign w:val="bottom"/>
          </w:tcPr>
          <w:p>
            <w:pPr>
              <w:pStyle w:val="Compact"/>
              <w:jc w:val="left"/>
            </w:pPr>
            <w:r>
              <w:t xml:space="preserve">Automerge</w:t>
            </w:r>
          </w:p>
        </w:tc>
      </w:tr>
      <w:tr>
        <w:tc>
          <w:p>
            <w:pPr>
              <w:pStyle w:val="Compact"/>
              <w:jc w:val="left"/>
            </w:pPr>
            <w:r>
              <w:rPr>
                <w:b/>
              </w:rPr>
              <w:t xml:space="preserve">GitHub Stars</w:t>
            </w:r>
          </w:p>
        </w:tc>
        <w:tc>
          <w:p>
            <w:pPr>
              <w:pStyle w:val="Compact"/>
              <w:jc w:val="left"/>
            </w:pPr>
            <w:r>
              <w:t xml:space="preserve">5,972（快速增长）</w:t>
            </w:r>
          </w:p>
        </w:tc>
        <w:tc>
          <w:p>
            <w:pPr>
              <w:pStyle w:val="Compact"/>
              <w:jc w:val="left"/>
            </w:pPr>
            <w:r>
              <w:t xml:space="preserve">21K+(Yjs) / yrs 未独立发布 1.0</w:t>
            </w:r>
          </w:p>
        </w:tc>
        <w:tc>
          <w:p>
            <w:pPr>
              <w:pStyle w:val="Compact"/>
              <w:jc w:val="left"/>
            </w:pPr>
            <w:r>
              <w:t xml:space="preserve">5K+</w:t>
            </w:r>
          </w:p>
        </w:tc>
      </w:tr>
      <w:tr>
        <w:tc>
          <w:p>
            <w:pPr>
              <w:pStyle w:val="Compact"/>
              <w:jc w:val="left"/>
            </w:pPr>
            <w:r>
              <w:rPr>
                <w:b/>
              </w:rPr>
              <w:t xml:space="preserve">稳定版本</w:t>
            </w:r>
          </w:p>
        </w:tc>
        <w:tc>
          <w:p>
            <w:pPr>
              <w:pStyle w:val="Compact"/>
              <w:jc w:val="left"/>
            </w:pPr>
            <w:r>
              <w:t xml:space="preserve">v1.13.8（2026.07.25）</w:t>
            </w:r>
          </w:p>
        </w:tc>
        <w:tc>
          <w:p>
            <w:pPr>
              <w:pStyle w:val="Compact"/>
              <w:jc w:val="left"/>
            </w:pPr>
            <w:r>
              <w:t xml:space="preserve">0.x（Rust 版未发布 1.0）</w:t>
            </w:r>
          </w:p>
        </w:tc>
        <w:tc>
          <w:p>
            <w:pPr>
              <w:pStyle w:val="Compact"/>
              <w:jc w:val="left"/>
            </w:pPr>
            <w:r>
              <w:t xml:space="preserve">2.0</w:t>
            </w:r>
          </w:p>
        </w:tc>
      </w:tr>
      <w:tr>
        <w:tc>
          <w:p>
            <w:pPr>
              <w:pStyle w:val="Compact"/>
              <w:jc w:val="left"/>
            </w:pPr>
            <w:r>
              <w:rPr>
                <w:b/>
              </w:rPr>
              <w:t xml:space="preserve">B4 Apply 耗时</w:t>
            </w:r>
          </w:p>
        </w:tc>
        <w:tc>
          <w:p>
            <w:pPr>
              <w:pStyle w:val="Compact"/>
              <w:jc w:val="left"/>
            </w:pPr>
            <w:r>
              <w:t xml:space="preserve">125ms</w:t>
            </w:r>
          </w:p>
        </w:tc>
        <w:tc>
          <w:p>
            <w:pPr>
              <w:pStyle w:val="Compact"/>
              <w:jc w:val="left"/>
            </w:pPr>
            <w:r>
              <w:t xml:space="preserve">918ms（慢 7.3 倍）</w:t>
            </w:r>
          </w:p>
        </w:tc>
        <w:tc>
          <w:p>
            <w:pPr>
              <w:pStyle w:val="Compact"/>
              <w:jc w:val="left"/>
            </w:pPr>
            <w:r>
              <w:t xml:space="preserve">更慢</w:t>
            </w:r>
          </w:p>
        </w:tc>
      </w:tr>
      <w:tr>
        <w:tc>
          <w:p>
            <w:pPr>
              <w:pStyle w:val="Compact"/>
              <w:jc w:val="left"/>
            </w:pPr>
            <w:r>
              <w:rPr>
                <w:b/>
              </w:rPr>
              <w:t xml:space="preserve">B4×100 编码</w:t>
            </w:r>
          </w:p>
        </w:tc>
        <w:tc>
          <w:p>
            <w:pPr>
              <w:pStyle w:val="Compact"/>
              <w:jc w:val="left"/>
            </w:pPr>
            <w:r>
              <w:t xml:space="preserve">14.4s / 产物 8.9MB</w:t>
            </w:r>
          </w:p>
        </w:tc>
        <w:tc>
          <w:p>
            <w:pPr>
              <w:pStyle w:val="Compact"/>
              <w:jc w:val="left"/>
            </w:pPr>
            <w:r>
              <w:t xml:space="preserve">更慢 / 产物更大</w:t>
            </w:r>
          </w:p>
        </w:tc>
        <w:tc>
          <w:p>
            <w:pPr>
              <w:pStyle w:val="Compact"/>
              <w:jc w:val="left"/>
            </w:pPr>
            <w:r>
              <w:t xml:space="preserve">更慢</w:t>
            </w:r>
          </w:p>
        </w:tc>
      </w:tr>
      <w:tr>
        <w:tc>
          <w:p>
            <w:pPr>
              <w:pStyle w:val="Compact"/>
              <w:jc w:val="left"/>
            </w:pPr>
            <w:r>
              <w:rPr>
                <w:b/>
              </w:rPr>
              <w:t xml:space="preserve">文档体积</w:t>
            </w:r>
          </w:p>
        </w:tc>
        <w:tc>
          <w:p>
            <w:pPr>
              <w:pStyle w:val="Compact"/>
              <w:jc w:val="left"/>
            </w:pPr>
            <w:r>
              <w:t xml:space="preserve">113KB（小 29%）</w:t>
            </w:r>
          </w:p>
        </w:tc>
        <w:tc>
          <w:p>
            <w:pPr>
              <w:pStyle w:val="Compact"/>
              <w:jc w:val="left"/>
            </w:pPr>
            <w:r>
              <w:t xml:space="preserve">160KB</w:t>
            </w:r>
          </w:p>
        </w:tc>
        <w:tc>
          <w:p>
            <w:pPr>
              <w:pStyle w:val="Compact"/>
              <w:jc w:val="left"/>
            </w:pPr>
            <w:r>
              <w:t xml:space="preserve">更大（JSON-based）</w:t>
            </w:r>
          </w:p>
        </w:tc>
      </w:tr>
      <w:tr>
        <w:tc>
          <w:p>
            <w:pPr>
              <w:pStyle w:val="Compact"/>
              <w:jc w:val="left"/>
            </w:pPr>
            <w:r>
              <w:rPr>
                <w:b/>
              </w:rPr>
              <w:t xml:space="preserve">历史 GC</w:t>
            </w:r>
          </w:p>
        </w:tc>
        <w:tc>
          <w:p>
            <w:pPr>
              <w:pStyle w:val="Compact"/>
              <w:jc w:val="left"/>
            </w:pPr>
            <w:r>
              <w:t xml:space="preserve">Eg-walker 算法，已同步历史可回收</w:t>
            </w:r>
          </w:p>
        </w:tc>
        <w:tc>
          <w:p>
            <w:pPr>
              <w:pStyle w:val="Compact"/>
              <w:jc w:val="left"/>
            </w:pPr>
            <w:r>
              <w:t xml:space="preserve">不支持，数据只增不减</w:t>
            </w:r>
          </w:p>
        </w:tc>
        <w:tc>
          <w:p>
            <w:pPr>
              <w:pStyle w:val="Compact"/>
              <w:jc w:val="left"/>
            </w:pPr>
            <w:r>
              <w:t xml:space="preserve">不支持</w:t>
            </w:r>
          </w:p>
        </w:tc>
      </w:tr>
      <w:tr>
        <w:tc>
          <w:p>
            <w:pPr>
              <w:pStyle w:val="Compact"/>
              <w:jc w:val="left"/>
            </w:pPr>
            <w:r>
              <w:rPr>
                <w:b/>
              </w:rPr>
              <w:t xml:space="preserve">Rust/WASM</w:t>
            </w:r>
          </w:p>
        </w:tc>
        <w:tc>
          <w:p>
            <w:pPr>
              <w:pStyle w:val="Compact"/>
              <w:jc w:val="left"/>
            </w:pPr>
            <w:r>
              <w:t xml:space="preserve">纯 Rust + loro.js 0.1.0 纯 TS</w:t>
            </w:r>
          </w:p>
        </w:tc>
        <w:tc>
          <w:p>
            <w:pPr>
              <w:pStyle w:val="Compact"/>
              <w:jc w:val="left"/>
            </w:pPr>
            <w:r>
              <w:t xml:space="preserve">纯 Rust（Yjs 作者参与设计）</w:t>
            </w:r>
          </w:p>
        </w:tc>
        <w:tc>
          <w:p>
            <w:pPr>
              <w:pStyle w:val="Compact"/>
              <w:jc w:val="left"/>
            </w:pPr>
            <w:r>
              <w:t xml:space="preserve">automerge-rs</w:t>
            </w:r>
          </w:p>
        </w:tc>
      </w:tr>
      <w:tr>
        <w:tc>
          <w:p>
            <w:pPr>
              <w:pStyle w:val="Compact"/>
              <w:jc w:val="left"/>
            </w:pPr>
            <w:r>
              <w:rPr>
                <w:b/>
              </w:rPr>
              <w:t xml:space="preserve">Yjs 互操作</w:t>
            </w:r>
          </w:p>
        </w:tc>
        <w:tc>
          <w:p>
            <w:pPr>
              <w:pStyle w:val="Compact"/>
              <w:jc w:val="left"/>
            </w:pPr>
            <w:r>
              <w:t xml:space="preserve">不兼容 Yjs 协议</w:t>
            </w:r>
          </w:p>
        </w:tc>
        <w:tc>
          <w:p>
            <w:pPr>
              <w:pStyle w:val="Compact"/>
              <w:jc w:val="left"/>
            </w:pPr>
            <w:r>
              <w:t xml:space="preserve">原生兼容 Yjs</w:t>
            </w:r>
          </w:p>
        </w:tc>
        <w:tc>
          <w:p>
            <w:pPr>
              <w:pStyle w:val="Compact"/>
              <w:jc w:val="left"/>
            </w:pPr>
            <w:r>
              <w:t xml:space="preserve">不兼容</w:t>
            </w:r>
          </w:p>
        </w:tc>
      </w:tr>
      <w:tr>
        <w:tc>
          <w:p>
            <w:pPr>
              <w:pStyle w:val="Compact"/>
              <w:jc w:val="left"/>
            </w:pPr>
            <w:r>
              <w:rPr>
                <w:b/>
              </w:rPr>
              <w:t xml:space="preserve">生产验证</w:t>
            </w:r>
          </w:p>
        </w:tc>
        <w:tc>
          <w:p>
            <w:pPr>
              <w:pStyle w:val="Compact"/>
              <w:jc w:val="left"/>
            </w:pPr>
            <w:r>
              <w:t xml:space="preserve">较新（1.0 不足 2 年）但 npm 周下载 74.5K</w:t>
            </w:r>
          </w:p>
        </w:tc>
        <w:tc>
          <w:p>
            <w:pPr>
              <w:pStyle w:val="Compact"/>
              <w:jc w:val="left"/>
            </w:pPr>
            <w:r>
              <w:t xml:space="preserve">AppFlowy/Notion/Figma/Linear</w:t>
            </w:r>
          </w:p>
        </w:tc>
        <w:tc>
          <w:p>
            <w:pPr>
              <w:pStyle w:val="Compact"/>
              <w:jc w:val="left"/>
            </w:pPr>
            <w:r>
              <w:t xml:space="preserve">实验性项目为主</w:t>
            </w:r>
          </w:p>
        </w:tc>
      </w:tr>
    </w:tbl>
    <w:p>
      <w:pPr>
        <w:pStyle w:val="Heading4"/>
      </w:pPr>
      <w:bookmarkStart w:id="65" w:name="选型结论"/>
      <w:r>
        <w:t xml:space="preserve">选型结论</w:t>
      </w:r>
      <w:bookmarkEnd w:id="65"/>
    </w:p>
    <w:p>
      <w:pPr>
        <w:pStyle w:val="FirstParagraph"/>
      </w:pPr>
      <w:r>
        <w:t xml:space="preserve">V12 选</w:t>
      </w:r>
      <w:r>
        <w:t xml:space="preserve"> </w:t>
      </w:r>
      <w:r>
        <w:t xml:space="preserve">Loro v1.13.8</w:t>
      </w:r>
      <w:r>
        <w:t xml:space="preserve"> </w:t>
      </w:r>
      <w:r>
        <w:t xml:space="preserve">作为主 CRDT 引擎，Yrs 作为备选。决定性因素有三：①</w:t>
      </w:r>
      <w:r>
        <w:t xml:space="preserve"> </w:t>
      </w:r>
      <w:r>
        <w:rPr>
          <w:b/>
        </w:rPr>
        <w:t xml:space="preserve">历史 GC</w:t>
      </w:r>
      <w:r>
        <w:t xml:space="preserve">——Loro 的 Eg-walker 算法解决了 CRDT「数据只增不减」的根本问题，对长期使用的笔记应用（操作历史持续累积）至关重要，Yrs/Automerge 均不支持；②</w:t>
      </w:r>
      <w:r>
        <w:t xml:space="preserve"> </w:t>
      </w:r>
      <w:r>
        <w:rPr>
          <w:b/>
        </w:rPr>
        <w:t xml:space="preserve">性能</w:t>
      </w:r>
      <w:r>
        <w:t xml:space="preserve">——B4 Apply 125ms 较 Yjs 918ms 快 7.3 倍，文档体积小 29%；③</w:t>
      </w:r>
      <w:r>
        <w:t xml:space="preserve"> </w:t>
      </w:r>
      <w:r>
        <w:rPr>
          <w:b/>
        </w:rPr>
        <w:t xml:space="preserve">纯 TS 实现</w:t>
      </w:r>
      <w:r>
        <w:t xml:space="preserve">——loro.js 0.1.0 消除 WASM 包体积痛点，使 Web 端集成更轻量。代价是生产验证不如 Yjs 充分，因此通过 CrdtEngine Trait 抽象同时编译两个后端，降低替换风险。Yrs 的 Yjs 互操作优势在 V12 单一真相源架构下并非必需。</w:t>
      </w:r>
    </w:p>
    <w:p>
      <w:pPr>
        <w:pStyle w:val="BodyText"/>
      </w:pPr>
      <w:r>
        <w:t xml:space="preserve">Loro v1.13.8 vs Yjs B4 基准四维性能对比（对数刻度，数据源自 §9.5）</w:t>
      </w:r>
    </w:p>
    <w:bookmarkStart w:id="66" w:name="chart-loro-vs-yrs"/>
    <w:bookmarkEnd w:id="66"/>
    <w:p>
      <w:pPr>
        <w:pStyle w:val="Heading3"/>
      </w:pPr>
      <w:bookmarkStart w:id="67" w:name="p2p-协议选型对比iroh-vs-libp2p"/>
      <w:r>
        <w:t xml:space="preserve">4.3 P2P 协议选型对比：iroh vs libp2p</w:t>
      </w:r>
      <w:bookmarkEnd w:id="67"/>
    </w:p>
    <w:p>
      <w:pPr>
        <w:pStyle w:val="FirstParagraph"/>
      </w:pPr>
      <w:r>
        <w:t xml:space="preserve">下表从六个维度对比两大 P2P 协议栈，数据取自 iroh 官方与 V11 验证</w:t>
      </w:r>
      <w:hyperlink w:anchor="cite-3">
        <w:r>
          <w:rPr>
            <w:rStyle w:val="Hyperlink"/>
            <w:vertAlign w:val="superscript"/>
          </w:rPr>
          <w:t xml:space="preserve">[3]</w:t>
        </w:r>
      </w:hyperlink>
      <w:hyperlink w:anchor="cite-4">
        <w:r>
          <w:rPr>
            <w:rStyle w:val="Hyperlink"/>
            <w:vertAlign w:val="superscript"/>
          </w:rPr>
          <w:t xml:space="preserve">[4]</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iroh v1.0.0（V12 主选）</w:t>
            </w:r>
          </w:p>
        </w:tc>
        <w:tc>
          <w:tcPr>
            <w:tcBorders>
              <w:bottom w:val="single"/>
            </w:tcBorders>
            <w:vAlign w:val="bottom"/>
          </w:tcPr>
          <w:p>
            <w:pPr>
              <w:pStyle w:val="Compact"/>
              <w:jc w:val="left"/>
            </w:pPr>
            <w:r>
              <w:t xml:space="preserve">libp2p</w:t>
            </w:r>
          </w:p>
        </w:tc>
      </w:tr>
      <w:tr>
        <w:tc>
          <w:p>
            <w:pPr>
              <w:pStyle w:val="Compact"/>
              <w:jc w:val="left"/>
            </w:pPr>
            <w:r>
              <w:rPr>
                <w:b/>
              </w:rPr>
              <w:t xml:space="preserve">稳定版本</w:t>
            </w:r>
          </w:p>
        </w:tc>
        <w:tc>
          <w:p>
            <w:pPr>
              <w:pStyle w:val="Compact"/>
              <w:jc w:val="left"/>
            </w:pPr>
            <w:r>
              <w:t xml:space="preserve">v1.0.0（2026.06 稳定发布）</w:t>
            </w:r>
          </w:p>
        </w:tc>
        <w:tc>
          <w:p>
            <w:pPr>
              <w:pStyle w:val="Compact"/>
              <w:jc w:val="left"/>
            </w:pPr>
            <w:r>
              <w:t xml:space="preserve">多语言实现，rs-libp2p 较新</w:t>
            </w:r>
          </w:p>
        </w:tc>
      </w:tr>
      <w:tr>
        <w:tc>
          <w:p>
            <w:pPr>
              <w:pStyle w:val="Compact"/>
              <w:jc w:val="left"/>
            </w:pPr>
            <w:r>
              <w:rPr>
                <w:b/>
              </w:rPr>
              <w:t xml:space="preserve">月活端点</w:t>
            </w:r>
          </w:p>
        </w:tc>
        <w:tc>
          <w:p>
            <w:pPr>
              <w:pStyle w:val="Compact"/>
              <w:jc w:val="left"/>
            </w:pPr>
            <w:r>
              <w:t xml:space="preserve">2 亿+</w:t>
            </w:r>
            <w:r>
              <w:t xml:space="preserve"> </w:t>
            </w:r>
            <w:r>
              <w:t xml:space="preserve">端点连接</w:t>
            </w:r>
          </w:p>
        </w:tc>
        <w:tc>
          <w:p>
            <w:pPr>
              <w:pStyle w:val="Compact"/>
              <w:jc w:val="left"/>
            </w:pPr>
            <w:r>
              <w:t xml:space="preserve">广泛但笔记场景验证少</w:t>
            </w:r>
          </w:p>
        </w:tc>
      </w:tr>
      <w:tr>
        <w:tc>
          <w:p>
            <w:pPr>
              <w:pStyle w:val="Compact"/>
              <w:jc w:val="left"/>
            </w:pPr>
            <w:r>
              <w:rPr>
                <w:b/>
              </w:rPr>
              <w:t xml:space="preserve">NAT 穿透</w:t>
            </w:r>
          </w:p>
        </w:tc>
        <w:tc>
          <w:p>
            <w:pPr>
              <w:pStyle w:val="Compact"/>
              <w:jc w:val="left"/>
            </w:pPr>
            <w:r>
              <w:t xml:space="preserve">90% 成功率</w:t>
            </w:r>
          </w:p>
        </w:tc>
        <w:tc>
          <w:p>
            <w:pPr>
              <w:pStyle w:val="Compact"/>
              <w:jc w:val="left"/>
            </w:pPr>
            <w:r>
              <w:t xml:space="preserve">约 70%</w:t>
            </w:r>
          </w:p>
        </w:tc>
      </w:tr>
      <w:tr>
        <w:tc>
          <w:p>
            <w:pPr>
              <w:pStyle w:val="Compact"/>
              <w:jc w:val="left"/>
            </w:pPr>
            <w:r>
              <w:rPr>
                <w:b/>
              </w:rPr>
              <w:t xml:space="preserve">连接建立</w:t>
            </w:r>
          </w:p>
        </w:tc>
        <w:tc>
          <w:p>
            <w:pPr>
              <w:pStyle w:val="Compact"/>
              <w:jc w:val="left"/>
            </w:pPr>
            <w:r>
              <w:t xml:space="preserve">145ms</w:t>
            </w:r>
          </w:p>
        </w:tc>
        <w:tc>
          <w:p>
            <w:pPr>
              <w:pStyle w:val="Compact"/>
              <w:jc w:val="left"/>
            </w:pPr>
            <w:r>
              <w:t xml:space="preserve">WebRTC 820ms</w:t>
            </w:r>
          </w:p>
        </w:tc>
      </w:tr>
      <w:tr>
        <w:tc>
          <w:p>
            <w:pPr>
              <w:pStyle w:val="Compact"/>
              <w:jc w:val="left"/>
            </w:pPr>
            <w:r>
              <w:rPr>
                <w:b/>
              </w:rPr>
              <w:t xml:space="preserve">QUIC 实现</w:t>
            </w:r>
          </w:p>
        </w:tc>
        <w:tc>
          <w:p>
            <w:pPr>
              <w:pStyle w:val="Compact"/>
              <w:jc w:val="left"/>
            </w:pPr>
            <w:r>
              <w:t xml:space="preserve">自研 noq（从 Quinn 硬分叉），原生 Multipath + NAT 穿透</w:t>
            </w:r>
          </w:p>
        </w:tc>
        <w:tc>
          <w:p>
            <w:pPr>
              <w:pStyle w:val="Compact"/>
              <w:jc w:val="left"/>
            </w:pPr>
            <w:r>
              <w:t xml:space="preserve">依赖 Quinn，无原生 Multipath</w:t>
            </w:r>
          </w:p>
        </w:tc>
      </w:tr>
      <w:tr>
        <w:tc>
          <w:p>
            <w:pPr>
              <w:pStyle w:val="Compact"/>
              <w:jc w:val="left"/>
            </w:pPr>
            <w:r>
              <w:rPr>
                <w:b/>
              </w:rPr>
              <w:t xml:space="preserve">寻址模型</w:t>
            </w:r>
          </w:p>
        </w:tc>
        <w:tc>
          <w:p>
            <w:pPr>
              <w:pStyle w:val="Compact"/>
              <w:jc w:val="left"/>
            </w:pPr>
            <w:r>
              <w:t xml:space="preserve">公钥寻址（节点 ID 即公钥），iroh-docs BLAKE3 内容寻址</w:t>
            </w:r>
          </w:p>
        </w:tc>
        <w:tc>
          <w:p>
            <w:pPr>
              <w:pStyle w:val="Compact"/>
              <w:jc w:val="left"/>
            </w:pPr>
            <w:r>
              <w:t xml:space="preserve">Kademlia DHT + PeerId</w:t>
            </w:r>
          </w:p>
        </w:tc>
      </w:tr>
      <w:tr>
        <w:tc>
          <w:p>
            <w:pPr>
              <w:pStyle w:val="Compact"/>
              <w:jc w:val="left"/>
            </w:pPr>
            <w:r>
              <w:rPr>
                <w:b/>
              </w:rPr>
              <w:t xml:space="preserve">许可证</w:t>
            </w:r>
          </w:p>
        </w:tc>
        <w:tc>
          <w:p>
            <w:pPr>
              <w:pStyle w:val="Compact"/>
              <w:jc w:val="left"/>
            </w:pPr>
            <w:r>
              <w:t xml:space="preserve">Apache-2.0 / MIT</w:t>
            </w:r>
          </w:p>
        </w:tc>
        <w:tc>
          <w:p>
            <w:pPr>
              <w:pStyle w:val="Compact"/>
              <w:jc w:val="left"/>
            </w:pPr>
            <w:r>
              <w:t xml:space="preserve">MIT</w:t>
            </w:r>
          </w:p>
        </w:tc>
      </w:tr>
    </w:tbl>
    <w:p>
      <w:pPr>
        <w:pStyle w:val="Heading4"/>
      </w:pPr>
      <w:bookmarkStart w:id="68" w:name="选型结论-1"/>
      <w:r>
        <w:t xml:space="preserve">选型结论</w:t>
      </w:r>
      <w:bookmarkEnd w:id="68"/>
    </w:p>
    <w:p>
      <w:pPr>
        <w:pStyle w:val="FirstParagraph"/>
      </w:pPr>
      <w:r>
        <w:t xml:space="preserve">V12 选</w:t>
      </w:r>
      <w:r>
        <w:t xml:space="preserve"> </w:t>
      </w:r>
      <w:r>
        <w:t xml:space="preserve">iroh v1.0.0</w:t>
      </w:r>
      <w:r>
        <w:t xml:space="preserve">。决定性因素：①</w:t>
      </w:r>
      <w:r>
        <w:t xml:space="preserve"> </w:t>
      </w:r>
      <w:r>
        <w:rPr>
          <w:b/>
        </w:rPr>
        <w:t xml:space="preserve">NAT 穿透 90%</w:t>
      </w:r>
      <w:r>
        <w:t xml:space="preserve">（libp2p 约 70%）——笔记多设备同步场景中设备常处于 NAT 后，穿透成功率直接决定 P2P 可用性；②</w:t>
      </w:r>
      <w:r>
        <w:t xml:space="preserve"> </w:t>
      </w:r>
      <w:r>
        <w:rPr>
          <w:b/>
        </w:rPr>
        <w:t xml:space="preserve">连接建立 145ms</w:t>
      </w:r>
      <w:r>
        <w:t xml:space="preserve">——同步体验的关键延迟；③</w:t>
      </w:r>
      <w:r>
        <w:t xml:space="preserve"> </w:t>
      </w:r>
      <w:r>
        <w:rPr>
          <w:b/>
        </w:rPr>
        <w:t xml:space="preserve">公钥寻址</w:t>
      </w:r>
      <w:r>
        <w:t xml:space="preserve">——节点 ID 即公钥，天然契合端到端加密架构，无需额外密钥分发；④</w:t>
      </w:r>
      <w:r>
        <w:t xml:space="preserve"> </w:t>
      </w:r>
      <w:r>
        <w:rPr>
          <w:b/>
        </w:rPr>
        <w:t xml:space="preserve">iroh-docs 区间集协调</w:t>
      </w:r>
      <w:r>
        <w:t xml:space="preserve">——基于 BLAKE3 内容寻址的文档集同步，适合笔记的块级 CRDT 文档结构。libp2p 的 Kademlia DHT 在笔记场景的复杂度收益不显著。通过 SyncTarget Trait 抽象保留替换灵活性。</w:t>
      </w:r>
    </w:p>
    <w:p>
      <w:pPr>
        <w:pStyle w:val="Heading3"/>
      </w:pPr>
      <w:bookmarkStart w:id="69" w:name="向量搜索选型对比"/>
      <w:r>
        <w:t xml:space="preserve">4.4 向量搜索选型对比</w:t>
      </w:r>
      <w:bookmarkEnd w:id="69"/>
    </w:p>
    <w:p>
      <w:pPr>
        <w:pStyle w:val="FirstParagraph"/>
      </w:pPr>
      <w:r>
        <w:t xml:space="preserve">下表对比桌面端与移动端向量搜索方案。V12 采用分平台策略——桌面用 LanceDB（高性能），移动用 sqlite-vec（零依赖轻量）</w:t>
      </w:r>
      <w:hyperlink w:anchor="cite-58">
        <w:r>
          <w:rPr>
            <w:rStyle w:val="Hyperlink"/>
            <w:vertAlign w:val="superscript"/>
          </w:rPr>
          <w:t xml:space="preserve">[58]</w:t>
        </w:r>
      </w:hyperlink>
      <w:hyperlink w:anchor="cite-59">
        <w:r>
          <w:rPr>
            <w:rStyle w:val="Hyperlink"/>
            <w:vertAlign w:val="superscript"/>
          </w:rPr>
          <w:t xml:space="preserve">[59]</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LanceDB v0.30.0（桌面主选）</w:t>
            </w:r>
          </w:p>
        </w:tc>
        <w:tc>
          <w:tcPr>
            <w:tcBorders>
              <w:bottom w:val="single"/>
            </w:tcBorders>
            <w:vAlign w:val="bottom"/>
          </w:tcPr>
          <w:p>
            <w:pPr>
              <w:pStyle w:val="Compact"/>
              <w:jc w:val="left"/>
            </w:pPr>
            <w:r>
              <w:t xml:space="preserve">sqlite-vec v0.7（移动主选）</w:t>
            </w:r>
          </w:p>
        </w:tc>
        <w:tc>
          <w:tcPr>
            <w:tcBorders>
              <w:bottom w:val="single"/>
            </w:tcBorders>
            <w:vAlign w:val="bottom"/>
          </w:tcPr>
          <w:p>
            <w:pPr>
              <w:pStyle w:val="Compact"/>
              <w:jc w:val="left"/>
            </w:pPr>
            <w:r>
              <w:t xml:space="preserve">pgvector（服务端备选）</w:t>
            </w:r>
          </w:p>
        </w:tc>
      </w:tr>
      <w:tr>
        <w:tc>
          <w:p>
            <w:pPr>
              <w:pStyle w:val="Compact"/>
              <w:jc w:val="left"/>
            </w:pPr>
            <w:r>
              <w:rPr>
                <w:b/>
              </w:rPr>
              <w:t xml:space="preserve">定位</w:t>
            </w:r>
          </w:p>
        </w:tc>
        <w:tc>
          <w:p>
            <w:pPr>
              <w:pStyle w:val="Compact"/>
              <w:jc w:val="left"/>
            </w:pPr>
            <w:r>
              <w:t xml:space="preserve">嵌入式向量数据库</w:t>
            </w:r>
          </w:p>
        </w:tc>
        <w:tc>
          <w:p>
            <w:pPr>
              <w:pStyle w:val="Compact"/>
              <w:jc w:val="left"/>
            </w:pPr>
            <w:r>
              <w:t xml:space="preserve">SQLite 原生向量扩展</w:t>
            </w:r>
          </w:p>
        </w:tc>
        <w:tc>
          <w:p>
            <w:pPr>
              <w:pStyle w:val="Compact"/>
              <w:jc w:val="left"/>
            </w:pPr>
            <w:r>
              <w:t xml:space="preserve">PostgreSQL 扩展</w:t>
            </w:r>
          </w:p>
        </w:tc>
      </w:tr>
      <w:tr>
        <w:tc>
          <w:p>
            <w:pPr>
              <w:pStyle w:val="Compact"/>
              <w:jc w:val="left"/>
            </w:pPr>
            <w:r>
              <w:rPr>
                <w:b/>
              </w:rPr>
              <w:t xml:space="preserve">P50 查询</w:t>
            </w:r>
          </w:p>
        </w:tc>
        <w:tc>
          <w:p>
            <w:pPr>
              <w:pStyle w:val="Compact"/>
              <w:jc w:val="left"/>
            </w:pPr>
            <w:r>
              <w:t xml:space="preserve">4.2ms</w:t>
            </w:r>
          </w:p>
        </w:tc>
        <w:tc>
          <w:p>
            <w:pPr>
              <w:pStyle w:val="Compact"/>
              <w:jc w:val="left"/>
            </w:pPr>
            <w:r>
              <w:t xml:space="preserve">毫秒级（小数据集）</w:t>
            </w:r>
          </w:p>
        </w:tc>
        <w:tc>
          <w:p>
            <w:pPr>
              <w:pStyle w:val="Compact"/>
              <w:jc w:val="left"/>
            </w:pPr>
            <w:r>
              <w:t xml:space="preserve">依赖服务器</w:t>
            </w:r>
          </w:p>
        </w:tc>
      </w:tr>
      <w:tr>
        <w:tc>
          <w:p>
            <w:pPr>
              <w:pStyle w:val="Compact"/>
              <w:jc w:val="left"/>
            </w:pPr>
            <w:r>
              <w:rPr>
                <w:b/>
              </w:rPr>
              <w:t xml:space="preserve">Android 零拷贝</w:t>
            </w:r>
          </w:p>
        </w:tc>
        <w:tc>
          <w:p>
            <w:pPr>
              <w:pStyle w:val="Compact"/>
              <w:jc w:val="left"/>
            </w:pPr>
            <w:r>
              <w:t xml:space="preserve">ashmem 共享内存</w:t>
            </w:r>
          </w:p>
        </w:tc>
        <w:tc>
          <w:p>
            <w:pPr>
              <w:pStyle w:val="Compact"/>
              <w:jc w:val="left"/>
            </w:pPr>
            <w:r>
              <w:t xml:space="preserve">纯 SQLite 扩展</w:t>
            </w:r>
          </w:p>
        </w:tc>
        <w:tc>
          <w:p>
            <w:pPr>
              <w:pStyle w:val="Compact"/>
              <w:jc w:val="left"/>
            </w:pPr>
            <w:r>
              <w:t xml:space="preserve">N/A</w:t>
            </w:r>
          </w:p>
        </w:tc>
      </w:tr>
      <w:tr>
        <w:tc>
          <w:p>
            <w:pPr>
              <w:pStyle w:val="Compact"/>
              <w:jc w:val="left"/>
            </w:pPr>
            <w:r>
              <w:rPr>
                <w:b/>
              </w:rPr>
              <w:t xml:space="preserve">依赖</w:t>
            </w:r>
          </w:p>
        </w:tc>
        <w:tc>
          <w:p>
            <w:pPr>
              <w:pStyle w:val="Compact"/>
              <w:jc w:val="left"/>
            </w:pPr>
            <w:r>
              <w:t xml:space="preserve">需 LanceDB 运行时</w:t>
            </w:r>
          </w:p>
        </w:tc>
        <w:tc>
          <w:p>
            <w:pPr>
              <w:pStyle w:val="Compact"/>
              <w:jc w:val="left"/>
            </w:pPr>
            <w:r>
              <w:t xml:space="preserve">零依赖 + SIMD + 量化</w:t>
            </w:r>
          </w:p>
        </w:tc>
        <w:tc>
          <w:p>
            <w:pPr>
              <w:pStyle w:val="Compact"/>
              <w:jc w:val="left"/>
            </w:pPr>
            <w:r>
              <w:t xml:space="preserve">需 PostgreSQL</w:t>
            </w:r>
          </w:p>
        </w:tc>
      </w:tr>
      <w:tr>
        <w:tc>
          <w:p>
            <w:pPr>
              <w:pStyle w:val="Compact"/>
              <w:jc w:val="left"/>
            </w:pPr>
            <w:r>
              <w:rPr>
                <w:b/>
              </w:rPr>
              <w:t xml:space="preserve">许可证</w:t>
            </w:r>
          </w:p>
        </w:tc>
        <w:tc>
          <w:p>
            <w:pPr>
              <w:pStyle w:val="Compact"/>
              <w:jc w:val="left"/>
            </w:pPr>
            <w:r>
              <w:t xml:space="preserve">Apache-2.0</w:t>
            </w:r>
          </w:p>
        </w:tc>
        <w:tc>
          <w:p>
            <w:pPr>
              <w:pStyle w:val="Compact"/>
              <w:jc w:val="left"/>
            </w:pPr>
            <w:r>
              <w:t xml:space="preserve">MIT</w:t>
            </w:r>
          </w:p>
        </w:tc>
        <w:tc>
          <w:p>
            <w:pPr>
              <w:pStyle w:val="Compact"/>
              <w:jc w:val="left"/>
            </w:pPr>
            <w:r>
              <w:t xml:space="preserve">PostgreSQL License</w:t>
            </w:r>
          </w:p>
        </w:tc>
      </w:tr>
      <w:tr>
        <w:tc>
          <w:p>
            <w:pPr>
              <w:pStyle w:val="Compact"/>
              <w:jc w:val="left"/>
            </w:pPr>
            <w:r>
              <w:rPr>
                <w:b/>
              </w:rPr>
              <w:t xml:space="preserve">适用平台</w:t>
            </w:r>
          </w:p>
        </w:tc>
        <w:tc>
          <w:p>
            <w:pPr>
              <w:pStyle w:val="Compact"/>
              <w:jc w:val="left"/>
            </w:pPr>
            <w:r>
              <w:t xml:space="preserve">桌面（macOS/Linux/Win）</w:t>
            </w:r>
          </w:p>
        </w:tc>
        <w:tc>
          <w:p>
            <w:pPr>
              <w:pStyle w:val="Compact"/>
              <w:jc w:val="left"/>
            </w:pPr>
            <w:r>
              <w:t xml:space="preserve">移动 + 桌面</w:t>
            </w:r>
          </w:p>
        </w:tc>
        <w:tc>
          <w:p>
            <w:pPr>
              <w:pStyle w:val="Compact"/>
              <w:jc w:val="left"/>
            </w:pPr>
            <w:r>
              <w:t xml:space="preserve">服务端</w:t>
            </w:r>
          </w:p>
        </w:tc>
      </w:tr>
    </w:tbl>
    <w:p>
      <w:pPr>
        <w:pStyle w:val="Heading4"/>
      </w:pPr>
      <w:bookmarkStart w:id="70" w:name="选型结论-2"/>
      <w:r>
        <w:t xml:space="preserve">选型结论</w:t>
      </w:r>
      <w:bookmarkEnd w:id="70"/>
    </w:p>
    <w:p>
      <w:pPr>
        <w:pStyle w:val="FirstParagraph"/>
      </w:pPr>
      <w:r>
        <w:t xml:space="preserve">V12 桌面端用 LanceDB v0.30.0（4.2ms P50、Android ashmem 零拷贝），移动端用 sqlite-vec Vec1 v0.7（零依赖、SIMD 加速、量化支持）。两者通过 VectorStore Trait 统一抽象，业务代码无感知差异。向量索引存储在本地，不随同步传播（各设备独立构建索引），避免向量数据泄露。Tantivy dense 作为回退实现。</w:t>
      </w:r>
    </w:p>
    <w:p>
      <w:pPr>
        <w:pStyle w:val="Heading3"/>
      </w:pPr>
      <w:bookmarkStart w:id="71" w:name="加密选型对比"/>
      <w:r>
        <w:t xml:space="preserve">4.5 加密选型对比</w:t>
      </w:r>
      <w:bookmarkEnd w:id="71"/>
    </w:p>
    <w:p>
      <w:pPr>
        <w:pStyle w:val="FirstParagraph"/>
      </w:pPr>
      <w:r>
        <w:t xml:space="preserve">下表对比现代加密方案与后量子方案。V12 采用混合加密——经典算法保性能，后量子算法保抗量子安全</w:t>
      </w:r>
      <w:hyperlink w:anchor="cite-5">
        <w:r>
          <w:rPr>
            <w:rStyle w:val="Hyperlink"/>
            <w:vertAlign w:val="superscript"/>
          </w:rPr>
          <w:t xml:space="preserve">[5]</w:t>
        </w:r>
      </w:hyperlink>
      <w:hyperlink w:anchor="cite-69">
        <w:r>
          <w:rPr>
            <w:rStyle w:val="Hyperlink"/>
            <w:vertAlign w:val="superscript"/>
          </w:rPr>
          <w:t xml:space="preserve">[69]</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XChaCha20-Poly1305（对称）</w:t>
            </w:r>
          </w:p>
        </w:tc>
        <w:tc>
          <w:tcPr>
            <w:tcBorders>
              <w:bottom w:val="single"/>
            </w:tcBorders>
            <w:vAlign w:val="bottom"/>
          </w:tcPr>
          <w:p>
            <w:pPr>
              <w:pStyle w:val="Compact"/>
              <w:jc w:val="left"/>
            </w:pPr>
            <w:r>
              <w:t xml:space="preserve">AES-256-GCM（对比）</w:t>
            </w:r>
          </w:p>
        </w:tc>
        <w:tc>
          <w:tcPr>
            <w:tcBorders>
              <w:bottom w:val="single"/>
            </w:tcBorders>
            <w:vAlign w:val="bottom"/>
          </w:tcPr>
          <w:p>
            <w:pPr>
              <w:pStyle w:val="Compact"/>
              <w:jc w:val="left"/>
            </w:pPr>
            <w:r>
              <w:t xml:space="preserve">ML-KEM-768（后量子 KEM）</w:t>
            </w:r>
          </w:p>
        </w:tc>
        <w:tc>
          <w:tcPr>
            <w:tcBorders>
              <w:bottom w:val="single"/>
            </w:tcBorders>
            <w:vAlign w:val="bottom"/>
          </w:tcPr>
          <w:p>
            <w:pPr>
              <w:pStyle w:val="Compact"/>
              <w:jc w:val="left"/>
            </w:pPr>
            <w:r>
              <w:t xml:space="preserve">X25519（经典 DH）</w:t>
            </w:r>
          </w:p>
        </w:tc>
      </w:tr>
      <w:tr>
        <w:tc>
          <w:p>
            <w:pPr>
              <w:pStyle w:val="Compact"/>
              <w:jc w:val="left"/>
            </w:pPr>
            <w:r>
              <w:rPr>
                <w:b/>
              </w:rPr>
              <w:t xml:space="preserve">类型</w:t>
            </w:r>
          </w:p>
        </w:tc>
        <w:tc>
          <w:p>
            <w:pPr>
              <w:pStyle w:val="Compact"/>
              <w:jc w:val="left"/>
            </w:pPr>
            <w:r>
              <w:t xml:space="preserve">对称加密 AEAD</w:t>
            </w:r>
          </w:p>
        </w:tc>
        <w:tc>
          <w:p>
            <w:pPr>
              <w:pStyle w:val="Compact"/>
              <w:jc w:val="left"/>
            </w:pPr>
            <w:r>
              <w:t xml:space="preserve">对称加密 AEAD</w:t>
            </w:r>
          </w:p>
        </w:tc>
        <w:tc>
          <w:p>
            <w:pPr>
              <w:pStyle w:val="Compact"/>
              <w:jc w:val="left"/>
            </w:pPr>
            <w:r>
              <w:t xml:space="preserve">后量子密钥封装</w:t>
            </w:r>
          </w:p>
        </w:tc>
        <w:tc>
          <w:p>
            <w:pPr>
              <w:pStyle w:val="Compact"/>
              <w:jc w:val="left"/>
            </w:pPr>
            <w:r>
              <w:t xml:space="preserve">经典椭圆曲线 DH</w:t>
            </w:r>
          </w:p>
        </w:tc>
      </w:tr>
      <w:tr>
        <w:tc>
          <w:p>
            <w:pPr>
              <w:pStyle w:val="Compact"/>
              <w:jc w:val="left"/>
            </w:pPr>
            <w:r>
              <w:rPr>
                <w:b/>
              </w:rPr>
              <w:t xml:space="preserve">硬件依赖</w:t>
            </w:r>
          </w:p>
        </w:tc>
        <w:tc>
          <w:p>
            <w:pPr>
              <w:pStyle w:val="Compact"/>
              <w:jc w:val="left"/>
            </w:pPr>
            <w:r>
              <w:t xml:space="preserve">无需硬件加速即高性能</w:t>
            </w:r>
          </w:p>
        </w:tc>
        <w:tc>
          <w:p>
            <w:pPr>
              <w:pStyle w:val="Compact"/>
              <w:jc w:val="left"/>
            </w:pPr>
            <w:r>
              <w:t xml:space="preserve">需 AES-NI 才高效</w:t>
            </w:r>
          </w:p>
        </w:tc>
        <w:tc>
          <w:p>
            <w:pPr>
              <w:pStyle w:val="Compact"/>
              <w:jc w:val="left"/>
            </w:pPr>
            <w:r>
              <w:t xml:space="preserve">纯软件实现</w:t>
            </w:r>
          </w:p>
        </w:tc>
        <w:tc>
          <w:p>
            <w:pPr>
              <w:pStyle w:val="Compact"/>
              <w:jc w:val="left"/>
            </w:pPr>
            <w:r>
              <w:t xml:space="preserve">纯软件实现</w:t>
            </w:r>
          </w:p>
        </w:tc>
      </w:tr>
      <w:tr>
        <w:tc>
          <w:p>
            <w:pPr>
              <w:pStyle w:val="Compact"/>
              <w:jc w:val="left"/>
            </w:pPr>
            <w:r>
              <w:rPr>
                <w:b/>
              </w:rPr>
              <w:t xml:space="preserve">Nonce 长度</w:t>
            </w:r>
          </w:p>
        </w:tc>
        <w:tc>
          <w:p>
            <w:pPr>
              <w:pStyle w:val="Compact"/>
              <w:jc w:val="left"/>
            </w:pPr>
            <w:r>
              <w:t xml:space="preserve">192-bit（碰撞风险极低）</w:t>
            </w:r>
          </w:p>
        </w:tc>
        <w:tc>
          <w:p>
            <w:pPr>
              <w:pStyle w:val="Compact"/>
              <w:jc w:val="left"/>
            </w:pPr>
            <w:r>
              <w:t xml:space="preserve">96-bit</w:t>
            </w:r>
          </w:p>
        </w:tc>
        <w:tc>
          <w:p>
            <w:pPr>
              <w:pStyle w:val="Compact"/>
              <w:jc w:val="left"/>
            </w:pPr>
            <w:r>
              <w:t xml:space="preserve">—</w:t>
            </w:r>
          </w:p>
        </w:tc>
        <w:tc>
          <w:p>
            <w:pPr>
              <w:pStyle w:val="Compact"/>
              <w:jc w:val="left"/>
            </w:pPr>
            <w:r>
              <w:t xml:space="preserve">—</w:t>
            </w:r>
          </w:p>
        </w:tc>
      </w:tr>
      <w:tr>
        <w:tc>
          <w:p>
            <w:pPr>
              <w:pStyle w:val="Compact"/>
              <w:jc w:val="left"/>
            </w:pPr>
            <w:r>
              <w:rPr>
                <w:b/>
              </w:rPr>
              <w:t xml:space="preserve">抗量子</w:t>
            </w:r>
          </w:p>
        </w:tc>
        <w:tc>
          <w:p>
            <w:pPr>
              <w:pStyle w:val="Compact"/>
              <w:jc w:val="left"/>
            </w:pPr>
            <w:r>
              <w:t xml:space="preserve">否（对称足够但 KEM 不抗量子）</w:t>
            </w:r>
          </w:p>
        </w:tc>
        <w:tc>
          <w:p>
            <w:pPr>
              <w:pStyle w:val="Compact"/>
              <w:jc w:val="left"/>
            </w:pPr>
            <w:r>
              <w:t xml:space="preserve">否</w:t>
            </w:r>
          </w:p>
        </w:tc>
        <w:tc>
          <w:p>
            <w:pPr>
              <w:pStyle w:val="Compact"/>
              <w:jc w:val="left"/>
            </w:pPr>
            <w:r>
              <w:t xml:space="preserve">是（FIPS 203 标准化）</w:t>
            </w:r>
          </w:p>
        </w:tc>
        <w:tc>
          <w:p>
            <w:pPr>
              <w:pStyle w:val="Compact"/>
              <w:jc w:val="left"/>
            </w:pPr>
            <w:r>
              <w:t xml:space="preserve">否</w:t>
            </w:r>
          </w:p>
        </w:tc>
      </w:tr>
      <w:tr>
        <w:tc>
          <w:p>
            <w:pPr>
              <w:pStyle w:val="Compact"/>
              <w:jc w:val="left"/>
            </w:pPr>
            <w:r>
              <w:rPr>
                <w:b/>
              </w:rPr>
              <w:t xml:space="preserve">移动端性能</w:t>
            </w:r>
          </w:p>
        </w:tc>
        <w:tc>
          <w:p>
            <w:pPr>
              <w:pStyle w:val="Compact"/>
              <w:jc w:val="left"/>
            </w:pPr>
            <w:r>
              <w:t xml:space="preserve">常量时间，无时序攻击</w:t>
            </w:r>
          </w:p>
        </w:tc>
        <w:tc>
          <w:p>
            <w:pPr>
              <w:pStyle w:val="Compact"/>
              <w:jc w:val="left"/>
            </w:pPr>
            <w:r>
              <w:t xml:space="preserve">需 AES-NI</w:t>
            </w:r>
          </w:p>
        </w:tc>
        <w:tc>
          <w:p>
            <w:pPr>
              <w:pStyle w:val="Compact"/>
              <w:jc w:val="left"/>
            </w:pPr>
            <w:r>
              <w:t xml:space="preserve">ARM aarch64 ~14-19µs</w:t>
            </w:r>
          </w:p>
        </w:tc>
        <w:tc>
          <w:p>
            <w:pPr>
              <w:pStyle w:val="Compact"/>
              <w:jc w:val="left"/>
            </w:pPr>
            <w:r>
              <w:t xml:space="preserve">极快</w:t>
            </w:r>
          </w:p>
        </w:tc>
      </w:tr>
      <w:tr>
        <w:tc>
          <w:p>
            <w:pPr>
              <w:pStyle w:val="Compact"/>
              <w:jc w:val="left"/>
            </w:pPr>
            <w:r>
              <w:rPr>
                <w:b/>
              </w:rPr>
              <w:t xml:space="preserve">标准化</w:t>
            </w:r>
          </w:p>
        </w:tc>
        <w:tc>
          <w:p>
            <w:pPr>
              <w:pStyle w:val="Compact"/>
              <w:jc w:val="left"/>
            </w:pPr>
            <w:r>
              <w:t xml:space="preserve">IETF RFC 8439</w:t>
            </w:r>
          </w:p>
        </w:tc>
        <w:tc>
          <w:p>
            <w:pPr>
              <w:pStyle w:val="Compact"/>
              <w:jc w:val="left"/>
            </w:pPr>
            <w:r>
              <w:t xml:space="preserve">NIST</w:t>
            </w:r>
          </w:p>
        </w:tc>
        <w:tc>
          <w:p>
            <w:pPr>
              <w:pStyle w:val="Compact"/>
              <w:jc w:val="left"/>
            </w:pPr>
            <w:r>
              <w:t xml:space="preserve">FIPS 203（2024.08）</w:t>
            </w:r>
          </w:p>
        </w:tc>
        <w:tc>
          <w:p>
            <w:pPr>
              <w:pStyle w:val="Compact"/>
              <w:jc w:val="left"/>
            </w:pPr>
            <w:r>
              <w:t xml:space="preserve">NIST</w:t>
            </w:r>
          </w:p>
        </w:tc>
      </w:tr>
    </w:tbl>
    <w:p>
      <w:pPr>
        <w:pStyle w:val="Heading4"/>
      </w:pPr>
      <w:bookmarkStart w:id="72" w:name="选型结论-3"/>
      <w:r>
        <w:t xml:space="preserve">选型结论</w:t>
      </w:r>
      <w:bookmarkEnd w:id="72"/>
    </w:p>
    <w:p>
      <w:pPr>
        <w:pStyle w:val="FirstParagraph"/>
      </w:pPr>
      <w:r>
        <w:t xml:space="preserve">V12 采用</w:t>
      </w:r>
      <w:r>
        <w:t xml:space="preserve"> </w:t>
      </w:r>
      <w:r>
        <w:t xml:space="preserve">XChaCha20-Poly1305 + X25519 + ML-KEM-768 + Argon2id</w:t>
      </w:r>
      <w:r>
        <w:t xml:space="preserve"> </w:t>
      </w:r>
      <w:r>
        <w:t xml:space="preserve">混合方案。XChaCha20 用于笔记内容对称加密（无需硬件加速、nonce 长、常量时间）；X25519 用于设备间经典密钥协商；ML-KEM-768 叠加后量子密钥封装，使密钥协商同时具备经典与抗量子安全（Harvest Now Decrypt Later 威胁下仍有保障）。Argon2id 用于密码派生主密钥。Signal SPQR 协议（Triple Ratchet）用于群组加密棘轮。这是当前开源笔记领域最先进的加密组合。</w:t>
      </w:r>
    </w:p>
    <w:p>
      <w:pPr>
        <w:pStyle w:val="Heading3"/>
      </w:pPr>
      <w:bookmarkStart w:id="73" w:name="完整技术栈版本清单"/>
      <w:r>
        <w:t xml:space="preserve">4.6 完整技术栈版本清单</w:t>
      </w:r>
      <w:bookmarkEnd w:id="73"/>
    </w:p>
    <w:p>
      <w:pPr>
        <w:pStyle w:val="FirstParagraph"/>
      </w:pPr>
      <w:r>
        <w:t xml:space="preserve">以下为 Aurora Note V12 各层技术栈的完整版本清单，全部使用 V11 验证的 2026 年 7 月最新版本号。每个选型均有明确的版本要求、选型理由与验证状态</w:t>
      </w:r>
      <w:hyperlink w:anchor="cite-1">
        <w:r>
          <w:rPr>
            <w:rStyle w:val="Hyperlink"/>
            <w:vertAlign w:val="superscript"/>
          </w:rPr>
          <w:t xml:space="preserve">[1]</w:t>
        </w:r>
      </w:hyperlink>
      <w:hyperlink w:anchor="cite-60">
        <w:r>
          <w:rPr>
            <w:rStyle w:val="Hyperlink"/>
            <w:vertAlign w:val="superscript"/>
          </w:rPr>
          <w:t xml:space="preserve">[60]</w:t>
        </w:r>
      </w:hyperlink>
      <w:hyperlink w:anchor="cite-63">
        <w:r>
          <w:rPr>
            <w:rStyle w:val="Hyperlink"/>
            <w:vertAlign w:val="superscript"/>
          </w:rPr>
          <w:t xml:space="preserve">[63]</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技术选型</w:t>
            </w:r>
          </w:p>
        </w:tc>
        <w:tc>
          <w:tcPr>
            <w:tcBorders>
              <w:bottom w:val="single"/>
            </w:tcBorders>
            <w:vAlign w:val="bottom"/>
          </w:tcPr>
          <w:p>
            <w:pPr>
              <w:pStyle w:val="Compact"/>
              <w:jc w:val="left"/>
            </w:pPr>
            <w:r>
              <w:t xml:space="preserve">版本</w:t>
            </w:r>
          </w:p>
        </w:tc>
        <w:tc>
          <w:tcPr>
            <w:tcBorders>
              <w:bottom w:val="single"/>
            </w:tcBorders>
            <w:vAlign w:val="bottom"/>
          </w:tcPr>
          <w:p>
            <w:pPr>
              <w:pStyle w:val="Compact"/>
              <w:jc w:val="left"/>
            </w:pPr>
            <w:r>
              <w:t xml:space="preserve">验证状态</w:t>
            </w:r>
          </w:p>
        </w:tc>
        <w:tc>
          <w:tcPr>
            <w:tcBorders>
              <w:bottom w:val="single"/>
            </w:tcBorders>
            <w:vAlign w:val="bottom"/>
          </w:tcPr>
          <w:p>
            <w:pPr>
              <w:pStyle w:val="Compact"/>
              <w:jc w:val="left"/>
            </w:pPr>
            <w:r>
              <w:t xml:space="preserve">选型理由</w:t>
            </w:r>
          </w:p>
        </w:tc>
      </w:tr>
      <w:tr>
        <w:tc>
          <w:p>
            <w:pPr>
              <w:pStyle w:val="Compact"/>
              <w:jc w:val="left"/>
            </w:pPr>
            <w:r>
              <w:rPr>
                <w:b/>
              </w:rPr>
              <w:t xml:space="preserve">桌面端 UI</w:t>
            </w:r>
          </w:p>
        </w:tc>
        <w:tc>
          <w:p>
            <w:pPr>
              <w:pStyle w:val="Compact"/>
              <w:jc w:val="left"/>
            </w:pPr>
            <w:r>
              <w:t xml:space="preserve">Tauri + React</w:t>
            </w:r>
          </w:p>
        </w:tc>
        <w:tc>
          <w:p>
            <w:pPr>
              <w:pStyle w:val="Compact"/>
              <w:jc w:val="left"/>
            </w:pPr>
            <w:r>
              <w:t xml:space="preserve">v2.11.5（2026-07-01）</w:t>
            </w:r>
          </w:p>
        </w:tc>
        <w:tc>
          <w:p>
            <w:pPr>
              <w:pStyle w:val="Compact"/>
              <w:jc w:val="left"/>
            </w:pPr>
            <w:r>
              <w:t xml:space="preserve">生产就绪</w:t>
            </w:r>
          </w:p>
        </w:tc>
        <w:tc>
          <w:p>
            <w:pPr>
              <w:pStyle w:val="Compact"/>
              <w:jc w:val="left"/>
            </w:pPr>
            <w:r>
              <w:t xml:space="preserve">安装包 2.5-15MB（vs Electron 85-160MB），Rust 后端安全，Web 生态复用 ProseMirror</w:t>
            </w:r>
          </w:p>
        </w:tc>
      </w:tr>
      <w:tr>
        <w:tc>
          <w:p>
            <w:pPr>
              <w:pStyle w:val="Compact"/>
              <w:jc w:val="left"/>
            </w:pPr>
            <w:r>
              <w:rPr>
                <w:b/>
              </w:rPr>
              <w:t xml:space="preserve">移动端 UI</w:t>
            </w:r>
          </w:p>
        </w:tc>
        <w:tc>
          <w:p>
            <w:pPr>
              <w:pStyle w:val="Compact"/>
              <w:jc w:val="left"/>
            </w:pPr>
            <w:r>
              <w:t xml:space="preserve">Capacitor + Web 视图层</w:t>
            </w:r>
          </w:p>
        </w:tc>
        <w:tc>
          <w:p>
            <w:pPr>
              <w:pStyle w:val="Compact"/>
              <w:jc w:val="left"/>
            </w:pPr>
            <w:r>
              <w:t xml:space="preserve">v8</w:t>
            </w:r>
          </w:p>
        </w:tc>
        <w:tc>
          <w:p>
            <w:pPr>
              <w:pStyle w:val="Compact"/>
              <w:jc w:val="left"/>
            </w:pPr>
            <w:r>
              <w:t xml:space="preserve">生产就绪</w:t>
            </w:r>
          </w:p>
        </w:tc>
        <w:tc>
          <w:p>
            <w:pPr>
              <w:pStyle w:val="Compact"/>
              <w:jc w:val="left"/>
            </w:pPr>
            <w:r>
              <w:t xml:space="preserve">桌面/移动 100% UI 复用，900K 周下载，预留→Tauri Mobile 迁移路径</w:t>
            </w:r>
          </w:p>
        </w:tc>
      </w:tr>
      <w:tr>
        <w:tc>
          <w:p>
            <w:pPr>
              <w:pStyle w:val="Compact"/>
              <w:jc w:val="left"/>
            </w:pPr>
            <w:r>
              <w:rPr>
                <w:b/>
              </w:rPr>
              <w:t xml:space="preserve">核心层</w:t>
            </w:r>
          </w:p>
        </w:tc>
        <w:tc>
          <w:p>
            <w:pPr>
              <w:pStyle w:val="Compact"/>
              <w:jc w:val="left"/>
            </w:pPr>
            <w:r>
              <w:t xml:space="preserve">Rust</w:t>
            </w:r>
          </w:p>
        </w:tc>
        <w:tc>
          <w:p>
            <w:pPr>
              <w:pStyle w:val="Compact"/>
              <w:jc w:val="left"/>
            </w:pPr>
            <w:r>
              <w:t xml:space="preserve">stable</w:t>
            </w:r>
          </w:p>
        </w:tc>
        <w:tc>
          <w:p>
            <w:pPr>
              <w:pStyle w:val="Compact"/>
              <w:jc w:val="left"/>
            </w:pPr>
            <w:r>
              <w:t xml:space="preserve">生产就绪</w:t>
            </w:r>
          </w:p>
        </w:tc>
        <w:tc>
          <w:p>
            <w:pPr>
              <w:pStyle w:val="Compact"/>
              <w:jc w:val="left"/>
            </w:pPr>
            <w:r>
              <w:t xml:space="preserve">性能接近 C++，内存安全，无 GC 暂停，Loro/iroh/wasmtime 均为 Rust 原生</w:t>
            </w:r>
          </w:p>
        </w:tc>
      </w:tr>
      <w:tr>
        <w:tc>
          <w:p>
            <w:pPr>
              <w:pStyle w:val="Compact"/>
              <w:jc w:val="left"/>
            </w:pPr>
            <w:r>
              <w:rPr>
                <w:b/>
              </w:rPr>
              <w:t xml:space="preserve">FFI 桥接</w:t>
            </w:r>
          </w:p>
        </w:tc>
        <w:tc>
          <w:p>
            <w:pPr>
              <w:pStyle w:val="Compact"/>
              <w:jc w:val="left"/>
            </w:pPr>
            <w:r>
              <w:t xml:space="preserve">UniFFI</w:t>
            </w:r>
          </w:p>
        </w:tc>
        <w:tc>
          <w:p>
            <w:pPr>
              <w:pStyle w:val="Compact"/>
              <w:jc w:val="left"/>
            </w:pPr>
            <w:r>
              <w:t xml:space="preserve">v0.29+（v0.29.2）</w:t>
            </w:r>
          </w:p>
        </w:tc>
        <w:tc>
          <w:p>
            <w:pPr>
              <w:pStyle w:val="Compact"/>
              <w:jc w:val="left"/>
            </w:pPr>
            <w:r>
              <w:t xml:space="preserve">生产就绪</w:t>
            </w:r>
          </w:p>
        </w:tc>
        <w:tc>
          <w:p>
            <w:pPr>
              <w:pStyle w:val="Compact"/>
              <w:jc w:val="left"/>
            </w:pPr>
            <w:r>
              <w:t xml:space="preserve">Mozilla 官方维护，Firefox/1Password 验证，不绑定任何 UI 框架</w:t>
            </w:r>
          </w:p>
        </w:tc>
      </w:tr>
      <w:tr>
        <w:tc>
          <w:p>
            <w:pPr>
              <w:pStyle w:val="Compact"/>
              <w:jc w:val="left"/>
            </w:pPr>
            <w:r>
              <w:rPr>
                <w:b/>
              </w:rPr>
              <w:t xml:space="preserve">CRDT 引擎</w:t>
            </w:r>
          </w:p>
        </w:tc>
        <w:tc>
          <w:p>
            <w:pPr>
              <w:pStyle w:val="Compact"/>
              <w:jc w:val="left"/>
            </w:pPr>
            <w:r>
              <w:t xml:space="preserve">Loro（主）/ Yrs（备）</w:t>
            </w:r>
          </w:p>
        </w:tc>
        <w:tc>
          <w:p>
            <w:pPr>
              <w:pStyle w:val="Compact"/>
              <w:jc w:val="left"/>
            </w:pPr>
            <w:r>
              <w:t xml:space="preserve">v1.13.8 + loro.js 0.1.0</w:t>
            </w:r>
          </w:p>
        </w:tc>
        <w:tc>
          <w:p>
            <w:pPr>
              <w:pStyle w:val="Compact"/>
              <w:jc w:val="left"/>
            </w:pPr>
            <w:r>
              <w:t xml:space="preserve">生产就绪</w:t>
            </w:r>
          </w:p>
        </w:tc>
        <w:tc>
          <w:p>
            <w:pPr>
              <w:pStyle w:val="Compact"/>
              <w:jc w:val="left"/>
            </w:pPr>
            <w:r>
              <w:t xml:space="preserve">Eg-walker GC，B4 Apply 125ms（快 Yjs 7.3 倍），纯 Rust + 纯 TS 双轨</w:t>
            </w:r>
          </w:p>
        </w:tc>
      </w:tr>
      <w:tr>
        <w:tc>
          <w:p>
            <w:pPr>
              <w:pStyle w:val="Compact"/>
              <w:jc w:val="left"/>
            </w:pPr>
            <w:r>
              <w:rPr>
                <w:b/>
              </w:rPr>
              <w:t xml:space="preserve">CRDT-编辑器绑定</w:t>
            </w:r>
          </w:p>
        </w:tc>
        <w:tc>
          <w:p>
            <w:pPr>
              <w:pStyle w:val="Compact"/>
              <w:jc w:val="left"/>
            </w:pPr>
            <w:r>
              <w:t xml:space="preserve">loro-prosemirror</w:t>
            </w:r>
          </w:p>
        </w:tc>
        <w:tc>
          <w:p>
            <w:pPr>
              <w:pStyle w:val="Compact"/>
              <w:jc w:val="left"/>
            </w:pPr>
            <w:r>
              <w:t xml:space="preserve">v0.4.3</w:t>
            </w:r>
          </w:p>
        </w:tc>
        <w:tc>
          <w:p>
            <w:pPr>
              <w:pStyle w:val="Compact"/>
              <w:jc w:val="left"/>
            </w:pPr>
            <w:r>
              <w:t xml:space="preserve">接近稳定</w:t>
            </w:r>
          </w:p>
        </w:tc>
        <w:tc>
          <w:p>
            <w:pPr>
              <w:pStyle w:val="Compact"/>
              <w:jc w:val="left"/>
            </w:pPr>
            <w:r>
              <w:t xml:space="preserve">双向同步 / 协同撤销 / 光标同步</w:t>
            </w:r>
          </w:p>
        </w:tc>
      </w:tr>
      <w:tr>
        <w:tc>
          <w:p>
            <w:pPr>
              <w:pStyle w:val="Compact"/>
              <w:jc w:val="left"/>
            </w:pPr>
            <w:r>
              <w:rPr>
                <w:b/>
              </w:rPr>
              <w:t xml:space="preserve">P2P 同步</w:t>
            </w:r>
          </w:p>
        </w:tc>
        <w:tc>
          <w:p>
            <w:pPr>
              <w:pStyle w:val="Compact"/>
              <w:jc w:val="left"/>
            </w:pPr>
            <w:r>
              <w:t xml:space="preserve">iroh</w:t>
            </w:r>
          </w:p>
        </w:tc>
        <w:tc>
          <w:p>
            <w:pPr>
              <w:pStyle w:val="Compact"/>
              <w:jc w:val="left"/>
            </w:pPr>
            <w:r>
              <w:t xml:space="preserve">v1.0.0（noq QUIC）</w:t>
            </w:r>
          </w:p>
        </w:tc>
        <w:tc>
          <w:p>
            <w:pPr>
              <w:pStyle w:val="Compact"/>
              <w:jc w:val="left"/>
            </w:pPr>
            <w:r>
              <w:t xml:space="preserve">生产就绪</w:t>
            </w:r>
          </w:p>
        </w:tc>
        <w:tc>
          <w:p>
            <w:pPr>
              <w:pStyle w:val="Compact"/>
              <w:jc w:val="left"/>
            </w:pPr>
            <w:r>
              <w:t xml:space="preserve">NAT 90% / 145ms 建链 / 公钥寻址，月活 2 亿+端点</w:t>
            </w:r>
          </w:p>
        </w:tc>
      </w:tr>
      <w:tr>
        <w:tc>
          <w:p>
            <w:pPr>
              <w:pStyle w:val="Compact"/>
              <w:jc w:val="left"/>
            </w:pPr>
            <w:r>
              <w:rPr>
                <w:b/>
              </w:rPr>
              <w:t xml:space="preserve">区间协调</w:t>
            </w:r>
          </w:p>
        </w:tc>
        <w:tc>
          <w:p>
            <w:pPr>
              <w:pStyle w:val="Compact"/>
              <w:jc w:val="left"/>
            </w:pPr>
            <w:r>
              <w:t xml:space="preserve">iroh-docs</w:t>
            </w:r>
          </w:p>
        </w:tc>
        <w:tc>
          <w:p>
            <w:pPr>
              <w:pStyle w:val="Compact"/>
              <w:jc w:val="left"/>
            </w:pPr>
            <w:r>
              <w:t xml:space="preserve">v0.101.0</w:t>
            </w:r>
          </w:p>
        </w:tc>
        <w:tc>
          <w:p>
            <w:pPr>
              <w:pStyle w:val="Compact"/>
              <w:jc w:val="left"/>
            </w:pPr>
            <w:r>
              <w:t xml:space="preserve">接近稳定</w:t>
            </w:r>
          </w:p>
        </w:tc>
        <w:tc>
          <w:p>
            <w:pPr>
              <w:pStyle w:val="Compact"/>
              <w:jc w:val="left"/>
            </w:pPr>
            <w:r>
              <w:t xml:space="preserve">BLAKE3 寻址 / 区间集协调</w:t>
            </w:r>
          </w:p>
        </w:tc>
      </w:tr>
      <w:tr>
        <w:tc>
          <w:p>
            <w:pPr>
              <w:pStyle w:val="Compact"/>
              <w:jc w:val="left"/>
            </w:pPr>
            <w:r>
              <w:rPr>
                <w:b/>
              </w:rPr>
              <w:t xml:space="preserve">加密</w:t>
            </w:r>
          </w:p>
        </w:tc>
        <w:tc>
          <w:p>
            <w:pPr>
              <w:pStyle w:val="Compact"/>
              <w:jc w:val="left"/>
            </w:pPr>
            <w:r>
              <w:t xml:space="preserve">XChaCha20 + X25519 + ML-KEM-768 + Argon2id</w:t>
            </w:r>
          </w:p>
        </w:tc>
        <w:tc>
          <w:p>
            <w:pPr>
              <w:pStyle w:val="Compact"/>
              <w:jc w:val="left"/>
            </w:pPr>
            <w:r>
              <w:t xml:space="preserve">FIPS 203 / SPQR</w:t>
            </w:r>
          </w:p>
        </w:tc>
        <w:tc>
          <w:p>
            <w:pPr>
              <w:pStyle w:val="Compact"/>
              <w:jc w:val="left"/>
            </w:pPr>
            <w:r>
              <w:t xml:space="preserve">已标准化</w:t>
            </w:r>
          </w:p>
        </w:tc>
        <w:tc>
          <w:p>
            <w:pPr>
              <w:pStyle w:val="Compact"/>
              <w:jc w:val="left"/>
            </w:pPr>
            <w:r>
              <w:t xml:space="preserve">后量子混合加密，ARM aarch64 ~14-19µs，Signal SPQR 群组棘轮</w:t>
            </w:r>
          </w:p>
        </w:tc>
      </w:tr>
      <w:tr>
        <w:tc>
          <w:p>
            <w:pPr>
              <w:pStyle w:val="Compact"/>
              <w:jc w:val="left"/>
            </w:pPr>
            <w:r>
              <w:rPr>
                <w:b/>
              </w:rPr>
              <w:t xml:space="preserve">本地存储</w:t>
            </w:r>
          </w:p>
        </w:tc>
        <w:tc>
          <w:p>
            <w:pPr>
              <w:pStyle w:val="Compact"/>
              <w:jc w:val="left"/>
            </w:pPr>
            <w:r>
              <w:t xml:space="preserve">SQLite + RocksDB</w:t>
            </w:r>
          </w:p>
        </w:tc>
        <w:tc>
          <w:p>
            <w:pPr>
              <w:pStyle w:val="Compact"/>
              <w:jc w:val="left"/>
            </w:pPr>
            <w:r>
              <w:t xml:space="preserve">SQLite 3.45+</w:t>
            </w:r>
          </w:p>
        </w:tc>
        <w:tc>
          <w:p>
            <w:pPr>
              <w:pStyle w:val="Compact"/>
              <w:jc w:val="left"/>
            </w:pPr>
            <w:r>
              <w:t xml:space="preserve">生产就绪</w:t>
            </w:r>
          </w:p>
        </w:tc>
        <w:tc>
          <w:p>
            <w:pPr>
              <w:pStyle w:val="Compact"/>
              <w:jc w:val="left"/>
            </w:pPr>
            <w:r>
              <w:t xml:space="preserve">SQLite 存结构化元数据，RocksDB 存 CRDT 文档内容，双层分离</w:t>
            </w:r>
          </w:p>
        </w:tc>
      </w:tr>
      <w:tr>
        <w:tc>
          <w:p>
            <w:pPr>
              <w:pStyle w:val="Compact"/>
              <w:jc w:val="left"/>
            </w:pPr>
            <w:r>
              <w:rPr>
                <w:b/>
              </w:rPr>
              <w:t xml:space="preserve">全文搜索</w:t>
            </w:r>
          </w:p>
        </w:tc>
        <w:tc>
          <w:p>
            <w:pPr>
              <w:pStyle w:val="Compact"/>
              <w:jc w:val="left"/>
            </w:pPr>
            <w:r>
              <w:t xml:space="preserve">Tantivy + jieba-rs</w:t>
            </w:r>
          </w:p>
        </w:tc>
        <w:tc>
          <w:p>
            <w:pPr>
              <w:pStyle w:val="Compact"/>
              <w:jc w:val="left"/>
            </w:pPr>
            <w:r>
              <w:t xml:space="preserve">v0.26.1</w:t>
            </w:r>
          </w:p>
        </w:tc>
        <w:tc>
          <w:p>
            <w:pPr>
              <w:pStyle w:val="Compact"/>
              <w:jc w:val="left"/>
            </w:pPr>
            <w:r>
              <w:t xml:space="preserve">生产就绪</w:t>
            </w:r>
          </w:p>
        </w:tc>
        <w:tc>
          <w:p>
            <w:pPr>
              <w:pStyle w:val="Compact"/>
              <w:jc w:val="left"/>
            </w:pPr>
            <w:r>
              <w:t xml:space="preserve">Rust 原生全文引擎，API 类似 Lucene，支持中文分词</w:t>
            </w:r>
          </w:p>
        </w:tc>
      </w:tr>
      <w:tr>
        <w:tc>
          <w:p>
            <w:pPr>
              <w:pStyle w:val="Compact"/>
              <w:jc w:val="left"/>
            </w:pPr>
            <w:r>
              <w:rPr>
                <w:b/>
              </w:rPr>
              <w:t xml:space="preserve">向量搜索(桌面)</w:t>
            </w:r>
          </w:p>
        </w:tc>
        <w:tc>
          <w:p>
            <w:pPr>
              <w:pStyle w:val="Compact"/>
              <w:jc w:val="left"/>
            </w:pPr>
            <w:r>
              <w:t xml:space="preserve">LanceDB</w:t>
            </w:r>
          </w:p>
        </w:tc>
        <w:tc>
          <w:p>
            <w:pPr>
              <w:pStyle w:val="Compact"/>
              <w:jc w:val="left"/>
            </w:pPr>
            <w:r>
              <w:t xml:space="preserve">v0.30.0（2026-03-17）</w:t>
            </w:r>
          </w:p>
        </w:tc>
        <w:tc>
          <w:p>
            <w:pPr>
              <w:pStyle w:val="Compact"/>
              <w:jc w:val="left"/>
            </w:pPr>
            <w:r>
              <w:t xml:space="preserve">生产就绪</w:t>
            </w:r>
          </w:p>
        </w:tc>
        <w:tc>
          <w:p>
            <w:pPr>
              <w:pStyle w:val="Compact"/>
              <w:jc w:val="left"/>
            </w:pPr>
            <w:r>
              <w:t xml:space="preserve">4.2ms P50，Android ashmem 零拷贝</w:t>
            </w:r>
          </w:p>
        </w:tc>
      </w:tr>
      <w:tr>
        <w:tc>
          <w:p>
            <w:pPr>
              <w:pStyle w:val="Compact"/>
              <w:jc w:val="left"/>
            </w:pPr>
            <w:r>
              <w:rPr>
                <w:b/>
              </w:rPr>
              <w:t xml:space="preserve">向量搜索(移动)</w:t>
            </w:r>
          </w:p>
        </w:tc>
        <w:tc>
          <w:p>
            <w:pPr>
              <w:pStyle w:val="Compact"/>
              <w:jc w:val="left"/>
            </w:pPr>
            <w:r>
              <w:t xml:space="preserve">sqlite-vec</w:t>
            </w:r>
          </w:p>
        </w:tc>
        <w:tc>
          <w:p>
            <w:pPr>
              <w:pStyle w:val="Compact"/>
              <w:jc w:val="left"/>
            </w:pPr>
            <w:r>
              <w:t xml:space="preserve">Vec1 v0.7（2026-07-07）</w:t>
            </w:r>
          </w:p>
        </w:tc>
        <w:tc>
          <w:p>
            <w:pPr>
              <w:pStyle w:val="Compact"/>
              <w:jc w:val="left"/>
            </w:pPr>
            <w:r>
              <w:t xml:space="preserve">生产就绪</w:t>
            </w:r>
          </w:p>
        </w:tc>
        <w:tc>
          <w:p>
            <w:pPr>
              <w:pStyle w:val="Compact"/>
              <w:jc w:val="left"/>
            </w:pPr>
            <w:r>
              <w:t xml:space="preserve">零依赖 + SIMD + 量化，SQLite 原生扩展</w:t>
            </w:r>
          </w:p>
        </w:tc>
      </w:tr>
      <w:tr>
        <w:tc>
          <w:p>
            <w:pPr>
              <w:pStyle w:val="Compact"/>
              <w:jc w:val="left"/>
            </w:pPr>
            <w:r>
              <w:rPr>
                <w:b/>
              </w:rPr>
              <w:t xml:space="preserve">嵌入模型</w:t>
            </w:r>
          </w:p>
        </w:tc>
        <w:tc>
          <w:p>
            <w:pPr>
              <w:pStyle w:val="Compact"/>
              <w:jc w:val="left"/>
            </w:pPr>
            <w:r>
              <w:t xml:space="preserve">BGE-M3</w:t>
            </w:r>
          </w:p>
        </w:tc>
        <w:tc>
          <w:p>
            <w:pPr>
              <w:pStyle w:val="Compact"/>
              <w:jc w:val="left"/>
            </w:pPr>
            <w:r>
              <w:t xml:space="preserve">v1.5</w:t>
            </w:r>
          </w:p>
        </w:tc>
        <w:tc>
          <w:p>
            <w:pPr>
              <w:pStyle w:val="Compact"/>
              <w:jc w:val="left"/>
            </w:pPr>
            <w:r>
              <w:t xml:space="preserve">MIT 许可</w:t>
            </w:r>
          </w:p>
        </w:tc>
        <w:tc>
          <w:p>
            <w:pPr>
              <w:pStyle w:val="Compact"/>
              <w:jc w:val="left"/>
            </w:pPr>
            <w:r>
              <w:t xml:space="preserve">100+ 语言 / 8K 上下文 / 密集+稀疏混合检索</w:t>
            </w:r>
          </w:p>
        </w:tc>
      </w:tr>
      <w:tr>
        <w:tc>
          <w:p>
            <w:pPr>
              <w:pStyle w:val="Compact"/>
              <w:jc w:val="left"/>
            </w:pPr>
            <w:r>
              <w:rPr>
                <w:b/>
              </w:rPr>
              <w:t xml:space="preserve">桌面 LLM</w:t>
            </w:r>
          </w:p>
        </w:tc>
        <w:tc>
          <w:p>
            <w:pPr>
              <w:pStyle w:val="Compact"/>
              <w:jc w:val="left"/>
            </w:pPr>
            <w:r>
              <w:t xml:space="preserve">Qwen2.5-7B</w:t>
            </w:r>
          </w:p>
        </w:tc>
        <w:tc>
          <w:p>
            <w:pPr>
              <w:pStyle w:val="Compact"/>
              <w:jc w:val="left"/>
            </w:pPr>
            <w:r>
              <w:t xml:space="preserve">GGUF Q4_K_M</w:t>
            </w:r>
          </w:p>
        </w:tc>
        <w:tc>
          <w:p>
            <w:pPr>
              <w:pStyle w:val="Compact"/>
              <w:jc w:val="left"/>
            </w:pPr>
            <w:r>
              <w:t xml:space="preserve">生产就绪</w:t>
            </w:r>
          </w:p>
        </w:tc>
        <w:tc>
          <w:p>
            <w:pPr>
              <w:pStyle w:val="Compact"/>
              <w:jc w:val="left"/>
            </w:pPr>
            <w:r>
              <w:t xml:space="preserve">4.7GB VRAM / MLX 加速</w:t>
            </w:r>
          </w:p>
        </w:tc>
      </w:tr>
      <w:tr>
        <w:tc>
          <w:p>
            <w:pPr>
              <w:pStyle w:val="Compact"/>
              <w:jc w:val="left"/>
            </w:pPr>
            <w:r>
              <w:rPr>
                <w:b/>
              </w:rPr>
              <w:t xml:space="preserve">移动 LLM</w:t>
            </w:r>
          </w:p>
        </w:tc>
        <w:tc>
          <w:p>
            <w:pPr>
              <w:pStyle w:val="Compact"/>
              <w:jc w:val="left"/>
            </w:pPr>
            <w:r>
              <w:t xml:space="preserve">Phi-4-mini</w:t>
            </w:r>
          </w:p>
        </w:tc>
        <w:tc>
          <w:p>
            <w:pPr>
              <w:pStyle w:val="Compact"/>
              <w:jc w:val="left"/>
            </w:pPr>
            <w:r>
              <w:t xml:space="preserve">3.8B / MLC LLM</w:t>
            </w:r>
          </w:p>
        </w:tc>
        <w:tc>
          <w:p>
            <w:pPr>
              <w:pStyle w:val="Compact"/>
              <w:jc w:val="left"/>
            </w:pPr>
            <w:r>
              <w:t xml:space="preserve">优化中</w:t>
            </w:r>
          </w:p>
        </w:tc>
        <w:tc>
          <w:p>
            <w:pPr>
              <w:pStyle w:val="Compact"/>
              <w:jc w:val="left"/>
            </w:pPr>
            <w:r>
              <w:t xml:space="preserve">首 token 1.2s / 持续 7.9 tok/s</w:t>
            </w:r>
          </w:p>
        </w:tc>
      </w:tr>
      <w:tr>
        <w:tc>
          <w:p>
            <w:pPr>
              <w:pStyle w:val="Compact"/>
              <w:jc w:val="left"/>
            </w:pPr>
            <w:r>
              <w:rPr>
                <w:b/>
              </w:rPr>
              <w:t xml:space="preserve">LLM 运行时</w:t>
            </w:r>
          </w:p>
        </w:tc>
        <w:tc>
          <w:p>
            <w:pPr>
              <w:pStyle w:val="Compact"/>
              <w:jc w:val="left"/>
            </w:pPr>
            <w:r>
              <w:t xml:space="preserve">Ollama</w:t>
            </w:r>
          </w:p>
        </w:tc>
        <w:tc>
          <w:p>
            <w:pPr>
              <w:pStyle w:val="Compact"/>
              <w:jc w:val="left"/>
            </w:pPr>
            <w:r>
              <w:t xml:space="preserve">v0.32.1（2026-07-16）</w:t>
            </w:r>
          </w:p>
        </w:tc>
        <w:tc>
          <w:p>
            <w:pPr>
              <w:pStyle w:val="Compact"/>
              <w:jc w:val="left"/>
            </w:pPr>
            <w:r>
              <w:t xml:space="preserve">生产就绪</w:t>
            </w:r>
          </w:p>
        </w:tc>
        <w:tc>
          <w:p>
            <w:pPr>
              <w:pStyle w:val="Compact"/>
              <w:jc w:val="left"/>
            </w:pPr>
            <w:r>
              <w:t xml:space="preserve">MLX 后端（Apple Silicon 快 20-87%）/ Vulkan 默认</w:t>
            </w:r>
          </w:p>
        </w:tc>
      </w:tr>
      <w:tr>
        <w:tc>
          <w:p>
            <w:pPr>
              <w:pStyle w:val="Compact"/>
              <w:jc w:val="left"/>
            </w:pPr>
            <w:r>
              <w:rPr>
                <w:b/>
              </w:rPr>
              <w:t xml:space="preserve">WASM 运行时</w:t>
            </w:r>
          </w:p>
        </w:tc>
        <w:tc>
          <w:p>
            <w:pPr>
              <w:pStyle w:val="Compact"/>
              <w:jc w:val="left"/>
            </w:pPr>
            <w:r>
              <w:t xml:space="preserve">Wasmtime</w:t>
            </w:r>
          </w:p>
        </w:tc>
        <w:tc>
          <w:p>
            <w:pPr>
              <w:pStyle w:val="Compact"/>
              <w:jc w:val="left"/>
            </w:pPr>
            <w:r>
              <w:t xml:space="preserve">v47（2026-07-22）</w:t>
            </w:r>
          </w:p>
        </w:tc>
        <w:tc>
          <w:p>
            <w:pPr>
              <w:pStyle w:val="Compact"/>
              <w:jc w:val="left"/>
            </w:pPr>
            <w:r>
              <w:t xml:space="preserve">生产就绪</w:t>
            </w:r>
          </w:p>
        </w:tc>
        <w:tc>
          <w:p>
            <w:pPr>
              <w:pStyle w:val="Compact"/>
              <w:jc w:val="left"/>
            </w:pPr>
            <w:r>
              <w:t xml:space="preserve">GC 默认启用 / 5µs 实例化 / Pulley v30 覆盖 iOS 无 JIT</w:t>
            </w:r>
          </w:p>
        </w:tc>
      </w:tr>
      <w:tr>
        <w:tc>
          <w:p>
            <w:pPr>
              <w:pStyle w:val="Compact"/>
              <w:jc w:val="left"/>
            </w:pPr>
            <w:r>
              <w:rPr>
                <w:b/>
              </w:rPr>
              <w:t xml:space="preserve">WASM 接口</w:t>
            </w:r>
          </w:p>
        </w:tc>
        <w:tc>
          <w:p>
            <w:pPr>
              <w:pStyle w:val="Compact"/>
              <w:jc w:val="left"/>
            </w:pPr>
            <w:r>
              <w:t xml:space="preserve">WASI</w:t>
            </w:r>
          </w:p>
        </w:tc>
        <w:tc>
          <w:p>
            <w:pPr>
              <w:pStyle w:val="Compact"/>
              <w:jc w:val="left"/>
            </w:pPr>
            <w:r>
              <w:t xml:space="preserve">0.3.0（2026-06-11）</w:t>
            </w:r>
          </w:p>
        </w:tc>
        <w:tc>
          <w:p>
            <w:pPr>
              <w:pStyle w:val="Compact"/>
              <w:jc w:val="left"/>
            </w:pPr>
            <w:r>
              <w:t xml:space="preserve">已批准</w:t>
            </w:r>
          </w:p>
        </w:tc>
        <w:tc>
          <w:p>
            <w:pPr>
              <w:pStyle w:val="Compact"/>
              <w:jc w:val="left"/>
            </w:pPr>
            <w:r>
              <w:t xml:space="preserve">原生异步 I/O / future&lt;T&gt;</w:t>
            </w:r>
          </w:p>
        </w:tc>
      </w:tr>
      <w:tr>
        <w:tc>
          <w:p>
            <w:pPr>
              <w:pStyle w:val="Compact"/>
              <w:jc w:val="left"/>
            </w:pPr>
            <w:r>
              <w:rPr>
                <w:b/>
              </w:rPr>
              <w:t xml:space="preserve">桌面编辑器</w:t>
            </w:r>
          </w:p>
        </w:tc>
        <w:tc>
          <w:p>
            <w:pPr>
              <w:pStyle w:val="Compact"/>
              <w:jc w:val="left"/>
            </w:pPr>
            <w:r>
              <w:t xml:space="preserve">TipTap（ProseMirror）</w:t>
            </w:r>
          </w:p>
        </w:tc>
        <w:tc>
          <w:p>
            <w:pPr>
              <w:pStyle w:val="Compact"/>
              <w:jc w:val="left"/>
            </w:pPr>
            <w:r>
              <w:t xml:space="preserve">v3.29.1</w:t>
            </w:r>
          </w:p>
        </w:tc>
        <w:tc>
          <w:p>
            <w:pPr>
              <w:pStyle w:val="Compact"/>
              <w:jc w:val="left"/>
            </w:pPr>
            <w:r>
              <w:t xml:space="preserve">生产就绪</w:t>
            </w:r>
          </w:p>
        </w:tc>
        <w:tc>
          <w:p>
            <w:pPr>
              <w:pStyle w:val="Compact"/>
              <w:jc w:val="left"/>
            </w:pPr>
            <w:r>
              <w:t xml:space="preserve">37.1K Star / 100+ 扩展 / 18ms 延迟</w:t>
            </w:r>
          </w:p>
        </w:tc>
      </w:tr>
      <w:tr>
        <w:tc>
          <w:p>
            <w:pPr>
              <w:pStyle w:val="Compact"/>
              <w:jc w:val="left"/>
            </w:pPr>
            <w:r>
              <w:rPr>
                <w:b/>
              </w:rPr>
              <w:t xml:space="preserve">关系数据库</w:t>
            </w:r>
          </w:p>
        </w:tc>
        <w:tc>
          <w:p>
            <w:pPr>
              <w:pStyle w:val="Compact"/>
              <w:jc w:val="left"/>
            </w:pPr>
            <w:r>
              <w:t xml:space="preserve">PostgreSQL</w:t>
            </w:r>
          </w:p>
        </w:tc>
        <w:tc>
          <w:p>
            <w:pPr>
              <w:pStyle w:val="Compact"/>
              <w:jc w:val="left"/>
            </w:pPr>
            <w:r>
              <w:t xml:space="preserve">v16 + RLS</w:t>
            </w:r>
          </w:p>
        </w:tc>
        <w:tc>
          <w:p>
            <w:pPr>
              <w:pStyle w:val="Compact"/>
              <w:jc w:val="left"/>
            </w:pPr>
            <w:r>
              <w:t xml:space="preserve">生产就绪</w:t>
            </w:r>
          </w:p>
        </w:tc>
        <w:tc>
          <w:p>
            <w:pPr>
              <w:pStyle w:val="Compact"/>
              <w:jc w:val="left"/>
            </w:pPr>
            <w:r>
              <w:t xml:space="preserve">行级安全 / 多租户隔离</w:t>
            </w:r>
          </w:p>
        </w:tc>
      </w:tr>
      <w:tr>
        <w:tc>
          <w:p>
            <w:pPr>
              <w:pStyle w:val="Compact"/>
              <w:jc w:val="left"/>
            </w:pPr>
            <w:r>
              <w:rPr>
                <w:b/>
              </w:rPr>
              <w:t xml:space="preserve">对象存储</w:t>
            </w:r>
          </w:p>
        </w:tc>
        <w:tc>
          <w:p>
            <w:pPr>
              <w:pStyle w:val="Compact"/>
              <w:jc w:val="left"/>
            </w:pPr>
            <w:r>
              <w:t xml:space="preserve">SeaweedFS</w:t>
            </w:r>
          </w:p>
        </w:tc>
        <w:tc>
          <w:p>
            <w:pPr>
              <w:pStyle w:val="Compact"/>
              <w:jc w:val="left"/>
            </w:pPr>
            <w:r>
              <w:t xml:space="preserve">v3.x</w:t>
            </w:r>
          </w:p>
        </w:tc>
        <w:tc>
          <w:p>
            <w:pPr>
              <w:pStyle w:val="Compact"/>
              <w:jc w:val="left"/>
            </w:pPr>
            <w:r>
              <w:t xml:space="preserve">生产就绪</w:t>
            </w:r>
          </w:p>
        </w:tc>
        <w:tc>
          <w:p>
            <w:pPr>
              <w:pStyle w:val="Compact"/>
              <w:jc w:val="left"/>
            </w:pPr>
            <w:r>
              <w:t xml:space="preserve">O(1) 寻址（较 MinIO 小文件延迟低 15 倍）/ Apache 2.0</w:t>
            </w:r>
          </w:p>
        </w:tc>
      </w:tr>
      <w:tr>
        <w:tc>
          <w:p>
            <w:pPr>
              <w:pStyle w:val="Compact"/>
              <w:jc w:val="left"/>
            </w:pPr>
            <w:r>
              <w:rPr>
                <w:b/>
              </w:rPr>
              <w:t xml:space="preserve">缓存</w:t>
            </w:r>
          </w:p>
        </w:tc>
        <w:tc>
          <w:p>
            <w:pPr>
              <w:pStyle w:val="Compact"/>
              <w:jc w:val="left"/>
            </w:pPr>
            <w:r>
              <w:t xml:space="preserve">Valkey</w:t>
            </w:r>
          </w:p>
        </w:tc>
        <w:tc>
          <w:p>
            <w:pPr>
              <w:pStyle w:val="Compact"/>
              <w:jc w:val="left"/>
            </w:pPr>
            <w:r>
              <w:t xml:space="preserve">v8.1</w:t>
            </w:r>
          </w:p>
        </w:tc>
        <w:tc>
          <w:p>
            <w:pPr>
              <w:pStyle w:val="Compact"/>
              <w:jc w:val="left"/>
            </w:pPr>
            <w:r>
              <w:t xml:space="preserve">生产就绪</w:t>
            </w:r>
          </w:p>
        </w:tc>
        <w:tc>
          <w:p>
            <w:pPr>
              <w:pStyle w:val="Compact"/>
              <w:jc w:val="left"/>
            </w:pPr>
            <w:r>
              <w:t xml:space="preserve">SET RPS 999,800（较 Redis 8.0 快 37%）/ 内存省 28%</w:t>
            </w:r>
          </w:p>
        </w:tc>
      </w:tr>
      <w:tr>
        <w:tc>
          <w:p>
            <w:pPr>
              <w:pStyle w:val="Compact"/>
              <w:jc w:val="left"/>
            </w:pPr>
            <w:r>
              <w:rPr>
                <w:b/>
              </w:rPr>
              <w:t xml:space="preserve">Git 集成</w:t>
            </w:r>
          </w:p>
        </w:tc>
        <w:tc>
          <w:p>
            <w:pPr>
              <w:pStyle w:val="Compact"/>
              <w:jc w:val="left"/>
            </w:pPr>
            <w:r>
              <w:t xml:space="preserve">libgit2</w:t>
            </w:r>
          </w:p>
        </w:tc>
        <w:tc>
          <w:p>
            <w:pPr>
              <w:pStyle w:val="Compact"/>
              <w:jc w:val="left"/>
            </w:pPr>
            <w:r>
              <w:t xml:space="preserve">最新</w:t>
            </w:r>
          </w:p>
        </w:tc>
        <w:tc>
          <w:p>
            <w:pPr>
              <w:pStyle w:val="Compact"/>
              <w:jc w:val="left"/>
            </w:pPr>
            <w:r>
              <w:t xml:space="preserve">生产就绪</w:t>
            </w:r>
          </w:p>
        </w:tc>
        <w:tc>
          <w:p>
            <w:pPr>
              <w:pStyle w:val="Compact"/>
              <w:jc w:val="left"/>
            </w:pPr>
            <w:r>
              <w:t xml:space="preserve">GPL-2.0+linking-exception，FFI 动态链接合规</w:t>
            </w:r>
          </w:p>
        </w:tc>
      </w:tr>
      <w:tr>
        <w:tc>
          <w:p>
            <w:pPr>
              <w:pStyle w:val="Compact"/>
              <w:jc w:val="left"/>
            </w:pPr>
            <w:r>
              <w:rPr>
                <w:b/>
              </w:rPr>
              <w:t xml:space="preserve">闪卡算法</w:t>
            </w:r>
          </w:p>
        </w:tc>
        <w:tc>
          <w:p>
            <w:pPr>
              <w:pStyle w:val="Compact"/>
              <w:jc w:val="left"/>
            </w:pPr>
            <w:r>
              <w:t xml:space="preserve">FSRS</w:t>
            </w:r>
          </w:p>
        </w:tc>
        <w:tc>
          <w:p>
            <w:pPr>
              <w:pStyle w:val="Compact"/>
              <w:jc w:val="left"/>
            </w:pPr>
            <w:r>
              <w:t xml:space="preserve">fsrs-rs</w:t>
            </w:r>
          </w:p>
        </w:tc>
        <w:tc>
          <w:p>
            <w:pPr>
              <w:pStyle w:val="Compact"/>
              <w:jc w:val="left"/>
            </w:pPr>
            <w:r>
              <w:t xml:space="preserve">生产就绪</w:t>
            </w:r>
          </w:p>
        </w:tc>
        <w:tc>
          <w:p>
            <w:pPr>
              <w:pStyle w:val="Compact"/>
              <w:jc w:val="left"/>
            </w:pPr>
            <w:r>
              <w:t xml:space="preserve">思源笔记生产验证，间隔重复</w:t>
            </w:r>
          </w:p>
        </w:tc>
      </w:tr>
    </w:tbl>
    <w:p>
      <w:pPr>
        <w:pStyle w:val="BodyText"/>
      </w:pPr>
      <w:r>
        <w:t xml:space="preserve">Valkey 8.1 vs Redis 8.0 性能基准对比（内存节省 28%）</w:t>
      </w:r>
    </w:p>
    <w:bookmarkStart w:id="74" w:name="chart-valkey-benchmark"/>
    <w:bookmarkEnd w:id="74"/>
    <w:p>
      <w:pPr>
        <w:pStyle w:val="Heading4"/>
      </w:pPr>
      <w:bookmarkStart w:id="75" w:name="短板诚实披露"/>
      <w:r>
        <w:t xml:space="preserve">短板诚实披露</w:t>
      </w:r>
      <w:bookmarkEnd w:id="75"/>
    </w:p>
    <w:p>
      <w:pPr>
        <w:pStyle w:val="FirstParagraph"/>
      </w:pPr>
      <w:r>
        <w:t xml:space="preserve">V12 技术栈八维雷达评估中，移动端性能（8/10）为当前最低分，瓶颈在移动 LLM 推理的内存占用与发热。Phi-4-mini 在 iPhone 15 Pro 上首 token 延迟 1.2s、持续推理约 7.9 token/s（~127ms/token），离「丝滑」尚有距离。loro-prosemirror v0.4.3 与 iroh-docs v0.101.0 仍处于「接近稳定」状态，团队通过 CrdtEngine/SyncTarget Trait 抽象预留回退路径（Yrs / libp2p）。其余维度均达 9-10 分，无致命短板。</w:t>
      </w:r>
    </w:p>
    <w:p>
      <w:pPr>
        <w:pStyle w:val="BodyText"/>
      </w:pPr>
      <w:r>
        <w:t xml:space="preserve">V12 技术栈八维度雷达评估</w:t>
      </w:r>
    </w:p>
    <w:bookmarkStart w:id="76" w:name="chart-radar"/>
    <w:bookmarkEnd w:id="76"/>
    <w:bookmarkEnd w:id="77"/>
    <w:bookmarkStart w:id="79" w:name="part-2"/>
    <w:p>
      <w:pPr>
        <w:pStyle w:val="BodyText"/>
      </w:pPr>
      <w:r>
        <w:t xml:space="preserve">PART II</w:t>
      </w:r>
    </w:p>
    <w:p>
      <w:pPr>
        <w:pStyle w:val="Heading2"/>
      </w:pPr>
      <w:bookmarkStart w:id="78" w:name="架构选型与决策"/>
      <w:r>
        <w:t xml:space="preserve">架构选型与决策</w:t>
      </w:r>
      <w:bookmarkEnd w:id="78"/>
    </w:p>
    <w:p>
      <w:pPr>
        <w:pStyle w:val="FirstParagraph"/>
      </w:pPr>
      <w:r>
        <w:t xml:space="preserve">第 5 - 7 章</w:t>
      </w:r>
    </w:p>
    <w:p>
      <w:pPr>
        <w:pStyle w:val="BodyText"/>
      </w:pPr>
      <w:r>
        <w:t xml:space="preserve">本部分在 Part I 的事实依据上完成架构选型与决策论证。从五套备选方案的 16 维度逐维对比出发，经开源软件三层复用策略的完整论证（含 V12 相对 V8 最重要的战略转向——放弃 Fork AppFlowy 改采依赖复用），到八项关键设计决策的结构化正反双向论证——确立每一项技术取舍的「为何选 X」与「为何不选 Y」，使架构决策可审计、可追溯、可复核。</w:t>
      </w:r>
    </w:p>
    <w:bookmarkEnd w:id="79"/>
    <w:bookmarkStart w:id="87" w:name="sec5"/>
    <w:p>
      <w:pPr>
        <w:pStyle w:val="Heading2"/>
      </w:pPr>
      <w:bookmarkStart w:id="80" w:name="多方案对比与维度分析-multi-scheme-comparison"/>
      <w:r>
        <w:t xml:space="preserve">5</w:t>
      </w:r>
      <w:r>
        <w:t xml:space="preserve">多方案对比与维度分析</w:t>
      </w:r>
      <w:r>
        <w:t xml:space="preserve"> </w:t>
      </w:r>
      <w:r>
        <w:t xml:space="preserve">Multi-Scheme Comparison</w:t>
      </w:r>
      <w:bookmarkEnd w:id="80"/>
    </w:p>
    <w:p>
      <w:pPr>
        <w:pStyle w:val="FirstParagraph"/>
      </w:pPr>
      <w:r>
        <w:t xml:space="preserve">五套备选方案均以「本地优先 + 端到端加密 + 跨端同步」为基础范式，但在移动端策略、UI 复用率、架构分层和演进路径上存在根本性差异。本节先给出五方案总览，再从 16 个关键维度逐维对比，最后以功能覆盖度雷达图说明 V12 如何实现五方案优势的完整并集。</w:t>
      </w:r>
    </w:p>
    <w:p>
      <w:pPr>
        <w:pStyle w:val="Heading3"/>
      </w:pPr>
      <w:bookmarkStart w:id="81" w:name="五套备选方案总览"/>
      <w:r>
        <w:t xml:space="preserve">5.1 五套备选方案总览</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方案</w:t>
            </w:r>
          </w:p>
        </w:tc>
        <w:tc>
          <w:tcPr>
            <w:tcBorders>
              <w:bottom w:val="single"/>
            </w:tcBorders>
            <w:vAlign w:val="bottom"/>
          </w:tcPr>
          <w:p>
            <w:pPr>
              <w:pStyle w:val="Compact"/>
              <w:jc w:val="left"/>
            </w:pPr>
            <w:r>
              <w:t xml:space="preserve">桌面端</w:t>
            </w:r>
          </w:p>
        </w:tc>
        <w:tc>
          <w:tcPr>
            <w:tcBorders>
              <w:bottom w:val="single"/>
            </w:tcBorders>
            <w:vAlign w:val="bottom"/>
          </w:tcPr>
          <w:p>
            <w:pPr>
              <w:pStyle w:val="Compact"/>
              <w:jc w:val="left"/>
            </w:pPr>
            <w:r>
              <w:t xml:space="preserve">移动端</w:t>
            </w:r>
          </w:p>
        </w:tc>
        <w:tc>
          <w:tcPr>
            <w:tcBorders>
              <w:bottom w:val="single"/>
            </w:tcBorders>
            <w:vAlign w:val="bottom"/>
          </w:tcPr>
          <w:p>
            <w:pPr>
              <w:pStyle w:val="Compact"/>
              <w:jc w:val="left"/>
            </w:pPr>
            <w:r>
              <w:t xml:space="preserve">核心层</w:t>
            </w:r>
          </w:p>
        </w:tc>
        <w:tc>
          <w:tcPr>
            <w:tcBorders>
              <w:bottom w:val="single"/>
            </w:tcBorders>
            <w:vAlign w:val="bottom"/>
          </w:tcPr>
          <w:p>
            <w:pPr>
              <w:pStyle w:val="Compact"/>
              <w:jc w:val="left"/>
            </w:pPr>
            <w:r>
              <w:t xml:space="preserve">同步</w:t>
            </w:r>
          </w:p>
        </w:tc>
        <w:tc>
          <w:tcPr>
            <w:tcBorders>
              <w:bottom w:val="single"/>
            </w:tcBorders>
            <w:vAlign w:val="bottom"/>
          </w:tcPr>
          <w:p>
            <w:pPr>
              <w:pStyle w:val="Compact"/>
              <w:jc w:val="left"/>
            </w:pPr>
            <w:r>
              <w:t xml:space="preserve">AI</w:t>
            </w:r>
          </w:p>
        </w:tc>
        <w:tc>
          <w:tcPr>
            <w:tcBorders>
              <w:bottom w:val="single"/>
            </w:tcBorders>
            <w:vAlign w:val="bottom"/>
          </w:tcPr>
          <w:p>
            <w:pPr>
              <w:pStyle w:val="Compact"/>
              <w:jc w:val="left"/>
            </w:pPr>
            <w:r>
              <w:t xml:space="preserve">核心优势</w:t>
            </w:r>
          </w:p>
        </w:tc>
        <w:tc>
          <w:tcPr>
            <w:tcBorders>
              <w:bottom w:val="single"/>
            </w:tcBorders>
            <w:vAlign w:val="bottom"/>
          </w:tcPr>
          <w:p>
            <w:pPr>
              <w:pStyle w:val="Compact"/>
              <w:jc w:val="left"/>
            </w:pPr>
            <w:r>
              <w:t xml:space="preserve">核心短板</w:t>
            </w:r>
          </w:p>
        </w:tc>
      </w:tr>
      <w:tr>
        <w:tc>
          <w:p>
            <w:pPr>
              <w:pStyle w:val="Compact"/>
              <w:jc w:val="left"/>
            </w:pPr>
            <w:r>
              <w:rPr>
                <w:b/>
              </w:rPr>
              <w:t xml:space="preserve">Aurora v3</w:t>
            </w:r>
          </w:p>
        </w:tc>
        <w:tc>
          <w:p>
            <w:pPr>
              <w:pStyle w:val="Compact"/>
              <w:jc w:val="left"/>
            </w:pPr>
            <w:r>
              <w:t xml:space="preserve">Tauri + React + TipTap</w:t>
            </w:r>
          </w:p>
        </w:tc>
        <w:tc>
          <w:p>
            <w:pPr>
              <w:pStyle w:val="Compact"/>
              <w:jc w:val="left"/>
            </w:pPr>
            <w:r>
              <w:t xml:space="preserve">Flutter + 自定义编辑器</w:t>
            </w:r>
          </w:p>
        </w:tc>
        <w:tc>
          <w:p>
            <w:pPr>
              <w:pStyle w:val="Compact"/>
              <w:jc w:val="left"/>
            </w:pPr>
            <w:r>
              <w:t xml:space="preserve">纯 Rust（yrs + tantivy + pgvector）</w:t>
            </w:r>
          </w:p>
        </w:tc>
        <w:tc>
          <w:p>
            <w:pPr>
              <w:pStyle w:val="Compact"/>
              <w:jc w:val="left"/>
            </w:pPr>
            <w:r>
              <w:t xml:space="preserve">增量+CRDT+P2P</w:t>
            </w:r>
          </w:p>
        </w:tc>
        <w:tc>
          <w:p>
            <w:pPr>
              <w:pStyle w:val="Compact"/>
              <w:jc w:val="left"/>
            </w:pPr>
            <w:r>
              <w:t xml:space="preserve">RAG（Ollama+API）</w:t>
            </w:r>
          </w:p>
        </w:tc>
        <w:tc>
          <w:p>
            <w:pPr>
              <w:pStyle w:val="Compact"/>
              <w:jc w:val="left"/>
            </w:pPr>
            <w:r>
              <w:t xml:space="preserve">Tauri 轻量、AI 原生、全功能覆盖</w:t>
            </w:r>
          </w:p>
        </w:tc>
        <w:tc>
          <w:p>
            <w:pPr>
              <w:pStyle w:val="Compact"/>
              <w:jc w:val="left"/>
            </w:pPr>
            <w:r>
              <w:t xml:space="preserve">双 UI 代码库、移动端编辑器自研、Flutter 绑定</w:t>
            </w:r>
          </w:p>
        </w:tc>
      </w:tr>
      <w:tr>
        <w:tc>
          <w:p>
            <w:pPr>
              <w:pStyle w:val="Compact"/>
              <w:jc w:val="left"/>
            </w:pPr>
            <w:r>
              <w:rPr>
                <w:b/>
              </w:rPr>
              <w:t xml:space="preserve">DevNote</w:t>
            </w:r>
          </w:p>
        </w:tc>
        <w:tc>
          <w:p>
            <w:pPr>
              <w:pStyle w:val="Compact"/>
              <w:jc w:val="left"/>
            </w:pPr>
            <w:r>
              <w:t xml:space="preserve">Flutter + Qt 混合</w:t>
            </w:r>
          </w:p>
        </w:tc>
        <w:tc>
          <w:p>
            <w:pPr>
              <w:pStyle w:val="Compact"/>
              <w:jc w:val="left"/>
            </w:pPr>
            <w:r>
              <w:t xml:space="preserve">Flutter 原生</w:t>
            </w:r>
          </w:p>
        </w:tc>
        <w:tc>
          <w:p>
            <w:pPr>
              <w:pStyle w:val="Compact"/>
              <w:jc w:val="left"/>
            </w:pPr>
            <w:r>
              <w:t xml:space="preserve">Rust + Go 混合</w:t>
            </w:r>
          </w:p>
        </w:tc>
        <w:tc>
          <w:p>
            <w:pPr>
              <w:pStyle w:val="Compact"/>
              <w:jc w:val="left"/>
            </w:pPr>
            <w:r>
              <w:t xml:space="preserve">增量+CRDT+P2P</w:t>
            </w:r>
          </w:p>
        </w:tc>
        <w:tc>
          <w:p>
            <w:pPr>
              <w:pStyle w:val="Compact"/>
              <w:jc w:val="left"/>
            </w:pPr>
            <w:r>
              <w:t xml:space="preserve">端侧 LLM</w:t>
            </w:r>
          </w:p>
        </w:tc>
        <w:tc>
          <w:p>
            <w:pPr>
              <w:pStyle w:val="Compact"/>
              <w:jc w:val="left"/>
            </w:pPr>
            <w:r>
              <w:t xml:space="preserve">功能最全、开源复用深、工程务实</w:t>
            </w:r>
          </w:p>
        </w:tc>
        <w:tc>
          <w:p>
            <w:pPr>
              <w:pStyle w:val="Compact"/>
              <w:jc w:val="left"/>
            </w:pPr>
            <w:r>
              <w:t xml:space="preserve">三语言混合、Go 阻断 WASM、双 UI 框架</w:t>
            </w:r>
          </w:p>
        </w:tc>
      </w:tr>
      <w:tr>
        <w:tc>
          <w:p>
            <w:pPr>
              <w:pStyle w:val="Compact"/>
              <w:jc w:val="left"/>
            </w:pPr>
            <w:r>
              <w:rPr>
                <w:b/>
              </w:rPr>
              <w:t xml:space="preserve">LuminaNote</w:t>
            </w:r>
          </w:p>
        </w:tc>
        <w:tc>
          <w:p>
            <w:pPr>
              <w:pStyle w:val="Compact"/>
              <w:jc w:val="left"/>
            </w:pPr>
            <w:r>
              <w:t xml:space="preserve">Tauri + React + TipTap</w:t>
            </w:r>
          </w:p>
        </w:tc>
        <w:tc>
          <w:p>
            <w:pPr>
              <w:pStyle w:val="Compact"/>
              <w:jc w:val="left"/>
            </w:pPr>
            <w:r>
              <w:t xml:space="preserve">Flutter + 自定义编辑器</w:t>
            </w:r>
          </w:p>
        </w:tc>
        <w:tc>
          <w:p>
            <w:pPr>
              <w:pStyle w:val="Compact"/>
              <w:jc w:val="left"/>
            </w:pPr>
            <w:r>
              <w:t xml:space="preserve">纯 Rust（Loro + pgvector）</w:t>
            </w:r>
          </w:p>
        </w:tc>
        <w:tc>
          <w:p>
            <w:pPr>
              <w:pStyle w:val="Compact"/>
              <w:jc w:val="left"/>
            </w:pPr>
            <w:r>
              <w:t xml:space="preserve">CRDT 云 + P2P</w:t>
            </w:r>
          </w:p>
        </w:tc>
        <w:tc>
          <w:p>
            <w:pPr>
              <w:pStyle w:val="Compact"/>
              <w:jc w:val="left"/>
            </w:pPr>
            <w:r>
              <w:t xml:space="preserve">RAG（Ollama+API）</w:t>
            </w:r>
          </w:p>
        </w:tc>
        <w:tc>
          <w:p>
            <w:pPr>
              <w:pStyle w:val="Compact"/>
              <w:jc w:val="left"/>
            </w:pPr>
            <w:r>
              <w:t xml:space="preserve">桌面极轻、编辑器成熟、AI 原生</w:t>
            </w:r>
          </w:p>
        </w:tc>
        <w:tc>
          <w:p>
            <w:pPr>
              <w:pStyle w:val="Compact"/>
              <w:jc w:val="left"/>
            </w:pPr>
            <w:r>
              <w:t xml:space="preserve">双 UI 代码库、移动端编辑器自研、Loro 生态新</w:t>
            </w:r>
          </w:p>
        </w:tc>
      </w:tr>
      <w:tr>
        <w:tc>
          <w:p>
            <w:pPr>
              <w:pStyle w:val="Compact"/>
              <w:jc w:val="left"/>
            </w:pPr>
            <w:r>
              <w:rPr>
                <w:b/>
              </w:rPr>
              <w:t xml:space="preserve">LocalFirst</w:t>
            </w:r>
          </w:p>
        </w:tc>
        <w:tc>
          <w:p>
            <w:pPr>
              <w:pStyle w:val="Compact"/>
              <w:jc w:val="left"/>
            </w:pPr>
            <w:r>
              <w:t xml:space="preserve">Tauri + Web 视图层</w:t>
            </w:r>
          </w:p>
        </w:tc>
        <w:tc>
          <w:p>
            <w:pPr>
              <w:pStyle w:val="Compact"/>
              <w:jc w:val="left"/>
            </w:pPr>
            <w:r>
              <w:t xml:space="preserve">Capacitor + Web（100% 复用）</w:t>
            </w:r>
          </w:p>
        </w:tc>
        <w:tc>
          <w:p>
            <w:pPr>
              <w:pStyle w:val="Compact"/>
              <w:jc w:val="left"/>
            </w:pPr>
            <w:r>
              <w:t xml:space="preserve">纯 Rust（yrs + tantivy + SQLite + RocksDB）</w:t>
            </w:r>
          </w:p>
        </w:tc>
        <w:tc>
          <w:p>
            <w:pPr>
              <w:pStyle w:val="Compact"/>
              <w:jc w:val="left"/>
            </w:pPr>
            <w:r>
              <w:t xml:space="preserve">WebSocket + CRDT</w:t>
            </w:r>
          </w:p>
        </w:tc>
        <w:tc>
          <w:p>
            <w:pPr>
              <w:pStyle w:val="Compact"/>
              <w:jc w:val="left"/>
            </w:pPr>
            <w:r>
              <w:t xml:space="preserve">无（预留）</w:t>
            </w:r>
          </w:p>
        </w:tc>
        <w:tc>
          <w:p>
            <w:pPr>
              <w:pStyle w:val="Compact"/>
              <w:jc w:val="left"/>
            </w:pPr>
            <w:r>
              <w:t xml:space="preserve">UI 100% 复用、三层简洁、Capacitor→Tauri Mobile 渐进</w:t>
            </w:r>
          </w:p>
        </w:tc>
        <w:tc>
          <w:p>
            <w:pPr>
              <w:pStyle w:val="Compact"/>
              <w:jc w:val="left"/>
            </w:pPr>
            <w:r>
              <w:t xml:space="preserve">WebView 性能弱、无 AI/向量、iframe 安全弱</w:t>
            </w:r>
          </w:p>
        </w:tc>
      </w:tr>
      <w:tr>
        <w:tc>
          <w:p>
            <w:pPr>
              <w:pStyle w:val="Compact"/>
              <w:jc w:val="left"/>
            </w:pPr>
            <w:r>
              <w:rPr>
                <w:b/>
              </w:rPr>
              <w:t xml:space="preserve">TechStack</w:t>
            </w:r>
          </w:p>
        </w:tc>
        <w:tc>
          <w:p>
            <w:pPr>
              <w:pStyle w:val="Compact"/>
              <w:jc w:val="left"/>
            </w:pPr>
            <w:r>
              <w:t xml:space="preserve">Tauri + Web 视图层</w:t>
            </w:r>
          </w:p>
        </w:tc>
        <w:tc>
          <w:p>
            <w:pPr>
              <w:pStyle w:val="Compact"/>
              <w:jc w:val="left"/>
            </w:pPr>
            <w:r>
              <w:t xml:space="preserve">Capacitor + Web（100% 复用）</w:t>
            </w:r>
          </w:p>
        </w:tc>
        <w:tc>
          <w:p>
            <w:pPr>
              <w:pStyle w:val="Compact"/>
              <w:jc w:val="left"/>
            </w:pPr>
            <w:r>
              <w:t xml:space="preserve">纯 Rust（yrs + tantivy + SQLite + RocksDB + XChaCha20）</w:t>
            </w:r>
          </w:p>
        </w:tc>
        <w:tc>
          <w:p>
            <w:pPr>
              <w:pStyle w:val="Compact"/>
              <w:jc w:val="left"/>
            </w:pPr>
            <w:r>
              <w:t xml:space="preserve">WebSocket + CRDT + SyncTarget</w:t>
            </w:r>
          </w:p>
        </w:tc>
        <w:tc>
          <w:p>
            <w:pPr>
              <w:pStyle w:val="Compact"/>
              <w:jc w:val="left"/>
            </w:pPr>
            <w:r>
              <w:t xml:space="preserve">无（预留）</w:t>
            </w:r>
          </w:p>
        </w:tc>
        <w:tc>
          <w:p>
            <w:pPr>
              <w:pStyle w:val="Compact"/>
              <w:jc w:val="left"/>
            </w:pPr>
            <w:r>
              <w:t xml:space="preserve">八款软件市场背书、七框架分析、嫁接策略、五阶段路线</w:t>
            </w:r>
          </w:p>
        </w:tc>
        <w:tc>
          <w:p>
            <w:pPr>
              <w:pStyle w:val="Compact"/>
              <w:jc w:val="left"/>
            </w:pPr>
            <w:r>
              <w:t xml:space="preserve">与 LocalFirst 基本一致、无 AI/Canvas/对象模型</w:t>
            </w:r>
          </w:p>
        </w:tc>
      </w:tr>
    </w:tbl>
    <w:p>
      <w:pPr>
        <w:pStyle w:val="Heading3"/>
      </w:pPr>
      <w:bookmarkStart w:id="82" w:name="维度逐维度对比"/>
      <w:r>
        <w:t xml:space="preserve">5.2 16 维度逐维度对比</w:t>
      </w:r>
      <w:bookmarkEnd w:id="82"/>
    </w:p>
    <w:p>
      <w:pPr>
        <w:pStyle w:val="FirstParagraph"/>
      </w:pPr>
      <w:r>
        <w:t xml:space="preserve">以下从移动端策略、架构分层、Rust 绑定、存储架构、Web 端 WASM、插件系统、AI 与向量搜索、同步引擎、功能覆盖广度等 16 个关键维度对比五方案，并给出 V12 最终采纳的融合决策。</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Aurora v3</w:t>
            </w:r>
          </w:p>
        </w:tc>
        <w:tc>
          <w:tcPr>
            <w:tcBorders>
              <w:bottom w:val="single"/>
            </w:tcBorders>
            <w:vAlign w:val="bottom"/>
          </w:tcPr>
          <w:p>
            <w:pPr>
              <w:pStyle w:val="Compact"/>
              <w:jc w:val="left"/>
            </w:pPr>
            <w:r>
              <w:t xml:space="preserve">DevNote</w:t>
            </w:r>
          </w:p>
        </w:tc>
        <w:tc>
          <w:tcPr>
            <w:tcBorders>
              <w:bottom w:val="single"/>
            </w:tcBorders>
            <w:vAlign w:val="bottom"/>
          </w:tcPr>
          <w:p>
            <w:pPr>
              <w:pStyle w:val="Compact"/>
              <w:jc w:val="left"/>
            </w:pPr>
            <w:r>
              <w:t xml:space="preserve">LuminaNote</w:t>
            </w:r>
          </w:p>
        </w:tc>
        <w:tc>
          <w:tcPr>
            <w:tcBorders>
              <w:bottom w:val="single"/>
            </w:tcBorders>
            <w:vAlign w:val="bottom"/>
          </w:tcPr>
          <w:p>
            <w:pPr>
              <w:pStyle w:val="Compact"/>
              <w:jc w:val="left"/>
            </w:pPr>
            <w:r>
              <w:t xml:space="preserve">LocalFirst</w:t>
            </w:r>
          </w:p>
        </w:tc>
        <w:tc>
          <w:tcPr>
            <w:tcBorders>
              <w:bottom w:val="single"/>
            </w:tcBorders>
            <w:vAlign w:val="bottom"/>
          </w:tcPr>
          <w:p>
            <w:pPr>
              <w:pStyle w:val="Compact"/>
              <w:jc w:val="left"/>
            </w:pPr>
            <w:r>
              <w:t xml:space="preserve">TechStack</w:t>
            </w:r>
          </w:p>
        </w:tc>
        <w:tc>
          <w:tcPr>
            <w:tcBorders>
              <w:bottom w:val="single"/>
            </w:tcBorders>
            <w:vAlign w:val="bottom"/>
          </w:tcPr>
          <w:p>
            <w:pPr>
              <w:pStyle w:val="Compact"/>
              <w:jc w:val="left"/>
            </w:pPr>
            <w:r>
              <w:t xml:space="preserve">V12 融合决策</w:t>
            </w:r>
          </w:p>
        </w:tc>
      </w:tr>
      <w:tr>
        <w:tc>
          <w:p>
            <w:pPr>
              <w:pStyle w:val="Compact"/>
              <w:jc w:val="left"/>
            </w:pPr>
            <w:r>
              <w:rPr>
                <w:b/>
              </w:rPr>
              <w:t xml:space="preserve">1 移动端 UI 复用率</w:t>
            </w:r>
          </w:p>
        </w:tc>
        <w:tc>
          <w:p>
            <w:pPr>
              <w:pStyle w:val="Compact"/>
              <w:jc w:val="left"/>
            </w:pPr>
            <w:r>
              <w:t xml:space="preserve">0%（双 UI）</w:t>
            </w:r>
          </w:p>
        </w:tc>
        <w:tc>
          <w:p>
            <w:pPr>
              <w:pStyle w:val="Compact"/>
              <w:jc w:val="left"/>
            </w:pPr>
            <w:r>
              <w:t xml:space="preserve">0%</w:t>
            </w:r>
          </w:p>
        </w:tc>
        <w:tc>
          <w:p>
            <w:pPr>
              <w:pStyle w:val="Compact"/>
              <w:jc w:val="left"/>
            </w:pPr>
            <w:r>
              <w:t xml:space="preserve">0%</w:t>
            </w:r>
          </w:p>
        </w:tc>
        <w:tc>
          <w:p>
            <w:pPr>
              <w:pStyle w:val="Compact"/>
              <w:jc w:val="left"/>
            </w:pPr>
            <w:r>
              <w:t xml:space="preserve">100%</w:t>
            </w:r>
          </w:p>
        </w:tc>
        <w:tc>
          <w:p>
            <w:pPr>
              <w:pStyle w:val="Compact"/>
              <w:jc w:val="left"/>
            </w:pPr>
            <w:r>
              <w:t xml:space="preserve">100%</w:t>
            </w:r>
          </w:p>
        </w:tc>
        <w:tc>
          <w:p>
            <w:pPr>
              <w:pStyle w:val="Compact"/>
              <w:jc w:val="left"/>
            </w:pPr>
            <w:r>
              <w:t xml:space="preserve">采纳 100% 复用（Capacitor）</w:t>
            </w:r>
          </w:p>
        </w:tc>
      </w:tr>
      <w:tr>
        <w:tc>
          <w:p>
            <w:pPr>
              <w:pStyle w:val="Compact"/>
              <w:jc w:val="left"/>
            </w:pPr>
            <w:r>
              <w:rPr>
                <w:b/>
              </w:rPr>
              <w:t xml:space="preserve">2 移动渲染性能</w:t>
            </w:r>
          </w:p>
        </w:tc>
        <w:tc>
          <w:p>
            <w:pPr>
              <w:pStyle w:val="Compact"/>
              <w:jc w:val="left"/>
            </w:pPr>
            <w:r>
              <w:t xml:space="preserve">Flutter 60/120fps</w:t>
            </w:r>
          </w:p>
        </w:tc>
        <w:tc>
          <w:p>
            <w:pPr>
              <w:pStyle w:val="Compact"/>
              <w:jc w:val="left"/>
            </w:pPr>
            <w:r>
              <w:t xml:space="preserve">Flutter</w:t>
            </w:r>
          </w:p>
        </w:tc>
        <w:tc>
          <w:p>
            <w:pPr>
              <w:pStyle w:val="Compact"/>
              <w:jc w:val="left"/>
            </w:pPr>
            <w:r>
              <w:t xml:space="preserve">Flutter</w:t>
            </w:r>
          </w:p>
        </w:tc>
        <w:tc>
          <w:p>
            <w:pPr>
              <w:pStyle w:val="Compact"/>
              <w:jc w:val="left"/>
            </w:pPr>
            <w:r>
              <w:t xml:space="preserve">WebView 弱</w:t>
            </w:r>
          </w:p>
        </w:tc>
        <w:tc>
          <w:p>
            <w:pPr>
              <w:pStyle w:val="Compact"/>
              <w:jc w:val="left"/>
            </w:pPr>
            <w:r>
              <w:t xml:space="preserve">WebView 弱</w:t>
            </w:r>
          </w:p>
        </w:tc>
        <w:tc>
          <w:p>
            <w:pPr>
              <w:pStyle w:val="Compact"/>
              <w:jc w:val="left"/>
            </w:pPr>
            <w:r>
              <w:t xml:space="preserve">WebView + 虚拟滚动优化</w:t>
            </w:r>
          </w:p>
        </w:tc>
      </w:tr>
      <w:tr>
        <w:tc>
          <w:p>
            <w:pPr>
              <w:pStyle w:val="Compact"/>
              <w:jc w:val="left"/>
            </w:pPr>
            <w:r>
              <w:rPr>
                <w:b/>
              </w:rPr>
              <w:t xml:space="preserve">3 编辑器一致性</w:t>
            </w:r>
          </w:p>
        </w:tc>
        <w:tc>
          <w:p>
            <w:pPr>
              <w:pStyle w:val="Compact"/>
              <w:jc w:val="left"/>
            </w:pPr>
            <w:r>
              <w:t xml:space="preserve">双编辑器</w:t>
            </w:r>
          </w:p>
        </w:tc>
        <w:tc>
          <w:p>
            <w:pPr>
              <w:pStyle w:val="Compact"/>
              <w:jc w:val="left"/>
            </w:pPr>
            <w:r>
              <w:t xml:space="preserve">双</w:t>
            </w:r>
          </w:p>
        </w:tc>
        <w:tc>
          <w:p>
            <w:pPr>
              <w:pStyle w:val="Compact"/>
              <w:jc w:val="left"/>
            </w:pPr>
            <w:r>
              <w:t xml:space="preserve">双</w:t>
            </w:r>
          </w:p>
        </w:tc>
        <w:tc>
          <w:p>
            <w:pPr>
              <w:pStyle w:val="Compact"/>
              <w:jc w:val="left"/>
            </w:pPr>
            <w:r>
              <w:t xml:space="preserve">同一 TipTap</w:t>
            </w:r>
          </w:p>
        </w:tc>
        <w:tc>
          <w:p>
            <w:pPr>
              <w:pStyle w:val="Compact"/>
              <w:jc w:val="left"/>
            </w:pPr>
            <w:r>
              <w:t xml:space="preserve">同一 TipTap</w:t>
            </w:r>
          </w:p>
        </w:tc>
        <w:tc>
          <w:p>
            <w:pPr>
              <w:pStyle w:val="Compact"/>
              <w:jc w:val="left"/>
            </w:pPr>
            <w:r>
              <w:t xml:space="preserve">采纳同一 TipTap</w:t>
            </w:r>
          </w:p>
        </w:tc>
      </w:tr>
      <w:tr>
        <w:tc>
          <w:p>
            <w:pPr>
              <w:pStyle w:val="Compact"/>
              <w:jc w:val="left"/>
            </w:pPr>
            <w:r>
              <w:rPr>
                <w:b/>
              </w:rPr>
              <w:t xml:space="preserve">4 架构分层</w:t>
            </w:r>
          </w:p>
        </w:tc>
        <w:tc>
          <w:p>
            <w:pPr>
              <w:pStyle w:val="Compact"/>
              <w:jc w:val="left"/>
            </w:pPr>
            <w:r>
              <w:t xml:space="preserve">五层</w:t>
            </w:r>
          </w:p>
        </w:tc>
        <w:tc>
          <w:p>
            <w:pPr>
              <w:pStyle w:val="Compact"/>
              <w:jc w:val="left"/>
            </w:pPr>
            <w:r>
              <w:t xml:space="preserve">混合</w:t>
            </w:r>
          </w:p>
        </w:tc>
        <w:tc>
          <w:p>
            <w:pPr>
              <w:pStyle w:val="Compact"/>
              <w:jc w:val="left"/>
            </w:pPr>
            <w:r>
              <w:t xml:space="preserve">三层</w:t>
            </w:r>
          </w:p>
        </w:tc>
        <w:tc>
          <w:p>
            <w:pPr>
              <w:pStyle w:val="Compact"/>
              <w:jc w:val="left"/>
            </w:pPr>
            <w:r>
              <w:t xml:space="preserve">三层</w:t>
            </w:r>
          </w:p>
        </w:tc>
        <w:tc>
          <w:p>
            <w:pPr>
              <w:pStyle w:val="Compact"/>
              <w:jc w:val="left"/>
            </w:pPr>
            <w:r>
              <w:t xml:space="preserve">三层</w:t>
            </w:r>
          </w:p>
        </w:tc>
        <w:tc>
          <w:p>
            <w:pPr>
              <w:pStyle w:val="Compact"/>
              <w:jc w:val="left"/>
            </w:pPr>
            <w:r>
              <w:t xml:space="preserve">采纳三层（核心/视图/适配）</w:t>
            </w:r>
          </w:p>
        </w:tc>
      </w:tr>
      <w:tr>
        <w:tc>
          <w:p>
            <w:pPr>
              <w:pStyle w:val="Compact"/>
              <w:jc w:val="left"/>
            </w:pPr>
            <w:r>
              <w:rPr>
                <w:b/>
              </w:rPr>
              <w:t xml:space="preserve">5 Rust 绑定</w:t>
            </w:r>
          </w:p>
        </w:tc>
        <w:tc>
          <w:p>
            <w:pPr>
              <w:pStyle w:val="Compact"/>
              <w:jc w:val="left"/>
            </w:pPr>
            <w:r>
              <w:t xml:space="preserve">flutter_rust_bridge</w:t>
            </w:r>
          </w:p>
        </w:tc>
        <w:tc>
          <w:p>
            <w:pPr>
              <w:pStyle w:val="Compact"/>
              <w:jc w:val="left"/>
            </w:pPr>
            <w:r>
              <w:t xml:space="preserve">FRB</w:t>
            </w:r>
          </w:p>
        </w:tc>
        <w:tc>
          <w:p>
            <w:pPr>
              <w:pStyle w:val="Compact"/>
              <w:jc w:val="left"/>
            </w:pPr>
            <w:r>
              <w:t xml:space="preserve">FRB</w:t>
            </w:r>
          </w:p>
        </w:tc>
        <w:tc>
          <w:p>
            <w:pPr>
              <w:pStyle w:val="Compact"/>
              <w:jc w:val="left"/>
            </w:pPr>
            <w:r>
              <w:t xml:space="preserve">UniFFI</w:t>
            </w:r>
          </w:p>
        </w:tc>
        <w:tc>
          <w:p>
            <w:pPr>
              <w:pStyle w:val="Compact"/>
              <w:jc w:val="left"/>
            </w:pPr>
            <w:r>
              <w:t xml:space="preserve">UniFFI</w:t>
            </w:r>
          </w:p>
        </w:tc>
        <w:tc>
          <w:p>
            <w:pPr>
              <w:pStyle w:val="Compact"/>
              <w:jc w:val="left"/>
            </w:pPr>
            <w:r>
              <w:t xml:space="preserve">采纳 UniFFI（框架无关）</w:t>
            </w:r>
          </w:p>
        </w:tc>
      </w:tr>
      <w:tr>
        <w:tc>
          <w:p>
            <w:pPr>
              <w:pStyle w:val="Compact"/>
              <w:jc w:val="left"/>
            </w:pPr>
            <w:r>
              <w:rPr>
                <w:b/>
              </w:rPr>
              <w:t xml:space="preserve">6 SQLite 用途</w:t>
            </w:r>
          </w:p>
        </w:tc>
        <w:tc>
          <w:p>
            <w:pPr>
              <w:pStyle w:val="Compact"/>
              <w:jc w:val="left"/>
            </w:pPr>
            <w:r>
              <w:t xml:space="preserve">元数据+CRDT+向量混存</w:t>
            </w:r>
          </w:p>
        </w:tc>
        <w:tc>
          <w:p>
            <w:pPr>
              <w:pStyle w:val="Compact"/>
              <w:jc w:val="left"/>
            </w:pPr>
            <w:r>
              <w:t xml:space="preserve">混合</w:t>
            </w:r>
          </w:p>
        </w:tc>
        <w:tc>
          <w:p>
            <w:pPr>
              <w:pStyle w:val="Compact"/>
              <w:jc w:val="left"/>
            </w:pPr>
            <w:r>
              <w:t xml:space="preserve">混合</w:t>
            </w:r>
          </w:p>
        </w:tc>
        <w:tc>
          <w:p>
            <w:pPr>
              <w:pStyle w:val="Compact"/>
              <w:jc w:val="left"/>
            </w:pPr>
            <w:r>
              <w:t xml:space="preserve">结构化元数据</w:t>
            </w:r>
          </w:p>
        </w:tc>
        <w:tc>
          <w:p>
            <w:pPr>
              <w:pStyle w:val="Compact"/>
              <w:jc w:val="left"/>
            </w:pPr>
            <w:r>
              <w:t xml:space="preserve">结构化元数据</w:t>
            </w:r>
          </w:p>
        </w:tc>
        <w:tc>
          <w:p>
            <w:pPr>
              <w:pStyle w:val="Compact"/>
              <w:jc w:val="left"/>
            </w:pPr>
            <w:r>
              <w:t xml:space="preserve">采纳双层分离</w:t>
            </w:r>
          </w:p>
        </w:tc>
      </w:tr>
      <w:tr>
        <w:tc>
          <w:p>
            <w:pPr>
              <w:pStyle w:val="Compact"/>
              <w:jc w:val="left"/>
            </w:pPr>
            <w:r>
              <w:rPr>
                <w:b/>
              </w:rPr>
              <w:t xml:space="preserve">7 RocksDB 定位</w:t>
            </w:r>
          </w:p>
        </w:tc>
        <w:tc>
          <w:p>
            <w:pPr>
              <w:pStyle w:val="Compact"/>
              <w:jc w:val="left"/>
            </w:pPr>
            <w:r>
              <w:t xml:space="preserve">不明确</w:t>
            </w:r>
          </w:p>
        </w:tc>
        <w:tc>
          <w:p>
            <w:pPr>
              <w:pStyle w:val="Compact"/>
              <w:jc w:val="left"/>
            </w:pPr>
            <w:r>
              <w:t xml:space="preserve">有</w:t>
            </w:r>
          </w:p>
        </w:tc>
        <w:tc>
          <w:p>
            <w:pPr>
              <w:pStyle w:val="Compact"/>
              <w:jc w:val="left"/>
            </w:pPr>
            <w:r>
              <w:t xml:space="preserve">有</w:t>
            </w:r>
          </w:p>
        </w:tc>
        <w:tc>
          <w:p>
            <w:pPr>
              <w:pStyle w:val="Compact"/>
              <w:jc w:val="left"/>
            </w:pPr>
            <w:r>
              <w:t xml:space="preserve">CRDT 文档内容</w:t>
            </w:r>
          </w:p>
        </w:tc>
        <w:tc>
          <w:p>
            <w:pPr>
              <w:pStyle w:val="Compact"/>
              <w:jc w:val="left"/>
            </w:pPr>
            <w:r>
              <w:t xml:space="preserve">CRDT 文档内容</w:t>
            </w:r>
          </w:p>
        </w:tc>
        <w:tc>
          <w:p>
            <w:pPr>
              <w:pStyle w:val="Compact"/>
              <w:jc w:val="left"/>
            </w:pPr>
            <w:r>
              <w:t xml:space="preserve">采纳 CRDT 内容专属</w:t>
            </w:r>
          </w:p>
        </w:tc>
      </w:tr>
      <w:tr>
        <w:tc>
          <w:p>
            <w:pPr>
              <w:pStyle w:val="Compact"/>
              <w:jc w:val="left"/>
            </w:pPr>
            <w:r>
              <w:rPr>
                <w:b/>
              </w:rPr>
              <w:t xml:space="preserve">8 Web 端 WASM</w:t>
            </w:r>
          </w:p>
        </w:tc>
        <w:tc>
          <w:p>
            <w:pPr>
              <w:pStyle w:val="Compact"/>
              <w:jc w:val="left"/>
            </w:pPr>
            <w:r>
              <w:t xml:space="preserve">提及未设计</w:t>
            </w:r>
          </w:p>
        </w:tc>
        <w:tc>
          <w:p>
            <w:pPr>
              <w:pStyle w:val="Compact"/>
              <w:jc w:val="left"/>
            </w:pPr>
            <w:r>
              <w:t xml:space="preserve">无</w:t>
            </w:r>
          </w:p>
        </w:tc>
        <w:tc>
          <w:p>
            <w:pPr>
              <w:pStyle w:val="Compact"/>
              <w:jc w:val="left"/>
            </w:pPr>
            <w:r>
              <w:t xml:space="preserve">提及</w:t>
            </w:r>
          </w:p>
        </w:tc>
        <w:tc>
          <w:p>
            <w:pPr>
              <w:pStyle w:val="Compact"/>
              <w:jc w:val="left"/>
            </w:pPr>
            <w:r>
              <w:t xml:space="preserve">明确路径</w:t>
            </w:r>
          </w:p>
        </w:tc>
        <w:tc>
          <w:p>
            <w:pPr>
              <w:pStyle w:val="Compact"/>
              <w:jc w:val="left"/>
            </w:pPr>
            <w:r>
              <w:t xml:space="preserve">明确路径</w:t>
            </w:r>
          </w:p>
        </w:tc>
        <w:tc>
          <w:p>
            <w:pPr>
              <w:pStyle w:val="Compact"/>
              <w:jc w:val="left"/>
            </w:pPr>
            <w:r>
              <w:t xml:space="preserve">采纳三端 WASM 复用</w:t>
            </w:r>
          </w:p>
        </w:tc>
      </w:tr>
      <w:tr>
        <w:tc>
          <w:p>
            <w:pPr>
              <w:pStyle w:val="Compact"/>
              <w:jc w:val="left"/>
            </w:pPr>
            <w:r>
              <w:rPr>
                <w:b/>
              </w:rPr>
              <w:t xml:space="preserve">9 插件系统</w:t>
            </w:r>
          </w:p>
        </w:tc>
        <w:tc>
          <w:p>
            <w:pPr>
              <w:pStyle w:val="Compact"/>
              <w:jc w:val="left"/>
            </w:pPr>
            <w:r>
              <w:t xml:space="preserve">WASM 沙箱</w:t>
            </w:r>
          </w:p>
        </w:tc>
        <w:tc>
          <w:p>
            <w:pPr>
              <w:pStyle w:val="Compact"/>
              <w:jc w:val="left"/>
            </w:pPr>
            <w:r>
              <w:t xml:space="preserve">WASM</w:t>
            </w:r>
          </w:p>
        </w:tc>
        <w:tc>
          <w:p>
            <w:pPr>
              <w:pStyle w:val="Compact"/>
              <w:jc w:val="left"/>
            </w:pPr>
            <w:r>
              <w:t xml:space="preserve">WASM</w:t>
            </w:r>
          </w:p>
        </w:tc>
        <w:tc>
          <w:p>
            <w:pPr>
              <w:pStyle w:val="Compact"/>
              <w:jc w:val="left"/>
            </w:pPr>
            <w:r>
              <w:t xml:space="preserve">iframe 沙箱</w:t>
            </w:r>
          </w:p>
        </w:tc>
        <w:tc>
          <w:p>
            <w:pPr>
              <w:pStyle w:val="Compact"/>
              <w:jc w:val="left"/>
            </w:pPr>
            <w:r>
              <w:t xml:space="preserve">iframe</w:t>
            </w:r>
          </w:p>
        </w:tc>
        <w:tc>
          <w:p>
            <w:pPr>
              <w:pStyle w:val="Compact"/>
              <w:jc w:val="left"/>
            </w:pPr>
            <w:r>
              <w:t xml:space="preserve">双模式 WASM+iframe</w:t>
            </w:r>
          </w:p>
        </w:tc>
      </w:tr>
      <w:tr>
        <w:tc>
          <w:p>
            <w:pPr>
              <w:pStyle w:val="Compact"/>
              <w:jc w:val="left"/>
            </w:pPr>
            <w:r>
              <w:rPr>
                <w:b/>
              </w:rPr>
              <w:t xml:space="preserve">10 向量搜索</w:t>
            </w:r>
          </w:p>
        </w:tc>
        <w:tc>
          <w:p>
            <w:pPr>
              <w:pStyle w:val="Compact"/>
              <w:jc w:val="left"/>
            </w:pPr>
            <w:r>
              <w:t xml:space="preserve">sqlite-vss+pgvector</w:t>
            </w:r>
          </w:p>
        </w:tc>
        <w:tc>
          <w:p>
            <w:pPr>
              <w:pStyle w:val="Compact"/>
              <w:jc w:val="left"/>
            </w:pPr>
            <w:r>
              <w:t xml:space="preserve">基础</w:t>
            </w:r>
          </w:p>
        </w:tc>
        <w:tc>
          <w:p>
            <w:pPr>
              <w:pStyle w:val="Compact"/>
              <w:jc w:val="left"/>
            </w:pPr>
            <w:r>
              <w:t xml:space="preserve">pgvector</w:t>
            </w:r>
          </w:p>
        </w:tc>
        <w:tc>
          <w:p>
            <w:pPr>
              <w:pStyle w:val="Compact"/>
              <w:jc w:val="left"/>
            </w:pPr>
            <w:r>
              <w:t xml:space="preserve">无</w:t>
            </w:r>
          </w:p>
        </w:tc>
        <w:tc>
          <w:p>
            <w:pPr>
              <w:pStyle w:val="Compact"/>
              <w:jc w:val="left"/>
            </w:pPr>
            <w:r>
              <w:t xml:space="preserve">无</w:t>
            </w:r>
          </w:p>
        </w:tc>
        <w:tc>
          <w:p>
            <w:pPr>
              <w:pStyle w:val="Compact"/>
              <w:jc w:val="left"/>
            </w:pPr>
            <w:r>
              <w:t xml:space="preserve">采纳并升级 LanceDB/sqlite-vec</w:t>
            </w:r>
          </w:p>
        </w:tc>
      </w:tr>
      <w:tr>
        <w:tc>
          <w:p>
            <w:pPr>
              <w:pStyle w:val="Compact"/>
              <w:jc w:val="left"/>
            </w:pPr>
            <w:r>
              <w:rPr>
                <w:b/>
              </w:rPr>
              <w:t xml:space="preserve">11 AI 架构</w:t>
            </w:r>
          </w:p>
        </w:tc>
        <w:tc>
          <w:p>
            <w:pPr>
              <w:pStyle w:val="Compact"/>
              <w:jc w:val="left"/>
            </w:pPr>
            <w:r>
              <w:t xml:space="preserve">RAG</w:t>
            </w:r>
          </w:p>
        </w:tc>
        <w:tc>
          <w:p>
            <w:pPr>
              <w:pStyle w:val="Compact"/>
              <w:jc w:val="left"/>
            </w:pPr>
            <w:r>
              <w:t xml:space="preserve">端侧</w:t>
            </w:r>
          </w:p>
        </w:tc>
        <w:tc>
          <w:p>
            <w:pPr>
              <w:pStyle w:val="Compact"/>
              <w:jc w:val="left"/>
            </w:pPr>
            <w:r>
              <w:t xml:space="preserve">RAG</w:t>
            </w:r>
          </w:p>
        </w:tc>
        <w:tc>
          <w:p>
            <w:pPr>
              <w:pStyle w:val="Compact"/>
              <w:jc w:val="left"/>
            </w:pPr>
            <w:r>
              <w:t xml:space="preserve">无</w:t>
            </w:r>
          </w:p>
        </w:tc>
        <w:tc>
          <w:p>
            <w:pPr>
              <w:pStyle w:val="Compact"/>
              <w:jc w:val="left"/>
            </w:pPr>
            <w:r>
              <w:t xml:space="preserve">无</w:t>
            </w:r>
          </w:p>
        </w:tc>
        <w:tc>
          <w:p>
            <w:pPr>
              <w:pStyle w:val="Compact"/>
              <w:jc w:val="left"/>
            </w:pPr>
            <w:r>
              <w:t xml:space="preserve">保留 RAG + 隐私过滤器</w:t>
            </w:r>
          </w:p>
        </w:tc>
      </w:tr>
      <w:tr>
        <w:tc>
          <w:p>
            <w:pPr>
              <w:pStyle w:val="Compact"/>
              <w:jc w:val="left"/>
            </w:pPr>
            <w:r>
              <w:rPr>
                <w:b/>
              </w:rPr>
              <w:t xml:space="preserve">12 同步模式</w:t>
            </w:r>
          </w:p>
        </w:tc>
        <w:tc>
          <w:p>
            <w:pPr>
              <w:pStyle w:val="Compact"/>
              <w:jc w:val="left"/>
            </w:pPr>
            <w:r>
              <w:t xml:space="preserve">三模式</w:t>
            </w:r>
          </w:p>
        </w:tc>
        <w:tc>
          <w:p>
            <w:pPr>
              <w:pStyle w:val="Compact"/>
              <w:jc w:val="left"/>
            </w:pPr>
            <w:r>
              <w:t xml:space="preserve">三模式</w:t>
            </w:r>
          </w:p>
        </w:tc>
        <w:tc>
          <w:p>
            <w:pPr>
              <w:pStyle w:val="Compact"/>
              <w:jc w:val="left"/>
            </w:pPr>
            <w:r>
              <w:t xml:space="preserve">三模式</w:t>
            </w:r>
          </w:p>
        </w:tc>
        <w:tc>
          <w:p>
            <w:pPr>
              <w:pStyle w:val="Compact"/>
              <w:jc w:val="left"/>
            </w:pPr>
            <w:r>
              <w:t xml:space="preserve">WebSocket+CRDT</w:t>
            </w:r>
          </w:p>
        </w:tc>
        <w:tc>
          <w:p>
            <w:pPr>
              <w:pStyle w:val="Compact"/>
              <w:jc w:val="left"/>
            </w:pPr>
            <w:r>
              <w:t xml:space="preserve">WebSocket+CRDT</w:t>
            </w:r>
          </w:p>
        </w:tc>
        <w:tc>
          <w:p>
            <w:pPr>
              <w:pStyle w:val="Compact"/>
              <w:jc w:val="left"/>
            </w:pPr>
            <w:r>
              <w:t xml:space="preserve">采纳三模式 + SyncTarget</w:t>
            </w:r>
          </w:p>
        </w:tc>
      </w:tr>
      <w:tr>
        <w:tc>
          <w:p>
            <w:pPr>
              <w:pStyle w:val="Compact"/>
              <w:jc w:val="left"/>
            </w:pPr>
            <w:r>
              <w:rPr>
                <w:b/>
              </w:rPr>
              <w:t xml:space="preserve">13 同步抽象</w:t>
            </w:r>
          </w:p>
        </w:tc>
        <w:tc>
          <w:p>
            <w:pPr>
              <w:pStyle w:val="Compact"/>
              <w:jc w:val="left"/>
            </w:pPr>
            <w:r>
              <w:t xml:space="preserve">未明确</w:t>
            </w:r>
          </w:p>
        </w:tc>
        <w:tc>
          <w:p>
            <w:pPr>
              <w:pStyle w:val="Compact"/>
              <w:jc w:val="left"/>
            </w:pPr>
            <w:r>
              <w:t xml:space="preserve">—</w:t>
            </w:r>
          </w:p>
        </w:tc>
        <w:tc>
          <w:p>
            <w:pPr>
              <w:pStyle w:val="Compact"/>
              <w:jc w:val="left"/>
            </w:pPr>
            <w:r>
              <w:t xml:space="preserve">—</w:t>
            </w:r>
          </w:p>
        </w:tc>
        <w:tc>
          <w:p>
            <w:pPr>
              <w:pStyle w:val="Compact"/>
              <w:jc w:val="left"/>
            </w:pPr>
            <w:r>
              <w:t xml:space="preserve">SyncTarget trait</w:t>
            </w:r>
          </w:p>
        </w:tc>
        <w:tc>
          <w:p>
            <w:pPr>
              <w:pStyle w:val="Compact"/>
              <w:jc w:val="left"/>
            </w:pPr>
            <w:r>
              <w:t xml:space="preserve">SyncTarget</w:t>
            </w:r>
          </w:p>
        </w:tc>
        <w:tc>
          <w:p>
            <w:pPr>
              <w:pStyle w:val="Compact"/>
              <w:jc w:val="left"/>
            </w:pPr>
            <w:r>
              <w:t xml:space="preserve">采纳 SyncTarget trait</w:t>
            </w:r>
          </w:p>
        </w:tc>
      </w:tr>
      <w:tr>
        <w:tc>
          <w:p>
            <w:pPr>
              <w:pStyle w:val="Compact"/>
              <w:jc w:val="left"/>
            </w:pPr>
            <w:r>
              <w:rPr>
                <w:b/>
              </w:rPr>
              <w:t xml:space="preserve">14 Canvas 画布</w:t>
            </w:r>
          </w:p>
        </w:tc>
        <w:tc>
          <w:p>
            <w:pPr>
              <w:pStyle w:val="Compact"/>
              <w:jc w:val="left"/>
            </w:pPr>
            <w:r>
              <w:t xml:space="preserve">有</w:t>
            </w:r>
          </w:p>
        </w:tc>
        <w:tc>
          <w:p>
            <w:pPr>
              <w:pStyle w:val="Compact"/>
              <w:jc w:val="left"/>
            </w:pPr>
            <w:r>
              <w:t xml:space="preserve">有</w:t>
            </w:r>
          </w:p>
        </w:tc>
        <w:tc>
          <w:p>
            <w:pPr>
              <w:pStyle w:val="Compact"/>
              <w:jc w:val="left"/>
            </w:pPr>
            <w:r>
              <w:t xml:space="preserve">规划</w:t>
            </w:r>
          </w:p>
        </w:tc>
        <w:tc>
          <w:p>
            <w:pPr>
              <w:pStyle w:val="Compact"/>
              <w:jc w:val="left"/>
            </w:pPr>
            <w:r>
              <w:t xml:space="preserve">无</w:t>
            </w:r>
          </w:p>
        </w:tc>
        <w:tc>
          <w:p>
            <w:pPr>
              <w:pStyle w:val="Compact"/>
              <w:jc w:val="left"/>
            </w:pPr>
            <w:r>
              <w:t xml:space="preserve">无</w:t>
            </w:r>
          </w:p>
        </w:tc>
        <w:tc>
          <w:p>
            <w:pPr>
              <w:pStyle w:val="Compact"/>
              <w:jc w:val="left"/>
            </w:pPr>
            <w:r>
              <w:t xml:space="preserve">保留 Canvas 块</w:t>
            </w:r>
          </w:p>
        </w:tc>
      </w:tr>
      <w:tr>
        <w:tc>
          <w:p>
            <w:pPr>
              <w:pStyle w:val="Compact"/>
              <w:jc w:val="left"/>
            </w:pPr>
            <w:r>
              <w:rPr>
                <w:b/>
              </w:rPr>
              <w:t xml:space="preserve">15 对象模型/数据库视图</w:t>
            </w:r>
          </w:p>
        </w:tc>
        <w:tc>
          <w:p>
            <w:pPr>
              <w:pStyle w:val="Compact"/>
              <w:jc w:val="left"/>
            </w:pPr>
            <w:r>
              <w:t xml:space="preserve">有</w:t>
            </w:r>
          </w:p>
        </w:tc>
        <w:tc>
          <w:p>
            <w:pPr>
              <w:pStyle w:val="Compact"/>
              <w:jc w:val="left"/>
            </w:pPr>
            <w:r>
              <w:t xml:space="preserve">有</w:t>
            </w:r>
          </w:p>
        </w:tc>
        <w:tc>
          <w:p>
            <w:pPr>
              <w:pStyle w:val="Compact"/>
              <w:jc w:val="left"/>
            </w:pPr>
            <w:r>
              <w:t xml:space="preserve">有</w:t>
            </w:r>
          </w:p>
        </w:tc>
        <w:tc>
          <w:p>
            <w:pPr>
              <w:pStyle w:val="Compact"/>
              <w:jc w:val="left"/>
            </w:pPr>
            <w:r>
              <w:t xml:space="preserve">无</w:t>
            </w:r>
          </w:p>
        </w:tc>
        <w:tc>
          <w:p>
            <w:pPr>
              <w:pStyle w:val="Compact"/>
              <w:jc w:val="left"/>
            </w:pPr>
            <w:r>
              <w:t xml:space="preserve">无</w:t>
            </w:r>
          </w:p>
        </w:tc>
        <w:tc>
          <w:p>
            <w:pPr>
              <w:pStyle w:val="Compact"/>
              <w:jc w:val="left"/>
            </w:pPr>
            <w:r>
              <w:t xml:space="preserve">保留对象模型</w:t>
            </w:r>
          </w:p>
        </w:tc>
      </w:tr>
      <w:tr>
        <w:tc>
          <w:p>
            <w:pPr>
              <w:pStyle w:val="Compact"/>
              <w:jc w:val="left"/>
            </w:pPr>
            <w:r>
              <w:rPr>
                <w:b/>
              </w:rPr>
              <w:t xml:space="preserve">16 FSRS 闪卡</w:t>
            </w:r>
          </w:p>
        </w:tc>
        <w:tc>
          <w:p>
            <w:pPr>
              <w:pStyle w:val="Compact"/>
              <w:jc w:val="left"/>
            </w:pPr>
            <w:r>
              <w:t xml:space="preserve">有</w:t>
            </w:r>
          </w:p>
        </w:tc>
        <w:tc>
          <w:p>
            <w:pPr>
              <w:pStyle w:val="Compact"/>
              <w:jc w:val="left"/>
            </w:pPr>
            <w:r>
              <w:t xml:space="preserve">有</w:t>
            </w:r>
          </w:p>
        </w:tc>
        <w:tc>
          <w:p>
            <w:pPr>
              <w:pStyle w:val="Compact"/>
              <w:jc w:val="left"/>
            </w:pPr>
            <w:r>
              <w:t xml:space="preserve">无</w:t>
            </w:r>
          </w:p>
        </w:tc>
        <w:tc>
          <w:p>
            <w:pPr>
              <w:pStyle w:val="Compact"/>
              <w:jc w:val="left"/>
            </w:pPr>
            <w:r>
              <w:t xml:space="preserve">规划</w:t>
            </w:r>
          </w:p>
        </w:tc>
        <w:tc>
          <w:p>
            <w:pPr>
              <w:pStyle w:val="Compact"/>
              <w:jc w:val="left"/>
            </w:pPr>
            <w:r>
              <w:t xml:space="preserve">无</w:t>
            </w:r>
          </w:p>
        </w:tc>
        <w:tc>
          <w:p>
            <w:pPr>
              <w:pStyle w:val="Compact"/>
              <w:jc w:val="left"/>
            </w:pPr>
            <w:r>
              <w:t xml:space="preserve">保留 FSRS</w:t>
            </w:r>
          </w:p>
        </w:tc>
      </w:tr>
    </w:tbl>
    <w:p>
      <w:pPr>
        <w:pStyle w:val="Heading4"/>
      </w:pPr>
      <w:bookmarkStart w:id="83" w:name="维度对比关键洞察"/>
      <w:r>
        <w:t xml:space="preserve">16 维度对比关键洞察</w:t>
      </w:r>
      <w:bookmarkEnd w:id="83"/>
    </w:p>
    <w:p>
      <w:pPr>
        <w:pStyle w:val="FirstParagraph"/>
      </w:pPr>
      <w:r>
        <w:t xml:space="preserve">LocalFirst 方案最大胆的决策是移动端用 Capacitor WebView 替代 Flutter，带来三个决定性优势：① UI 代码 100% 复用；② 编辑器 100% 一致（同一 TipTap）；③ Capacitor→Tauri Mobile 平滑迁移路径。代价是移动端 WebView 性能弱于 Flutter，但笔记应用非游戏/视频类，</w:t>
      </w:r>
      <w:r>
        <w:t xml:space="preserve">WebView 性能在大多数场景已足够</w:t>
      </w:r>
      <w:r>
        <w:t xml:space="preserve">。v3/Aurora 在 AI/向量/Canvas/对象模型/FSRS 功能广度上领先，LocalFirst/TechStack 在移动端 UI 复用与 Web 演进上领先。V12 的目标是五方案功能并集。</w:t>
      </w:r>
    </w:p>
    <w:p>
      <w:pPr>
        <w:pStyle w:val="Heading3"/>
      </w:pPr>
      <w:bookmarkStart w:id="84" w:name="功能覆盖度雷达图说明"/>
      <w:r>
        <w:t xml:space="preserve">5.3 功能覆盖度雷达图说明</w:t>
      </w:r>
      <w:bookmarkEnd w:id="84"/>
    </w:p>
    <w:p>
      <w:pPr>
        <w:pStyle w:val="FirstParagraph"/>
      </w:pPr>
      <w:r>
        <w:t xml:space="preserve">雷达图从 12 个核心能力维度对五方案评分（满分 5）。V12 在所有维度上达到 4-5 分，是唯一全面覆盖的方案。</w:t>
      </w:r>
    </w:p>
    <w:tbl>
      <w:tblPr>
        <w:tblStyle w:val="Table"/>
        <w:tblW w:type="pct" w:w="0.0"/>
        <w:tblLook w:firstRow="1"/>
      </w:tblPr>
      <w:tblGrid/>
      <w:tr>
        <w:trPr>
          <w:cnfStyle w:firstRow="1"/>
        </w:trPr>
        <w:tc>
          <w:tcPr>
            <w:tcBorders>
              <w:bottom w:val="single"/>
            </w:tcBorders>
            <w:vAlign w:val="bottom"/>
          </w:tcPr>
          <w:p>
            <w:pPr>
              <w:pStyle w:val="Compact"/>
              <w:jc w:val="left"/>
            </w:pPr>
            <w:r>
              <w:t xml:space="preserve">能力维度</w:t>
            </w:r>
          </w:p>
        </w:tc>
        <w:tc>
          <w:tcPr>
            <w:tcBorders>
              <w:bottom w:val="single"/>
            </w:tcBorders>
            <w:vAlign w:val="bottom"/>
          </w:tcPr>
          <w:p>
            <w:pPr>
              <w:pStyle w:val="Compact"/>
              <w:jc w:val="left"/>
            </w:pPr>
            <w:r>
              <w:t xml:space="preserve">Aurora v3</w:t>
            </w:r>
          </w:p>
        </w:tc>
        <w:tc>
          <w:tcPr>
            <w:tcBorders>
              <w:bottom w:val="single"/>
            </w:tcBorders>
            <w:vAlign w:val="bottom"/>
          </w:tcPr>
          <w:p>
            <w:pPr>
              <w:pStyle w:val="Compact"/>
              <w:jc w:val="left"/>
            </w:pPr>
            <w:r>
              <w:t xml:space="preserve">DevNote</w:t>
            </w:r>
          </w:p>
        </w:tc>
        <w:tc>
          <w:tcPr>
            <w:tcBorders>
              <w:bottom w:val="single"/>
            </w:tcBorders>
            <w:vAlign w:val="bottom"/>
          </w:tcPr>
          <w:p>
            <w:pPr>
              <w:pStyle w:val="Compact"/>
              <w:jc w:val="left"/>
            </w:pPr>
            <w:r>
              <w:t xml:space="preserve">LuminaNote</w:t>
            </w:r>
          </w:p>
        </w:tc>
        <w:tc>
          <w:tcPr>
            <w:tcBorders>
              <w:bottom w:val="single"/>
            </w:tcBorders>
            <w:vAlign w:val="bottom"/>
          </w:tcPr>
          <w:p>
            <w:pPr>
              <w:pStyle w:val="Compact"/>
              <w:jc w:val="left"/>
            </w:pPr>
            <w:r>
              <w:t xml:space="preserve">LocalFirst</w:t>
            </w:r>
          </w:p>
        </w:tc>
        <w:tc>
          <w:tcPr>
            <w:tcBorders>
              <w:bottom w:val="single"/>
            </w:tcBorders>
            <w:vAlign w:val="bottom"/>
          </w:tcPr>
          <w:p>
            <w:pPr>
              <w:pStyle w:val="Compact"/>
              <w:jc w:val="left"/>
            </w:pPr>
            <w:r>
              <w:t xml:space="preserve">TechStack</w:t>
            </w:r>
          </w:p>
        </w:tc>
        <w:tc>
          <w:tcPr>
            <w:tcBorders>
              <w:bottom w:val="single"/>
            </w:tcBorders>
            <w:vAlign w:val="bottom"/>
          </w:tcPr>
          <w:p>
            <w:pPr>
              <w:pStyle w:val="Compact"/>
              <w:jc w:val="left"/>
            </w:pPr>
            <w:r>
              <w:t xml:space="preserve">V12</w:t>
            </w:r>
          </w:p>
        </w:tc>
      </w:tr>
      <w:tr>
        <w:tc>
          <w:p>
            <w:pPr>
              <w:pStyle w:val="Compact"/>
              <w:jc w:val="left"/>
            </w:pPr>
            <w:r>
              <w:t xml:space="preserve">块级编辑+双向链接</w:t>
            </w:r>
          </w:p>
        </w:tc>
        <w:tc>
          <w:p>
            <w:pPr>
              <w:pStyle w:val="Compact"/>
              <w:jc w:val="left"/>
            </w:pPr>
            <w:r>
              <w:t xml:space="preserve">5</w:t>
            </w:r>
          </w:p>
        </w:tc>
        <w:tc>
          <w:p>
            <w:pPr>
              <w:pStyle w:val="Compact"/>
              <w:jc w:val="left"/>
            </w:pPr>
            <w:r>
              <w:t xml:space="preserve">4</w:t>
            </w:r>
          </w:p>
        </w:tc>
        <w:tc>
          <w:p>
            <w:pPr>
              <w:pStyle w:val="Compact"/>
              <w:jc w:val="left"/>
            </w:pPr>
            <w:r>
              <w:t xml:space="preserve">5</w:t>
            </w:r>
          </w:p>
        </w:tc>
        <w:tc>
          <w:p>
            <w:pPr>
              <w:pStyle w:val="Compact"/>
              <w:jc w:val="left"/>
            </w:pPr>
            <w:r>
              <w:t xml:space="preserve">5</w:t>
            </w:r>
          </w:p>
        </w:tc>
        <w:tc>
          <w:p>
            <w:pPr>
              <w:pStyle w:val="Compact"/>
              <w:jc w:val="left"/>
            </w:pPr>
            <w:r>
              <w:t xml:space="preserve">5</w:t>
            </w:r>
          </w:p>
        </w:tc>
        <w:tc>
          <w:p>
            <w:pPr>
              <w:pStyle w:val="Compact"/>
              <w:jc w:val="left"/>
            </w:pPr>
            <w:r>
              <w:t xml:space="preserve">5</w:t>
            </w:r>
          </w:p>
        </w:tc>
      </w:tr>
      <w:tr>
        <w:tc>
          <w:p>
            <w:pPr>
              <w:pStyle w:val="Compact"/>
              <w:jc w:val="left"/>
            </w:pPr>
            <w:r>
              <w:t xml:space="preserve">Canvas 无限画布</w:t>
            </w:r>
          </w:p>
        </w:tc>
        <w:tc>
          <w:p>
            <w:pPr>
              <w:pStyle w:val="Compact"/>
              <w:jc w:val="left"/>
            </w:pPr>
            <w:r>
              <w:t xml:space="preserve">5</w:t>
            </w:r>
          </w:p>
        </w:tc>
        <w:tc>
          <w:p>
            <w:pPr>
              <w:pStyle w:val="Compact"/>
              <w:jc w:val="left"/>
            </w:pPr>
            <w:r>
              <w:t xml:space="preserve">5</w:t>
            </w:r>
          </w:p>
        </w:tc>
        <w:tc>
          <w:p>
            <w:pPr>
              <w:pStyle w:val="Compact"/>
              <w:jc w:val="left"/>
            </w:pPr>
            <w:r>
              <w:t xml:space="preserve">3</w:t>
            </w:r>
          </w:p>
        </w:tc>
        <w:tc>
          <w:p>
            <w:pPr>
              <w:pStyle w:val="Compact"/>
              <w:jc w:val="left"/>
            </w:pPr>
            <w:r>
              <w:t xml:space="preserve">0</w:t>
            </w:r>
          </w:p>
        </w:tc>
        <w:tc>
          <w:p>
            <w:pPr>
              <w:pStyle w:val="Compact"/>
              <w:jc w:val="left"/>
            </w:pPr>
            <w:r>
              <w:t xml:space="preserve">0</w:t>
            </w:r>
          </w:p>
        </w:tc>
        <w:tc>
          <w:p>
            <w:pPr>
              <w:pStyle w:val="Compact"/>
              <w:jc w:val="left"/>
            </w:pPr>
            <w:r>
              <w:t xml:space="preserve">5</w:t>
            </w:r>
          </w:p>
        </w:tc>
      </w:tr>
      <w:tr>
        <w:tc>
          <w:p>
            <w:pPr>
              <w:pStyle w:val="Compact"/>
              <w:jc w:val="left"/>
            </w:pPr>
            <w:r>
              <w:t xml:space="preserve">对象化数据模型</w:t>
            </w:r>
          </w:p>
        </w:tc>
        <w:tc>
          <w:p>
            <w:pPr>
              <w:pStyle w:val="Compact"/>
              <w:jc w:val="left"/>
            </w:pPr>
            <w:r>
              <w:t xml:space="preserve">5</w:t>
            </w:r>
          </w:p>
        </w:tc>
        <w:tc>
          <w:p>
            <w:pPr>
              <w:pStyle w:val="Compact"/>
              <w:jc w:val="left"/>
            </w:pPr>
            <w:r>
              <w:t xml:space="preserve">5</w:t>
            </w:r>
          </w:p>
        </w:tc>
        <w:tc>
          <w:p>
            <w:pPr>
              <w:pStyle w:val="Compact"/>
              <w:jc w:val="left"/>
            </w:pPr>
            <w:r>
              <w:t xml:space="preserve">4</w:t>
            </w:r>
          </w:p>
        </w:tc>
        <w:tc>
          <w:p>
            <w:pPr>
              <w:pStyle w:val="Compact"/>
              <w:jc w:val="left"/>
            </w:pPr>
            <w:r>
              <w:t xml:space="preserve">0</w:t>
            </w:r>
          </w:p>
        </w:tc>
        <w:tc>
          <w:p>
            <w:pPr>
              <w:pStyle w:val="Compact"/>
              <w:jc w:val="left"/>
            </w:pPr>
            <w:r>
              <w:t xml:space="preserve">0</w:t>
            </w:r>
          </w:p>
        </w:tc>
        <w:tc>
          <w:p>
            <w:pPr>
              <w:pStyle w:val="Compact"/>
              <w:jc w:val="left"/>
            </w:pPr>
            <w:r>
              <w:t xml:space="preserve">5</w:t>
            </w:r>
          </w:p>
        </w:tc>
      </w:tr>
      <w:tr>
        <w:tc>
          <w:p>
            <w:pPr>
              <w:pStyle w:val="Compact"/>
              <w:jc w:val="left"/>
            </w:pPr>
            <w:r>
              <w:t xml:space="preserve">关系数据库视图</w:t>
            </w:r>
          </w:p>
        </w:tc>
        <w:tc>
          <w:p>
            <w:pPr>
              <w:pStyle w:val="Compact"/>
              <w:jc w:val="left"/>
            </w:pPr>
            <w:r>
              <w:t xml:space="preserve">5</w:t>
            </w:r>
          </w:p>
        </w:tc>
        <w:tc>
          <w:p>
            <w:pPr>
              <w:pStyle w:val="Compact"/>
              <w:jc w:val="left"/>
            </w:pPr>
            <w:r>
              <w:t xml:space="preserve">5</w:t>
            </w:r>
          </w:p>
        </w:tc>
        <w:tc>
          <w:p>
            <w:pPr>
              <w:pStyle w:val="Compact"/>
              <w:jc w:val="left"/>
            </w:pPr>
            <w:r>
              <w:t xml:space="preserve">4</w:t>
            </w:r>
          </w:p>
        </w:tc>
        <w:tc>
          <w:p>
            <w:pPr>
              <w:pStyle w:val="Compact"/>
              <w:jc w:val="left"/>
            </w:pPr>
            <w:r>
              <w:t xml:space="preserve">0</w:t>
            </w:r>
          </w:p>
        </w:tc>
        <w:tc>
          <w:p>
            <w:pPr>
              <w:pStyle w:val="Compact"/>
              <w:jc w:val="left"/>
            </w:pPr>
            <w:r>
              <w:t xml:space="preserve">0</w:t>
            </w:r>
          </w:p>
        </w:tc>
        <w:tc>
          <w:p>
            <w:pPr>
              <w:pStyle w:val="Compact"/>
              <w:jc w:val="left"/>
            </w:pPr>
            <w:r>
              <w:t xml:space="preserve">5</w:t>
            </w:r>
          </w:p>
        </w:tc>
      </w:tr>
      <w:tr>
        <w:tc>
          <w:p>
            <w:pPr>
              <w:pStyle w:val="Compact"/>
              <w:jc w:val="left"/>
            </w:pPr>
            <w:r>
              <w:t xml:space="preserve">FSRS 闪卡</w:t>
            </w:r>
          </w:p>
        </w:tc>
        <w:tc>
          <w:p>
            <w:pPr>
              <w:pStyle w:val="Compact"/>
              <w:jc w:val="left"/>
            </w:pPr>
            <w:r>
              <w:t xml:space="preserve">5</w:t>
            </w:r>
          </w:p>
        </w:tc>
        <w:tc>
          <w:p>
            <w:pPr>
              <w:pStyle w:val="Compact"/>
              <w:jc w:val="left"/>
            </w:pPr>
            <w:r>
              <w:t xml:space="preserve">5</w:t>
            </w:r>
          </w:p>
        </w:tc>
        <w:tc>
          <w:p>
            <w:pPr>
              <w:pStyle w:val="Compact"/>
              <w:jc w:val="left"/>
            </w:pPr>
            <w:r>
              <w:t xml:space="preserve">0</w:t>
            </w:r>
          </w:p>
        </w:tc>
        <w:tc>
          <w:p>
            <w:pPr>
              <w:pStyle w:val="Compact"/>
              <w:jc w:val="left"/>
            </w:pPr>
            <w:r>
              <w:t xml:space="preserve">2</w:t>
            </w:r>
          </w:p>
        </w:tc>
        <w:tc>
          <w:p>
            <w:pPr>
              <w:pStyle w:val="Compact"/>
              <w:jc w:val="left"/>
            </w:pPr>
            <w:r>
              <w:t xml:space="preserve">0</w:t>
            </w:r>
          </w:p>
        </w:tc>
        <w:tc>
          <w:p>
            <w:pPr>
              <w:pStyle w:val="Compact"/>
              <w:jc w:val="left"/>
            </w:pPr>
            <w:r>
              <w:t xml:space="preserve">5</w:t>
            </w:r>
          </w:p>
        </w:tc>
      </w:tr>
      <w:tr>
        <w:tc>
          <w:p>
            <w:pPr>
              <w:pStyle w:val="Compact"/>
              <w:jc w:val="left"/>
            </w:pPr>
            <w:r>
              <w:t xml:space="preserve">AI / 语义搜索</w:t>
            </w:r>
          </w:p>
        </w:tc>
        <w:tc>
          <w:p>
            <w:pPr>
              <w:pStyle w:val="Compact"/>
              <w:jc w:val="left"/>
            </w:pPr>
            <w:r>
              <w:t xml:space="preserve">5</w:t>
            </w:r>
          </w:p>
        </w:tc>
        <w:tc>
          <w:p>
            <w:pPr>
              <w:pStyle w:val="Compact"/>
              <w:jc w:val="left"/>
            </w:pPr>
            <w:r>
              <w:t xml:space="preserve">3</w:t>
            </w:r>
          </w:p>
        </w:tc>
        <w:tc>
          <w:p>
            <w:pPr>
              <w:pStyle w:val="Compact"/>
              <w:jc w:val="left"/>
            </w:pPr>
            <w:r>
              <w:t xml:space="preserve">5</w:t>
            </w:r>
          </w:p>
        </w:tc>
        <w:tc>
          <w:p>
            <w:pPr>
              <w:pStyle w:val="Compact"/>
              <w:jc w:val="left"/>
            </w:pPr>
            <w:r>
              <w:t xml:space="preserve">0</w:t>
            </w:r>
          </w:p>
        </w:tc>
        <w:tc>
          <w:p>
            <w:pPr>
              <w:pStyle w:val="Compact"/>
              <w:jc w:val="left"/>
            </w:pPr>
            <w:r>
              <w:t xml:space="preserve">0</w:t>
            </w:r>
          </w:p>
        </w:tc>
        <w:tc>
          <w:p>
            <w:pPr>
              <w:pStyle w:val="Compact"/>
              <w:jc w:val="left"/>
            </w:pPr>
            <w:r>
              <w:t xml:space="preserve">5</w:t>
            </w:r>
          </w:p>
        </w:tc>
      </w:tr>
      <w:tr>
        <w:tc>
          <w:p>
            <w:pPr>
              <w:pStyle w:val="Compact"/>
              <w:jc w:val="left"/>
            </w:pPr>
            <w:r>
              <w:t xml:space="preserve">WASM 插件系统</w:t>
            </w:r>
          </w:p>
        </w:tc>
        <w:tc>
          <w:p>
            <w:pPr>
              <w:pStyle w:val="Compact"/>
              <w:jc w:val="left"/>
            </w:pPr>
            <w:r>
              <w:t xml:space="preserve">5</w:t>
            </w:r>
          </w:p>
        </w:tc>
        <w:tc>
          <w:p>
            <w:pPr>
              <w:pStyle w:val="Compact"/>
              <w:jc w:val="left"/>
            </w:pPr>
            <w:r>
              <w:t xml:space="preserve">4</w:t>
            </w:r>
          </w:p>
        </w:tc>
        <w:tc>
          <w:p>
            <w:pPr>
              <w:pStyle w:val="Compact"/>
              <w:jc w:val="left"/>
            </w:pPr>
            <w:r>
              <w:t xml:space="preserve">4</w:t>
            </w:r>
          </w:p>
        </w:tc>
        <w:tc>
          <w:p>
            <w:pPr>
              <w:pStyle w:val="Compact"/>
              <w:jc w:val="left"/>
            </w:pPr>
            <w:r>
              <w:t xml:space="preserve">3</w:t>
            </w:r>
          </w:p>
        </w:tc>
        <w:tc>
          <w:p>
            <w:pPr>
              <w:pStyle w:val="Compact"/>
              <w:jc w:val="left"/>
            </w:pPr>
            <w:r>
              <w:t xml:space="preserve">3</w:t>
            </w:r>
          </w:p>
        </w:tc>
        <w:tc>
          <w:p>
            <w:pPr>
              <w:pStyle w:val="Compact"/>
              <w:jc w:val="left"/>
            </w:pPr>
            <w:r>
              <w:t xml:space="preserve">5</w:t>
            </w:r>
          </w:p>
        </w:tc>
      </w:tr>
      <w:tr>
        <w:tc>
          <w:p>
            <w:pPr>
              <w:pStyle w:val="Compact"/>
              <w:jc w:val="left"/>
            </w:pPr>
            <w:r>
              <w:t xml:space="preserve">P2P 同步</w:t>
            </w:r>
          </w:p>
        </w:tc>
        <w:tc>
          <w:p>
            <w:pPr>
              <w:pStyle w:val="Compact"/>
              <w:jc w:val="left"/>
            </w:pPr>
            <w:r>
              <w:t xml:space="preserve">5</w:t>
            </w:r>
          </w:p>
        </w:tc>
        <w:tc>
          <w:p>
            <w:pPr>
              <w:pStyle w:val="Compact"/>
              <w:jc w:val="left"/>
            </w:pPr>
            <w:r>
              <w:t xml:space="preserve">4</w:t>
            </w:r>
          </w:p>
        </w:tc>
        <w:tc>
          <w:p>
            <w:pPr>
              <w:pStyle w:val="Compact"/>
              <w:jc w:val="left"/>
            </w:pPr>
            <w:r>
              <w:t xml:space="preserve">4</w:t>
            </w:r>
          </w:p>
        </w:tc>
        <w:tc>
          <w:p>
            <w:pPr>
              <w:pStyle w:val="Compact"/>
              <w:jc w:val="left"/>
            </w:pPr>
            <w:r>
              <w:t xml:space="preserve">0</w:t>
            </w:r>
          </w:p>
        </w:tc>
        <w:tc>
          <w:p>
            <w:pPr>
              <w:pStyle w:val="Compact"/>
              <w:jc w:val="left"/>
            </w:pPr>
            <w:r>
              <w:t xml:space="preserve">0</w:t>
            </w:r>
          </w:p>
        </w:tc>
        <w:tc>
          <w:p>
            <w:pPr>
              <w:pStyle w:val="Compact"/>
              <w:jc w:val="left"/>
            </w:pPr>
            <w:r>
              <w:t xml:space="preserve">5</w:t>
            </w:r>
          </w:p>
        </w:tc>
      </w:tr>
      <w:tr>
        <w:tc>
          <w:p>
            <w:pPr>
              <w:pStyle w:val="Compact"/>
              <w:jc w:val="left"/>
            </w:pPr>
            <w:r>
              <w:t xml:space="preserve">Web 端演进</w:t>
            </w:r>
          </w:p>
        </w:tc>
        <w:tc>
          <w:p>
            <w:pPr>
              <w:pStyle w:val="Compact"/>
              <w:jc w:val="left"/>
            </w:pPr>
            <w:r>
              <w:t xml:space="preserve">2</w:t>
            </w:r>
          </w:p>
        </w:tc>
        <w:tc>
          <w:p>
            <w:pPr>
              <w:pStyle w:val="Compact"/>
              <w:jc w:val="left"/>
            </w:pPr>
            <w:r>
              <w:t xml:space="preserve">0</w:t>
            </w:r>
          </w:p>
        </w:tc>
        <w:tc>
          <w:p>
            <w:pPr>
              <w:pStyle w:val="Compact"/>
              <w:jc w:val="left"/>
            </w:pPr>
            <w:r>
              <w:t xml:space="preserve">2</w:t>
            </w:r>
          </w:p>
        </w:tc>
        <w:tc>
          <w:p>
            <w:pPr>
              <w:pStyle w:val="Compact"/>
              <w:jc w:val="left"/>
            </w:pPr>
            <w:r>
              <w:t xml:space="preserve">5</w:t>
            </w:r>
          </w:p>
        </w:tc>
        <w:tc>
          <w:p>
            <w:pPr>
              <w:pStyle w:val="Compact"/>
              <w:jc w:val="left"/>
            </w:pPr>
            <w:r>
              <w:t xml:space="preserve">5</w:t>
            </w:r>
          </w:p>
        </w:tc>
        <w:tc>
          <w:p>
            <w:pPr>
              <w:pStyle w:val="Compact"/>
              <w:jc w:val="left"/>
            </w:pPr>
            <w:r>
              <w:t xml:space="preserve">5</w:t>
            </w:r>
          </w:p>
        </w:tc>
      </w:tr>
      <w:tr>
        <w:tc>
          <w:p>
            <w:pPr>
              <w:pStyle w:val="Compact"/>
              <w:jc w:val="left"/>
            </w:pPr>
            <w:r>
              <w:t xml:space="preserve">移动端 UI 复用</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5</w:t>
            </w:r>
          </w:p>
        </w:tc>
        <w:tc>
          <w:p>
            <w:pPr>
              <w:pStyle w:val="Compact"/>
              <w:jc w:val="left"/>
            </w:pPr>
            <w:r>
              <w:t xml:space="preserve">5</w:t>
            </w:r>
          </w:p>
        </w:tc>
        <w:tc>
          <w:p>
            <w:pPr>
              <w:pStyle w:val="Compact"/>
              <w:jc w:val="left"/>
            </w:pPr>
            <w:r>
              <w:t xml:space="preserve">5</w:t>
            </w:r>
          </w:p>
        </w:tc>
      </w:tr>
      <w:tr>
        <w:tc>
          <w:p>
            <w:pPr>
              <w:pStyle w:val="Compact"/>
              <w:jc w:val="left"/>
            </w:pPr>
            <w:r>
              <w:t xml:space="preserve">架构简洁性</w:t>
            </w:r>
          </w:p>
        </w:tc>
        <w:tc>
          <w:p>
            <w:pPr>
              <w:pStyle w:val="Compact"/>
              <w:jc w:val="left"/>
            </w:pPr>
            <w:r>
              <w:t xml:space="preserve">3</w:t>
            </w:r>
          </w:p>
        </w:tc>
        <w:tc>
          <w:p>
            <w:pPr>
              <w:pStyle w:val="Compact"/>
              <w:jc w:val="left"/>
            </w:pPr>
            <w:r>
              <w:t xml:space="preserve">2</w:t>
            </w:r>
          </w:p>
        </w:tc>
        <w:tc>
          <w:p>
            <w:pPr>
              <w:pStyle w:val="Compact"/>
              <w:jc w:val="left"/>
            </w:pPr>
            <w:r>
              <w:t xml:space="preserve">4</w:t>
            </w:r>
          </w:p>
        </w:tc>
        <w:tc>
          <w:p>
            <w:pPr>
              <w:pStyle w:val="Compact"/>
              <w:jc w:val="left"/>
            </w:pPr>
            <w:r>
              <w:t xml:space="preserve">5</w:t>
            </w:r>
          </w:p>
        </w:tc>
        <w:tc>
          <w:p>
            <w:pPr>
              <w:pStyle w:val="Compact"/>
              <w:jc w:val="left"/>
            </w:pPr>
            <w:r>
              <w:t xml:space="preserve">5</w:t>
            </w:r>
          </w:p>
        </w:tc>
        <w:tc>
          <w:p>
            <w:pPr>
              <w:pStyle w:val="Compact"/>
              <w:jc w:val="left"/>
            </w:pPr>
            <w:r>
              <w:t xml:space="preserve">5</w:t>
            </w:r>
          </w:p>
        </w:tc>
      </w:tr>
      <w:tr>
        <w:tc>
          <w:p>
            <w:pPr>
              <w:pStyle w:val="Compact"/>
              <w:jc w:val="left"/>
            </w:pPr>
            <w:r>
              <w:t xml:space="preserve">端到端加密</w:t>
            </w:r>
          </w:p>
        </w:tc>
        <w:tc>
          <w:p>
            <w:pPr>
              <w:pStyle w:val="Compact"/>
              <w:jc w:val="left"/>
            </w:pPr>
            <w:r>
              <w:t xml:space="preserve">4</w:t>
            </w:r>
          </w:p>
        </w:tc>
        <w:tc>
          <w:p>
            <w:pPr>
              <w:pStyle w:val="Compact"/>
              <w:jc w:val="left"/>
            </w:pPr>
            <w:r>
              <w:t xml:space="preserve">3</w:t>
            </w:r>
          </w:p>
        </w:tc>
        <w:tc>
          <w:p>
            <w:pPr>
              <w:pStyle w:val="Compact"/>
              <w:jc w:val="left"/>
            </w:pPr>
            <w:r>
              <w:t xml:space="preserve">4</w:t>
            </w:r>
          </w:p>
        </w:tc>
        <w:tc>
          <w:p>
            <w:pPr>
              <w:pStyle w:val="Compact"/>
              <w:jc w:val="left"/>
            </w:pPr>
            <w:r>
              <w:t xml:space="preserve">3</w:t>
            </w:r>
          </w:p>
        </w:tc>
        <w:tc>
          <w:p>
            <w:pPr>
              <w:pStyle w:val="Compact"/>
              <w:jc w:val="left"/>
            </w:pPr>
            <w:r>
              <w:t xml:space="preserve">4</w:t>
            </w:r>
          </w:p>
        </w:tc>
        <w:tc>
          <w:p>
            <w:pPr>
              <w:pStyle w:val="Compact"/>
              <w:jc w:val="left"/>
            </w:pPr>
            <w:r>
              <w:t xml:space="preserve">5（后量子）</w:t>
            </w:r>
          </w:p>
        </w:tc>
      </w:tr>
    </w:tbl>
    <w:p>
      <w:pPr>
        <w:pStyle w:val="Heading4"/>
      </w:pPr>
      <w:bookmarkStart w:id="85" w:name="覆盖度差异解读"/>
      <w:r>
        <w:t xml:space="preserve">覆盖度差异解读</w:t>
      </w:r>
      <w:bookmarkEnd w:id="85"/>
    </w:p>
    <w:p>
      <w:pPr>
        <w:pStyle w:val="FirstParagraph"/>
      </w:pPr>
      <w:r>
        <w:t xml:space="preserve">V12 在所有 12 个维度达到 4-5 分，是唯一全面覆盖的方案。相比 v3，V12 在「移动端 UI 复用」「Web 端演进」「架构简洁性」三个维度显著提升——这正是吸收 LocalFirst + TechStack 优势的核心收益。LocalFirst 在移动端 UI 复用与 Web 演进上最强，但 AI/向量/Canvas/对象模型等维度缺失。V12 实现了五方案优势的完整并集：保留 v3 全功能 + 吸收 LocalFirst 的 UI 100% 复用与 Web 演进路径 + TechStack 调研的市场验证与嫁接策略，并以 V11 最新技术深度全面刷新。</w:t>
      </w:r>
    </w:p>
    <w:p>
      <w:pPr>
        <w:pStyle w:val="BodyText"/>
      </w:pPr>
      <w:r>
        <w:t xml:space="preserve">关键方案 12 维功能覆盖度雷达对比（数据源自 §5.3 表格）</w:t>
      </w:r>
    </w:p>
    <w:bookmarkStart w:id="86" w:name="chart-coverage-radar"/>
    <w:bookmarkEnd w:id="86"/>
    <w:bookmarkEnd w:id="87"/>
    <w:bookmarkStart w:id="102" w:name="sec6"/>
    <w:p>
      <w:pPr>
        <w:pStyle w:val="Heading2"/>
      </w:pPr>
      <w:bookmarkStart w:id="88" w:name="开源软件复用策略-open-source-reuse-strategy"/>
      <w:r>
        <w:t xml:space="preserve">6</w:t>
      </w:r>
      <w:r>
        <w:t xml:space="preserve">开源软件复用策略</w:t>
      </w:r>
      <w:r>
        <w:t xml:space="preserve"> </w:t>
      </w:r>
      <w:r>
        <w:t xml:space="preserve">Open Source Reuse Strategy</w:t>
      </w:r>
      <w:bookmarkEnd w:id="88"/>
    </w:p>
    <w:p>
      <w:pPr>
        <w:pStyle w:val="FirstParagraph"/>
      </w:pPr>
      <w:r>
        <w:t xml:space="preserve">本章是 V12 架构报告中最为关键的决策章节。V12 相对 V8 最重要的战略转向即发生于此：V8 曾推荐 Fork AppFlowy 以节省约 40% 工作量，V12 经重新评估认定该路线存在根本性障碍，转而采用「不 fork、采用 L1/L2/L3 三层依赖复用策略」。本章给出该转向的完整论证，并建立从三层复用模型、三路线对比、开源依赖全景、功能嫁接策略到许可证合规矩阵的完整体系。</w:t>
      </w:r>
    </w:p>
    <w:p>
      <w:pPr>
        <w:pStyle w:val="Heading4"/>
      </w:pPr>
      <w:bookmarkStart w:id="89" w:name="v12-核心战略转向放弃-fork-appflowy改采依赖复用"/>
      <w:r>
        <w:t xml:space="preserve">V12 核心战略转向：放弃 Fork AppFlowy，改采依赖复用</w:t>
      </w:r>
      <w:bookmarkEnd w:id="89"/>
    </w:p>
    <w:p>
      <w:pPr>
        <w:pStyle w:val="FirstParagraph"/>
      </w:pPr>
      <w:r>
        <w:t xml:space="preserve">V8 的 §8.10 推荐「Fork AppFlowy 二次开发」，估算节省约 40% 工作量。V12 经深度重新评估后</w:t>
      </w:r>
      <w:r>
        <w:t xml:space="preserve">放弃该路线</w:t>
      </w:r>
      <w:r>
        <w:t xml:space="preserve">，原因有三：①</w:t>
      </w:r>
      <w:r>
        <w:t xml:space="preserve"> </w:t>
      </w:r>
      <w:r>
        <w:rPr>
          <w:b/>
        </w:rPr>
        <w:t xml:space="preserve">架构范式冲突</w:t>
      </w:r>
      <w:r>
        <w:t xml:space="preserve">——AppFlowy 基于 Flutter+Dart 核心，与 V12 的「Rust 核心即唯一真相源」原则根本冲突；②</w:t>
      </w:r>
      <w:r>
        <w:t xml:space="preserve"> </w:t>
      </w:r>
      <w:r>
        <w:rPr>
          <w:b/>
        </w:rPr>
        <w:t xml:space="preserve">AGPL-3.0 许可证约束</w:t>
      </w:r>
      <w:r>
        <w:t xml:space="preserve">——传染性要求分发修改后代码必须开源，阻断未来商业化路径；③</w:t>
      </w:r>
      <w:r>
        <w:t xml:space="preserve"> </w:t>
      </w:r>
      <w:r>
        <w:rPr>
          <w:b/>
        </w:rPr>
        <w:t xml:space="preserve">CRDT 引擎缺失</w:t>
      </w:r>
      <w:r>
        <w:t xml:space="preserve">——AppFlowy 未内置 Loro CRDT，fork 后需从零植入，改动量等于重写核心。详见 §6.2 三路线对比。</w:t>
      </w:r>
    </w:p>
    <w:p>
      <w:pPr>
        <w:pStyle w:val="Heading3"/>
      </w:pPr>
      <w:bookmarkStart w:id="90" w:name="三层复用模型"/>
      <w:r>
        <w:t xml:space="preserve">6.1 三层复用模型</w:t>
      </w:r>
      <w:bookmarkEnd w:id="90"/>
    </w:p>
    <w:p>
      <w:pPr>
        <w:pStyle w:val="FirstParagraph"/>
      </w:pPr>
      <w:r>
        <w:t xml:space="preserve">Aurora Note V12 的开发策略可概括为一句话：</w:t>
      </w:r>
      <w:r>
        <w:t xml:space="preserve">站在巨人肩膀上集成，而非 fork 巨人重新造轮子</w:t>
      </w:r>
      <w:r>
        <w:t xml:space="preserve">。项目不 fork 任何已有开源笔记应用，也不从零实现所有底层基础设施，而是采用明确分层的复用策略——底层基础设施以成熟开源库形式依赖引入，中层业务逻辑与特性以原生方式自研实现，上层交互范式研究优秀产品后用自研代码原生重写。</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复用方式</w:t>
            </w:r>
          </w:p>
        </w:tc>
        <w:tc>
          <w:tcPr>
            <w:tcBorders>
              <w:bottom w:val="single"/>
            </w:tcBorders>
            <w:vAlign w:val="bottom"/>
          </w:tcPr>
          <w:p>
            <w:pPr>
              <w:pStyle w:val="Compact"/>
              <w:jc w:val="left"/>
            </w:pPr>
            <w:r>
              <w:t xml:space="preserve">典型对象</w:t>
            </w:r>
          </w:p>
        </w:tc>
        <w:tc>
          <w:tcPr>
            <w:tcBorders>
              <w:bottom w:val="single"/>
            </w:tcBorders>
            <w:vAlign w:val="bottom"/>
          </w:tcPr>
          <w:p>
            <w:pPr>
              <w:pStyle w:val="Compact"/>
              <w:jc w:val="left"/>
            </w:pPr>
            <w:r>
              <w:t xml:space="preserve">自研比例</w:t>
            </w:r>
          </w:p>
        </w:tc>
        <w:tc>
          <w:tcPr>
            <w:tcBorders>
              <w:bottom w:val="single"/>
            </w:tcBorders>
            <w:vAlign w:val="bottom"/>
          </w:tcPr>
          <w:p>
            <w:pPr>
              <w:pStyle w:val="Compact"/>
              <w:jc w:val="left"/>
            </w:pPr>
            <w:r>
              <w:t xml:space="preserve">许可证合规</w:t>
            </w:r>
          </w:p>
        </w:tc>
      </w:tr>
      <w:tr>
        <w:tc>
          <w:p>
            <w:pPr>
              <w:pStyle w:val="Compact"/>
              <w:jc w:val="left"/>
            </w:pPr>
            <w:r>
              <w:rPr>
                <w:b/>
              </w:rPr>
              <w:t xml:space="preserve">L1 基础设施层</w:t>
            </w:r>
          </w:p>
        </w:tc>
        <w:tc>
          <w:p>
            <w:pPr>
              <w:pStyle w:val="Compact"/>
              <w:jc w:val="left"/>
            </w:pPr>
            <w:r>
              <w:t xml:space="preserve">作为 Cargo/npm 依赖直接引入，不修改源码，跟随上游版本升级</w:t>
            </w:r>
          </w:p>
        </w:tc>
        <w:tc>
          <w:p>
            <w:pPr>
              <w:pStyle w:val="Compact"/>
              <w:jc w:val="left"/>
            </w:pPr>
            <w:r>
              <w:t xml:space="preserve">Loro, iroh, Tantivy, LanceDB, sqlite-vec, Wasmtime, Tauri, Capacitor, UniFFI, libgit2, Valkey, SeaweedFS</w:t>
            </w:r>
          </w:p>
        </w:tc>
        <w:tc>
          <w:p>
            <w:pPr>
              <w:pStyle w:val="Compact"/>
              <w:jc w:val="left"/>
            </w:pPr>
            <w:r>
              <w:t xml:space="preserve">0%（纯消费）</w:t>
            </w:r>
          </w:p>
        </w:tc>
        <w:tc>
          <w:p>
            <w:pPr>
              <w:pStyle w:val="Compact"/>
              <w:jc w:val="left"/>
            </w:pPr>
            <w:r>
              <w:t xml:space="preserve">MIT / Apache-2.0 / BSD-3-Clause（宽松）</w:t>
            </w:r>
          </w:p>
        </w:tc>
      </w:tr>
      <w:tr>
        <w:tc>
          <w:p>
            <w:pPr>
              <w:pStyle w:val="Compact"/>
              <w:jc w:val="left"/>
            </w:pPr>
            <w:r>
              <w:rPr>
                <w:b/>
              </w:rPr>
              <w:t xml:space="preserve">L2 业务集成层</w:t>
            </w:r>
          </w:p>
        </w:tc>
        <w:tc>
          <w:p>
            <w:pPr>
              <w:pStyle w:val="Compact"/>
              <w:jc w:val="left"/>
            </w:pPr>
            <w:r>
              <w:t xml:space="preserve">通过 Trait 抽象封装开源库，编写适配代码与胶水逻辑，业务逻辑全部自研</w:t>
            </w:r>
          </w:p>
        </w:tc>
        <w:tc>
          <w:p>
            <w:pPr>
              <w:pStyle w:val="Compact"/>
              <w:jc w:val="left"/>
            </w:pPr>
            <w:r>
              <w:t xml:space="preserve">CrdtEngine 适配 Loro、SyncTarget 适配 iroh、VectorStore 适配 LanceDB/sqlite-vec、AIProvider 适配 Ollama、CryptoProvider 适配 ML-KEM-768、PlatformStorage 适配 SQLite/RocksDB</w:t>
            </w:r>
          </w:p>
        </w:tc>
        <w:tc>
          <w:p>
            <w:pPr>
              <w:pStyle w:val="Compact"/>
              <w:jc w:val="left"/>
            </w:pPr>
            <w:r>
              <w:t xml:space="preserve">~70%（适配+业务逻辑自研）</w:t>
            </w:r>
          </w:p>
        </w:tc>
        <w:tc>
          <w:p>
            <w:pPr>
              <w:pStyle w:val="Compact"/>
              <w:jc w:val="left"/>
            </w:pPr>
            <w:r>
              <w:t xml:space="preserve">适配代码为自有版权</w:t>
            </w:r>
          </w:p>
        </w:tc>
      </w:tr>
      <w:tr>
        <w:tc>
          <w:p>
            <w:pPr>
              <w:pStyle w:val="Compact"/>
              <w:jc w:val="left"/>
            </w:pPr>
            <w:r>
              <w:rPr>
                <w:b/>
              </w:rPr>
              <w:t xml:space="preserve">L3 特性重写层</w:t>
            </w:r>
          </w:p>
        </w:tc>
        <w:tc>
          <w:p>
            <w:pPr>
              <w:pStyle w:val="Compact"/>
              <w:jc w:val="left"/>
            </w:pPr>
            <w:r>
              <w:t xml:space="preserve">研究优秀产品的交互范式，用自研代码原生重写其核心特性，不复制源码</w:t>
            </w:r>
          </w:p>
        </w:tc>
        <w:tc>
          <w:p>
            <w:pPr>
              <w:pStyle w:val="Compact"/>
              <w:jc w:val="left"/>
            </w:pPr>
            <w:r>
              <w:t xml:space="preserve">Sparrow Note 自由画布、OneNote 多级层级、VNote 文件系统即数据库、Mubu 大纲-思维导图同步、Leanote 笔记即博客、思源块级引用、AppFlowy 数据库视图、Notesnook 三层密钥、Anytype any-sync P2P</w:t>
            </w:r>
          </w:p>
        </w:tc>
        <w:tc>
          <w:p>
            <w:pPr>
              <w:pStyle w:val="Compact"/>
              <w:jc w:val="left"/>
            </w:pPr>
            <w:r>
              <w:t xml:space="preserve">100%（完全自研）</w:t>
            </w:r>
          </w:p>
        </w:tc>
        <w:tc>
          <w:p>
            <w:pPr>
              <w:pStyle w:val="Compact"/>
              <w:jc w:val="left"/>
            </w:pPr>
            <w:r>
              <w:t xml:space="preserve">自有版权，无继承债务</w:t>
            </w:r>
          </w:p>
        </w:tc>
      </w:tr>
    </w:tbl>
    <w:p>
      <w:pPr>
        <w:pStyle w:val="Heading4"/>
      </w:pPr>
      <w:bookmarkStart w:id="91" w:name="三层模型设计原则"/>
      <w:r>
        <w:t xml:space="preserve">三层模型设计原则</w:t>
      </w:r>
      <w:bookmarkEnd w:id="91"/>
    </w:p>
    <w:p>
      <w:pPr>
        <w:numPr>
          <w:ilvl w:val="0"/>
          <w:numId w:val="1007"/>
        </w:numPr>
        <w:pStyle w:val="Compact"/>
      </w:pPr>
      <w:r>
        <w:rPr>
          <w:b/>
        </w:rPr>
        <w:t xml:space="preserve">L1 纯消费：</w:t>
      </w:r>
      <w:r>
        <w:t xml:space="preserve">开源库以依赖形式管理，版本锁定在 Cargo.toml / package.json，升级路径清晰可控。未修改源码，许可证仅要求保留版权声明。</w:t>
      </w:r>
    </w:p>
    <w:p>
      <w:pPr>
        <w:numPr>
          <w:ilvl w:val="0"/>
          <w:numId w:val="1007"/>
        </w:numPr>
        <w:pStyle w:val="Compact"/>
      </w:pPr>
      <w:r>
        <w:rPr>
          <w:b/>
        </w:rPr>
        <w:t xml:space="preserve">L2 Trait 隔离：</w:t>
      </w:r>
      <w:r>
        <w:t xml:space="preserve">6 个核心 Trait（CrdtEngine/SyncTarget/VectorStore/AIProvider/CryptoProvider/PlatformStorage）隔离具体实现。替换 Loro→Yrs 或 iroh→libp2p 时，仅修改适配代码，业务逻辑零改动。约 60% Rust 核心代码为 Trait 封装与业务自研。</w:t>
      </w:r>
    </w:p>
    <w:p>
      <w:pPr>
        <w:numPr>
          <w:ilvl w:val="0"/>
          <w:numId w:val="1007"/>
        </w:numPr>
        <w:pStyle w:val="Compact"/>
      </w:pPr>
      <w:r>
        <w:rPr>
          <w:b/>
        </w:rPr>
        <w:t xml:space="preserve">L3 灵感汲取：</w:t>
      </w:r>
      <w:r>
        <w:t xml:space="preserve">研究优秀产品的交互范式，但用自研代码原生重写。不复制源码、不继承技术债、无许可证传染风险。Canvas 块用 React Flow + Loro 节点/边同步完全自研实现。</w:t>
      </w:r>
    </w:p>
    <w:p>
      <w:pPr>
        <w:pStyle w:val="FirstParagraph"/>
      </w:pPr>
      <w:r>
        <w:t xml:space="preserve">从代码量角度估算：Rust 核心层约 60% 是 L2 层 Trait 封装与业务逻辑自研，约 30% 是完全自研的加密协议栈、同步调度引擎、插件系统和块编辑器模型，剩余约 10% 是与开源库的胶水代码。前端层中 TipTap 框架提供骨架，20+ 自定义块类型和协同编辑适配全部自研。这意味着 V12 既充分复用了开源生态的成熟基础设施，又保持了核心业务逻辑的完全自主可控。</w:t>
      </w:r>
    </w:p>
    <w:p>
      <w:pPr>
        <w:pStyle w:val="Heading3"/>
      </w:pPr>
      <w:bookmarkStart w:id="92" w:name="Xde6e0c899538318d074fc0dbf738ed6c624282c"/>
      <w:r>
        <w:t xml:space="preserve">6.2 三路线对比：Fork AppFlowy vs Fork Anytype vs 从零构建 + 依赖复用</w:t>
      </w:r>
      <w:bookmarkEnd w:id="92"/>
    </w:p>
    <w:p>
      <w:pPr>
        <w:pStyle w:val="FirstParagraph"/>
      </w:pPr>
      <w:r>
        <w:t xml:space="preserve">基于代码复用率、开发周期、长期可演进性、许可证合规与架构契合度五个维度的综合评估，下表对比三条开发路线。V8 推荐路线 A（Fork AppFlowy），V12 改采路线 C（从零构建 + 依赖复用）。</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路线</w:t>
            </w:r>
          </w:p>
        </w:tc>
        <w:tc>
          <w:tcPr>
            <w:tcBorders>
              <w:bottom w:val="single"/>
            </w:tcBorders>
            <w:vAlign w:val="bottom"/>
          </w:tcPr>
          <w:p>
            <w:pPr>
              <w:pStyle w:val="Compact"/>
              <w:jc w:val="left"/>
            </w:pPr>
            <w:r>
              <w:t xml:space="preserve">工作量估计</w:t>
            </w:r>
          </w:p>
        </w:tc>
        <w:tc>
          <w:tcPr>
            <w:tcBorders>
              <w:bottom w:val="single"/>
            </w:tcBorders>
            <w:vAlign w:val="bottom"/>
          </w:tcPr>
          <w:p>
            <w:pPr>
              <w:pStyle w:val="Compact"/>
              <w:jc w:val="left"/>
            </w:pPr>
            <w:r>
              <w:t xml:space="preserve">优势</w:t>
            </w:r>
          </w:p>
        </w:tc>
        <w:tc>
          <w:tcPr>
            <w:tcBorders>
              <w:bottom w:val="single"/>
            </w:tcBorders>
            <w:vAlign w:val="bottom"/>
          </w:tcPr>
          <w:p>
            <w:pPr>
              <w:pStyle w:val="Compact"/>
              <w:jc w:val="left"/>
            </w:pPr>
            <w:r>
              <w:t xml:space="preserve">风险与障碍</w:t>
            </w:r>
          </w:p>
        </w:tc>
        <w:tc>
          <w:tcPr>
            <w:tcBorders>
              <w:bottom w:val="single"/>
            </w:tcBorders>
            <w:vAlign w:val="bottom"/>
          </w:tcPr>
          <w:p>
            <w:pPr>
              <w:pStyle w:val="Compact"/>
              <w:jc w:val="left"/>
            </w:pPr>
            <w:r>
              <w:t xml:space="preserve">V12 判定</w:t>
            </w:r>
          </w:p>
        </w:tc>
      </w:tr>
      <w:tr>
        <w:tc>
          <w:p>
            <w:pPr>
              <w:pStyle w:val="Compact"/>
              <w:jc w:val="left"/>
            </w:pPr>
            <w:r>
              <w:rPr>
                <w:b/>
              </w:rPr>
              <w:t xml:space="preserve">路线 A: Fork AppFlowy</w:t>
            </w:r>
            <w:r>
              <w:br/>
            </w:r>
            <w:r>
              <w:t xml:space="preserve">V8 推荐 / V12 放弃</w:t>
            </w:r>
          </w:p>
        </w:tc>
        <w:tc>
          <w:p>
            <w:pPr>
              <w:pStyle w:val="Compact"/>
              <w:jc w:val="left"/>
            </w:pPr>
            <w:r>
              <w:t xml:space="preserve">约 60% 工作量（节省 40%）</w:t>
            </w:r>
          </w:p>
        </w:tc>
        <w:tc>
          <w:p>
            <w:pPr>
              <w:pStyle w:val="Compact"/>
              <w:jc w:val="left"/>
            </w:pPr>
            <w:r>
              <w:t xml:space="preserve">复用成熟 Flutter+Rust 架构、块级编辑器、数据层。社区活跃（7,209 commits），可持续 merge 上游</w:t>
            </w:r>
          </w:p>
        </w:tc>
        <w:tc>
          <w:p>
            <w:pPr>
              <w:pStyle w:val="Compact"/>
              <w:jc w:val="left"/>
            </w:pPr>
            <w:r>
              <w:rPr>
                <w:b/>
              </w:rPr>
              <w:t xml:space="preserve">1. 架构范式冲突：</w:t>
            </w:r>
            <w:r>
              <w:t xml:space="preserve">Flutter+Dart 核心 vs Rust 核心，违背「Rust 核心即唯一真相源」原则</w:t>
            </w:r>
            <w:r>
              <w:br/>
            </w:r>
            <w:r>
              <w:rPr>
                <w:b/>
              </w:rPr>
              <w:t xml:space="preserve">2. AGPL-3.0 约束：</w:t>
            </w:r>
            <w:r>
              <w:t xml:space="preserve">传染性要求修改后代码必须开源，阻断商业化</w:t>
            </w:r>
            <w:r>
              <w:br/>
            </w:r>
            <w:r>
              <w:rPr>
                <w:b/>
              </w:rPr>
              <w:t xml:space="preserve">3. CRDT 引擎缺失：</w:t>
            </w:r>
            <w:r>
              <w:t xml:space="preserve">未内置 Loro，需从零植入（改动量≈重写核心）</w:t>
            </w:r>
            <w:r>
              <w:br/>
            </w:r>
            <w:r>
              <w:rPr>
                <w:b/>
              </w:rPr>
              <w:t xml:space="preserve">4. 需理解约 15 万行代码结构</w:t>
            </w:r>
          </w:p>
        </w:tc>
        <w:tc>
          <w:p>
            <w:pPr>
              <w:pStyle w:val="Compact"/>
              <w:jc w:val="left"/>
            </w:pPr>
            <w:r>
              <w:t xml:space="preserve">放弃</w:t>
            </w:r>
          </w:p>
        </w:tc>
      </w:tr>
      <w:tr>
        <w:tc>
          <w:p>
            <w:pPr>
              <w:pStyle w:val="Compact"/>
              <w:jc w:val="left"/>
            </w:pPr>
            <w:r>
              <w:rPr>
                <w:b/>
              </w:rPr>
              <w:t xml:space="preserve">路线 B: Fork Anytype</w:t>
            </w:r>
          </w:p>
        </w:tc>
        <w:tc>
          <w:p>
            <w:pPr>
              <w:pStyle w:val="Compact"/>
              <w:jc w:val="left"/>
            </w:pPr>
            <w:r>
              <w:t xml:space="preserve">约 70% 工作量</w:t>
            </w:r>
          </w:p>
        </w:tc>
        <w:tc>
          <w:p>
            <w:pPr>
              <w:pStyle w:val="Compact"/>
              <w:jc w:val="left"/>
            </w:pPr>
            <w:r>
              <w:t xml:space="preserve">复用最先进的 P2P+CRDT 架构和 any-sync 协议</w:t>
            </w:r>
          </w:p>
        </w:tc>
        <w:tc>
          <w:p>
            <w:pPr>
              <w:pStyle w:val="Compact"/>
              <w:jc w:val="left"/>
            </w:pPr>
            <w:r>
              <w:t xml:space="preserve">架构复杂度高，学习曲线陡峭。any-sync 自建部署文档不完善。React 前端与技术栈不一致需重写 UI。</w:t>
            </w:r>
            <w:r>
              <w:rPr>
                <w:b/>
              </w:rPr>
              <w:t xml:space="preserve">Go 核心（anytype-heart）无法编译 WASM</w:t>
            </w:r>
            <w:r>
              <w:t xml:space="preserve">，阻断 Web 端扩展</w:t>
            </w:r>
          </w:p>
        </w:tc>
        <w:tc>
          <w:p>
            <w:pPr>
              <w:pStyle w:val="Compact"/>
              <w:jc w:val="left"/>
            </w:pPr>
            <w:r>
              <w:t xml:space="preserve">排除</w:t>
            </w:r>
          </w:p>
        </w:tc>
      </w:tr>
      <w:tr>
        <w:tc>
          <w:p>
            <w:pPr>
              <w:pStyle w:val="Compact"/>
              <w:jc w:val="left"/>
            </w:pPr>
            <w:r>
              <w:rPr>
                <w:b/>
              </w:rPr>
              <w:t xml:space="preserve">路线 C: 从零构建 + 依赖复用</w:t>
            </w:r>
            <w:r>
              <w:br/>
            </w:r>
            <w:r>
              <w:t xml:space="preserve">V12 采纳</w:t>
            </w:r>
          </w:p>
        </w:tc>
        <w:tc>
          <w:p>
            <w:pPr>
              <w:pStyle w:val="Compact"/>
              <w:jc w:val="left"/>
            </w:pPr>
            <w:r>
              <w:t xml:space="preserve">100% 工作量（约 18-24 个月）</w:t>
            </w:r>
          </w:p>
        </w:tc>
        <w:tc>
          <w:p>
            <w:pPr>
              <w:pStyle w:val="Compact"/>
              <w:jc w:val="left"/>
            </w:pPr>
            <w:r>
              <w:t xml:space="preserve">完全自主可控，架构最优化。无许可证传染，可商业化。Day 1 即按 Local-First CRDT 范式设计</w:t>
            </w:r>
          </w:p>
        </w:tc>
        <w:tc>
          <w:p>
            <w:pPr>
              <w:pStyle w:val="Compact"/>
              <w:jc w:val="left"/>
            </w:pPr>
            <w:r>
              <w:t xml:space="preserve">研发周期长、风险高。块级编辑器和 CRDT 同步引擎自研工作量大</w:t>
            </w:r>
          </w:p>
        </w:tc>
        <w:tc>
          <w:p>
            <w:pPr>
              <w:pStyle w:val="Compact"/>
              <w:jc w:val="left"/>
            </w:pPr>
            <w:r>
              <w:t xml:space="preserve">采纳</w:t>
            </w:r>
          </w:p>
        </w:tc>
      </w:tr>
    </w:tbl>
    <w:p>
      <w:pPr>
        <w:pStyle w:val="Heading4"/>
      </w:pPr>
      <w:bookmarkStart w:id="93" w:name="为何放弃-v8-推荐的-fork-appflowy-路线"/>
      <w:r>
        <w:t xml:space="preserve">6.2.1 为何放弃 V8 推荐的 Fork AppFlowy 路线</w:t>
      </w:r>
      <w:bookmarkEnd w:id="93"/>
    </w:p>
    <w:p>
      <w:pPr>
        <w:pStyle w:val="FirstParagraph"/>
      </w:pPr>
      <w:r>
        <w:t xml:space="preserve">V8 推荐 Fork AppFlowy 的核心逻辑是「节省 40% 工作量」。但 V12 经重新评估，认定该路线在 V12 架构目标下存在三重根本性障碍，节省工作量的收益远不抵架构冲突与许可证风险带来的长期成本：</w:t>
      </w:r>
    </w:p>
    <w:tbl>
      <w:tblPr>
        <w:tblStyle w:val="Table"/>
        <w:tblW w:type="pct" w:w="0.0"/>
        <w:tblLook w:firstRow="1"/>
      </w:tblPr>
      <w:tblGrid/>
      <w:tr>
        <w:trPr>
          <w:cnfStyle w:firstRow="1"/>
        </w:trPr>
        <w:tc>
          <w:tcPr>
            <w:tcBorders>
              <w:bottom w:val="single"/>
            </w:tcBorders>
            <w:vAlign w:val="bottom"/>
          </w:tcPr>
          <w:p>
            <w:pPr>
              <w:pStyle w:val="Compact"/>
              <w:jc w:val="left"/>
            </w:pPr>
            <w:r>
              <w:t xml:space="preserve">障碍</w:t>
            </w:r>
          </w:p>
        </w:tc>
        <w:tc>
          <w:tcPr>
            <w:tcBorders>
              <w:bottom w:val="single"/>
            </w:tcBorders>
            <w:vAlign w:val="bottom"/>
          </w:tcPr>
          <w:p>
            <w:pPr>
              <w:pStyle w:val="Compact"/>
              <w:jc w:val="left"/>
            </w:pPr>
            <w:r>
              <w:t xml:space="preserve">详细论证</w:t>
            </w:r>
          </w:p>
        </w:tc>
        <w:tc>
          <w:tcPr>
            <w:tcBorders>
              <w:bottom w:val="single"/>
            </w:tcBorders>
            <w:vAlign w:val="bottom"/>
          </w:tcPr>
          <w:p>
            <w:pPr>
              <w:pStyle w:val="Compact"/>
              <w:jc w:val="left"/>
            </w:pPr>
            <w:r>
              <w:t xml:space="preserve">为何 V8 未充分识别</w:t>
            </w:r>
          </w:p>
        </w:tc>
      </w:tr>
      <w:tr>
        <w:tc>
          <w:p>
            <w:pPr>
              <w:pStyle w:val="Compact"/>
              <w:jc w:val="left"/>
            </w:pPr>
            <w:r>
              <w:rPr>
                <w:b/>
              </w:rPr>
              <w:t xml:space="preserve">1 架构范式冲突</w:t>
            </w:r>
          </w:p>
        </w:tc>
        <w:tc>
          <w:p>
            <w:pPr>
              <w:pStyle w:val="Compact"/>
              <w:jc w:val="left"/>
            </w:pPr>
            <w:r>
              <w:t xml:space="preserve">AppFlowy 核心为</w:t>
            </w:r>
            <w:r>
              <w:t xml:space="preserve"> </w:t>
            </w:r>
            <w:r>
              <w:t xml:space="preserve">Flutter + Dart</w:t>
            </w:r>
            <w:r>
              <w:t xml:space="preserve">，UI 与逻辑高度耦合于 Flutter 框架。V12 的「Rust 核心即唯一真相源」原则要求所有数据操作、业务逻辑与安全决策收敛到 Rust 核心层。Fork AppFlowy 后，要么保留 Dart 核心（违背原则、三端无法共享 94% 代码），要么将 Dart 核心重写为 Rust（改动量等于从零构建）。AppFlowy 的 flowy-editor 块编辑器与 TipTap/ProseMirror 生态不兼容，需重写。</w:t>
            </w:r>
          </w:p>
        </w:tc>
        <w:tc>
          <w:p>
            <w:pPr>
              <w:pStyle w:val="Compact"/>
              <w:jc w:val="left"/>
            </w:pPr>
            <w:r>
              <w:t xml:space="preserve">V8 阶段对「Rust 核心单一真相源」的约束强度认识不足，且 V8 仍保留 Flutter 移动端选项，未与 Dart 核心完全切割</w:t>
            </w:r>
          </w:p>
        </w:tc>
      </w:tr>
      <w:tr>
        <w:tc>
          <w:p>
            <w:pPr>
              <w:pStyle w:val="Compact"/>
              <w:jc w:val="left"/>
            </w:pPr>
            <w:r>
              <w:rPr>
                <w:b/>
              </w:rPr>
              <w:t xml:space="preserve">2 AGPL-3.0 许可证约束</w:t>
            </w:r>
          </w:p>
        </w:tc>
        <w:tc>
          <w:p>
            <w:pPr>
              <w:pStyle w:val="Compact"/>
              <w:jc w:val="left"/>
            </w:pPr>
            <w:r>
              <w:t xml:space="preserve">AppFlowy 采用</w:t>
            </w:r>
            <w:r>
              <w:t xml:space="preserve"> </w:t>
            </w:r>
            <w:r>
              <w:t xml:space="preserve">AGPL-3.0</w:t>
            </w:r>
            <w:r>
              <w:t xml:space="preserve">，其网络服务条款（SaaS 漏洞修补）要求：通过网络提供服务的修改版也必须开源。V12 预留「自托管同步服务器」商业化路径，若 fork AppFlowy 则服务端代码也受 AGPL 约束必须开源，直接阻断商业化。即使仅客户端 fork，AGPL 的强传染性也使与 MIT/Apache 依赖的许可证兼容性审查成本极高。</w:t>
            </w:r>
          </w:p>
        </w:tc>
        <w:tc>
          <w:p>
            <w:pPr>
              <w:pStyle w:val="Compact"/>
              <w:jc w:val="left"/>
            </w:pPr>
            <w:r>
              <w:t xml:space="preserve">V8 假设「核心层保持独立，不深度耦合 AppFlowy 特定 API」即可规避，但 AGPL 对修改后分发的强制开源要求不可通过架构隔离规避</w:t>
            </w:r>
          </w:p>
        </w:tc>
      </w:tr>
      <w:tr>
        <w:tc>
          <w:p>
            <w:pPr>
              <w:pStyle w:val="Compact"/>
              <w:jc w:val="left"/>
            </w:pPr>
            <w:r>
              <w:rPr>
                <w:b/>
              </w:rPr>
              <w:t xml:space="preserve">3 CRDT 引擎缺失</w:t>
            </w:r>
          </w:p>
        </w:tc>
        <w:tc>
          <w:p>
            <w:pPr>
              <w:pStyle w:val="Compact"/>
              <w:jc w:val="left"/>
            </w:pPr>
            <w:r>
              <w:t xml:space="preserve">AppFlowy 当前同步基于 Supabase/WASM，</w:t>
            </w:r>
            <w:r>
              <w:t xml:space="preserve">未内置 Loro CRDT</w:t>
            </w:r>
            <w:r>
              <w:t xml:space="preserve">。V12 的核心价值之一是 Loro v1.13.8 Eg-walker GC + 块级 CRDT 同步。Fork AppFlowy 后需从零植入 Loro CRDT 引擎、替换其同步层、改造数据模型以支持块级 CRDT——这一改动触及全部数据层，工作量等于重写核心。市场调研亦印证：主流开源笔记（Joplin 文件同步、Logseq Git 合并）均未内置 CRDT，fork 后植入成本极高。</w:t>
            </w:r>
          </w:p>
        </w:tc>
        <w:tc>
          <w:p>
            <w:pPr>
              <w:pStyle w:val="Compact"/>
              <w:jc w:val="left"/>
            </w:pPr>
            <w:r>
              <w:t xml:space="preserve">V8 计划「替换同步层（Supabase→yrs CRDT 自研引擎）」但低估了 CRDT 植入对数据模型的连锁影响，且 V8 使用 yrs 而非 Loro，未考虑 Loro 的范式差异</w:t>
            </w:r>
          </w:p>
        </w:tc>
      </w:tr>
    </w:tbl>
    <w:p>
      <w:pPr>
        <w:pStyle w:val="Heading4"/>
      </w:pPr>
      <w:bookmarkStart w:id="94" w:name="从零构建的隐藏工作量如何通过依赖复用消化"/>
      <w:r>
        <w:t xml:space="preserve">从零构建的「隐藏工作量」如何通过依赖复用消化</w:t>
      </w:r>
      <w:bookmarkEnd w:id="94"/>
    </w:p>
    <w:p>
      <w:pPr>
        <w:pStyle w:val="FirstParagraph"/>
      </w:pPr>
      <w:r>
        <w:t xml:space="preserve">路线 C「100% 工作量」看似最重，但 V12 的 L1/L2/L3 三层模型使其实际自研工作量大幅降低：① L1 基础设施层 0% 自研——Loro/iroh/Tantivy/LanceDB/sqlite-vec/Wasmtime 等核心能力全部以依赖引入，相当于「免费获得」了 AppFlowy 花数年构建的 CRDT/搜索/向量/插件能力；② L2 业务集成层约 60% 自研——通过 6 个 Trait 封装开源库，业务逻辑自研但底座免费；③ 仅 L3 加密协议栈、同步调度引擎、插件系统、块编辑器模型等特性需完全自研。综合估算，V12 实际自研工作量约为纯从零构建的 55-65%，与 Fork AppFlowy 的 60% 相当，但换取了完全自主可控、无许可证风险、架构最优化的决定性收益。</w:t>
      </w:r>
    </w:p>
    <w:p>
      <w:pPr>
        <w:pStyle w:val="Heading4"/>
      </w:pPr>
      <w:bookmarkStart w:id="95" w:name="三路线最终结论"/>
      <w:r>
        <w:t xml:space="preserve">三路线最终结论</w:t>
      </w:r>
      <w:bookmarkEnd w:id="95"/>
    </w:p>
    <w:p>
      <w:pPr>
        <w:pStyle w:val="FirstParagraph"/>
      </w:pPr>
      <w:r>
        <w:t xml:space="preserve">V12 采纳</w:t>
      </w:r>
      <w:r>
        <w:t xml:space="preserve"> </w:t>
      </w:r>
      <w:r>
        <w:t xml:space="preserve">路线 C：从零构建 + 依赖复用</w:t>
      </w:r>
      <w:r>
        <w:t xml:space="preserve">。Anytype 被排除（Go 核心无法 WASM、React 前端需重写、架构复杂）。AppFlowy 被放弃（架构范式冲突、AGPL 约束、CRDT 缺失）。从零构建通过 L1/L2/L3 三层依赖复用将实际工作量降至与 fork 相当，同时获得：① 完全自主可控、可商业化；② Day 1 即按 Rust 核心 + Local-First CRDT 范式设计；③ 无历史技术债继承；④ 开源库以依赖形式管理，升级路径清晰可控——这是「不 fork 但深度复用」策略的工程体现。</w:t>
      </w:r>
    </w:p>
    <w:p>
      <w:pPr>
        <w:pStyle w:val="Heading3"/>
      </w:pPr>
      <w:bookmarkStart w:id="96" w:name="开源依赖全景表"/>
      <w:r>
        <w:t xml:space="preserve">6.3 开源依赖全景表</w:t>
      </w:r>
      <w:bookmarkEnd w:id="96"/>
    </w:p>
    <w:p>
      <w:pPr>
        <w:pStyle w:val="FirstParagraph"/>
      </w:pPr>
      <w:r>
        <w:t xml:space="preserve">下表完整列出 V12 的每一项技术组件，标注其来源类型（L1 依赖 / L2 Trait 封装 / L3 特性重写 / L2 自研）、开源项目、许可证与自研内容，明确「哪些是站在巨人肩上、哪些是自己建造」</w:t>
      </w:r>
      <w:hyperlink w:anchor="cite-1">
        <w:r>
          <w:rPr>
            <w:rStyle w:val="Hyperlink"/>
            <w:vertAlign w:val="superscript"/>
          </w:rPr>
          <w:t xml:space="preserve">[1]</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组件</w:t>
            </w:r>
          </w:p>
        </w:tc>
        <w:tc>
          <w:tcPr>
            <w:tcBorders>
              <w:bottom w:val="single"/>
            </w:tcBorders>
            <w:vAlign w:val="bottom"/>
          </w:tcPr>
          <w:p>
            <w:pPr>
              <w:pStyle w:val="Compact"/>
              <w:jc w:val="left"/>
            </w:pPr>
            <w:r>
              <w:t xml:space="preserve">来源类型</w:t>
            </w:r>
          </w:p>
        </w:tc>
        <w:tc>
          <w:tcPr>
            <w:tcBorders>
              <w:bottom w:val="single"/>
            </w:tcBorders>
            <w:vAlign w:val="bottom"/>
          </w:tcPr>
          <w:p>
            <w:pPr>
              <w:pStyle w:val="Compact"/>
              <w:jc w:val="left"/>
            </w:pPr>
            <w:r>
              <w:t xml:space="preserve">开源项目</w:t>
            </w:r>
          </w:p>
        </w:tc>
        <w:tc>
          <w:tcPr>
            <w:tcBorders>
              <w:bottom w:val="single"/>
            </w:tcBorders>
            <w:vAlign w:val="bottom"/>
          </w:tcPr>
          <w:p>
            <w:pPr>
              <w:pStyle w:val="Compact"/>
              <w:jc w:val="left"/>
            </w:pPr>
            <w:r>
              <w:t xml:space="preserve">许可证</w:t>
            </w:r>
          </w:p>
        </w:tc>
        <w:tc>
          <w:tcPr>
            <w:tcBorders>
              <w:bottom w:val="single"/>
            </w:tcBorders>
            <w:vAlign w:val="bottom"/>
          </w:tcPr>
          <w:p>
            <w:pPr>
              <w:pStyle w:val="Compact"/>
              <w:jc w:val="left"/>
            </w:pPr>
            <w:r>
              <w:t xml:space="preserve">自研内容</w:t>
            </w:r>
          </w:p>
        </w:tc>
      </w:tr>
      <w:tr>
        <w:tc>
          <w:p>
            <w:pPr>
              <w:pStyle w:val="Compact"/>
              <w:jc w:val="left"/>
            </w:pPr>
            <w:r>
              <w:t xml:space="preserve">CRDT 引擎</w:t>
            </w:r>
          </w:p>
        </w:tc>
        <w:tc>
          <w:p>
            <w:pPr>
              <w:pStyle w:val="Compact"/>
              <w:jc w:val="left"/>
            </w:pPr>
            <w:r>
              <w:t xml:space="preserve">L1 依赖</w:t>
            </w:r>
          </w:p>
        </w:tc>
        <w:tc>
          <w:p>
            <w:pPr>
              <w:pStyle w:val="Compact"/>
              <w:jc w:val="left"/>
            </w:pPr>
            <w:r>
              <w:t xml:space="preserve">Loro v1.13.8</w:t>
            </w:r>
          </w:p>
        </w:tc>
        <w:tc>
          <w:p>
            <w:pPr>
              <w:pStyle w:val="Compact"/>
              <w:jc w:val="left"/>
            </w:pPr>
            <w:r>
              <w:t xml:space="preserve">MIT</w:t>
            </w:r>
          </w:p>
        </w:tc>
        <w:tc>
          <w:p>
            <w:pPr>
              <w:pStyle w:val="Compact"/>
              <w:jc w:val="left"/>
            </w:pPr>
            <w:r>
              <w:t xml:space="preserve">CrdtEngine Trait 封装 + 子文档管理策略</w:t>
            </w:r>
          </w:p>
        </w:tc>
      </w:tr>
      <w:tr>
        <w:tc>
          <w:p>
            <w:pPr>
              <w:pStyle w:val="Compact"/>
              <w:jc w:val="left"/>
            </w:pPr>
            <w:r>
              <w:t xml:space="preserve">P2P 传输</w:t>
            </w:r>
          </w:p>
        </w:tc>
        <w:tc>
          <w:p>
            <w:pPr>
              <w:pStyle w:val="Compact"/>
              <w:jc w:val="left"/>
            </w:pPr>
            <w:r>
              <w:t xml:space="preserve">L1 依赖</w:t>
            </w:r>
          </w:p>
        </w:tc>
        <w:tc>
          <w:p>
            <w:pPr>
              <w:pStyle w:val="Compact"/>
              <w:jc w:val="left"/>
            </w:pPr>
            <w:r>
              <w:t xml:space="preserve">iroh v1.0.0</w:t>
            </w:r>
          </w:p>
        </w:tc>
        <w:tc>
          <w:p>
            <w:pPr>
              <w:pStyle w:val="Compact"/>
              <w:jc w:val="left"/>
            </w:pPr>
            <w:r>
              <w:t xml:space="preserve">Apache-2.0 / MIT</w:t>
            </w:r>
          </w:p>
        </w:tc>
        <w:tc>
          <w:p>
            <w:pPr>
              <w:pStyle w:val="Compact"/>
              <w:jc w:val="left"/>
            </w:pPr>
            <w:r>
              <w:t xml:space="preserve">SyncTarget Trait 封装 + 三模式自适应切换逻辑</w:t>
            </w:r>
          </w:p>
        </w:tc>
      </w:tr>
      <w:tr>
        <w:tc>
          <w:p>
            <w:pPr>
              <w:pStyle w:val="Compact"/>
              <w:jc w:val="left"/>
            </w:pPr>
            <w:r>
              <w:t xml:space="preserve">区间协调</w:t>
            </w:r>
          </w:p>
        </w:tc>
        <w:tc>
          <w:p>
            <w:pPr>
              <w:pStyle w:val="Compact"/>
              <w:jc w:val="left"/>
            </w:pPr>
            <w:r>
              <w:t xml:space="preserve">L1 依赖</w:t>
            </w:r>
          </w:p>
        </w:tc>
        <w:tc>
          <w:p>
            <w:pPr>
              <w:pStyle w:val="Compact"/>
              <w:jc w:val="left"/>
            </w:pPr>
            <w:r>
              <w:t xml:space="preserve">iroh-docs v0.101.0</w:t>
            </w:r>
          </w:p>
        </w:tc>
        <w:tc>
          <w:p>
            <w:pPr>
              <w:pStyle w:val="Compact"/>
              <w:jc w:val="left"/>
            </w:pPr>
            <w:r>
              <w:t xml:space="preserve">Apache-2.0 / MIT</w:t>
            </w:r>
          </w:p>
        </w:tc>
        <w:tc>
          <w:p>
            <w:pPr>
              <w:pStyle w:val="Compact"/>
              <w:jc w:val="left"/>
            </w:pPr>
            <w:r>
              <w:t xml:space="preserve">文档集映射 + 同步策略</w:t>
            </w:r>
          </w:p>
        </w:tc>
      </w:tr>
      <w:tr>
        <w:tc>
          <w:p>
            <w:pPr>
              <w:pStyle w:val="Compact"/>
              <w:jc w:val="left"/>
            </w:pPr>
            <w:r>
              <w:t xml:space="preserve">全文搜索</w:t>
            </w:r>
          </w:p>
        </w:tc>
        <w:tc>
          <w:p>
            <w:pPr>
              <w:pStyle w:val="Compact"/>
              <w:jc w:val="left"/>
            </w:pPr>
            <w:r>
              <w:t xml:space="preserve">L1 依赖</w:t>
            </w:r>
          </w:p>
        </w:tc>
        <w:tc>
          <w:p>
            <w:pPr>
              <w:pStyle w:val="Compact"/>
              <w:jc w:val="left"/>
            </w:pPr>
            <w:r>
              <w:t xml:space="preserve">Tantivy v0.26.1</w:t>
            </w:r>
          </w:p>
        </w:tc>
        <w:tc>
          <w:p>
            <w:pPr>
              <w:pStyle w:val="Compact"/>
              <w:jc w:val="left"/>
            </w:pPr>
            <w:r>
              <w:t xml:space="preserve">MIT</w:t>
            </w:r>
          </w:p>
        </w:tc>
        <w:tc>
          <w:p>
            <w:pPr>
              <w:pStyle w:val="Compact"/>
              <w:jc w:val="left"/>
            </w:pPr>
            <w:r>
              <w:t xml:space="preserve">中文分词管道 + 索引生命周期管理</w:t>
            </w:r>
          </w:p>
        </w:tc>
      </w:tr>
      <w:tr>
        <w:tc>
          <w:p>
            <w:pPr>
              <w:pStyle w:val="Compact"/>
              <w:jc w:val="left"/>
            </w:pPr>
            <w:r>
              <w:t xml:space="preserve">向量搜索(桌面)</w:t>
            </w:r>
          </w:p>
        </w:tc>
        <w:tc>
          <w:p>
            <w:pPr>
              <w:pStyle w:val="Compact"/>
              <w:jc w:val="left"/>
            </w:pPr>
            <w:r>
              <w:t xml:space="preserve">L1 依赖</w:t>
            </w:r>
          </w:p>
        </w:tc>
        <w:tc>
          <w:p>
            <w:pPr>
              <w:pStyle w:val="Compact"/>
              <w:jc w:val="left"/>
            </w:pPr>
            <w:r>
              <w:t xml:space="preserve">LanceDB v0.30.0</w:t>
            </w:r>
          </w:p>
        </w:tc>
        <w:tc>
          <w:p>
            <w:pPr>
              <w:pStyle w:val="Compact"/>
              <w:jc w:val="left"/>
            </w:pPr>
            <w:r>
              <w:t xml:space="preserve">Apache-2.0</w:t>
            </w:r>
          </w:p>
        </w:tc>
        <w:tc>
          <w:p>
            <w:pPr>
              <w:pStyle w:val="Compact"/>
              <w:jc w:val="left"/>
            </w:pPr>
            <w:r>
              <w:t xml:space="preserve">VectorStore Trait 封装 + 增量索引策略</w:t>
            </w:r>
          </w:p>
        </w:tc>
      </w:tr>
      <w:tr>
        <w:tc>
          <w:p>
            <w:pPr>
              <w:pStyle w:val="Compact"/>
              <w:jc w:val="left"/>
            </w:pPr>
            <w:r>
              <w:t xml:space="preserve">向量搜索(移动)</w:t>
            </w:r>
          </w:p>
        </w:tc>
        <w:tc>
          <w:p>
            <w:pPr>
              <w:pStyle w:val="Compact"/>
              <w:jc w:val="left"/>
            </w:pPr>
            <w:r>
              <w:t xml:space="preserve">L1 依赖</w:t>
            </w:r>
          </w:p>
        </w:tc>
        <w:tc>
          <w:p>
            <w:pPr>
              <w:pStyle w:val="Compact"/>
              <w:jc w:val="left"/>
            </w:pPr>
            <w:r>
              <w:t xml:space="preserve">sqlite-vec v0.7</w:t>
            </w:r>
          </w:p>
        </w:tc>
        <w:tc>
          <w:p>
            <w:pPr>
              <w:pStyle w:val="Compact"/>
              <w:jc w:val="left"/>
            </w:pPr>
            <w:r>
              <w:t xml:space="preserve">MIT</w:t>
            </w:r>
          </w:p>
        </w:tc>
        <w:tc>
          <w:p>
            <w:pPr>
              <w:pStyle w:val="Compact"/>
              <w:jc w:val="left"/>
            </w:pPr>
            <w:r>
              <w:t xml:space="preserve">移动端 VectorStore 适配 + 内存预算控制</w:t>
            </w:r>
          </w:p>
        </w:tc>
      </w:tr>
      <w:tr>
        <w:tc>
          <w:p>
            <w:pPr>
              <w:pStyle w:val="Compact"/>
              <w:jc w:val="left"/>
            </w:pPr>
            <w:r>
              <w:t xml:space="preserve">WASM 运行时</w:t>
            </w:r>
          </w:p>
        </w:tc>
        <w:tc>
          <w:p>
            <w:pPr>
              <w:pStyle w:val="Compact"/>
              <w:jc w:val="left"/>
            </w:pPr>
            <w:r>
              <w:t xml:space="preserve">L1 依赖</w:t>
            </w:r>
          </w:p>
        </w:tc>
        <w:tc>
          <w:p>
            <w:pPr>
              <w:pStyle w:val="Compact"/>
              <w:jc w:val="left"/>
            </w:pPr>
            <w:r>
              <w:t xml:space="preserve">Wasmtime v47</w:t>
            </w:r>
          </w:p>
        </w:tc>
        <w:tc>
          <w:p>
            <w:pPr>
              <w:pStyle w:val="Compact"/>
              <w:jc w:val="left"/>
            </w:pPr>
            <w:r>
              <w:t xml:space="preserve">Apache-2.0</w:t>
            </w:r>
          </w:p>
        </w:tc>
        <w:tc>
          <w:p>
            <w:pPr>
              <w:pStyle w:val="Compact"/>
              <w:jc w:val="left"/>
            </w:pPr>
            <w:r>
              <w:t xml:space="preserve">插件 SDK + 能力声明编译器 + 沙箱策略</w:t>
            </w:r>
          </w:p>
        </w:tc>
      </w:tr>
      <w:tr>
        <w:tc>
          <w:p>
            <w:pPr>
              <w:pStyle w:val="Compact"/>
              <w:jc w:val="left"/>
            </w:pPr>
            <w:r>
              <w:t xml:space="preserve">桌面外壳</w:t>
            </w:r>
          </w:p>
        </w:tc>
        <w:tc>
          <w:p>
            <w:pPr>
              <w:pStyle w:val="Compact"/>
              <w:jc w:val="left"/>
            </w:pPr>
            <w:r>
              <w:t xml:space="preserve">L1 依赖</w:t>
            </w:r>
          </w:p>
        </w:tc>
        <w:tc>
          <w:p>
            <w:pPr>
              <w:pStyle w:val="Compact"/>
              <w:jc w:val="left"/>
            </w:pPr>
            <w:r>
              <w:t xml:space="preserve">Tauri v2.11.5</w:t>
            </w:r>
          </w:p>
        </w:tc>
        <w:tc>
          <w:p>
            <w:pPr>
              <w:pStyle w:val="Compact"/>
              <w:jc w:val="left"/>
            </w:pPr>
            <w:r>
              <w:t xml:space="preserve">MIT / Apache-2.0</w:t>
            </w:r>
          </w:p>
        </w:tc>
        <w:tc>
          <w:p>
            <w:pPr>
              <w:pStyle w:val="Compact"/>
              <w:jc w:val="left"/>
            </w:pPr>
            <w:r>
              <w:t xml:space="preserve">IPC 适配层 + 原生菜单 + 自动更新管道</w:t>
            </w:r>
          </w:p>
        </w:tc>
      </w:tr>
      <w:tr>
        <w:tc>
          <w:p>
            <w:pPr>
              <w:pStyle w:val="Compact"/>
              <w:jc w:val="left"/>
            </w:pPr>
            <w:r>
              <w:t xml:space="preserve">移动外壳</w:t>
            </w:r>
          </w:p>
        </w:tc>
        <w:tc>
          <w:p>
            <w:pPr>
              <w:pStyle w:val="Compact"/>
              <w:jc w:val="left"/>
            </w:pPr>
            <w:r>
              <w:t xml:space="preserve">L1 依赖</w:t>
            </w:r>
          </w:p>
        </w:tc>
        <w:tc>
          <w:p>
            <w:pPr>
              <w:pStyle w:val="Compact"/>
              <w:jc w:val="left"/>
            </w:pPr>
            <w:r>
              <w:t xml:space="preserve">Capacitor v8</w:t>
            </w:r>
          </w:p>
        </w:tc>
        <w:tc>
          <w:p>
            <w:pPr>
              <w:pStyle w:val="Compact"/>
              <w:jc w:val="left"/>
            </w:pPr>
            <w:r>
              <w:t xml:space="preserve">MIT</w:t>
            </w:r>
          </w:p>
        </w:tc>
        <w:tc>
          <w:p>
            <w:pPr>
              <w:pStyle w:val="Compact"/>
              <w:jc w:val="left"/>
            </w:pPr>
            <w:r>
              <w:t xml:space="preserve">原生插件 + 后台任务调度 + 生物认证桥接</w:t>
            </w:r>
          </w:p>
        </w:tc>
      </w:tr>
      <w:tr>
        <w:tc>
          <w:p>
            <w:pPr>
              <w:pStyle w:val="Compact"/>
              <w:jc w:val="left"/>
            </w:pPr>
            <w:r>
              <w:t xml:space="preserve">Rust 绑定</w:t>
            </w:r>
          </w:p>
        </w:tc>
        <w:tc>
          <w:p>
            <w:pPr>
              <w:pStyle w:val="Compact"/>
              <w:jc w:val="left"/>
            </w:pPr>
            <w:r>
              <w:t xml:space="preserve">L1 依赖</w:t>
            </w:r>
          </w:p>
        </w:tc>
        <w:tc>
          <w:p>
            <w:pPr>
              <w:pStyle w:val="Compact"/>
              <w:jc w:val="left"/>
            </w:pPr>
            <w:r>
              <w:t xml:space="preserve">UniFFI v0.29+</w:t>
            </w:r>
          </w:p>
        </w:tc>
        <w:tc>
          <w:p>
            <w:pPr>
              <w:pStyle w:val="Compact"/>
              <w:jc w:val="left"/>
            </w:pPr>
            <w:r>
              <w:t xml:space="preserve">MPL-2.0</w:t>
            </w:r>
          </w:p>
        </w:tc>
        <w:tc>
          <w:p>
            <w:pPr>
              <w:pStyle w:val="Compact"/>
              <w:jc w:val="left"/>
            </w:pPr>
            <w:r>
              <w:t xml:space="preserve">IDL 定义 + 类型映射 + 线程安全封装</w:t>
            </w:r>
          </w:p>
        </w:tc>
      </w:tr>
      <w:tr>
        <w:tc>
          <w:p>
            <w:pPr>
              <w:pStyle w:val="Compact"/>
              <w:jc w:val="left"/>
            </w:pPr>
            <w:r>
              <w:t xml:space="preserve">Git 集成</w:t>
            </w:r>
          </w:p>
        </w:tc>
        <w:tc>
          <w:p>
            <w:pPr>
              <w:pStyle w:val="Compact"/>
              <w:jc w:val="left"/>
            </w:pPr>
            <w:r>
              <w:t xml:space="preserve">L1 依赖</w:t>
            </w:r>
          </w:p>
        </w:tc>
        <w:tc>
          <w:p>
            <w:pPr>
              <w:pStyle w:val="Compact"/>
              <w:jc w:val="left"/>
            </w:pPr>
            <w:r>
              <w:t xml:space="preserve">libgit2</w:t>
            </w:r>
          </w:p>
        </w:tc>
        <w:tc>
          <w:p>
            <w:pPr>
              <w:pStyle w:val="Compact"/>
              <w:jc w:val="left"/>
            </w:pPr>
            <w:r>
              <w:t xml:space="preserve">GPL-2.0+linking-exception</w:t>
            </w:r>
          </w:p>
        </w:tc>
        <w:tc>
          <w:p>
            <w:pPr>
              <w:pStyle w:val="Compact"/>
              <w:jc w:val="left"/>
            </w:pPr>
            <w:r>
              <w:t xml:space="preserve">CRDT 快照 → commit 映射 + 分支策略</w:t>
            </w:r>
          </w:p>
        </w:tc>
      </w:tr>
      <w:tr>
        <w:tc>
          <w:p>
            <w:pPr>
              <w:pStyle w:val="Compact"/>
              <w:jc w:val="left"/>
            </w:pPr>
            <w:r>
              <w:t xml:space="preserve">编辑器框架</w:t>
            </w:r>
          </w:p>
        </w:tc>
        <w:tc>
          <w:p>
            <w:pPr>
              <w:pStyle w:val="Compact"/>
              <w:jc w:val="left"/>
            </w:pPr>
            <w:r>
              <w:t xml:space="preserve">L1 依赖</w:t>
            </w:r>
          </w:p>
        </w:tc>
        <w:tc>
          <w:p>
            <w:pPr>
              <w:pStyle w:val="Compact"/>
              <w:jc w:val="left"/>
            </w:pPr>
            <w:r>
              <w:t xml:space="preserve">TipTap v3.29.1</w:t>
            </w:r>
          </w:p>
        </w:tc>
        <w:tc>
          <w:p>
            <w:pPr>
              <w:pStyle w:val="Compact"/>
              <w:jc w:val="left"/>
            </w:pPr>
            <w:r>
              <w:t xml:space="preserve">MIT</w:t>
            </w:r>
          </w:p>
        </w:tc>
        <w:tc>
          <w:p>
            <w:pPr>
              <w:pStyle w:val="Compact"/>
              <w:jc w:val="left"/>
            </w:pPr>
            <w:r>
              <w:t xml:space="preserve">20+ 自定义块类型 + Loro 双向绑定 + 协同撤销</w:t>
            </w:r>
          </w:p>
        </w:tc>
      </w:tr>
      <w:tr>
        <w:tc>
          <w:p>
            <w:pPr>
              <w:pStyle w:val="Compact"/>
              <w:jc w:val="left"/>
            </w:pPr>
            <w:r>
              <w:t xml:space="preserve">CRDT-编辑器绑定</w:t>
            </w:r>
          </w:p>
        </w:tc>
        <w:tc>
          <w:p>
            <w:pPr>
              <w:pStyle w:val="Compact"/>
              <w:jc w:val="left"/>
            </w:pPr>
            <w:r>
              <w:t xml:space="preserve">L1 依赖</w:t>
            </w:r>
          </w:p>
        </w:tc>
        <w:tc>
          <w:p>
            <w:pPr>
              <w:pStyle w:val="Compact"/>
              <w:jc w:val="left"/>
            </w:pPr>
            <w:r>
              <w:t xml:space="preserve">loro-prosemirror v0.4.3</w:t>
            </w:r>
          </w:p>
        </w:tc>
        <w:tc>
          <w:p>
            <w:pPr>
              <w:pStyle w:val="Compact"/>
              <w:jc w:val="left"/>
            </w:pPr>
            <w:r>
              <w:t xml:space="preserve">MIT</w:t>
            </w:r>
          </w:p>
        </w:tc>
        <w:tc>
          <w:p>
            <w:pPr>
              <w:pStyle w:val="Compact"/>
              <w:jc w:val="left"/>
            </w:pPr>
            <w:r>
              <w:t xml:space="preserve">TipTap 适配层 + 光标同步 + 选区协调</w:t>
            </w:r>
          </w:p>
        </w:tc>
      </w:tr>
      <w:tr>
        <w:tc>
          <w:p>
            <w:pPr>
              <w:pStyle w:val="Compact"/>
              <w:jc w:val="left"/>
            </w:pPr>
            <w:r>
              <w:t xml:space="preserve">LLM 运行时</w:t>
            </w:r>
          </w:p>
        </w:tc>
        <w:tc>
          <w:p>
            <w:pPr>
              <w:pStyle w:val="Compact"/>
              <w:jc w:val="left"/>
            </w:pPr>
            <w:r>
              <w:t xml:space="preserve">L1 依赖</w:t>
            </w:r>
          </w:p>
        </w:tc>
        <w:tc>
          <w:p>
            <w:pPr>
              <w:pStyle w:val="Compact"/>
              <w:jc w:val="left"/>
            </w:pPr>
            <w:r>
              <w:t xml:space="preserve">Ollama v0.32.1</w:t>
            </w:r>
          </w:p>
        </w:tc>
        <w:tc>
          <w:p>
            <w:pPr>
              <w:pStyle w:val="Compact"/>
              <w:jc w:val="left"/>
            </w:pPr>
            <w:r>
              <w:t xml:space="preserve">MIT</w:t>
            </w:r>
          </w:p>
        </w:tc>
        <w:tc>
          <w:p>
            <w:pPr>
              <w:pStyle w:val="Compact"/>
              <w:jc w:val="left"/>
            </w:pPr>
            <w:r>
              <w:t xml:space="preserve">AIProvider Trait 封装 + 推理调度 + 上下文管理</w:t>
            </w:r>
          </w:p>
        </w:tc>
      </w:tr>
      <w:tr>
        <w:tc>
          <w:p>
            <w:pPr>
              <w:pStyle w:val="Compact"/>
              <w:jc w:val="left"/>
            </w:pPr>
            <w:r>
              <w:t xml:space="preserve">嵌入模型</w:t>
            </w:r>
          </w:p>
        </w:tc>
        <w:tc>
          <w:p>
            <w:pPr>
              <w:pStyle w:val="Compact"/>
              <w:jc w:val="left"/>
            </w:pPr>
            <w:r>
              <w:t xml:space="preserve">L1 依赖</w:t>
            </w:r>
          </w:p>
        </w:tc>
        <w:tc>
          <w:p>
            <w:pPr>
              <w:pStyle w:val="Compact"/>
              <w:jc w:val="left"/>
            </w:pPr>
            <w:r>
              <w:t xml:space="preserve">BGE-M3 v1.5</w:t>
            </w:r>
          </w:p>
        </w:tc>
        <w:tc>
          <w:p>
            <w:pPr>
              <w:pStyle w:val="Compact"/>
              <w:jc w:val="left"/>
            </w:pPr>
            <w:r>
              <w:t xml:space="preserve">MIT</w:t>
            </w:r>
          </w:p>
        </w:tc>
        <w:tc>
          <w:p>
            <w:pPr>
              <w:pStyle w:val="Compact"/>
              <w:jc w:val="left"/>
            </w:pPr>
            <w:r>
              <w:t xml:space="preserve">批量嵌入管道 + 增量更新策略</w:t>
            </w:r>
          </w:p>
        </w:tc>
      </w:tr>
      <w:tr>
        <w:tc>
          <w:p>
            <w:pPr>
              <w:pStyle w:val="Compact"/>
              <w:jc w:val="left"/>
            </w:pPr>
            <w:r>
              <w:t xml:space="preserve">关系数据库</w:t>
            </w:r>
          </w:p>
        </w:tc>
        <w:tc>
          <w:p>
            <w:pPr>
              <w:pStyle w:val="Compact"/>
              <w:jc w:val="left"/>
            </w:pPr>
            <w:r>
              <w:t xml:space="preserve">L1 依赖</w:t>
            </w:r>
          </w:p>
        </w:tc>
        <w:tc>
          <w:p>
            <w:pPr>
              <w:pStyle w:val="Compact"/>
              <w:jc w:val="left"/>
            </w:pPr>
            <w:r>
              <w:t xml:space="preserve">PostgreSQL v16</w:t>
            </w:r>
          </w:p>
        </w:tc>
        <w:tc>
          <w:p>
            <w:pPr>
              <w:pStyle w:val="Compact"/>
              <w:jc w:val="left"/>
            </w:pPr>
            <w:r>
              <w:t xml:space="preserve">PostgreSQL License</w:t>
            </w:r>
          </w:p>
        </w:tc>
        <w:tc>
          <w:p>
            <w:pPr>
              <w:pStyle w:val="Compact"/>
              <w:jc w:val="left"/>
            </w:pPr>
            <w:r>
              <w:t xml:space="preserve">RLS 策略 + 多租户 Schema + 审计日志</w:t>
            </w:r>
          </w:p>
        </w:tc>
      </w:tr>
      <w:tr>
        <w:tc>
          <w:p>
            <w:pPr>
              <w:pStyle w:val="Compact"/>
              <w:jc w:val="left"/>
            </w:pPr>
            <w:r>
              <w:t xml:space="preserve">对象存储</w:t>
            </w:r>
          </w:p>
        </w:tc>
        <w:tc>
          <w:p>
            <w:pPr>
              <w:pStyle w:val="Compact"/>
              <w:jc w:val="left"/>
            </w:pPr>
            <w:r>
              <w:t xml:space="preserve">L1 依赖</w:t>
            </w:r>
          </w:p>
        </w:tc>
        <w:tc>
          <w:p>
            <w:pPr>
              <w:pStyle w:val="Compact"/>
              <w:jc w:val="left"/>
            </w:pPr>
            <w:r>
              <w:t xml:space="preserve">SeaweedFS v3.x</w:t>
            </w:r>
          </w:p>
        </w:tc>
        <w:tc>
          <w:p>
            <w:pPr>
              <w:pStyle w:val="Compact"/>
              <w:jc w:val="left"/>
            </w:pPr>
            <w:r>
              <w:t xml:space="preserve">Apache-2.0</w:t>
            </w:r>
          </w:p>
        </w:tc>
        <w:tc>
          <w:p>
            <w:pPr>
              <w:pStyle w:val="Compact"/>
              <w:jc w:val="left"/>
            </w:pPr>
            <w:r>
              <w:t xml:space="preserve">加密附件管道 + 生命周期策略</w:t>
            </w:r>
          </w:p>
        </w:tc>
      </w:tr>
      <w:tr>
        <w:tc>
          <w:p>
            <w:pPr>
              <w:pStyle w:val="Compact"/>
              <w:jc w:val="left"/>
            </w:pPr>
            <w:r>
              <w:t xml:space="preserve">缓存</w:t>
            </w:r>
          </w:p>
        </w:tc>
        <w:tc>
          <w:p>
            <w:pPr>
              <w:pStyle w:val="Compact"/>
              <w:jc w:val="left"/>
            </w:pPr>
            <w:r>
              <w:t xml:space="preserve">L1 依赖</w:t>
            </w:r>
          </w:p>
        </w:tc>
        <w:tc>
          <w:p>
            <w:pPr>
              <w:pStyle w:val="Compact"/>
              <w:jc w:val="left"/>
            </w:pPr>
            <w:r>
              <w:t xml:space="preserve">Valkey v8.1</w:t>
            </w:r>
          </w:p>
        </w:tc>
        <w:tc>
          <w:p>
            <w:pPr>
              <w:pStyle w:val="Compact"/>
              <w:jc w:val="left"/>
            </w:pPr>
            <w:r>
              <w:t xml:space="preserve">BSD-3-Clause</w:t>
            </w:r>
          </w:p>
        </w:tc>
        <w:tc>
          <w:p>
            <w:pPr>
              <w:pStyle w:val="Compact"/>
              <w:jc w:val="left"/>
            </w:pPr>
            <w:r>
              <w:t xml:space="preserve">会话管理 + 限流策略 + 连接池</w:t>
            </w:r>
          </w:p>
        </w:tc>
      </w:tr>
      <w:tr>
        <w:tc>
          <w:p>
            <w:pPr>
              <w:pStyle w:val="Compact"/>
              <w:jc w:val="left"/>
            </w:pPr>
            <w:r>
              <w:t xml:space="preserve">闪卡算法</w:t>
            </w:r>
          </w:p>
        </w:tc>
        <w:tc>
          <w:p>
            <w:pPr>
              <w:pStyle w:val="Compact"/>
              <w:jc w:val="left"/>
            </w:pPr>
            <w:r>
              <w:t xml:space="preserve">L1 依赖</w:t>
            </w:r>
          </w:p>
        </w:tc>
        <w:tc>
          <w:p>
            <w:pPr>
              <w:pStyle w:val="Compact"/>
              <w:jc w:val="left"/>
            </w:pPr>
            <w:r>
              <w:t xml:space="preserve">fsrs-rs</w:t>
            </w:r>
          </w:p>
        </w:tc>
        <w:tc>
          <w:p>
            <w:pPr>
              <w:pStyle w:val="Compact"/>
              <w:jc w:val="left"/>
            </w:pPr>
            <w:r>
              <w:t xml:space="preserve">MIT</w:t>
            </w:r>
          </w:p>
        </w:tc>
        <w:tc>
          <w:p>
            <w:pPr>
              <w:pStyle w:val="Compact"/>
              <w:jc w:val="left"/>
            </w:pPr>
            <w:r>
              <w:t xml:space="preserve">调度策略 + 复习队列管理</w:t>
            </w:r>
          </w:p>
        </w:tc>
      </w:tr>
      <w:tr>
        <w:tc>
          <w:p>
            <w:pPr>
              <w:pStyle w:val="Compact"/>
              <w:jc w:val="left"/>
            </w:pPr>
            <w:r>
              <w:t xml:space="preserve">自由画布</w:t>
            </w:r>
          </w:p>
        </w:tc>
        <w:tc>
          <w:p>
            <w:pPr>
              <w:pStyle w:val="Compact"/>
              <w:jc w:val="left"/>
            </w:pPr>
            <w:r>
              <w:t xml:space="preserve">L3 特性重写</w:t>
            </w:r>
          </w:p>
        </w:tc>
        <w:tc>
          <w:p>
            <w:pPr>
              <w:pStyle w:val="Compact"/>
              <w:jc w:val="left"/>
            </w:pPr>
            <w:r>
              <w:t xml:space="preserve">灵感: Sparrow Note</w:t>
            </w:r>
          </w:p>
        </w:tc>
        <w:tc>
          <w:p>
            <w:pPr>
              <w:pStyle w:val="Compact"/>
              <w:jc w:val="left"/>
            </w:pPr>
            <w:r>
              <w:t xml:space="preserve">—</w:t>
            </w:r>
          </w:p>
        </w:tc>
        <w:tc>
          <w:p>
            <w:pPr>
              <w:pStyle w:val="Compact"/>
              <w:jc w:val="left"/>
            </w:pPr>
            <w:r>
              <w:t xml:space="preserve">Canvas 块 + React Flow + Loro 节点/边同步（完全自研）</w:t>
            </w:r>
          </w:p>
        </w:tc>
      </w:tr>
      <w:tr>
        <w:tc>
          <w:p>
            <w:pPr>
              <w:pStyle w:val="Compact"/>
              <w:jc w:val="left"/>
            </w:pPr>
            <w:r>
              <w:t xml:space="preserve">多级页面层级</w:t>
            </w:r>
          </w:p>
        </w:tc>
        <w:tc>
          <w:p>
            <w:pPr>
              <w:pStyle w:val="Compact"/>
              <w:jc w:val="left"/>
            </w:pPr>
            <w:r>
              <w:t xml:space="preserve">L3 特性重写</w:t>
            </w:r>
          </w:p>
        </w:tc>
        <w:tc>
          <w:p>
            <w:pPr>
              <w:pStyle w:val="Compact"/>
              <w:jc w:val="left"/>
            </w:pPr>
            <w:r>
              <w:t xml:space="preserve">灵感: OneNote</w:t>
            </w:r>
          </w:p>
        </w:tc>
        <w:tc>
          <w:p>
            <w:pPr>
              <w:pStyle w:val="Compact"/>
              <w:jc w:val="left"/>
            </w:pPr>
            <w:r>
              <w:t xml:space="preserve">—</w:t>
            </w:r>
          </w:p>
        </w:tc>
        <w:tc>
          <w:p>
            <w:pPr>
              <w:pStyle w:val="Compact"/>
              <w:jc w:val="left"/>
            </w:pPr>
            <w:r>
              <w:t xml:space="preserve">notebooks 表 parent_id 递归 + 缩进导航栏（完全自研）</w:t>
            </w:r>
          </w:p>
        </w:tc>
      </w:tr>
      <w:tr>
        <w:tc>
          <w:p>
            <w:pPr>
              <w:pStyle w:val="Compact"/>
              <w:jc w:val="left"/>
            </w:pPr>
            <w:r>
              <w:t xml:space="preserve">文件系统即数据库</w:t>
            </w:r>
          </w:p>
        </w:tc>
        <w:tc>
          <w:p>
            <w:pPr>
              <w:pStyle w:val="Compact"/>
              <w:jc w:val="left"/>
            </w:pPr>
            <w:r>
              <w:t xml:space="preserve">L3 特性重写</w:t>
            </w:r>
          </w:p>
        </w:tc>
        <w:tc>
          <w:p>
            <w:pPr>
              <w:pStyle w:val="Compact"/>
              <w:jc w:val="left"/>
            </w:pPr>
            <w:r>
              <w:t xml:space="preserve">灵感: VNote</w:t>
            </w:r>
          </w:p>
        </w:tc>
        <w:tc>
          <w:p>
            <w:pPr>
              <w:pStyle w:val="Compact"/>
              <w:jc w:val="left"/>
            </w:pPr>
            <w:r>
              <w:t xml:space="preserve">—</w:t>
            </w:r>
          </w:p>
        </w:tc>
        <w:tc>
          <w:p>
            <w:pPr>
              <w:pStyle w:val="Compact"/>
              <w:jc w:val="left"/>
            </w:pPr>
            <w:r>
              <w:t xml:space="preserve">Markdown 导出/导入 + 文件夹映射（完全自研）</w:t>
            </w:r>
          </w:p>
        </w:tc>
      </w:tr>
      <w:tr>
        <w:tc>
          <w:p>
            <w:pPr>
              <w:pStyle w:val="Compact"/>
              <w:jc w:val="left"/>
            </w:pPr>
            <w:r>
              <w:t xml:space="preserve">大纲-思维导图同步</w:t>
            </w:r>
          </w:p>
        </w:tc>
        <w:tc>
          <w:p>
            <w:pPr>
              <w:pStyle w:val="Compact"/>
              <w:jc w:val="left"/>
            </w:pPr>
            <w:r>
              <w:t xml:space="preserve">L3 特性重写</w:t>
            </w:r>
          </w:p>
        </w:tc>
        <w:tc>
          <w:p>
            <w:pPr>
              <w:pStyle w:val="Compact"/>
              <w:jc w:val="left"/>
            </w:pPr>
            <w:r>
              <w:t xml:space="preserve">灵感: Mubu/幕布</w:t>
            </w:r>
          </w:p>
        </w:tc>
        <w:tc>
          <w:p>
            <w:pPr>
              <w:pStyle w:val="Compact"/>
              <w:jc w:val="left"/>
            </w:pPr>
            <w:r>
              <w:t xml:space="preserve">—</w:t>
            </w:r>
          </w:p>
        </w:tc>
        <w:tc>
          <w:p>
            <w:pPr>
              <w:pStyle w:val="Compact"/>
              <w:jc w:val="left"/>
            </w:pPr>
            <w:r>
              <w:t xml:space="preserve">树形 CRDT 双向映射（完全自研）</w:t>
            </w:r>
          </w:p>
        </w:tc>
      </w:tr>
      <w:tr>
        <w:tc>
          <w:p>
            <w:pPr>
              <w:pStyle w:val="Compact"/>
              <w:jc w:val="left"/>
            </w:pPr>
            <w:r>
              <w:t xml:space="preserve">笔记即博客</w:t>
            </w:r>
          </w:p>
        </w:tc>
        <w:tc>
          <w:p>
            <w:pPr>
              <w:pStyle w:val="Compact"/>
              <w:jc w:val="left"/>
            </w:pPr>
            <w:r>
              <w:t xml:space="preserve">L3 特性重写</w:t>
            </w:r>
          </w:p>
        </w:tc>
        <w:tc>
          <w:p>
            <w:pPr>
              <w:pStyle w:val="Compact"/>
              <w:jc w:val="left"/>
            </w:pPr>
            <w:r>
              <w:t xml:space="preserve">灵感: Leanote</w:t>
            </w:r>
          </w:p>
        </w:tc>
        <w:tc>
          <w:p>
            <w:pPr>
              <w:pStyle w:val="Compact"/>
              <w:jc w:val="left"/>
            </w:pPr>
            <w:r>
              <w:t xml:space="preserve">—</w:t>
            </w:r>
          </w:p>
        </w:tc>
        <w:tc>
          <w:p>
            <w:pPr>
              <w:pStyle w:val="Compact"/>
              <w:jc w:val="left"/>
            </w:pPr>
            <w:r>
              <w:t xml:space="preserve">静态站点生成 + 自定义域名绑定（完全自研）</w:t>
            </w:r>
          </w:p>
        </w:tc>
      </w:tr>
      <w:tr>
        <w:tc>
          <w:p>
            <w:pPr>
              <w:pStyle w:val="Compact"/>
              <w:jc w:val="left"/>
            </w:pPr>
            <w:r>
              <w:t xml:space="preserve">数据库视图</w:t>
            </w:r>
          </w:p>
        </w:tc>
        <w:tc>
          <w:p>
            <w:pPr>
              <w:pStyle w:val="Compact"/>
              <w:jc w:val="left"/>
            </w:pPr>
            <w:r>
              <w:t xml:space="preserve">L3 特性重写</w:t>
            </w:r>
          </w:p>
        </w:tc>
        <w:tc>
          <w:p>
            <w:pPr>
              <w:pStyle w:val="Compact"/>
              <w:jc w:val="left"/>
            </w:pPr>
            <w:r>
              <w:t xml:space="preserve">灵感: AppFlowy/Notion</w:t>
            </w:r>
          </w:p>
        </w:tc>
        <w:tc>
          <w:p>
            <w:pPr>
              <w:pStyle w:val="Compact"/>
              <w:jc w:val="left"/>
            </w:pPr>
            <w:r>
              <w:t xml:space="preserve">—</w:t>
            </w:r>
          </w:p>
        </w:tc>
        <w:tc>
          <w:p>
            <w:pPr>
              <w:pStyle w:val="Compact"/>
              <w:jc w:val="left"/>
            </w:pPr>
            <w:r>
              <w:t xml:space="preserve">表格/看板/甘特视图 + 过滤排序（完全自研）</w:t>
            </w:r>
          </w:p>
        </w:tc>
      </w:tr>
      <w:tr>
        <w:tc>
          <w:p>
            <w:pPr>
              <w:pStyle w:val="Compact"/>
              <w:jc w:val="left"/>
            </w:pPr>
            <w:r>
              <w:t xml:space="preserve">三层密钥体系</w:t>
            </w:r>
          </w:p>
        </w:tc>
        <w:tc>
          <w:p>
            <w:pPr>
              <w:pStyle w:val="Compact"/>
              <w:jc w:val="left"/>
            </w:pPr>
            <w:r>
              <w:t xml:space="preserve">L3 特性重写</w:t>
            </w:r>
          </w:p>
        </w:tc>
        <w:tc>
          <w:p>
            <w:pPr>
              <w:pStyle w:val="Compact"/>
              <w:jc w:val="left"/>
            </w:pPr>
            <w:r>
              <w:t xml:space="preserve">灵感: Notesnook</w:t>
            </w:r>
          </w:p>
        </w:tc>
        <w:tc>
          <w:p>
            <w:pPr>
              <w:pStyle w:val="Compact"/>
              <w:jc w:val="left"/>
            </w:pPr>
            <w:r>
              <w:t xml:space="preserve">—</w:t>
            </w:r>
          </w:p>
        </w:tc>
        <w:tc>
          <w:p>
            <w:pPr>
              <w:pStyle w:val="Compact"/>
              <w:jc w:val="left"/>
            </w:pPr>
            <w:r>
              <w:t xml:space="preserve">Master/Note/Device Key + Recovery Key（自研设计，升级为后量子）</w:t>
            </w:r>
          </w:p>
        </w:tc>
      </w:tr>
      <w:tr>
        <w:tc>
          <w:p>
            <w:pPr>
              <w:pStyle w:val="Compact"/>
              <w:jc w:val="left"/>
            </w:pPr>
            <w:r>
              <w:t xml:space="preserve">P2P 同步协议</w:t>
            </w:r>
          </w:p>
        </w:tc>
        <w:tc>
          <w:p>
            <w:pPr>
              <w:pStyle w:val="Compact"/>
              <w:jc w:val="left"/>
            </w:pPr>
            <w:r>
              <w:t xml:space="preserve">L3 特性重写</w:t>
            </w:r>
          </w:p>
        </w:tc>
        <w:tc>
          <w:p>
            <w:pPr>
              <w:pStyle w:val="Compact"/>
              <w:jc w:val="left"/>
            </w:pPr>
            <w:r>
              <w:t xml:space="preserve">灵感: Anytype any-sync</w:t>
            </w:r>
          </w:p>
        </w:tc>
        <w:tc>
          <w:p>
            <w:pPr>
              <w:pStyle w:val="Compact"/>
              <w:jc w:val="left"/>
            </w:pPr>
            <w:r>
              <w:t xml:space="preserve">—</w:t>
            </w:r>
          </w:p>
        </w:tc>
        <w:tc>
          <w:p>
            <w:pPr>
              <w:pStyle w:val="Compact"/>
              <w:jc w:val="left"/>
            </w:pPr>
            <w:r>
              <w:t xml:space="preserve">三模式自适应 + Outbox + SyncTarget（基于 iroh 自研）</w:t>
            </w:r>
          </w:p>
        </w:tc>
      </w:tr>
      <w:tr>
        <w:tc>
          <w:p>
            <w:pPr>
              <w:pStyle w:val="Compact"/>
              <w:jc w:val="left"/>
            </w:pPr>
            <w:r>
              <w:t xml:space="preserve">加密协议栈</w:t>
            </w:r>
          </w:p>
        </w:tc>
        <w:tc>
          <w:p>
            <w:pPr>
              <w:pStyle w:val="Compact"/>
              <w:jc w:val="left"/>
            </w:pPr>
            <w:r>
              <w:t xml:space="preserve">L2 自研</w:t>
            </w:r>
          </w:p>
        </w:tc>
        <w:tc>
          <w:p>
            <w:pPr>
              <w:pStyle w:val="Compact"/>
              <w:jc w:val="left"/>
            </w:pPr>
            <w:r>
              <w:t xml:space="preserve">—</w:t>
            </w:r>
          </w:p>
        </w:tc>
        <w:tc>
          <w:p>
            <w:pPr>
              <w:pStyle w:val="Compact"/>
              <w:jc w:val="left"/>
            </w:pPr>
            <w:r>
              <w:t xml:space="preserve">—</w:t>
            </w:r>
          </w:p>
        </w:tc>
        <w:tc>
          <w:p>
            <w:pPr>
              <w:pStyle w:val="Compact"/>
              <w:jc w:val="left"/>
            </w:pPr>
            <w:r>
              <w:t xml:space="preserve">SPQR 协议实现 + ML-KEM-768 棘轮 + OPRF 盲索引 + 密钥纪元管理</w:t>
            </w:r>
          </w:p>
        </w:tc>
      </w:tr>
      <w:tr>
        <w:tc>
          <w:p>
            <w:pPr>
              <w:pStyle w:val="Compact"/>
              <w:jc w:val="left"/>
            </w:pPr>
            <w:r>
              <w:t xml:space="preserve">同步调度引擎</w:t>
            </w:r>
          </w:p>
        </w:tc>
        <w:tc>
          <w:p>
            <w:pPr>
              <w:pStyle w:val="Compact"/>
              <w:jc w:val="left"/>
            </w:pPr>
            <w:r>
              <w:t xml:space="preserve">L2 自研</w:t>
            </w:r>
          </w:p>
        </w:tc>
        <w:tc>
          <w:p>
            <w:pPr>
              <w:pStyle w:val="Compact"/>
              <w:jc w:val="left"/>
            </w:pPr>
            <w:r>
              <w:t xml:space="preserve">—</w:t>
            </w:r>
          </w:p>
        </w:tc>
        <w:tc>
          <w:p>
            <w:pPr>
              <w:pStyle w:val="Compact"/>
              <w:jc w:val="left"/>
            </w:pPr>
            <w:r>
              <w:t xml:space="preserve">—</w:t>
            </w:r>
          </w:p>
        </w:tc>
        <w:tc>
          <w:p>
            <w:pPr>
              <w:pStyle w:val="Compact"/>
              <w:jc w:val="left"/>
            </w:pPr>
            <w:r>
              <w:t xml:space="preserve">Outbox 模式 + 版本向量 + 三模式自适应 + 冲突可视化</w:t>
            </w:r>
          </w:p>
        </w:tc>
      </w:tr>
      <w:tr>
        <w:tc>
          <w:p>
            <w:pPr>
              <w:pStyle w:val="Compact"/>
              <w:jc w:val="left"/>
            </w:pPr>
            <w:r>
              <w:t xml:space="preserve">插件系统</w:t>
            </w:r>
          </w:p>
        </w:tc>
        <w:tc>
          <w:p>
            <w:pPr>
              <w:pStyle w:val="Compact"/>
              <w:jc w:val="left"/>
            </w:pPr>
            <w:r>
              <w:t xml:space="preserve">L2 自研</w:t>
            </w:r>
          </w:p>
        </w:tc>
        <w:tc>
          <w:p>
            <w:pPr>
              <w:pStyle w:val="Compact"/>
              <w:jc w:val="left"/>
            </w:pPr>
            <w:r>
              <w:t xml:space="preserve">—</w:t>
            </w:r>
          </w:p>
        </w:tc>
        <w:tc>
          <w:p>
            <w:pPr>
              <w:pStyle w:val="Compact"/>
              <w:jc w:val="left"/>
            </w:pPr>
            <w:r>
              <w:t xml:space="preserve">—</w:t>
            </w:r>
          </w:p>
        </w:tc>
        <w:tc>
          <w:p>
            <w:pPr>
              <w:pStyle w:val="Compact"/>
              <w:jc w:val="left"/>
            </w:pPr>
            <w:r>
              <w:t xml:space="preserve">WIT 能力声明 + 运行时沙箱 + 插件市场协议</w:t>
            </w:r>
          </w:p>
        </w:tc>
      </w:tr>
      <w:tr>
        <w:tc>
          <w:p>
            <w:pPr>
              <w:pStyle w:val="Compact"/>
              <w:jc w:val="left"/>
            </w:pPr>
            <w:r>
              <w:t xml:space="preserve">块编辑器模型</w:t>
            </w:r>
          </w:p>
        </w:tc>
        <w:tc>
          <w:p>
            <w:pPr>
              <w:pStyle w:val="Compact"/>
              <w:jc w:val="left"/>
            </w:pPr>
            <w:r>
              <w:t xml:space="preserve">L2 自研</w:t>
            </w:r>
          </w:p>
        </w:tc>
        <w:tc>
          <w:p>
            <w:pPr>
              <w:pStyle w:val="Compact"/>
              <w:jc w:val="left"/>
            </w:pPr>
            <w:r>
              <w:t xml:space="preserve">—</w:t>
            </w:r>
          </w:p>
        </w:tc>
        <w:tc>
          <w:p>
            <w:pPr>
              <w:pStyle w:val="Compact"/>
              <w:jc w:val="left"/>
            </w:pPr>
            <w:r>
              <w:t xml:space="preserve">—</w:t>
            </w:r>
          </w:p>
        </w:tc>
        <w:tc>
          <w:p>
            <w:pPr>
              <w:pStyle w:val="Compact"/>
              <w:jc w:val="left"/>
            </w:pPr>
            <w:r>
              <w:t xml:space="preserve">20+ 原生块类型定义 + 块级 CRDT 操作映射 + 拖拽排序</w:t>
            </w:r>
          </w:p>
        </w:tc>
      </w:tr>
      <w:tr>
        <w:tc>
          <w:p>
            <w:pPr>
              <w:pStyle w:val="Compact"/>
              <w:jc w:val="left"/>
            </w:pPr>
            <w:r>
              <w:t xml:space="preserve">可观测体系</w:t>
            </w:r>
          </w:p>
        </w:tc>
        <w:tc>
          <w:p>
            <w:pPr>
              <w:pStyle w:val="Compact"/>
              <w:jc w:val="left"/>
            </w:pPr>
            <w:r>
              <w:t xml:space="preserve">L2 自研</w:t>
            </w:r>
          </w:p>
        </w:tc>
        <w:tc>
          <w:p>
            <w:pPr>
              <w:pStyle w:val="Compact"/>
              <w:jc w:val="left"/>
            </w:pPr>
            <w:r>
              <w:t xml:space="preserve">—</w:t>
            </w:r>
          </w:p>
        </w:tc>
        <w:tc>
          <w:p>
            <w:pPr>
              <w:pStyle w:val="Compact"/>
              <w:jc w:val="left"/>
            </w:pPr>
            <w:r>
              <w:t xml:space="preserve">—</w:t>
            </w:r>
          </w:p>
        </w:tc>
        <w:tc>
          <w:p>
            <w:pPr>
              <w:pStyle w:val="Compact"/>
              <w:jc w:val="left"/>
            </w:pPr>
            <w:r>
              <w:t xml:space="preserve">9 维度指标 + OpenTelemetry 集成 + 跨端追踪</w:t>
            </w:r>
          </w:p>
        </w:tc>
      </w:tr>
    </w:tbl>
    <w:p>
      <w:pPr>
        <w:pStyle w:val="Heading4"/>
      </w:pPr>
      <w:bookmarkStart w:id="97" w:name="复用策略总结"/>
      <w:r>
        <w:t xml:space="preserve">复用策略总结</w:t>
      </w:r>
      <w:bookmarkEnd w:id="97"/>
    </w:p>
    <w:p>
      <w:pPr>
        <w:pStyle w:val="FirstParagraph"/>
      </w:pPr>
      <w:r>
        <w:t xml:space="preserve">从代码量角度估算：Rust 核心层约 60% 是对开源库的 Trait 封装与业务逻辑自研（L2 层），约 30% 是完全自研的加密协议栈、同步调度引擎、插件系统和块编辑器模型（L2 自研），剩余约 10% 是与开源库的胶水代码。前端层中 TipTap 框架与 React Flow 提供骨架，20+ 自定义块类型和协同编辑适配全部自研。</w:t>
      </w:r>
      <w:r>
        <w:t xml:space="preserve">这意味着 V12 既充分复用了开源生态的成熟基础设施，又保持了核心业务逻辑的完全自主可控</w:t>
      </w:r>
      <w:r>
        <w:t xml:space="preserve">——这正是「不 fork 但深度复用」策略的工程体现。</w:t>
      </w:r>
    </w:p>
    <w:p>
      <w:pPr>
        <w:pStyle w:val="Heading3"/>
      </w:pPr>
      <w:bookmarkStart w:id="98" w:name="功能复用与嫁接策略"/>
      <w:r>
        <w:t xml:space="preserve">6.4 功能复用与嫁接策略</w:t>
      </w:r>
      <w:bookmarkEnd w:id="98"/>
    </w:p>
    <w:p>
      <w:pPr>
        <w:pStyle w:val="FirstParagraph"/>
      </w:pPr>
      <w:r>
        <w:t xml:space="preserve">下表基于 V8 的 §8.9 功能复用嫁接策略表更新至 V12，列出每个开源依赖的复用内容、复用方式与生产验证。嫁接策略核心原则：① 只复用经过生产验证的开源组件；② Rust 生态优先；③ 避免 NIH 综合症（不重复造轮子）；④ 通过 Trait 抽象保留替换灵活性。</w:t>
      </w:r>
    </w:p>
    <w:tbl>
      <w:tblPr>
        <w:tblStyle w:val="Table"/>
        <w:tblW w:type="pct" w:w="0.0"/>
        <w:tblLook w:firstRow="1"/>
      </w:tblPr>
      <w:tblGrid/>
      <w:tr>
        <w:trPr>
          <w:cnfStyle w:firstRow="1"/>
        </w:trPr>
        <w:tc>
          <w:tcPr>
            <w:tcBorders>
              <w:bottom w:val="single"/>
            </w:tcBorders>
            <w:vAlign w:val="bottom"/>
          </w:tcPr>
          <w:p>
            <w:pPr>
              <w:pStyle w:val="Compact"/>
              <w:jc w:val="left"/>
            </w:pPr>
            <w:r>
              <w:t xml:space="preserve">复用来源</w:t>
            </w:r>
          </w:p>
        </w:tc>
        <w:tc>
          <w:tcPr>
            <w:tcBorders>
              <w:bottom w:val="single"/>
            </w:tcBorders>
            <w:vAlign w:val="bottom"/>
          </w:tcPr>
          <w:p>
            <w:pPr>
              <w:pStyle w:val="Compact"/>
              <w:jc w:val="left"/>
            </w:pPr>
            <w:r>
              <w:t xml:space="preserve">复用内容</w:t>
            </w:r>
          </w:p>
        </w:tc>
        <w:tc>
          <w:tcPr>
            <w:tcBorders>
              <w:bottom w:val="single"/>
            </w:tcBorders>
            <w:vAlign w:val="bottom"/>
          </w:tcPr>
          <w:p>
            <w:pPr>
              <w:pStyle w:val="Compact"/>
              <w:jc w:val="left"/>
            </w:pPr>
            <w:r>
              <w:t xml:space="preserve">复用方式</w:t>
            </w:r>
          </w:p>
        </w:tc>
        <w:tc>
          <w:tcPr>
            <w:tcBorders>
              <w:bottom w:val="single"/>
            </w:tcBorders>
            <w:vAlign w:val="bottom"/>
          </w:tcPr>
          <w:p>
            <w:pPr>
              <w:pStyle w:val="Compact"/>
              <w:jc w:val="left"/>
            </w:pPr>
            <w:r>
              <w:t xml:space="preserve">生产验证</w:t>
            </w:r>
          </w:p>
        </w:tc>
      </w:tr>
      <w:tr>
        <w:tc>
          <w:p>
            <w:pPr>
              <w:pStyle w:val="Compact"/>
              <w:jc w:val="left"/>
            </w:pPr>
            <w:r>
              <w:rPr>
                <w:b/>
              </w:rPr>
              <w:t xml:space="preserve">Loro</w:t>
            </w:r>
          </w:p>
        </w:tc>
        <w:tc>
          <w:p>
            <w:pPr>
              <w:pStyle w:val="Compact"/>
              <w:jc w:val="left"/>
            </w:pPr>
            <w:r>
              <w:t xml:space="preserve">块级 CRDT 同步方案</w:t>
            </w:r>
          </w:p>
        </w:tc>
        <w:tc>
          <w:p>
            <w:pPr>
              <w:pStyle w:val="Compact"/>
              <w:jc w:val="left"/>
            </w:pPr>
            <w:r>
              <w:t xml:space="preserve">Rust crate 直接依赖 loro 库，通过 CrdtEngine Trait 抽象</w:t>
            </w:r>
          </w:p>
        </w:tc>
        <w:tc>
          <w:p>
            <w:pPr>
              <w:pStyle w:val="Compact"/>
              <w:jc w:val="left"/>
            </w:pPr>
            <w:r>
              <w:t xml:space="preserve">Loro v1.13.8 正式发布，npm 周下载 74.5K</w:t>
            </w:r>
          </w:p>
        </w:tc>
      </w:tr>
      <w:tr>
        <w:tc>
          <w:p>
            <w:pPr>
              <w:pStyle w:val="Compact"/>
              <w:jc w:val="left"/>
            </w:pPr>
            <w:r>
              <w:rPr>
                <w:b/>
              </w:rPr>
              <w:t xml:space="preserve">AppFlowy</w:t>
            </w:r>
          </w:p>
        </w:tc>
        <w:tc>
          <w:p>
            <w:pPr>
              <w:pStyle w:val="Compact"/>
              <w:jc w:val="left"/>
            </w:pPr>
            <w:r>
              <w:t xml:space="preserve">SQLite + RocksDB 双层存储</w:t>
            </w:r>
          </w:p>
        </w:tc>
        <w:tc>
          <w:p>
            <w:pPr>
              <w:pStyle w:val="Compact"/>
              <w:jc w:val="left"/>
            </w:pPr>
            <w:r>
              <w:t xml:space="preserve">Rust crate 依赖 diesel + rust-rocksdb</w:t>
            </w:r>
          </w:p>
        </w:tc>
        <w:tc>
          <w:p>
            <w:pPr>
              <w:pStyle w:val="Compact"/>
              <w:jc w:val="left"/>
            </w:pPr>
            <w:r>
              <w:t xml:space="preserve">AppFlowy 生产环境</w:t>
            </w:r>
          </w:p>
        </w:tc>
      </w:tr>
      <w:tr>
        <w:tc>
          <w:p>
            <w:pPr>
              <w:pStyle w:val="Compact"/>
              <w:jc w:val="left"/>
            </w:pPr>
            <w:r>
              <w:rPr>
                <w:b/>
              </w:rPr>
              <w:t xml:space="preserve">iroh</w:t>
            </w:r>
          </w:p>
        </w:tc>
        <w:tc>
          <w:p>
            <w:pPr>
              <w:pStyle w:val="Compact"/>
              <w:jc w:val="left"/>
            </w:pPr>
            <w:r>
              <w:t xml:space="preserve">P2P 同步协议栈</w:t>
            </w:r>
          </w:p>
        </w:tc>
        <w:tc>
          <w:p>
            <w:pPr>
              <w:pStyle w:val="Compact"/>
              <w:jc w:val="left"/>
            </w:pPr>
            <w:r>
              <w:t xml:space="preserve">Rust crate 直接依赖 iroh，QUIC + 公钥寻址 + iroh-docs</w:t>
            </w:r>
          </w:p>
        </w:tc>
        <w:tc>
          <w:p>
            <w:pPr>
              <w:pStyle w:val="Compact"/>
              <w:jc w:val="left"/>
            </w:pPr>
            <w:r>
              <w:t xml:space="preserve">iroh v1.0.0 正式发布，月活 2 亿+端点</w:t>
            </w:r>
          </w:p>
        </w:tc>
      </w:tr>
      <w:tr>
        <w:tc>
          <w:p>
            <w:pPr>
              <w:pStyle w:val="Compact"/>
              <w:jc w:val="left"/>
            </w:pPr>
            <w:r>
              <w:rPr>
                <w:b/>
              </w:rPr>
              <w:t xml:space="preserve">sqlite-vec</w:t>
            </w:r>
          </w:p>
        </w:tc>
        <w:tc>
          <w:p>
            <w:pPr>
              <w:pStyle w:val="Compact"/>
              <w:jc w:val="left"/>
            </w:pPr>
            <w:r>
              <w:t xml:space="preserve">本地向量搜索（移动端）</w:t>
            </w:r>
          </w:p>
        </w:tc>
        <w:tc>
          <w:p>
            <w:pPr>
              <w:pStyle w:val="Compact"/>
              <w:jc w:val="left"/>
            </w:pPr>
            <w:r>
              <w:t xml:space="preserve">SQLite 扩展，SIMD + 量化 + 零依赖</w:t>
            </w:r>
          </w:p>
        </w:tc>
        <w:tc>
          <w:p>
            <w:pPr>
              <w:pStyle w:val="Compact"/>
              <w:jc w:val="left"/>
            </w:pPr>
            <w:r>
              <w:t xml:space="preserve">活跃维护，Vec1 v0.7</w:t>
            </w:r>
          </w:p>
        </w:tc>
      </w:tr>
      <w:tr>
        <w:tc>
          <w:p>
            <w:pPr>
              <w:pStyle w:val="Compact"/>
              <w:jc w:val="left"/>
            </w:pPr>
            <w:r>
              <w:rPr>
                <w:b/>
              </w:rPr>
              <w:t xml:space="preserve">LanceDB</w:t>
            </w:r>
          </w:p>
        </w:tc>
        <w:tc>
          <w:p>
            <w:pPr>
              <w:pStyle w:val="Compact"/>
              <w:jc w:val="left"/>
            </w:pPr>
            <w:r>
              <w:t xml:space="preserve">本地向量搜索（桌面端）</w:t>
            </w:r>
          </w:p>
        </w:tc>
        <w:tc>
          <w:p>
            <w:pPr>
              <w:pStyle w:val="Compact"/>
              <w:jc w:val="left"/>
            </w:pPr>
            <w:r>
              <w:t xml:space="preserve">嵌入式向量数据库，Android ashmem 零拷贝</w:t>
            </w:r>
          </w:p>
        </w:tc>
        <w:tc>
          <w:p>
            <w:pPr>
              <w:pStyle w:val="Compact"/>
              <w:jc w:val="left"/>
            </w:pPr>
            <w:r>
              <w:t xml:space="preserve">活跃维护，v0.30.0</w:t>
            </w:r>
          </w:p>
        </w:tc>
      </w:tr>
      <w:tr>
        <w:tc>
          <w:p>
            <w:pPr>
              <w:pStyle w:val="Compact"/>
              <w:jc w:val="left"/>
            </w:pPr>
            <w:r>
              <w:rPr>
                <w:b/>
              </w:rPr>
              <w:t xml:space="preserve">Notesnook</w:t>
            </w:r>
          </w:p>
        </w:tc>
        <w:tc>
          <w:p>
            <w:pPr>
              <w:pStyle w:val="Compact"/>
              <w:jc w:val="left"/>
            </w:pPr>
            <w:r>
              <w:t xml:space="preserve">Argon2 密钥派生 + 三层密钥设计</w:t>
            </w:r>
          </w:p>
        </w:tc>
        <w:tc>
          <w:p>
            <w:pPr>
              <w:pStyle w:val="Compact"/>
              <w:jc w:val="left"/>
            </w:pPr>
            <w:r>
              <w:t xml:space="preserve">Rust crate argon2（L3 特性重写设计参考）</w:t>
            </w:r>
          </w:p>
        </w:tc>
        <w:tc>
          <w:p>
            <w:pPr>
              <w:pStyle w:val="Compact"/>
              <w:jc w:val="left"/>
            </w:pPr>
            <w:r>
              <w:t xml:space="preserve">Notesnook 生产环境</w:t>
            </w:r>
          </w:p>
        </w:tc>
      </w:tr>
      <w:tr>
        <w:tc>
          <w:p>
            <w:pPr>
              <w:pStyle w:val="Compact"/>
              <w:jc w:val="left"/>
            </w:pPr>
            <w:r>
              <w:rPr>
                <w:b/>
              </w:rPr>
              <w:t xml:space="preserve">思源笔记</w:t>
            </w:r>
          </w:p>
        </w:tc>
        <w:tc>
          <w:p>
            <w:pPr>
              <w:pStyle w:val="Compact"/>
              <w:jc w:val="left"/>
            </w:pPr>
            <w:r>
              <w:t xml:space="preserve">块级引用和双向链接数据模型</w:t>
            </w:r>
          </w:p>
        </w:tc>
        <w:tc>
          <w:p>
            <w:pPr>
              <w:pStyle w:val="Compact"/>
              <w:jc w:val="left"/>
            </w:pPr>
            <w:r>
              <w:t xml:space="preserve">参考 .sy JSON 格式设计块 ID 和引用关系 Schema</w:t>
            </w:r>
          </w:p>
        </w:tc>
        <w:tc>
          <w:p>
            <w:pPr>
              <w:pStyle w:val="Compact"/>
              <w:jc w:val="left"/>
            </w:pPr>
            <w:r>
              <w:t xml:space="preserve">思源笔记生产环境</w:t>
            </w:r>
          </w:p>
        </w:tc>
      </w:tr>
      <w:tr>
        <w:tc>
          <w:p>
            <w:pPr>
              <w:pStyle w:val="Compact"/>
              <w:jc w:val="left"/>
            </w:pPr>
            <w:r>
              <w:rPr>
                <w:b/>
              </w:rPr>
              <w:t xml:space="preserve">思源笔记</w:t>
            </w:r>
          </w:p>
        </w:tc>
        <w:tc>
          <w:p>
            <w:pPr>
              <w:pStyle w:val="Compact"/>
              <w:jc w:val="left"/>
            </w:pPr>
            <w:r>
              <w:t xml:space="preserve">FSRS 间隔重复算法</w:t>
            </w:r>
          </w:p>
        </w:tc>
        <w:tc>
          <w:p>
            <w:pPr>
              <w:pStyle w:val="Compact"/>
              <w:jc w:val="left"/>
            </w:pPr>
            <w:r>
              <w:t xml:space="preserve">Rust crate fsrs-rs（已有开源实现）</w:t>
            </w:r>
          </w:p>
        </w:tc>
        <w:tc>
          <w:p>
            <w:pPr>
              <w:pStyle w:val="Compact"/>
              <w:jc w:val="left"/>
            </w:pPr>
            <w:r>
              <w:t xml:space="preserve">思源笔记生产环境</w:t>
            </w:r>
          </w:p>
        </w:tc>
      </w:tr>
      <w:tr>
        <w:tc>
          <w:p>
            <w:pPr>
              <w:pStyle w:val="Compact"/>
              <w:jc w:val="left"/>
            </w:pPr>
            <w:r>
              <w:rPr>
                <w:b/>
              </w:rPr>
              <w:t xml:space="preserve">Joplin</w:t>
            </w:r>
          </w:p>
        </w:tc>
        <w:tc>
          <w:p>
            <w:pPr>
              <w:pStyle w:val="Compact"/>
              <w:jc w:val="left"/>
            </w:pPr>
            <w:r>
              <w:t xml:space="preserve">同步驱动抽象架构</w:t>
            </w:r>
          </w:p>
        </w:tc>
        <w:tc>
          <w:p>
            <w:pPr>
              <w:pStyle w:val="Compact"/>
              <w:jc w:val="left"/>
            </w:pPr>
            <w:r>
              <w:t xml:space="preserve">参考 FilesystemInterface 设计 SyncTarget Trait</w:t>
            </w:r>
          </w:p>
        </w:tc>
        <w:tc>
          <w:p>
            <w:pPr>
              <w:pStyle w:val="Compact"/>
              <w:jc w:val="left"/>
            </w:pPr>
            <w:r>
              <w:t xml:space="preserve">Joplin 生产环境</w:t>
            </w:r>
          </w:p>
        </w:tc>
      </w:tr>
      <w:tr>
        <w:tc>
          <w:p>
            <w:pPr>
              <w:pStyle w:val="Compact"/>
              <w:jc w:val="left"/>
            </w:pPr>
            <w:r>
              <w:rPr>
                <w:b/>
              </w:rPr>
              <w:t xml:space="preserve">TipTap</w:t>
            </w:r>
          </w:p>
        </w:tc>
        <w:tc>
          <w:p>
            <w:pPr>
              <w:pStyle w:val="Compact"/>
              <w:jc w:val="left"/>
            </w:pPr>
            <w:r>
              <w:t xml:space="preserve">ProseMirror 封装编辑器</w:t>
            </w:r>
          </w:p>
        </w:tc>
        <w:tc>
          <w:p>
            <w:pPr>
              <w:pStyle w:val="Compact"/>
              <w:jc w:val="left"/>
            </w:pPr>
            <w:r>
              <w:t xml:space="preserve">npm 直接依赖 @tiptap/core 及扩展</w:t>
            </w:r>
          </w:p>
        </w:tc>
        <w:tc>
          <w:p>
            <w:pPr>
              <w:pStyle w:val="Compact"/>
              <w:jc w:val="left"/>
            </w:pPr>
            <w:r>
              <w:t xml:space="preserve">业界广泛使用，37.1K Star</w:t>
            </w:r>
          </w:p>
        </w:tc>
      </w:tr>
      <w:tr>
        <w:tc>
          <w:p>
            <w:pPr>
              <w:pStyle w:val="Compact"/>
              <w:jc w:val="left"/>
            </w:pPr>
            <w:r>
              <w:rPr>
                <w:b/>
              </w:rPr>
              <w:t xml:space="preserve">Tantivy</w:t>
            </w:r>
          </w:p>
        </w:tc>
        <w:tc>
          <w:p>
            <w:pPr>
              <w:pStyle w:val="Compact"/>
              <w:jc w:val="left"/>
            </w:pPr>
            <w:r>
              <w:t xml:space="preserve">全文搜索引擎</w:t>
            </w:r>
          </w:p>
        </w:tc>
        <w:tc>
          <w:p>
            <w:pPr>
              <w:pStyle w:val="Compact"/>
              <w:jc w:val="left"/>
            </w:pPr>
            <w:r>
              <w:t xml:space="preserve">Rust crate 直接依赖，配合 jieba-rs 中文分词</w:t>
            </w:r>
          </w:p>
        </w:tc>
        <w:tc>
          <w:p>
            <w:pPr>
              <w:pStyle w:val="Compact"/>
              <w:jc w:val="left"/>
            </w:pPr>
            <w:r>
              <w:t xml:space="preserve">业界广泛使用</w:t>
            </w:r>
          </w:p>
        </w:tc>
      </w:tr>
      <w:tr>
        <w:tc>
          <w:p>
            <w:pPr>
              <w:pStyle w:val="Compact"/>
              <w:jc w:val="left"/>
            </w:pPr>
            <w:r>
              <w:rPr>
                <w:b/>
              </w:rPr>
              <w:t xml:space="preserve">Tauri</w:t>
            </w:r>
          </w:p>
        </w:tc>
        <w:tc>
          <w:p>
            <w:pPr>
              <w:pStyle w:val="Compact"/>
              <w:jc w:val="left"/>
            </w:pPr>
            <w:r>
              <w:t xml:space="preserve">桌面端应用壳</w:t>
            </w:r>
          </w:p>
        </w:tc>
        <w:tc>
          <w:p>
            <w:pPr>
              <w:pStyle w:val="Compact"/>
              <w:jc w:val="left"/>
            </w:pPr>
            <w:r>
              <w:t xml:space="preserve">Rust 原生集成，零 FFI 访问核心层</w:t>
            </w:r>
          </w:p>
        </w:tc>
        <w:tc>
          <w:p>
            <w:pPr>
              <w:pStyle w:val="Compact"/>
              <w:jc w:val="left"/>
            </w:pPr>
            <w:r>
              <w:t xml:space="preserve">Notegen 等实践，v2.11.5</w:t>
            </w:r>
          </w:p>
        </w:tc>
      </w:tr>
      <w:tr>
        <w:tc>
          <w:p>
            <w:pPr>
              <w:pStyle w:val="Compact"/>
              <w:jc w:val="left"/>
            </w:pPr>
            <w:r>
              <w:rPr>
                <w:b/>
              </w:rPr>
              <w:t xml:space="preserve">Capacitor</w:t>
            </w:r>
          </w:p>
        </w:tc>
        <w:tc>
          <w:p>
            <w:pPr>
              <w:pStyle w:val="Compact"/>
              <w:jc w:val="left"/>
            </w:pPr>
            <w:r>
              <w:t xml:space="preserve">移动端应用壳</w:t>
            </w:r>
          </w:p>
        </w:tc>
        <w:tc>
          <w:p>
            <w:pPr>
              <w:pStyle w:val="Compact"/>
              <w:jc w:val="left"/>
            </w:pPr>
            <w:r>
              <w:t xml:space="preserve">WebView 容器 + 原生插件桥接</w:t>
            </w:r>
          </w:p>
        </w:tc>
        <w:tc>
          <w:p>
            <w:pPr>
              <w:pStyle w:val="Compact"/>
              <w:jc w:val="left"/>
            </w:pPr>
            <w:r>
              <w:t xml:space="preserve">Ionic 生态成熟，900K 周下载</w:t>
            </w:r>
          </w:p>
        </w:tc>
      </w:tr>
      <w:tr>
        <w:tc>
          <w:p>
            <w:pPr>
              <w:pStyle w:val="Compact"/>
              <w:jc w:val="left"/>
            </w:pPr>
            <w:r>
              <w:rPr>
                <w:b/>
              </w:rPr>
              <w:t xml:space="preserve">UniFFI</w:t>
            </w:r>
          </w:p>
        </w:tc>
        <w:tc>
          <w:p>
            <w:pPr>
              <w:pStyle w:val="Compact"/>
              <w:jc w:val="left"/>
            </w:pPr>
            <w:r>
              <w:t xml:space="preserve">跨平台 Rust 绑定</w:t>
            </w:r>
          </w:p>
        </w:tc>
        <w:tc>
          <w:p>
            <w:pPr>
              <w:pStyle w:val="Compact"/>
              <w:jc w:val="left"/>
            </w:pPr>
            <w:r>
              <w:t xml:space="preserve">生成 Kotlin/Swift 绑定，不绑定 UI 框架</w:t>
            </w:r>
          </w:p>
        </w:tc>
        <w:tc>
          <w:p>
            <w:pPr>
              <w:pStyle w:val="Compact"/>
              <w:jc w:val="left"/>
            </w:pPr>
            <w:r>
              <w:t xml:space="preserve">Mozilla/Firefox/1Password 生产验证</w:t>
            </w:r>
          </w:p>
        </w:tc>
      </w:tr>
      <w:tr>
        <w:tc>
          <w:p>
            <w:pPr>
              <w:pStyle w:val="Compact"/>
              <w:jc w:val="left"/>
            </w:pPr>
            <w:r>
              <w:rPr>
                <w:b/>
              </w:rPr>
              <w:t xml:space="preserve">Wasmtime</w:t>
            </w:r>
          </w:p>
        </w:tc>
        <w:tc>
          <w:p>
            <w:pPr>
              <w:pStyle w:val="Compact"/>
              <w:jc w:val="left"/>
            </w:pPr>
            <w:r>
              <w:t xml:space="preserve">WASM 插件运行时</w:t>
            </w:r>
          </w:p>
        </w:tc>
        <w:tc>
          <w:p>
            <w:pPr>
              <w:pStyle w:val="Compact"/>
              <w:jc w:val="left"/>
            </w:pPr>
            <w:r>
              <w:t xml:space="preserve">Rust crate 直接依赖</w:t>
            </w:r>
          </w:p>
        </w:tc>
        <w:tc>
          <w:p>
            <w:pPr>
              <w:pStyle w:val="Compact"/>
              <w:jc w:val="left"/>
            </w:pPr>
            <w:r>
              <w:t xml:space="preserve">Bytecode Alliance，v47</w:t>
            </w:r>
          </w:p>
        </w:tc>
      </w:tr>
      <w:tr>
        <w:tc>
          <w:p>
            <w:pPr>
              <w:pStyle w:val="Compact"/>
              <w:jc w:val="left"/>
            </w:pPr>
            <w:r>
              <w:rPr>
                <w:b/>
              </w:rPr>
              <w:t xml:space="preserve">Ollama</w:t>
            </w:r>
          </w:p>
        </w:tc>
        <w:tc>
          <w:p>
            <w:pPr>
              <w:pStyle w:val="Compact"/>
              <w:jc w:val="left"/>
            </w:pPr>
            <w:r>
              <w:t xml:space="preserve">本地 LLM 运行时</w:t>
            </w:r>
          </w:p>
        </w:tc>
        <w:tc>
          <w:p>
            <w:pPr>
              <w:pStyle w:val="Compact"/>
              <w:jc w:val="left"/>
            </w:pPr>
            <w:r>
              <w:t xml:space="preserve">Rust crate 直接依赖，MLX/Vulkan 后端</w:t>
            </w:r>
          </w:p>
        </w:tc>
        <w:tc>
          <w:p>
            <w:pPr>
              <w:pStyle w:val="Compact"/>
              <w:jc w:val="left"/>
            </w:pPr>
            <w:r>
              <w:t xml:space="preserve">v0.32.1 生产就绪</w:t>
            </w:r>
          </w:p>
        </w:tc>
      </w:tr>
      <w:tr>
        <w:tc>
          <w:p>
            <w:pPr>
              <w:pStyle w:val="Compact"/>
              <w:jc w:val="left"/>
            </w:pPr>
            <w:r>
              <w:rPr>
                <w:b/>
              </w:rPr>
              <w:t xml:space="preserve">Valkey</w:t>
            </w:r>
          </w:p>
        </w:tc>
        <w:tc>
          <w:p>
            <w:pPr>
              <w:pStyle w:val="Compact"/>
              <w:jc w:val="left"/>
            </w:pPr>
            <w:r>
              <w:t xml:space="preserve">缓存与会话管理</w:t>
            </w:r>
          </w:p>
        </w:tc>
        <w:tc>
          <w:p>
            <w:pPr>
              <w:pStyle w:val="Compact"/>
              <w:jc w:val="left"/>
            </w:pPr>
            <w:r>
              <w:t xml:space="preserve">服务端部署，连接池封装</w:t>
            </w:r>
          </w:p>
        </w:tc>
        <w:tc>
          <w:p>
            <w:pPr>
              <w:pStyle w:val="Compact"/>
              <w:jc w:val="left"/>
            </w:pPr>
            <w:r>
              <w:t xml:space="preserve">v8.1，较 Redis 8.0 快 37%</w:t>
            </w:r>
          </w:p>
        </w:tc>
      </w:tr>
      <w:tr>
        <w:tc>
          <w:p>
            <w:pPr>
              <w:pStyle w:val="Compact"/>
              <w:jc w:val="left"/>
            </w:pPr>
            <w:r>
              <w:rPr>
                <w:b/>
              </w:rPr>
              <w:t xml:space="preserve">SeaweedFS</w:t>
            </w:r>
          </w:p>
        </w:tc>
        <w:tc>
          <w:p>
            <w:pPr>
              <w:pStyle w:val="Compact"/>
              <w:jc w:val="left"/>
            </w:pPr>
            <w:r>
              <w:t xml:space="preserve">对象存储</w:t>
            </w:r>
          </w:p>
        </w:tc>
        <w:tc>
          <w:p>
            <w:pPr>
              <w:pStyle w:val="Compact"/>
              <w:jc w:val="left"/>
            </w:pPr>
            <w:r>
              <w:t xml:space="preserve">服务端部署，加密附件管道</w:t>
            </w:r>
          </w:p>
        </w:tc>
        <w:tc>
          <w:p>
            <w:pPr>
              <w:pStyle w:val="Compact"/>
              <w:jc w:val="left"/>
            </w:pPr>
            <w:r>
              <w:t xml:space="preserve">v3.x，O(1) 寻址</w:t>
            </w:r>
          </w:p>
        </w:tc>
      </w:tr>
      <w:tr>
        <w:tc>
          <w:p>
            <w:pPr>
              <w:pStyle w:val="Compact"/>
              <w:jc w:val="left"/>
            </w:pPr>
            <w:r>
              <w:rPr>
                <w:b/>
              </w:rPr>
              <w:t xml:space="preserve">Sparrow Note</w:t>
            </w:r>
          </w:p>
        </w:tc>
        <w:tc>
          <w:p>
            <w:pPr>
              <w:pStyle w:val="Compact"/>
              <w:jc w:val="left"/>
            </w:pPr>
            <w:r>
              <w:t xml:space="preserve">自由画布（无限缩放）</w:t>
            </w:r>
          </w:p>
        </w:tc>
        <w:tc>
          <w:p>
            <w:pPr>
              <w:pStyle w:val="Compact"/>
              <w:jc w:val="left"/>
            </w:pPr>
            <w:r>
              <w:t xml:space="preserve">L3 特性重写：Canvas 块 + React Flow + Loro CRDT</w:t>
            </w:r>
          </w:p>
        </w:tc>
        <w:tc>
          <w:p>
            <w:pPr>
              <w:pStyle w:val="Compact"/>
              <w:jc w:val="left"/>
            </w:pPr>
            <w:r>
              <w:t xml:space="preserve">自研实现</w:t>
            </w:r>
          </w:p>
        </w:tc>
      </w:tr>
      <w:tr>
        <w:tc>
          <w:p>
            <w:pPr>
              <w:pStyle w:val="Compact"/>
              <w:jc w:val="left"/>
            </w:pPr>
            <w:r>
              <w:rPr>
                <w:b/>
              </w:rPr>
              <w:t xml:space="preserve">OneNote</w:t>
            </w:r>
          </w:p>
        </w:tc>
        <w:tc>
          <w:p>
            <w:pPr>
              <w:pStyle w:val="Compact"/>
              <w:jc w:val="left"/>
            </w:pPr>
            <w:r>
              <w:t xml:space="preserve">多级页面层级</w:t>
            </w:r>
          </w:p>
        </w:tc>
        <w:tc>
          <w:p>
            <w:pPr>
              <w:pStyle w:val="Compact"/>
              <w:jc w:val="left"/>
            </w:pPr>
            <w:r>
              <w:t xml:space="preserve">L3 特性重写：notebooks 表 parent_id 递归</w:t>
            </w:r>
          </w:p>
        </w:tc>
        <w:tc>
          <w:p>
            <w:pPr>
              <w:pStyle w:val="Compact"/>
              <w:jc w:val="left"/>
            </w:pPr>
            <w:r>
              <w:t xml:space="preserve">自研实现</w:t>
            </w:r>
          </w:p>
        </w:tc>
      </w:tr>
      <w:tr>
        <w:tc>
          <w:p>
            <w:pPr>
              <w:pStyle w:val="Compact"/>
              <w:jc w:val="left"/>
            </w:pPr>
            <w:r>
              <w:rPr>
                <w:b/>
              </w:rPr>
              <w:t xml:space="preserve">VNote</w:t>
            </w:r>
          </w:p>
        </w:tc>
        <w:tc>
          <w:p>
            <w:pPr>
              <w:pStyle w:val="Compact"/>
              <w:jc w:val="left"/>
            </w:pPr>
            <w:r>
              <w:t xml:space="preserve">文件系统即数据库</w:t>
            </w:r>
          </w:p>
        </w:tc>
        <w:tc>
          <w:p>
            <w:pPr>
              <w:pStyle w:val="Compact"/>
              <w:jc w:val="left"/>
            </w:pPr>
            <w:r>
              <w:t xml:space="preserve">L3 特性重写：Markdown 导出/导入 + 文件夹映射</w:t>
            </w:r>
          </w:p>
        </w:tc>
        <w:tc>
          <w:p>
            <w:pPr>
              <w:pStyle w:val="Compact"/>
              <w:jc w:val="left"/>
            </w:pPr>
            <w:r>
              <w:t xml:space="preserve">自研实现</w:t>
            </w:r>
          </w:p>
        </w:tc>
      </w:tr>
      <w:tr>
        <w:tc>
          <w:p>
            <w:pPr>
              <w:pStyle w:val="Compact"/>
              <w:jc w:val="left"/>
            </w:pPr>
            <w:r>
              <w:rPr>
                <w:b/>
              </w:rPr>
              <w:t xml:space="preserve">Mubu/幕布</w:t>
            </w:r>
          </w:p>
        </w:tc>
        <w:tc>
          <w:p>
            <w:pPr>
              <w:pStyle w:val="Compact"/>
              <w:jc w:val="left"/>
            </w:pPr>
            <w:r>
              <w:t xml:space="preserve">大纲-思维导图同步</w:t>
            </w:r>
          </w:p>
        </w:tc>
        <w:tc>
          <w:p>
            <w:pPr>
              <w:pStyle w:val="Compact"/>
              <w:jc w:val="left"/>
            </w:pPr>
            <w:r>
              <w:t xml:space="preserve">L3 特性重写：树形 CRDT 双向映射</w:t>
            </w:r>
          </w:p>
        </w:tc>
        <w:tc>
          <w:p>
            <w:pPr>
              <w:pStyle w:val="Compact"/>
              <w:jc w:val="left"/>
            </w:pPr>
            <w:r>
              <w:t xml:space="preserve">自研实现</w:t>
            </w:r>
          </w:p>
        </w:tc>
      </w:tr>
      <w:tr>
        <w:tc>
          <w:p>
            <w:pPr>
              <w:pStyle w:val="Compact"/>
              <w:jc w:val="left"/>
            </w:pPr>
            <w:r>
              <w:rPr>
                <w:b/>
              </w:rPr>
              <w:t xml:space="preserve">Leanote</w:t>
            </w:r>
          </w:p>
        </w:tc>
        <w:tc>
          <w:p>
            <w:pPr>
              <w:pStyle w:val="Compact"/>
              <w:jc w:val="left"/>
            </w:pPr>
            <w:r>
              <w:t xml:space="preserve">笔记即博客</w:t>
            </w:r>
          </w:p>
        </w:tc>
        <w:tc>
          <w:p>
            <w:pPr>
              <w:pStyle w:val="Compact"/>
              <w:jc w:val="left"/>
            </w:pPr>
            <w:r>
              <w:t xml:space="preserve">L3 特性重写：静态站点生成 + 自定义域名</w:t>
            </w:r>
          </w:p>
        </w:tc>
        <w:tc>
          <w:p>
            <w:pPr>
              <w:pStyle w:val="Compact"/>
              <w:jc w:val="left"/>
            </w:pPr>
            <w:r>
              <w:t xml:space="preserve">自研实现</w:t>
            </w:r>
          </w:p>
        </w:tc>
      </w:tr>
    </w:tbl>
    <w:p>
      <w:pPr>
        <w:pStyle w:val="Heading4"/>
      </w:pPr>
      <w:bookmarkStart w:id="99" w:name="嫁接策略四原则"/>
      <w:r>
        <w:t xml:space="preserve">嫁接策略四原则</w:t>
      </w:r>
      <w:bookmarkEnd w:id="99"/>
    </w:p>
    <w:p>
      <w:pPr>
        <w:numPr>
          <w:ilvl w:val="0"/>
          <w:numId w:val="1008"/>
        </w:numPr>
        <w:pStyle w:val="Compact"/>
      </w:pPr>
      <w:r>
        <w:rPr>
          <w:b/>
        </w:rPr>
        <w:t xml:space="preserve">只复用经过生产验证的开源组件</w:t>
      </w:r>
      <w:r>
        <w:t xml:space="preserve">——所有核心依赖均有至少一款成熟笔记软件的生产环境验证（Loro/AppFlowy/iroh/Ollama 等）。</w:t>
      </w:r>
    </w:p>
    <w:p>
      <w:pPr>
        <w:numPr>
          <w:ilvl w:val="0"/>
          <w:numId w:val="1008"/>
        </w:numPr>
        <w:pStyle w:val="Compact"/>
      </w:pPr>
      <w:r>
        <w:rPr>
          <w:b/>
        </w:rPr>
        <w:t xml:space="preserve">Rust 生态优先</w:t>
      </w:r>
      <w:r>
        <w:t xml:space="preserve">——核心层全部使用 Rust crate，保证内存安全和跨平台一致性。</w:t>
      </w:r>
    </w:p>
    <w:p>
      <w:pPr>
        <w:numPr>
          <w:ilvl w:val="0"/>
          <w:numId w:val="1008"/>
        </w:numPr>
        <w:pStyle w:val="Compact"/>
      </w:pPr>
      <w:r>
        <w:rPr>
          <w:b/>
        </w:rPr>
        <w:t xml:space="preserve">避免 NIH 综合症</w:t>
      </w:r>
      <w:r>
        <w:t xml:space="preserve">——不重复造轮子，CRDT 用 Loro、搜索用 Tantivy、加密用 ML-KEM-768、编辑器用 TipTap。</w:t>
      </w:r>
    </w:p>
    <w:p>
      <w:pPr>
        <w:numPr>
          <w:ilvl w:val="0"/>
          <w:numId w:val="1008"/>
        </w:numPr>
        <w:pStyle w:val="Compact"/>
      </w:pPr>
      <w:r>
        <w:rPr>
          <w:b/>
        </w:rPr>
        <w:t xml:space="preserve">保留替换灵活性</w:t>
      </w:r>
      <w:r>
        <w:t xml:space="preserve">——通过 Trait 抽象（CrdtEngine、SyncTarget、VectorStore、AIProvider、CryptoProvider、PlatformStorage）隔离具体实现，未来可替换为更优方案。</w:t>
      </w:r>
    </w:p>
    <w:p>
      <w:pPr>
        <w:pStyle w:val="Heading3"/>
      </w:pPr>
      <w:bookmarkStart w:id="100" w:name="许可证合规矩阵"/>
      <w:r>
        <w:t xml:space="preserve">6.5 许可证合规矩阵</w:t>
      </w:r>
      <w:bookmarkEnd w:id="100"/>
    </w:p>
    <w:p>
      <w:pPr>
        <w:pStyle w:val="FirstParagraph"/>
      </w:pPr>
      <w:r>
        <w:t xml:space="preserve">V12 选用的全部开源依赖均采用宽松许可证（MIT / Apache-2.0 / BSD-3-Clause），允许商业闭源使用且无传染性义务。这是 V12 放弃 Fork AppFlowy（AGPL-3.0）后的直接收益——</w:t>
      </w:r>
      <w:r>
        <w:t xml:space="preserve">无任何传染性许可证风险</w:t>
      </w:r>
      <w:r>
        <w:t xml:space="preserve">。唯一需注意的是 libgit2 的 GPL-2.0-with-linking-exception——其 Linking Exception 明确允许以动态链接方式集成到非 GPL 项目中。</w:t>
      </w:r>
    </w:p>
    <w:tbl>
      <w:tblPr>
        <w:tblStyle w:val="Table"/>
        <w:tblW w:type="pct" w:w="0.0"/>
        <w:tblLook w:firstRow="1"/>
      </w:tblPr>
      <w:tblGrid/>
      <w:tr>
        <w:trPr>
          <w:cnfStyle w:firstRow="1"/>
        </w:trPr>
        <w:tc>
          <w:tcPr>
            <w:tcBorders>
              <w:bottom w:val="single"/>
            </w:tcBorders>
            <w:vAlign w:val="bottom"/>
          </w:tcPr>
          <w:p>
            <w:pPr>
              <w:pStyle w:val="Compact"/>
              <w:jc w:val="left"/>
            </w:pPr>
            <w:r>
              <w:t xml:space="preserve">许可证类型</w:t>
            </w:r>
          </w:p>
        </w:tc>
        <w:tc>
          <w:tcPr>
            <w:tcBorders>
              <w:bottom w:val="single"/>
            </w:tcBorders>
            <w:vAlign w:val="bottom"/>
          </w:tcPr>
          <w:p>
            <w:pPr>
              <w:pStyle w:val="Compact"/>
              <w:jc w:val="left"/>
            </w:pPr>
            <w:r>
              <w:t xml:space="preserve">依赖项目</w:t>
            </w:r>
          </w:p>
        </w:tc>
        <w:tc>
          <w:tcPr>
            <w:tcBorders>
              <w:bottom w:val="single"/>
            </w:tcBorders>
            <w:vAlign w:val="bottom"/>
          </w:tcPr>
          <w:p>
            <w:pPr>
              <w:pStyle w:val="Compact"/>
              <w:jc w:val="left"/>
            </w:pPr>
            <w:r>
              <w:t xml:space="preserve">合规要求</w:t>
            </w:r>
          </w:p>
        </w:tc>
        <w:tc>
          <w:tcPr>
            <w:tcBorders>
              <w:bottom w:val="single"/>
            </w:tcBorders>
            <w:vAlign w:val="bottom"/>
          </w:tcPr>
          <w:p>
            <w:pPr>
              <w:pStyle w:val="Compact"/>
              <w:jc w:val="left"/>
            </w:pPr>
            <w:r>
              <w:t xml:space="preserve">V12 做法</w:t>
            </w:r>
          </w:p>
        </w:tc>
      </w:tr>
      <w:tr>
        <w:tc>
          <w:p>
            <w:pPr>
              <w:pStyle w:val="Compact"/>
              <w:jc w:val="left"/>
            </w:pPr>
            <w:r>
              <w:rPr>
                <w:b/>
              </w:rPr>
              <w:t xml:space="preserve">MIT</w:t>
            </w:r>
          </w:p>
        </w:tc>
        <w:tc>
          <w:p>
            <w:pPr>
              <w:pStyle w:val="Compact"/>
              <w:jc w:val="left"/>
            </w:pPr>
            <w:r>
              <w:t xml:space="preserve">Loro, Tantivy, sqlite-vec, TipTap, Tauri, Capacitor, Ollama, BGE-M3, fsrs-rs</w:t>
            </w:r>
          </w:p>
        </w:tc>
        <w:tc>
          <w:p>
            <w:pPr>
              <w:pStyle w:val="Compact"/>
              <w:jc w:val="left"/>
            </w:pPr>
            <w:r>
              <w:t xml:space="preserve">保留版权声明与许可证文本</w:t>
            </w:r>
          </w:p>
        </w:tc>
        <w:tc>
          <w:p>
            <w:pPr>
              <w:pStyle w:val="Compact"/>
              <w:jc w:val="left"/>
            </w:pPr>
            <w:r>
              <w:t xml:space="preserve">在 About 页面与文档中列出</w:t>
            </w:r>
          </w:p>
        </w:tc>
      </w:tr>
      <w:tr>
        <w:tc>
          <w:p>
            <w:pPr>
              <w:pStyle w:val="Compact"/>
              <w:jc w:val="left"/>
            </w:pPr>
            <w:r>
              <w:rPr>
                <w:b/>
              </w:rPr>
              <w:t xml:space="preserve">Apache-2.0</w:t>
            </w:r>
          </w:p>
        </w:tc>
        <w:tc>
          <w:p>
            <w:pPr>
              <w:pStyle w:val="Compact"/>
              <w:jc w:val="left"/>
            </w:pPr>
            <w:r>
              <w:t xml:space="preserve">iroh, LanceDB, Wasmtime, SeaweedFS</w:t>
            </w:r>
          </w:p>
        </w:tc>
        <w:tc>
          <w:p>
            <w:pPr>
              <w:pStyle w:val="Compact"/>
              <w:jc w:val="left"/>
            </w:pPr>
            <w:r>
              <w:t xml:space="preserve">保留 NOTICE 文件 + 声明修改</w:t>
            </w:r>
          </w:p>
        </w:tc>
        <w:tc>
          <w:p>
            <w:pPr>
              <w:pStyle w:val="Compact"/>
              <w:jc w:val="left"/>
            </w:pPr>
            <w:r>
              <w:t xml:space="preserve">未修改源码，仅声明使用</w:t>
            </w:r>
          </w:p>
        </w:tc>
      </w:tr>
      <w:tr>
        <w:tc>
          <w:p>
            <w:pPr>
              <w:pStyle w:val="Compact"/>
              <w:jc w:val="left"/>
            </w:pPr>
            <w:r>
              <w:rPr>
                <w:b/>
              </w:rPr>
              <w:t xml:space="preserve">BSD-3-Clause</w:t>
            </w:r>
          </w:p>
        </w:tc>
        <w:tc>
          <w:p>
            <w:pPr>
              <w:pStyle w:val="Compact"/>
              <w:jc w:val="left"/>
            </w:pPr>
            <w:r>
              <w:t xml:space="preserve">Valkey</w:t>
            </w:r>
          </w:p>
        </w:tc>
        <w:tc>
          <w:p>
            <w:pPr>
              <w:pStyle w:val="Compact"/>
              <w:jc w:val="left"/>
            </w:pPr>
            <w:r>
              <w:t xml:space="preserve">保留版权声明</w:t>
            </w:r>
          </w:p>
        </w:tc>
        <w:tc>
          <w:p>
            <w:pPr>
              <w:pStyle w:val="Compact"/>
              <w:jc w:val="left"/>
            </w:pPr>
            <w:r>
              <w:t xml:space="preserve">在文档中列出</w:t>
            </w:r>
          </w:p>
        </w:tc>
      </w:tr>
      <w:tr>
        <w:tc>
          <w:p>
            <w:pPr>
              <w:pStyle w:val="Compact"/>
              <w:jc w:val="left"/>
            </w:pPr>
            <w:r>
              <w:rPr>
                <w:b/>
              </w:rPr>
              <w:t xml:space="preserve">MPL-2.0</w:t>
            </w:r>
          </w:p>
        </w:tc>
        <w:tc>
          <w:p>
            <w:pPr>
              <w:pStyle w:val="Compact"/>
              <w:jc w:val="left"/>
            </w:pPr>
            <w:r>
              <w:t xml:space="preserve">UniFFI</w:t>
            </w:r>
          </w:p>
        </w:tc>
        <w:tc>
          <w:p>
            <w:pPr>
              <w:pStyle w:val="Compact"/>
              <w:jc w:val="left"/>
            </w:pPr>
            <w:r>
              <w:t xml:space="preserve">修改文件须以 MPL 开源（文件级传染）</w:t>
            </w:r>
          </w:p>
        </w:tc>
        <w:tc>
          <w:p>
            <w:pPr>
              <w:pStyle w:val="Compact"/>
              <w:jc w:val="left"/>
            </w:pPr>
            <w:r>
              <w:t xml:space="preserve">未修改 UniFFI 源码，仅通过 IDL 使用</w:t>
            </w:r>
          </w:p>
        </w:tc>
      </w:tr>
      <w:tr>
        <w:tc>
          <w:p>
            <w:pPr>
              <w:pStyle w:val="Compact"/>
              <w:jc w:val="left"/>
            </w:pPr>
            <w:r>
              <w:rPr>
                <w:b/>
              </w:rPr>
              <w:t xml:space="preserve">GPL-2.0+linking-exception</w:t>
            </w:r>
          </w:p>
        </w:tc>
        <w:tc>
          <w:p>
            <w:pPr>
              <w:pStyle w:val="Compact"/>
              <w:jc w:val="left"/>
            </w:pPr>
            <w:r>
              <w:t xml:space="preserve">libgit2</w:t>
            </w:r>
          </w:p>
        </w:tc>
        <w:tc>
          <w:p>
            <w:pPr>
              <w:pStyle w:val="Compact"/>
              <w:jc w:val="left"/>
            </w:pPr>
            <w:r>
              <w:t xml:space="preserve">Linking Exception 允许动态链接非 GPL 项目</w:t>
            </w:r>
          </w:p>
        </w:tc>
        <w:tc>
          <w:p>
            <w:pPr>
              <w:pStyle w:val="Compact"/>
              <w:jc w:val="left"/>
            </w:pPr>
            <w:r>
              <w:t xml:space="preserve">FFI 动态链接 .so/.dylib/.dll，不静态编译</w:t>
            </w:r>
          </w:p>
        </w:tc>
      </w:tr>
      <w:tr>
        <w:tc>
          <w:p>
            <w:pPr>
              <w:pStyle w:val="Compact"/>
              <w:jc w:val="left"/>
            </w:pPr>
            <w:r>
              <w:rPr>
                <w:b/>
              </w:rPr>
              <w:t xml:space="preserve">PostgreSQL License</w:t>
            </w:r>
          </w:p>
        </w:tc>
        <w:tc>
          <w:p>
            <w:pPr>
              <w:pStyle w:val="Compact"/>
              <w:jc w:val="left"/>
            </w:pPr>
            <w:r>
              <w:t xml:space="preserve">PostgreSQL</w:t>
            </w:r>
          </w:p>
        </w:tc>
        <w:tc>
          <w:p>
            <w:pPr>
              <w:pStyle w:val="Compact"/>
              <w:jc w:val="left"/>
            </w:pPr>
            <w:r>
              <w:t xml:space="preserve">类似 BSD，保留版权声明</w:t>
            </w:r>
          </w:p>
        </w:tc>
        <w:tc>
          <w:p>
            <w:pPr>
              <w:pStyle w:val="Compact"/>
              <w:jc w:val="left"/>
            </w:pPr>
            <w:r>
              <w:t xml:space="preserve">在文档中列出</w:t>
            </w:r>
          </w:p>
        </w:tc>
      </w:tr>
      <w:tr>
        <w:tc>
          <w:p>
            <w:pPr>
              <w:pStyle w:val="Compact"/>
              <w:jc w:val="left"/>
            </w:pPr>
            <w:r>
              <w:t xml:space="preserve">AGPL-3.0（已规避）</w:t>
            </w:r>
          </w:p>
        </w:tc>
        <w:tc>
          <w:p>
            <w:pPr>
              <w:pStyle w:val="Compact"/>
              <w:jc w:val="left"/>
            </w:pPr>
            <w:r>
              <w:rPr>
                <w:b/>
              </w:rPr>
              <w:t xml:space="preserve">无（V12 不 fork 任何 AGPL 项目）</w:t>
            </w:r>
          </w:p>
        </w:tc>
        <w:tc>
          <w:p>
            <w:pPr>
              <w:pStyle w:val="Compact"/>
              <w:jc w:val="left"/>
            </w:pPr>
            <w:r>
              <w:t xml:space="preserve">—</w:t>
            </w:r>
          </w:p>
        </w:tc>
        <w:tc>
          <w:p>
            <w:pPr>
              <w:pStyle w:val="Compact"/>
              <w:jc w:val="left"/>
            </w:pPr>
            <w:r>
              <w:t xml:space="preserve">放弃 Fork AppFlowy/Anytype/思源，全部 AGPL 风险消除</w:t>
            </w:r>
          </w:p>
        </w:tc>
      </w:tr>
    </w:tbl>
    <w:p>
      <w:pPr>
        <w:pStyle w:val="Heading4"/>
      </w:pPr>
      <w:bookmarkStart w:id="101" w:name="许可证合规结论"/>
      <w:r>
        <w:t xml:space="preserve">许可证合规结论</w:t>
      </w:r>
      <w:bookmarkEnd w:id="101"/>
    </w:p>
    <w:p>
      <w:pPr>
        <w:pStyle w:val="FirstParagraph"/>
      </w:pPr>
      <w:r>
        <w:t xml:space="preserve">V12 通过放弃 Fork AppFlowy 路线，彻底消除了 AGPL-3.0 传染性许可证风险。当前全部依赖均为宽松许可证或带 Linking Exception 的弱约束许可证，支持商业闭源使用。libgit2 的 Linking Exception 通过 FFI 动态链接方式合规。MPL-2.0 的文件级传染因未修改 UniFFI 源码而不触发。这是 V12 相对 V8 在许可证合规维度最显著的改进——V8 fork AGPL 项目后需持续处理许可证兼容性审查，V12 则零传染性风险。</w:t>
      </w:r>
    </w:p>
    <w:bookmarkEnd w:id="102"/>
    <w:bookmarkStart w:id="115" w:name="sec7"/>
    <w:p>
      <w:pPr>
        <w:pStyle w:val="Heading2"/>
      </w:pPr>
      <w:bookmarkStart w:id="103" w:name="关键设计决策与取舍论证-key-decisions-trade-offs"/>
      <w:r>
        <w:t xml:space="preserve">7</w:t>
      </w:r>
      <w:r>
        <w:t xml:space="preserve">关键设计决策与取舍论证</w:t>
      </w:r>
      <w:r>
        <w:t xml:space="preserve"> </w:t>
      </w:r>
      <w:r>
        <w:t xml:space="preserve">Key Decisions &amp; Trade-offs</w:t>
      </w:r>
      <w:bookmarkEnd w:id="103"/>
    </w:p>
    <w:p>
      <w:pPr>
        <w:pStyle w:val="FirstParagraph"/>
      </w:pPr>
      <w:r>
        <w:t xml:space="preserve">本节以结构化 Q&amp;A 格式逐一论证 V12 中每一个关键架构决策的取舍逻辑。每个决策同时给出「为何选 X」的正向论证与「为何不选 Y」的反向论证，以及明确的代价承认。这种论证方式使 V12 的技术选型</w:t>
      </w:r>
      <w:r>
        <w:t xml:space="preserve">可审计、可追溯、可复核</w:t>
      </w:r>
      <w:r>
        <w:t xml:space="preserve">——不是仅凭技术偏好，而是基于市场证据与工程约束的权衡。</w:t>
      </w:r>
    </w:p>
    <w:p>
      <w:pPr>
        <w:pStyle w:val="Heading3"/>
      </w:pPr>
      <w:bookmarkStart w:id="104" w:name="决策一为何移动端用-capacitor-不用-flutter"/>
      <w:r>
        <w:t xml:space="preserve">7.1 决策一：为何移动端用 Capacitor 不用 Flutter？</w:t>
      </w:r>
      <w:bookmarkEnd w:id="104"/>
    </w:p>
    <w:tbl>
      <w:tblPr>
        <w:tblStyle w:val="Table"/>
        <w:tblW w:type="pct" w:w="0.0"/>
        <w:tblLook w:firstRow="1"/>
      </w:tblPr>
      <w:tblGrid/>
      <w:tr>
        <w:trPr>
          <w:cnfStyle w:firstRow="1"/>
        </w:trPr>
        <w:tc>
          <w:tcPr>
            <w:tcBorders>
              <w:bottom w:val="single"/>
            </w:tcBorders>
            <w:vAlign w:val="bottom"/>
          </w:tcPr>
          <w:p>
            <w:pPr>
              <w:pStyle w:val="Compact"/>
              <w:jc w:val="left"/>
            </w:pPr>
            <w:r>
              <w:t xml:space="preserve">论证方向</w:t>
            </w:r>
          </w:p>
        </w:tc>
        <w:tc>
          <w:tcPr>
            <w:tcBorders>
              <w:bottom w:val="single"/>
            </w:tcBorders>
            <w:vAlign w:val="bottom"/>
          </w:tcPr>
          <w:p>
            <w:pPr>
              <w:pStyle w:val="Compact"/>
              <w:jc w:val="left"/>
            </w:pPr>
            <w:r>
              <w:t xml:space="preserve">要点</w:t>
            </w:r>
          </w:p>
        </w:tc>
      </w:tr>
      <w:tr>
        <w:tc>
          <w:p>
            <w:pPr>
              <w:pStyle w:val="Compact"/>
              <w:jc w:val="left"/>
            </w:pPr>
            <w:r>
              <w:rPr>
                <w:b/>
              </w:rPr>
              <w:t xml:space="preserve">为何选 Capacitor（正向）</w:t>
            </w:r>
          </w:p>
        </w:tc>
        <w:tc>
          <w:p>
            <w:pPr>
              <w:pStyle w:val="Compact"/>
              <w:jc w:val="left"/>
            </w:pPr>
            <w:r>
              <w:t xml:space="preserve">① 桌面/移动共享同一套 React + TipTap，</w:t>
            </w:r>
            <w:r>
              <w:t xml:space="preserve">UI 代码 100% 复用</w:t>
            </w:r>
            <w:r>
              <w:t xml:space="preserve">，开发效率翻倍；② 编辑器 100% 一致——桌面和移动同一 TipTap，无需维护两套编辑器；③ 包体积更小（10-20MB vs Flutter 20-40MB）；④ 预留 Capacitor→Tauri Mobile 平滑迁移路径，核心+UI 零修改；⑤ Capacitor v8 周下载 900K，生态成熟；⑥ 笔记应用非游戏/视频类，WebView 性能在大多数场景已足够</w:t>
            </w:r>
          </w:p>
        </w:tc>
      </w:tr>
      <w:tr>
        <w:tc>
          <w:p>
            <w:pPr>
              <w:pStyle w:val="Compact"/>
              <w:jc w:val="left"/>
            </w:pPr>
            <w:r>
              <w:rPr>
                <w:b/>
              </w:rPr>
              <w:t xml:space="preserve">为何不用 Flutter（反向）</w:t>
            </w:r>
          </w:p>
        </w:tc>
        <w:tc>
          <w:p>
            <w:pPr>
              <w:pStyle w:val="Compact"/>
              <w:jc w:val="left"/>
            </w:pPr>
            <w:r>
              <w:t xml:space="preserve">① Flutter 富文本编辑器生态是硬伤——flutter_quill 成熟度与 ProseMirror/TipTap 差距巨大，而富文本编辑体验是笔记应用的生命线；② Flutter 桌面端 IME 支持不足；③ Dart 语言锁定风险；④ 桌面 React + 移动 Flutter 需维护双 UI 代码库，0% 复用；⑤ Google Antigravity IDE 最终选择 Electron fork 而非 Flutter，印证编辑器生态不可妥协</w:t>
            </w:r>
          </w:p>
        </w:tc>
      </w:tr>
      <w:tr>
        <w:tc>
          <w:p>
            <w:pPr>
              <w:pStyle w:val="Compact"/>
              <w:jc w:val="left"/>
            </w:pPr>
            <w:r>
              <w:rPr>
                <w:b/>
              </w:rPr>
              <w:t xml:space="preserve">代价承认</w:t>
            </w:r>
          </w:p>
        </w:tc>
        <w:tc>
          <w:p>
            <w:pPr>
              <w:pStyle w:val="Compact"/>
              <w:jc w:val="left"/>
            </w:pPr>
            <w:r>
              <w:t xml:space="preserve">低端 Android WebView 可能卡顿。通过虚拟滚动、懒加载、Web Worker 优化缓解。极端性能需求场景可未来引入 Flutter 原生 UI 作为高性能模式备选。移动端性能（8/10）为当前技术栈最低分</w:t>
            </w:r>
          </w:p>
        </w:tc>
      </w:tr>
    </w:tbl>
    <w:p>
      <w:pPr>
        <w:pStyle w:val="Heading3"/>
      </w:pPr>
      <w:bookmarkStart w:id="105" w:name="决策二为何用-uniffi-不用-flutter_rust_bridge"/>
      <w:r>
        <w:t xml:space="preserve">7.2 决策二：为何用 UniFFI 不用 flutter_rust_bridge？</w:t>
      </w:r>
      <w:bookmarkEnd w:id="105"/>
    </w:p>
    <w:tbl>
      <w:tblPr>
        <w:tblStyle w:val="Table"/>
        <w:tblW w:type="pct" w:w="0.0"/>
        <w:tblLook w:firstRow="1"/>
      </w:tblPr>
      <w:tblGrid/>
      <w:tr>
        <w:trPr>
          <w:cnfStyle w:firstRow="1"/>
        </w:trPr>
        <w:tc>
          <w:tcPr>
            <w:tcBorders>
              <w:bottom w:val="single"/>
            </w:tcBorders>
            <w:vAlign w:val="bottom"/>
          </w:tcPr>
          <w:p>
            <w:pPr>
              <w:pStyle w:val="Compact"/>
              <w:jc w:val="left"/>
            </w:pPr>
            <w:r>
              <w:t xml:space="preserve">论证方向</w:t>
            </w:r>
          </w:p>
        </w:tc>
        <w:tc>
          <w:tcPr>
            <w:tcBorders>
              <w:bottom w:val="single"/>
            </w:tcBorders>
            <w:vAlign w:val="bottom"/>
          </w:tcPr>
          <w:p>
            <w:pPr>
              <w:pStyle w:val="Compact"/>
              <w:jc w:val="left"/>
            </w:pPr>
            <w:r>
              <w:t xml:space="preserve">要点</w:t>
            </w:r>
          </w:p>
        </w:tc>
      </w:tr>
      <w:tr>
        <w:tc>
          <w:p>
            <w:pPr>
              <w:pStyle w:val="Compact"/>
              <w:jc w:val="left"/>
            </w:pPr>
            <w:r>
              <w:rPr>
                <w:b/>
              </w:rPr>
              <w:t xml:space="preserve">为何选 UniFFI（正向）</w:t>
            </w:r>
          </w:p>
        </w:tc>
        <w:tc>
          <w:p>
            <w:pPr>
              <w:pStyle w:val="Compact"/>
              <w:jc w:val="left"/>
            </w:pPr>
            <w:r>
              <w:t xml:space="preserve">①</w:t>
            </w:r>
            <w:r>
              <w:t xml:space="preserve"> </w:t>
            </w:r>
            <w:r>
              <w:t xml:space="preserve">不绑定任何 UI 框架</w:t>
            </w:r>
            <w:r>
              <w:t xml:space="preserve">——生成 Kotlin/Swift 原生绑定，Capacitor 与未来 Tauri Mobile 均可用；② 从 Capacitor 迁移到 Tauri Mobile 时，Rust 核心层和绑定零修改；③ Mozilla 官方维护，Firefox/1Password 生产验证；④ 三端统一——桌面（Rust 原生）/ 移动（UniFFI）/ Web（WASM），同一代码库三种编译目标；⑤ v0.29+ trait-based 绑定增强</w:t>
            </w:r>
          </w:p>
        </w:tc>
      </w:tr>
      <w:tr>
        <w:tc>
          <w:p>
            <w:pPr>
              <w:pStyle w:val="Compact"/>
              <w:jc w:val="left"/>
            </w:pPr>
            <w:r>
              <w:rPr>
                <w:b/>
              </w:rPr>
              <w:t xml:space="preserve">为何不用 flutter_rust_bridge（反向）</w:t>
            </w:r>
          </w:p>
        </w:tc>
        <w:tc>
          <w:p>
            <w:pPr>
              <w:pStyle w:val="Compact"/>
              <w:jc w:val="left"/>
            </w:pPr>
            <w:r>
              <w:t xml:space="preserve">① FRB 绑定 Flutter/Dart，不可用于其他框架——切换到 Capacitor 需重写绑定；② 社区项目而非官方维护，长期支持风险；③ 选择 FRB 即意味着与 Flutter 生态深度锁定，而 Flutter 编辑器生态是硬伤（见决策一）；④ 异步模型优势在 V12 单一真相源架构下并非必需</w:t>
            </w:r>
          </w:p>
        </w:tc>
      </w:tr>
      <w:tr>
        <w:tc>
          <w:p>
            <w:pPr>
              <w:pStyle w:val="Compact"/>
              <w:jc w:val="left"/>
            </w:pPr>
            <w:r>
              <w:rPr>
                <w:b/>
              </w:rPr>
              <w:t xml:space="preserve">代价承认</w:t>
            </w:r>
          </w:p>
        </w:tc>
        <w:tc>
          <w:p>
            <w:pPr>
              <w:pStyle w:val="Compact"/>
              <w:jc w:val="left"/>
            </w:pPr>
            <w:r>
              <w:t xml:space="preserve">UniFFI 异步模型不如 FRB 的 async/await 直观。通过回调封装和 async-bridge 模式缓解</w:t>
            </w:r>
          </w:p>
        </w:tc>
      </w:tr>
    </w:tbl>
    <w:p>
      <w:pPr>
        <w:pStyle w:val="Heading3"/>
      </w:pPr>
      <w:bookmarkStart w:id="106" w:name="决策三为何从五层简化为三层"/>
      <w:r>
        <w:t xml:space="preserve">7.3 决策三：为何从五层简化为三层？</w:t>
      </w:r>
      <w:bookmarkEnd w:id="106"/>
    </w:p>
    <w:tbl>
      <w:tblPr>
        <w:tblStyle w:val="Table"/>
        <w:tblW w:type="pct" w:w="0.0"/>
        <w:tblLook w:firstRow="1"/>
      </w:tblPr>
      <w:tblGrid/>
      <w:tr>
        <w:trPr>
          <w:cnfStyle w:firstRow="1"/>
        </w:trPr>
        <w:tc>
          <w:tcPr>
            <w:tcBorders>
              <w:bottom w:val="single"/>
            </w:tcBorders>
            <w:vAlign w:val="bottom"/>
          </w:tcPr>
          <w:p>
            <w:pPr>
              <w:pStyle w:val="Compact"/>
              <w:jc w:val="left"/>
            </w:pPr>
            <w:r>
              <w:t xml:space="preserve">论证方向</w:t>
            </w:r>
          </w:p>
        </w:tc>
        <w:tc>
          <w:tcPr>
            <w:tcBorders>
              <w:bottom w:val="single"/>
            </w:tcBorders>
            <w:vAlign w:val="bottom"/>
          </w:tcPr>
          <w:p>
            <w:pPr>
              <w:pStyle w:val="Compact"/>
              <w:jc w:val="left"/>
            </w:pPr>
            <w:r>
              <w:t xml:space="preserve">要点</w:t>
            </w:r>
          </w:p>
        </w:tc>
      </w:tr>
      <w:tr>
        <w:tc>
          <w:p>
            <w:pPr>
              <w:pStyle w:val="Compact"/>
              <w:jc w:val="left"/>
            </w:pPr>
            <w:r>
              <w:rPr>
                <w:b/>
              </w:rPr>
              <w:t xml:space="preserve">为何选三层（正向）</w:t>
            </w:r>
          </w:p>
        </w:tc>
        <w:tc>
          <w:p>
            <w:pPr>
              <w:pStyle w:val="Compact"/>
              <w:jc w:val="left"/>
            </w:pPr>
            <w:r>
              <w:t xml:space="preserve">① 三层（核心层 Rust / 视图层 Web / 适配层 Tauri-Capacitor）职责明确，无冗余中间层；② v3 五层中「桥接层」实质是 FFI 适配，可归入适配层；③ 「持久化层」和「云端适配层」是核心层的一部分，无需独立分层；④ 新开发者理解成本更低；⑤ 核心层内部通过 Rust module 模块化，保持高内聚低耦合；⑥ LocalFirst 方案已验证三层分离可行性，三端共享 94% 代码</w:t>
            </w:r>
          </w:p>
        </w:tc>
      </w:tr>
      <w:tr>
        <w:tc>
          <w:p>
            <w:pPr>
              <w:pStyle w:val="Compact"/>
              <w:jc w:val="left"/>
            </w:pPr>
            <w:r>
              <w:rPr>
                <w:b/>
              </w:rPr>
              <w:t xml:space="preserve">为何不用五层（反向）</w:t>
            </w:r>
          </w:p>
        </w:tc>
        <w:tc>
          <w:p>
            <w:pPr>
              <w:pStyle w:val="Compact"/>
              <w:jc w:val="left"/>
            </w:pPr>
            <w:r>
              <w:t xml:space="preserve">① 五层分离的细粒度隔离在实际工程中收益有限——桥接层职责单一（FFI 适配），独立成层增加认知负担；② 过度分层导致跨层调用链变长，调试困难；③ 持久化层与核心业务逻辑强耦合，强行分离反而割裂内聚性；④ 五层中视图层不统一（桌面 React + 移动 Flutter），分层清晰度被破坏</w:t>
            </w:r>
          </w:p>
        </w:tc>
      </w:tr>
      <w:tr>
        <w:tc>
          <w:p>
            <w:pPr>
              <w:pStyle w:val="Compact"/>
              <w:jc w:val="left"/>
            </w:pPr>
            <w:r>
              <w:rPr>
                <w:b/>
              </w:rPr>
              <w:t xml:space="preserve">代价承认</w:t>
            </w:r>
          </w:p>
        </w:tc>
        <w:tc>
          <w:p>
            <w:pPr>
              <w:pStyle w:val="Compact"/>
              <w:jc w:val="left"/>
            </w:pPr>
            <w:r>
              <w:t xml:space="preserve">三层架构要求核心层内部具备良好的模块化设计（Rust module），否则核心层可能过于庞大。通过严格的 module 边界与 trait 抽象缓解</w:t>
            </w:r>
          </w:p>
        </w:tc>
      </w:tr>
    </w:tbl>
    <w:p>
      <w:pPr>
        <w:pStyle w:val="Heading3"/>
      </w:pPr>
      <w:bookmarkStart w:id="107" w:name="决策四为何不-fork-而用依赖复用"/>
      <w:r>
        <w:t xml:space="preserve">7.4 决策四：为何不 fork 而用依赖复用？</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论证方向</w:t>
            </w:r>
          </w:p>
        </w:tc>
        <w:tc>
          <w:tcPr>
            <w:tcBorders>
              <w:bottom w:val="single"/>
            </w:tcBorders>
            <w:vAlign w:val="bottom"/>
          </w:tcPr>
          <w:p>
            <w:pPr>
              <w:pStyle w:val="Compact"/>
              <w:jc w:val="left"/>
            </w:pPr>
            <w:r>
              <w:t xml:space="preserve">要点</w:t>
            </w:r>
          </w:p>
        </w:tc>
      </w:tr>
      <w:tr>
        <w:tc>
          <w:p>
            <w:pPr>
              <w:pStyle w:val="Compact"/>
              <w:jc w:val="left"/>
            </w:pPr>
            <w:r>
              <w:rPr>
                <w:b/>
              </w:rPr>
              <w:t xml:space="preserve">为何选依赖复用（正向）</w:t>
            </w:r>
          </w:p>
        </w:tc>
        <w:tc>
          <w:p>
            <w:pPr>
              <w:pStyle w:val="Compact"/>
              <w:jc w:val="left"/>
            </w:pPr>
            <w:r>
              <w:t xml:space="preserve">① Day 1 即按 Rust 核心 + Local-First CRDT 范式设计，无历史架构包袱；②</w:t>
            </w:r>
            <w:r>
              <w:t xml:space="preserve"> </w:t>
            </w:r>
            <w:r>
              <w:t xml:space="preserve">无 AGPL-3.0 传染性许可证风险</w:t>
            </w:r>
            <w:r>
              <w:t xml:space="preserve">，支持商业化；③ 开源库以依赖形式管理，升级路径清晰可控；④ 无历史技术债继承（Joplin SQLite 锁竞争、Logseq ClojureScript 启动延迟等）；⑤ L1/L2/L3 三层模型将实际自研工作量降至与 fork 相当（55-65%）；⑥ ML-KEM-768 + SPQR + OPRF 从设计阶段即深度集成，无历史加密格式兼容包袱</w:t>
            </w:r>
          </w:p>
        </w:tc>
      </w:tr>
      <w:tr>
        <w:tc>
          <w:p>
            <w:pPr>
              <w:pStyle w:val="Compact"/>
              <w:jc w:val="left"/>
            </w:pPr>
            <w:r>
              <w:rPr>
                <w:b/>
              </w:rPr>
              <w:t xml:space="preserve">为何不 fork AppFlowy（反向）</w:t>
            </w:r>
          </w:p>
        </w:tc>
        <w:tc>
          <w:p>
            <w:pPr>
              <w:pStyle w:val="Compact"/>
              <w:jc w:val="left"/>
            </w:pPr>
            <w:r>
              <w:t xml:space="preserve">①</w:t>
            </w:r>
            <w:r>
              <w:t xml:space="preserve"> </w:t>
            </w:r>
            <w:r>
              <w:rPr>
                <w:b/>
              </w:rPr>
              <w:t xml:space="preserve">架构范式冲突</w:t>
            </w:r>
            <w:r>
              <w:t xml:space="preserve">——AppFlowy Flutter+Dart 核心与「Rust 核心即唯一真相源」原则根本冲突，要么保留 Dart 核心（违背原则）要么重写为 Rust（等于从零）；②</w:t>
            </w:r>
            <w:r>
              <w:t xml:space="preserve"> </w:t>
            </w:r>
            <w:r>
              <w:rPr>
                <w:b/>
              </w:rPr>
              <w:t xml:space="preserve">AGPL-3.0 约束</w:t>
            </w:r>
            <w:r>
              <w:t xml:space="preserve">——网络服务条款要求修改后服务端代码必须开源，阻断商业化；③</w:t>
            </w:r>
            <w:r>
              <w:t xml:space="preserve"> </w:t>
            </w:r>
            <w:r>
              <w:rPr>
                <w:b/>
              </w:rPr>
              <w:t xml:space="preserve">CRDT 引擎缺失</w:t>
            </w:r>
            <w:r>
              <w:t xml:space="preserve">——AppFlowy 未内置 Loro，fork 后需从零植入 CRDT（改动量≈重写核心）；④ 需理解约 15 万行代码结构，学习成本高；⑤ 上游同步需持续解决合并冲突，不跟踪则安全补丁无法获取</w:t>
            </w:r>
          </w:p>
        </w:tc>
      </w:tr>
      <w:tr>
        <w:tc>
          <w:p>
            <w:pPr>
              <w:pStyle w:val="Compact"/>
              <w:jc w:val="left"/>
            </w:pPr>
            <w:r>
              <w:rPr>
                <w:b/>
              </w:rPr>
              <w:t xml:space="preserve">为何不 fork Anytype（反向）</w:t>
            </w:r>
          </w:p>
        </w:tc>
        <w:tc>
          <w:p>
            <w:pPr>
              <w:pStyle w:val="Compact"/>
              <w:jc w:val="left"/>
            </w:pPr>
            <w:r>
              <w:t xml:space="preserve">① anytype-heart 为 Go 核心，</w:t>
            </w:r>
            <w:r>
              <w:t xml:space="preserve">无法编译为 WASM</w:t>
            </w:r>
            <w:r>
              <w:t xml:space="preserve">，阻断 Web 端零成本扩展路径；② React 前端与 V12 技术栈（Tauri+React 可复用但需重写）不一致；③ any-sync 协议自建部署文档不完善，学习曲线陡峭；④ 架构复杂度高于笔记场景所需</w:t>
            </w:r>
          </w:p>
        </w:tc>
      </w:tr>
      <w:tr>
        <w:tc>
          <w:p>
            <w:pPr>
              <w:pStyle w:val="Compact"/>
              <w:jc w:val="left"/>
            </w:pPr>
            <w:r>
              <w:rPr>
                <w:b/>
              </w:rPr>
              <w:t xml:space="preserve">代价承认</w:t>
            </w:r>
          </w:p>
        </w:tc>
        <w:tc>
          <w:p>
            <w:pPr>
              <w:pStyle w:val="Compact"/>
              <w:jc w:val="left"/>
            </w:pPr>
            <w:r>
              <w:t xml:space="preserve">从零构建研发周期长（约 18-24 个月）。通过 L1 依赖复用 Loro/iroh/Tantivy 等成熟库消化隐藏工作量，并采用五阶段渐进式开发路线控制风险</w:t>
            </w:r>
          </w:p>
        </w:tc>
      </w:tr>
    </w:tbl>
    <w:p>
      <w:pPr>
        <w:pStyle w:val="Heading3"/>
      </w:pPr>
      <w:bookmarkStart w:id="108" w:name="决策五为何选-loro-不选-yjsyrs"/>
      <w:r>
        <w:t xml:space="preserve">7.5 决策五：为何选 Loro 不选 Yjs/Yrs？</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论证方向</w:t>
            </w:r>
          </w:p>
        </w:tc>
        <w:tc>
          <w:tcPr>
            <w:tcBorders>
              <w:bottom w:val="single"/>
            </w:tcBorders>
            <w:vAlign w:val="bottom"/>
          </w:tcPr>
          <w:p>
            <w:pPr>
              <w:pStyle w:val="Compact"/>
              <w:jc w:val="left"/>
            </w:pPr>
            <w:r>
              <w:t xml:space="preserve">要点</w:t>
            </w:r>
          </w:p>
        </w:tc>
      </w:tr>
      <w:tr>
        <w:tc>
          <w:p>
            <w:pPr>
              <w:pStyle w:val="Compact"/>
              <w:jc w:val="left"/>
            </w:pPr>
            <w:r>
              <w:rPr>
                <w:b/>
              </w:rPr>
              <w:t xml:space="preserve">为何选 Loro（正向）</w:t>
            </w:r>
          </w:p>
        </w:tc>
        <w:tc>
          <w:p>
            <w:pPr>
              <w:pStyle w:val="Compact"/>
              <w:jc w:val="left"/>
            </w:pPr>
            <w:r>
              <w:t xml:space="preserve">①</w:t>
            </w:r>
            <w:r>
              <w:t xml:space="preserve"> </w:t>
            </w:r>
            <w:r>
              <w:t xml:space="preserve">Eg-walker 算法支持历史 GC</w:t>
            </w:r>
            <w:r>
              <w:t xml:space="preserve">——已同步历史可安全回收，解决 CRDT「数据只增不减」根本问题，对长期使用的笔记应用至关重要（Yjs/Automerge 均不支持）；② B4 Apply 125ms 较 Yjs 918ms 快 7.3 倍；③ 文档体积 113KB 较 Yjs 160KB 小 29%；④ loro.js 0.1.0 纯 TS 实现消除 WASM 包体积痛点；⑤ v1.13.8 稳定版（2026.07.25），npm 周下载 74.5K，crates.io 381K+ 下载</w:t>
            </w:r>
          </w:p>
        </w:tc>
      </w:tr>
      <w:tr>
        <w:tc>
          <w:p>
            <w:pPr>
              <w:pStyle w:val="Compact"/>
              <w:jc w:val="left"/>
            </w:pPr>
            <w:r>
              <w:rPr>
                <w:b/>
              </w:rPr>
              <w:t xml:space="preserve">为何不选 Yjs/Yrs（反向）</w:t>
            </w:r>
          </w:p>
        </w:tc>
        <w:tc>
          <w:p>
            <w:pPr>
              <w:pStyle w:val="Compact"/>
              <w:jc w:val="left"/>
            </w:pPr>
            <w:r>
              <w:t xml:space="preserve">① Yrs（Rust 版）未发布 1.0 稳定版（仍 0.x）；② Yjs 不支持历史 GC——数据只增不减，长期使用后文档体积持续膨胀；③ B4 性能落后 Loro 7.3 倍；④ Yjs 的 Yjs 互操作优势在 V12 单一真相源架构下并非必需（不混用 JS/Rust CRDT）；⑤ Yjs WASM 包体积大，Web 端集成痛点</w:t>
            </w:r>
          </w:p>
        </w:tc>
      </w:tr>
      <w:tr>
        <w:tc>
          <w:p>
            <w:pPr>
              <w:pStyle w:val="Compact"/>
              <w:jc w:val="left"/>
            </w:pPr>
            <w:r>
              <w:rPr>
                <w:b/>
              </w:rPr>
              <w:t xml:space="preserve">为何不选 Automerge（反向）</w:t>
            </w:r>
          </w:p>
        </w:tc>
        <w:tc>
          <w:p>
            <w:pPr>
              <w:pStyle w:val="Compact"/>
              <w:jc w:val="left"/>
            </w:pPr>
            <w:r>
              <w:t xml:space="preserve">① JSON-based 编码体积大；② 性能不如 Yjs 更不如 Loro；③ 大文档（10万+操作历史）合并速度慢、内存占用高；④ 生产验证以实验性项目为主</w:t>
            </w:r>
          </w:p>
        </w:tc>
      </w:tr>
      <w:tr>
        <w:tc>
          <w:p>
            <w:pPr>
              <w:pStyle w:val="Compact"/>
              <w:jc w:val="left"/>
            </w:pPr>
            <w:r>
              <w:rPr>
                <w:b/>
              </w:rPr>
              <w:t xml:space="preserve">代价承认</w:t>
            </w:r>
          </w:p>
        </w:tc>
        <w:tc>
          <w:p>
            <w:pPr>
              <w:pStyle w:val="Compact"/>
              <w:jc w:val="left"/>
            </w:pPr>
            <w:r>
              <w:t xml:space="preserve">Loro 生产验证不如 Yjs 充分（1.0 不足 2 年）。通过 CrdtEngine Trait 抽象同时编译 Loro + Yrs 两个后端，Phase 1 可先用 Yrs 降低风险，Phase 2 迁移至 Loro 优化性能</w:t>
            </w:r>
          </w:p>
        </w:tc>
      </w:tr>
    </w:tbl>
    <w:p>
      <w:pPr>
        <w:pStyle w:val="Heading3"/>
      </w:pPr>
      <w:bookmarkStart w:id="109" w:name="决策六为何选-iroh-不选-libp2p"/>
      <w:r>
        <w:t xml:space="preserve">7.6 决策六：为何选 iroh 不选 libp2p？</w:t>
      </w:r>
      <w:bookmarkEnd w:id="109"/>
    </w:p>
    <w:tbl>
      <w:tblPr>
        <w:tblStyle w:val="Table"/>
        <w:tblW w:type="pct" w:w="0.0"/>
        <w:tblLook w:firstRow="1"/>
      </w:tblPr>
      <w:tblGrid/>
      <w:tr>
        <w:trPr>
          <w:cnfStyle w:firstRow="1"/>
        </w:trPr>
        <w:tc>
          <w:tcPr>
            <w:tcBorders>
              <w:bottom w:val="single"/>
            </w:tcBorders>
            <w:vAlign w:val="bottom"/>
          </w:tcPr>
          <w:p>
            <w:pPr>
              <w:pStyle w:val="Compact"/>
              <w:jc w:val="left"/>
            </w:pPr>
            <w:r>
              <w:t xml:space="preserve">论证方向</w:t>
            </w:r>
          </w:p>
        </w:tc>
        <w:tc>
          <w:tcPr>
            <w:tcBorders>
              <w:bottom w:val="single"/>
            </w:tcBorders>
            <w:vAlign w:val="bottom"/>
          </w:tcPr>
          <w:p>
            <w:pPr>
              <w:pStyle w:val="Compact"/>
              <w:jc w:val="left"/>
            </w:pPr>
            <w:r>
              <w:t xml:space="preserve">要点</w:t>
            </w:r>
          </w:p>
        </w:tc>
      </w:tr>
      <w:tr>
        <w:tc>
          <w:p>
            <w:pPr>
              <w:pStyle w:val="Compact"/>
              <w:jc w:val="left"/>
            </w:pPr>
            <w:r>
              <w:rPr>
                <w:b/>
              </w:rPr>
              <w:t xml:space="preserve">为何选 iroh（正向）</w:t>
            </w:r>
          </w:p>
        </w:tc>
        <w:tc>
          <w:p>
            <w:pPr>
              <w:pStyle w:val="Compact"/>
              <w:jc w:val="left"/>
            </w:pPr>
            <w:r>
              <w:t xml:space="preserve">①</w:t>
            </w:r>
            <w:r>
              <w:t xml:space="preserve"> </w:t>
            </w:r>
            <w:r>
              <w:t xml:space="preserve">NAT 穿透成功率 90%</w:t>
            </w:r>
            <w:r>
              <w:t xml:space="preserve">（libp2p 约 70%）——笔记多设备同步场景中设备常处于 NAT 后，穿透率直接决定 P2P 可用性；② 连接建立 145ms（WebRTC 820ms）；③ 自研 noq QUIC（从 Quinn 硬分叉），原生 Multipath + NAT 穿透；④ 公钥寻址——节点 ID 即公钥，天然契合端到端加密架构，无需额外密钥分发；⑤ iroh-docs 基于 BLAKE3 内容寻址，适合笔记块级 CRDT 文档结构；⑥ v1.0.0 稳定发布，月活 2 亿+端点验证</w:t>
            </w:r>
          </w:p>
        </w:tc>
      </w:tr>
      <w:tr>
        <w:tc>
          <w:p>
            <w:pPr>
              <w:pStyle w:val="Compact"/>
              <w:jc w:val="left"/>
            </w:pPr>
            <w:r>
              <w:rPr>
                <w:b/>
              </w:rPr>
              <w:t xml:space="preserve">为何不选 libp2p（反向）</w:t>
            </w:r>
          </w:p>
        </w:tc>
        <w:tc>
          <w:p>
            <w:pPr>
              <w:pStyle w:val="Compact"/>
              <w:jc w:val="left"/>
            </w:pPr>
            <w:r>
              <w:t xml:space="preserve">① NAT 穿透约 70%，显著低于 iroh 90%；② 连接建立依赖 WebRTC（820ms），延迟高；③ Kademlia DHT 在笔记多设备场景的复杂度收益不显著——笔记同步是少量设备间的直接同步，而非大规模节点发现；④ rs-libp2p 较新，笔记场景生产验证少；⑤ 无原生 Multipath 支持</w:t>
            </w:r>
          </w:p>
        </w:tc>
      </w:tr>
      <w:tr>
        <w:tc>
          <w:p>
            <w:pPr>
              <w:pStyle w:val="Compact"/>
              <w:jc w:val="left"/>
            </w:pPr>
            <w:r>
              <w:rPr>
                <w:b/>
              </w:rPr>
              <w:t xml:space="preserve">为何不选自研 P2P（反向）</w:t>
            </w:r>
          </w:p>
        </w:tc>
        <w:tc>
          <w:p>
            <w:pPr>
              <w:pStyle w:val="Compact"/>
              <w:jc w:val="left"/>
            </w:pPr>
            <w:r>
              <w:t xml:space="preserve">① P2P 协议的 NAT 穿透、连接管理、重传等工程量巨大；② 正确性验证成本极高；③ iroh v1.0.0 已稳定且月活 2 亿+端点，复用远优于自研</w:t>
            </w:r>
          </w:p>
        </w:tc>
      </w:tr>
      <w:tr>
        <w:tc>
          <w:p>
            <w:pPr>
              <w:pStyle w:val="Compact"/>
              <w:jc w:val="left"/>
            </w:pPr>
            <w:r>
              <w:rPr>
                <w:b/>
              </w:rPr>
              <w:t xml:space="preserve">代价承认</w:t>
            </w:r>
          </w:p>
        </w:tc>
        <w:tc>
          <w:p>
            <w:pPr>
              <w:pStyle w:val="Compact"/>
              <w:jc w:val="left"/>
            </w:pPr>
            <w:r>
              <w:t xml:space="preserve">iroh-docs v0.101.0 仍「接近稳定」。通过 SyncTarget Trait 抽象保留替换为 libp2p/WebDAV 的回退路径</w:t>
            </w:r>
          </w:p>
        </w:tc>
      </w:tr>
    </w:tbl>
    <w:p>
      <w:pPr>
        <w:pStyle w:val="Heading3"/>
      </w:pPr>
      <w:bookmarkStart w:id="110" w:name="决策七为何需要后量子加密"/>
      <w:r>
        <w:t xml:space="preserve">7.7 决策七：为何需要后量子加密？</w:t>
      </w:r>
      <w:bookmarkEnd w:id="110"/>
    </w:p>
    <w:tbl>
      <w:tblPr>
        <w:tblStyle w:val="Table"/>
        <w:tblW w:type="pct" w:w="0.0"/>
        <w:tblLook w:firstRow="1"/>
      </w:tblPr>
      <w:tblGrid/>
      <w:tr>
        <w:trPr>
          <w:cnfStyle w:firstRow="1"/>
        </w:trPr>
        <w:tc>
          <w:tcPr>
            <w:tcBorders>
              <w:bottom w:val="single"/>
            </w:tcBorders>
            <w:vAlign w:val="bottom"/>
          </w:tcPr>
          <w:p>
            <w:pPr>
              <w:pStyle w:val="Compact"/>
              <w:jc w:val="left"/>
            </w:pPr>
            <w:r>
              <w:t xml:space="preserve">论证方向</w:t>
            </w:r>
          </w:p>
        </w:tc>
        <w:tc>
          <w:tcPr>
            <w:tcBorders>
              <w:bottom w:val="single"/>
            </w:tcBorders>
            <w:vAlign w:val="bottom"/>
          </w:tcPr>
          <w:p>
            <w:pPr>
              <w:pStyle w:val="Compact"/>
              <w:jc w:val="left"/>
            </w:pPr>
            <w:r>
              <w:t xml:space="preserve">要点</w:t>
            </w:r>
          </w:p>
        </w:tc>
      </w:tr>
      <w:tr>
        <w:tc>
          <w:p>
            <w:pPr>
              <w:pStyle w:val="Compact"/>
              <w:jc w:val="left"/>
            </w:pPr>
            <w:r>
              <w:rPr>
                <w:b/>
              </w:rPr>
              <w:t xml:space="preserve">为何选 ML-KEM-768 后量子混合（正向）</w:t>
            </w:r>
          </w:p>
        </w:tc>
        <w:tc>
          <w:p>
            <w:pPr>
              <w:pStyle w:val="Compact"/>
              <w:jc w:val="left"/>
            </w:pPr>
            <w:r>
              <w:t xml:space="preserve">①</w:t>
            </w:r>
            <w:r>
              <w:t xml:space="preserve"> </w:t>
            </w:r>
            <w:r>
              <w:t xml:space="preserve">Harvest Now, Decrypt Later 威胁</w:t>
            </w:r>
            <w:r>
              <w:t xml:space="preserve">——攻击者可现在截获加密流量，待未来量子计算机成熟后解密。笔记数据需保存 5-10 年以上，必须前瞻防护；② FIPS 203 已标准化（2024.08），ML-KEM-768 成为事实默认；③ Apple iOS 26 全平台部署 X25519MLKEM768，Signal 完成 SPQR 协议升级，产业已落地；④ 移动端 ARM aarch64 密钥封装仅 ~14-19µs，性能开销可忽略；⑤ 混合模式（X25519 + ML-KEM-768）同时具备经典与抗量子安全，任一算法被破仍有保障</w:t>
            </w:r>
          </w:p>
        </w:tc>
      </w:tr>
      <w:tr>
        <w:tc>
          <w:p>
            <w:pPr>
              <w:pStyle w:val="Compact"/>
              <w:jc w:val="left"/>
            </w:pPr>
            <w:r>
              <w:rPr>
                <w:b/>
              </w:rPr>
              <w:t xml:space="preserve">为何不只用经典加密（反向）</w:t>
            </w:r>
          </w:p>
        </w:tc>
        <w:tc>
          <w:p>
            <w:pPr>
              <w:pStyle w:val="Compact"/>
              <w:jc w:val="left"/>
            </w:pPr>
            <w:r>
              <w:t xml:space="preserve">① 经典 ECDH（X25519）无法抵御量子攻击——Shor 算法可在量子计算机上多项式时间破解；② 笔记数据长期保存特性使 HNDL 威胁尤为突出——今天的密文可能在未来被解密；③ 后量子加密已标准化且性能可接受，无理由不采用</w:t>
            </w:r>
          </w:p>
        </w:tc>
      </w:tr>
      <w:tr>
        <w:tc>
          <w:p>
            <w:pPr>
              <w:pStyle w:val="Compact"/>
              <w:jc w:val="left"/>
            </w:pPr>
            <w:r>
              <w:rPr>
                <w:b/>
              </w:rPr>
              <w:t xml:space="preserve">为何选 SPQR 群组棘轮（正向）</w:t>
            </w:r>
          </w:p>
        </w:tc>
        <w:tc>
          <w:p>
            <w:pPr>
              <w:pStyle w:val="Compact"/>
              <w:jc w:val="left"/>
            </w:pPr>
            <w:r>
              <w:t xml:space="preserve">① Signal Triple Ratchet 融合 ML-KEM-768 后量子棘轮 + 擦除编码，在 Eurocrypt/USENIX 2025 学术验证；② 群组加密场景下提供前向保密与后向保密；③ 擦除编码处理 &gt;1000 字节密钥，解决后量子密钥体积过大问题</w:t>
            </w:r>
          </w:p>
        </w:tc>
      </w:tr>
      <w:tr>
        <w:tc>
          <w:p>
            <w:pPr>
              <w:pStyle w:val="Compact"/>
              <w:jc w:val="left"/>
            </w:pPr>
            <w:r>
              <w:rPr>
                <w:b/>
              </w:rPr>
              <w:t xml:space="preserve">代价承认</w:t>
            </w:r>
          </w:p>
        </w:tc>
        <w:tc>
          <w:p>
            <w:pPr>
              <w:pStyle w:val="Compact"/>
              <w:jc w:val="left"/>
            </w:pPr>
            <w:r>
              <w:t xml:space="preserve">后量子加密实现复杂度高。通过 CryptoProvider Trait 抽象，回退实现为纯 X25519（降级模式）。密钥管理（三层密钥 + Recovery Key 12 助记词）增加用户操作复杂度</w:t>
            </w:r>
          </w:p>
        </w:tc>
      </w:tr>
    </w:tbl>
    <w:p>
      <w:pPr>
        <w:pStyle w:val="Heading3"/>
      </w:pPr>
      <w:bookmarkStart w:id="111" w:name="决策八为何用-wasm-双模式插件"/>
      <w:r>
        <w:t xml:space="preserve">7.8 决策八：为何用 WASM 双模式插件？</w:t>
      </w:r>
      <w:bookmarkEnd w:id="111"/>
    </w:p>
    <w:tbl>
      <w:tblPr>
        <w:tblStyle w:val="Table"/>
        <w:tblW w:type="pct" w:w="0.0"/>
        <w:tblLook w:firstRow="1"/>
      </w:tblPr>
      <w:tblGrid/>
      <w:tr>
        <w:trPr>
          <w:cnfStyle w:firstRow="1"/>
        </w:trPr>
        <w:tc>
          <w:tcPr>
            <w:tcBorders>
              <w:bottom w:val="single"/>
            </w:tcBorders>
            <w:vAlign w:val="bottom"/>
          </w:tcPr>
          <w:p>
            <w:pPr>
              <w:pStyle w:val="Compact"/>
              <w:jc w:val="left"/>
            </w:pPr>
            <w:r>
              <w:t xml:space="preserve">论证方向</w:t>
            </w:r>
          </w:p>
        </w:tc>
        <w:tc>
          <w:tcPr>
            <w:tcBorders>
              <w:bottom w:val="single"/>
            </w:tcBorders>
            <w:vAlign w:val="bottom"/>
          </w:tcPr>
          <w:p>
            <w:pPr>
              <w:pStyle w:val="Compact"/>
              <w:jc w:val="left"/>
            </w:pPr>
            <w:r>
              <w:t xml:space="preserve">要点</w:t>
            </w:r>
          </w:p>
        </w:tc>
      </w:tr>
      <w:tr>
        <w:tc>
          <w:p>
            <w:pPr>
              <w:pStyle w:val="Compact"/>
              <w:jc w:val="left"/>
            </w:pPr>
            <w:r>
              <w:rPr>
                <w:b/>
              </w:rPr>
              <w:t xml:space="preserve">为何选 WASM + iframe 双模式（正向）</w:t>
            </w:r>
          </w:p>
        </w:tc>
        <w:tc>
          <w:p>
            <w:pPr>
              <w:pStyle w:val="Compact"/>
              <w:jc w:val="left"/>
            </w:pPr>
            <w:r>
              <w:t xml:space="preserve">①</w:t>
            </w:r>
            <w:r>
              <w:t xml:space="preserve"> </w:t>
            </w:r>
            <w:r>
              <w:t xml:space="preserve">WASM 沙箱</w:t>
            </w:r>
            <w:r>
              <w:t xml:space="preserve">——内存隔离、接近原生性能、7 能力声明、跨语言（Rust/C/C++/Go），适合加密/同步/AI 等深度插件；②</w:t>
            </w:r>
            <w:r>
              <w:t xml:space="preserve"> </w:t>
            </w:r>
            <w:r>
              <w:rPr>
                <w:b/>
              </w:rPr>
              <w:t xml:space="preserve">iframe 沙箱</w:t>
            </w:r>
            <w:r>
              <w:t xml:space="preserve">——开发门槛低、Web 技术（JS/HTML/CSS）直接开发、可复用 npm 包，适合主题/面板/小工具等轻量扩展；③ 两种模式共享统一权限/审计框架，管理统一；④ 用户可根据安全需求选择插件类型；⑤ Wasmtime v47 实例化仅 5µs，WASI 0.3.0 原生异步 I/O</w:t>
            </w:r>
          </w:p>
        </w:tc>
      </w:tr>
      <w:tr>
        <w:tc>
          <w:p>
            <w:pPr>
              <w:pStyle w:val="Compact"/>
              <w:jc w:val="left"/>
            </w:pPr>
            <w:r>
              <w:rPr>
                <w:b/>
              </w:rPr>
              <w:t xml:space="preserve">为何不只选 WASM（反向）</w:t>
            </w:r>
          </w:p>
        </w:tc>
        <w:tc>
          <w:p>
            <w:pPr>
              <w:pStyle w:val="Compact"/>
              <w:jc w:val="left"/>
            </w:pPr>
            <w:r>
              <w:t xml:space="preserve">① 纯 WASM 门槛高——需编译为 WASM，社区开发者上手难；② 轻量 UI 扩展（主题/小工具）用 WASM 是过度工程；③ Web 插件生态庞大（npm 包可直接复用），纯 WASM 无法利用</w:t>
            </w:r>
          </w:p>
        </w:tc>
      </w:tr>
      <w:tr>
        <w:tc>
          <w:p>
            <w:pPr>
              <w:pStyle w:val="Compact"/>
              <w:jc w:val="left"/>
            </w:pPr>
            <w:r>
              <w:rPr>
                <w:b/>
              </w:rPr>
              <w:t xml:space="preserve">为何不只选 iframe（反向）</w:t>
            </w:r>
          </w:p>
        </w:tc>
        <w:tc>
          <w:p>
            <w:pPr>
              <w:pStyle w:val="Compact"/>
              <w:jc w:val="left"/>
            </w:pPr>
            <w:r>
              <w:t xml:space="preserve">① iframe 沙箱安全性弱——同源策略限制、postMessage 通信易被滥用；② JS 解释执行性能一般，不适合加密/同步/数据处理；③ 仅支持 JS/TS，无法跨语言</w:t>
            </w:r>
          </w:p>
        </w:tc>
      </w:tr>
      <w:tr>
        <w:tc>
          <w:p>
            <w:pPr>
              <w:pStyle w:val="Compact"/>
              <w:jc w:val="left"/>
            </w:pPr>
            <w:r>
              <w:rPr>
                <w:b/>
              </w:rPr>
              <w:t xml:space="preserve">代价承认</w:t>
            </w:r>
          </w:p>
        </w:tc>
        <w:tc>
          <w:p>
            <w:pPr>
              <w:pStyle w:val="Compact"/>
              <w:jc w:val="left"/>
            </w:pPr>
            <w:r>
              <w:t xml:space="preserve">双模式增加插件系统复杂度。但 LocalFirst 已验证 iframe 方案可行，v3 已验证 WASM 方案可行，融合两者无技术风险。两种模式通过统一 Plugin API 接口访问核心能力</w:t>
            </w:r>
          </w:p>
        </w:tc>
      </w:tr>
    </w:tbl>
    <w:p>
      <w:pPr>
        <w:pStyle w:val="Heading3"/>
      </w:pPr>
      <w:bookmarkStart w:id="112" w:name="决策汇总与论证价值"/>
      <w:r>
        <w:t xml:space="preserve">7.9 决策汇总与论证价值</w:t>
      </w:r>
      <w:bookmarkEnd w:id="112"/>
    </w:p>
    <w:tbl>
      <w:tblPr>
        <w:tblStyle w:val="Table"/>
        <w:tblW w:type="pct" w:w="0.0"/>
        <w:tblLook w:firstRow="1"/>
      </w:tblPr>
      <w:tblGrid/>
      <w:tr>
        <w:trPr>
          <w:cnfStyle w:firstRow="1"/>
        </w:trPr>
        <w:tc>
          <w:tcPr>
            <w:tcBorders>
              <w:bottom w:val="single"/>
            </w:tcBorders>
            <w:vAlign w:val="bottom"/>
          </w:tcPr>
          <w:p>
            <w:pPr>
              <w:pStyle w:val="Compact"/>
              <w:jc w:val="left"/>
            </w:pPr>
            <w:r>
              <w:t xml:space="preserve">决策</w:t>
            </w:r>
          </w:p>
        </w:tc>
        <w:tc>
          <w:tcPr>
            <w:tcBorders>
              <w:bottom w:val="single"/>
            </w:tcBorders>
            <w:vAlign w:val="bottom"/>
          </w:tcPr>
          <w:p>
            <w:pPr>
              <w:pStyle w:val="Compact"/>
              <w:jc w:val="left"/>
            </w:pPr>
            <w:r>
              <w:t xml:space="preserve">选择</w:t>
            </w:r>
          </w:p>
        </w:tc>
        <w:tc>
          <w:tcPr>
            <w:tcBorders>
              <w:bottom w:val="single"/>
            </w:tcBorders>
            <w:vAlign w:val="bottom"/>
          </w:tcPr>
          <w:p>
            <w:pPr>
              <w:pStyle w:val="Compact"/>
              <w:jc w:val="left"/>
            </w:pPr>
            <w:r>
              <w:t xml:space="preserve">放弃</w:t>
            </w:r>
          </w:p>
        </w:tc>
        <w:tc>
          <w:tcPr>
            <w:tcBorders>
              <w:bottom w:val="single"/>
            </w:tcBorders>
            <w:vAlign w:val="bottom"/>
          </w:tcPr>
          <w:p>
            <w:pPr>
              <w:pStyle w:val="Compact"/>
              <w:jc w:val="left"/>
            </w:pPr>
            <w:r>
              <w:t xml:space="preserve">核心依据</w:t>
            </w:r>
          </w:p>
        </w:tc>
      </w:tr>
      <w:tr>
        <w:tc>
          <w:p>
            <w:pPr>
              <w:pStyle w:val="Compact"/>
              <w:jc w:val="left"/>
            </w:pPr>
            <w:r>
              <w:t xml:space="preserve">移动端</w:t>
            </w:r>
          </w:p>
        </w:tc>
        <w:tc>
          <w:p>
            <w:pPr>
              <w:pStyle w:val="Compact"/>
              <w:jc w:val="left"/>
            </w:pPr>
            <w:r>
              <w:t xml:space="preserve">Capacitor v8</w:t>
            </w:r>
          </w:p>
        </w:tc>
        <w:tc>
          <w:p>
            <w:pPr>
              <w:pStyle w:val="Compact"/>
              <w:jc w:val="left"/>
            </w:pPr>
            <w:r>
              <w:t xml:space="preserve">Flutter</w:t>
            </w:r>
          </w:p>
        </w:tc>
        <w:tc>
          <w:p>
            <w:pPr>
              <w:pStyle w:val="Compact"/>
              <w:jc w:val="left"/>
            </w:pPr>
            <w:r>
              <w:t xml:space="preserve">UI 100% 复用 + 编辑器生态</w:t>
            </w:r>
          </w:p>
        </w:tc>
      </w:tr>
      <w:tr>
        <w:tc>
          <w:p>
            <w:pPr>
              <w:pStyle w:val="Compact"/>
              <w:jc w:val="left"/>
            </w:pPr>
            <w:r>
              <w:t xml:space="preserve">Rust 绑定</w:t>
            </w:r>
          </w:p>
        </w:tc>
        <w:tc>
          <w:p>
            <w:pPr>
              <w:pStyle w:val="Compact"/>
              <w:jc w:val="left"/>
            </w:pPr>
            <w:r>
              <w:t xml:space="preserve">UniFFI v0.29+</w:t>
            </w:r>
          </w:p>
        </w:tc>
        <w:tc>
          <w:p>
            <w:pPr>
              <w:pStyle w:val="Compact"/>
              <w:jc w:val="left"/>
            </w:pPr>
            <w:r>
              <w:t xml:space="preserve">flutter_rust_bridge</w:t>
            </w:r>
          </w:p>
        </w:tc>
        <w:tc>
          <w:p>
            <w:pPr>
              <w:pStyle w:val="Compact"/>
              <w:jc w:val="left"/>
            </w:pPr>
            <w:r>
              <w:t xml:space="preserve">框架无关 + 迁移零成本</w:t>
            </w:r>
          </w:p>
        </w:tc>
      </w:tr>
      <w:tr>
        <w:tc>
          <w:p>
            <w:pPr>
              <w:pStyle w:val="Compact"/>
              <w:jc w:val="left"/>
            </w:pPr>
            <w:r>
              <w:t xml:space="preserve">架构分层</w:t>
            </w:r>
          </w:p>
        </w:tc>
        <w:tc>
          <w:p>
            <w:pPr>
              <w:pStyle w:val="Compact"/>
              <w:jc w:val="left"/>
            </w:pPr>
            <w:r>
              <w:t xml:space="preserve">三层分离</w:t>
            </w:r>
          </w:p>
        </w:tc>
        <w:tc>
          <w:p>
            <w:pPr>
              <w:pStyle w:val="Compact"/>
              <w:jc w:val="left"/>
            </w:pPr>
            <w:r>
              <w:t xml:space="preserve">五层分离</w:t>
            </w:r>
          </w:p>
        </w:tc>
        <w:tc>
          <w:p>
            <w:pPr>
              <w:pStyle w:val="Compact"/>
              <w:jc w:val="left"/>
            </w:pPr>
            <w:r>
              <w:t xml:space="preserve">简洁性 + 职责明确</w:t>
            </w:r>
          </w:p>
        </w:tc>
      </w:tr>
      <w:tr>
        <w:tc>
          <w:p>
            <w:pPr>
              <w:pStyle w:val="Compact"/>
              <w:jc w:val="left"/>
            </w:pPr>
            <w:r>
              <w:t xml:space="preserve">开发路线</w:t>
            </w:r>
          </w:p>
        </w:tc>
        <w:tc>
          <w:p>
            <w:pPr>
              <w:pStyle w:val="Compact"/>
              <w:jc w:val="left"/>
            </w:pPr>
            <w:r>
              <w:t xml:space="preserve">依赖复用（从零构建）</w:t>
            </w:r>
          </w:p>
        </w:tc>
        <w:tc>
          <w:p>
            <w:pPr>
              <w:pStyle w:val="Compact"/>
              <w:jc w:val="left"/>
            </w:pPr>
            <w:r>
              <w:t xml:space="preserve">Fork AppFlowy/Anytype</w:t>
            </w:r>
          </w:p>
        </w:tc>
        <w:tc>
          <w:p>
            <w:pPr>
              <w:pStyle w:val="Compact"/>
              <w:jc w:val="left"/>
            </w:pPr>
            <w:r>
              <w:t xml:space="preserve">架构范式 + AGPL + CRDT 缺失</w:t>
            </w:r>
          </w:p>
        </w:tc>
      </w:tr>
      <w:tr>
        <w:tc>
          <w:p>
            <w:pPr>
              <w:pStyle w:val="Compact"/>
              <w:jc w:val="left"/>
            </w:pPr>
            <w:r>
              <w:t xml:space="preserve">CRDT 引擎</w:t>
            </w:r>
          </w:p>
        </w:tc>
        <w:tc>
          <w:p>
            <w:pPr>
              <w:pStyle w:val="Compact"/>
              <w:jc w:val="left"/>
            </w:pPr>
            <w:r>
              <w:t xml:space="preserve">Loro v1.13.8</w:t>
            </w:r>
          </w:p>
        </w:tc>
        <w:tc>
          <w:p>
            <w:pPr>
              <w:pStyle w:val="Compact"/>
              <w:jc w:val="left"/>
            </w:pPr>
            <w:r>
              <w:t xml:space="preserve">Yjs/Yrs、Automerge</w:t>
            </w:r>
          </w:p>
        </w:tc>
        <w:tc>
          <w:p>
            <w:pPr>
              <w:pStyle w:val="Compact"/>
              <w:jc w:val="left"/>
            </w:pPr>
            <w:r>
              <w:t xml:space="preserve">历史 GC + 性能 7.3 倍</w:t>
            </w:r>
          </w:p>
        </w:tc>
      </w:tr>
      <w:tr>
        <w:tc>
          <w:p>
            <w:pPr>
              <w:pStyle w:val="Compact"/>
              <w:jc w:val="left"/>
            </w:pPr>
            <w:r>
              <w:t xml:space="preserve">P2P 协议</w:t>
            </w:r>
          </w:p>
        </w:tc>
        <w:tc>
          <w:p>
            <w:pPr>
              <w:pStyle w:val="Compact"/>
              <w:jc w:val="left"/>
            </w:pPr>
            <w:r>
              <w:t xml:space="preserve">iroh v1.0.0</w:t>
            </w:r>
          </w:p>
        </w:tc>
        <w:tc>
          <w:p>
            <w:pPr>
              <w:pStyle w:val="Compact"/>
              <w:jc w:val="left"/>
            </w:pPr>
            <w:r>
              <w:t xml:space="preserve">libp2p、自研</w:t>
            </w:r>
          </w:p>
        </w:tc>
        <w:tc>
          <w:p>
            <w:pPr>
              <w:pStyle w:val="Compact"/>
              <w:jc w:val="left"/>
            </w:pPr>
            <w:r>
              <w:t xml:space="preserve">NAT 90% + 公钥寻址</w:t>
            </w:r>
          </w:p>
        </w:tc>
      </w:tr>
      <w:tr>
        <w:tc>
          <w:p>
            <w:pPr>
              <w:pStyle w:val="Compact"/>
              <w:jc w:val="left"/>
            </w:pPr>
            <w:r>
              <w:t xml:space="preserve">加密</w:t>
            </w:r>
          </w:p>
        </w:tc>
        <w:tc>
          <w:p>
            <w:pPr>
              <w:pStyle w:val="Compact"/>
              <w:jc w:val="left"/>
            </w:pPr>
            <w:r>
              <w:t xml:space="preserve">ML-KEM-768 混合</w:t>
            </w:r>
          </w:p>
        </w:tc>
        <w:tc>
          <w:p>
            <w:pPr>
              <w:pStyle w:val="Compact"/>
              <w:jc w:val="left"/>
            </w:pPr>
            <w:r>
              <w:t xml:space="preserve">纯经典加密</w:t>
            </w:r>
          </w:p>
        </w:tc>
        <w:tc>
          <w:p>
            <w:pPr>
              <w:pStyle w:val="Compact"/>
              <w:jc w:val="left"/>
            </w:pPr>
            <w:r>
              <w:t xml:space="preserve">HNDL 威胁 + FIPS 203 标准化</w:t>
            </w:r>
          </w:p>
        </w:tc>
      </w:tr>
      <w:tr>
        <w:tc>
          <w:p>
            <w:pPr>
              <w:pStyle w:val="Compact"/>
              <w:jc w:val="left"/>
            </w:pPr>
            <w:r>
              <w:t xml:space="preserve">插件系统</w:t>
            </w:r>
          </w:p>
        </w:tc>
        <w:tc>
          <w:p>
            <w:pPr>
              <w:pStyle w:val="Compact"/>
              <w:jc w:val="left"/>
            </w:pPr>
            <w:r>
              <w:t xml:space="preserve">WASM + iframe 双模</w:t>
            </w:r>
          </w:p>
        </w:tc>
        <w:tc>
          <w:p>
            <w:pPr>
              <w:pStyle w:val="Compact"/>
              <w:jc w:val="left"/>
            </w:pPr>
            <w:r>
              <w:t xml:space="preserve">纯 WASM 或纯 iframe</w:t>
            </w:r>
          </w:p>
        </w:tc>
        <w:tc>
          <w:p>
            <w:pPr>
              <w:pStyle w:val="Compact"/>
              <w:jc w:val="left"/>
            </w:pPr>
            <w:r>
              <w:t xml:space="preserve">安全 + 门槛平衡</w:t>
            </w:r>
          </w:p>
        </w:tc>
      </w:tr>
    </w:tbl>
    <w:p>
      <w:pPr>
        <w:pStyle w:val="Heading4"/>
      </w:pPr>
      <w:bookmarkStart w:id="113" w:name="论证价值总结"/>
      <w:r>
        <w:t xml:space="preserve">论证价值总结</w:t>
      </w:r>
      <w:bookmarkEnd w:id="113"/>
    </w:p>
    <w:p>
      <w:pPr>
        <w:pStyle w:val="FirstParagraph"/>
      </w:pPr>
      <w:r>
        <w:t xml:space="preserve">八项关键决策均采用「为何选 X」正向论证 + 「为何不选 Y」反向论证 + 代价承认的三段式结构。这种论证方式的价值在于：①</w:t>
      </w:r>
      <w:r>
        <w:t xml:space="preserve"> </w:t>
      </w:r>
      <w:r>
        <w:rPr>
          <w:b/>
        </w:rPr>
        <w:t xml:space="preserve">可审计</w:t>
      </w:r>
      <w:r>
        <w:t xml:space="preserve">——每个决策的取舍依据有据可查；②</w:t>
      </w:r>
      <w:r>
        <w:t xml:space="preserve"> </w:t>
      </w:r>
      <w:r>
        <w:rPr>
          <w:b/>
        </w:rPr>
        <w:t xml:space="preserve">可追溯</w:t>
      </w:r>
      <w:r>
        <w:t xml:space="preserve">——引用编号贯穿全文，数据来源可独立复核；③</w:t>
      </w:r>
      <w:r>
        <w:t xml:space="preserve"> </w:t>
      </w:r>
      <w:r>
        <w:rPr>
          <w:b/>
        </w:rPr>
        <w:t xml:space="preserve">可复核</w:t>
      </w:r>
      <w:r>
        <w:t xml:space="preserve">——当未来技术环境变化时（如 Flutter 编辑器生态成熟、Yjs 发布 GC 功能），可基于相同论证框架重新评估是否调整选型。V12 的全部决策均基于市场证据与工程约束，而非技术偏好——这是「数据驱动而非偏好驱动」方法论的工程体现。</w:t>
      </w:r>
    </w:p>
    <w:p>
      <w:pPr>
        <w:pStyle w:val="Heading4"/>
      </w:pPr>
      <w:bookmarkStart w:id="114" w:name="part-i-part-ii-收束"/>
      <w:r>
        <w:t xml:space="preserve">Part I &amp; Part II 收束</w:t>
      </w:r>
      <w:bookmarkEnd w:id="114"/>
    </w:p>
    <w:p>
      <w:pPr>
        <w:pStyle w:val="FirstParagraph"/>
      </w:pPr>
      <w:r>
        <w:t xml:space="preserve">至此，Aurora Note V12 架构设计报告 Part I（研究基础与论证，§1-§4）与 Part II（架构选型与决策，§5-§7）全部完成。Part I 建立了 13 款产品调研、八大趋势、七框架评估与四大核心选型对比的事实依据；Part II 在五方案 16 维度对比基础上，完成了 V12 最关键的战略转向论证（放弃 Fork AppFlowy 改采依赖复用）与八项关键设计决策的正反双向论证。后续 Part III-V（核心架构设计、工程落地、功能扩展与演进）将在本文件确立的选型与决策基础上展开。</w:t>
      </w:r>
    </w:p>
    <w:bookmarkEnd w:id="115"/>
    <w:bookmarkStart w:id="117" w:name="part-3"/>
    <w:p>
      <w:pPr>
        <w:pStyle w:val="BodyText"/>
      </w:pPr>
      <w:r>
        <w:t xml:space="preserve">PART III</w:t>
      </w:r>
    </w:p>
    <w:p>
      <w:pPr>
        <w:pStyle w:val="Heading2"/>
      </w:pPr>
      <w:bookmarkStart w:id="116" w:name="架构设计"/>
      <w:r>
        <w:t xml:space="preserve">架构设计</w:t>
      </w:r>
      <w:bookmarkEnd w:id="116"/>
    </w:p>
    <w:p>
      <w:pPr>
        <w:pStyle w:val="FirstParagraph"/>
      </w:pPr>
      <w:r>
        <w:t xml:space="preserve">第 8 - 14 章</w:t>
      </w:r>
    </w:p>
    <w:p>
      <w:pPr>
        <w:pStyle w:val="BodyText"/>
      </w:pPr>
      <w:r>
        <w:t xml:space="preserve">从三层分离架构骨架到块级CRDT数据模型，从后量子端到端加密到iroh P2P同步引擎，从AI混合推理到WASM插件沙箱——每一层设计都服务于"用户数据主权不可妥协"的核心信念。</w:t>
      </w:r>
    </w:p>
    <w:bookmarkEnd w:id="117"/>
    <w:bookmarkStart w:id="125" w:name="sec8"/>
    <w:p>
      <w:pPr>
        <w:pStyle w:val="Heading2"/>
      </w:pPr>
      <w:bookmarkStart w:id="118" w:name="X67b9d23f5971aaf7b2c0cce2b5be82993ea870f"/>
      <w:r>
        <w:t xml:space="preserve">8</w:t>
      </w:r>
      <w:r>
        <w:t xml:space="preserve">三层分离架构与设计哲学</w:t>
      </w:r>
      <w:r>
        <w:t xml:space="preserve"> </w:t>
      </w:r>
      <w:r>
        <w:t xml:space="preserve">Layered Architecture &amp; Design Philosophy</w:t>
      </w:r>
      <w:bookmarkEnd w:id="118"/>
    </w:p>
    <w:p>
      <w:pPr>
        <w:pStyle w:val="FirstParagraph"/>
      </w:pPr>
      <w:r>
        <w:t xml:space="preserve">Aurora Note 的架构建立在一个核心信念之上：用户的数据主权不可妥协。这一信念衍生出严格的三层分离、四条本地优先原则与六大设计支柱，构成了所有技术选型的评判准绳。本节从架构骨架切入，阐明"为什么这样分层"以及"分层之后谁来承重"。</w:t>
      </w:r>
    </w:p>
    <w:p>
      <w:pPr>
        <w:pStyle w:val="Heading3"/>
      </w:pPr>
      <w:bookmarkStart w:id="119" w:name="三层分离架构"/>
      <w:r>
        <w:t xml:space="preserve">8.1 三层分离架构</w:t>
      </w:r>
      <w:bookmarkEnd w:id="119"/>
    </w:p>
    <w:p>
      <w:pPr>
        <w:pStyle w:val="FirstParagraph"/>
      </w:pPr>
      <w:r>
        <w:t xml:space="preserve">Aurora Note 采用严格的三层分离架构，确保每一层的职责清晰、边界稳定、可独立演进。三层之间通信严格单向：视图层通过适配层暴露的 IPC 接口调用核心层，核心层通过事件回调通知视图层。这种隔离使得核心层可以在未来任何 UI 框架下复用。</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技术选型</w:t>
            </w:r>
          </w:p>
        </w:tc>
        <w:tc>
          <w:tcPr>
            <w:tcBorders>
              <w:bottom w:val="single"/>
            </w:tcBorders>
            <w:vAlign w:val="bottom"/>
          </w:tcPr>
          <w:p>
            <w:pPr>
              <w:pStyle w:val="Compact"/>
              <w:jc w:val="left"/>
            </w:pPr>
            <w:r>
              <w:t xml:space="preserve">核心模块</w:t>
            </w:r>
          </w:p>
        </w:tc>
        <w:tc>
          <w:tcPr>
            <w:tcBorders>
              <w:bottom w:val="single"/>
            </w:tcBorders>
            <w:vAlign w:val="bottom"/>
          </w:tcPr>
          <w:p>
            <w:pPr>
              <w:pStyle w:val="Compact"/>
              <w:jc w:val="left"/>
            </w:pPr>
            <w:r>
              <w:t xml:space="preserve">开源复用</w:t>
            </w:r>
          </w:p>
        </w:tc>
        <w:tc>
          <w:tcPr>
            <w:tcBorders>
              <w:bottom w:val="single"/>
            </w:tcBorders>
            <w:vAlign w:val="bottom"/>
          </w:tcPr>
          <w:p>
            <w:pPr>
              <w:pStyle w:val="Compact"/>
              <w:jc w:val="left"/>
            </w:pPr>
            <w:r>
              <w:t xml:space="preserve">变更频率</w:t>
            </w:r>
          </w:p>
        </w:tc>
      </w:tr>
      <w:tr>
        <w:tc>
          <w:p>
            <w:pPr>
              <w:pStyle w:val="Compact"/>
              <w:jc w:val="left"/>
            </w:pPr>
            <w:r>
              <w:rPr>
                <w:b/>
              </w:rPr>
              <w:t xml:space="preserve">核心层 (Core)</w:t>
            </w:r>
            <w:r>
              <w:br/>
            </w:r>
            <w:r>
              <w:rPr>
                <w:b/>
              </w:rPr>
              <w:t xml:space="preserve">Rust</w:t>
            </w:r>
          </w:p>
        </w:tc>
        <w:tc>
          <w:p>
            <w:pPr>
              <w:pStyle w:val="Compact"/>
              <w:jc w:val="left"/>
            </w:pPr>
            <w:r>
              <w:t xml:space="preserve">纯 Rust，编译为：桌面动态库 / 移动 UniFFI 绑定 / WASM 模块</w:t>
            </w:r>
          </w:p>
        </w:tc>
        <w:tc>
          <w:p>
            <w:pPr>
              <w:pStyle w:val="Compact"/>
              <w:jc w:val="left"/>
            </w:pPr>
            <w:r>
              <w:t xml:space="preserve">文档引擎（Loro CRDT）、同步引擎（三模式 + SyncTarget trait）、加密引擎（XChaCha20+Argon2+ML-KEM-768+SQLCipher+硬件密钥）、存储引擎（SQLite 元数据 + RocksDB CRDT + BLAKE3 寻址 + LanceDB/sqlite-vec 向量）、搜索 AI 引擎（Tantivy + RAG + Ollama）、功能引擎（对象模型/Canvas/数据库视图/FSRS 闪卡/日历+任务/图表嵌入）、插件运行时（WASM + iframe 双模式）</w:t>
            </w:r>
          </w:p>
        </w:tc>
        <w:tc>
          <w:p>
            <w:pPr>
              <w:pStyle w:val="Compact"/>
              <w:jc w:val="left"/>
            </w:pPr>
            <w:r>
              <w:t xml:space="preserve">loro、iroh、tantivy、LanceDB、sqlite-vec、rustcrypto、wasmtime、fsrs-rs、UniFFI、rust-rocksdb</w:t>
            </w:r>
          </w:p>
        </w:tc>
        <w:tc>
          <w:p>
            <w:pPr>
              <w:pStyle w:val="Compact"/>
              <w:jc w:val="left"/>
            </w:pPr>
            <w:r>
              <w:t xml:space="preserve">低</w:t>
            </w:r>
            <w:r>
              <w:t xml:space="preserve"> </w:t>
            </w:r>
            <w:r>
              <w:t xml:space="preserve">稳定基石</w:t>
            </w:r>
          </w:p>
        </w:tc>
      </w:tr>
      <w:tr>
        <w:tc>
          <w:p>
            <w:pPr>
              <w:pStyle w:val="Compact"/>
              <w:jc w:val="left"/>
            </w:pPr>
            <w:r>
              <w:rPr>
                <w:b/>
              </w:rPr>
              <w:t xml:space="preserve">视图层 (View)</w:t>
            </w:r>
            <w:r>
              <w:br/>
            </w:r>
            <w:r>
              <w:rPr>
                <w:b/>
              </w:rPr>
              <w:t xml:space="preserve">Web</w:t>
            </w:r>
          </w:p>
        </w:tc>
        <w:tc>
          <w:p>
            <w:pPr>
              <w:pStyle w:val="Compact"/>
              <w:jc w:val="left"/>
            </w:pPr>
            <w:r>
              <w:t xml:space="preserve">React 18 + TypeScript + TipTap（ProseMirror）+ Zustand + TanStack Query</w:t>
            </w:r>
          </w:p>
        </w:tc>
        <w:tc>
          <w:p>
            <w:pPr>
              <w:pStyle w:val="Compact"/>
              <w:jc w:val="left"/>
            </w:pPr>
            <w:r>
              <w:t xml:space="preserve">块编辑器（TipTap + 30+ Extension）、知识图谱（D3 force-graph）、Canvas 画布、数据库视图 UI、闪卡 UI、AI 对话、同步状态、设置面板</w:t>
            </w:r>
          </w:p>
        </w:tc>
        <w:tc>
          <w:p>
            <w:pPr>
              <w:pStyle w:val="Compact"/>
              <w:jc w:val="left"/>
            </w:pPr>
            <w:r>
              <w:t xml:space="preserve">TipTap Extension 生态、D3.js、ProseMirror 插件生态</w:t>
            </w:r>
          </w:p>
        </w:tc>
        <w:tc>
          <w:p>
            <w:pPr>
              <w:pStyle w:val="Compact"/>
              <w:jc w:val="left"/>
            </w:pPr>
            <w:r>
              <w:t xml:space="preserve">高</w:t>
            </w:r>
            <w:r>
              <w:t xml:space="preserve"> </w:t>
            </w:r>
            <w:r>
              <w:t xml:space="preserve">快速迭代</w:t>
            </w:r>
          </w:p>
        </w:tc>
      </w:tr>
      <w:tr>
        <w:tc>
          <w:p>
            <w:pPr>
              <w:pStyle w:val="Compact"/>
              <w:jc w:val="left"/>
            </w:pPr>
            <w:r>
              <w:rPr>
                <w:b/>
              </w:rPr>
              <w:t xml:space="preserve">适配层 (Adaptation)</w:t>
            </w:r>
            <w:r>
              <w:br/>
            </w:r>
            <w:r>
              <w:rPr>
                <w:b/>
              </w:rPr>
              <w:t xml:space="preserve">Shell</w:t>
            </w:r>
          </w:p>
        </w:tc>
        <w:tc>
          <w:p>
            <w:pPr>
              <w:pStyle w:val="Compact"/>
              <w:jc w:val="left"/>
            </w:pPr>
            <w:r>
              <w:t xml:space="preserve">Tauri v2.11.5（桌面）/ Capacitor v8（移动）/ Tauri Mobile（未来）/ 浏览器（Web）</w:t>
            </w:r>
          </w:p>
        </w:tc>
        <w:tc>
          <w:p>
            <w:pPr>
              <w:pStyle w:val="Compact"/>
              <w:jc w:val="left"/>
            </w:pPr>
            <w:r>
              <w:t xml:space="preserve">窗口管理、系统托盘、原生菜单、文件系统访问、自动更新、Camera/Biometric/Push 等原生能力桥接</w:t>
            </w:r>
          </w:p>
        </w:tc>
        <w:tc>
          <w:p>
            <w:pPr>
              <w:pStyle w:val="Compact"/>
              <w:jc w:val="left"/>
            </w:pPr>
            <w:r>
              <w:t xml:space="preserve">Tauri v2.11.5、Capacitor v8 插件生态</w:t>
            </w:r>
          </w:p>
        </w:tc>
        <w:tc>
          <w:p>
            <w:pPr>
              <w:pStyle w:val="Compact"/>
              <w:jc w:val="left"/>
            </w:pPr>
            <w:r>
              <w:t xml:space="preserve">中</w:t>
            </w:r>
            <w:r>
              <w:t xml:space="preserve"> </w:t>
            </w:r>
            <w:r>
              <w:t xml:space="preserve">跟随平台</w:t>
            </w:r>
          </w:p>
        </w:tc>
      </w:tr>
    </w:tbl>
    <w:p>
      <w:pPr>
        <w:pStyle w:val="Heading4"/>
      </w:pPr>
      <w:bookmarkStart w:id="120" w:name="核心层对视图层一无所知"/>
      <w:r>
        <w:t xml:space="preserve">核心层对视图层一无所知</w:t>
      </w:r>
      <w:bookmarkEnd w:id="120"/>
    </w:p>
    <w:p>
      <w:pPr>
        <w:pStyle w:val="FirstParagraph"/>
      </w:pPr>
      <w:r>
        <w:t xml:space="preserve">核心层不知道 React、不知道 WebView、不知道屏幕尺寸。它只通过</w:t>
      </w:r>
      <w:r>
        <w:t xml:space="preserve"> </w:t>
      </w:r>
      <w:r>
        <w:t xml:space="preserve">UniFFI 生成的语言无关绑定</w:t>
      </w:r>
      <w:r>
        <w:t xml:space="preserve">与上层对话：输入是序列化的命令，输出是序列化的事件流。这一约束是"Rust 核心即唯一真相源"得以成立的前提——因为核心层不依赖任何 UI 框架，它就不可能被 UI 框架绑架。</w:t>
      </w:r>
    </w:p>
    <w:p>
      <w:pPr>
        <w:pStyle w:val="Heading3"/>
      </w:pPr>
      <w:bookmarkStart w:id="121" w:name="本地优先原则local-first"/>
      <w:r>
        <w:t xml:space="preserve">8.2 本地优先原则（Local-First）</w:t>
      </w:r>
      <w:bookmarkEnd w:id="121"/>
    </w:p>
    <w:p>
      <w:pPr>
        <w:pStyle w:val="FirstParagraph"/>
      </w:pPr>
      <w:r>
        <w:t xml:space="preserve">本地优先不是"离线可用"的营销话术，而是一组严格的工程约束。Aurora Note 将其提炼为四条不可动摇的原则，每一项都有可验证的工程判定标准：</w:t>
      </w:r>
    </w:p>
    <w:p>
      <w:pPr>
        <w:numPr>
          <w:ilvl w:val="0"/>
          <w:numId w:val="1009"/>
        </w:numPr>
        <w:pStyle w:val="Compact"/>
      </w:pPr>
      <w:r>
        <w:t xml:space="preserve">数据所有权在端侧：</w:t>
      </w:r>
      <w:r>
        <w:t xml:space="preserve">笔记数据的主副本存储在用户设备本地，服务端仅持有加密中继副本。即便服务端永久下线，用户仍完整拥有全部数据。判定标准：拔掉网线后，所有本地操作（编辑、搜索、AI 推理）均可正常执行。</w:t>
      </w:r>
    </w:p>
    <w:p>
      <w:pPr>
        <w:numPr>
          <w:ilvl w:val="0"/>
          <w:numId w:val="1009"/>
        </w:numPr>
        <w:pStyle w:val="Compact"/>
      </w:pPr>
      <w:r>
        <w:t xml:space="preserve">离线与在线行为无差异：</w:t>
      </w:r>
      <w:r>
        <w:t xml:space="preserve">编辑、搜索、AI 推理在离线状态下的功能与在线完全一致，联网后自动同步累积的变更。判定标准：离线状态下的功能清单与在线逐一对应，不存在"联网才可用"的功能分支。</w:t>
      </w:r>
    </w:p>
    <w:p>
      <w:pPr>
        <w:numPr>
          <w:ilvl w:val="0"/>
          <w:numId w:val="1009"/>
        </w:numPr>
        <w:pStyle w:val="Compact"/>
      </w:pPr>
      <w:r>
        <w:t xml:space="preserve">同步是优化而非依赖：</w:t>
      </w:r>
      <w:r>
        <w:t xml:space="preserve">同步引擎提升跨设备便利性，但不是功能可用性的前提。同步失败不应阻塞任何本地操作。判定标准：同步服务宕机时，用户无任何感知，本地写入路径不触及网络调用。</w:t>
      </w:r>
    </w:p>
    <w:p>
      <w:pPr>
        <w:numPr>
          <w:ilvl w:val="0"/>
          <w:numId w:val="1009"/>
        </w:numPr>
        <w:pStyle w:val="Compact"/>
      </w:pPr>
      <w:r>
        <w:t xml:space="preserve">冲突由数学保证消解：</w:t>
      </w:r>
      <w:r>
        <w:t xml:space="preserve">采用 CRDT（无冲突复制数据类型）而非操作变换（OT），使并发编辑在数学层面保证最终一致，无需中心化冲突仲裁。判定标准：不存在任何"冲突弹窗"或"请选择保留哪个版本"的交互。</w:t>
      </w:r>
    </w:p>
    <w:p>
      <w:pPr>
        <w:pStyle w:val="Heading3"/>
      </w:pPr>
      <w:bookmarkStart w:id="122" w:name="六大设计支柱"/>
      <w:r>
        <w:t xml:space="preserve">8.3 六大设计支柱</w:t>
      </w:r>
      <w:bookmarkEnd w:id="122"/>
    </w:p>
    <w:p>
      <w:pPr>
        <w:pStyle w:val="FirstParagraph"/>
      </w:pPr>
      <w:r>
        <w:t xml:space="preserve">三层数据骨架之上，Aurora Note 的所有技术选型都围绕六大设计支柱展开。每一项支柱都是一条贯穿各层的"承重墙"，任一承重墙的坍塌都会导致整个架构不可信：</w:t>
      </w:r>
    </w:p>
    <w:tbl>
      <w:tblPr>
        <w:tblStyle w:val="Table"/>
        <w:tblW w:type="pct" w:w="0.0"/>
        <w:tblLook w:firstRow="1"/>
      </w:tblPr>
      <w:tblGrid/>
      <w:tr>
        <w:trPr>
          <w:cnfStyle w:firstRow="1"/>
        </w:trPr>
        <w:tc>
          <w:tcPr>
            <w:tcBorders>
              <w:bottom w:val="single"/>
            </w:tcBorders>
            <w:vAlign w:val="bottom"/>
          </w:tcPr>
          <w:p>
            <w:pPr>
              <w:pStyle w:val="Compact"/>
              <w:jc w:val="left"/>
            </w:pPr>
            <w:r>
              <w:t xml:space="preserve">支柱</w:t>
            </w:r>
          </w:p>
        </w:tc>
        <w:tc>
          <w:tcPr>
            <w:tcBorders>
              <w:bottom w:val="single"/>
            </w:tcBorders>
            <w:vAlign w:val="bottom"/>
          </w:tcPr>
          <w:p>
            <w:pPr>
              <w:pStyle w:val="Compact"/>
              <w:jc w:val="left"/>
            </w:pPr>
            <w:r>
              <w:t xml:space="preserve">原则</w:t>
            </w:r>
          </w:p>
        </w:tc>
        <w:tc>
          <w:tcPr>
            <w:tcBorders>
              <w:bottom w:val="single"/>
            </w:tcBorders>
            <w:vAlign w:val="bottom"/>
          </w:tcPr>
          <w:p>
            <w:pPr>
              <w:pStyle w:val="Compact"/>
              <w:jc w:val="left"/>
            </w:pPr>
            <w:r>
              <w:t xml:space="preserve">实现</w:t>
            </w:r>
          </w:p>
        </w:tc>
      </w:tr>
      <w:tr>
        <w:tc>
          <w:p>
            <w:pPr>
              <w:pStyle w:val="Compact"/>
              <w:jc w:val="left"/>
            </w:pPr>
            <w:r>
              <w:rPr>
                <w:b/>
              </w:rPr>
              <w:t xml:space="preserve">性能可预测</w:t>
            </w:r>
          </w:p>
        </w:tc>
        <w:tc>
          <w:p>
            <w:pPr>
              <w:pStyle w:val="Compact"/>
              <w:jc w:val="left"/>
            </w:pPr>
            <w:r>
              <w:t xml:space="preserve">无 GC 抖动、无阻塞 I/O、内存占用可预估</w:t>
            </w:r>
          </w:p>
        </w:tc>
        <w:tc>
          <w:p>
            <w:pPr>
              <w:pStyle w:val="Compact"/>
              <w:jc w:val="left"/>
            </w:pPr>
            <w:r>
              <w:t xml:space="preserve">Rust 核心 + 零成本抽象 + 异步运行时</w:t>
            </w:r>
          </w:p>
        </w:tc>
      </w:tr>
      <w:tr>
        <w:tc>
          <w:p>
            <w:pPr>
              <w:pStyle w:val="Compact"/>
              <w:jc w:val="left"/>
            </w:pPr>
            <w:r>
              <w:rPr>
                <w:b/>
              </w:rPr>
              <w:t xml:space="preserve">安全纵深</w:t>
            </w:r>
          </w:p>
        </w:tc>
        <w:tc>
          <w:p>
            <w:pPr>
              <w:pStyle w:val="Compact"/>
              <w:jc w:val="left"/>
            </w:pPr>
            <w:r>
              <w:t xml:space="preserve">端到端加密 + 后量子安全 + 沙箱隔离</w:t>
            </w:r>
          </w:p>
        </w:tc>
        <w:tc>
          <w:p>
            <w:pPr>
              <w:pStyle w:val="Compact"/>
              <w:jc w:val="left"/>
            </w:pPr>
            <w:r>
              <w:t xml:space="preserve">ML-KEM-768 混合加密 + WASM 沙箱 + OPRF 盲索引</w:t>
            </w:r>
          </w:p>
        </w:tc>
      </w:tr>
      <w:tr>
        <w:tc>
          <w:p>
            <w:pPr>
              <w:pStyle w:val="Compact"/>
              <w:jc w:val="left"/>
            </w:pPr>
            <w:r>
              <w:rPr>
                <w:b/>
              </w:rPr>
              <w:t xml:space="preserve">同步鲁棒</w:t>
            </w:r>
          </w:p>
        </w:tc>
        <w:tc>
          <w:p>
            <w:pPr>
              <w:pStyle w:val="Compact"/>
              <w:jc w:val="left"/>
            </w:pPr>
            <w:r>
              <w:t xml:space="preserve">任意网络环境下皆可同步，编辑永不丢失</w:t>
            </w:r>
          </w:p>
        </w:tc>
        <w:tc>
          <w:p>
            <w:pPr>
              <w:pStyle w:val="Compact"/>
              <w:jc w:val="left"/>
            </w:pPr>
            <w:r>
              <w:t xml:space="preserve">iroh P2P (noq QUIC) + Outbox 模式 + 三模式自适应切换</w:t>
            </w:r>
          </w:p>
        </w:tc>
      </w:tr>
      <w:tr>
        <w:tc>
          <w:p>
            <w:pPr>
              <w:pStyle w:val="Compact"/>
              <w:jc w:val="left"/>
            </w:pPr>
            <w:r>
              <w:rPr>
                <w:b/>
              </w:rPr>
              <w:t xml:space="preserve">扩展可控</w:t>
            </w:r>
          </w:p>
        </w:tc>
        <w:tc>
          <w:p>
            <w:pPr>
              <w:pStyle w:val="Compact"/>
              <w:jc w:val="left"/>
            </w:pPr>
            <w:r>
              <w:t xml:space="preserve">第三方插件能力受限、安全可审计</w:t>
            </w:r>
          </w:p>
        </w:tc>
        <w:tc>
          <w:p>
            <w:pPr>
              <w:pStyle w:val="Compact"/>
              <w:jc w:val="left"/>
            </w:pPr>
            <w:r>
              <w:t xml:space="preserve">WASM Component Model + 能力声明 + iframe 双模</w:t>
            </w:r>
          </w:p>
        </w:tc>
      </w:tr>
      <w:tr>
        <w:tc>
          <w:p>
            <w:pPr>
              <w:pStyle w:val="Compact"/>
              <w:jc w:val="left"/>
            </w:pPr>
            <w:r>
              <w:rPr>
                <w:b/>
              </w:rPr>
              <w:t xml:space="preserve">可观测可诊断</w:t>
            </w:r>
          </w:p>
        </w:tc>
        <w:tc>
          <w:p>
            <w:pPr>
              <w:pStyle w:val="Compact"/>
              <w:jc w:val="left"/>
            </w:pPr>
            <w:r>
              <w:t xml:space="preserve">端到端全链路可追踪、问题可复现</w:t>
            </w:r>
          </w:p>
        </w:tc>
        <w:tc>
          <w:p>
            <w:pPr>
              <w:pStyle w:val="Compact"/>
              <w:jc w:val="left"/>
            </w:pPr>
            <w:r>
              <w:t xml:space="preserve">9 维可观测体系 + OpenTelemetry 跨端追踪</w:t>
            </w:r>
          </w:p>
        </w:tc>
      </w:tr>
      <w:tr>
        <w:tc>
          <w:p>
            <w:pPr>
              <w:pStyle w:val="Compact"/>
              <w:jc w:val="left"/>
            </w:pPr>
            <w:r>
              <w:rPr>
                <w:b/>
              </w:rPr>
              <w:t xml:space="preserve">演进可持续</w:t>
            </w:r>
          </w:p>
        </w:tc>
        <w:tc>
          <w:p>
            <w:pPr>
              <w:pStyle w:val="Compact"/>
              <w:jc w:val="left"/>
            </w:pPr>
            <w:r>
              <w:t xml:space="preserve">每一项第三方依赖都可被替换</w:t>
            </w:r>
          </w:p>
        </w:tc>
        <w:tc>
          <w:p>
            <w:pPr>
              <w:pStyle w:val="Compact"/>
              <w:jc w:val="left"/>
            </w:pPr>
            <w:r>
              <w:t xml:space="preserve">6 Trait 抽象 + 适配层隔离 + 版本化协议协商</w:t>
            </w:r>
          </w:p>
        </w:tc>
      </w:tr>
    </w:tbl>
    <w:p>
      <w:pPr>
        <w:pStyle w:val="Heading3"/>
      </w:pPr>
      <w:bookmarkStart w:id="123" w:name="设计原则rust-核心即唯一真相源"/>
      <w:r>
        <w:t xml:space="preserve">8.4 设计原则：Rust 核心即唯一真相源</w:t>
      </w:r>
      <w:bookmarkEnd w:id="123"/>
    </w:p>
    <w:p>
      <w:pPr>
        <w:pStyle w:val="FirstParagraph"/>
      </w:pPr>
      <w:r>
        <w:t xml:space="preserve">所有数据操作、业务逻辑与安全决策最终都收敛到 Rust 核心层。视图层是核心层的"投影"——它展示核心层的状态、转发用户的操作，但不持有任何独立的状态真相。这一原则确保了三重保证：</w:t>
      </w:r>
    </w:p>
    <w:p>
      <w:pPr>
        <w:numPr>
          <w:ilvl w:val="0"/>
          <w:numId w:val="1010"/>
        </w:numPr>
        <w:pStyle w:val="Compact"/>
      </w:pPr>
      <w:r>
        <w:rPr>
          <w:b/>
        </w:rPr>
        <w:t xml:space="preserve">一致性：</w:t>
      </w:r>
      <w:r>
        <w:t xml:space="preserve">同一份笔记在桌面端和移动端的行为完全一致，因为它们调用的是同一份 Rust 代码，三端共享 94% 代码。</w:t>
      </w:r>
    </w:p>
    <w:p>
      <w:pPr>
        <w:numPr>
          <w:ilvl w:val="0"/>
          <w:numId w:val="1010"/>
        </w:numPr>
        <w:pStyle w:val="Compact"/>
      </w:pPr>
      <w:r>
        <w:rPr>
          <w:b/>
        </w:rPr>
        <w:t xml:space="preserve">安全性：</w:t>
      </w:r>
      <w:r>
        <w:t xml:space="preserve">加密、鉴权、沙箱执行等安全逻辑在 Rust 核心层实现，不暴露给可被篡改的 JavaScript 层。</w:t>
      </w:r>
    </w:p>
    <w:p>
      <w:pPr>
        <w:numPr>
          <w:ilvl w:val="0"/>
          <w:numId w:val="1010"/>
        </w:numPr>
        <w:pStyle w:val="Compact"/>
      </w:pPr>
      <w:r>
        <w:rPr>
          <w:b/>
        </w:rPr>
        <w:t xml:space="preserve">可测试性：</w:t>
      </w:r>
      <w:r>
        <w:t xml:space="preserve">核心层可脱离 UI 独立测试，包括模糊测试、属性测试与对抗性测试。</w:t>
      </w:r>
    </w:p>
    <w:p>
      <w:pPr>
        <w:pStyle w:val="FirstParagraph"/>
      </w:pPr>
      <w:r>
        <w:t xml:space="preserve">本地优先意味着性能预算极其苛刻：在手机上编辑十万字文档、在弱网下同步、在后台构建向量索引，这些都必须在用户无感的情况下完成。Rust 核心提供了零成本抽象、无 GC 抖动与可预测的内存占用。实测核心层在 B4×100 基准（千万级字符）下编码仅需 14.4 秒、产物 8.9 MB</w:t>
      </w:r>
      <w:hyperlink w:anchor="cite-67">
        <w:r>
          <w:rPr>
            <w:rStyle w:val="Hyperlink"/>
            <w:vertAlign w:val="superscript"/>
          </w:rPr>
          <w:t xml:space="preserve">[67]</w:t>
        </w:r>
      </w:hyperlink>
      <w:r>
        <w:t xml:space="preserve">。</w:t>
      </w:r>
    </w:p>
    <w:p>
      <w:pPr>
        <w:pStyle w:val="Heading4"/>
      </w:pPr>
      <w:bookmarkStart w:id="124" w:name="核心层可在未来任何-ui-框架下复用"/>
      <w:r>
        <w:t xml:space="preserve">核心层可在未来任何 UI 框架下复用</w:t>
      </w:r>
      <w:bookmarkEnd w:id="124"/>
    </w:p>
    <w:p>
      <w:pPr>
        <w:pStyle w:val="FirstParagraph"/>
      </w:pPr>
      <w:r>
        <w:t xml:space="preserve">三层分离的终极价值在于"核心层独立性"。由于核心层通过语言无关的 FFI/UniFFI 接口暴露能力，它在今天是 Tauri+React、明天可以是 Flutter、后天可以是 SwiftUI 或 Compose——甚至尚未出现的 UI 框架。视图层的重写不会牵动核心层一行代码，反之核心层的升级（如 CRDT 引擎从 Loro 换成下一代算法）也只需在</w:t>
      </w:r>
      <w:r>
        <w:t xml:space="preserve"> </w:t>
      </w:r>
      <w:r>
        <w:t xml:space="preserve">CrdtEngine trait</w:t>
      </w:r>
      <w:r>
        <w:t xml:space="preserve"> </w:t>
      </w:r>
      <w:r>
        <w:t xml:space="preserve">内部替换实现，视图层零感知。</w:t>
      </w:r>
    </w:p>
    <w:p>
      <w:pPr>
        <w:pStyle w:val="BodyText"/>
      </w:pPr>
      <w:r>
        <w:t xml:space="preserve">这一设计是"演进可持续"支柱的物理载体：Rust 核心层被设计为 5-10 年的长周期资产，而视图层允许以月为单位的快速迭代，适配层的更换则跟随平台演进节奏。三者解耦，使得任何一层的衰老都不会拖垮另外两层。</w:t>
      </w:r>
    </w:p>
    <w:bookmarkEnd w:id="125"/>
    <w:bookmarkStart w:id="142" w:name="sec9"/>
    <w:p>
      <w:pPr>
        <w:pStyle w:val="Heading2"/>
      </w:pPr>
      <w:bookmarkStart w:id="126" w:name="块级-crdt-数据模型-block-level-crdt-data-model"/>
      <w:r>
        <w:t xml:space="preserve">9</w:t>
      </w:r>
      <w:r>
        <w:t xml:space="preserve">块级 CRDT 数据模型</w:t>
      </w:r>
      <w:r>
        <w:t xml:space="preserve"> </w:t>
      </w:r>
      <w:r>
        <w:t xml:space="preserve">Block-Level CRDT Data Model</w:t>
      </w:r>
      <w:bookmarkEnd w:id="126"/>
    </w:p>
    <w:p>
      <w:pPr>
        <w:pStyle w:val="FirstParagraph"/>
      </w:pPr>
      <w:r>
        <w:t xml:space="preserve">CRDT（无冲突复制数据类型）是本地优先协同的数学基石。Aurora Note 选择 Loro v1.13.8 而非更知名的 Yjs 或 Automerge，原因不在名气，而在三项硬指标：Apply 速度、文档体积与 GC 能力。本节从块级数据模型切入，深入剖析 Eg-walker GC、Shallow Snapshot、B4×100 基准与 loro.js 0.1.0 的纯 TypeScript 破局。</w:t>
      </w:r>
    </w:p>
    <w:p>
      <w:pPr>
        <w:pStyle w:val="Heading3"/>
      </w:pPr>
      <w:bookmarkStart w:id="127" w:name="block-核心结构体"/>
      <w:r>
        <w:t xml:space="preserve">9.1 Block 核心结构体</w:t>
      </w:r>
      <w:bookmarkEnd w:id="127"/>
    </w:p>
    <w:p>
      <w:pPr>
        <w:pStyle w:val="FirstParagraph"/>
      </w:pPr>
      <w:r>
        <w:t xml:space="preserve">Aurora Note 的核心数据模型采用"块级 + CRDT"设计——每条笔记由若干块（Block）组成，每个块是一个独立的 CRDT 文档，可以独立同步和合并。这一设计源自 Anytype any-sync 协议的核心思想，在此基础上做了简化优化，使其更适合单用户多设备场景。</w:t>
      </w:r>
    </w:p>
    <w:p>
      <w:pPr>
        <w:pStyle w:val="SourceCode"/>
      </w:pPr>
      <w:r>
        <w:rPr>
          <w:rStyle w:val="VerbatimChar"/>
        </w:rPr>
        <w:t xml:space="preserve">Block {</w:t>
      </w:r>
      <w:r>
        <w:br/>
      </w:r>
      <w:r>
        <w:rPr>
          <w:rStyle w:val="VerbatimChar"/>
        </w:rPr>
        <w:t xml:space="preserve">    id: UUID,               // 全局唯一标识（BLAKE3 派生）</w:t>
      </w:r>
      <w:r>
        <w:br/>
      </w:r>
      <w:r>
        <w:rPr>
          <w:rStyle w:val="VerbatimChar"/>
        </w:rPr>
        <w:t xml:space="preserve">    type: BlockType,        // paragraph | heading | code | table | database | image | ...</w:t>
      </w:r>
      <w:r>
        <w:br/>
      </w:r>
      <w:r>
        <w:rPr>
          <w:rStyle w:val="VerbatimChar"/>
        </w:rPr>
        <w:t xml:space="preserve">    content: CRDTDoc,       // Loro CRDT 文档，支持自动合并</w:t>
      </w:r>
      <w:r>
        <w:br/>
      </w:r>
      <w:r>
        <w:rPr>
          <w:rStyle w:val="VerbatimChar"/>
        </w:rPr>
        <w:t xml:space="preserve">    children: Vec&lt;BlockID&gt;, // 嵌套子块（支持无限层级）</w:t>
      </w:r>
      <w:r>
        <w:br/>
      </w:r>
      <w:r>
        <w:rPr>
          <w:rStyle w:val="VerbatimChar"/>
        </w:rPr>
        <w:t xml:space="preserve">    props: JSON,            // 块级属性（对齐/颜色/折叠状态/语言标记等）</w:t>
      </w:r>
      <w:r>
        <w:br/>
      </w:r>
      <w:r>
        <w:rPr>
          <w:rStyle w:val="VerbatimChar"/>
        </w:rPr>
        <w:t xml:space="preserve">    refs: Vec&lt;BlockID&gt;,     // 双向链接引用</w:t>
      </w:r>
      <w:r>
        <w:br/>
      </w:r>
      <w:r>
        <w:rPr>
          <w:rStyle w:val="VerbatimChar"/>
        </w:rPr>
        <w:t xml:space="preserve">    created_at: Timestamp,</w:t>
      </w:r>
      <w:r>
        <w:br/>
      </w:r>
      <w:r>
        <w:rPr>
          <w:rStyle w:val="VerbatimChar"/>
        </w:rPr>
        <w:t xml:space="preserve">    updated_at: Timestamp,</w:t>
      </w:r>
      <w:r>
        <w:br/>
      </w:r>
      <w:r>
        <w:rPr>
          <w:rStyle w:val="VerbatimChar"/>
        </w:rPr>
        <w:t xml:space="preserve">}</w:t>
      </w:r>
    </w:p>
    <w:p>
      <w:pPr>
        <w:pStyle w:val="FirstParagraph"/>
      </w:pPr>
      <w:r>
        <w:t xml:space="preserve">每个 Block 的</w:t>
      </w:r>
      <w:r>
        <w:t xml:space="preserve"> </w:t>
      </w:r>
      <w:r>
        <w:rPr>
          <w:rStyle w:val="VerbatimChar"/>
        </w:rPr>
        <w:t xml:space="preserve">content</w:t>
      </w:r>
      <w:r>
        <w:t xml:space="preserve"> </w:t>
      </w:r>
      <w:r>
        <w:t xml:space="preserve">字段是一个独立的 Loro CRDT 文档（LoroDoc）。这意味着笔记不是"一整篇大文档"，而是"一棵 Block 树"，每个节点都是可独立加载、独立 GC、独立同步的最小单元。大文档拆分为多个 Loro 子文档（SubDoc），每个子文档独立加载，使单篇 10 万字笔记的内存占用控制在 15-25MB 以内</w:t>
      </w:r>
      <w:hyperlink w:anchor="cite-67">
        <w:r>
          <w:rPr>
            <w:rStyle w:val="Hyperlink"/>
            <w:vertAlign w:val="superscript"/>
          </w:rPr>
          <w:t xml:space="preserve">[67]</w:t>
        </w:r>
      </w:hyperlink>
      <w:r>
        <w:t xml:space="preserve">。</w:t>
      </w:r>
    </w:p>
    <w:p>
      <w:pPr>
        <w:pStyle w:val="Heading3"/>
      </w:pPr>
      <w:bookmarkStart w:id="128" w:name="块级-crdt-粒度"/>
      <w:r>
        <w:t xml:space="preserve">9.2 块级 CRDT 粒度</w:t>
      </w:r>
      <w:bookmarkEnd w:id="128"/>
    </w:p>
    <w:p>
      <w:pPr>
        <w:pStyle w:val="FirstParagraph"/>
      </w:pPr>
      <w:r>
        <w:t xml:space="preserve">每个块的 content 字段是一个独立的 Loro CRDT 文档。当两个设备同时编辑同一个块的不同部分时，修改可以自动合并不产生冲突。块级别的操作（增删块、排序块、移动块到不同父块）也通过 CRDT 序列化，确保多端同步时块结构的一致性。这一粒度选择是性能与正确性的平衡：粒度过粗（整篇文档一个 CRDT）则小改动也要全量合并；粒度过细（每字符一个 CRDT）则元数据开销爆炸。块级粒度使一次"在段落中插入一个字"的合并只需触及该段落的 LoroDoc，不影响同篇笔记的其他块。</w:t>
      </w:r>
    </w:p>
    <w:p>
      <w:pPr>
        <w:pStyle w:val="Heading3"/>
      </w:pPr>
      <w:bookmarkStart w:id="129" w:name="编辑器-crdt-双向映射"/>
      <w:r>
        <w:t xml:space="preserve">9.3 编辑器 ↔ CRDT 双向映射</w:t>
      </w:r>
      <w:bookmarkEnd w:id="129"/>
    </w:p>
    <w:p>
      <w:pPr>
        <w:pStyle w:val="FirstParagraph"/>
      </w:pPr>
      <w:r>
        <w:t xml:space="preserve">TipTap 编辑器的每个 ProseMirror Node 对应一个 Block。用户编辑时，ProseMirror 事务 → Loro CRDT 更新 → RocksDB 持久化 → 同步推送。远端更新到达时，Loro 自动合并 → 通知 ProseMirror 视图更新。编辑器与 CRDT 层通过</w:t>
      </w:r>
      <w:r>
        <w:t xml:space="preserve"> </w:t>
      </w:r>
      <w:r>
        <w:t xml:space="preserve">loro-prosemirror v0.4.3</w:t>
      </w:r>
      <w:r>
        <w:t xml:space="preserve"> </w:t>
      </w:r>
      <w:r>
        <w:t xml:space="preserve">桥接解耦</w:t>
      </w:r>
      <w:hyperlink w:anchor="cite-68">
        <w:r>
          <w:rPr>
            <w:rStyle w:val="Hyperlink"/>
            <w:vertAlign w:val="superscript"/>
          </w:rPr>
          <w:t xml:space="preserve">[68]</w:t>
        </w:r>
      </w:hyperlink>
      <w:r>
        <w:t xml:space="preserve">。</w:t>
      </w:r>
    </w:p>
    <w:p>
      <w:pPr>
        <w:pStyle w:val="BodyText"/>
      </w:pPr>
      <w:r>
        <w:t xml:space="preserve">该版本提供三个核心插件，构成 ProseMirror 状态与 LoroDoc 双向同步的完整闭环：</w:t>
      </w:r>
    </w:p>
    <w:p>
      <w:pPr>
        <w:numPr>
          <w:ilvl w:val="0"/>
          <w:numId w:val="1011"/>
        </w:numPr>
        <w:pStyle w:val="Compact"/>
      </w:pPr>
      <w:r>
        <w:rPr>
          <w:b/>
        </w:rPr>
        <w:t xml:space="preserve">LoroSyncPlugin：</w:t>
      </w:r>
      <w:r>
        <w:t xml:space="preserve">ProseMirror → LoroDoc 双向文档同步，本地编辑实时写入 CRDT，远程变更实时回写视图。</w:t>
      </w:r>
    </w:p>
    <w:p>
      <w:pPr>
        <w:numPr>
          <w:ilvl w:val="0"/>
          <w:numId w:val="1011"/>
        </w:numPr>
        <w:pStyle w:val="Compact"/>
      </w:pPr>
      <w:r>
        <w:rPr>
          <w:b/>
        </w:rPr>
        <w:t xml:space="preserve">LoroUndoPlugin：</w:t>
      </w:r>
      <w:r>
        <w:t xml:space="preserve">协同感知的撤销栈——撤销操作不会误撤销其他设备的并发编辑，而是按当前用户的操作边界回退。</w:t>
      </w:r>
    </w:p>
    <w:p>
      <w:pPr>
        <w:numPr>
          <w:ilvl w:val="0"/>
          <w:numId w:val="1011"/>
        </w:numPr>
        <w:pStyle w:val="Compact"/>
      </w:pPr>
      <w:r>
        <w:rPr>
          <w:b/>
        </w:rPr>
        <w:t xml:space="preserve">LoroEphemeralCursorPlugin：</w:t>
      </w:r>
      <w:r>
        <w:t xml:space="preserve">实时光标位置与选区同步，共享笔记中可见协作者的瞬时位置。</w:t>
      </w:r>
    </w:p>
    <w:p>
      <w:pPr>
        <w:pStyle w:val="FirstParagraph"/>
      </w:pPr>
      <w:r>
        <w:t xml:space="preserve">每种块类型有对应的 TipTap NodeSpec 与 Loro Container 映射。编辑器操作通过 ProseMirror Transaction 转化为 Loro 操作，Loro 远端更新通过 SyncPlugin 回写为 ProseMirror Transaction。这一双向绑定确保了本地编辑与远程协同的实时一致性。loro-prosemirror v0.4.3 已支持 TipTap v3 的 ProseMirror 内核，是 Loro 与富文本编辑器集成的唯一成熟方案</w:t>
      </w:r>
      <w:hyperlink w:anchor="cite-68">
        <w:r>
          <w:rPr>
            <w:rStyle w:val="Hyperlink"/>
            <w:vertAlign w:val="superscript"/>
          </w:rPr>
          <w:t xml:space="preserve">[68]</w:t>
        </w:r>
      </w:hyperlink>
      <w:r>
        <w:t xml:space="preserve">。</w:t>
      </w:r>
    </w:p>
    <w:p>
      <w:pPr>
        <w:pStyle w:val="Heading4"/>
      </w:pPr>
      <w:bookmarkStart w:id="130" w:name="开放-json-schema-与数据可迁移性"/>
      <w:r>
        <w:t xml:space="preserve">开放 JSON Schema 与数据可迁移性</w:t>
      </w:r>
      <w:bookmarkEnd w:id="130"/>
    </w:p>
    <w:p>
      <w:pPr>
        <w:pStyle w:val="FirstParagraph"/>
      </w:pPr>
      <w:r>
        <w:t xml:space="preserve">块数据导出为 JSON 格式，不绑定特定数据库引擎。参考思源笔记的 .sy JSON 格式设计块 ID 和引用关系的 Schema，保证 5-10 年数据可迁移性——即使 Aurora Note 停止维护，用户数据仍可通过标准 JSON 解析器读取。</w:t>
      </w:r>
    </w:p>
    <w:p>
      <w:pPr>
        <w:pStyle w:val="Heading4"/>
      </w:pPr>
      <w:bookmarkStart w:id="131" w:name="插件可注册新-blocktype"/>
      <w:r>
        <w:t xml:space="preserve">插件可注册新 BlockType</w:t>
      </w:r>
      <w:bookmarkEnd w:id="131"/>
    </w:p>
    <w:p>
      <w:pPr>
        <w:pStyle w:val="FirstParagraph"/>
      </w:pPr>
      <w:r>
        <w:t xml:space="preserve">数据模型支持自定义块类型——插件可以通过 WASM 接口注册新的 BlockType（如 calendar、kanban、mermaid、whiteboard），并实现对应的渲染器和编辑器。核心层只定义基础块类型，扩展类型由插件生态提供。</w:t>
      </w:r>
    </w:p>
    <w:p>
      <w:pPr>
        <w:pStyle w:val="Heading3"/>
      </w:pPr>
      <w:bookmarkStart w:id="132" w:name="loro-v1.13.8-深度分析"/>
      <w:r>
        <w:t xml:space="preserve">9.4 Loro v1.13.8 深度分析</w:t>
      </w:r>
      <w:bookmarkEnd w:id="132"/>
    </w:p>
    <w:p>
      <w:pPr>
        <w:pStyle w:val="FirstParagraph"/>
      </w:pPr>
      <w:r>
        <w:t xml:space="preserve">Loro 由前 Figma 工程师团队主导，截至 2026 年 Q3 已发布 1.0 稳定版，在 GitHub 收获 5,972 stars，npm 周下载量 74.5K，crates.io 累计下载 381K+</w:t>
      </w:r>
      <w:hyperlink w:anchor="cite-60">
        <w:r>
          <w:rPr>
            <w:rStyle w:val="Hyperlink"/>
            <w:vertAlign w:val="superscript"/>
          </w:rPr>
          <w:t xml:space="preserve">[60]</w:t>
        </w:r>
      </w:hyperlink>
      <w:r>
        <w:t xml:space="preserve">。其 Rust 核心 + WASM 绑定的双轨发布，使其同时服务原生应用与浏览器场景。Aurora Note 选择 Loro 而非 Yjs，基于以下五项硬指标的深度分析。</w:t>
      </w:r>
    </w:p>
    <w:p>
      <w:pPr>
        <w:pStyle w:val="Heading4"/>
      </w:pPr>
      <w:bookmarkStart w:id="133" w:name="eg-walkercrdt-垃圾回收的革命"/>
      <w:r>
        <w:t xml:space="preserve">9.4.1 Eg-walker：CRDT 垃圾回收的革命</w:t>
      </w:r>
      <w:bookmarkEnd w:id="133"/>
    </w:p>
    <w:p>
      <w:pPr>
        <w:pStyle w:val="FirstParagraph"/>
      </w:pPr>
      <w:r>
        <w:t xml:space="preserve">Loro 的 GC 能力来自 Eg-walker 算法，该算法基于 Joseph Gentle 与 Martin Kleppmann 合著的学术论文</w:t>
      </w:r>
      <w:hyperlink w:anchor="cite-65">
        <w:r>
          <w:rPr>
            <w:rStyle w:val="Hyperlink"/>
            <w:vertAlign w:val="superscript"/>
          </w:rPr>
          <w:t xml:space="preserve">[65]</w:t>
        </w:r>
      </w:hyperlink>
      <w:r>
        <w:t xml:space="preserve">。在 Eg-walker 之前，CRDT 的删除操作只能做"墓碑标记"（tombstone），被删除的内容仍占据空间，文档永远只增不减。Eg-walker 通过事件图遍历识别真正不可达的操作节点，</w:t>
      </w:r>
      <w:r>
        <w:t xml:space="preserve">物理回收其占用空间</w:t>
      </w:r>
      <w:r>
        <w:t xml:space="preserve">，使 CRDT 文档可以像普通文件一样被"瘦身"。这是 Loro 区别于 Yjs/Automerge 的根本能力——后两者仅做墓碑标记，文档随编辑历史无限膨胀。</w:t>
      </w:r>
    </w:p>
    <w:p>
      <w:pPr>
        <w:pStyle w:val="Heading4"/>
      </w:pPr>
      <w:bookmarkStart w:id="134" w:name="shallow-snapshot体积裁剪gdpr-删除与重建风险"/>
      <w:r>
        <w:t xml:space="preserve">9.4.2 Shallow Snapshot：体积裁剪、GDPR 删除与重建风险</w:t>
      </w:r>
      <w:bookmarkEnd w:id="134"/>
    </w:p>
    <w:p>
      <w:pPr>
        <w:pStyle w:val="FirstParagraph"/>
      </w:pPr>
      <w:r>
        <w:t xml:space="preserve">Loro 默认像 Git 一样存储完整编辑历史，因为 Eg-walker 算法在合并远程编辑时需要加载并行编辑及最近公共祖先</w:t>
      </w:r>
      <w:hyperlink w:anchor="cite-66">
        <w:r>
          <w:rPr>
            <w:rStyle w:val="Hyperlink"/>
            <w:vertAlign w:val="superscript"/>
          </w:rPr>
          <w:t xml:space="preserve">[66]</w:t>
        </w:r>
      </w:hyperlink>
      <w:r>
        <w:t xml:space="preserve">。Shallow Snapshot 类似 Git 的 shallow clone，可移除旧的、不需要的历史信息，使文档体积降低 70-90%</w:t>
      </w:r>
      <w:hyperlink w:anchor="cite-66">
        <w:r>
          <w:rPr>
            <w:rStyle w:val="Hyperlink"/>
            <w:vertAlign w:val="superscript"/>
          </w:rPr>
          <w:t xml:space="preserve">[66]</w:t>
        </w:r>
      </w:hyperlink>
      <w:r>
        <w:t xml:space="preserve">。</w:t>
      </w:r>
    </w:p>
    <w:p>
      <w:pPr>
        <w:pStyle w:val="BodyText"/>
      </w:pPr>
      <w:r>
        <w:t xml:space="preserve">其存储策略为：</w:t>
      </w:r>
      <w:r>
        <w:rPr>
          <w:b/>
        </w:rPr>
        <w:t xml:space="preserve">初始版本快照 + 最新版本快照 + 两者之间的所有操作</w:t>
      </w:r>
      <w:r>
        <w:t xml:space="preserve">。对状态相同的容器，在初始版本中仅存储一次以避免重复</w:t>
      </w:r>
      <w:hyperlink w:anchor="cite-66">
        <w:r>
          <w:rPr>
            <w:rStyle w:val="Hyperlink"/>
            <w:vertAlign w:val="superscript"/>
          </w:rPr>
          <w:t xml:space="preserve">[66]</w:t>
        </w:r>
      </w:hyperlink>
      <w:r>
        <w:t xml:space="preserve">。</w:t>
      </w:r>
    </w:p>
    <w:p>
      <w:pPr>
        <w:pStyle w:val="Heading4"/>
      </w:pPr>
      <w:bookmarkStart w:id="135" w:name="关键约束起始版本必须是-critical-version"/>
      <w:r>
        <w:t xml:space="preserve">关键约束：起始版本必须是 Critical Version</w:t>
      </w:r>
      <w:bookmarkEnd w:id="135"/>
    </w:p>
    <w:p>
      <w:pPr>
        <w:pStyle w:val="FirstParagraph"/>
      </w:pPr>
      <w:r>
        <w:t xml:space="preserve">Critical Version 是版本历史 DAG 中，从当前版本到版本零的所有路径都必须经过的点。这确保了起始版本到最新版本之间的所有操作都能成功应用，不依赖于被丢弃的历史操作</w:t>
      </w:r>
      <w:hyperlink w:anchor="cite-66">
        <w:r>
          <w:rPr>
            <w:rStyle w:val="Hyperlink"/>
            <w:vertAlign w:val="superscript"/>
          </w:rPr>
          <w:t xml:space="preserve">[66]</w:t>
        </w:r>
      </w:hyperlink>
      <w:r>
        <w:t xml:space="preserve">。若用户指定的版本不是 Critical Version，Loro 会向前扫描找到最近的 Critical Version 作为实际起始点。Aurora Note 对超过 30 天未访问的历史自动执行 Shallow Snapshot，平衡存储效率与回溯能力。</w:t>
      </w:r>
    </w:p>
    <w:tbl>
      <w:tblPr>
        <w:tblStyle w:val="Table"/>
        <w:tblW w:type="pct" w:w="0.0"/>
        <w:tblLook w:firstRow="1"/>
      </w:tblPr>
      <w:tblGrid/>
      <w:tr>
        <w:trPr>
          <w:cnfStyle w:firstRow="1"/>
        </w:trPr>
        <w:tc>
          <w:tcPr>
            <w:tcBorders>
              <w:bottom w:val="single"/>
            </w:tcBorders>
            <w:vAlign w:val="bottom"/>
          </w:tcPr>
          <w:p>
            <w:pPr>
              <w:pStyle w:val="Compact"/>
              <w:jc w:val="left"/>
            </w:pPr>
            <w:r>
              <w:t xml:space="preserve">重建风险场景</w:t>
            </w:r>
          </w:p>
        </w:tc>
        <w:tc>
          <w:tcPr>
            <w:tcBorders>
              <w:bottom w:val="single"/>
            </w:tcBorders>
            <w:vAlign w:val="bottom"/>
          </w:tcPr>
          <w:p>
            <w:pPr>
              <w:pStyle w:val="Compact"/>
              <w:jc w:val="left"/>
            </w:pPr>
            <w:r>
              <w:t xml:space="preserve">问题描述</w:t>
            </w:r>
          </w:p>
        </w:tc>
        <w:tc>
          <w:tcPr>
            <w:tcBorders>
              <w:bottom w:val="single"/>
            </w:tcBorders>
            <w:vAlign w:val="bottom"/>
          </w:tcPr>
          <w:p>
            <w:pPr>
              <w:pStyle w:val="Compact"/>
              <w:jc w:val="left"/>
            </w:pPr>
            <w:r>
              <w:t xml:space="preserve">解决方案</w:t>
            </w:r>
          </w:p>
        </w:tc>
      </w:tr>
      <w:tr>
        <w:tc>
          <w:p>
            <w:pPr>
              <w:pStyle w:val="Compact"/>
              <w:jc w:val="left"/>
            </w:pPr>
            <w:r>
              <w:rPr>
                <w:b/>
              </w:rPr>
              <w:t xml:space="preserve">跨端历史不同步</w:t>
            </w:r>
          </w:p>
        </w:tc>
        <w:tc>
          <w:p>
            <w:pPr>
              <w:pStyle w:val="Compact"/>
              <w:jc w:val="left"/>
            </w:pPr>
            <w:r>
              <w:t xml:space="preserve">PeerA 删除 A1/A2 历史后，PeerB 基于 A1 创建 B1 操作。PeerA 收到 B1 时无法应用——A1 历史已缺失</w:t>
            </w:r>
          </w:p>
        </w:tc>
        <w:tc>
          <w:p>
            <w:pPr>
              <w:pStyle w:val="Compact"/>
              <w:jc w:val="left"/>
            </w:pPr>
            <w:r>
              <w:t xml:space="preserve">确保 Shallow Snapshot 的起始版本已在所有端点间同步完成，保证不会有新操作依赖被丢弃的历史</w:t>
            </w:r>
            <w:hyperlink w:anchor="cite-66">
              <w:r>
                <w:rPr>
                  <w:rStyle w:val="Hyperlink"/>
                  <w:vertAlign w:val="superscript"/>
                </w:rPr>
                <w:t xml:space="preserve">[66]</w:t>
              </w:r>
            </w:hyperlink>
          </w:p>
        </w:tc>
      </w:tr>
      <w:tr>
        <w:tc>
          <w:p>
            <w:pPr>
              <w:pStyle w:val="Compact"/>
              <w:jc w:val="left"/>
            </w:pPr>
            <w:r>
              <w:rPr>
                <w:b/>
              </w:rPr>
              <w:t xml:space="preserve">历史回溯受限</w:t>
            </w:r>
          </w:p>
        </w:tc>
        <w:tc>
          <w:p>
            <w:pPr>
              <w:pStyle w:val="Compact"/>
              <w:jc w:val="left"/>
            </w:pPr>
            <w:r>
              <w:t xml:space="preserve">Shallow Snapshot 后仅支持快照点之后的版本回溯</w:t>
            </w:r>
          </w:p>
        </w:tc>
        <w:tc>
          <w:p>
            <w:pPr>
              <w:pStyle w:val="Compact"/>
              <w:jc w:val="left"/>
            </w:pPr>
            <w:r>
              <w:t xml:space="preserve">对需要完整历史的场景（如合规审计），保留完整快照；对普通笔记，快照点后回溯已足够</w:t>
            </w:r>
          </w:p>
        </w:tc>
      </w:tr>
      <w:tr>
        <w:tc>
          <w:p>
            <w:pPr>
              <w:pStyle w:val="Compact"/>
              <w:jc w:val="left"/>
            </w:pPr>
            <w:r>
              <w:rPr>
                <w:b/>
              </w:rPr>
              <w:t xml:space="preserve">GDPR 精确擦除</w:t>
            </w:r>
          </w:p>
        </w:tc>
        <w:tc>
          <w:p>
            <w:pPr>
              <w:pStyle w:val="Compact"/>
              <w:jc w:val="left"/>
            </w:pPr>
            <w:r>
              <w:t xml:space="preserve">Shallow Snapshot 清除文档级历史，但无法精确擦除特定内容</w:t>
            </w:r>
          </w:p>
        </w:tc>
        <w:tc>
          <w:p>
            <w:pPr>
              <w:pStyle w:val="Compact"/>
              <w:jc w:val="left"/>
            </w:pPr>
            <w:r>
              <w:t xml:space="preserve">使用 Loro 的 redact 机制：通过 VersionRange 定位操作范围，将目标内容替换为不可恢复占位符</w:t>
            </w:r>
            <w:hyperlink w:anchor="cite-65">
              <w:r>
                <w:rPr>
                  <w:rStyle w:val="Hyperlink"/>
                  <w:vertAlign w:val="superscript"/>
                </w:rPr>
                <w:t xml:space="preserve">[65]</w:t>
              </w:r>
            </w:hyperlink>
          </w:p>
        </w:tc>
      </w:tr>
    </w:tbl>
    <w:p>
      <w:pPr>
        <w:pStyle w:val="Heading4"/>
      </w:pPr>
      <w:bookmarkStart w:id="136" w:name="shallow-snapshot-性能对比"/>
      <w:r>
        <w:t xml:space="preserve">Shallow Snapshot 性能对比</w:t>
      </w:r>
      <w:bookmarkEnd w:id="136"/>
    </w:p>
    <w:p>
      <w:pPr>
        <w:pStyle w:val="FirstParagraph"/>
      </w:pPr>
      <w:r>
        <w:t xml:space="preserve">完整历史加载时间 16ms vs Shallow Snapshot 加载时间 0.37ms（快 43 倍）；文档体积 5,421 bytes vs 869 bytes（小 84%）</w:t>
      </w:r>
      <w:hyperlink w:anchor="cite-66">
        <w:r>
          <w:rPr>
            <w:rStyle w:val="Hyperlink"/>
            <w:vertAlign w:val="superscript"/>
          </w:rPr>
          <w:t xml:space="preserve">[66]</w:t>
        </w:r>
      </w:hyperlink>
      <w:r>
        <w:t xml:space="preserve">。</w:t>
      </w:r>
    </w:p>
    <w:p>
      <w:pPr>
        <w:pStyle w:val="Heading4"/>
      </w:pPr>
      <w:bookmarkStart w:id="137" w:name="b4100-基准大规模文档压测"/>
      <w:r>
        <w:t xml:space="preserve">9.4.3 B4×100 基准：大规模文档压测</w:t>
      </w:r>
      <w:bookmarkEnd w:id="137"/>
    </w:p>
    <w:p>
      <w:pPr>
        <w:pStyle w:val="FirstParagraph"/>
      </w:pPr>
      <w:r>
        <w:t xml:space="preserve">B4 基准（Benchmark 4）是 Loro 团队提出的 CRDT 压力测试：模拟 16 个并发客户端、每客户端随机编辑一份富文本文档，累计产生大量操作后测量三阶段耗时</w:t>
      </w:r>
      <w:hyperlink w:anchor="cite-67">
        <w:r>
          <w:rPr>
            <w:rStyle w:val="Hyperlink"/>
            <w:vertAlign w:val="superscript"/>
          </w:rPr>
          <w:t xml:space="preserve">[67]</w:t>
        </w:r>
      </w:hyperlink>
      <w:r>
        <w:t xml:space="preserve">。在 B4×100（百倍放大、千万级字符）基准中，Loro 编码 14.4s、产物 8.9MB，而 Yjs 在此规模下内存溢出无法完成</w:t>
      </w:r>
      <w:hyperlink w:anchor="cite-67">
        <w:r>
          <w:rPr>
            <w:rStyle w:val="Hyperlink"/>
            <w:vertAlign w:val="superscript"/>
          </w:rPr>
          <w:t xml:space="preserve">[67]</w:t>
        </w:r>
      </w:hyperlink>
      <w:r>
        <w:t xml:space="preserve">。</w:t>
      </w:r>
    </w:p>
    <w:p>
      <w:pPr>
        <w:pStyle w:val="Heading4"/>
      </w:pPr>
      <w:bookmarkStart w:id="138" w:name="mergeable-containers结构化冲突消解"/>
      <w:r>
        <w:t xml:space="preserve">9.4.4 Mergeable Containers：结构化冲突消解</w:t>
      </w:r>
      <w:bookmarkEnd w:id="138"/>
    </w:p>
    <w:p>
      <w:pPr>
        <w:pStyle w:val="FirstParagraph"/>
      </w:pPr>
      <w:r>
        <w:t xml:space="preserve">Loro 提供可合并容器（Mergeable Containers）——MapContainer 与 TreeContainer 支持结构化数据的 CRDT 合并。例如，两人同时给同一个 Task 块添加不同标签，Loro 将标签合并为集合而非互相覆盖。TreeContainer 使"大纲↔思维导图同步"这类树形结构协同成为可能：节点增删移动均按 CRDT 语义合并，不会因并发移动产生孤儿节点。</w:t>
      </w:r>
    </w:p>
    <w:p>
      <w:pPr>
        <w:pStyle w:val="Heading4"/>
      </w:pPr>
      <w:bookmarkStart w:id="139" w:name="子文档处理"/>
      <w:r>
        <w:t xml:space="preserve">9.4.5 子文档处理</w:t>
      </w:r>
      <w:bookmarkEnd w:id="139"/>
    </w:p>
    <w:p>
      <w:pPr>
        <w:pStyle w:val="FirstParagraph"/>
      </w:pPr>
      <w:r>
        <w:t xml:space="preserve">Aurora Note 将大型文档拆分为多个 Loro 子文档（SubDoc），每个子文档独立加载、独立 GC。子文档架构使单篇 10 万字笔记的内存占用控制在 15-25MB 以内。配合延迟水合策略——移动端打开文档时仅加载元数据，滚动到对应位置时才水合具体 Block 的 SubDoc</w:t>
      </w:r>
      <w:hyperlink w:anchor="cite-67">
        <w:r>
          <w:rPr>
            <w:rStyle w:val="Hyperlink"/>
            <w:vertAlign w:val="superscript"/>
          </w:rPr>
          <w:t xml:space="preserve">[67]</w:t>
        </w:r>
      </w:hyperlink>
      <w:r>
        <w:t xml:space="preserve">。</w:t>
      </w:r>
    </w:p>
    <w:p>
      <w:pPr>
        <w:pStyle w:val="Heading4"/>
      </w:pPr>
      <w:bookmarkStart w:id="140" w:name="loro.js-0.1.0纯-typescript-实现的破局"/>
      <w:r>
        <w:t xml:space="preserve">9.4.6 loro.js 0.1.0：纯 TypeScript 实现的破局</w:t>
      </w:r>
      <w:bookmarkEnd w:id="140"/>
    </w:p>
    <w:p>
      <w:pPr>
        <w:pStyle w:val="FirstParagraph"/>
      </w:pPr>
      <w:r>
        <w:t xml:space="preserve">loro.js 0.1.0 是 Loro 的纯 TypeScript 实现，消除了 WASM 依赖</w:t>
      </w:r>
      <w:hyperlink w:anchor="cite-60">
        <w:r>
          <w:rPr>
            <w:rStyle w:val="Hyperlink"/>
            <w:vertAlign w:val="superscript"/>
          </w:rPr>
          <w:t xml:space="preserve">[60]</w:t>
        </w:r>
      </w:hyperlink>
      <w:r>
        <w:t xml:space="preserve">。对于 Web 端场景，这意味着不再需要加载额外的 .wasm 文件（通常 200-500KB），首屏加载更快。对于 Node.js 服务端场景，纯 TS 实现避免了 WASM 运行时兼容性问题。Aurora Note 的 Web 演进路线将优先采用 loro.js，使浏览器端也能获得原生 CRDT 能力而零额外体积开销。</w:t>
      </w:r>
    </w:p>
    <w:p>
      <w:pPr>
        <w:pStyle w:val="Heading3"/>
      </w:pPr>
      <w:bookmarkStart w:id="141" w:name="loro-vs-yrs性能对比"/>
      <w:r>
        <w:t xml:space="preserve">9.5 Loro vs Yrs：性能对比</w:t>
      </w:r>
      <w:bookmarkEnd w:id="141"/>
    </w:p>
    <w:p>
      <w:pPr>
        <w:pStyle w:val="FirstParagraph"/>
      </w:pPr>
      <w:r>
        <w:t xml:space="preserve">数据取自 Loro 官方 B4 基准报告</w:t>
      </w:r>
      <w:hyperlink w:anchor="cite-67">
        <w:r>
          <w:rPr>
            <w:rStyle w:val="Hyperlink"/>
            <w:vertAlign w:val="superscript"/>
          </w:rPr>
          <w:t xml:space="preserve">[67]</w:t>
        </w:r>
      </w:hyperlink>
      <w:r>
        <w:t xml:space="preserve">。Yrs 是 Yjs 的 Rust 移植版，作为 Aurora Note 的 CrdtEngine trait 回退实现保留。</w:t>
      </w:r>
    </w:p>
    <w:p>
      <w:pPr>
        <w:pStyle w:val="BodyText"/>
      </w:pPr>
      <w:r>
        <w:t xml:space="preserve">7.3×</w:t>
      </w:r>
    </w:p>
    <w:p>
      <w:pPr>
        <w:pStyle w:val="BodyText"/>
      </w:pPr>
      <w:r>
        <w:t xml:space="preserve">Loro 较 Yjs Apply 速度</w:t>
      </w:r>
      <w:hyperlink w:anchor="cite-67">
        <w:r>
          <w:rPr>
            <w:rStyle w:val="Hyperlink"/>
            <w:vertAlign w:val="superscript"/>
          </w:rPr>
          <w:t xml:space="preserve">[67]</w:t>
        </w:r>
      </w:hyperlink>
    </w:p>
    <w:p>
      <w:pPr>
        <w:pStyle w:val="BodyText"/>
      </w:pPr>
      <w:r>
        <w:t xml:space="preserve">29%</w:t>
      </w:r>
    </w:p>
    <w:p>
      <w:pPr>
        <w:pStyle w:val="BodyText"/>
      </w:pPr>
      <w:r>
        <w:t xml:space="preserve">Loro 文档体积较 Yjs 缩减</w:t>
      </w:r>
    </w:p>
    <w:p>
      <w:pPr>
        <w:pStyle w:val="BodyText"/>
      </w:pPr>
      <w:r>
        <w:t xml:space="preserve">14.4s</w:t>
      </w:r>
    </w:p>
    <w:p>
      <w:pPr>
        <w:pStyle w:val="BodyText"/>
      </w:pPr>
      <w:r>
        <w:t xml:space="preserve">Loro B4×100 编码耗时</w:t>
      </w:r>
    </w:p>
    <w:p>
      <w:pPr>
        <w:pStyle w:val="BodyText"/>
      </w:pPr>
      <w:r>
        <w:t xml:space="preserve">OOM</w:t>
      </w:r>
    </w:p>
    <w:p>
      <w:pPr>
        <w:pStyle w:val="BodyText"/>
      </w:pPr>
      <w:r>
        <w:t xml:space="preserve">Yjs B4×100 内存溢出</w:t>
      </w:r>
      <w:hyperlink w:anchor="cite-67">
        <w:r>
          <w:rPr>
            <w:rStyle w:val="Hyperlink"/>
            <w:vertAlign w:val="superscript"/>
          </w:rPr>
          <w:t xml:space="preserve">[67]</w:t>
        </w:r>
      </w:hyperlink>
    </w:p>
    <w:tbl>
      <w:tblPr>
        <w:tblStyle w:val="Table"/>
        <w:tblW w:type="pct" w:w="0.0"/>
        <w:tblLook w:firstRow="1"/>
      </w:tblPr>
      <w:tblGrid/>
      <w:tr>
        <w:trPr>
          <w:cnfStyle w:firstRow="1"/>
        </w:trPr>
        <w:tc>
          <w:tcPr>
            <w:tcBorders>
              <w:bottom w:val="single"/>
            </w:tcBorders>
            <w:vAlign w:val="bottom"/>
          </w:tcPr>
          <w:p>
            <w:pPr>
              <w:pStyle w:val="Compact"/>
              <w:jc w:val="left"/>
            </w:pPr>
            <w:r>
              <w:t xml:space="preserve">引擎</w:t>
            </w:r>
          </w:p>
        </w:tc>
        <w:tc>
          <w:tcPr>
            <w:tcBorders>
              <w:bottom w:val="single"/>
            </w:tcBorders>
            <w:vAlign w:val="bottom"/>
          </w:tcPr>
          <w:p>
            <w:pPr>
              <w:pStyle w:val="Compact"/>
              <w:jc w:val="left"/>
            </w:pPr>
            <w:r>
              <w:t xml:space="preserve">Apply (ms)</w:t>
            </w:r>
          </w:p>
        </w:tc>
        <w:tc>
          <w:tcPr>
            <w:tcBorders>
              <w:bottom w:val="single"/>
            </w:tcBorders>
            <w:vAlign w:val="bottom"/>
          </w:tcPr>
          <w:p>
            <w:pPr>
              <w:pStyle w:val="Compact"/>
              <w:jc w:val="left"/>
            </w:pPr>
            <w:r>
              <w:t xml:space="preserve">Encode (ms)</w:t>
            </w:r>
          </w:p>
        </w:tc>
        <w:tc>
          <w:tcPr>
            <w:tcBorders>
              <w:bottom w:val="single"/>
            </w:tcBorders>
            <w:vAlign w:val="bottom"/>
          </w:tcPr>
          <w:p>
            <w:pPr>
              <w:pStyle w:val="Compact"/>
              <w:jc w:val="left"/>
            </w:pPr>
            <w:r>
              <w:t xml:space="preserve">Parse (ms)</w:t>
            </w:r>
          </w:p>
        </w:tc>
        <w:tc>
          <w:tcPr>
            <w:tcBorders>
              <w:bottom w:val="single"/>
            </w:tcBorders>
            <w:vAlign w:val="bottom"/>
          </w:tcPr>
          <w:p>
            <w:pPr>
              <w:pStyle w:val="Compact"/>
              <w:jc w:val="left"/>
            </w:pPr>
            <w:r>
              <w:t xml:space="preserve">文档体积</w:t>
            </w:r>
          </w:p>
        </w:tc>
      </w:tr>
      <w:tr>
        <w:tc>
          <w:p>
            <w:pPr>
              <w:pStyle w:val="Compact"/>
              <w:jc w:val="left"/>
            </w:pPr>
            <w:r>
              <w:rPr>
                <w:b/>
              </w:rPr>
              <w:t xml:space="preserve">Loro v1.13.8</w:t>
            </w:r>
          </w:p>
        </w:tc>
        <w:tc>
          <w:p>
            <w:pPr>
              <w:pStyle w:val="Compact"/>
              <w:jc w:val="left"/>
            </w:pPr>
            <w:r>
              <w:t xml:space="preserve">125</w:t>
            </w:r>
          </w:p>
        </w:tc>
        <w:tc>
          <w:p>
            <w:pPr>
              <w:pStyle w:val="Compact"/>
              <w:jc w:val="left"/>
            </w:pPr>
            <w:r>
              <w:t xml:space="preserve">3.7</w:t>
            </w:r>
          </w:p>
        </w:tc>
        <w:tc>
          <w:p>
            <w:pPr>
              <w:pStyle w:val="Compact"/>
              <w:jc w:val="left"/>
            </w:pPr>
            <w:r>
              <w:t xml:space="preserve">18.6</w:t>
            </w:r>
          </w:p>
        </w:tc>
        <w:tc>
          <w:p>
            <w:pPr>
              <w:pStyle w:val="Compact"/>
              <w:jc w:val="left"/>
            </w:pPr>
            <w:r>
              <w:t xml:space="preserve">113 KB</w:t>
            </w:r>
          </w:p>
        </w:tc>
      </w:tr>
      <w:tr>
        <w:tc>
          <w:p>
            <w:pPr>
              <w:pStyle w:val="Compact"/>
              <w:jc w:val="left"/>
            </w:pPr>
            <w:r>
              <w:t xml:space="preserve">Yjs</w:t>
            </w:r>
          </w:p>
        </w:tc>
        <w:tc>
          <w:p>
            <w:pPr>
              <w:pStyle w:val="Compact"/>
              <w:jc w:val="left"/>
            </w:pPr>
            <w:r>
              <w:t xml:space="preserve">918</w:t>
            </w:r>
          </w:p>
        </w:tc>
        <w:tc>
          <w:p>
            <w:pPr>
              <w:pStyle w:val="Compact"/>
              <w:jc w:val="left"/>
            </w:pPr>
            <w:r>
              <w:t xml:space="preserve">28.4</w:t>
            </w:r>
          </w:p>
        </w:tc>
        <w:tc>
          <w:p>
            <w:pPr>
              <w:pStyle w:val="Compact"/>
              <w:jc w:val="left"/>
            </w:pPr>
            <w:r>
              <w:t xml:space="preserve">152</w:t>
            </w:r>
          </w:p>
        </w:tc>
        <w:tc>
          <w:p>
            <w:pPr>
              <w:pStyle w:val="Compact"/>
              <w:jc w:val="left"/>
            </w:pPr>
            <w:r>
              <w:t xml:space="preserve">160 KB</w:t>
            </w:r>
          </w:p>
        </w:tc>
      </w:tr>
      <w:tr>
        <w:tc>
          <w:p>
            <w:pPr>
              <w:pStyle w:val="Compact"/>
              <w:jc w:val="left"/>
            </w:pPr>
            <w:r>
              <w:t xml:space="preserve">Automerge</w:t>
            </w:r>
          </w:p>
        </w:tc>
        <w:tc>
          <w:p>
            <w:pPr>
              <w:pStyle w:val="Compact"/>
              <w:jc w:val="left"/>
            </w:pPr>
            <w:r>
              <w:t xml:space="preserve">2,340</w:t>
            </w:r>
          </w:p>
        </w:tc>
        <w:tc>
          <w:p>
            <w:pPr>
              <w:pStyle w:val="Compact"/>
              <w:jc w:val="left"/>
            </w:pPr>
            <w:r>
              <w:t xml:space="preserve">85.1</w:t>
            </w:r>
          </w:p>
        </w:tc>
        <w:tc>
          <w:p>
            <w:pPr>
              <w:pStyle w:val="Compact"/>
              <w:jc w:val="left"/>
            </w:pPr>
            <w:r>
              <w:t xml:space="preserve">480</w:t>
            </w:r>
          </w:p>
        </w:tc>
        <w:tc>
          <w:p>
            <w:pPr>
              <w:pStyle w:val="Compact"/>
              <w:jc w:val="left"/>
            </w:pPr>
            <w:r>
              <w:t xml:space="preserve">312 KB</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特性</w:t>
            </w:r>
          </w:p>
        </w:tc>
        <w:tc>
          <w:tcPr>
            <w:tcBorders>
              <w:bottom w:val="single"/>
            </w:tcBorders>
            <w:vAlign w:val="bottom"/>
          </w:tcPr>
          <w:p>
            <w:pPr>
              <w:pStyle w:val="Compact"/>
              <w:jc w:val="left"/>
            </w:pPr>
            <w:r>
              <w:t xml:space="preserve">Loro v1.13.8</w:t>
            </w:r>
          </w:p>
        </w:tc>
        <w:tc>
          <w:tcPr>
            <w:tcBorders>
              <w:bottom w:val="single"/>
            </w:tcBorders>
            <w:vAlign w:val="bottom"/>
          </w:tcPr>
          <w:p>
            <w:pPr>
              <w:pStyle w:val="Compact"/>
              <w:jc w:val="left"/>
            </w:pPr>
            <w:r>
              <w:t xml:space="preserve">Yrs (Yjs Rust)</w:t>
            </w:r>
          </w:p>
        </w:tc>
      </w:tr>
      <w:tr>
        <w:tc>
          <w:p>
            <w:pPr>
              <w:pStyle w:val="Compact"/>
              <w:jc w:val="left"/>
            </w:pPr>
            <w:r>
              <w:t xml:space="preserve">语言</w:t>
            </w:r>
          </w:p>
        </w:tc>
        <w:tc>
          <w:p>
            <w:pPr>
              <w:pStyle w:val="Compact"/>
              <w:jc w:val="left"/>
            </w:pPr>
            <w:r>
              <w:t xml:space="preserve">Rust 核心 + WASM/TS 绑定</w:t>
            </w:r>
          </w:p>
        </w:tc>
        <w:tc>
          <w:p>
            <w:pPr>
              <w:pStyle w:val="Compact"/>
              <w:jc w:val="left"/>
            </w:pPr>
            <w:r>
              <w:t xml:space="preserve">纯 JavaScript / Rust 移植</w:t>
            </w:r>
          </w:p>
        </w:tc>
      </w:tr>
      <w:tr>
        <w:tc>
          <w:p>
            <w:pPr>
              <w:pStyle w:val="Compact"/>
              <w:jc w:val="left"/>
            </w:pPr>
            <w:r>
              <w:t xml:space="preserve">GC 能力</w:t>
            </w:r>
          </w:p>
        </w:tc>
        <w:tc>
          <w:p>
            <w:pPr>
              <w:pStyle w:val="Compact"/>
              <w:jc w:val="left"/>
            </w:pPr>
            <w:r>
              <w:t xml:space="preserve">Eg-walker 物理回收</w:t>
            </w:r>
            <w:hyperlink w:anchor="cite-65">
              <w:r>
                <w:rPr>
                  <w:rStyle w:val="Hyperlink"/>
                  <w:vertAlign w:val="superscript"/>
                </w:rPr>
                <w:t xml:space="preserve">[65]</w:t>
              </w:r>
            </w:hyperlink>
          </w:p>
        </w:tc>
        <w:tc>
          <w:p>
            <w:pPr>
              <w:pStyle w:val="Compact"/>
              <w:jc w:val="left"/>
            </w:pPr>
            <w:r>
              <w:t xml:space="preserve">仅墓碑标记，无物理回收</w:t>
            </w:r>
          </w:p>
        </w:tc>
      </w:tr>
      <w:tr>
        <w:tc>
          <w:p>
            <w:pPr>
              <w:pStyle w:val="Compact"/>
              <w:jc w:val="left"/>
            </w:pPr>
            <w:r>
              <w:t xml:space="preserve">Shallow Snapshot</w:t>
            </w:r>
          </w:p>
        </w:tc>
        <w:tc>
          <w:p>
            <w:pPr>
              <w:pStyle w:val="Compact"/>
              <w:jc w:val="left"/>
            </w:pPr>
            <w:r>
              <w:t xml:space="preserve">支持，体积降 70-90%</w:t>
            </w:r>
            <w:hyperlink w:anchor="cite-66">
              <w:r>
                <w:rPr>
                  <w:rStyle w:val="Hyperlink"/>
                  <w:vertAlign w:val="superscript"/>
                </w:rPr>
                <w:t xml:space="preserve">[66]</w:t>
              </w:r>
            </w:hyperlink>
          </w:p>
        </w:tc>
        <w:tc>
          <w:p>
            <w:pPr>
              <w:pStyle w:val="Compact"/>
              <w:jc w:val="left"/>
            </w:pPr>
            <w:r>
              <w:t xml:space="preserve">不支持</w:t>
            </w:r>
          </w:p>
        </w:tc>
      </w:tr>
      <w:tr>
        <w:tc>
          <w:p>
            <w:pPr>
              <w:pStyle w:val="Compact"/>
              <w:jc w:val="left"/>
            </w:pPr>
            <w:r>
              <w:t xml:space="preserve">移动端性能</w:t>
            </w:r>
          </w:p>
        </w:tc>
        <w:tc>
          <w:p>
            <w:pPr>
              <w:pStyle w:val="Compact"/>
              <w:jc w:val="left"/>
            </w:pPr>
            <w:r>
              <w:t xml:space="preserve">Rust 原生编译，无 JIT 依赖</w:t>
            </w:r>
          </w:p>
        </w:tc>
        <w:tc>
          <w:p>
            <w:pPr>
              <w:pStyle w:val="Compact"/>
              <w:jc w:val="left"/>
            </w:pPr>
            <w:r>
              <w:t xml:space="preserve">依赖 V8 JIT，移动端受限</w:t>
            </w:r>
          </w:p>
        </w:tc>
      </w:tr>
      <w:tr>
        <w:tc>
          <w:p>
            <w:pPr>
              <w:pStyle w:val="Compact"/>
              <w:jc w:val="left"/>
            </w:pPr>
            <w:r>
              <w:t xml:space="preserve">富文本编辑器绑定</w:t>
            </w:r>
          </w:p>
        </w:tc>
        <w:tc>
          <w:p>
            <w:pPr>
              <w:pStyle w:val="Compact"/>
              <w:jc w:val="left"/>
            </w:pPr>
            <w:r>
              <w:t xml:space="preserve">loro-prosemirror v0.4.3</w:t>
            </w:r>
          </w:p>
        </w:tc>
        <w:tc>
          <w:p>
            <w:pPr>
              <w:pStyle w:val="Compact"/>
              <w:jc w:val="left"/>
            </w:pPr>
            <w:r>
              <w:t xml:space="preserve">y-prosemirror</w:t>
            </w:r>
          </w:p>
        </w:tc>
      </w:tr>
      <w:tr>
        <w:tc>
          <w:p>
            <w:pPr>
              <w:pStyle w:val="Compact"/>
              <w:jc w:val="left"/>
            </w:pPr>
            <w:r>
              <w:t xml:space="preserve">B4 Apply 性能</w:t>
            </w:r>
          </w:p>
        </w:tc>
        <w:tc>
          <w:p>
            <w:pPr>
              <w:pStyle w:val="Compact"/>
              <w:jc w:val="left"/>
            </w:pPr>
            <w:r>
              <w:t xml:space="preserve">125ms</w:t>
            </w:r>
          </w:p>
        </w:tc>
        <w:tc>
          <w:p>
            <w:pPr>
              <w:pStyle w:val="Compact"/>
              <w:jc w:val="left"/>
            </w:pPr>
            <w:r>
              <w:t xml:space="preserve">918ms</w:t>
            </w:r>
          </w:p>
        </w:tc>
      </w:tr>
      <w:tr>
        <w:tc>
          <w:p>
            <w:pPr>
              <w:pStyle w:val="Compact"/>
              <w:jc w:val="left"/>
            </w:pPr>
            <w:r>
              <w:t xml:space="preserve">大规模文档</w:t>
            </w:r>
          </w:p>
        </w:tc>
        <w:tc>
          <w:p>
            <w:pPr>
              <w:pStyle w:val="Compact"/>
              <w:jc w:val="left"/>
            </w:pPr>
            <w:r>
              <w:t xml:space="preserve">B4×100 编码 14.4s</w:t>
            </w:r>
          </w:p>
        </w:tc>
        <w:tc>
          <w:p>
            <w:pPr>
              <w:pStyle w:val="Compact"/>
              <w:jc w:val="left"/>
            </w:pPr>
            <w:r>
              <w:t xml:space="preserve">B4×100 内存溢出</w:t>
            </w:r>
          </w:p>
        </w:tc>
      </w:tr>
      <w:tr>
        <w:tc>
          <w:p>
            <w:pPr>
              <w:pStyle w:val="Compact"/>
              <w:jc w:val="left"/>
            </w:pPr>
            <w:r>
              <w:t xml:space="preserve">纯 TS 实现</w:t>
            </w:r>
          </w:p>
        </w:tc>
        <w:tc>
          <w:p>
            <w:pPr>
              <w:pStyle w:val="Compact"/>
              <w:jc w:val="left"/>
            </w:pPr>
            <w:r>
              <w:t xml:space="preserve">loro.js 0.1.0</w:t>
            </w:r>
            <w:hyperlink w:anchor="cite-60">
              <w:r>
                <w:rPr>
                  <w:rStyle w:val="Hyperlink"/>
                  <w:vertAlign w:val="superscript"/>
                </w:rPr>
                <w:t xml:space="preserve">[60]</w:t>
              </w:r>
            </w:hyperlink>
          </w:p>
        </w:tc>
        <w:tc>
          <w:p>
            <w:pPr>
              <w:pStyle w:val="Compact"/>
              <w:jc w:val="left"/>
            </w:pPr>
            <w:r>
              <w:t xml:space="preserve">原生 JS</w:t>
            </w:r>
          </w:p>
        </w:tc>
      </w:tr>
    </w:tbl>
    <w:p>
      <w:pPr>
        <w:pStyle w:val="BodyText"/>
      </w:pPr>
      <w:r>
        <w:t xml:space="preserve">Loro 在 Apply 阶段快 Yjs 7.3 倍、快 Automerge 18.7 倍；文档体积较 Yjs 小 29%、较 Automerge 小 64%。在 B4×100（百倍放大、千万级字符）基准中，Loro 编码 14.4s、产物 8.9MB，而 Yjs 在此规模下内存溢出无法完成</w:t>
      </w:r>
      <w:hyperlink w:anchor="cite-67">
        <w:r>
          <w:rPr>
            <w:rStyle w:val="Hyperlink"/>
            <w:vertAlign w:val="superscript"/>
          </w:rPr>
          <w:t xml:space="preserve">[67]</w:t>
        </w:r>
      </w:hyperlink>
      <w:r>
        <w:t xml:space="preserve">。这一性能差距使 Loro 成为 Aurora Note 在 CrdtEngine trait 上的默认实现，Yrs 仅作为回退方案保留。</w:t>
      </w:r>
    </w:p>
    <w:bookmarkEnd w:id="142"/>
    <w:bookmarkStart w:id="157" w:name="sec10"/>
    <w:p>
      <w:pPr>
        <w:pStyle w:val="Heading2"/>
      </w:pPr>
      <w:bookmarkStart w:id="143" w:name="Xe0d4efe98c0a7a3f5cfb5555d24ab53d00e7016"/>
      <w:r>
        <w:t xml:space="preserve">10</w:t>
      </w:r>
      <w:r>
        <w:t xml:space="preserve">端到端加密与安全架构</w:t>
      </w:r>
      <w:r>
        <w:t xml:space="preserve"> </w:t>
      </w:r>
      <w:r>
        <w:t xml:space="preserve">End-to-End Encryption &amp; Security</w:t>
      </w:r>
      <w:bookmarkEnd w:id="143"/>
    </w:p>
    <w:p>
      <w:pPr>
        <w:pStyle w:val="FirstParagraph"/>
      </w:pPr>
      <w:r>
        <w:t xml:space="preserve">端到端加密是本地优先架构的安全基石。Aurora Note 构建了三层密钥层级、后量子混合密钥协商、SPQR 三重棘轮协议与 OPRF 盲索引四位一体的加密体系，确保服务端零知识——即使同步服务器被攻破，攻击者也无法解密任何用户数据。</w:t>
      </w:r>
    </w:p>
    <w:p>
      <w:pPr>
        <w:pStyle w:val="Heading3"/>
      </w:pPr>
      <w:bookmarkStart w:id="144" w:name="三层密钥体系"/>
      <w:r>
        <w:t xml:space="preserve">10.1 三层密钥体系</w:t>
      </w:r>
      <w:bookmarkEnd w:id="144"/>
    </w:p>
    <w:p>
      <w:pPr>
        <w:pStyle w:val="FirstParagraph"/>
      </w:pPr>
      <w:r>
        <w:t xml:space="preserve">Aurora Note 的 E2EE 方案参考 Notesnook 的设计（当前最完善的密钥管理方案），采用三层密钥体系。每一层密钥职责分离，上层包裹下层，形成纵深防御：</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保护对象</w:t>
            </w:r>
          </w:p>
        </w:tc>
        <w:tc>
          <w:tcPr>
            <w:tcBorders>
              <w:bottom w:val="single"/>
            </w:tcBorders>
            <w:vAlign w:val="bottom"/>
          </w:tcPr>
          <w:p>
            <w:pPr>
              <w:pStyle w:val="Compact"/>
              <w:jc w:val="left"/>
            </w:pPr>
            <w:r>
              <w:t xml:space="preserve">派生方式</w:t>
            </w:r>
          </w:p>
        </w:tc>
        <w:tc>
          <w:tcPr>
            <w:tcBorders>
              <w:bottom w:val="single"/>
            </w:tcBorders>
            <w:vAlign w:val="bottom"/>
          </w:tcPr>
          <w:p>
            <w:pPr>
              <w:pStyle w:val="Compact"/>
              <w:jc w:val="left"/>
            </w:pPr>
            <w:r>
              <w:t xml:space="preserve">存储位置</w:t>
            </w:r>
          </w:p>
        </w:tc>
      </w:tr>
      <w:tr>
        <w:tc>
          <w:p>
            <w:pPr>
              <w:pStyle w:val="Compact"/>
              <w:jc w:val="left"/>
            </w:pPr>
            <w:r>
              <w:rPr>
                <w:b/>
              </w:rPr>
              <w:t xml:space="preserve">L1 主密钥</w:t>
            </w:r>
            <w:r>
              <w:br/>
            </w:r>
            <w:r>
              <w:rPr>
                <w:b/>
              </w:rPr>
              <w:t xml:space="preserve">Master Key</w:t>
            </w:r>
          </w:p>
        </w:tc>
        <w:tc>
          <w:p>
            <w:pPr>
              <w:pStyle w:val="Compact"/>
              <w:jc w:val="left"/>
            </w:pPr>
            <w:r>
              <w:t xml:space="preserve">加密密钥链，不直接加密笔记内容</w:t>
            </w:r>
          </w:p>
        </w:tc>
        <w:tc>
          <w:p>
            <w:pPr>
              <w:pStyle w:val="Compact"/>
              <w:jc w:val="left"/>
            </w:pPr>
            <w:r>
              <w:t xml:space="preserve">用户全部数据的根密钥</w:t>
            </w:r>
          </w:p>
        </w:tc>
        <w:tc>
          <w:p>
            <w:pPr>
              <w:pStyle w:val="Compact"/>
              <w:jc w:val="left"/>
            </w:pPr>
            <w:r>
              <w:t xml:space="preserve">用户口令 + 16 字节随机盐 → Argon2id KDF 派生 256-bit 密钥</w:t>
            </w:r>
          </w:p>
        </w:tc>
        <w:tc>
          <w:p>
            <w:pPr>
              <w:pStyle w:val="Compact"/>
              <w:jc w:val="left"/>
            </w:pPr>
            <w:r>
              <w:t xml:space="preserve">系统 Keychain（macOS/iOS）/ Keystore（Android）/ Credential Manager（Windows）</w:t>
            </w:r>
          </w:p>
        </w:tc>
      </w:tr>
      <w:tr>
        <w:tc>
          <w:p>
            <w:pPr>
              <w:pStyle w:val="Compact"/>
              <w:jc w:val="left"/>
            </w:pPr>
            <w:r>
              <w:rPr>
                <w:b/>
              </w:rPr>
              <w:t xml:space="preserve">L2 笔记密钥</w:t>
            </w:r>
            <w:r>
              <w:br/>
            </w:r>
            <w:r>
              <w:rPr>
                <w:b/>
              </w:rPr>
              <w:t xml:space="preserve">Note Key</w:t>
            </w:r>
          </w:p>
        </w:tc>
        <w:tc>
          <w:p>
            <w:pPr>
              <w:pStyle w:val="Compact"/>
              <w:jc w:val="left"/>
            </w:pPr>
            <w:r>
              <w:t xml:space="preserve">每条笔记独立加密</w:t>
            </w:r>
          </w:p>
        </w:tc>
        <w:tc>
          <w:p>
            <w:pPr>
              <w:pStyle w:val="Compact"/>
              <w:jc w:val="left"/>
            </w:pPr>
            <w:r>
              <w:t xml:space="preserve">单篇笔记的对称密钥</w:t>
            </w:r>
          </w:p>
        </w:tc>
        <w:tc>
          <w:p>
            <w:pPr>
              <w:pStyle w:val="Compact"/>
              <w:jc w:val="left"/>
            </w:pPr>
            <w:r>
              <w:t xml:space="preserve">CSPRNG 随机生成 256-bit，Master Key HKDF 派生 + 随机盐；XChaCha20-Poly1305 对称加密</w:t>
            </w:r>
          </w:p>
        </w:tc>
        <w:tc>
          <w:p>
            <w:pPr>
              <w:pStyle w:val="Compact"/>
              <w:jc w:val="left"/>
            </w:pPr>
            <w:r>
              <w:t xml:space="preserve">用主密钥加密后存储在同步服务器；设备间通过密钥分享协议同步</w:t>
            </w:r>
          </w:p>
        </w:tc>
      </w:tr>
      <w:tr>
        <w:tc>
          <w:p>
            <w:pPr>
              <w:pStyle w:val="Compact"/>
              <w:jc w:val="left"/>
            </w:pPr>
            <w:r>
              <w:rPr>
                <w:b/>
              </w:rPr>
              <w:t xml:space="preserve">L3 设备密钥</w:t>
            </w:r>
            <w:r>
              <w:br/>
            </w:r>
            <w:r>
              <w:rPr>
                <w:b/>
              </w:rPr>
              <w:t xml:space="preserve">Device Key</w:t>
            </w:r>
          </w:p>
        </w:tc>
        <w:tc>
          <w:p>
            <w:pPr>
              <w:pStyle w:val="Compact"/>
              <w:jc w:val="left"/>
            </w:pPr>
            <w:r>
              <w:t xml:space="preserve">设备间安全通信和密钥分享</w:t>
            </w:r>
          </w:p>
        </w:tc>
        <w:tc>
          <w:p>
            <w:pPr>
              <w:pStyle w:val="Compact"/>
              <w:jc w:val="left"/>
            </w:pPr>
            <w:r>
              <w:t xml:space="preserve">设备身份与通信密钥对</w:t>
            </w:r>
          </w:p>
        </w:tc>
        <w:tc>
          <w:p>
            <w:pPr>
              <w:pStyle w:val="Compact"/>
              <w:jc w:val="left"/>
            </w:pPr>
            <w:r>
              <w:t xml:space="preserve">首次启动时生成 X25519 + ML-KEM-768 混合密钥对；私钥不离开设备</w:t>
            </w:r>
          </w:p>
        </w:tc>
        <w:tc>
          <w:p>
            <w:pPr>
              <w:pStyle w:val="Compact"/>
              <w:jc w:val="left"/>
            </w:pPr>
            <w:r>
              <w:t xml:space="preserve">私钥存储在系统安全区域（Secure Enclave/Keystore）；公钥注册到同步服务器</w:t>
            </w:r>
          </w:p>
        </w:tc>
      </w:tr>
    </w:tbl>
    <w:p>
      <w:pPr>
        <w:pStyle w:val="Heading4"/>
      </w:pPr>
      <w:bookmarkStart w:id="145" w:name="三态全加密传输中-静态存储-云端"/>
      <w:r>
        <w:t xml:space="preserve">三态全加密：传输中 + 静态存储 + 云端</w:t>
      </w:r>
      <w:bookmarkEnd w:id="145"/>
    </w:p>
    <w:p>
      <w:pPr>
        <w:pStyle w:val="FirstParagraph"/>
      </w:pPr>
      <w:r>
        <w:t xml:space="preserve">借鉴 Notesnook 的三态全加密设计：</w:t>
      </w:r>
      <w:r>
        <w:rPr>
          <w:b/>
        </w:rPr>
        <w:t xml:space="preserve">传输中</w:t>
      </w:r>
      <w:r>
        <w:t xml:space="preserve">（TLS 1.3 + 应用层加密双重保护）、</w:t>
      </w:r>
      <w:r>
        <w:rPr>
          <w:b/>
        </w:rPr>
        <w:t xml:space="preserve">静态存储</w:t>
      </w:r>
      <w:r>
        <w:t xml:space="preserve">（本地 SQLite 通过 SQLCipher 加密）、</w:t>
      </w:r>
      <w:r>
        <w:rPr>
          <w:b/>
        </w:rPr>
        <w:t xml:space="preserve">云端</w:t>
      </w:r>
      <w:r>
        <w:t xml:space="preserve">（同步服务器仅存储加密后的 CRDT 更新和加密后的密钥，无法解密）。服务器是"加密字节的中继者"，而非数据的持有者。</w:t>
      </w:r>
    </w:p>
    <w:p>
      <w:pPr>
        <w:pStyle w:val="Heading3"/>
      </w:pPr>
      <w:bookmarkStart w:id="146" w:name="混合加密算法栈"/>
      <w:r>
        <w:t xml:space="preserve">10.2 混合加密算法栈</w:t>
      </w:r>
      <w:bookmarkEnd w:id="146"/>
    </w:p>
    <w:p>
      <w:pPr>
        <w:pStyle w:val="FirstParagraph"/>
      </w:pPr>
      <w:r>
        <w:t xml:space="preserve">Aurora Note 的加密算法栈由四个组件构成，各司其职，形成经典+后量子并行的混合安全：</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组件</w:t>
            </w:r>
          </w:p>
        </w:tc>
        <w:tc>
          <w:tcPr>
            <w:tcBorders>
              <w:bottom w:val="single"/>
            </w:tcBorders>
            <w:vAlign w:val="bottom"/>
          </w:tcPr>
          <w:p>
            <w:pPr>
              <w:pStyle w:val="Compact"/>
              <w:jc w:val="left"/>
            </w:pPr>
            <w:r>
              <w:t xml:space="preserve">算法</w:t>
            </w:r>
          </w:p>
        </w:tc>
        <w:tc>
          <w:tcPr>
            <w:tcBorders>
              <w:bottom w:val="single"/>
            </w:tcBorders>
            <w:vAlign w:val="bottom"/>
          </w:tcPr>
          <w:p>
            <w:pPr>
              <w:pStyle w:val="Compact"/>
              <w:jc w:val="left"/>
            </w:pPr>
            <w:r>
              <w:t xml:space="preserve">用途</w:t>
            </w:r>
          </w:p>
        </w:tc>
        <w:tc>
          <w:tcPr>
            <w:tcBorders>
              <w:bottom w:val="single"/>
            </w:tcBorders>
            <w:vAlign w:val="bottom"/>
          </w:tcPr>
          <w:p>
            <w:pPr>
              <w:pStyle w:val="Compact"/>
              <w:jc w:val="left"/>
            </w:pPr>
            <w:r>
              <w:t xml:space="preserve">选型理由</w:t>
            </w:r>
          </w:p>
        </w:tc>
      </w:tr>
      <w:tr>
        <w:tc>
          <w:p>
            <w:pPr>
              <w:pStyle w:val="Compact"/>
              <w:jc w:val="left"/>
            </w:pPr>
            <w:r>
              <w:rPr>
                <w:b/>
              </w:rPr>
              <w:t xml:space="preserve">对称加密</w:t>
            </w:r>
          </w:p>
        </w:tc>
        <w:tc>
          <w:p>
            <w:pPr>
              <w:pStyle w:val="Compact"/>
              <w:jc w:val="left"/>
            </w:pPr>
            <w:r>
              <w:t xml:space="preserve">XChaCha20-Poly1305</w:t>
            </w:r>
          </w:p>
        </w:tc>
        <w:tc>
          <w:p>
            <w:pPr>
              <w:pStyle w:val="Compact"/>
              <w:jc w:val="left"/>
            </w:pPr>
            <w:r>
              <w:t xml:space="preserve">笔记内容加密</w:t>
            </w:r>
          </w:p>
        </w:tc>
        <w:tc>
          <w:p>
            <w:pPr>
              <w:pStyle w:val="Compact"/>
              <w:jc w:val="left"/>
            </w:pPr>
            <w:r>
              <w:t xml:space="preserve">不需硬件加速即高性能；nonce 长度 192-bit 降低碰撞风险；常量时间实现避免时序攻击</w:t>
            </w:r>
            <w:hyperlink w:anchor="cite-91">
              <w:r>
                <w:rPr>
                  <w:rStyle w:val="Hyperlink"/>
                  <w:vertAlign w:val="superscript"/>
                </w:rPr>
                <w:t xml:space="preserve">[91]</w:t>
              </w:r>
            </w:hyperlink>
          </w:p>
        </w:tc>
      </w:tr>
      <w:tr>
        <w:tc>
          <w:p>
            <w:pPr>
              <w:pStyle w:val="Compact"/>
              <w:jc w:val="left"/>
            </w:pPr>
            <w:r>
              <w:rPr>
                <w:b/>
              </w:rPr>
              <w:t xml:space="preserve">密钥派生</w:t>
            </w:r>
          </w:p>
        </w:tc>
        <w:tc>
          <w:p>
            <w:pPr>
              <w:pStyle w:val="Compact"/>
              <w:jc w:val="left"/>
            </w:pPr>
            <w:r>
              <w:t xml:space="preserve">Argon2id</w:t>
            </w:r>
          </w:p>
        </w:tc>
        <w:tc>
          <w:p>
            <w:pPr>
              <w:pStyle w:val="Compact"/>
              <w:jc w:val="left"/>
            </w:pPr>
            <w:r>
              <w:t xml:space="preserve">用户口令 → Master Key</w:t>
            </w:r>
          </w:p>
        </w:tc>
        <w:tc>
          <w:p>
            <w:pPr>
              <w:pStyle w:val="Compact"/>
              <w:jc w:val="left"/>
            </w:pPr>
            <w:r>
              <w:t xml:space="preserve">密码哈希竞赛优胜者，抗 GPU/ASIC 暴力破解；Notesnook 生产环境验证</w:t>
            </w:r>
            <w:hyperlink w:anchor="cite-91">
              <w:r>
                <w:rPr>
                  <w:rStyle w:val="Hyperlink"/>
                  <w:vertAlign w:val="superscript"/>
                </w:rPr>
                <w:t xml:space="preserve">[91]</w:t>
              </w:r>
            </w:hyperlink>
          </w:p>
        </w:tc>
      </w:tr>
      <w:tr>
        <w:tc>
          <w:p>
            <w:pPr>
              <w:pStyle w:val="Compact"/>
              <w:jc w:val="left"/>
            </w:pPr>
            <w:r>
              <w:rPr>
                <w:b/>
              </w:rPr>
              <w:t xml:space="preserve">经典密钥协商</w:t>
            </w:r>
          </w:p>
        </w:tc>
        <w:tc>
          <w:p>
            <w:pPr>
              <w:pStyle w:val="Compact"/>
              <w:jc w:val="left"/>
            </w:pPr>
            <w:r>
              <w:t xml:space="preserve">X25519</w:t>
            </w:r>
          </w:p>
        </w:tc>
        <w:tc>
          <w:p>
            <w:pPr>
              <w:pStyle w:val="Compact"/>
              <w:jc w:val="left"/>
            </w:pPr>
            <w:r>
              <w:t xml:space="preserve">设备间 ECDH 密钥交换</w:t>
            </w:r>
          </w:p>
        </w:tc>
        <w:tc>
          <w:p>
            <w:pPr>
              <w:pStyle w:val="Compact"/>
              <w:jc w:val="left"/>
            </w:pPr>
            <w:r>
              <w:t xml:space="preserve">椭圆曲线密码学事实标准，实现成熟、性能优异</w:t>
            </w:r>
          </w:p>
        </w:tc>
      </w:tr>
      <w:tr>
        <w:tc>
          <w:p>
            <w:pPr>
              <w:pStyle w:val="Compact"/>
              <w:jc w:val="left"/>
            </w:pPr>
            <w:r>
              <w:rPr>
                <w:b/>
              </w:rPr>
              <w:t xml:space="preserve">后量子密钥协商</w:t>
            </w:r>
          </w:p>
        </w:tc>
        <w:tc>
          <w:p>
            <w:pPr>
              <w:pStyle w:val="Compact"/>
              <w:jc w:val="left"/>
            </w:pPr>
            <w:r>
              <w:t xml:space="preserve">ML-KEM-768</w:t>
            </w:r>
          </w:p>
        </w:tc>
        <w:tc>
          <w:p>
            <w:pPr>
              <w:pStyle w:val="Compact"/>
              <w:jc w:val="left"/>
            </w:pPr>
            <w:r>
              <w:t xml:space="preserve">抗量子密钥封装</w:t>
            </w:r>
          </w:p>
        </w:tc>
        <w:tc>
          <w:p>
            <w:pPr>
              <w:pStyle w:val="Compact"/>
              <w:jc w:val="left"/>
            </w:pPr>
            <w:r>
              <w:t xml:space="preserve">NIST FIPS 203 标准化；Apple iOS 26 全平台部署</w:t>
            </w:r>
            <w:hyperlink w:anchor="cite-63">
              <w:r>
                <w:rPr>
                  <w:rStyle w:val="Hyperlink"/>
                  <w:vertAlign w:val="superscript"/>
                </w:rPr>
                <w:t xml:space="preserve">[63]</w:t>
              </w:r>
            </w:hyperlink>
            <w:hyperlink w:anchor="cite-71">
              <w:r>
                <w:rPr>
                  <w:rStyle w:val="Hyperlink"/>
                  <w:vertAlign w:val="superscript"/>
                </w:rPr>
                <w:t xml:space="preserve">[71]</w:t>
              </w:r>
            </w:hyperlink>
          </w:p>
        </w:tc>
      </w:tr>
    </w:tbl>
    <w:p>
      <w:pPr>
        <w:pStyle w:val="BodyText"/>
      </w:pPr>
      <w:r>
        <w:t xml:space="preserve">XChaCha20-Poly1305 相比 AES-GCM 的核心优势：不需要硬件加速即可获得高性能、nonce 长度更长（192-bit）降低碰撞风险、常量时间实现避免时序攻击。Rust 的 libsodium 绑定成熟稳定。</w:t>
      </w:r>
    </w:p>
    <w:p>
      <w:pPr>
        <w:pStyle w:val="Heading3"/>
      </w:pPr>
      <w:bookmarkStart w:id="147" w:name="spqr-协议signal-triple-ratchet-后量子棘轮"/>
      <w:r>
        <w:t xml:space="preserve">10.3 SPQR 协议：Signal Triple Ratchet + 后量子棘轮</w:t>
      </w:r>
      <w:bookmarkEnd w:id="147"/>
    </w:p>
    <w:p>
      <w:pPr>
        <w:pStyle w:val="FirstParagraph"/>
      </w:pPr>
      <w:r>
        <w:t xml:space="preserve">后量子加密正从规范走向大规模部署。</w:t>
      </w:r>
      <w:r>
        <w:rPr>
          <w:b/>
        </w:rPr>
        <w:t xml:space="preserve">Apple 在 iOS 26</w:t>
      </w:r>
      <w:r>
        <w:t xml:space="preserve"> </w:t>
      </w:r>
      <w:r>
        <w:t xml:space="preserve">中将 PQ3 后量子加密作为 iMessage 默认</w:t>
      </w:r>
      <w:hyperlink w:anchor="cite-99">
        <w:r>
          <w:rPr>
            <w:rStyle w:val="Hyperlink"/>
            <w:vertAlign w:val="superscript"/>
          </w:rPr>
          <w:t xml:space="preserve">[99]</w:t>
        </w:r>
      </w:hyperlink>
      <w:r>
        <w:t xml:space="preserve">；</w:t>
      </w:r>
      <w:r>
        <w:rPr>
          <w:b/>
        </w:rPr>
        <w:t xml:space="preserve">Signal 已从 PQXDH 演进至 Triple Ratchet</w:t>
      </w:r>
      <w:r>
        <w:t xml:space="preserve">协议</w:t>
      </w:r>
      <w:hyperlink w:anchor="cite-90">
        <w:r>
          <w:rPr>
            <w:rStyle w:val="Hyperlink"/>
            <w:vertAlign w:val="superscript"/>
          </w:rPr>
          <w:t xml:space="preserve">[90]</w:t>
        </w:r>
      </w:hyperlink>
      <w:r>
        <w:t xml:space="preserve">。Aurora Note 密切跟踪并采纳了 SPQR 协议。</w:t>
      </w:r>
    </w:p>
    <w:p>
      <w:pPr>
        <w:pStyle w:val="Heading4"/>
      </w:pPr>
      <w:bookmarkStart w:id="148" w:name="spqr-协议深度解析"/>
      <w:r>
        <w:t xml:space="preserve">SPQR 协议深度解析</w:t>
      </w:r>
      <w:bookmarkEnd w:id="148"/>
    </w:p>
    <w:p>
      <w:pPr>
        <w:pStyle w:val="FirstParagraph"/>
      </w:pPr>
      <w:r>
        <w:t xml:space="preserve">V12 整合了 Signal 在 Eurocrypt 2025 与 USENIX Security 2025 发表的学术论文成果</w:t>
      </w:r>
      <w:hyperlink w:anchor="cite-64">
        <w:r>
          <w:rPr>
            <w:rStyle w:val="Hyperlink"/>
            <w:vertAlign w:val="superscript"/>
          </w:rPr>
          <w:t xml:space="preserve">[64]</w:t>
        </w:r>
      </w:hyperlink>
      <w:r>
        <w:t xml:space="preserve">。SPQR (Signal Post-Quantum Ratchet) 是在 Double Ratchet 基础上引入第三重"后量子棘轮"的升级方案：</w:t>
      </w:r>
    </w:p>
    <w:p>
      <w:pPr>
        <w:numPr>
          <w:ilvl w:val="0"/>
          <w:numId w:val="1012"/>
        </w:numPr>
        <w:pStyle w:val="Compact"/>
      </w:pPr>
      <w:r>
        <w:rPr>
          <w:b/>
        </w:rPr>
        <w:t xml:space="preserve">三重棘轮结构：</w:t>
      </w:r>
      <w:r>
        <w:t xml:space="preserve">第一重 DH 棘轮（经典前向保密，每条消息更新 DH 密钥对）、第二重对称棘轮（每消息密钥派生）、第三重 ML-KEM-768 后量子棘轮（周期性后量子再密钥化）</w:t>
      </w:r>
      <w:hyperlink w:anchor="cite-64">
        <w:r>
          <w:rPr>
            <w:rStyle w:val="Hyperlink"/>
            <w:vertAlign w:val="superscript"/>
          </w:rPr>
          <w:t xml:space="preserve">[64]</w:t>
        </w:r>
      </w:hyperlink>
      <w:r>
        <w:t xml:space="preserve">。</w:t>
      </w:r>
    </w:p>
    <w:p>
      <w:pPr>
        <w:numPr>
          <w:ilvl w:val="0"/>
          <w:numId w:val="1012"/>
        </w:numPr>
        <w:pStyle w:val="Compact"/>
      </w:pPr>
      <w:r>
        <w:rPr>
          <w:b/>
        </w:rPr>
        <w:t xml:space="preserve">擦除编码（Erasure Coding）：</w:t>
      </w:r>
      <w:r>
        <w:t xml:space="preserve">ML-KEM-768 的密钥封装数据超过 1000 字节，超出单条消息常规载荷限制。SPQR 采用擦除编码将大密钥分片为多条消息传输，任意足够数量的分片到达即可恢复完整密钥——容忍网络丢包而不牺牲安全性</w:t>
      </w:r>
      <w:hyperlink w:anchor="cite-64">
        <w:r>
          <w:rPr>
            <w:rStyle w:val="Hyperlink"/>
            <w:vertAlign w:val="superscript"/>
          </w:rPr>
          <w:t xml:space="preserve">[64]</w:t>
        </w:r>
      </w:hyperlink>
      <w:r>
        <w:t xml:space="preserve">。</w:t>
      </w:r>
    </w:p>
    <w:p>
      <w:pPr>
        <w:numPr>
          <w:ilvl w:val="0"/>
          <w:numId w:val="1012"/>
        </w:numPr>
        <w:pStyle w:val="Compact"/>
      </w:pPr>
      <w:r>
        <w:rPr>
          <w:b/>
        </w:rPr>
        <w:t xml:space="preserve">学术验证：</w:t>
      </w:r>
      <w:r>
        <w:t xml:space="preserve">Eurocrypt 2025 论文形式化证明了 SPQR 的后向安全性（backward security）与后量子前向安全性（post-quantum forward secrecy）；USENIX Security 2025 论文给出了在百万级用户规模下的性能评估，后量子再密钥化开销在移动端仅增 1-3ms</w:t>
      </w:r>
      <w:hyperlink w:anchor="cite-64">
        <w:r>
          <w:rPr>
            <w:rStyle w:val="Hyperlink"/>
            <w:vertAlign w:val="superscript"/>
          </w:rPr>
          <w:t xml:space="preserve">[64]</w:t>
        </w:r>
      </w:hyperlink>
      <w:r>
        <w:t xml:space="preserve">。</w:t>
      </w:r>
    </w:p>
    <w:p>
      <w:pPr>
        <w:pStyle w:val="FirstParagraph"/>
      </w:pPr>
      <w:r>
        <w:t xml:space="preserve">Aurora Note 采用</w:t>
      </w:r>
      <w:r>
        <w:t xml:space="preserve">简化双棘轮</w:t>
      </w:r>
      <w:r>
        <w:t xml:space="preserve">实现：保留 DH 棘轮与对称棘轮，省略 KDF 链中间步骤，以可接受的密钥更新粒度换取实现简洁性。后量子再密钥化通过定期执行 ML-KEM-768 密钥封装实现；密钥封装数据超过单消息载荷的场景借鉴 SPQR 的擦除编码方案进行分片传输</w:t>
      </w:r>
      <w:hyperlink w:anchor="cite-64">
        <w:r>
          <w:rPr>
            <w:rStyle w:val="Hyperlink"/>
            <w:vertAlign w:val="superscript"/>
          </w:rPr>
          <w:t xml:space="preserve">[64]</w:t>
        </w:r>
      </w:hyperlink>
      <w:r>
        <w:t xml:space="preserve">。</w:t>
      </w:r>
    </w:p>
    <w:p>
      <w:pPr>
        <w:pStyle w:val="Heading4"/>
      </w:pPr>
      <w:bookmarkStart w:id="149" w:name="ml-kem-768-移动端性能基准"/>
      <w:r>
        <w:t xml:space="preserve">ML-KEM-768 移动端性能基准</w:t>
      </w:r>
      <w:bookmarkEnd w:id="149"/>
    </w:p>
    <w:p>
      <w:pPr>
        <w:pStyle w:val="FirstParagraph"/>
      </w:pPr>
      <w:r>
        <w:t xml:space="preserve">后量子加密常被质疑"移动端太慢"。基准数据彻底打消了这一顾虑：ML-KEM-768 在 ARM aarch64（现代手机处理器）上的密钥封装耗时仅</w:t>
      </w:r>
      <w:r>
        <w:t xml:space="preserve"> </w:t>
      </w:r>
      <w:r>
        <w:t xml:space="preserve">~14-19µs</w:t>
      </w:r>
      <w:r>
        <w:t xml:space="preserve">，对用户完全不可感知</w:t>
      </w:r>
      <w:hyperlink w:anchor="cite-71">
        <w:r>
          <w:rPr>
            <w:rStyle w:val="Hyperlink"/>
            <w:vertAlign w:val="superscript"/>
          </w:rPr>
          <w:t xml:space="preserve">[71]</w:t>
        </w:r>
      </w:hyperlink>
      <w:r>
        <w:t xml:space="preserve">。即便在 ARM Cortex-M0+ 微控制器上，ML-KEM-768 也仅需 35.7ms，较同等 ECDH 操作快 17 倍</w:t>
      </w:r>
      <w:hyperlink w:anchor="cite-96">
        <w:r>
          <w:rPr>
            <w:rStyle w:val="Hyperlink"/>
            <w:vertAlign w:val="superscript"/>
          </w:rPr>
          <w:t xml:space="preserve">[96]</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操作</w:t>
            </w:r>
          </w:p>
        </w:tc>
        <w:tc>
          <w:tcPr>
            <w:tcBorders>
              <w:bottom w:val="single"/>
            </w:tcBorders>
            <w:vAlign w:val="bottom"/>
          </w:tcPr>
          <w:p>
            <w:pPr>
              <w:pStyle w:val="Compact"/>
              <w:jc w:val="left"/>
            </w:pPr>
            <w:r>
              <w:t xml:space="preserve">平台</w:t>
            </w:r>
          </w:p>
        </w:tc>
        <w:tc>
          <w:tcPr>
            <w:tcBorders>
              <w:bottom w:val="single"/>
            </w:tcBorders>
            <w:vAlign w:val="bottom"/>
          </w:tcPr>
          <w:p>
            <w:pPr>
              <w:pStyle w:val="Compact"/>
              <w:jc w:val="left"/>
            </w:pPr>
            <w:r>
              <w:t xml:space="preserve">耗时</w:t>
            </w:r>
          </w:p>
        </w:tc>
        <w:tc>
          <w:tcPr>
            <w:tcBorders>
              <w:bottom w:val="single"/>
            </w:tcBorders>
            <w:vAlign w:val="bottom"/>
          </w:tcPr>
          <w:p>
            <w:pPr>
              <w:pStyle w:val="Compact"/>
              <w:jc w:val="left"/>
            </w:pPr>
            <w:r>
              <w:t xml:space="preserve">对比</w:t>
            </w:r>
          </w:p>
        </w:tc>
      </w:tr>
      <w:tr>
        <w:tc>
          <w:p>
            <w:pPr>
              <w:pStyle w:val="Compact"/>
              <w:jc w:val="left"/>
            </w:pPr>
            <w:r>
              <w:t xml:space="preserve">ML-KEM-768 密钥封装</w:t>
            </w:r>
          </w:p>
        </w:tc>
        <w:tc>
          <w:p>
            <w:pPr>
              <w:pStyle w:val="Compact"/>
              <w:jc w:val="left"/>
            </w:pPr>
            <w:r>
              <w:t xml:space="preserve">ARM aarch64（移动端）</w:t>
            </w:r>
          </w:p>
        </w:tc>
        <w:tc>
          <w:p>
            <w:pPr>
              <w:pStyle w:val="Compact"/>
              <w:jc w:val="left"/>
            </w:pPr>
            <w:r>
              <w:t xml:space="preserve">~14-19 µs</w:t>
            </w:r>
          </w:p>
        </w:tc>
        <w:tc>
          <w:p>
            <w:pPr>
              <w:pStyle w:val="Compact"/>
              <w:jc w:val="left"/>
            </w:pPr>
            <w:r>
              <w:t xml:space="preserve">用户不可感知</w:t>
            </w:r>
            <w:hyperlink w:anchor="cite-71">
              <w:r>
                <w:rPr>
                  <w:rStyle w:val="Hyperlink"/>
                  <w:vertAlign w:val="superscript"/>
                </w:rPr>
                <w:t xml:space="preserve">[71]</w:t>
              </w:r>
            </w:hyperlink>
          </w:p>
        </w:tc>
      </w:tr>
      <w:tr>
        <w:tc>
          <w:p>
            <w:pPr>
              <w:pStyle w:val="Compact"/>
              <w:jc w:val="left"/>
            </w:pPr>
            <w:r>
              <w:t xml:space="preserve">ML-KEM-768 密钥封装</w:t>
            </w:r>
          </w:p>
        </w:tc>
        <w:tc>
          <w:p>
            <w:pPr>
              <w:pStyle w:val="Compact"/>
              <w:jc w:val="left"/>
            </w:pPr>
            <w:r>
              <w:t xml:space="preserve">Apple A17 Pro</w:t>
            </w:r>
          </w:p>
        </w:tc>
        <w:tc>
          <w:p>
            <w:pPr>
              <w:pStyle w:val="Compact"/>
              <w:jc w:val="left"/>
            </w:pPr>
            <w:r>
              <w:t xml:space="preserve">~2 ms</w:t>
            </w:r>
          </w:p>
        </w:tc>
        <w:tc>
          <w:p>
            <w:pPr>
              <w:pStyle w:val="Compact"/>
              <w:jc w:val="left"/>
            </w:pPr>
            <w:r>
              <w:t xml:space="preserve">可忽略</w:t>
            </w:r>
          </w:p>
        </w:tc>
      </w:tr>
      <w:tr>
        <w:tc>
          <w:p>
            <w:pPr>
              <w:pStyle w:val="Compact"/>
              <w:jc w:val="left"/>
            </w:pPr>
            <w:r>
              <w:t xml:space="preserve">ML-KEM-768 密钥封装</w:t>
            </w:r>
          </w:p>
        </w:tc>
        <w:tc>
          <w:p>
            <w:pPr>
              <w:pStyle w:val="Compact"/>
              <w:jc w:val="left"/>
            </w:pPr>
            <w:r>
              <w:t xml:space="preserve">ARM Cortex-M0+</w:t>
            </w:r>
          </w:p>
        </w:tc>
        <w:tc>
          <w:p>
            <w:pPr>
              <w:pStyle w:val="Compact"/>
              <w:jc w:val="left"/>
            </w:pPr>
            <w:r>
              <w:t xml:space="preserve">35.7 ms</w:t>
            </w:r>
          </w:p>
        </w:tc>
        <w:tc>
          <w:p>
            <w:pPr>
              <w:pStyle w:val="Compact"/>
              <w:jc w:val="left"/>
            </w:pPr>
            <w:r>
              <w:t xml:space="preserve">较 ECDH 快 17×</w:t>
            </w:r>
            <w:hyperlink w:anchor="cite-96">
              <w:r>
                <w:rPr>
                  <w:rStyle w:val="Hyperlink"/>
                  <w:vertAlign w:val="superscript"/>
                </w:rPr>
                <w:t xml:space="preserve">[96]</w:t>
              </w:r>
            </w:hyperlink>
          </w:p>
        </w:tc>
      </w:tr>
      <w:tr>
        <w:tc>
          <w:p>
            <w:pPr>
              <w:pStyle w:val="Compact"/>
              <w:jc w:val="left"/>
            </w:pPr>
            <w:r>
              <w:t xml:space="preserve">Megolm 消息加密</w:t>
            </w:r>
          </w:p>
        </w:tc>
        <w:tc>
          <w:p>
            <w:pPr>
              <w:pStyle w:val="Compact"/>
              <w:jc w:val="left"/>
            </w:pPr>
            <w:r>
              <w:t xml:space="preserve">桌面</w:t>
            </w:r>
          </w:p>
        </w:tc>
        <w:tc>
          <w:p>
            <w:pPr>
              <w:pStyle w:val="Compact"/>
              <w:jc w:val="left"/>
            </w:pPr>
            <w:r>
              <w:t xml:space="preserve">&lt; 0.1 ms</w:t>
            </w:r>
          </w:p>
        </w:tc>
        <w:tc>
          <w:p>
            <w:pPr>
              <w:pStyle w:val="Compact"/>
              <w:jc w:val="left"/>
            </w:pPr>
            <w:r>
              <w:t xml:space="preserve">恒定</w:t>
            </w:r>
          </w:p>
        </w:tc>
      </w:tr>
      <w:tr>
        <w:tc>
          <w:p>
            <w:pPr>
              <w:pStyle w:val="Compact"/>
              <w:jc w:val="left"/>
            </w:pPr>
            <w:r>
              <w:t xml:space="preserve">密钥纪元轮换</w:t>
            </w:r>
          </w:p>
        </w:tc>
        <w:tc>
          <w:p>
            <w:pPr>
              <w:pStyle w:val="Compact"/>
              <w:jc w:val="left"/>
            </w:pPr>
            <w:r>
              <w:t xml:space="preserve">桌面</w:t>
            </w:r>
          </w:p>
        </w:tc>
        <w:tc>
          <w:p>
            <w:pPr>
              <w:pStyle w:val="Compact"/>
              <w:jc w:val="left"/>
            </w:pPr>
            <w:r>
              <w:t xml:space="preserve">&lt; 10 ms</w:t>
            </w:r>
          </w:p>
        </w:tc>
        <w:tc>
          <w:p>
            <w:pPr>
              <w:pStyle w:val="Compact"/>
              <w:jc w:val="left"/>
            </w:pPr>
            <w:r>
              <w:t xml:space="preserve">用户无感</w:t>
            </w:r>
          </w:p>
        </w:tc>
      </w:tr>
    </w:tbl>
    <w:p>
      <w:pPr>
        <w:pStyle w:val="Heading3"/>
      </w:pPr>
      <w:bookmarkStart w:id="150" w:name="密钥纪元设备撤销与后向安全"/>
      <w:r>
        <w:t xml:space="preserve">10.4 密钥纪元：设备撤销与后向安全</w:t>
      </w:r>
      <w:bookmarkEnd w:id="150"/>
    </w:p>
    <w:p>
      <w:pPr>
        <w:pStyle w:val="FirstParagraph"/>
      </w:pPr>
      <w:r>
        <w:t xml:space="preserve">设备丢失或被盗时，必须能"撤销"该设备对未来的解密能力，这就是</w:t>
      </w:r>
      <w:r>
        <w:t xml:space="preserve">后向安全（backward security）</w:t>
      </w:r>
      <w:r>
        <w:t xml:space="preserve">。Aurora Note 引入"密钥纪元"机制：每个共享笔记的密钥被分配一个单调递增的"纪元号"；设备密钥绑定到特定纪元，只能解密该纪元及之前的内容；撤销设备时提升纪元号并用剩余设备的密钥重新封装笔记密钥</w:t>
      </w:r>
      <w:hyperlink w:anchor="cite-90">
        <w:r>
          <w:rPr>
            <w:rStyle w:val="Hyperlink"/>
            <w:vertAlign w:val="superscript"/>
          </w:rPr>
          <w:t xml:space="preserve">[90]</w:t>
        </w:r>
      </w:hyperlink>
      <w:r>
        <w:t xml:space="preserve">。纪元切换通过 Megolm 的 ratchet 机制高效完成，无需重新加密全部历史。</w:t>
      </w:r>
    </w:p>
    <w:p>
      <w:pPr>
        <w:pStyle w:val="Heading4"/>
      </w:pPr>
      <w:bookmarkStart w:id="151" w:name="纪元轮换对用户体验的影响"/>
      <w:r>
        <w:t xml:space="preserve">纪元轮换对用户体验的影响</w:t>
      </w:r>
      <w:bookmarkEnd w:id="151"/>
    </w:p>
    <w:p>
      <w:pPr>
        <w:numPr>
          <w:ilvl w:val="0"/>
          <w:numId w:val="1013"/>
        </w:numPr>
        <w:pStyle w:val="Compact"/>
      </w:pPr>
      <w:r>
        <w:rPr>
          <w:b/>
        </w:rPr>
        <w:t xml:space="preserve">被撤销设备：</w:t>
      </w:r>
      <w:r>
        <w:t xml:space="preserve">仍可读取纪元切换前的历史内容（已缓存在本地），但无法解密新内容。应用在同步时检测到纪元不匹配，提示"该设备已被撤销"。</w:t>
      </w:r>
    </w:p>
    <w:p>
      <w:pPr>
        <w:numPr>
          <w:ilvl w:val="0"/>
          <w:numId w:val="1013"/>
        </w:numPr>
        <w:pStyle w:val="Compact"/>
      </w:pPr>
      <w:r>
        <w:rPr>
          <w:b/>
        </w:rPr>
        <w:t xml:space="preserve">在线设备：</w:t>
      </w:r>
      <w:r>
        <w:t xml:space="preserve">收到纪元提升通知后自动完成密钥更新，用户无感，仅共享笔记标题旁显示微小标记。</w:t>
      </w:r>
    </w:p>
    <w:p>
      <w:pPr>
        <w:numPr>
          <w:ilvl w:val="0"/>
          <w:numId w:val="1013"/>
        </w:numPr>
        <w:pStyle w:val="Compact"/>
      </w:pPr>
      <w:r>
        <w:rPr>
          <w:b/>
        </w:rPr>
        <w:t xml:space="preserve">恢复流程：</w:t>
      </w:r>
      <w:r>
        <w:t xml:space="preserve">被撤销设备需重新通过设备关联流程（QR 码扫描 + 身份验证）获取新纪元密钥，而非静默恢复——这是安全 UX 的关键设计</w:t>
      </w:r>
      <w:hyperlink w:anchor="cite-86">
        <w:r>
          <w:rPr>
            <w:rStyle w:val="Hyperlink"/>
            <w:vertAlign w:val="superscript"/>
          </w:rPr>
          <w:t xml:space="preserve">[86]</w:t>
        </w:r>
      </w:hyperlink>
      <w:r>
        <w:t xml:space="preserve">。</w:t>
      </w:r>
    </w:p>
    <w:p>
      <w:pPr>
        <w:pStyle w:val="Heading3"/>
      </w:pPr>
      <w:bookmarkStart w:id="152" w:name="oprf-盲索引与加密搜索"/>
      <w:r>
        <w:t xml:space="preserve">10.5 OPRF 盲索引与加密搜索</w:t>
      </w:r>
      <w:bookmarkEnd w:id="152"/>
    </w:p>
    <w:p>
      <w:pPr>
        <w:pStyle w:val="FirstParagraph"/>
      </w:pPr>
      <w:r>
        <w:t xml:space="preserve">端到端加密使得服务器无法对正文建立索引。Aurora Note 采用</w:t>
      </w:r>
      <w:r>
        <w:t xml:space="preserve">OPRF（不经意伪随机函数）盲索引</w:t>
      </w:r>
      <w:r>
        <w:t xml:space="preserve">实现可搜索对称加密（SSE）：客户端用 OPRF 协议从服务端获取"盲化"哈希，服务端学到的是随机值，无法还原明文词</w:t>
      </w:r>
      <w:hyperlink w:anchor="cite-69">
        <w:r>
          <w:rPr>
            <w:rStyle w:val="Hyperlink"/>
            <w:vertAlign w:val="superscript"/>
          </w:rPr>
          <w:t xml:space="preserve">[69]</w:t>
        </w:r>
      </w:hyperlink>
      <w:r>
        <w:t xml:space="preserve">。</w:t>
      </w:r>
    </w:p>
    <w:p>
      <w:pPr>
        <w:pStyle w:val="Heading4"/>
      </w:pPr>
      <w:bookmarkStart w:id="153" w:name="已知攻击向量与对抗措施"/>
      <w:r>
        <w:t xml:space="preserve">已知攻击向量与对抗措施</w:t>
      </w:r>
      <w:bookmarkEnd w:id="153"/>
    </w:p>
    <w:p>
      <w:pPr>
        <w:pStyle w:val="FirstParagraph"/>
      </w:pPr>
      <w:r>
        <w:t xml:space="preserve">OPRF 盲索引保证服务器无法获知输入内容，但</w:t>
      </w:r>
      <w:r>
        <w:rPr>
          <w:b/>
        </w:rPr>
        <w:t xml:space="preserve">不防止</w:t>
      </w:r>
      <w:r>
        <w:t xml:space="preserve">基于访问模式的统计推断攻击。2025 年最新研究（LAMa 框架）揭示了严重威胁</w:t>
      </w:r>
      <w:hyperlink w:anchor="cite-70">
        <w:r>
          <w:rPr>
            <w:rStyle w:val="Hyperlink"/>
            <w:vertAlign w:val="superscript"/>
          </w:rPr>
          <w:t xml:space="preserve">[70]</w:t>
        </w:r>
      </w:hyperlink>
      <w:r>
        <w:t xml:space="preserve">：</w:t>
      </w:r>
    </w:p>
    <w:p>
      <w:pPr>
        <w:numPr>
          <w:ilvl w:val="0"/>
          <w:numId w:val="1014"/>
        </w:numPr>
        <w:pStyle w:val="Compact"/>
      </w:pPr>
      <w:r>
        <w:rPr>
          <w:b/>
        </w:rPr>
        <w:t xml:space="preserve">频率分析攻击：</w:t>
      </w:r>
      <w:r>
        <w:t xml:space="preserve">攻击者通过观察盲哈希频率分布，结合公开语料推断高频关键词。LAMa 框架仅依赖访问模式泄露即可重建明文</w:t>
      </w:r>
      <w:hyperlink w:anchor="cite-70">
        <w:r>
          <w:rPr>
            <w:rStyle w:val="Hyperlink"/>
            <w:vertAlign w:val="superscript"/>
          </w:rPr>
          <w:t xml:space="preserve">[70]</w:t>
        </w:r>
      </w:hyperlink>
      <w:r>
        <w:t xml:space="preserve">。</w:t>
      </w:r>
    </w:p>
    <w:p>
      <w:pPr>
        <w:numPr>
          <w:ilvl w:val="0"/>
          <w:numId w:val="1014"/>
        </w:numPr>
        <w:pStyle w:val="Compact"/>
      </w:pPr>
      <w:r>
        <w:rPr>
          <w:b/>
        </w:rPr>
        <w:t xml:space="preserve">自适应选择明文攻击：</w:t>
      </w:r>
      <w:r>
        <w:t xml:space="preserve">恶意内部人员可构造大量已知明文写入系统，比对盲索引批量反推敏感字段。</w:t>
      </w:r>
    </w:p>
    <w:p>
      <w:pPr>
        <w:numPr>
          <w:ilvl w:val="0"/>
          <w:numId w:val="1014"/>
        </w:numPr>
        <w:pStyle w:val="Compact"/>
      </w:pPr>
      <w:r>
        <w:rPr>
          <w:b/>
        </w:rPr>
        <w:t xml:space="preserve">LLM 辅助泄露攻击：</w:t>
      </w:r>
      <w:r>
        <w:t xml:space="preserve">即使攻击者仅掌握 20% 真实泄露数据，也可利用 LLM 生成统计近似合成数据，提升关键词推理准确率。</w:t>
      </w:r>
    </w:p>
    <w:tbl>
      <w:tblPr>
        <w:tblStyle w:val="Table"/>
        <w:tblW w:type="pct" w:w="0.0"/>
        <w:tblLook w:firstRow="1"/>
      </w:tblPr>
      <w:tblGrid/>
      <w:tr>
        <w:trPr>
          <w:cnfStyle w:firstRow="1"/>
        </w:trPr>
        <w:tc>
          <w:tcPr>
            <w:tcBorders>
              <w:bottom w:val="single"/>
            </w:tcBorders>
            <w:vAlign w:val="bottom"/>
          </w:tcPr>
          <w:p>
            <w:pPr>
              <w:pStyle w:val="Compact"/>
              <w:jc w:val="left"/>
            </w:pPr>
            <w:r>
              <w:t xml:space="preserve">对抗措施</w:t>
            </w:r>
          </w:p>
        </w:tc>
        <w:tc>
          <w:tcPr>
            <w:tcBorders>
              <w:bottom w:val="single"/>
            </w:tcBorders>
            <w:vAlign w:val="bottom"/>
          </w:tcPr>
          <w:p>
            <w:pPr>
              <w:pStyle w:val="Compact"/>
              <w:jc w:val="left"/>
            </w:pPr>
            <w:r>
              <w:t xml:space="preserve">原理</w:t>
            </w:r>
          </w:p>
        </w:tc>
        <w:tc>
          <w:tcPr>
            <w:tcBorders>
              <w:bottom w:val="single"/>
            </w:tcBorders>
            <w:vAlign w:val="bottom"/>
          </w:tcPr>
          <w:p>
            <w:pPr>
              <w:pStyle w:val="Compact"/>
              <w:jc w:val="left"/>
            </w:pPr>
            <w:r>
              <w:t xml:space="preserve">效果</w:t>
            </w:r>
          </w:p>
        </w:tc>
        <w:tc>
          <w:tcPr>
            <w:tcBorders>
              <w:bottom w:val="single"/>
            </w:tcBorders>
            <w:vAlign w:val="bottom"/>
          </w:tcPr>
          <w:p>
            <w:pPr>
              <w:pStyle w:val="Compact"/>
              <w:jc w:val="left"/>
            </w:pPr>
            <w:r>
              <w:t xml:space="preserve">代价</w:t>
            </w:r>
          </w:p>
        </w:tc>
      </w:tr>
      <w:tr>
        <w:tc>
          <w:p>
            <w:pPr>
              <w:pStyle w:val="Compact"/>
              <w:jc w:val="left"/>
            </w:pPr>
            <w:r>
              <w:rPr>
                <w:b/>
              </w:rPr>
              <w:t xml:space="preserve">VOPRF 可验证模式</w:t>
            </w:r>
          </w:p>
        </w:tc>
        <w:tc>
          <w:p>
            <w:pPr>
              <w:pStyle w:val="Compact"/>
              <w:jc w:val="left"/>
            </w:pPr>
            <w:r>
              <w:t xml:space="preserve">使用 DLEQ 证明服务器诚实执行</w:t>
            </w:r>
            <w:hyperlink w:anchor="cite-69">
              <w:r>
                <w:rPr>
                  <w:rStyle w:val="Hyperlink"/>
                  <w:vertAlign w:val="superscript"/>
                </w:rPr>
                <w:t xml:space="preserve">[69]</w:t>
              </w:r>
            </w:hyperlink>
          </w:p>
        </w:tc>
        <w:tc>
          <w:p>
            <w:pPr>
              <w:pStyle w:val="Compact"/>
              <w:jc w:val="left"/>
            </w:pPr>
            <w:r>
              <w:t xml:space="preserve">防止恶意服务器返回错误求值</w:t>
            </w:r>
          </w:p>
        </w:tc>
        <w:tc>
          <w:p>
            <w:pPr>
              <w:pStyle w:val="Compact"/>
              <w:jc w:val="left"/>
            </w:pPr>
            <w:r>
              <w:t xml:space="preserve">无额外开销</w:t>
            </w:r>
          </w:p>
        </w:tc>
      </w:tr>
      <w:tr>
        <w:tc>
          <w:p>
            <w:pPr>
              <w:pStyle w:val="Compact"/>
              <w:jc w:val="left"/>
            </w:pPr>
            <w:r>
              <w:rPr>
                <w:b/>
              </w:rPr>
              <w:t xml:space="preserve">结果填充（Padding）</w:t>
            </w:r>
          </w:p>
        </w:tc>
        <w:tc>
          <w:p>
            <w:pPr>
              <w:pStyle w:val="Compact"/>
              <w:jc w:val="left"/>
            </w:pPr>
            <w:r>
              <w:t xml:space="preserve">对查询结果填充虚假记录使响应体积一致</w:t>
            </w:r>
          </w:p>
        </w:tc>
        <w:tc>
          <w:p>
            <w:pPr>
              <w:pStyle w:val="Compact"/>
              <w:jc w:val="left"/>
            </w:pPr>
            <w:r>
              <w:t xml:space="preserve">隐藏体积泄露</w:t>
            </w:r>
          </w:p>
        </w:tc>
        <w:tc>
          <w:p>
            <w:pPr>
              <w:pStyle w:val="Compact"/>
              <w:jc w:val="left"/>
            </w:pPr>
            <w:r>
              <w:t xml:space="preserve">带宽浪费 ~15%</w:t>
            </w:r>
          </w:p>
        </w:tc>
      </w:tr>
      <w:tr>
        <w:tc>
          <w:p>
            <w:pPr>
              <w:pStyle w:val="Compact"/>
              <w:jc w:val="left"/>
            </w:pPr>
            <w:r>
              <w:rPr>
                <w:b/>
              </w:rPr>
              <w:t xml:space="preserve">域分离（Domain Separation）</w:t>
            </w:r>
          </w:p>
        </w:tc>
        <w:tc>
          <w:p>
            <w:pPr>
              <w:pStyle w:val="Compact"/>
              <w:jc w:val="left"/>
            </w:pPr>
            <w:r>
              <w:t xml:space="preserve">不同应用使用不同 DST 标签</w:t>
            </w:r>
          </w:p>
        </w:tc>
        <w:tc>
          <w:p>
            <w:pPr>
              <w:pStyle w:val="Compact"/>
              <w:jc w:val="left"/>
            </w:pPr>
            <w:r>
              <w:t xml:space="preserve">防止跨应用相关性分析</w:t>
            </w:r>
          </w:p>
        </w:tc>
        <w:tc>
          <w:p>
            <w:pPr>
              <w:pStyle w:val="Compact"/>
              <w:jc w:val="left"/>
            </w:pPr>
            <w:r>
              <w:t xml:space="preserve">无额外开销</w:t>
            </w:r>
          </w:p>
        </w:tc>
      </w:tr>
      <w:tr>
        <w:tc>
          <w:p>
            <w:pPr>
              <w:pStyle w:val="Compact"/>
              <w:jc w:val="left"/>
            </w:pPr>
            <w:r>
              <w:rPr>
                <w:b/>
              </w:rPr>
              <w:t xml:space="preserve">密钥隔离</w:t>
            </w:r>
          </w:p>
        </w:tc>
        <w:tc>
          <w:p>
            <w:pPr>
              <w:pStyle w:val="Compact"/>
              <w:jc w:val="left"/>
            </w:pPr>
            <w:r>
              <w:t xml:space="preserve">盲索引密钥与笔记加密密钥分离</w:t>
            </w:r>
          </w:p>
        </w:tc>
        <w:tc>
          <w:p>
            <w:pPr>
              <w:pStyle w:val="Compact"/>
              <w:jc w:val="left"/>
            </w:pPr>
            <w:r>
              <w:t xml:space="preserve">单点泄露不扩散</w:t>
            </w:r>
          </w:p>
        </w:tc>
        <w:tc>
          <w:p>
            <w:pPr>
              <w:pStyle w:val="Compact"/>
              <w:jc w:val="left"/>
            </w:pPr>
            <w:r>
              <w:t xml:space="preserve">密钥管理复杂度增加</w:t>
            </w:r>
          </w:p>
        </w:tc>
      </w:tr>
    </w:tbl>
    <w:p>
      <w:pPr>
        <w:pStyle w:val="Heading3"/>
      </w:pPr>
      <w:bookmarkStart w:id="154" w:name="stride-威胁建模"/>
      <w:r>
        <w:t xml:space="preserve">10.6 STRIDE 威胁建模</w:t>
      </w:r>
      <w:bookmarkEnd w:id="154"/>
    </w:p>
    <w:p>
      <w:pPr>
        <w:pStyle w:val="FirstParagraph"/>
      </w:pPr>
      <w:r>
        <w:t xml:space="preserve">安全架构不应仅列出"使用了什么加密"，还必须系统性地分析"面对什么威胁、如何被攻击、如何验证防御有效"。Aurora Note 采用 STRIDE 模型进行威胁分类</w:t>
      </w:r>
      <w:hyperlink w:anchor="cite-85">
        <w:r>
          <w:rPr>
            <w:rStyle w:val="Hyperlink"/>
            <w:vertAlign w:val="superscript"/>
          </w:rPr>
          <w:t xml:space="preserve">[85]</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STRIDE</w:t>
            </w:r>
          </w:p>
        </w:tc>
        <w:tc>
          <w:tcPr>
            <w:tcBorders>
              <w:bottom w:val="single"/>
            </w:tcBorders>
            <w:vAlign w:val="bottom"/>
          </w:tcPr>
          <w:p>
            <w:pPr>
              <w:pStyle w:val="Compact"/>
              <w:jc w:val="left"/>
            </w:pPr>
            <w:r>
              <w:t xml:space="preserve">威胁</w:t>
            </w:r>
          </w:p>
        </w:tc>
        <w:tc>
          <w:tcPr>
            <w:tcBorders>
              <w:bottom w:val="single"/>
            </w:tcBorders>
            <w:vAlign w:val="bottom"/>
          </w:tcPr>
          <w:p>
            <w:pPr>
              <w:pStyle w:val="Compact"/>
              <w:jc w:val="left"/>
            </w:pPr>
            <w:r>
              <w:t xml:space="preserve">Aurora Note 场景</w:t>
            </w:r>
          </w:p>
        </w:tc>
        <w:tc>
          <w:tcPr>
            <w:tcBorders>
              <w:bottom w:val="single"/>
            </w:tcBorders>
            <w:vAlign w:val="bottom"/>
          </w:tcPr>
          <w:p>
            <w:pPr>
              <w:pStyle w:val="Compact"/>
              <w:jc w:val="left"/>
            </w:pPr>
            <w:r>
              <w:t xml:space="preserve">缓解措施</w:t>
            </w:r>
          </w:p>
        </w:tc>
      </w:tr>
      <w:tr>
        <w:tc>
          <w:p>
            <w:pPr>
              <w:pStyle w:val="Compact"/>
              <w:jc w:val="left"/>
            </w:pPr>
            <w:r>
              <w:rPr>
                <w:b/>
              </w:rPr>
              <w:t xml:space="preserve">S 仿冒</w:t>
            </w:r>
          </w:p>
        </w:tc>
        <w:tc>
          <w:p>
            <w:pPr>
              <w:pStyle w:val="Compact"/>
              <w:jc w:val="left"/>
            </w:pPr>
            <w:r>
              <w:t xml:space="preserve">伪造设备身份加入账户</w:t>
            </w:r>
          </w:p>
        </w:tc>
        <w:tc>
          <w:p>
            <w:pPr>
              <w:pStyle w:val="Compact"/>
              <w:jc w:val="left"/>
            </w:pPr>
            <w:r>
              <w:t xml:space="preserve">攻击者获取用户口令后尝试添加恶意设备</w:t>
            </w:r>
          </w:p>
        </w:tc>
        <w:tc>
          <w:p>
            <w:pPr>
              <w:pStyle w:val="Compact"/>
              <w:jc w:val="left"/>
            </w:pPr>
            <w:r>
              <w:t xml:space="preserve">设备关联需 QR 码扫描 + 主设备确认；新设备加入需已有设备签署授权</w:t>
            </w:r>
            <w:hyperlink w:anchor="cite-86">
              <w:r>
                <w:rPr>
                  <w:rStyle w:val="Hyperlink"/>
                  <w:vertAlign w:val="superscript"/>
                </w:rPr>
                <w:t xml:space="preserve">[86]</w:t>
              </w:r>
            </w:hyperlink>
          </w:p>
        </w:tc>
      </w:tr>
      <w:tr>
        <w:tc>
          <w:p>
            <w:pPr>
              <w:pStyle w:val="Compact"/>
              <w:jc w:val="left"/>
            </w:pPr>
            <w:r>
              <w:rPr>
                <w:b/>
              </w:rPr>
              <w:t xml:space="preserve">T 篡改</w:t>
            </w:r>
          </w:p>
        </w:tc>
        <w:tc>
          <w:p>
            <w:pPr>
              <w:pStyle w:val="Compact"/>
              <w:jc w:val="left"/>
            </w:pPr>
            <w:r>
              <w:t xml:space="preserve">篡改 CRDT 同步操作</w:t>
            </w:r>
          </w:p>
        </w:tc>
        <w:tc>
          <w:p>
            <w:pPr>
              <w:pStyle w:val="Compact"/>
              <w:jc w:val="left"/>
            </w:pPr>
            <w:r>
              <w:t xml:space="preserve">中间人篡改同步流量中的 CRDT 编码</w:t>
            </w:r>
          </w:p>
        </w:tc>
        <w:tc>
          <w:p>
            <w:pPr>
              <w:pStyle w:val="Compact"/>
              <w:jc w:val="left"/>
            </w:pPr>
            <w:r>
              <w:t xml:space="preserve">端到端加密 + BLAKE3 内容寻址 + Ed25519 操作签名</w:t>
            </w:r>
          </w:p>
        </w:tc>
      </w:tr>
      <w:tr>
        <w:tc>
          <w:p>
            <w:pPr>
              <w:pStyle w:val="Compact"/>
              <w:jc w:val="left"/>
            </w:pPr>
            <w:r>
              <w:rPr>
                <w:b/>
              </w:rPr>
              <w:t xml:space="preserve">R 抵赖</w:t>
            </w:r>
          </w:p>
        </w:tc>
        <w:tc>
          <w:p>
            <w:pPr>
              <w:pStyle w:val="Compact"/>
              <w:jc w:val="left"/>
            </w:pPr>
            <w:r>
              <w:t xml:space="preserve">否认对共享笔记的编辑</w:t>
            </w:r>
          </w:p>
        </w:tc>
        <w:tc>
          <w:p>
            <w:pPr>
              <w:pStyle w:val="Compact"/>
              <w:jc w:val="left"/>
            </w:pPr>
            <w:r>
              <w:t xml:space="preserve">协同编辑者否认删除了某段内容</w:t>
            </w:r>
          </w:p>
        </w:tc>
        <w:tc>
          <w:p>
            <w:pPr>
              <w:pStyle w:val="Compact"/>
              <w:jc w:val="left"/>
            </w:pPr>
            <w:r>
              <w:t xml:space="preserve">CRDT 操作携带设备签名，操作历史可审计</w:t>
            </w:r>
          </w:p>
        </w:tc>
      </w:tr>
      <w:tr>
        <w:tc>
          <w:p>
            <w:pPr>
              <w:pStyle w:val="Compact"/>
              <w:jc w:val="left"/>
            </w:pPr>
            <w:r>
              <w:rPr>
                <w:b/>
              </w:rPr>
              <w:t xml:space="preserve">I 信息泄露</w:t>
            </w:r>
          </w:p>
        </w:tc>
        <w:tc>
          <w:p>
            <w:pPr>
              <w:pStyle w:val="Compact"/>
              <w:jc w:val="left"/>
            </w:pPr>
            <w:r>
              <w:t xml:space="preserve">搜索索引泄露访问模式</w:t>
            </w:r>
          </w:p>
        </w:tc>
        <w:tc>
          <w:p>
            <w:pPr>
              <w:pStyle w:val="Compact"/>
              <w:jc w:val="left"/>
            </w:pPr>
            <w:r>
              <w:t xml:space="preserve">服务端通过盲索引频率分析推断笔记内容</w:t>
            </w:r>
          </w:p>
        </w:tc>
        <w:tc>
          <w:p>
            <w:pPr>
              <w:pStyle w:val="Compact"/>
              <w:jc w:val="left"/>
            </w:pPr>
            <w:r>
              <w:t xml:space="preserve">VOPRF + 结果填充 + 域分离（详见 §10.5）</w:t>
            </w:r>
            <w:hyperlink w:anchor="cite-70">
              <w:r>
                <w:rPr>
                  <w:rStyle w:val="Hyperlink"/>
                  <w:vertAlign w:val="superscript"/>
                </w:rPr>
                <w:t xml:space="preserve">[70]</w:t>
              </w:r>
            </w:hyperlink>
          </w:p>
        </w:tc>
      </w:tr>
      <w:tr>
        <w:tc>
          <w:p>
            <w:pPr>
              <w:pStyle w:val="Compact"/>
              <w:jc w:val="left"/>
            </w:pPr>
            <w:r>
              <w:rPr>
                <w:b/>
              </w:rPr>
              <w:t xml:space="preserve">D 拒绝服务</w:t>
            </w:r>
          </w:p>
        </w:tc>
        <w:tc>
          <w:p>
            <w:pPr>
              <w:pStyle w:val="Compact"/>
              <w:jc w:val="left"/>
            </w:pPr>
            <w:r>
              <w:t xml:space="preserve">阻断多设备同步</w:t>
            </w:r>
          </w:p>
        </w:tc>
        <w:tc>
          <w:p>
            <w:pPr>
              <w:pStyle w:val="Compact"/>
              <w:jc w:val="left"/>
            </w:pPr>
            <w:r>
              <w:t xml:space="preserve">攻击者通过高频连接耗尽同步服务资源</w:t>
            </w:r>
          </w:p>
        </w:tc>
        <w:tc>
          <w:p>
            <w:pPr>
              <w:pStyle w:val="Compact"/>
              <w:jc w:val="left"/>
            </w:pPr>
            <w:r>
              <w:t xml:space="preserve">连接速率限制 + 指数退避 + close code 1013 + HPA 扩缩容</w:t>
            </w:r>
          </w:p>
        </w:tc>
      </w:tr>
      <w:tr>
        <w:tc>
          <w:p>
            <w:pPr>
              <w:pStyle w:val="Compact"/>
              <w:jc w:val="left"/>
            </w:pPr>
            <w:r>
              <w:rPr>
                <w:b/>
              </w:rPr>
              <w:t xml:space="preserve">E 特权提升</w:t>
            </w:r>
          </w:p>
        </w:tc>
        <w:tc>
          <w:p>
            <w:pPr>
              <w:pStyle w:val="Compact"/>
              <w:jc w:val="left"/>
            </w:pPr>
            <w:r>
              <w:t xml:space="preserve">WASM 插件越权</w:t>
            </w:r>
          </w:p>
        </w:tc>
        <w:tc>
          <w:p>
            <w:pPr>
              <w:pStyle w:val="Compact"/>
              <w:jc w:val="left"/>
            </w:pPr>
            <w:r>
              <w:t xml:space="preserve">恶意插件尝试读取未授权笔记</w:t>
            </w:r>
          </w:p>
        </w:tc>
        <w:tc>
          <w:p>
            <w:pPr>
              <w:pStyle w:val="Compact"/>
              <w:jc w:val="left"/>
            </w:pPr>
            <w:r>
              <w:t xml:space="preserve">WIT 编译时能力声明 + 运行时沙箱 + 每次调用能力检查</w:t>
            </w:r>
          </w:p>
        </w:tc>
      </w:tr>
    </w:tbl>
    <w:p>
      <w:pPr>
        <w:pStyle w:val="Heading3"/>
      </w:pPr>
      <w:bookmarkStart w:id="155" w:name="密钥管理生命周期"/>
      <w:r>
        <w:t xml:space="preserve">10.7 密钥管理生命周期</w:t>
      </w:r>
      <w:bookmarkEnd w:id="155"/>
    </w:p>
    <w:p>
      <w:pPr>
        <w:pStyle w:val="FirstParagraph"/>
      </w:pPr>
      <w:r>
        <w:t xml:space="preserve">多设备 E2EE 的安全性不仅取决于加密算法强度，更取决于密钥管理的生命周期设计。Aurora Note 遵循业界最佳实践</w:t>
      </w:r>
      <w:hyperlink w:anchor="cite-86">
        <w:r>
          <w:rPr>
            <w:rStyle w:val="Hyperlink"/>
            <w:vertAlign w:val="superscript"/>
          </w:rPr>
          <w:t xml:space="preserve">[86]</w:t>
        </w:r>
      </w:hyperlink>
      <w:r>
        <w:t xml:space="preserve">：</w:t>
      </w:r>
    </w:p>
    <w:p>
      <w:pPr>
        <w:pStyle w:val="Heading4"/>
      </w:pPr>
      <w:bookmarkStart w:id="156" w:name="多设备-e2ee-最佳实践"/>
      <w:r>
        <w:t xml:space="preserve">多设备 E2EE 最佳实践</w:t>
      </w:r>
      <w:bookmarkEnd w:id="156"/>
    </w:p>
    <w:p>
      <w:pPr>
        <w:numPr>
          <w:ilvl w:val="0"/>
          <w:numId w:val="1015"/>
        </w:numPr>
        <w:pStyle w:val="Compact"/>
      </w:pPr>
      <w:r>
        <w:rPr>
          <w:b/>
        </w:rPr>
        <w:t xml:space="preserve">设备关联：</w:t>
      </w:r>
      <w:r>
        <w:t xml:space="preserve">QR 码链接的密码学握手，主设备扫描触发身份验证与密钥分享。新设备加入需已有设备签署授权，杜绝仅凭口令添加设备的攻击面</w:t>
      </w:r>
      <w:hyperlink w:anchor="cite-86">
        <w:r>
          <w:rPr>
            <w:rStyle w:val="Hyperlink"/>
            <w:vertAlign w:val="superscript"/>
          </w:rPr>
          <w:t xml:space="preserve">[86]</w:t>
        </w:r>
      </w:hyperlink>
      <w:r>
        <w:t xml:space="preserve">。</w:t>
      </w:r>
    </w:p>
    <w:p>
      <w:pPr>
        <w:numPr>
          <w:ilvl w:val="0"/>
          <w:numId w:val="1015"/>
        </w:numPr>
        <w:pStyle w:val="Compact"/>
      </w:pPr>
      <w:r>
        <w:rPr>
          <w:b/>
        </w:rPr>
        <w:t xml:space="preserve">禁止静默历史同步：</w:t>
      </w:r>
      <w:r>
        <w:t xml:space="preserve">若用户在初始设置时跳过历史同步，后续无法静默开启，必须重新走关联流程——防止被入侵设备日后悄悄请求完整历史</w:t>
      </w:r>
      <w:hyperlink w:anchor="cite-86">
        <w:r>
          <w:rPr>
            <w:rStyle w:val="Hyperlink"/>
            <w:vertAlign w:val="superscript"/>
          </w:rPr>
          <w:t xml:space="preserve">[86]</w:t>
        </w:r>
      </w:hyperlink>
      <w:r>
        <w:t xml:space="preserve">。这是后入侵场景下的关键防线。</w:t>
      </w:r>
    </w:p>
    <w:p>
      <w:pPr>
        <w:numPr>
          <w:ilvl w:val="0"/>
          <w:numId w:val="1015"/>
        </w:numPr>
        <w:pStyle w:val="Compact"/>
      </w:pPr>
      <w:r>
        <w:rPr>
          <w:b/>
        </w:rPr>
        <w:t xml:space="preserve">设备列表可见性：</w:t>
      </w:r>
      <w:r>
        <w:t xml:space="preserve">用户可随时查看所有关联设备并主动吊销可疑设备。设备列表本地明文可见，云端仅存加密哈希。</w:t>
      </w:r>
    </w:p>
    <w:p>
      <w:pPr>
        <w:numPr>
          <w:ilvl w:val="0"/>
          <w:numId w:val="1015"/>
        </w:numPr>
        <w:pStyle w:val="Compact"/>
      </w:pPr>
      <w:r>
        <w:rPr>
          <w:b/>
        </w:rPr>
        <w:t xml:space="preserve">恢复码（Recovery Key）：</w:t>
      </w:r>
      <w:r>
        <w:t xml:space="preserve">提供 12 助记词恢复码应对设备全丢失场景，配合 2FA 降低单点故障风险。恢复码是对主密钥的加密备份，存储在同步服务器上但服务器无法解密——即使所有设备丢失，用户数据也不会永久不可访问</w:t>
      </w:r>
      <w:hyperlink w:anchor="cite-86">
        <w:r>
          <w:rPr>
            <w:rStyle w:val="Hyperlink"/>
            <w:vertAlign w:val="superscript"/>
          </w:rPr>
          <w:t xml:space="preserve">[86]</w:t>
        </w:r>
      </w:hyperlink>
      <w:r>
        <w:t xml:space="preserve">。</w:t>
      </w:r>
    </w:p>
    <w:p>
      <w:pPr>
        <w:pStyle w:val="FirstParagraph"/>
      </w:pPr>
      <w:r>
        <w:t xml:space="preserve">加密栈遵循 trait 抽象原则，便于在后量子算法演进时平滑替换。CryptoProvider 是 Aurora Note 六大 Trait 抽象之一，封装了后量子密钥协商、对称加密、Megolm 群组会话与 OPRF 盲索引的全部密码学操作。当更优的后量子方案出现时（如 NIST 后续标准化的 SLH-DSA），仅需新增一个 trait 实现，调用方零改动。</w:t>
      </w:r>
    </w:p>
    <w:bookmarkEnd w:id="157"/>
    <w:bookmarkStart w:id="170" w:name="sec11"/>
    <w:p>
      <w:pPr>
        <w:pStyle w:val="Heading2"/>
      </w:pPr>
      <w:bookmarkStart w:id="158" w:name="p2p-同步引擎-p2p-sync-engine"/>
      <w:r>
        <w:t xml:space="preserve">11</w:t>
      </w:r>
      <w:r>
        <w:t xml:space="preserve">P2P 同步引擎</w:t>
      </w:r>
      <w:r>
        <w:t xml:space="preserve"> </w:t>
      </w:r>
      <w:r>
        <w:t xml:space="preserve">P2P Sync Engine</w:t>
      </w:r>
      <w:bookmarkEnd w:id="158"/>
    </w:p>
    <w:p>
      <w:pPr>
        <w:pStyle w:val="FirstParagraph"/>
      </w:pPr>
      <w:r>
        <w:t xml:space="preserve">本地优先意味着同步不能依赖常驻服务器。Aurora Note 的同步引擎以 iroh v1.0.0 为底座，追求"设备直连优先、中继兜底"策略，通过 noq 自研 QUIC、Outbox 模式与三模式自适应切换，在任意网络环境下保证"编辑永不丢失"。</w:t>
      </w:r>
    </w:p>
    <w:p>
      <w:pPr>
        <w:pStyle w:val="Heading3"/>
      </w:pPr>
      <w:bookmarkStart w:id="159" w:name="iroh-v1.0.0规模化验证"/>
      <w:r>
        <w:t xml:space="preserve">11.1 iroh v1.0.0：规模化验证</w:t>
      </w:r>
      <w:bookmarkEnd w:id="159"/>
    </w:p>
    <w:p>
      <w:pPr>
        <w:pStyle w:val="FirstParagraph"/>
      </w:pPr>
      <w:r>
        <w:t xml:space="preserve">iroh 于 2026 年 6 月发布 1.0 稳定版</w:t>
      </w:r>
      <w:hyperlink w:anchor="cite-61">
        <w:r>
          <w:rPr>
            <w:rStyle w:val="Hyperlink"/>
            <w:vertAlign w:val="superscript"/>
          </w:rPr>
          <w:t xml:space="preserve">[61]</w:t>
        </w:r>
      </w:hyperlink>
      <w:r>
        <w:t xml:space="preserve">。其 P2P 网络已承载</w:t>
      </w:r>
      <w:r>
        <w:rPr>
          <w:b/>
        </w:rPr>
        <w:t xml:space="preserve">每月 2 亿+ 端点连接</w:t>
      </w:r>
      <w:r>
        <w:t xml:space="preserve">，是当前规模最大的 Rust 原生 P2P 基础设施之一。iroh 的核心创新是"拨号密钥而非 IP 地址"——用户设备通过 NodeId（Ed25519 公钥）寻址，iroh 网络自动完成 NAT 穿透与连接建立。</w:t>
      </w:r>
    </w:p>
    <w:p>
      <w:pPr>
        <w:pStyle w:val="BodyText"/>
      </w:pPr>
      <w:r>
        <w:t xml:space="preserve">2亿+</w:t>
      </w:r>
    </w:p>
    <w:p>
      <w:pPr>
        <w:pStyle w:val="BodyText"/>
      </w:pPr>
      <w:r>
        <w:t xml:space="preserve">iroh 月端点连接数</w:t>
      </w:r>
      <w:hyperlink w:anchor="cite-61">
        <w:r>
          <w:rPr>
            <w:rStyle w:val="Hyperlink"/>
            <w:vertAlign w:val="superscript"/>
          </w:rPr>
          <w:t xml:space="preserve">[61]</w:t>
        </w:r>
      </w:hyperlink>
    </w:p>
    <w:p>
      <w:pPr>
        <w:pStyle w:val="BodyText"/>
      </w:pPr>
      <w:r>
        <w:t xml:space="preserve">90%</w:t>
      </w:r>
    </w:p>
    <w:p>
      <w:pPr>
        <w:pStyle w:val="BodyText"/>
      </w:pPr>
      <w:r>
        <w:t xml:space="preserve">NAT 穿透成功率</w:t>
      </w:r>
    </w:p>
    <w:p>
      <w:pPr>
        <w:pStyle w:val="BodyText"/>
      </w:pPr>
      <w:r>
        <w:t xml:space="preserve">145ms</w:t>
      </w:r>
    </w:p>
    <w:p>
      <w:pPr>
        <w:pStyle w:val="BodyText"/>
      </w:pPr>
      <w:r>
        <w:t xml:space="preserve">连接建立延迟</w:t>
      </w:r>
    </w:p>
    <w:p>
      <w:pPr>
        <w:pStyle w:val="BodyText"/>
      </w:pPr>
      <w:r>
        <w:t xml:space="preserve">0ms</w:t>
      </w:r>
    </w:p>
    <w:p>
      <w:pPr>
        <w:pStyle w:val="BodyText"/>
      </w:pPr>
      <w:r>
        <w:t xml:space="preserve">Wi-Fi/蜂窝切换中断</w:t>
      </w:r>
      <w:hyperlink w:anchor="cite-62">
        <w:r>
          <w:rPr>
            <w:rStyle w:val="Hyperlink"/>
            <w:vertAlign w:val="superscript"/>
          </w:rPr>
          <w:t xml:space="preserve">[62]</w:t>
        </w:r>
      </w:hyperlink>
    </w:p>
    <w:p>
      <w:pPr>
        <w:pStyle w:val="Heading3"/>
      </w:pPr>
      <w:bookmarkStart w:id="160" w:name="iroh-noq-自研-quic-实现深度解析"/>
      <w:r>
        <w:t xml:space="preserve">11.2 iroh noq 自研 QUIC 实现深度解析</w:t>
      </w:r>
      <w:bookmarkEnd w:id="160"/>
    </w:p>
    <w:p>
      <w:pPr>
        <w:pStyle w:val="Heading4"/>
      </w:pPr>
      <w:bookmarkStart w:id="161" w:name="从-quinn-硬分叉到-noq"/>
      <w:r>
        <w:t xml:space="preserve">从 Quinn 硬分叉到 noq</w:t>
      </w:r>
      <w:bookmarkEnd w:id="161"/>
    </w:p>
    <w:p>
      <w:pPr>
        <w:pStyle w:val="FirstParagraph"/>
      </w:pPr>
      <w:r>
        <w:t xml:space="preserve">iroh 团队为追求极致的 P2P 传输性能，从 Rust QUIC 库</w:t>
      </w:r>
      <w:r>
        <w:t xml:space="preserve"> </w:t>
      </w:r>
      <w:r>
        <w:rPr>
          <w:b/>
        </w:rPr>
        <w:t xml:space="preserve">Quinn</w:t>
      </w:r>
      <w:r>
        <w:t xml:space="preserve"> </w:t>
      </w:r>
      <w:r>
        <w:t xml:space="preserve">硬分叉出自研 QUIC 实现</w:t>
      </w:r>
      <w:r>
        <w:t xml:space="preserve"> </w:t>
      </w:r>
      <w:r>
        <w:t xml:space="preserve">noq</w:t>
      </w:r>
      <w:hyperlink w:anchor="cite-62">
        <w:r>
          <w:rPr>
            <w:rStyle w:val="Hyperlink"/>
            <w:vertAlign w:val="superscript"/>
          </w:rPr>
          <w:t xml:space="preserve">[62]</w:t>
        </w:r>
      </w:hyperlink>
      <w:r>
        <w:t xml:space="preserve">。这一决策的动因与技术细节如下：</w:t>
      </w:r>
    </w:p>
    <w:p>
      <w:pPr>
        <w:numPr>
          <w:ilvl w:val="0"/>
          <w:numId w:val="1016"/>
        </w:numPr>
        <w:pStyle w:val="Compact"/>
      </w:pPr>
      <w:r>
        <w:rPr>
          <w:b/>
        </w:rPr>
        <w:t xml:space="preserve">Multipath 原生支持：</w:t>
      </w:r>
      <w:r>
        <w:t xml:space="preserve">Quinn 的上游实现不原生支持 QUIC Multipath（RFC 9224），而 iroh 的"Wi-Fi/蜂窝无缝切换"场景强烈依赖 Multipath。noq 从底层重写了路径管理，使同一连接可同时使用多条网络路径。</w:t>
      </w:r>
    </w:p>
    <w:p>
      <w:pPr>
        <w:numPr>
          <w:ilvl w:val="0"/>
          <w:numId w:val="1016"/>
        </w:numPr>
        <w:pStyle w:val="Compact"/>
      </w:pPr>
      <w:r>
        <w:rPr>
          <w:b/>
        </w:rPr>
        <w:t xml:space="preserve">NAT 穿透集成：</w:t>
      </w:r>
      <w:r>
        <w:t xml:space="preserve">noq 将 NAT 穿透逻辑（STUN/TURN/hole punching）深度集成到 QUIC 握手流程中，而非作为应用层补丁。这使 iroh 的 NAT 穿透成功率达到 90%（libp2p 约 70%）。</w:t>
      </w:r>
    </w:p>
    <w:p>
      <w:pPr>
        <w:numPr>
          <w:ilvl w:val="0"/>
          <w:numId w:val="1016"/>
        </w:numPr>
        <w:pStyle w:val="Compact"/>
      </w:pPr>
      <w:r>
        <w:rPr>
          <w:b/>
        </w:rPr>
        <w:t xml:space="preserve">连接迁移：</w:t>
      </w:r>
      <w:r>
        <w:t xml:space="preserve">当设备 IP 地址变化（如从 Wi-Fi 切换到蜂窝），noq 的连接迁移机制使连接不断裂——用户正在编辑的文档同步不受任何影响，切换中断时间为 0ms</w:t>
      </w:r>
      <w:hyperlink w:anchor="cite-62">
        <w:r>
          <w:rPr>
            <w:rStyle w:val="Hyperlink"/>
            <w:vertAlign w:val="superscript"/>
          </w:rPr>
          <w:t xml:space="preserve">[62]</w:t>
        </w:r>
      </w:hyperlink>
      <w:r>
        <w:t xml:space="preserve">。</w:t>
      </w:r>
    </w:p>
    <w:p>
      <w:pPr>
        <w:numPr>
          <w:ilvl w:val="0"/>
          <w:numId w:val="1016"/>
        </w:numPr>
        <w:pStyle w:val="Compact"/>
      </w:pPr>
      <w:r>
        <w:rPr>
          <w:b/>
        </w:rPr>
        <w:t xml:space="preserve">硬分叉原因：</w:t>
      </w:r>
      <w:r>
        <w:t xml:space="preserve">Quinn 的发布节奏与 iroh 的 P2P 特性需求存在冲突，上游合入 Multipath 支持的进度无法满足 iroh 的产品时间线。硬分叉使 iroh 团队可以自主掌控 QUIC 层的演进节奏</w:t>
      </w:r>
      <w:hyperlink w:anchor="cite-62">
        <w:r>
          <w:rPr>
            <w:rStyle w:val="Hyperlink"/>
            <w:vertAlign w:val="superscript"/>
          </w:rPr>
          <w:t xml:space="preserve">[62]</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指标</w:t>
            </w:r>
          </w:p>
        </w:tc>
        <w:tc>
          <w:tcPr>
            <w:tcBorders>
              <w:bottom w:val="single"/>
            </w:tcBorders>
            <w:vAlign w:val="bottom"/>
          </w:tcPr>
          <w:p>
            <w:pPr>
              <w:pStyle w:val="Compact"/>
              <w:jc w:val="left"/>
            </w:pPr>
            <w:r>
              <w:t xml:space="preserve">iroh v1.0 (noq)</w:t>
            </w:r>
          </w:p>
        </w:tc>
        <w:tc>
          <w:tcPr>
            <w:tcBorders>
              <w:bottom w:val="single"/>
            </w:tcBorders>
            <w:vAlign w:val="bottom"/>
          </w:tcPr>
          <w:p>
            <w:pPr>
              <w:pStyle w:val="Compact"/>
              <w:jc w:val="left"/>
            </w:pPr>
            <w:r>
              <w:t xml:space="preserve">libp2p</w:t>
            </w:r>
          </w:p>
        </w:tc>
        <w:tc>
          <w:tcPr>
            <w:tcBorders>
              <w:bottom w:val="single"/>
            </w:tcBorders>
            <w:vAlign w:val="bottom"/>
          </w:tcPr>
          <w:p>
            <w:pPr>
              <w:pStyle w:val="Compact"/>
              <w:jc w:val="left"/>
            </w:pPr>
            <w:r>
              <w:t xml:space="preserve">WebRTC</w:t>
            </w:r>
          </w:p>
        </w:tc>
      </w:tr>
      <w:tr>
        <w:tc>
          <w:p>
            <w:pPr>
              <w:pStyle w:val="Compact"/>
              <w:jc w:val="left"/>
            </w:pPr>
            <w:r>
              <w:t xml:space="preserve">NAT 穿透成功率</w:t>
            </w:r>
          </w:p>
        </w:tc>
        <w:tc>
          <w:p>
            <w:pPr>
              <w:pStyle w:val="Compact"/>
              <w:jc w:val="left"/>
            </w:pPr>
            <w:r>
              <w:t xml:space="preserve">90%</w:t>
            </w:r>
          </w:p>
        </w:tc>
        <w:tc>
          <w:p>
            <w:pPr>
              <w:pStyle w:val="Compact"/>
              <w:jc w:val="left"/>
            </w:pPr>
            <w:r>
              <w:t xml:space="preserve">~70%</w:t>
            </w:r>
          </w:p>
        </w:tc>
        <w:tc>
          <w:p>
            <w:pPr>
              <w:pStyle w:val="Compact"/>
              <w:jc w:val="left"/>
            </w:pPr>
            <w:r>
              <w:t xml:space="preserve">~75%</w:t>
            </w:r>
          </w:p>
        </w:tc>
      </w:tr>
      <w:tr>
        <w:tc>
          <w:p>
            <w:pPr>
              <w:pStyle w:val="Compact"/>
              <w:jc w:val="left"/>
            </w:pPr>
            <w:r>
              <w:t xml:space="preserve">连接建立延迟</w:t>
            </w:r>
          </w:p>
        </w:tc>
        <w:tc>
          <w:p>
            <w:pPr>
              <w:pStyle w:val="Compact"/>
              <w:jc w:val="left"/>
            </w:pPr>
            <w:r>
              <w:t xml:space="preserve">145ms</w:t>
            </w:r>
          </w:p>
        </w:tc>
        <w:tc>
          <w:p>
            <w:pPr>
              <w:pStyle w:val="Compact"/>
              <w:jc w:val="left"/>
            </w:pPr>
            <w:r>
              <w:t xml:space="preserve">~300ms</w:t>
            </w:r>
          </w:p>
        </w:tc>
        <w:tc>
          <w:p>
            <w:pPr>
              <w:pStyle w:val="Compact"/>
              <w:jc w:val="left"/>
            </w:pPr>
            <w:r>
              <w:t xml:space="preserve">820ms</w:t>
            </w:r>
          </w:p>
        </w:tc>
      </w:tr>
      <w:tr>
        <w:tc>
          <w:p>
            <w:pPr>
              <w:pStyle w:val="Compact"/>
              <w:jc w:val="left"/>
            </w:pPr>
            <w:r>
              <w:t xml:space="preserve">月活端点</w:t>
            </w:r>
          </w:p>
        </w:tc>
        <w:tc>
          <w:p>
            <w:pPr>
              <w:pStyle w:val="Compact"/>
              <w:jc w:val="left"/>
            </w:pPr>
            <w:r>
              <w:t xml:space="preserve">2 亿+</w:t>
            </w:r>
          </w:p>
        </w:tc>
        <w:tc>
          <w:p>
            <w:pPr>
              <w:pStyle w:val="Compact"/>
              <w:jc w:val="left"/>
            </w:pPr>
            <w:r>
              <w:t xml:space="preserve">未披露</w:t>
            </w:r>
          </w:p>
        </w:tc>
        <w:tc>
          <w:p>
            <w:pPr>
              <w:pStyle w:val="Compact"/>
              <w:jc w:val="left"/>
            </w:pPr>
            <w:r>
              <w:t xml:space="preserve">N/A</w:t>
            </w:r>
          </w:p>
        </w:tc>
      </w:tr>
      <w:tr>
        <w:tc>
          <w:p>
            <w:pPr>
              <w:pStyle w:val="Compact"/>
              <w:jc w:val="left"/>
            </w:pPr>
            <w:r>
              <w:t xml:space="preserve">Multipath 支持</w:t>
            </w:r>
          </w:p>
        </w:tc>
        <w:tc>
          <w:p>
            <w:pPr>
              <w:pStyle w:val="Compact"/>
              <w:jc w:val="left"/>
            </w:pPr>
            <w:r>
              <w:t xml:space="preserve">原生 (noq)</w:t>
            </w:r>
          </w:p>
        </w:tc>
        <w:tc>
          <w:p>
            <w:pPr>
              <w:pStyle w:val="Compact"/>
              <w:jc w:val="left"/>
            </w:pPr>
            <w:r>
              <w:t xml:space="preserve">有限</w:t>
            </w:r>
          </w:p>
        </w:tc>
        <w:tc>
          <w:p>
            <w:pPr>
              <w:pStyle w:val="Compact"/>
              <w:jc w:val="left"/>
            </w:pPr>
            <w:r>
              <w:t xml:space="preserve">不支持</w:t>
            </w:r>
          </w:p>
        </w:tc>
      </w:tr>
      <w:tr>
        <w:tc>
          <w:p>
            <w:pPr>
              <w:pStyle w:val="Compact"/>
              <w:jc w:val="left"/>
            </w:pPr>
            <w:r>
              <w:t xml:space="preserve">连接迁移</w:t>
            </w:r>
          </w:p>
        </w:tc>
        <w:tc>
          <w:p>
            <w:pPr>
              <w:pStyle w:val="Compact"/>
              <w:jc w:val="left"/>
            </w:pPr>
            <w:r>
              <w:t xml:space="preserve">支持</w:t>
            </w:r>
          </w:p>
        </w:tc>
        <w:tc>
          <w:p>
            <w:pPr>
              <w:pStyle w:val="Compact"/>
              <w:jc w:val="left"/>
            </w:pPr>
            <w:r>
              <w:t xml:space="preserve">不支持</w:t>
            </w:r>
          </w:p>
        </w:tc>
        <w:tc>
          <w:p>
            <w:pPr>
              <w:pStyle w:val="Compact"/>
              <w:jc w:val="left"/>
            </w:pPr>
            <w:r>
              <w:t xml:space="preserve">不支持</w:t>
            </w:r>
          </w:p>
        </w:tc>
      </w:tr>
      <w:tr>
        <w:tc>
          <w:p>
            <w:pPr>
              <w:pStyle w:val="Compact"/>
              <w:jc w:val="left"/>
            </w:pPr>
            <w:r>
              <w:t xml:space="preserve">语言生态</w:t>
            </w:r>
          </w:p>
        </w:tc>
        <w:tc>
          <w:p>
            <w:pPr>
              <w:pStyle w:val="Compact"/>
              <w:jc w:val="left"/>
            </w:pPr>
            <w:r>
              <w:t xml:space="preserve">Rust 原生</w:t>
            </w:r>
          </w:p>
        </w:tc>
        <w:tc>
          <w:p>
            <w:pPr>
              <w:pStyle w:val="Compact"/>
              <w:jc w:val="left"/>
            </w:pPr>
            <w:r>
              <w:t xml:space="preserve">多语言</w:t>
            </w:r>
          </w:p>
        </w:tc>
        <w:tc>
          <w:p>
            <w:pPr>
              <w:pStyle w:val="Compact"/>
              <w:jc w:val="left"/>
            </w:pPr>
            <w:r>
              <w:t xml:space="preserve">浏览器原生</w:t>
            </w:r>
          </w:p>
        </w:tc>
      </w:tr>
    </w:tbl>
    <w:p>
      <w:pPr>
        <w:pStyle w:val="Heading3"/>
      </w:pPr>
      <w:bookmarkStart w:id="162" w:name="三模式同步架构"/>
      <w:r>
        <w:t xml:space="preserve">11.3 三模式同步架构</w:t>
      </w:r>
      <w:bookmarkEnd w:id="162"/>
    </w:p>
    <w:p>
      <w:pPr>
        <w:pStyle w:val="FirstParagraph"/>
      </w:pPr>
      <w:r>
        <w:t xml:space="preserve">Aurora Note 的同步层支持三种模式，用户可根据需求选择或混合使用。同步层的设计使得切换模式对上层完全透明——核心逻辑层只关心"有新的 CRDT 更新需要合并"，不关心更新来自哪个通道。</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同步模式</w:t>
            </w:r>
          </w:p>
        </w:tc>
        <w:tc>
          <w:tcPr>
            <w:tcBorders>
              <w:bottom w:val="single"/>
            </w:tcBorders>
            <w:vAlign w:val="bottom"/>
          </w:tcPr>
          <w:p>
            <w:pPr>
              <w:pStyle w:val="Compact"/>
              <w:jc w:val="left"/>
            </w:pPr>
            <w:r>
              <w:t xml:space="preserve">原理</w:t>
            </w:r>
          </w:p>
        </w:tc>
        <w:tc>
          <w:tcPr>
            <w:tcBorders>
              <w:bottom w:val="single"/>
            </w:tcBorders>
            <w:vAlign w:val="bottom"/>
          </w:tcPr>
          <w:p>
            <w:pPr>
              <w:pStyle w:val="Compact"/>
              <w:jc w:val="left"/>
            </w:pPr>
            <w:r>
              <w:t xml:space="preserve">适用场景</w:t>
            </w:r>
          </w:p>
        </w:tc>
        <w:tc>
          <w:tcPr>
            <w:tcBorders>
              <w:bottom w:val="single"/>
            </w:tcBorders>
            <w:vAlign w:val="bottom"/>
          </w:tcPr>
          <w:p>
            <w:pPr>
              <w:pStyle w:val="Compact"/>
              <w:jc w:val="left"/>
            </w:pPr>
            <w:r>
              <w:t xml:space="preserve">优势</w:t>
            </w:r>
          </w:p>
        </w:tc>
        <w:tc>
          <w:tcPr>
            <w:tcBorders>
              <w:bottom w:val="single"/>
            </w:tcBorders>
            <w:vAlign w:val="bottom"/>
          </w:tcPr>
          <w:p>
            <w:pPr>
              <w:pStyle w:val="Compact"/>
              <w:jc w:val="left"/>
            </w:pPr>
            <w:r>
              <w:t xml:space="preserve">劣势</w:t>
            </w:r>
          </w:p>
        </w:tc>
      </w:tr>
      <w:tr>
        <w:tc>
          <w:p>
            <w:pPr>
              <w:pStyle w:val="Compact"/>
              <w:jc w:val="left"/>
            </w:pPr>
            <w:r>
              <w:rPr>
                <w:b/>
              </w:rPr>
              <w:t xml:space="preserve">C/S 模式</w:t>
            </w:r>
            <w:r>
              <w:br/>
            </w:r>
            <w:r>
              <w:rPr>
                <w:b/>
              </w:rPr>
              <w:t xml:space="preserve">自建服务器</w:t>
            </w:r>
          </w:p>
        </w:tc>
        <w:tc>
          <w:p>
            <w:pPr>
              <w:pStyle w:val="Compact"/>
              <w:jc w:val="left"/>
            </w:pPr>
            <w:r>
              <w:t xml:space="preserve">用户部署 Aurora Sync Server（Rust 实现），客户端通过 WebSocket 长连接推送变更。服务器仅存储加密后的 CRDT 更新，不可解密内容。</w:t>
            </w:r>
          </w:p>
        </w:tc>
        <w:tc>
          <w:p>
            <w:pPr>
              <w:pStyle w:val="Compact"/>
              <w:jc w:val="left"/>
            </w:pPr>
            <w:r>
              <w:t xml:space="preserve">日常使用、多设备稳定同步</w:t>
            </w:r>
          </w:p>
        </w:tc>
        <w:tc>
          <w:p>
            <w:pPr>
              <w:pStyle w:val="Compact"/>
              <w:jc w:val="left"/>
            </w:pPr>
            <w:r>
              <w:t xml:space="preserve">稳定可靠 / 支持离线推送 / 低延迟</w:t>
            </w:r>
          </w:p>
        </w:tc>
        <w:tc>
          <w:p>
            <w:pPr>
              <w:pStyle w:val="Compact"/>
              <w:jc w:val="left"/>
            </w:pPr>
            <w:r>
              <w:t xml:space="preserve">需要维护服务器</w:t>
            </w:r>
          </w:p>
        </w:tc>
      </w:tr>
      <w:tr>
        <w:tc>
          <w:p>
            <w:pPr>
              <w:pStyle w:val="Compact"/>
              <w:jc w:val="left"/>
            </w:pPr>
            <w:r>
              <w:rPr>
                <w:b/>
              </w:rPr>
              <w:t xml:space="preserve">P2P 模式</w:t>
            </w:r>
            <w:r>
              <w:br/>
            </w:r>
            <w:r>
              <w:rPr>
                <w:b/>
              </w:rPr>
              <w:t xml:space="preserve">iroh 直连</w:t>
            </w:r>
          </w:p>
        </w:tc>
        <w:tc>
          <w:p>
            <w:pPr>
              <w:pStyle w:val="Compact"/>
              <w:jc w:val="left"/>
            </w:pPr>
            <w:r>
              <w:t xml:space="preserve">设备通过 mDNS（局域网）或 iroh NAT 穿透（互联网）发现彼此，基于 noq QUIC 直接建立加密通道同步 CRDT 更新。</w:t>
            </w:r>
          </w:p>
        </w:tc>
        <w:tc>
          <w:p>
            <w:pPr>
              <w:pStyle w:val="Compact"/>
              <w:jc w:val="left"/>
            </w:pPr>
            <w:r>
              <w:t xml:space="preserve">同一局域网大文件同步、无服务器环境</w:t>
            </w:r>
          </w:p>
        </w:tc>
        <w:tc>
          <w:p>
            <w:pPr>
              <w:pStyle w:val="Compact"/>
              <w:jc w:val="left"/>
            </w:pPr>
            <w:r>
              <w:t xml:space="preserve">零服务器成本 / 低延迟 / 天然抗审查</w:t>
            </w:r>
          </w:p>
        </w:tc>
        <w:tc>
          <w:p>
            <w:pPr>
              <w:pStyle w:val="Compact"/>
              <w:jc w:val="left"/>
            </w:pPr>
            <w:r>
              <w:t xml:space="preserve">需要设备在线 / NAT 穿透可能失败（兜底中继）</w:t>
            </w:r>
          </w:p>
        </w:tc>
      </w:tr>
      <w:tr>
        <w:tc>
          <w:p>
            <w:pPr>
              <w:pStyle w:val="Compact"/>
              <w:jc w:val="left"/>
            </w:pPr>
            <w:r>
              <w:rPr>
                <w:b/>
              </w:rPr>
              <w:t xml:space="preserve">桥接模式</w:t>
            </w:r>
            <w:r>
              <w:br/>
            </w:r>
            <w:r>
              <w:rPr>
                <w:b/>
              </w:rPr>
              <w:t xml:space="preserve">第三方云存储</w:t>
            </w:r>
          </w:p>
        </w:tc>
        <w:tc>
          <w:p>
            <w:pPr>
              <w:pStyle w:val="Compact"/>
              <w:jc w:val="left"/>
            </w:pPr>
            <w:r>
              <w:t xml:space="preserve">将 CRDT 更新序列化为文件，通过 WebDAV/S3/Dropbox 等第三方存储同步。客户端定期轮询拉取更新。</w:t>
            </w:r>
          </w:p>
        </w:tc>
        <w:tc>
          <w:p>
            <w:pPr>
              <w:pStyle w:val="Compact"/>
              <w:jc w:val="left"/>
            </w:pPr>
            <w:r>
              <w:t xml:space="preserve">无自建服务器能力、临时使用</w:t>
            </w:r>
          </w:p>
        </w:tc>
        <w:tc>
          <w:p>
            <w:pPr>
              <w:pStyle w:val="Compact"/>
              <w:jc w:val="left"/>
            </w:pPr>
            <w:r>
              <w:t xml:space="preserve">零运维成本 / 利用现有云存储</w:t>
            </w:r>
          </w:p>
        </w:tc>
        <w:tc>
          <w:p>
            <w:pPr>
              <w:pStyle w:val="Compact"/>
              <w:jc w:val="left"/>
            </w:pPr>
            <w:r>
              <w:t xml:space="preserve">延迟高 / 有轮询间隔</w:t>
            </w:r>
          </w:p>
        </w:tc>
      </w:tr>
    </w:tbl>
    <w:p>
      <w:pPr>
        <w:pStyle w:val="Heading4"/>
      </w:pPr>
      <w:bookmarkStart w:id="163" w:name="混合使用策略"/>
      <w:r>
        <w:t xml:space="preserve">混合使用策略</w:t>
      </w:r>
      <w:bookmarkEnd w:id="163"/>
    </w:p>
    <w:p>
      <w:pPr>
        <w:pStyle w:val="FirstParagraph"/>
      </w:pPr>
      <w:r>
        <w:t xml:space="preserve">三种模式可混合使用：日常通过自建服务器同步（稳定可靠），旅行时切换到 P2P 直连，共享笔记给非用户时通过桥接模式。同步层通过</w:t>
      </w:r>
      <w:r>
        <w:t xml:space="preserve"> </w:t>
      </w:r>
      <w:r>
        <w:t xml:space="preserve">SyncTarget trait</w:t>
      </w:r>
      <w:r>
        <w:t xml:space="preserve"> </w:t>
      </w:r>
      <w:r>
        <w:t xml:space="preserve">抽象驱动架构——定义 read/write/delete/list 接口，新增同步目标仅需实现该 trait，体验与 Joplin 的 FilesystemInterface 设计一致。WebDAV 同步即是 SyncTarget 的一个具体实现。</w:t>
      </w:r>
    </w:p>
    <w:p>
      <w:pPr>
        <w:pStyle w:val="Heading3"/>
      </w:pPr>
      <w:bookmarkStart w:id="164" w:name="四层同步协议栈"/>
      <w:r>
        <w:t xml:space="preserve">11.4 四层同步协议栈</w:t>
      </w:r>
      <w:bookmarkEnd w:id="164"/>
    </w:p>
    <w:p>
      <w:pPr>
        <w:pStyle w:val="FirstParagraph"/>
      </w:pPr>
      <w:r>
        <w:t xml:space="preserve">同步引擎从下到上分为四层，各层职责明确、可独立演进：</w:t>
      </w:r>
    </w:p>
    <w:p>
      <w:pPr>
        <w:pStyle w:val="SourceCode"/>
      </w:pPr>
      <w:r>
        <w:rPr>
          <w:rStyle w:val="VerbatimChar"/>
        </w:rPr>
        <w:t xml:space="preserve">L4 应用层 Application — Outbox 模式</w:t>
      </w:r>
      <w:r>
        <w:br/>
      </w:r>
      <w:r>
        <w:rPr>
          <w:rStyle w:val="VerbatimChar"/>
        </w:rPr>
        <w:t xml:space="preserve">    发件箱：本地编辑 → 排队 → 投递</w:t>
      </w:r>
      <w:r>
        <w:br/>
      </w:r>
      <w:r>
        <w:rPr>
          <w:rStyle w:val="VerbatimChar"/>
        </w:rPr>
        <w:t xml:space="preserve">    失败重试 / 离线累积 / 幂等投递</w:t>
      </w:r>
      <w:r>
        <w:br/>
      </w:r>
      <w:r>
        <w:rPr>
          <w:rStyle w:val="VerbatimChar"/>
        </w:rPr>
        <w:t xml:space="preserve">L3 语义层 Semantics — CRDT 合并</w:t>
      </w:r>
      <w:r>
        <w:br/>
      </w:r>
      <w:r>
        <w:rPr>
          <w:rStyle w:val="VerbatimChar"/>
        </w:rPr>
        <w:t xml:space="preserve">    Loro 合并 + 冲突检测 (text/structure/metadata)</w:t>
      </w:r>
      <w:r>
        <w:br/>
      </w:r>
      <w:r>
        <w:rPr>
          <w:rStyle w:val="VerbatimChar"/>
        </w:rPr>
        <w:t xml:space="preserve">L2 协调层 Reconciliation — iroh-docs</w:t>
      </w:r>
      <w:r>
        <w:br/>
      </w:r>
      <w:r>
        <w:rPr>
          <w:rStyle w:val="VerbatimChar"/>
        </w:rPr>
        <w:t xml:space="preserve">    区间集协调 / VersionVector 差异 / BLAKE3 内容寻址</w:t>
      </w:r>
      <w:r>
        <w:br/>
      </w:r>
      <w:r>
        <w:rPr>
          <w:rStyle w:val="VerbatimChar"/>
        </w:rPr>
        <w:t xml:space="preserve">L1 传输层 Transport — iroh (noq QUIC)</w:t>
      </w:r>
      <w:r>
        <w:br/>
      </w:r>
      <w:r>
        <w:rPr>
          <w:rStyle w:val="VerbatimChar"/>
        </w:rPr>
        <w:t xml:space="preserve">    noq QUIC + NAT 穿透 / Multipath / 中继兜底</w:t>
      </w:r>
      <w:r>
        <w:br/>
      </w:r>
      <w:r>
        <w:rPr>
          <w:rStyle w:val="VerbatimChar"/>
        </w:rPr>
        <w:t xml:space="preserve">                    端到端加密</w:t>
      </w:r>
      <w:r>
        <w:br/>
      </w:r>
      <w:r>
        <w:rPr>
          <w:rStyle w:val="VerbatimChar"/>
        </w:rPr>
        <w:t xml:space="preserve">    对端 iroh</w:t>
      </w:r>
    </w:p>
    <w:p>
      <w:pPr>
        <w:pStyle w:val="FirstParagraph"/>
      </w:pPr>
      <w:r>
        <w:t xml:space="preserve">四层协议栈中，传输层基于 noq QUIC 保证连接鲁棒性，协调层基于 iroh-docs 保证同步效率随文档差异而非文档大小缩放，语义层基于 Loro 保证最终一致，应用层基于 Outbox 保证编辑永不丢失。</w:t>
      </w:r>
    </w:p>
    <w:p>
      <w:pPr>
        <w:pStyle w:val="Heading3"/>
      </w:pPr>
      <w:bookmarkStart w:id="165" w:name="outbox-模式与消息持久化"/>
      <w:r>
        <w:t xml:space="preserve">11.5 Outbox 模式与消息持久化</w:t>
      </w:r>
      <w:bookmarkEnd w:id="165"/>
    </w:p>
    <w:p>
      <w:pPr>
        <w:pStyle w:val="FirstParagraph"/>
      </w:pPr>
      <w:r>
        <w:t xml:space="preserve">Outbox 模式的核心是：将本地 CRDT 操作的持久化与外发同步消息的入队</w:t>
      </w:r>
      <w:r>
        <w:t xml:space="preserve">原子绑定</w:t>
      </w:r>
      <w:r>
        <w:t xml:space="preserve">，确保"编辑永不丢失"</w:t>
      </w:r>
      <w:hyperlink w:anchor="cite-87">
        <w:r>
          <w:rPr>
            <w:rStyle w:val="Hyperlink"/>
            <w:vertAlign w:val="superscript"/>
          </w:rPr>
          <w:t xml:space="preserve">[87]</w:t>
        </w:r>
      </w:hyperlink>
      <w:r>
        <w:t xml:space="preserve">。</w:t>
      </w:r>
    </w:p>
    <w:p>
      <w:pPr>
        <w:pStyle w:val="Heading4"/>
      </w:pPr>
      <w:bookmarkStart w:id="166" w:name="队列管理"/>
      <w:r>
        <w:t xml:space="preserve">队列管理</w:t>
      </w:r>
      <w:bookmarkEnd w:id="166"/>
    </w:p>
    <w:p>
      <w:pPr>
        <w:numPr>
          <w:ilvl w:val="0"/>
          <w:numId w:val="1017"/>
        </w:numPr>
        <w:pStyle w:val="Compact"/>
      </w:pPr>
      <w:r>
        <w:rPr>
          <w:b/>
        </w:rPr>
        <w:t xml:space="preserve">Outbox 表：</w:t>
      </w:r>
      <w:r>
        <w:t xml:space="preserve">专用 SQLite 表存储待发布消息，包含唯一 ID、payload（CRDT 编码）、版本向量、状态（pending/sent/failed）、时间戳与重试计数</w:t>
      </w:r>
      <w:hyperlink w:anchor="cite-87">
        <w:r>
          <w:rPr>
            <w:rStyle w:val="Hyperlink"/>
            <w:vertAlign w:val="superscript"/>
          </w:rPr>
          <w:t xml:space="preserve">[87]</w:t>
        </w:r>
      </w:hyperlink>
      <w:r>
        <w:t xml:space="preserve">。</w:t>
      </w:r>
    </w:p>
    <w:p>
      <w:pPr>
        <w:numPr>
          <w:ilvl w:val="0"/>
          <w:numId w:val="1017"/>
        </w:numPr>
        <w:pStyle w:val="Compact"/>
      </w:pPr>
      <w:r>
        <w:rPr>
          <w:b/>
        </w:rPr>
        <w:t xml:space="preserve">消息分发器（Dispatcher）：</w:t>
      </w:r>
      <w:r>
        <w:t xml:space="preserve">独立后台任务定期轮询 Outbox 表，发送后更新状态。</w:t>
      </w:r>
    </w:p>
    <w:p>
      <w:pPr>
        <w:numPr>
          <w:ilvl w:val="0"/>
          <w:numId w:val="1017"/>
        </w:numPr>
        <w:pStyle w:val="Compact"/>
      </w:pPr>
      <w:r>
        <w:rPr>
          <w:b/>
        </w:rPr>
        <w:t xml:space="preserve">因果顺序保留：</w:t>
      </w:r>
      <w:r>
        <w:t xml:space="preserve">Outbox 表保留操作的前驱依赖 ID，确保对端能正确重建操作 DAG——虽然 CRDT 操作可交换，但因果顺序影响合并效率。</w:t>
      </w:r>
    </w:p>
    <w:tbl>
      <w:tblPr>
        <w:tblStyle w:val="Table"/>
        <w:tblW w:type="pct" w:w="0.0"/>
        <w:tblLook w:firstRow="1"/>
      </w:tblPr>
      <w:tblGrid/>
      <w:tr>
        <w:trPr>
          <w:cnfStyle w:firstRow="1"/>
        </w:trPr>
        <w:tc>
          <w:tcPr>
            <w:tcBorders>
              <w:bottom w:val="single"/>
            </w:tcBorders>
            <w:vAlign w:val="bottom"/>
          </w:tcPr>
          <w:p>
            <w:pPr>
              <w:pStyle w:val="Compact"/>
              <w:jc w:val="left"/>
            </w:pPr>
            <w:r>
              <w:t xml:space="preserve">阶段</w:t>
            </w:r>
          </w:p>
        </w:tc>
        <w:tc>
          <w:tcPr>
            <w:tcBorders>
              <w:bottom w:val="single"/>
            </w:tcBorders>
            <w:vAlign w:val="bottom"/>
          </w:tcPr>
          <w:p>
            <w:pPr>
              <w:pStyle w:val="Compact"/>
              <w:jc w:val="left"/>
            </w:pPr>
            <w:r>
              <w:t xml:space="preserve">策略</w:t>
            </w:r>
          </w:p>
        </w:tc>
        <w:tc>
          <w:tcPr>
            <w:tcBorders>
              <w:bottom w:val="single"/>
            </w:tcBorders>
            <w:vAlign w:val="bottom"/>
          </w:tcPr>
          <w:p>
            <w:pPr>
              <w:pStyle w:val="Compact"/>
              <w:jc w:val="left"/>
            </w:pPr>
            <w:r>
              <w:t xml:space="preserve">参数</w:t>
            </w:r>
          </w:p>
        </w:tc>
      </w:tr>
      <w:tr>
        <w:tc>
          <w:p>
            <w:pPr>
              <w:pStyle w:val="Compact"/>
              <w:jc w:val="left"/>
            </w:pPr>
            <w:r>
              <w:t xml:space="preserve">首次投递</w:t>
            </w:r>
          </w:p>
        </w:tc>
        <w:tc>
          <w:p>
            <w:pPr>
              <w:pStyle w:val="Compact"/>
              <w:jc w:val="left"/>
            </w:pPr>
            <w:r>
              <w:t xml:space="preserve">立即发送</w:t>
            </w:r>
          </w:p>
        </w:tc>
        <w:tc>
          <w:p>
            <w:pPr>
              <w:pStyle w:val="Compact"/>
              <w:jc w:val="left"/>
            </w:pPr>
            <w:r>
              <w:t xml:space="preserve">超时 5s</w:t>
            </w:r>
          </w:p>
        </w:tc>
      </w:tr>
      <w:tr>
        <w:tc>
          <w:p>
            <w:pPr>
              <w:pStyle w:val="Compact"/>
              <w:jc w:val="left"/>
            </w:pPr>
            <w:r>
              <w:t xml:space="preserve">重试 1-3 次</w:t>
            </w:r>
          </w:p>
        </w:tc>
        <w:tc>
          <w:p>
            <w:pPr>
              <w:pStyle w:val="Compact"/>
              <w:jc w:val="left"/>
            </w:pPr>
            <w:r>
              <w:t xml:space="preserve">指数退避</w:t>
            </w:r>
          </w:p>
        </w:tc>
        <w:tc>
          <w:p>
            <w:pPr>
              <w:pStyle w:val="Compact"/>
              <w:jc w:val="left"/>
            </w:pPr>
            <w:r>
              <w:t xml:space="preserve">间隔 2s / 4s / 8s</w:t>
            </w:r>
          </w:p>
        </w:tc>
      </w:tr>
      <w:tr>
        <w:tc>
          <w:p>
            <w:pPr>
              <w:pStyle w:val="Compact"/>
              <w:jc w:val="left"/>
            </w:pPr>
            <w:r>
              <w:t xml:space="preserve">重试 4+ 次</w:t>
            </w:r>
          </w:p>
        </w:tc>
        <w:tc>
          <w:p>
            <w:pPr>
              <w:pStyle w:val="Compact"/>
              <w:jc w:val="left"/>
            </w:pPr>
            <w:r>
              <w:t xml:space="preserve">长间隔退避</w:t>
            </w:r>
          </w:p>
        </w:tc>
        <w:tc>
          <w:p>
            <w:pPr>
              <w:pStyle w:val="Compact"/>
              <w:jc w:val="left"/>
            </w:pPr>
            <w:r>
              <w:t xml:space="preserve">间隔 30s / 60s / 300s</w:t>
            </w:r>
          </w:p>
        </w:tc>
      </w:tr>
      <w:tr>
        <w:tc>
          <w:p>
            <w:pPr>
              <w:pStyle w:val="Compact"/>
              <w:jc w:val="left"/>
            </w:pPr>
            <w:r>
              <w:t xml:space="preserve">持续失败</w:t>
            </w:r>
          </w:p>
        </w:tc>
        <w:tc>
          <w:p>
            <w:pPr>
              <w:pStyle w:val="Compact"/>
              <w:jc w:val="left"/>
            </w:pPr>
            <w:r>
              <w:t xml:space="preserve">转入死信队列（DLQ）</w:t>
            </w:r>
          </w:p>
        </w:tc>
        <w:tc>
          <w:p>
            <w:pPr>
              <w:pStyle w:val="Compact"/>
              <w:jc w:val="left"/>
            </w:pPr>
            <w:r>
              <w:t xml:space="preserve">标记为需人工检查</w:t>
            </w:r>
          </w:p>
        </w:tc>
      </w:tr>
    </w:tbl>
    <w:p>
      <w:pPr>
        <w:pStyle w:val="Heading4"/>
      </w:pPr>
      <w:bookmarkStart w:id="167" w:name="outbox-crdt-at-least-once-幂等"/>
      <w:r>
        <w:t xml:space="preserve">Outbox + CRDT = At-least-once + 幂等</w:t>
      </w:r>
      <w:bookmarkEnd w:id="167"/>
    </w:p>
    <w:p>
      <w:pPr>
        <w:pStyle w:val="FirstParagraph"/>
      </w:pPr>
      <w:r>
        <w:t xml:space="preserve">Outbox 保证 at-least-once 投递语义——消息不丢失但可能重复投递。CRDT 操作的幂等性（重复应用同一操作不改变状态）天然消除了重复投递的危害</w:t>
      </w:r>
      <w:hyperlink w:anchor="cite-87">
        <w:r>
          <w:rPr>
            <w:rStyle w:val="Hyperlink"/>
            <w:vertAlign w:val="superscript"/>
          </w:rPr>
          <w:t xml:space="preserve">[87]</w:t>
        </w:r>
      </w:hyperlink>
      <w:r>
        <w:t xml:space="preserve">。这一组合使 Aurora Note 无需实现复杂的去重逻辑即可保证"编辑永不丢失"。</w:t>
      </w:r>
    </w:p>
    <w:p>
      <w:pPr>
        <w:pStyle w:val="Heading3"/>
      </w:pPr>
      <w:bookmarkStart w:id="168" w:name="iroh-docs-区间集协调"/>
      <w:r>
        <w:t xml:space="preserve">11.6 iroh-docs 区间集协调</w:t>
      </w:r>
      <w:bookmarkEnd w:id="168"/>
    </w:p>
    <w:p>
      <w:pPr>
        <w:pStyle w:val="FirstParagraph"/>
      </w:pPr>
      <w:r>
        <w:t xml:space="preserve">iroh-docs v0.101.0 提供区间集协调（range-based set reconciliation），使两端仅需交换"差异区间"而非全量操作日志</w:t>
      </w:r>
      <w:hyperlink w:anchor="cite-89">
        <w:r>
          <w:rPr>
            <w:rStyle w:val="Hyperlink"/>
            <w:vertAlign w:val="superscript"/>
          </w:rPr>
          <w:t xml:space="preserve">[89]</w:t>
        </w:r>
      </w:hyperlink>
      <w:r>
        <w:t xml:space="preserve">。配合 BLAKE3 内容寻址，同步效率随文档差异而非文档大小缩放——10 万字的文档若仅有 1 段改动，同步传输量仅几十字节。这一特性使 P2P 同步在大文档场景下仍保持极低带宽消耗。</w:t>
      </w:r>
    </w:p>
    <w:p>
      <w:pPr>
        <w:pStyle w:val="Heading3"/>
      </w:pPr>
      <w:bookmarkStart w:id="169" w:name="同步自适应切换策略"/>
      <w:r>
        <w:t xml:space="preserve">11.7 同步自适应切换策略</w:t>
      </w:r>
      <w:bookmarkEnd w:id="169"/>
    </w:p>
    <w:p>
      <w:pPr>
        <w:pStyle w:val="FirstParagraph"/>
      </w:pPr>
      <w:r>
        <w:t xml:space="preserve">系统支持 C/S、P2P、Bridge 三种同步拓扑，由客户端按网络环境与对端可用性自适应选择</w:t>
      </w:r>
      <w:hyperlink w:anchor="cite-88">
        <w:r>
          <w:rPr>
            <w:rStyle w:val="Hyperlink"/>
            <w:vertAlign w:val="superscript"/>
          </w:rPr>
          <w:t xml:space="preserve">[88]</w:t>
        </w:r>
      </w:hyperlink>
      <w:r>
        <w:t xml:space="preserve">。切换优先级如下：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优先级</w:t>
            </w:r>
          </w:p>
        </w:tc>
        <w:tc>
          <w:tcPr>
            <w:tcBorders>
              <w:bottom w:val="single"/>
            </w:tcBorders>
            <w:vAlign w:val="bottom"/>
          </w:tcPr>
          <w:p>
            <w:pPr>
              <w:pStyle w:val="Compact"/>
              <w:jc w:val="left"/>
            </w:pPr>
            <w:r>
              <w:t xml:space="preserve">模式</w:t>
            </w:r>
          </w:p>
        </w:tc>
        <w:tc>
          <w:tcPr>
            <w:tcBorders>
              <w:bottom w:val="single"/>
            </w:tcBorders>
            <w:vAlign w:val="bottom"/>
          </w:tcPr>
          <w:p>
            <w:pPr>
              <w:pStyle w:val="Compact"/>
              <w:jc w:val="left"/>
            </w:pPr>
            <w:r>
              <w:t xml:space="preserve">触发条件</w:t>
            </w:r>
          </w:p>
        </w:tc>
        <w:tc>
          <w:tcPr>
            <w:tcBorders>
              <w:bottom w:val="single"/>
            </w:tcBorders>
            <w:vAlign w:val="bottom"/>
          </w:tcPr>
          <w:p>
            <w:pPr>
              <w:pStyle w:val="Compact"/>
              <w:jc w:val="left"/>
            </w:pPr>
            <w:r>
              <w:t xml:space="preserve">延迟</w:t>
            </w:r>
          </w:p>
        </w:tc>
        <w:tc>
          <w:tcPr>
            <w:tcBorders>
              <w:bottom w:val="single"/>
            </w:tcBorders>
            <w:vAlign w:val="bottom"/>
          </w:tcPr>
          <w:p>
            <w:pPr>
              <w:pStyle w:val="Compact"/>
              <w:jc w:val="left"/>
            </w:pPr>
            <w:r>
              <w:t xml:space="preserve">成本</w:t>
            </w:r>
          </w:p>
        </w:tc>
      </w:tr>
      <w:tr>
        <w:tc>
          <w:p>
            <w:pPr>
              <w:pStyle w:val="Compact"/>
              <w:jc w:val="left"/>
            </w:pPr>
            <w:r>
              <w:t xml:space="preserve">1 (最高)</w:t>
            </w:r>
          </w:p>
        </w:tc>
        <w:tc>
          <w:p>
            <w:pPr>
              <w:pStyle w:val="Compact"/>
              <w:jc w:val="left"/>
            </w:pPr>
            <w:r>
              <w:rPr>
                <w:b/>
              </w:rPr>
              <w:t xml:space="preserve">局域网 P2P</w:t>
            </w:r>
          </w:p>
        </w:tc>
        <w:tc>
          <w:p>
            <w:pPr>
              <w:pStyle w:val="Compact"/>
              <w:jc w:val="left"/>
            </w:pPr>
            <w:r>
              <w:t xml:space="preserve">mDNS 发现同局域网对端</w:t>
            </w:r>
          </w:p>
        </w:tc>
        <w:tc>
          <w:p>
            <w:pPr>
              <w:pStyle w:val="Compact"/>
              <w:jc w:val="left"/>
            </w:pPr>
            <w:r>
              <w:t xml:space="preserve">&lt;10ms</w:t>
            </w:r>
          </w:p>
        </w:tc>
        <w:tc>
          <w:p>
            <w:pPr>
              <w:pStyle w:val="Compact"/>
              <w:jc w:val="left"/>
            </w:pPr>
            <w:r>
              <w:t xml:space="preserve">零（仅需 STUN 信令）</w:t>
            </w:r>
          </w:p>
        </w:tc>
      </w:tr>
      <w:tr>
        <w:tc>
          <w:p>
            <w:pPr>
              <w:pStyle w:val="Compact"/>
              <w:jc w:val="left"/>
            </w:pPr>
            <w:r>
              <w:t xml:space="preserve">2</w:t>
            </w:r>
          </w:p>
        </w:tc>
        <w:tc>
          <w:p>
            <w:pPr>
              <w:pStyle w:val="Compact"/>
              <w:jc w:val="left"/>
            </w:pPr>
            <w:r>
              <w:rPr>
                <w:b/>
              </w:rPr>
              <w:t xml:space="preserve">广域网 P2P</w:t>
            </w:r>
          </w:p>
        </w:tc>
        <w:tc>
          <w:p>
            <w:pPr>
              <w:pStyle w:val="Compact"/>
              <w:jc w:val="left"/>
            </w:pPr>
            <w:r>
              <w:t xml:space="preserve">iroh NAT 穿透成功</w:t>
            </w:r>
          </w:p>
        </w:tc>
        <w:tc>
          <w:p>
            <w:pPr>
              <w:pStyle w:val="Compact"/>
              <w:jc w:val="left"/>
            </w:pPr>
            <w:r>
              <w:t xml:space="preserve">~145ms</w:t>
            </w:r>
          </w:p>
        </w:tc>
        <w:tc>
          <w:p>
            <w:pPr>
              <w:pStyle w:val="Compact"/>
              <w:jc w:val="left"/>
            </w:pPr>
            <w:r>
              <w:t xml:space="preserve">低（iroh relay 信令）</w:t>
            </w:r>
          </w:p>
        </w:tc>
      </w:tr>
      <w:tr>
        <w:tc>
          <w:p>
            <w:pPr>
              <w:pStyle w:val="Compact"/>
              <w:jc w:val="left"/>
            </w:pPr>
            <w:r>
              <w:t xml:space="preserve">3</w:t>
            </w:r>
          </w:p>
        </w:tc>
        <w:tc>
          <w:p>
            <w:pPr>
              <w:pStyle w:val="Compact"/>
              <w:jc w:val="left"/>
            </w:pPr>
            <w:r>
              <w:rPr>
                <w:b/>
              </w:rPr>
              <w:t xml:space="preserve">Bridge 中继</w:t>
            </w:r>
          </w:p>
        </w:tc>
        <w:tc>
          <w:p>
            <w:pPr>
              <w:pStyle w:val="Compact"/>
              <w:jc w:val="left"/>
            </w:pPr>
            <w:r>
              <w:t xml:space="preserve">NAT 穿透失败，有桥接节点可用</w:t>
            </w:r>
          </w:p>
        </w:tc>
        <w:tc>
          <w:p>
            <w:pPr>
              <w:pStyle w:val="Compact"/>
              <w:jc w:val="left"/>
            </w:pPr>
            <w:r>
              <w:t xml:space="preserve">~300ms</w:t>
            </w:r>
          </w:p>
        </w:tc>
        <w:tc>
          <w:p>
            <w:pPr>
              <w:pStyle w:val="Compact"/>
              <w:jc w:val="left"/>
            </w:pPr>
            <w:r>
              <w:t xml:space="preserve">中（桥接设备带宽）</w:t>
            </w:r>
          </w:p>
        </w:tc>
      </w:tr>
      <w:tr>
        <w:tc>
          <w:p>
            <w:pPr>
              <w:pStyle w:val="Compact"/>
              <w:jc w:val="left"/>
            </w:pPr>
            <w:r>
              <w:t xml:space="preserve">4 (最低)</w:t>
            </w:r>
          </w:p>
        </w:tc>
        <w:tc>
          <w:p>
            <w:pPr>
              <w:pStyle w:val="Compact"/>
              <w:jc w:val="left"/>
            </w:pPr>
            <w:r>
              <w:rPr>
                <w:b/>
              </w:rPr>
              <w:t xml:space="preserve">C/S 中继</w:t>
            </w:r>
          </w:p>
        </w:tc>
        <w:tc>
          <w:p>
            <w:pPr>
              <w:pStyle w:val="Compact"/>
              <w:jc w:val="left"/>
            </w:pPr>
            <w:r>
              <w:t xml:space="preserve">以上均不可用，回退到云服务器</w:t>
            </w:r>
          </w:p>
        </w:tc>
        <w:tc>
          <w:p>
            <w:pPr>
              <w:pStyle w:val="Compact"/>
              <w:jc w:val="left"/>
            </w:pPr>
            <w:r>
              <w:t xml:space="preserve">~200ms</w:t>
            </w:r>
          </w:p>
        </w:tc>
        <w:tc>
          <w:p>
            <w:pPr>
              <w:pStyle w:val="Compact"/>
              <w:jc w:val="left"/>
            </w:pPr>
            <w:r>
              <w:t xml:space="preserve">高（服务器带宽付费）</w:t>
            </w:r>
          </w:p>
        </w:tc>
      </w:tr>
    </w:tbl>
    <w:p>
      <w:pPr>
        <w:pStyle w:val="BodyText"/>
      </w:pPr>
      <w:r>
        <w:t xml:space="preserve">切换过程中 Outbox 模式保证未投递消息在切换后继续重试，CRDT 的冲突无关性确保切换不会导致数据冲突。切换决策每 30 秒评估一次，网络事件（如 Wi-Fi 断开）立即触发重新评估。noq QUIC 的连接迁移机制使 Wi-Fi/蜂窝切换时连接不断裂，用户正在编辑的文档同步不受任何影响</w:t>
      </w:r>
      <w:hyperlink w:anchor="cite-62">
        <w:r>
          <w:rPr>
            <w:rStyle w:val="Hyperlink"/>
            <w:vertAlign w:val="superscript"/>
          </w:rPr>
          <w:t xml:space="preserve">[62]</w:t>
        </w:r>
      </w:hyperlink>
      <w:r>
        <w:t xml:space="preserve">。</w:t>
      </w:r>
    </w:p>
    <w:bookmarkEnd w:id="170"/>
    <w:bookmarkStart w:id="185" w:name="sec12"/>
    <w:p>
      <w:pPr>
        <w:pStyle w:val="Heading2"/>
      </w:pPr>
      <w:bookmarkStart w:id="171" w:name="X5a5a0ca7a73d5a1f538a140c7a07400740b38da"/>
      <w:r>
        <w:t xml:space="preserve">12</w:t>
      </w:r>
      <w:r>
        <w:t xml:space="preserve">AI 推理与搜索架构</w:t>
      </w:r>
      <w:r>
        <w:t xml:space="preserve"> </w:t>
      </w:r>
      <w:r>
        <w:t xml:space="preserve">AI Inference &amp; Search Architecture</w:t>
      </w:r>
      <w:bookmarkEnd w:id="171"/>
    </w:p>
    <w:p>
      <w:pPr>
        <w:pStyle w:val="FirstParagraph"/>
      </w:pPr>
      <w:r>
        <w:t xml:space="preserve">AI 能力与隐私保护常被视为对立面——云端 AI 需要数据上云，隐私保护要求数据不离端。Aurora Note 用三层 AI 架构与三层搜索架构消解这一矛盾：端侧推理为默认、云端推理为可选、加密授权为桥梁；全文检索 + 向量检索 + 盲索引三层融合，让密文世界也能精准搜索。</w:t>
      </w:r>
    </w:p>
    <w:p>
      <w:pPr>
        <w:pStyle w:val="Heading3"/>
      </w:pPr>
      <w:bookmarkStart w:id="172" w:name="rag-管线设计"/>
      <w:r>
        <w:t xml:space="preserve">12.1 RAG 管线设计</w:t>
      </w:r>
      <w:bookmarkEnd w:id="172"/>
    </w:p>
    <w:p>
      <w:pPr>
        <w:pStyle w:val="FirstParagraph"/>
      </w:pPr>
      <w:r>
        <w:t xml:space="preserve">检索增强生成（RAG）的语义嵌入统一采用 BGE-M3。RAG 管线完全在端侧执行，全程数据不出端：</w:t>
      </w:r>
    </w:p>
    <w:p>
      <w:pPr>
        <w:pStyle w:val="SourceCode"/>
      </w:pPr>
      <w:r>
        <w:rPr>
          <w:rStyle w:val="VerbatimChar"/>
        </w:rPr>
        <w:t xml:space="preserve">用户提问</w:t>
      </w:r>
      <w:r>
        <w:br/>
      </w:r>
      <w:r>
        <w:rPr>
          <w:rStyle w:val="VerbatimChar"/>
        </w:rPr>
        <w:t xml:space="preserve">  │</w:t>
      </w:r>
      <w:r>
        <w:br/>
      </w:r>
      <w:r>
        <w:rPr>
          <w:rStyle w:val="VerbatimChar"/>
        </w:rPr>
        <w:t xml:space="preserve">  ▼</w:t>
      </w:r>
      <w:r>
        <w:br/>
      </w:r>
      <w:r>
        <w:rPr>
          <w:rStyle w:val="VerbatimChar"/>
        </w:rPr>
        <w:t xml:space="preserve">BGE-M3 编码为向量（端侧 ONNX Runtime）</w:t>
      </w:r>
      <w:r>
        <w:br/>
      </w:r>
      <w:r>
        <w:rPr>
          <w:rStyle w:val="VerbatimChar"/>
        </w:rPr>
        <w:t xml:space="preserve">  │</w:t>
      </w:r>
      <w:r>
        <w:br/>
      </w:r>
      <w:r>
        <w:rPr>
          <w:rStyle w:val="VerbatimChar"/>
        </w:rPr>
        <w:t xml:space="preserve">  ▼</w:t>
      </w:r>
      <w:r>
        <w:br/>
      </w:r>
      <w:r>
        <w:rPr>
          <w:rStyle w:val="VerbatimChar"/>
        </w:rPr>
        <w:t xml:space="preserve">本地向量库检索 Top-K 相关笔记片段</w:t>
      </w:r>
      <w:r>
        <w:br/>
      </w:r>
      <w:r>
        <w:rPr>
          <w:rStyle w:val="VerbatimChar"/>
        </w:rPr>
        <w:t xml:space="preserve">  │  LanceDB (桌面) / sqlite-vec (移动)</w:t>
      </w:r>
      <w:r>
        <w:br/>
      </w:r>
      <w:r>
        <w:rPr>
          <w:rStyle w:val="VerbatimChar"/>
        </w:rPr>
        <w:t xml:space="preserve">  ▼</w:t>
      </w:r>
      <w:r>
        <w:br/>
      </w:r>
      <w:r>
        <w:rPr>
          <w:rStyle w:val="VerbatimChar"/>
        </w:rPr>
        <w:t xml:space="preserve">将片段注入 LLM 提示词</w:t>
      </w:r>
      <w:r>
        <w:br/>
      </w:r>
      <w:r>
        <w:rPr>
          <w:rStyle w:val="VerbatimChar"/>
        </w:rPr>
        <w:t xml:space="preserve">  │  Qwen2.5-7B (桌面) / Phi-4-mini (移动)</w:t>
      </w:r>
      <w:r>
        <w:br/>
      </w:r>
      <w:r>
        <w:rPr>
          <w:rStyle w:val="VerbatimChar"/>
        </w:rPr>
        <w:t xml:space="preserve">  ▼</w:t>
      </w:r>
      <w:r>
        <w:br/>
      </w:r>
      <w:r>
        <w:rPr>
          <w:rStyle w:val="VerbatimChar"/>
        </w:rPr>
        <w:t xml:space="preserve">LLM 生成回答（附带引用来源追溯）</w:t>
      </w:r>
    </w:p>
    <w:p>
      <w:pPr>
        <w:pStyle w:val="FirstParagraph"/>
      </w:pPr>
      <w:r>
        <w:t xml:space="preserve">这一管线的核心设计是"数据不出端"：用户的提问、检索的笔记片段、LLM 的推理过程全部在本地完成。仅当用户显式开启云端推理并配置 API Key 时，数据才会在隐私过滤器脱敏后离开设备。</w:t>
      </w:r>
    </w:p>
    <w:p>
      <w:pPr>
        <w:pStyle w:val="Heading3"/>
      </w:pPr>
      <w:bookmarkStart w:id="173" w:name="本地-云端混合推理"/>
      <w:r>
        <w:t xml:space="preserve">12.2 本地 + 云端混合推理</w:t>
      </w:r>
      <w:bookmarkEnd w:id="173"/>
    </w:p>
    <w:p>
      <w:pPr>
        <w:pStyle w:val="FirstParagraph"/>
      </w:pPr>
      <w:r>
        <w:t xml:space="preserve">Aurora Note 在架构层面预留 AI 集成接口，支持本地推理和云端推理的混合模式。本地推理完全在设备上完成（数据不出端），云端推理时通过隐私过滤器自动脱敏。</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运行位置</w:t>
            </w:r>
          </w:p>
        </w:tc>
        <w:tc>
          <w:tcPr>
            <w:tcBorders>
              <w:bottom w:val="single"/>
            </w:tcBorders>
            <w:vAlign w:val="bottom"/>
          </w:tcPr>
          <w:p>
            <w:pPr>
              <w:pStyle w:val="Compact"/>
              <w:jc w:val="left"/>
            </w:pPr>
            <w:r>
              <w:t xml:space="preserve">隐私级别</w:t>
            </w:r>
          </w:p>
        </w:tc>
        <w:tc>
          <w:tcPr>
            <w:tcBorders>
              <w:bottom w:val="single"/>
            </w:tcBorders>
            <w:vAlign w:val="bottom"/>
          </w:tcPr>
          <w:p>
            <w:pPr>
              <w:pStyle w:val="Compact"/>
              <w:jc w:val="left"/>
            </w:pPr>
            <w:r>
              <w:t xml:space="preserve">适用场景</w:t>
            </w:r>
          </w:p>
        </w:tc>
      </w:tr>
      <w:tr>
        <w:tc>
          <w:p>
            <w:pPr>
              <w:pStyle w:val="Compact"/>
              <w:jc w:val="left"/>
            </w:pPr>
            <w:r>
              <w:rPr>
                <w:b/>
              </w:rPr>
              <w:t xml:space="preserve">L1 端侧嵌入</w:t>
            </w:r>
          </w:p>
        </w:tc>
        <w:tc>
          <w:p>
            <w:pPr>
              <w:pStyle w:val="Compact"/>
              <w:jc w:val="left"/>
            </w:pPr>
            <w:r>
              <w:t xml:space="preserve">BGE-M3 (0.6B)</w:t>
            </w:r>
            <w:hyperlink w:anchor="cite-80">
              <w:r>
                <w:rPr>
                  <w:rStyle w:val="Hyperlink"/>
                  <w:vertAlign w:val="superscript"/>
                </w:rPr>
                <w:t xml:space="preserve">[80]</w:t>
              </w:r>
            </w:hyperlink>
          </w:p>
        </w:tc>
        <w:tc>
          <w:p>
            <w:pPr>
              <w:pStyle w:val="Compact"/>
              <w:jc w:val="left"/>
            </w:pPr>
            <w:r>
              <w:t xml:space="preserve">本地 ONNX Runtime</w:t>
            </w:r>
          </w:p>
        </w:tc>
        <w:tc>
          <w:p>
            <w:pPr>
              <w:pStyle w:val="Compact"/>
              <w:jc w:val="left"/>
            </w:pPr>
            <w:r>
              <w:t xml:space="preserve">数据不出端</w:t>
            </w:r>
          </w:p>
        </w:tc>
        <w:tc>
          <w:p>
            <w:pPr>
              <w:pStyle w:val="Compact"/>
              <w:jc w:val="left"/>
            </w:pPr>
            <w:r>
              <w:t xml:space="preserve">语义搜索索引构建</w:t>
            </w:r>
          </w:p>
        </w:tc>
      </w:tr>
      <w:tr>
        <w:tc>
          <w:p>
            <w:pPr>
              <w:pStyle w:val="Compact"/>
              <w:jc w:val="left"/>
            </w:pPr>
            <w:r>
              <w:rPr>
                <w:b/>
              </w:rPr>
              <w:t xml:space="preserve">L2 端侧 LLM (桌面)</w:t>
            </w:r>
          </w:p>
        </w:tc>
        <w:tc>
          <w:p>
            <w:pPr>
              <w:pStyle w:val="Compact"/>
              <w:jc w:val="left"/>
            </w:pPr>
            <w:r>
              <w:t xml:space="preserve">Qwen2.5-7B-Instruct</w:t>
            </w:r>
            <w:hyperlink w:anchor="cite-83">
              <w:r>
                <w:rPr>
                  <w:rStyle w:val="Hyperlink"/>
                  <w:vertAlign w:val="superscript"/>
                </w:rPr>
                <w:t xml:space="preserve">[83]</w:t>
              </w:r>
            </w:hyperlink>
          </w:p>
        </w:tc>
        <w:tc>
          <w:p>
            <w:pPr>
              <w:pStyle w:val="Compact"/>
              <w:jc w:val="left"/>
            </w:pPr>
            <w:r>
              <w:t xml:space="preserve">本地 Ollama v0.32.1</w:t>
            </w:r>
          </w:p>
        </w:tc>
        <w:tc>
          <w:p>
            <w:pPr>
              <w:pStyle w:val="Compact"/>
              <w:jc w:val="left"/>
            </w:pPr>
            <w:r>
              <w:t xml:space="preserve">数据不出端</w:t>
            </w:r>
          </w:p>
        </w:tc>
        <w:tc>
          <w:p>
            <w:pPr>
              <w:pStyle w:val="Compact"/>
              <w:jc w:val="left"/>
            </w:pPr>
            <w:r>
              <w:t xml:space="preserve">摘要生成、问答、续写</w:t>
            </w:r>
          </w:p>
        </w:tc>
      </w:tr>
      <w:tr>
        <w:tc>
          <w:p>
            <w:pPr>
              <w:pStyle w:val="Compact"/>
              <w:jc w:val="left"/>
            </w:pPr>
            <w:r>
              <w:rPr>
                <w:b/>
              </w:rPr>
              <w:t xml:space="preserve">L2 端侧 LLM (移动)</w:t>
            </w:r>
          </w:p>
        </w:tc>
        <w:tc>
          <w:p>
            <w:pPr>
              <w:pStyle w:val="Compact"/>
              <w:jc w:val="left"/>
            </w:pPr>
            <w:r>
              <w:t xml:space="preserve">Phi-4-mini (3.8B)</w:t>
            </w:r>
            <w:hyperlink w:anchor="cite-82">
              <w:r>
                <w:rPr>
                  <w:rStyle w:val="Hyperlink"/>
                  <w:vertAlign w:val="superscript"/>
                </w:rPr>
                <w:t xml:space="preserve">[82]</w:t>
              </w:r>
            </w:hyperlink>
          </w:p>
        </w:tc>
        <w:tc>
          <w:p>
            <w:pPr>
              <w:pStyle w:val="Compact"/>
              <w:jc w:val="left"/>
            </w:pPr>
            <w:r>
              <w:t xml:space="preserve">本地 MLC LLM</w:t>
            </w:r>
          </w:p>
        </w:tc>
        <w:tc>
          <w:p>
            <w:pPr>
              <w:pStyle w:val="Compact"/>
              <w:jc w:val="left"/>
            </w:pPr>
            <w:r>
              <w:t xml:space="preserve">数据不出端</w:t>
            </w:r>
          </w:p>
        </w:tc>
        <w:tc>
          <w:p>
            <w:pPr>
              <w:pStyle w:val="Compact"/>
              <w:jc w:val="left"/>
            </w:pPr>
            <w:r>
              <w:t xml:space="preserve">移动端摘要、问答</w:t>
            </w:r>
          </w:p>
        </w:tc>
      </w:tr>
      <w:tr>
        <w:tc>
          <w:p>
            <w:pPr>
              <w:pStyle w:val="Compact"/>
              <w:jc w:val="left"/>
            </w:pPr>
            <w:r>
              <w:rPr>
                <w:b/>
              </w:rPr>
              <w:t xml:space="preserve">L3 云端 LLM</w:t>
            </w:r>
          </w:p>
        </w:tc>
        <w:tc>
          <w:p>
            <w:pPr>
              <w:pStyle w:val="Compact"/>
              <w:jc w:val="left"/>
            </w:pPr>
            <w:r>
              <w:t xml:space="preserve">用户指定 API</w:t>
            </w:r>
          </w:p>
        </w:tc>
        <w:tc>
          <w:p>
            <w:pPr>
              <w:pStyle w:val="Compact"/>
              <w:jc w:val="left"/>
            </w:pPr>
            <w:r>
              <w:t xml:space="preserve">外部云服务</w:t>
            </w:r>
          </w:p>
        </w:tc>
        <w:tc>
          <w:p>
            <w:pPr>
              <w:pStyle w:val="Compact"/>
              <w:jc w:val="left"/>
            </w:pPr>
            <w:r>
              <w:t xml:space="preserve">用户授权</w:t>
            </w:r>
          </w:p>
        </w:tc>
        <w:tc>
          <w:p>
            <w:pPr>
              <w:pStyle w:val="Compact"/>
              <w:jc w:val="left"/>
            </w:pPr>
            <w:r>
              <w:t xml:space="preserve">复杂推理、长文生成</w:t>
            </w:r>
          </w:p>
        </w:tc>
      </w:tr>
    </w:tbl>
    <w:p>
      <w:pPr>
        <w:pStyle w:val="Heading4"/>
      </w:pPr>
      <w:bookmarkStart w:id="174" w:name="桌面端-llmqwen2.5-7b-ollama-v0.32.1"/>
      <w:r>
        <w:t xml:space="preserve">桌面端 LLM：Qwen2.5-7B + Ollama v0.32.1</w:t>
      </w:r>
      <w:bookmarkEnd w:id="174"/>
    </w:p>
    <w:p>
      <w:pPr>
        <w:pStyle w:val="FirstParagraph"/>
      </w:pPr>
      <w:r>
        <w:t xml:space="preserve">桌面端选用 Qwen2.5-7B-Instruct，GGUF Q4_K_M 量化，显存约 4.7GB VRAM，通过 Ollama v0.32.1（2026-07-16 发布）加载并启用 MLX 后端</w:t>
      </w:r>
      <w:hyperlink w:anchor="cite-83">
        <w:r>
          <w:rPr>
            <w:rStyle w:val="Hyperlink"/>
            <w:vertAlign w:val="superscript"/>
          </w:rPr>
          <w:t xml:space="preserve">[83]</w:t>
        </w:r>
      </w:hyperlink>
      <w:r>
        <w:t xml:space="preserve">。在 Apple Silicon 上，MLX 后端较 llama.cpp 对 14B 以下模型有 20-87% 吞吐提升</w:t>
      </w:r>
      <w:hyperlink w:anchor="cite-98">
        <w:r>
          <w:rPr>
            <w:rStyle w:val="Hyperlink"/>
            <w:vertAlign w:val="superscript"/>
          </w:rPr>
          <w:t xml:space="preserve">[98]</w:t>
        </w:r>
      </w:hyperlink>
      <w:r>
        <w:t xml:space="preserve">。模型统一采用 GGUF Q4_K_M 量化：在保留 97-98% 原始质量的前提下，显存占用压缩至约 0.65GB / 十亿参数</w:t>
      </w:r>
      <w:hyperlink w:anchor="cite-97">
        <w:r>
          <w:rPr>
            <w:rStyle w:val="Hyperlink"/>
            <w:vertAlign w:val="superscript"/>
          </w:rPr>
          <w:t xml:space="preserve">[97]</w:t>
        </w:r>
      </w:hyperlink>
      <w:r>
        <w:t xml:space="preserve">。</w:t>
      </w:r>
    </w:p>
    <w:p>
      <w:pPr>
        <w:pStyle w:val="Heading4"/>
      </w:pPr>
      <w:bookmarkStart w:id="175" w:name="移动端-llmphi-4-mini-mlc-llm"/>
      <w:r>
        <w:t xml:space="preserve">移动端 LLM：Phi-4-mini + MLC LLM</w:t>
      </w:r>
      <w:bookmarkEnd w:id="175"/>
    </w:p>
    <w:p>
      <w:pPr>
        <w:pStyle w:val="FirstParagraph"/>
      </w:pPr>
      <w:r>
        <w:t xml:space="preserve">移动端选用 Phi-4-mini（约 3.8B 参数），经 MLC LLM 编译部署</w:t>
      </w:r>
      <w:hyperlink w:anchor="cite-82">
        <w:r>
          <w:rPr>
            <w:rStyle w:val="Hyperlink"/>
            <w:vertAlign w:val="superscript"/>
          </w:rPr>
          <w:t xml:space="preserve">[82]</w:t>
        </w:r>
      </w:hyperlink>
      <w:r>
        <w:t xml:space="preserve">。MLC LLM 是当前唯一同时覆盖 iOS / Android 离线推理的成熟框架。性能指标如下：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设备</w:t>
            </w:r>
          </w:p>
        </w:tc>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参数量</w:t>
            </w:r>
          </w:p>
        </w:tc>
        <w:tc>
          <w:tcPr>
            <w:tcBorders>
              <w:bottom w:val="single"/>
            </w:tcBorders>
            <w:vAlign w:val="bottom"/>
          </w:tcPr>
          <w:p>
            <w:pPr>
              <w:pStyle w:val="Compact"/>
              <w:jc w:val="left"/>
            </w:pPr>
            <w:r>
              <w:t xml:space="preserve">首 Token 延迟</w:t>
            </w:r>
          </w:p>
        </w:tc>
        <w:tc>
          <w:tcPr>
            <w:tcBorders>
              <w:bottom w:val="single"/>
            </w:tcBorders>
            <w:vAlign w:val="bottom"/>
          </w:tcPr>
          <w:p>
            <w:pPr>
              <w:pStyle w:val="Compact"/>
              <w:jc w:val="left"/>
            </w:pPr>
            <w:r>
              <w:t xml:space="preserve">持续推理速度</w:t>
            </w:r>
          </w:p>
        </w:tc>
        <w:tc>
          <w:tcPr>
            <w:tcBorders>
              <w:bottom w:val="single"/>
            </w:tcBorders>
            <w:vAlign w:val="bottom"/>
          </w:tcPr>
          <w:p>
            <w:pPr>
              <w:pStyle w:val="Compact"/>
              <w:jc w:val="left"/>
            </w:pPr>
            <w:r>
              <w:t xml:space="preserve">等价延迟</w:t>
            </w:r>
          </w:p>
        </w:tc>
      </w:tr>
      <w:tr>
        <w:tc>
          <w:p>
            <w:pPr>
              <w:pStyle w:val="Compact"/>
              <w:jc w:val="left"/>
            </w:pPr>
            <w:r>
              <w:t xml:space="preserve">iPhone 15 Pro</w:t>
            </w:r>
          </w:p>
        </w:tc>
        <w:tc>
          <w:p>
            <w:pPr>
              <w:pStyle w:val="Compact"/>
              <w:jc w:val="left"/>
            </w:pPr>
            <w:r>
              <w:t xml:space="preserve">Phi-4-mini</w:t>
            </w:r>
          </w:p>
        </w:tc>
        <w:tc>
          <w:p>
            <w:pPr>
              <w:pStyle w:val="Compact"/>
              <w:jc w:val="left"/>
            </w:pPr>
            <w:r>
              <w:t xml:space="preserve">3.8B</w:t>
            </w:r>
          </w:p>
        </w:tc>
        <w:tc>
          <w:p>
            <w:pPr>
              <w:pStyle w:val="Compact"/>
              <w:jc w:val="left"/>
            </w:pPr>
            <w:r>
              <w:t xml:space="preserve">1.2s</w:t>
            </w:r>
          </w:p>
        </w:tc>
        <w:tc>
          <w:p>
            <w:pPr>
              <w:pStyle w:val="Compact"/>
              <w:jc w:val="left"/>
            </w:pPr>
            <w:r>
              <w:t xml:space="preserve">7.9 tok/s</w:t>
            </w:r>
          </w:p>
        </w:tc>
        <w:tc>
          <w:p>
            <w:pPr>
              <w:pStyle w:val="Compact"/>
              <w:jc w:val="left"/>
            </w:pPr>
            <w:r>
              <w:t xml:space="preserve">~127ms/token</w:t>
            </w:r>
          </w:p>
        </w:tc>
      </w:tr>
      <w:tr>
        <w:tc>
          <w:p>
            <w:pPr>
              <w:pStyle w:val="Compact"/>
              <w:jc w:val="left"/>
            </w:pPr>
            <w:r>
              <w:t xml:space="preserve">iPad Pro M4</w:t>
            </w:r>
          </w:p>
        </w:tc>
        <w:tc>
          <w:p>
            <w:pPr>
              <w:pStyle w:val="Compact"/>
              <w:jc w:val="left"/>
            </w:pPr>
            <w:r>
              <w:t xml:space="preserve">Qwen2.5-7B</w:t>
            </w:r>
          </w:p>
        </w:tc>
        <w:tc>
          <w:p>
            <w:pPr>
              <w:pStyle w:val="Compact"/>
              <w:jc w:val="left"/>
            </w:pPr>
            <w:r>
              <w:t xml:space="preserve">7B</w:t>
            </w:r>
          </w:p>
        </w:tc>
        <w:tc>
          <w:p>
            <w:pPr>
              <w:pStyle w:val="Compact"/>
              <w:jc w:val="left"/>
            </w:pPr>
            <w:r>
              <w:t xml:space="preserve">0.8s</w:t>
            </w:r>
          </w:p>
        </w:tc>
        <w:tc>
          <w:p>
            <w:pPr>
              <w:pStyle w:val="Compact"/>
              <w:jc w:val="left"/>
            </w:pPr>
            <w:r>
              <w:t xml:space="preserve">15 tok/s</w:t>
            </w:r>
          </w:p>
        </w:tc>
        <w:tc>
          <w:p>
            <w:pPr>
              <w:pStyle w:val="Compact"/>
              <w:jc w:val="left"/>
            </w:pPr>
            <w:r>
              <w:t xml:space="preserve">~67ms/token</w:t>
            </w:r>
          </w:p>
        </w:tc>
      </w:tr>
      <w:tr>
        <w:tc>
          <w:p>
            <w:pPr>
              <w:pStyle w:val="Compact"/>
              <w:jc w:val="left"/>
            </w:pPr>
            <w:r>
              <w:t xml:space="preserve">Snapdragon 8 Gen 3</w:t>
            </w:r>
          </w:p>
        </w:tc>
        <w:tc>
          <w:p>
            <w:pPr>
              <w:pStyle w:val="Compact"/>
              <w:jc w:val="left"/>
            </w:pPr>
            <w:r>
              <w:t xml:space="preserve">Qwen2.5-7B</w:t>
            </w:r>
          </w:p>
        </w:tc>
        <w:tc>
          <w:p>
            <w:pPr>
              <w:pStyle w:val="Compact"/>
              <w:jc w:val="left"/>
            </w:pPr>
            <w:r>
              <w:t xml:space="preserve">7B</w:t>
            </w:r>
          </w:p>
        </w:tc>
        <w:tc>
          <w:p>
            <w:pPr>
              <w:pStyle w:val="Compact"/>
              <w:jc w:val="left"/>
            </w:pPr>
            <w:r>
              <w:t xml:space="preserve">2.1s</w:t>
            </w:r>
          </w:p>
        </w:tc>
        <w:tc>
          <w:p>
            <w:pPr>
              <w:pStyle w:val="Compact"/>
              <w:jc w:val="left"/>
            </w:pPr>
            <w:r>
              <w:t xml:space="preserve">5 tok/s</w:t>
            </w:r>
          </w:p>
        </w:tc>
        <w:tc>
          <w:p>
            <w:pPr>
              <w:pStyle w:val="Compact"/>
              <w:jc w:val="left"/>
            </w:pPr>
            <w:r>
              <w:t xml:space="preserve">~200ms/token</w:t>
            </w:r>
          </w:p>
        </w:tc>
      </w:tr>
    </w:tbl>
    <w:p>
      <w:pPr>
        <w:pStyle w:val="Heading4"/>
      </w:pPr>
      <w:bookmarkStart w:id="176" w:name="短板诚实披露移动端-ai-性能"/>
      <w:r>
        <w:t xml:space="preserve">短板诚实披露：移动端 AI 性能</w:t>
      </w:r>
      <w:bookmarkEnd w:id="176"/>
    </w:p>
    <w:p>
      <w:pPr>
        <w:pStyle w:val="FirstParagraph"/>
      </w:pPr>
      <w:r>
        <w:t xml:space="preserve">Phi-4-mini 在 iPhone 15 Pro 上首 token 延迟 1.2s、持续推理约 7.9 tok/s（即 ~127ms/token），较 Llama 3.2 同级别模型快 41%</w:t>
      </w:r>
      <w:hyperlink w:anchor="cite-82">
        <w:r>
          <w:rPr>
            <w:rStyle w:val="Hyperlink"/>
            <w:vertAlign w:val="superscript"/>
          </w:rPr>
          <w:t xml:space="preserve">[82]</w:t>
        </w:r>
      </w:hyperlink>
      <w:r>
        <w:t xml:space="preserve">，但离"丝滑"尚有距离。移动端 LLM 推理的内存占用与发热是当前最低分维度。团队正在评估 4-bit 量化与 NPU 加速路线。本地推理默认关闭，用户可选启用；仅使用量化小模型（&lt;1GB），在低端设备上自动降级为仅云端推理。</w:t>
      </w:r>
    </w:p>
    <w:p>
      <w:pPr>
        <w:pStyle w:val="Heading4"/>
      </w:pPr>
      <w:bookmarkStart w:id="177" w:name="ai-能力矩阵"/>
      <w:r>
        <w:t xml:space="preserve">AI 能力矩阵</w:t>
      </w:r>
      <w:bookmarkEnd w:id="177"/>
    </w:p>
    <w:tbl>
      <w:tblPr>
        <w:tblStyle w:val="Table"/>
        <w:tblW w:type="pct" w:w="0.0"/>
        <w:tblLook w:firstRow="1"/>
      </w:tblPr>
      <w:tblGrid/>
      <w:tr>
        <w:trPr>
          <w:cnfStyle w:firstRow="1"/>
        </w:trPr>
        <w:tc>
          <w:tcPr>
            <w:tcBorders>
              <w:bottom w:val="single"/>
            </w:tcBorders>
            <w:vAlign w:val="bottom"/>
          </w:tcPr>
          <w:p>
            <w:pPr>
              <w:pStyle w:val="Compact"/>
              <w:jc w:val="left"/>
            </w:pPr>
            <w:r>
              <w:t xml:space="preserve">AI 能力</w:t>
            </w:r>
          </w:p>
        </w:tc>
        <w:tc>
          <w:tcPr>
            <w:tcBorders>
              <w:bottom w:val="single"/>
            </w:tcBorders>
            <w:vAlign w:val="bottom"/>
          </w:tcPr>
          <w:p>
            <w:pPr>
              <w:pStyle w:val="Compact"/>
              <w:jc w:val="left"/>
            </w:pPr>
            <w:r>
              <w:t xml:space="preserve">本地推理</w:t>
            </w:r>
          </w:p>
        </w:tc>
        <w:tc>
          <w:tcPr>
            <w:tcBorders>
              <w:bottom w:val="single"/>
            </w:tcBorders>
            <w:vAlign w:val="bottom"/>
          </w:tcPr>
          <w:p>
            <w:pPr>
              <w:pStyle w:val="Compact"/>
              <w:jc w:val="left"/>
            </w:pPr>
            <w:r>
              <w:t xml:space="preserve">云端推理</w:t>
            </w:r>
          </w:p>
        </w:tc>
      </w:tr>
      <w:tr>
        <w:tc>
          <w:p>
            <w:pPr>
              <w:pStyle w:val="Compact"/>
              <w:jc w:val="left"/>
            </w:pPr>
            <w:r>
              <w:rPr>
                <w:b/>
              </w:rPr>
              <w:t xml:space="preserve">语义搜索</w:t>
            </w:r>
          </w:p>
        </w:tc>
        <w:tc>
          <w:p>
            <w:pPr>
              <w:pStyle w:val="Compact"/>
              <w:jc w:val="left"/>
            </w:pPr>
            <w:r>
              <w:t xml:space="preserve">BGE-M3 嵌入（dense+sparse+colbert 三模检索），本地构建向量索引</w:t>
            </w:r>
          </w:p>
        </w:tc>
        <w:tc>
          <w:p>
            <w:pPr>
              <w:pStyle w:val="Compact"/>
              <w:jc w:val="left"/>
            </w:pPr>
            <w:r>
              <w:t xml:space="preserve">OpenAI text-embedding-3-large 等高质量嵌入模型（可选，用户配置 API Key）</w:t>
            </w:r>
          </w:p>
        </w:tc>
      </w:tr>
      <w:tr>
        <w:tc>
          <w:p>
            <w:pPr>
              <w:pStyle w:val="Compact"/>
              <w:jc w:val="left"/>
            </w:pPr>
            <w:r>
              <w:rPr>
                <w:b/>
              </w:rPr>
              <w:t xml:space="preserve">问答辅助</w:t>
            </w:r>
          </w:p>
        </w:tc>
        <w:tc>
          <w:p>
            <w:pPr>
              <w:pStyle w:val="Compact"/>
              <w:jc w:val="left"/>
            </w:pPr>
            <w:r>
              <w:t xml:space="preserve">Qwen2.5-7B / Phi-4-mini 量化小模型，本地 RAG 问答</w:t>
            </w:r>
          </w:p>
        </w:tc>
        <w:tc>
          <w:p>
            <w:pPr>
              <w:pStyle w:val="Compact"/>
              <w:jc w:val="left"/>
            </w:pPr>
            <w:r>
              <w:t xml:space="preserve">GPT-4o / Claude 3.5 等大模型（用户配置 API Key）</w:t>
            </w:r>
          </w:p>
        </w:tc>
      </w:tr>
      <w:tr>
        <w:tc>
          <w:p>
            <w:pPr>
              <w:pStyle w:val="Compact"/>
              <w:jc w:val="left"/>
            </w:pPr>
            <w:r>
              <w:rPr>
                <w:b/>
              </w:rPr>
              <w:t xml:space="preserve">内容补全</w:t>
            </w:r>
          </w:p>
        </w:tc>
        <w:tc>
          <w:p>
            <w:pPr>
              <w:pStyle w:val="Compact"/>
              <w:jc w:val="left"/>
            </w:pPr>
            <w:r>
              <w:t xml:space="preserve">本地小模型提供基础补全建议</w:t>
            </w:r>
          </w:p>
        </w:tc>
        <w:tc>
          <w:p>
            <w:pPr>
              <w:pStyle w:val="Compact"/>
              <w:jc w:val="left"/>
            </w:pPr>
            <w:r>
              <w:t xml:space="preserve">云端大模型提供高质量补全</w:t>
            </w:r>
          </w:p>
        </w:tc>
      </w:tr>
      <w:tr>
        <w:tc>
          <w:p>
            <w:pPr>
              <w:pStyle w:val="Compact"/>
              <w:jc w:val="left"/>
            </w:pPr>
            <w:r>
              <w:rPr>
                <w:b/>
              </w:rPr>
              <w:t xml:space="preserve">智能标签</w:t>
            </w:r>
          </w:p>
        </w:tc>
        <w:tc>
          <w:p>
            <w:pPr>
              <w:pStyle w:val="Compact"/>
              <w:jc w:val="left"/>
            </w:pPr>
            <w:r>
              <w:t xml:space="preserve">本地分类模型自动推荐标签</w:t>
            </w:r>
          </w:p>
        </w:tc>
        <w:tc>
          <w:p>
            <w:pPr>
              <w:pStyle w:val="Compact"/>
              <w:jc w:val="left"/>
            </w:pPr>
            <w:r>
              <w:t xml:space="preserve">云端模型提供更准确的分类</w:t>
            </w:r>
          </w:p>
        </w:tc>
      </w:tr>
    </w:tbl>
    <w:p>
      <w:pPr>
        <w:pStyle w:val="Heading3"/>
      </w:pPr>
      <w:bookmarkStart w:id="178" w:name="隐私过滤器发送前自动脱敏"/>
      <w:r>
        <w:t xml:space="preserve">12.3 隐私过滤器：发送前自动脱敏</w:t>
      </w:r>
      <w:bookmarkEnd w:id="178"/>
    </w:p>
    <w:p>
      <w:pPr>
        <w:pStyle w:val="FirstParagraph"/>
      </w:pPr>
      <w:r>
        <w:t xml:space="preserve">云端推理时，用户可配置"隐私过滤器"——自动将人名、地名、电话号码、邮箱、身份证号等敏感信息替换为占位符后再发送到云端 API。AI 返回结果后自动还原占位符，平衡了 AI 能力和隐私保护。AI 接口抽象为</w:t>
      </w:r>
      <w:r>
        <w:t xml:space="preserve"> </w:t>
      </w:r>
      <w:r>
        <w:t xml:space="preserve">AIProvider trait</w:t>
      </w:r>
      <w:r>
        <w:t xml:space="preserve">，支持多家供应商切换。</w:t>
      </w:r>
    </w:p>
    <w:p>
      <w:pPr>
        <w:pStyle w:val="Heading4"/>
      </w:pPr>
      <w:bookmarkStart w:id="179" w:name="可审计回答引用来源追溯"/>
      <w:r>
        <w:t xml:space="preserve">可审计回答：引用来源追溯</w:t>
      </w:r>
      <w:bookmarkEnd w:id="179"/>
    </w:p>
    <w:p>
      <w:pPr>
        <w:pStyle w:val="FirstParagraph"/>
      </w:pPr>
      <w:r>
        <w:t xml:space="preserve">AI 回答附带引用来源——标注回答基于哪些笔记片段。用户可点击引用跳转到对应笔记位置，验证 AI 回答的准确性。这一设计提升了 AI 可信度和用户信任，使端侧 RAG 的回答不成为"黑箱"。</w:t>
      </w:r>
    </w:p>
    <w:p>
      <w:pPr>
        <w:pStyle w:val="Heading3"/>
      </w:pPr>
      <w:bookmarkStart w:id="180" w:name="tantivy-v0.26.1-全文检索"/>
      <w:r>
        <w:t xml:space="preserve">12.4 Tantivy v0.26.1 全文检索</w:t>
      </w:r>
      <w:bookmarkEnd w:id="180"/>
    </w:p>
    <w:p>
      <w:pPr>
        <w:pStyle w:val="FirstParagraph"/>
      </w:pPr>
      <w:r>
        <w:t xml:space="preserve">Tantivy 是 Rust 原生的全文搜索引擎（Lucene 的 Rust 对应物），v0.26.1 是当前稳定版</w:t>
      </w:r>
      <w:hyperlink w:anchor="cite-79">
        <w:r>
          <w:rPr>
            <w:rStyle w:val="Hyperlink"/>
            <w:vertAlign w:val="superscript"/>
          </w:rPr>
          <w:t xml:space="preserve">[79]</w:t>
        </w:r>
      </w:hyperlink>
      <w:r>
        <w:t xml:space="preserve">。Aurora Note 选用 Tantivy 因为它与核心层同为 Rust、无 JVM 依赖、内存占用可控。全文索引在本地构建，支持中文分词（jieba-rs）、前缀匹配与模糊搜索。与核心层同为 Rust 的同构性，使得全文检索可以零 FFI 开销地嵌入核心层，避免了 Lucene 那样的 JVM 跨边界开销。</w:t>
      </w:r>
    </w:p>
    <w:p>
      <w:pPr>
        <w:pStyle w:val="Heading3"/>
      </w:pPr>
      <w:bookmarkStart w:id="181" w:name="向量检索分层lancedb-与-sqlite-vec"/>
      <w:r>
        <w:t xml:space="preserve">12.5 向量检索分层：LanceDB 与 sqlite-vec</w:t>
      </w:r>
      <w:bookmarkEnd w:id="181"/>
    </w:p>
    <w:p>
      <w:pPr>
        <w:pStyle w:val="FirstParagraph"/>
      </w:pPr>
      <w:r>
        <w:t xml:space="preserve">向量检索采用分层策略：桌面端使用</w:t>
      </w:r>
      <w:r>
        <w:t xml:space="preserve"> </w:t>
      </w:r>
      <w:r>
        <w:t xml:space="preserve">LanceDB v0.30.0</w:t>
      </w:r>
      <w:r>
        <w:t xml:space="preserve">（高性能列式向量库），移动端使用</w:t>
      </w:r>
      <w:r>
        <w:t xml:space="preserve"> </w:t>
      </w:r>
      <w:r>
        <w:t xml:space="preserve">sqlite-vec Vec1 v0.7</w:t>
      </w:r>
      <w:r>
        <w:t xml:space="preserve">（轻量 SQLite 扩展）</w:t>
      </w:r>
      <w:hyperlink w:anchor="cite-76">
        <w:r>
          <w:rPr>
            <w:rStyle w:val="Hyperlink"/>
            <w:vertAlign w:val="superscript"/>
          </w:rPr>
          <w:t xml:space="preserve">[76]</w:t>
        </w:r>
      </w:hyperlink>
      <w:hyperlink w:anchor="cite-77">
        <w:r>
          <w:rPr>
            <w:rStyle w:val="Hyperlink"/>
            <w:vertAlign w:val="superscript"/>
          </w:rPr>
          <w:t xml:space="preserve">[77]</w:t>
        </w:r>
      </w:hyperlink>
      <w:r>
        <w:t xml:space="preserve">。本地向量索引存储在本地，不随同步传播（各设备独立构建索引），避免向量数据泄露。</w:t>
      </w:r>
    </w:p>
    <w:tbl>
      <w:tblPr>
        <w:tblStyle w:val="Table"/>
        <w:tblW w:type="pct" w:w="0.0"/>
        <w:tblLook w:firstRow="1"/>
      </w:tblPr>
      <w:tblGrid/>
      <w:tr>
        <w:trPr>
          <w:cnfStyle w:firstRow="1"/>
        </w:trPr>
        <w:tc>
          <w:tcPr>
            <w:tcBorders>
              <w:bottom w:val="single"/>
            </w:tcBorders>
            <w:vAlign w:val="bottom"/>
          </w:tcPr>
          <w:p>
            <w:pPr>
              <w:pStyle w:val="Compact"/>
              <w:jc w:val="left"/>
            </w:pPr>
            <w:r>
              <w:t xml:space="preserve">平台</w:t>
            </w:r>
          </w:p>
        </w:tc>
        <w:tc>
          <w:tcPr>
            <w:tcBorders>
              <w:bottom w:val="single"/>
            </w:tcBorders>
            <w:vAlign w:val="bottom"/>
          </w:tcPr>
          <w:p>
            <w:pPr>
              <w:pStyle w:val="Compact"/>
              <w:jc w:val="left"/>
            </w:pPr>
            <w:r>
              <w:t xml:space="preserve">方案</w:t>
            </w:r>
          </w:p>
        </w:tc>
        <w:tc>
          <w:tcPr>
            <w:tcBorders>
              <w:bottom w:val="single"/>
            </w:tcBorders>
            <w:vAlign w:val="bottom"/>
          </w:tcPr>
          <w:p>
            <w:pPr>
              <w:pStyle w:val="Compact"/>
              <w:jc w:val="left"/>
            </w:pPr>
            <w:r>
              <w:t xml:space="preserve">版本</w:t>
            </w:r>
          </w:p>
        </w:tc>
        <w:tc>
          <w:tcPr>
            <w:tcBorders>
              <w:bottom w:val="single"/>
            </w:tcBorders>
            <w:vAlign w:val="bottom"/>
          </w:tcPr>
          <w:p>
            <w:pPr>
              <w:pStyle w:val="Compact"/>
              <w:jc w:val="left"/>
            </w:pPr>
            <w:r>
              <w:t xml:space="preserve">P50 延迟</w:t>
            </w:r>
          </w:p>
        </w:tc>
        <w:tc>
          <w:tcPr>
            <w:tcBorders>
              <w:bottom w:val="single"/>
            </w:tcBorders>
            <w:vAlign w:val="bottom"/>
          </w:tcPr>
          <w:p>
            <w:pPr>
              <w:pStyle w:val="Compact"/>
              <w:jc w:val="left"/>
            </w:pPr>
            <w:r>
              <w:t xml:space="preserve">内存占用</w:t>
            </w:r>
          </w:p>
        </w:tc>
        <w:tc>
          <w:tcPr>
            <w:tcBorders>
              <w:bottom w:val="single"/>
            </w:tcBorders>
            <w:vAlign w:val="bottom"/>
          </w:tcPr>
          <w:p>
            <w:pPr>
              <w:pStyle w:val="Compact"/>
              <w:jc w:val="left"/>
            </w:pPr>
            <w:r>
              <w:t xml:space="preserve">优势</w:t>
            </w:r>
          </w:p>
        </w:tc>
      </w:tr>
      <w:tr>
        <w:tc>
          <w:p>
            <w:pPr>
              <w:pStyle w:val="Compact"/>
              <w:jc w:val="left"/>
            </w:pPr>
            <w:r>
              <w:t xml:space="preserve">桌面端</w:t>
            </w:r>
          </w:p>
        </w:tc>
        <w:tc>
          <w:p>
            <w:pPr>
              <w:pStyle w:val="Compact"/>
              <w:jc w:val="left"/>
            </w:pPr>
            <w:r>
              <w:t xml:space="preserve">LanceDB</w:t>
            </w:r>
          </w:p>
        </w:tc>
        <w:tc>
          <w:p>
            <w:pPr>
              <w:pStyle w:val="Compact"/>
              <w:jc w:val="left"/>
            </w:pPr>
            <w:r>
              <w:t xml:space="preserve">v0.30.0 (2026-03-17)</w:t>
            </w:r>
          </w:p>
        </w:tc>
        <w:tc>
          <w:p>
            <w:pPr>
              <w:pStyle w:val="Compact"/>
              <w:jc w:val="left"/>
            </w:pPr>
            <w:r>
              <w:t xml:space="preserve">4.2ms</w:t>
            </w:r>
            <w:hyperlink w:anchor="cite-76">
              <w:r>
                <w:rPr>
                  <w:rStyle w:val="Hyperlink"/>
                  <w:vertAlign w:val="superscript"/>
                </w:rPr>
                <w:t xml:space="preserve">[76]</w:t>
              </w:r>
            </w:hyperlink>
          </w:p>
        </w:tc>
        <w:tc>
          <w:p>
            <w:pPr>
              <w:pStyle w:val="Compact"/>
              <w:jc w:val="left"/>
            </w:pPr>
            <w:r>
              <w:t xml:space="preserve">1.5GB / 1M 向量</w:t>
            </w:r>
          </w:p>
        </w:tc>
        <w:tc>
          <w:p>
            <w:pPr>
              <w:pStyle w:val="Compact"/>
              <w:jc w:val="left"/>
            </w:pPr>
            <w:r>
              <w:t xml:space="preserve">IVF 索引 + 列式存储 + ashmem 零拷贝</w:t>
            </w:r>
            <w:hyperlink w:anchor="cite-78">
              <w:r>
                <w:rPr>
                  <w:rStyle w:val="Hyperlink"/>
                  <w:vertAlign w:val="superscript"/>
                </w:rPr>
                <w:t xml:space="preserve">[78]</w:t>
              </w:r>
            </w:hyperlink>
          </w:p>
        </w:tc>
      </w:tr>
      <w:tr>
        <w:tc>
          <w:p>
            <w:pPr>
              <w:pStyle w:val="Compact"/>
              <w:jc w:val="left"/>
            </w:pPr>
            <w:r>
              <w:t xml:space="preserve">移动端</w:t>
            </w:r>
          </w:p>
        </w:tc>
        <w:tc>
          <w:p>
            <w:pPr>
              <w:pStyle w:val="Compact"/>
              <w:jc w:val="left"/>
            </w:pPr>
            <w:r>
              <w:t xml:space="preserve">sqlite-vec</w:t>
            </w:r>
          </w:p>
        </w:tc>
        <w:tc>
          <w:p>
            <w:pPr>
              <w:pStyle w:val="Compact"/>
              <w:jc w:val="left"/>
            </w:pPr>
            <w:r>
              <w:t xml:space="preserve">Vec1 v0.7 (2026-07-07)</w:t>
            </w:r>
          </w:p>
        </w:tc>
        <w:tc>
          <w:p>
            <w:pPr>
              <w:pStyle w:val="Compact"/>
              <w:jc w:val="left"/>
            </w:pPr>
            <w:r>
              <w:t xml:space="preserve">~15ms</w:t>
            </w:r>
          </w:p>
        </w:tc>
        <w:tc>
          <w:p>
            <w:pPr>
              <w:pStyle w:val="Compact"/>
              <w:jc w:val="left"/>
            </w:pPr>
            <w:r>
              <w:t xml:space="preserve">~50MB / 10K 向量</w:t>
            </w:r>
          </w:p>
        </w:tc>
        <w:tc>
          <w:p>
            <w:pPr>
              <w:pStyle w:val="Compact"/>
              <w:jc w:val="left"/>
            </w:pPr>
            <w:r>
              <w:t xml:space="preserve">零依赖 + SQLite 原生</w:t>
            </w:r>
            <w:hyperlink w:anchor="cite-77">
              <w:r>
                <w:rPr>
                  <w:rStyle w:val="Hyperlink"/>
                  <w:vertAlign w:val="superscript"/>
                </w:rPr>
                <w:t xml:space="preserve">[77]</w:t>
              </w:r>
            </w:hyperlink>
          </w:p>
        </w:tc>
      </w:tr>
    </w:tbl>
    <w:p>
      <w:pPr>
        <w:pStyle w:val="Heading4"/>
      </w:pPr>
      <w:bookmarkStart w:id="182" w:name="lancedb-android-零拷贝ashmem-共享内存"/>
      <w:r>
        <w:t xml:space="preserve">LanceDB Android 零拷贝：ashmem 共享内存</w:t>
      </w:r>
      <w:bookmarkEnd w:id="182"/>
    </w:p>
    <w:p>
      <w:pPr>
        <w:pStyle w:val="FirstParagraph"/>
      </w:pPr>
      <w:r>
        <w:t xml:space="preserve">LanceDB v0.30.0 在 Android 平台通过</w:t>
      </w:r>
      <w:r>
        <w:t xml:space="preserve"> </w:t>
      </w:r>
      <w:r>
        <w:t xml:space="preserve">ashmem（Android Shared Memory）</w:t>
      </w:r>
      <w:r>
        <w:t xml:space="preserve">实现向量数据的零拷贝访问</w:t>
      </w:r>
      <w:hyperlink w:anchor="cite-78">
        <w:r>
          <w:rPr>
            <w:rStyle w:val="Hyperlink"/>
            <w:vertAlign w:val="superscript"/>
          </w:rPr>
          <w:t xml:space="preserve">[78]</w:t>
        </w:r>
      </w:hyperlink>
      <w:r>
        <w:t xml:space="preserve">。传统方案中，向量数据从 native 层传递到 JVM 层需要经过 JNI 序列化/反序列化，产生大量内存拷贝。LanceDB 通过 ashmem 创建共享内存区域，native 层与 JVM 层映射同一物理内存页，直接读取向量数据而无需拷贝。这一优化使 Android 端向量检索延迟降低约 40%，内存占用减少 30%</w:t>
      </w:r>
      <w:hyperlink w:anchor="cite-78">
        <w:r>
          <w:rPr>
            <w:rStyle w:val="Hyperlink"/>
            <w:vertAlign w:val="superscript"/>
          </w:rPr>
          <w:t xml:space="preserve">[78]</w:t>
        </w:r>
      </w:hyperlink>
      <w:r>
        <w:t xml:space="preserve">。</w:t>
      </w:r>
    </w:p>
    <w:p>
      <w:pPr>
        <w:pStyle w:val="Heading4"/>
      </w:pPr>
      <w:bookmarkStart w:id="183" w:name="嵌入模型与备选方案"/>
      <w:r>
        <w:t xml:space="preserve">嵌入模型与备选方案</w:t>
      </w:r>
      <w:bookmarkEnd w:id="183"/>
    </w:p>
    <w:p>
      <w:pPr>
        <w:pStyle w:val="FirstParagraph"/>
      </w:pPr>
      <w:r>
        <w:t xml:space="preserve">BGE-M3 是智源研究院推出的多语言、多功能嵌入模型</w:t>
      </w:r>
      <w:hyperlink w:anchor="cite-80">
        <w:r>
          <w:rPr>
            <w:rStyle w:val="Hyperlink"/>
            <w:vertAlign w:val="superscript"/>
          </w:rPr>
          <w:t xml:space="preserve">[80]</w:t>
        </w:r>
      </w:hyperlink>
      <w:r>
        <w:t xml:space="preserve">。参数量约 0.6B，MIT 许可证，支持 100+ 语言，上下文窗口 8K token，同时输出密集向量、稀疏向量与多向量三种表征，实现混合检索。作为 VectorStore trait 的备选实现，V12 还评估了替代方案</w:t>
      </w:r>
      <w:hyperlink w:anchor="cite-81">
        <w:r>
          <w:rPr>
            <w:rStyle w:val="Hyperlink"/>
            <w:vertAlign w:val="superscript"/>
          </w:rPr>
          <w:t xml:space="preserve">[81]</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参数量</w:t>
            </w:r>
          </w:p>
        </w:tc>
        <w:tc>
          <w:tcPr>
            <w:tcBorders>
              <w:bottom w:val="single"/>
            </w:tcBorders>
            <w:vAlign w:val="bottom"/>
          </w:tcPr>
          <w:p>
            <w:pPr>
              <w:pStyle w:val="Compact"/>
              <w:jc w:val="left"/>
            </w:pPr>
            <w:r>
              <w:t xml:space="preserve">许可证</w:t>
            </w:r>
          </w:p>
        </w:tc>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特点</w:t>
            </w:r>
          </w:p>
        </w:tc>
        <w:tc>
          <w:tcPr>
            <w:tcBorders>
              <w:bottom w:val="single"/>
            </w:tcBorders>
            <w:vAlign w:val="bottom"/>
          </w:tcPr>
          <w:p>
            <w:pPr>
              <w:pStyle w:val="Compact"/>
              <w:jc w:val="left"/>
            </w:pPr>
            <w:r>
              <w:t xml:space="preserve">适用场景</w:t>
            </w:r>
          </w:p>
        </w:tc>
      </w:tr>
      <w:tr>
        <w:tc>
          <w:p>
            <w:pPr>
              <w:pStyle w:val="Compact"/>
              <w:jc w:val="left"/>
            </w:pPr>
            <w:r>
              <w:rPr>
                <w:b/>
              </w:rPr>
              <w:t xml:space="preserve">BGE-M3</w:t>
            </w:r>
          </w:p>
        </w:tc>
        <w:tc>
          <w:p>
            <w:pPr>
              <w:pStyle w:val="Compact"/>
              <w:jc w:val="left"/>
            </w:pPr>
            <w:r>
              <w:t xml:space="preserve">~0.6B</w:t>
            </w:r>
          </w:p>
        </w:tc>
        <w:tc>
          <w:p>
            <w:pPr>
              <w:pStyle w:val="Compact"/>
              <w:jc w:val="left"/>
            </w:pPr>
            <w:r>
              <w:t xml:space="preserve">MIT</w:t>
            </w:r>
          </w:p>
        </w:tc>
        <w:tc>
          <w:p>
            <w:pPr>
              <w:pStyle w:val="Compact"/>
              <w:jc w:val="left"/>
            </w:pPr>
            <w:r>
              <w:t xml:space="preserve">1024</w:t>
            </w:r>
          </w:p>
        </w:tc>
        <w:tc>
          <w:p>
            <w:pPr>
              <w:pStyle w:val="Compact"/>
              <w:jc w:val="left"/>
            </w:pPr>
            <w:r>
              <w:t xml:space="preserve">100+ 语言 / 混合检索 / 8K 上下文</w:t>
            </w:r>
          </w:p>
        </w:tc>
        <w:tc>
          <w:p>
            <w:pPr>
              <w:pStyle w:val="Compact"/>
              <w:jc w:val="left"/>
            </w:pPr>
            <w:r>
              <w:t xml:space="preserve">默认选型</w:t>
            </w:r>
          </w:p>
        </w:tc>
      </w:tr>
      <w:tr>
        <w:tc>
          <w:p>
            <w:pPr>
              <w:pStyle w:val="Compact"/>
              <w:jc w:val="left"/>
            </w:pPr>
            <w:r>
              <w:t xml:space="preserve">Qwen3 embedding nano</w:t>
            </w:r>
          </w:p>
        </w:tc>
        <w:tc>
          <w:p>
            <w:pPr>
              <w:pStyle w:val="Compact"/>
              <w:jc w:val="left"/>
            </w:pPr>
            <w:r>
              <w:t xml:space="preserve">239M</w:t>
            </w:r>
          </w:p>
        </w:tc>
        <w:tc>
          <w:p>
            <w:pPr>
              <w:pStyle w:val="Compact"/>
              <w:jc w:val="left"/>
            </w:pPr>
            <w:r>
              <w:t xml:space="preserve">Apache 2.0</w:t>
            </w:r>
          </w:p>
        </w:tc>
        <w:tc>
          <w:p>
            <w:pPr>
              <w:pStyle w:val="Compact"/>
              <w:jc w:val="left"/>
            </w:pPr>
            <w:r>
              <w:t xml:space="preserve">1024</w:t>
            </w:r>
          </w:p>
        </w:tc>
        <w:tc>
          <w:p>
            <w:pPr>
              <w:pStyle w:val="Compact"/>
              <w:jc w:val="left"/>
            </w:pPr>
            <w:r>
              <w:t xml:space="preserve">轻量 / 多语言 / 低资源</w:t>
            </w:r>
          </w:p>
        </w:tc>
        <w:tc>
          <w:p>
            <w:pPr>
              <w:pStyle w:val="Compact"/>
              <w:jc w:val="left"/>
            </w:pPr>
            <w:r>
              <w:t xml:space="preserve">移动端备选</w:t>
            </w:r>
          </w:p>
        </w:tc>
      </w:tr>
      <w:tr>
        <w:tc>
          <w:p>
            <w:pPr>
              <w:pStyle w:val="Compact"/>
              <w:jc w:val="left"/>
            </w:pPr>
            <w:r>
              <w:t xml:space="preserve">mxbai-embed-large</w:t>
            </w:r>
          </w:p>
        </w:tc>
        <w:tc>
          <w:p>
            <w:pPr>
              <w:pStyle w:val="Compact"/>
              <w:jc w:val="left"/>
            </w:pPr>
            <w:r>
              <w:t xml:space="preserve">~0.67B</w:t>
            </w:r>
          </w:p>
        </w:tc>
        <w:tc>
          <w:p>
            <w:pPr>
              <w:pStyle w:val="Compact"/>
              <w:jc w:val="left"/>
            </w:pPr>
            <w:r>
              <w:t xml:space="preserve">Apache 2.0</w:t>
            </w:r>
          </w:p>
        </w:tc>
        <w:tc>
          <w:p>
            <w:pPr>
              <w:pStyle w:val="Compact"/>
              <w:jc w:val="left"/>
            </w:pPr>
            <w:r>
              <w:t xml:space="preserve">1024</w:t>
            </w:r>
          </w:p>
        </w:tc>
        <w:tc>
          <w:p>
            <w:pPr>
              <w:pStyle w:val="Compact"/>
              <w:jc w:val="left"/>
            </w:pPr>
            <w:r>
              <w:t xml:space="preserve">MTEB 高分 / 英文优化</w:t>
            </w:r>
          </w:p>
        </w:tc>
        <w:tc>
          <w:p>
            <w:pPr>
              <w:pStyle w:val="Compact"/>
              <w:jc w:val="left"/>
            </w:pPr>
            <w:r>
              <w:t xml:space="preserve">英文场景备选</w:t>
            </w:r>
          </w:p>
        </w:tc>
      </w:tr>
    </w:tbl>
    <w:p>
      <w:pPr>
        <w:pStyle w:val="BodyText"/>
      </w:pPr>
      <w:r>
        <w:t xml:space="preserve">Qwen3 embedding nano（239M 参数）在移动端场景具有明显优势——参数量仅为 BGE-M3 的 40%，推理速度快约 2.5 倍。VectorStore trait 允许在移动端切换至 Qwen3 nano 以降低资源消耗</w:t>
      </w:r>
      <w:hyperlink w:anchor="cite-81">
        <w:r>
          <w:rPr>
            <w:rStyle w:val="Hyperlink"/>
            <w:vertAlign w:val="superscript"/>
          </w:rPr>
          <w:t xml:space="preserve">[81]</w:t>
        </w:r>
      </w:hyperlink>
      <w:r>
        <w:t xml:space="preserve">。</w:t>
      </w:r>
    </w:p>
    <w:p>
      <w:pPr>
        <w:pStyle w:val="Heading3"/>
      </w:pPr>
      <w:bookmarkStart w:id="184" w:name="加密搜索三层融合"/>
      <w:r>
        <w:t xml:space="preserve">12.6 加密搜索三层融合</w:t>
      </w:r>
      <w:bookmarkEnd w:id="184"/>
    </w:p>
    <w:p>
      <w:pPr>
        <w:pStyle w:val="FirstParagraph"/>
      </w:pPr>
      <w:r>
        <w:t xml:space="preserve">端到端加密使得搜索面临根本矛盾：服务器无法索引密文，但用户需要全文检索。Aurora Note 用三层搜索架构解决这一矛盾——全文 + 向量 + 盲索引三层融合：</w:t>
      </w:r>
    </w:p>
    <w:p>
      <w:pPr>
        <w:pStyle w:val="SourceCode"/>
      </w:pPr>
      <w:r>
        <w:rPr>
          <w:rStyle w:val="VerbatimChar"/>
        </w:rPr>
        <w:t xml:space="preserve">                用户查询</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本地全文索引  本地向量检索  OPRF 盲索引</w:t>
      </w:r>
      <w:r>
        <w:br/>
      </w:r>
      <w:r>
        <w:rPr>
          <w:rStyle w:val="VerbatimChar"/>
        </w:rPr>
        <w:t xml:space="preserve">(Tantivy)    (LanceDB/    (服务端盲哈希</w:t>
      </w:r>
      <w:r>
        <w:br/>
      </w:r>
      <w:r>
        <w:rPr>
          <w:rStyle w:val="VerbatimChar"/>
        </w:rPr>
        <w:t xml:space="preserve">              sqlite-vec)   倒排表)</w:t>
      </w:r>
      <w:r>
        <w:br/>
      </w:r>
      <w:r>
        <w:rPr>
          <w:rStyle w:val="VerbatimChar"/>
        </w:rPr>
        <w:t xml:space="preserve">   │            │       │</w:t>
      </w:r>
      <w:r>
        <w:br/>
      </w:r>
      <w:r>
        <w:rPr>
          <w:rStyle w:val="VerbatimChar"/>
        </w:rPr>
        <w:t xml:space="preserve">   ▼            ▼       ▼</w:t>
      </w:r>
      <w:r>
        <w:br/>
      </w:r>
      <w:r>
        <w:rPr>
          <w:rStyle w:val="VerbatimChar"/>
        </w:rPr>
        <w:t xml:space="preserve">精确匹配结果  语义相似结果  跨设备加密匹配</w:t>
      </w:r>
      <w:r>
        <w:br/>
      </w:r>
      <w:r>
        <w:rPr>
          <w:rStyle w:val="VerbatimChar"/>
        </w:rPr>
        <w:t xml:space="preserve">   └────────────┼───────┘</w:t>
      </w:r>
      <w:r>
        <w:br/>
      </w:r>
      <w:r>
        <w:rPr>
          <w:rStyle w:val="VerbatimChar"/>
        </w:rPr>
        <w:t xml:space="preserve">                ▼</w:t>
      </w:r>
      <w:r>
        <w:br/>
      </w:r>
      <w:r>
        <w:rPr>
          <w:rStyle w:val="VerbatimChar"/>
        </w:rPr>
        <w:t xml:space="preserve">          结果融合与排序</w:t>
      </w:r>
    </w:p>
    <w:p>
      <w:pPr>
        <w:pStyle w:val="FirstParagraph"/>
      </w:pPr>
      <w:r>
        <w:t xml:space="preserve">本地全文索引与向量检索在端侧并行执行（延迟 &lt;50ms），OPRF 盲索引查询仅在需要跨设备搜索时触发（延迟 ~100ms 含网络往返）。三层结果融合后统一排序返回。这一架构使加密状态下仍能获得精准的搜索体验，同时通过 VOPRF + 结果填充 + 域分离对抗访问模式泄露攻击（详见 §10.5）。</w:t>
      </w:r>
    </w:p>
    <w:bookmarkEnd w:id="185"/>
    <w:bookmarkStart w:id="191" w:name="sec13"/>
    <w:p>
      <w:pPr>
        <w:pStyle w:val="Heading2"/>
      </w:pPr>
      <w:bookmarkStart w:id="186" w:name="wasm-插件系统-wasm-plugin-system"/>
      <w:r>
        <w:t xml:space="preserve">13</w:t>
      </w:r>
      <w:r>
        <w:t xml:space="preserve">WASM 插件系统</w:t>
      </w:r>
      <w:r>
        <w:t xml:space="preserve"> </w:t>
      </w:r>
      <w:r>
        <w:t xml:space="preserve">WASM Plugin System</w:t>
      </w:r>
      <w:bookmarkEnd w:id="186"/>
    </w:p>
    <w:p>
      <w:pPr>
        <w:pStyle w:val="FirstParagraph"/>
      </w:pPr>
      <w:r>
        <w:t xml:space="preserve">笔记应用的扩展性矛盾在于：用户想要强大的第三方插件，但插件不可信。Aurora Note 的答案是 WASM Component Model + WASI 0.3.0——用编译时能力声明与运行时沙箱，把"不可信代码"变成"可控能力"。同时保留 iframe 沙箱作为低门槛补充方案，形成双模式插件体系。</w:t>
      </w:r>
    </w:p>
    <w:p>
      <w:pPr>
        <w:pStyle w:val="Heading3"/>
      </w:pPr>
      <w:bookmarkStart w:id="187" w:name="wasmtime-v47-wasi-0.3.0"/>
      <w:r>
        <w:t xml:space="preserve">13.1 Wasmtime v47 + WASI 0.3.0</w:t>
      </w:r>
      <w:bookmarkEnd w:id="187"/>
    </w:p>
    <w:p>
      <w:pPr>
        <w:pStyle w:val="FirstParagraph"/>
      </w:pPr>
      <w:r>
        <w:t xml:space="preserve">WASI 0.3.0 于</w:t>
      </w:r>
      <w:r>
        <w:t xml:space="preserve"> </w:t>
      </w:r>
      <w:r>
        <w:t xml:space="preserve">2026-06-11</w:t>
      </w:r>
      <w:r>
        <w:t xml:space="preserve"> </w:t>
      </w:r>
      <w:r>
        <w:t xml:space="preserve">正式批准发布</w:t>
      </w:r>
      <w:hyperlink w:anchor="cite-72">
        <w:r>
          <w:rPr>
            <w:rStyle w:val="Hyperlink"/>
            <w:vertAlign w:val="superscript"/>
          </w:rPr>
          <w:t xml:space="preserve">[72]</w:t>
        </w:r>
      </w:hyperlink>
      <w:r>
        <w:t xml:space="preserve">。相较 0.2，其最大突破是</w:t>
      </w:r>
      <w:r>
        <w:t xml:space="preserve">原生异步 I/O 支持</w:t>
      </w:r>
      <w:r>
        <w:t xml:space="preserve">：future&lt;T&gt; 作为一等公民的异步值，stream&lt;T&gt; 支持背压的异步流，使 WASM 插件能像原生 async 代码一样编写网络/文件 I/O。</w:t>
      </w:r>
    </w:p>
    <w:p>
      <w:pPr>
        <w:pStyle w:val="BodyText"/>
      </w:pPr>
      <w:r>
        <w:t xml:space="preserve">Wasmtime 47 于</w:t>
      </w:r>
      <w:r>
        <w:t xml:space="preserve"> </w:t>
      </w:r>
      <w:r>
        <w:t xml:space="preserve">2026-07-22</w:t>
      </w:r>
      <w:r>
        <w:t xml:space="preserve"> </w:t>
      </w:r>
      <w:r>
        <w:t xml:space="preserve">发布，是 Aurora Note 的插件运行时</w:t>
      </w:r>
      <w:hyperlink w:anchor="cite-73">
        <w:r>
          <w:rPr>
            <w:rStyle w:val="Hyperlink"/>
            <w:vertAlign w:val="superscript"/>
          </w:rPr>
          <w:t xml:space="preserve">[73]</w:t>
        </w:r>
      </w:hyperlink>
      <w:r>
        <w:t xml:space="preserve">。其关键能力包括：</w:t>
      </w:r>
    </w:p>
    <w:p>
      <w:pPr>
        <w:numPr>
          <w:ilvl w:val="0"/>
          <w:numId w:val="1018"/>
        </w:numPr>
        <w:pStyle w:val="Compact"/>
      </w:pPr>
      <w:r>
        <w:rPr>
          <w:b/>
        </w:rPr>
        <w:t xml:space="preserve">GC 与异常默认启用：</w:t>
      </w:r>
      <w:r>
        <w:t xml:space="preserve">支持带垃圾回收的高级语言（如 GC 语言的组件）编译，无需手动内存管理。</w:t>
      </w:r>
    </w:p>
    <w:p>
      <w:pPr>
        <w:numPr>
          <w:ilvl w:val="0"/>
          <w:numId w:val="1018"/>
        </w:numPr>
        <w:pStyle w:val="Compact"/>
      </w:pPr>
      <w:r>
        <w:rPr>
          <w:b/>
        </w:rPr>
        <w:t xml:space="preserve">5 微秒级实例化：</w:t>
      </w:r>
      <w:r>
        <w:t xml:space="preserve">每次调用插件近乎零启动开销，使"按需加载、用完即弃"的插件调用模式成为可能。</w:t>
      </w:r>
    </w:p>
    <w:p>
      <w:pPr>
        <w:numPr>
          <w:ilvl w:val="0"/>
          <w:numId w:val="1018"/>
        </w:numPr>
        <w:pStyle w:val="Compact"/>
      </w:pPr>
      <w:r>
        <w:rPr>
          <w:b/>
        </w:rPr>
        <w:t xml:space="preserve">Cranelift 编译器：</w:t>
      </w:r>
      <w:r>
        <w:t xml:space="preserve">将 WASM 编译为原生机器码，性能接近原生，远超解释执行。</w:t>
      </w:r>
    </w:p>
    <w:p>
      <w:pPr>
        <w:pStyle w:val="Heading4"/>
      </w:pPr>
      <w:bookmarkStart w:id="188" w:name="pulley-解释器-v30ios-与嵌入式平台"/>
      <w:r>
        <w:t xml:space="preserve">Pulley 解释器 v30：iOS 与嵌入式平台</w:t>
      </w:r>
      <w:bookmarkEnd w:id="188"/>
    </w:p>
    <w:p>
      <w:pPr>
        <w:pStyle w:val="FirstParagraph"/>
      </w:pPr>
      <w:r>
        <w:t xml:space="preserve">iOS 限制 JIT 编译，Wasmtime 的 Cranelift 编译器无法使用。Pulley 解释器 v30 通过便携字节码在无 JIT 平台上执行 WASM</w:t>
      </w:r>
      <w:hyperlink w:anchor="cite-74">
        <w:r>
          <w:rPr>
            <w:rStyle w:val="Hyperlink"/>
            <w:vertAlign w:val="superscript"/>
          </w:rPr>
          <w:t xml:space="preserve">[74]</w:t>
        </w:r>
      </w:hyperlink>
      <w:r>
        <w:t xml:space="preserve">。性能低于编译执行约 3-5 倍，但对插件场景（非计算密集）完全够用，使 iOS 端也能运行 WASM 插件。</w:t>
      </w:r>
    </w:p>
    <w:p>
      <w:pPr>
        <w:pStyle w:val="Heading3"/>
      </w:pPr>
      <w:bookmarkStart w:id="189" w:name="wasm-component-model-与-wit-接口定义"/>
      <w:r>
        <w:t xml:space="preserve">13.2 WASM Component Model 与 WIT 接口定义</w:t>
      </w:r>
      <w:bookmarkEnd w:id="189"/>
    </w:p>
    <w:p>
      <w:pPr>
        <w:pStyle w:val="FirstParagraph"/>
      </w:pPr>
      <w:r>
        <w:t xml:space="preserve">组件模型通过 WIT（WASM Interface Type）声明插件与宿主的契约。能力在 WIT 的 import 中显式声明，未声明的能力在编译期被拒绝——这是</w:t>
      </w:r>
      <w:r>
        <w:t xml:space="preserve">编译时能力 enforcement</w:t>
      </w:r>
      <w:r>
        <w:t xml:space="preserve">。WASM Component Model 已非实验性技术，多家大厂在生产中采纳</w:t>
      </w:r>
      <w:hyperlink w:anchor="cite-75">
        <w:r>
          <w:rPr>
            <w:rStyle w:val="Hyperlink"/>
            <w:vertAlign w:val="superscript"/>
          </w:rPr>
          <w:t xml:space="preserve">[75]</w:t>
        </w:r>
      </w:hyperlink>
      <w:r>
        <w:t xml:space="preserve">：Fermyon Spin（Serverless 平台）、SpinKube（K8s 原生 WASM 运行时）、Extism（跨语言插件框架）。</w:t>
      </w:r>
    </w:p>
    <w:p>
      <w:pPr>
        <w:pStyle w:val="SourceCode"/>
      </w:pPr>
      <w:r>
        <w:rPr>
          <w:rStyle w:val="VerbatimChar"/>
        </w:rPr>
        <w:t xml:space="preserve">// WIT 接口定义示例：一个 AI 摘要插件的能力声明</w:t>
      </w:r>
      <w:r>
        <w:br/>
      </w:r>
      <w:r>
        <w:rPr>
          <w:rStyle w:val="VerbatimChar"/>
        </w:rPr>
        <w:t xml:space="preserve">package aurora:plugin;</w:t>
      </w:r>
      <w:r>
        <w:br/>
      </w:r>
      <w:r>
        <w:br/>
      </w:r>
      <w:r>
        <w:rPr>
          <w:rStyle w:val="VerbatimChar"/>
        </w:rPr>
        <w:t xml:space="preserve">interface note-access {</w:t>
      </w:r>
      <w:r>
        <w:br/>
      </w:r>
      <w:r>
        <w:rPr>
          <w:rStyle w:val="VerbatimChar"/>
        </w:rPr>
        <w:t xml:space="preserve">    // 仅声明读取能力，无写入权限</w:t>
      </w:r>
      <w:r>
        <w:br/>
      </w:r>
      <w:r>
        <w:rPr>
          <w:rStyle w:val="VerbatimChar"/>
        </w:rPr>
        <w:t xml:space="preserve">    read-note: func(id: string) -&gt; result&lt;string, error&gt;;</w:t>
      </w:r>
      <w:r>
        <w:br/>
      </w:r>
      <w:r>
        <w:rPr>
          <w:rStyle w:val="VerbatimChar"/>
        </w:rPr>
        <w:t xml:space="preserve">}</w:t>
      </w:r>
      <w:r>
        <w:br/>
      </w:r>
      <w:r>
        <w:br/>
      </w:r>
      <w:r>
        <w:rPr>
          <w:rStyle w:val="VerbatimChar"/>
        </w:rPr>
        <w:t xml:space="preserve">interface ai-inference {</w:t>
      </w:r>
      <w:r>
        <w:br/>
      </w:r>
      <w:r>
        <w:rPr>
          <w:rStyle w:val="VerbatimChar"/>
        </w:rPr>
        <w:t xml:space="preserve">    // 声明调用 AI 推理接口的能力</w:t>
      </w:r>
      <w:r>
        <w:br/>
      </w:r>
      <w:r>
        <w:rPr>
          <w:rStyle w:val="VerbatimChar"/>
        </w:rPr>
        <w:t xml:space="preserve">    summarize: func(text: string) -&gt; result&lt;string, error&gt;;</w:t>
      </w:r>
      <w:r>
        <w:br/>
      </w:r>
      <w:r>
        <w:rPr>
          <w:rStyle w:val="VerbatimChar"/>
        </w:rPr>
        <w:t xml:space="preserve">}</w:t>
      </w:r>
      <w:r>
        <w:br/>
      </w:r>
      <w:r>
        <w:br/>
      </w:r>
      <w:r>
        <w:rPr>
          <w:rStyle w:val="VerbatimChar"/>
        </w:rPr>
        <w:t xml:space="preserve">world ai-summarizer {</w:t>
      </w:r>
      <w:r>
        <w:br/>
      </w:r>
      <w:r>
        <w:rPr>
          <w:rStyle w:val="VerbatimChar"/>
        </w:rPr>
        <w:t xml:space="preserve">    // import 表明插件需要宿主提供这些能力</w:t>
      </w:r>
      <w:r>
        <w:br/>
      </w:r>
      <w:r>
        <w:rPr>
          <w:rStyle w:val="VerbatimChar"/>
        </w:rPr>
        <w:t xml:space="preserve">    import note-access;</w:t>
      </w:r>
      <w:r>
        <w:br/>
      </w:r>
      <w:r>
        <w:rPr>
          <w:rStyle w:val="VerbatimChar"/>
        </w:rPr>
        <w:t xml:space="preserve">    import ai-inference;</w:t>
      </w:r>
      <w:r>
        <w:br/>
      </w:r>
      <w:r>
        <w:rPr>
          <w:rStyle w:val="VerbatimChar"/>
        </w:rPr>
        <w:t xml:space="preserve">    // export 表明插件对外暴露的入口</w:t>
      </w:r>
      <w:r>
        <w:br/>
      </w:r>
      <w:r>
        <w:rPr>
          <w:rStyle w:val="VerbatimChar"/>
        </w:rPr>
        <w:t xml:space="preserve">    export run: func(note-id: string) -&gt; result&lt;string, error&gt;;</w:t>
      </w:r>
      <w:r>
        <w:br/>
      </w:r>
      <w:r>
        <w:rPr>
          <w:rStyle w:val="VerbatimChar"/>
        </w:rPr>
        <w:t xml:space="preserve">}</w:t>
      </w:r>
    </w:p>
    <w:p>
      <w:pPr>
        <w:pStyle w:val="FirstParagraph"/>
      </w:pPr>
      <w:r>
        <w:t xml:space="preserve">插件 API 使用 WIT 定义接口，保证跨语言兼容性和版本演进能力。核心层提供 Rust SDK，插件开发者可以用任何支持 WASM 编译的语言调用——Rust/AssemblyScript/Go/C 均可编译为符合组件模型的 WASM 模块。</w:t>
      </w:r>
    </w:p>
    <w:p>
      <w:pPr>
        <w:pStyle w:val="Heading3"/>
      </w:pPr>
      <w:bookmarkStart w:id="190" w:name="能力声明安全模型七种能力"/>
      <w:r>
        <w:t xml:space="preserve">13.3 能力声明安全模型（七种能力）</w:t>
      </w:r>
      <w:bookmarkEnd w:id="190"/>
    </w:p>
    <w:p>
      <w:pPr>
        <w:pStyle w:val="FirstParagraph"/>
      </w:pPr>
      <w:r>
        <w:t xml:space="preserve">插件在 WIT 中声明所需能力，宿主在加载时检查声明是否在用户授权范围内。运行时，每次插件调用受能力检查拦截——即使插件被注入恶意代码，也无法越权操作。安装时用户可审查能力列表，类似手机 App 的权限申请——用户可拒绝某项能力，插件需优雅降级。</w:t>
      </w:r>
    </w:p>
    <w:p>
      <w:pPr>
        <w:pStyle w:val="BodyText"/>
      </w:pPr>
      <w:r>
        <w:t xml:space="preserve">能力类别</w:t>
      </w:r>
    </w:p>
    <w:bookmarkEnd w:id="191"/>
    <w:p>
      <w:pPr>
        <w:pStyle w:val="BodyText"/>
      </w:pPr>
      <w:r>
        <w:t xml:space="preserve">能力名称</w:t>
      </w:r>
    </w:p>
    <w:p>
      <w:pPr>
        <w:pStyle w:val="BodyText"/>
      </w:pPr>
      <w:r>
        <w:t xml:space="preserve">权限说明</w:t>
      </w:r>
    </w:p>
    <w:p>
      <w:pPr>
        <w:pStyle w:val="BodyText"/>
      </w:pPr>
      <w:r>
        <w:t xml:space="preserve">典型用途</w:t>
      </w:r>
    </w:p>
    <w:p>
      <w:pPr>
        <w:pStyle w:val="BodyText"/>
      </w:pPr>
      <w:r>
        <w:rPr>
          <w:b/>
        </w:rPr>
        <w:t xml:space="preserve">笔记访问</w:t>
      </w:r>
    </w:p>
    <w:p>
      <w:pPr>
        <w:pStyle w:val="BodyText"/>
      </w:pPr>
      <w:r>
        <w:rPr>
          <w:rStyle w:val="VerbatimChar"/>
        </w:rPr>
        <w:t xml:space="preserve">note:read</w:t>
      </w:r>
    </w:p>
    <w:p>
      <w:pPr>
        <w:pStyle w:val="BodyText"/>
      </w:pPr>
      <w:r>
        <w:t xml:space="preserve">读取指定笔记内容</w:t>
      </w:r>
    </w:p>
    <w:p>
      <w:pPr>
        <w:pStyle w:val="BodyText"/>
      </w:pPr>
      <w:r>
        <w:t xml:space="preserve">AI 摘要插件读取笔记内容、导出插件遍历笔记</w:t>
      </w:r>
    </w:p>
    <w:p>
      <w:pPr>
        <w:pStyle w:val="BodyText"/>
      </w:pPr>
      <w:r>
        <w:rPr>
          <w:rStyle w:val="VerbatimChar"/>
        </w:rPr>
        <w:t xml:space="preserve">note:write</w:t>
      </w:r>
    </w:p>
    <w:p>
      <w:pPr>
        <w:pStyle w:val="BodyText"/>
      </w:pPr>
      <w:r>
        <w:t xml:space="preserve">修改指定笔记内容</w:t>
      </w:r>
    </w:p>
    <w:p>
      <w:pPr>
        <w:pStyle w:val="BodyText"/>
      </w:pPr>
      <w:r>
        <w:t xml:space="preserve">AI 补全插件写入建议内容、格式化插件自动排版</w:t>
      </w:r>
    </w:p>
    <w:p>
      <w:pPr>
        <w:pStyle w:val="BodyText"/>
      </w:pPr>
      <w:r>
        <w:rPr>
          <w:b/>
        </w:rPr>
        <w:t xml:space="preserve">文件系统 FS</w:t>
      </w:r>
    </w:p>
    <w:p>
      <w:pPr>
        <w:pStyle w:val="BodyText"/>
      </w:pPr>
      <w:r>
        <w:rPr>
          <w:rStyle w:val="VerbatimChar"/>
        </w:rPr>
        <w:t xml:space="preserve">fs:read</w:t>
      </w:r>
    </w:p>
    <w:p>
      <w:pPr>
        <w:pStyle w:val="BodyText"/>
      </w:pPr>
      <w:r>
        <w:t xml:space="preserve">读取指定目录文件</w:t>
      </w:r>
    </w:p>
    <w:p>
      <w:pPr>
        <w:pStyle w:val="BodyText"/>
      </w:pPr>
      <w:r>
        <w:t xml:space="preserve">图片插入插件读取本地图片、导入插件解析 Markdown 文件</w:t>
      </w:r>
    </w:p>
    <w:p>
      <w:pPr>
        <w:pStyle w:val="BodyText"/>
      </w:pPr>
      <w:r>
        <w:rPr>
          <w:rStyle w:val="VerbatimChar"/>
        </w:rPr>
        <w:t xml:space="preserve">fs:write</w:t>
      </w:r>
    </w:p>
    <w:p>
      <w:pPr>
        <w:pStyle w:val="BodyText"/>
      </w:pPr>
      <w:r>
        <w:t xml:space="preserve">写入指定目录文件</w:t>
      </w:r>
    </w:p>
    <w:p>
      <w:pPr>
        <w:pStyle w:val="BodyText"/>
      </w:pPr>
      <w:r>
        <w:t xml:space="preserve">导出插件写入 PDF/Markdown/HTML 文件</w:t>
      </w:r>
    </w:p>
    <w:p>
      <w:pPr>
        <w:pStyle w:val="BodyText"/>
      </w:pPr>
      <w:r>
        <w:rPr>
          <w:b/>
        </w:rPr>
        <w:t xml:space="preserve">网络 Network</w:t>
      </w:r>
    </w:p>
    <w:p>
      <w:pPr>
        <w:pStyle w:val="BodyText"/>
      </w:pPr>
      <w:r>
        <w:rPr>
          <w:rStyle w:val="VerbatimChar"/>
        </w:rPr>
        <w:t xml:space="preserve">net:fetch</w:t>
      </w:r>
    </w:p>
    <w:p>
      <w:pPr>
        <w:pStyle w:val="BodyText"/>
      </w:pPr>
      <w:r>
        <w:t xml:space="preserve">发起 HTTP 请求（指定域名白名单）</w:t>
      </w:r>
    </w:p>
    <w:p>
      <w:pPr>
        <w:pStyle w:val="BodyText"/>
      </w:pPr>
      <w:r>
        <w:t xml:space="preserve">网页剪藏插件抓取网页内容、翻译插件调用 API</w:t>
      </w:r>
    </w:p>
    <w:p>
      <w:pPr>
        <w:pStyle w:val="BodyText"/>
      </w:pPr>
      <w:r>
        <w:rPr>
          <w:b/>
        </w:rPr>
        <w:t xml:space="preserve">密码学 Crypto</w:t>
      </w:r>
    </w:p>
    <w:p>
      <w:pPr>
        <w:pStyle w:val="BodyText"/>
      </w:pPr>
      <w:r>
        <w:rPr>
          <w:rStyle w:val="VerbatimChar"/>
        </w:rPr>
        <w:t xml:space="preserve">crypto:hash</w:t>
      </w:r>
    </w:p>
    <w:p>
      <w:pPr>
        <w:pStyle w:val="BodyText"/>
      </w:pPr>
      <w:r>
        <w:t xml:space="preserve">调用核心层哈希/签名能力</w:t>
      </w:r>
    </w:p>
    <w:p>
      <w:pPr>
        <w:pStyle w:val="BodyText"/>
      </w:pPr>
      <w:r>
        <w:t xml:space="preserve">校验插件验证文档完整性、签名验证插件</w:t>
      </w:r>
    </w:p>
    <w:p>
      <w:pPr>
        <w:pStyle w:val="BodyText"/>
      </w:pPr>
      <w:r>
        <w:rPr>
          <w:b/>
        </w:rPr>
        <w:t xml:space="preserve">AI 推理</w:t>
      </w:r>
    </w:p>
    <w:p>
      <w:pPr>
        <w:pStyle w:val="BodyText"/>
      </w:pPr>
      <w:r>
        <w:rPr>
          <w:rStyle w:val="VerbatimChar"/>
        </w:rPr>
        <w:t xml:space="preserve">ai:inference</w:t>
      </w:r>
    </w:p>
    <w:p>
      <w:pPr>
        <w:pStyle w:val="BodyText"/>
      </w:pPr>
      <w:r>
        <w:t xml:space="preserve">调用 AI 推理接口</w:t>
      </w:r>
    </w:p>
    <w:p>
      <w:pPr>
        <w:pStyle w:val="BodyText"/>
      </w:pPr>
      <w:r>
        <w:t xml:space="preserve">翻译/改写/标签推荐/内容总结插件</w:t>
      </w:r>
    </w:p>
    <w:p>
      <w:pPr>
        <w:pStyle w:val="BodyText"/>
      </w:pPr>
      <w:r>
        <w:rPr>
          <w:b/>
        </w:rPr>
        <w:t xml:space="preserve">搜索 Search</w:t>
      </w:r>
    </w:p>
    <w:p>
      <w:pPr>
        <w:pStyle w:val="BodyText"/>
      </w:pPr>
      <w:r>
        <w:rPr>
          <w:rStyle w:val="VerbatimChar"/>
        </w:rPr>
        <w:t xml:space="preserve">search:query</w:t>
      </w:r>
    </w:p>
    <w:p>
      <w:pPr>
        <w:pStyle w:val="BodyText"/>
      </w:pPr>
      <w:r>
        <w:t xml:space="preserve">调用全文/向量检索接口</w:t>
      </w:r>
    </w:p>
    <w:p>
      <w:pPr>
        <w:pStyle w:val="BodyText"/>
      </w:pPr>
      <w:r>
        <w:t xml:space="preserve">相关笔记推荐插件、知识图谱插件</w:t>
      </w:r>
    </w:p>
    <w:p>
      <w:pPr>
        <w:pStyle w:val="BodyText"/>
      </w:pPr>
      <w:r>
        <w:rPr>
          <w:b/>
        </w:rPr>
        <w:t xml:space="preserve">UI 面板</w:t>
      </w:r>
    </w:p>
    <w:p>
      <w:pPr>
        <w:pStyle w:val="BodyText"/>
      </w:pPr>
      <w:r>
        <w:rPr>
          <w:rStyle w:val="VerbatimChar"/>
        </w:rPr>
        <w:t xml:space="preserve">ui:panel</w:t>
      </w:r>
    </w:p>
    <w:p>
      <w:pPr>
        <w:pStyle w:val="BodyText"/>
      </w:pPr>
      <w:r>
        <w:t xml:space="preserve">注册 UI 面板/命令</w:t>
      </w:r>
    </w:p>
    <w:p>
      <w:pPr>
        <w:pStyle w:val="BodyText"/>
      </w:pPr>
      <w:r>
        <w:t xml:space="preserve">侧边栏插件（日历/任务列表/大纲）、命令面板插件</w:t>
      </w:r>
    </w:p>
    <w:p>
      <w:pPr>
        <w:pStyle w:val="BodyText"/>
      </w:pPr>
      <w:r>
        <w:rPr>
          <w:b/>
        </w:rPr>
        <w:t xml:space="preserve">通知 Notification</w:t>
      </w:r>
    </w:p>
    <w:p>
      <w:pPr>
        <w:pStyle w:val="BodyText"/>
      </w:pPr>
      <w:r>
        <w:rPr>
          <w:rStyle w:val="VerbatimChar"/>
        </w:rPr>
        <w:t xml:space="preserve">notify:push</w:t>
      </w:r>
    </w:p>
    <w:p>
      <w:pPr>
        <w:pStyle w:val="BodyText"/>
      </w:pPr>
      <w:r>
        <w:t xml:space="preserve">发送本地/系统通知</w:t>
      </w:r>
    </w:p>
    <w:p>
      <w:pPr>
        <w:pStyle w:val="BodyText"/>
      </w:pPr>
      <w:r>
        <w:t xml:space="preserve">任务到期提醒插件、定时回顾闪卡提醒</w:t>
      </w:r>
    </w:p>
    <w:p>
      <w:pPr>
        <w:pStyle w:val="Heading4"/>
      </w:pPr>
      <w:bookmarkStart w:id="192" w:name="运行时强制执行wasmtime-能力限制"/>
      <w:r>
        <w:t xml:space="preserve">运行时强制执行：wasmtime 能力限制</w:t>
      </w:r>
      <w:bookmarkEnd w:id="192"/>
    </w:p>
    <w:p>
      <w:pPr>
        <w:pStyle w:val="FirstParagraph"/>
      </w:pPr>
      <w:r>
        <w:t xml:space="preserve">运行时 wasmtime 强制执行能力限制——未声明的操作会被运行时拒绝。即使用户批准的恶意插件，也无法执行超出声明范围的操作。WASI 标准接口保证跨运行时兼容性。这一"最小权限"原则是 WASM 插件沙箱安全性的基石。</w:t>
      </w:r>
    </w:p>
    <w:p>
      <w:pPr>
        <w:pStyle w:val="Heading3"/>
      </w:pPr>
      <w:bookmarkStart w:id="193" w:name="wasm-iframe-双模式插件系统对比"/>
      <w:r>
        <w:t xml:space="preserve">13.4 WASM + iframe 双模式插件系统对比</w:t>
      </w:r>
      <w:bookmarkEnd w:id="193"/>
    </w:p>
    <w:p>
      <w:pPr>
        <w:pStyle w:val="FirstParagraph"/>
      </w:pPr>
      <w:r>
        <w:t xml:space="preserve">Aurora Note 同时保留 iframe 沙箱作为低门槛补充方案，形成双模式插件体系。两种模式通过统一的 Plugin API 接口访问核心能力，但安全模型与性能特征截然不同：</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WASM 沙箱（wasmtime）</w:t>
            </w:r>
          </w:p>
        </w:tc>
        <w:tc>
          <w:tcPr>
            <w:tcBorders>
              <w:bottom w:val="single"/>
            </w:tcBorders>
            <w:vAlign w:val="bottom"/>
          </w:tcPr>
          <w:p>
            <w:pPr>
              <w:pStyle w:val="Compact"/>
              <w:jc w:val="left"/>
            </w:pPr>
            <w:r>
              <w:t xml:space="preserve">iframe 沙箱（postMessage）</w:t>
            </w:r>
          </w:p>
        </w:tc>
      </w:tr>
      <w:tr>
        <w:tc>
          <w:p>
            <w:pPr>
              <w:pStyle w:val="Compact"/>
              <w:jc w:val="left"/>
            </w:pPr>
            <w:r>
              <w:rPr>
                <w:b/>
              </w:rPr>
              <w:t xml:space="preserve">适用场景</w:t>
            </w:r>
          </w:p>
        </w:tc>
        <w:tc>
          <w:p>
            <w:pPr>
              <w:pStyle w:val="Compact"/>
              <w:jc w:val="left"/>
            </w:pPr>
            <w:r>
              <w:t xml:space="preserve">计算密集型（语法高亮、数据转换、AI 前处理）</w:t>
            </w:r>
          </w:p>
        </w:tc>
        <w:tc>
          <w:p>
            <w:pPr>
              <w:pStyle w:val="Compact"/>
              <w:jc w:val="left"/>
            </w:pPr>
            <w:r>
              <w:t xml:space="preserve">UI 交互型（图表嵌入、第三方小部件）</w:t>
            </w:r>
          </w:p>
        </w:tc>
      </w:tr>
      <w:tr>
        <w:tc>
          <w:p>
            <w:pPr>
              <w:pStyle w:val="Compact"/>
              <w:jc w:val="left"/>
            </w:pPr>
            <w:r>
              <w:rPr>
                <w:b/>
              </w:rPr>
              <w:t xml:space="preserve">安全模型</w:t>
            </w:r>
          </w:p>
        </w:tc>
        <w:tc>
          <w:p>
            <w:pPr>
              <w:pStyle w:val="Compact"/>
              <w:jc w:val="left"/>
            </w:pPr>
            <w:r>
              <w:t xml:space="preserve">WIT 能力声明 + 运行时沙箱 + 编译时 enforcement</w:t>
            </w:r>
          </w:p>
        </w:tc>
        <w:tc>
          <w:p>
            <w:pPr>
              <w:pStyle w:val="Compact"/>
              <w:jc w:val="left"/>
            </w:pPr>
            <w:r>
              <w:t xml:space="preserve">sandbox 属性 + CSP + postMessage 通信</w:t>
            </w:r>
          </w:p>
        </w:tc>
      </w:tr>
      <w:tr>
        <w:tc>
          <w:p>
            <w:pPr>
              <w:pStyle w:val="Compact"/>
              <w:jc w:val="left"/>
            </w:pPr>
            <w:r>
              <w:rPr>
                <w:b/>
              </w:rPr>
              <w:t xml:space="preserve">性能</w:t>
            </w:r>
          </w:p>
        </w:tc>
        <w:tc>
          <w:p>
            <w:pPr>
              <w:pStyle w:val="Compact"/>
              <w:jc w:val="left"/>
            </w:pPr>
            <w:r>
              <w:t xml:space="preserve">接近原生（Cranelift 编译）</w:t>
            </w:r>
          </w:p>
        </w:tc>
        <w:tc>
          <w:p>
            <w:pPr>
              <w:pStyle w:val="Compact"/>
              <w:jc w:val="left"/>
            </w:pPr>
            <w:r>
              <w:t xml:space="preserve">WebView 原生</w:t>
            </w:r>
          </w:p>
        </w:tc>
      </w:tr>
      <w:tr>
        <w:tc>
          <w:p>
            <w:pPr>
              <w:pStyle w:val="Compact"/>
              <w:jc w:val="left"/>
            </w:pPr>
            <w:r>
              <w:rPr>
                <w:b/>
              </w:rPr>
              <w:t xml:space="preserve">开发门槛</w:t>
            </w:r>
          </w:p>
        </w:tc>
        <w:tc>
          <w:p>
            <w:pPr>
              <w:pStyle w:val="Compact"/>
              <w:jc w:val="left"/>
            </w:pPr>
            <w:r>
              <w:t xml:space="preserve">较高（需编译为 WASM，掌握 WIT）</w:t>
            </w:r>
          </w:p>
        </w:tc>
        <w:tc>
          <w:p>
            <w:pPr>
              <w:pStyle w:val="Compact"/>
              <w:jc w:val="left"/>
            </w:pPr>
            <w:r>
              <w:t xml:space="preserve">低（HTML/JS/CSS 即可）</w:t>
            </w:r>
          </w:p>
        </w:tc>
      </w:tr>
      <w:tr>
        <w:tc>
          <w:p>
            <w:pPr>
              <w:pStyle w:val="Compact"/>
              <w:jc w:val="left"/>
            </w:pPr>
            <w:r>
              <w:rPr>
                <w:b/>
              </w:rPr>
              <w:t xml:space="preserve">隔离强度</w:t>
            </w:r>
          </w:p>
        </w:tc>
        <w:tc>
          <w:p>
            <w:pPr>
              <w:pStyle w:val="Compact"/>
              <w:jc w:val="left"/>
            </w:pPr>
            <w:r>
              <w:t xml:space="preserve">强（独立内存空间，操作系统级隔离）</w:t>
            </w:r>
          </w:p>
        </w:tc>
        <w:tc>
          <w:p>
            <w:pPr>
              <w:pStyle w:val="Compact"/>
              <w:jc w:val="left"/>
            </w:pPr>
            <w:r>
              <w:t xml:space="preserve">中（同源策略 + sandbox 属性）</w:t>
            </w:r>
          </w:p>
        </w:tc>
      </w:tr>
      <w:tr>
        <w:tc>
          <w:p>
            <w:pPr>
              <w:pStyle w:val="Compact"/>
              <w:jc w:val="left"/>
            </w:pPr>
            <w:r>
              <w:rPr>
                <w:b/>
              </w:rPr>
              <w:t xml:space="preserve">跨语言支持</w:t>
            </w:r>
          </w:p>
        </w:tc>
        <w:tc>
          <w:p>
            <w:pPr>
              <w:pStyle w:val="Compact"/>
              <w:jc w:val="left"/>
            </w:pPr>
            <w:r>
              <w:t xml:space="preserve">任何能编译为 WASM 的语言</w:t>
            </w:r>
          </w:p>
        </w:tc>
        <w:tc>
          <w:p>
            <w:pPr>
              <w:pStyle w:val="Compact"/>
              <w:jc w:val="left"/>
            </w:pPr>
            <w:r>
              <w:t xml:space="preserve">Web 前端三件套</w:t>
            </w:r>
          </w:p>
        </w:tc>
      </w:tr>
      <w:tr>
        <w:tc>
          <w:p>
            <w:pPr>
              <w:pStyle w:val="Compact"/>
              <w:jc w:val="left"/>
            </w:pPr>
            <w:r>
              <w:rPr>
                <w:b/>
              </w:rPr>
              <w:t xml:space="preserve">典型插件</w:t>
            </w:r>
          </w:p>
        </w:tc>
        <w:tc>
          <w:p>
            <w:pPr>
              <w:pStyle w:val="Compact"/>
              <w:jc w:val="left"/>
            </w:pPr>
            <w:r>
              <w:t xml:space="preserve">核心插件（加密、同步、AI 处理）</w:t>
            </w:r>
          </w:p>
        </w:tc>
        <w:tc>
          <w:p>
            <w:pPr>
              <w:pStyle w:val="Compact"/>
              <w:jc w:val="left"/>
            </w:pPr>
            <w:r>
              <w:t xml:space="preserve">社区插件快速开发</w:t>
            </w:r>
          </w:p>
        </w:tc>
      </w:tr>
      <w:tr>
        <w:tc>
          <w:p>
            <w:pPr>
              <w:pStyle w:val="Compact"/>
              <w:jc w:val="left"/>
            </w:pPr>
            <w:r>
              <w:rPr>
                <w:b/>
              </w:rPr>
              <w:t xml:space="preserve">iOS 兼容</w:t>
            </w:r>
          </w:p>
        </w:tc>
        <w:tc>
          <w:p>
            <w:pPr>
              <w:pStyle w:val="Compact"/>
              <w:jc w:val="left"/>
            </w:pPr>
            <w:r>
              <w:t xml:space="preserve">Pulley 解释器 v30 兜底</w:t>
            </w:r>
          </w:p>
        </w:tc>
        <w:tc>
          <w:p>
            <w:pPr>
              <w:pStyle w:val="Compact"/>
              <w:jc w:val="left"/>
            </w:pPr>
            <w:r>
              <w:t xml:space="preserve">WebView 原生支持</w:t>
            </w:r>
          </w:p>
        </w:tc>
      </w:tr>
    </w:tbl>
    <w:p>
      <w:pPr>
        <w:pStyle w:val="Heading3"/>
      </w:pPr>
      <w:bookmarkStart w:id="194" w:name="插件可注册新-blocktype-1"/>
      <w:r>
        <w:t xml:space="preserve">13.5 插件可注册新 BlockType</w:t>
      </w:r>
      <w:bookmarkEnd w:id="194"/>
    </w:p>
    <w:p>
      <w:pPr>
        <w:pStyle w:val="FirstParagraph"/>
      </w:pPr>
      <w:r>
        <w:t xml:space="preserve">数据模型支持自定义块类型——插件可以通过 WASM 接口注册新的 BlockType（如 calendar、kanban、mermaid、whiteboard），并实现对应的渲染器和编辑器。核心层只定义基础块类型，扩展类型由插件生态提供。每个自定义块类型通过 WIT 声明其需要的渲染资源（UI 面板）与数据存储方式（Loro Container 类型），宿主在加载时验证声明一致性。</w:t>
      </w:r>
    </w:p>
    <w:p>
      <w:pPr>
        <w:pStyle w:val="Heading3"/>
      </w:pPr>
      <w:bookmarkStart w:id="195" w:name="跨语言接口定义"/>
      <w:r>
        <w:t xml:space="preserve">13.6 跨语言接口定义</w:t>
      </w:r>
      <w:bookmarkEnd w:id="195"/>
    </w:p>
    <w:p>
      <w:pPr>
        <w:pStyle w:val="FirstParagraph"/>
      </w:pPr>
      <w:r>
        <w:t xml:space="preserve">插件 API 使用 WIT（WASM Interface Type）定义接口，保证跨语言兼容性和版本演进能力。核心层提供 Rust SDK，插件开发者可以用任何支持 WASM 编译的语言调用——推荐 Rust/AssemblyScript/Go。WIT 的版本化机制使接口可以平滑演进：新增字段不会破坏旧插件，移除字段通过 deprecation 周期过渡。</w:t>
      </w:r>
    </w:p>
    <w:p>
      <w:pPr>
        <w:pStyle w:val="Heading4"/>
      </w:pPr>
      <w:bookmarkStart w:id="196" w:name="双模式互补统一-plugin-api"/>
      <w:r>
        <w:t xml:space="preserve">双模式互补：统一 Plugin API</w:t>
      </w:r>
      <w:bookmarkEnd w:id="196"/>
    </w:p>
    <w:p>
      <w:pPr>
        <w:pStyle w:val="FirstParagraph"/>
      </w:pPr>
      <w:r>
        <w:t xml:space="preserve">WASM 沙箱（wasmtime）提供安全隔离、接近原生性能，适合核心插件；iframe 沙箱（postMessage 通信）开发门槛低，适合社区插件快速开发。两种模式通过统一的 Plugin API 接口访问核心能力，使插件开发者可根据插件性质选择最合适的沙箱，而无需学习两套 API。</w:t>
      </w:r>
    </w:p>
    <w:bookmarkStart w:id="205" w:name="sec14"/>
    <w:p>
      <w:pPr>
        <w:pStyle w:val="Heading2"/>
      </w:pPr>
      <w:bookmarkStart w:id="197" w:name="功能模块与特性嫁接-feature-modules-trait-grafting"/>
      <w:r>
        <w:t xml:space="preserve">14</w:t>
      </w:r>
      <w:r>
        <w:t xml:space="preserve">功能模块与特性嫁接</w:t>
      </w:r>
      <w:r>
        <w:t xml:space="preserve"> </w:t>
      </w:r>
      <w:r>
        <w:t xml:space="preserve">Feature Modules &amp; Trait Grafting</w:t>
      </w:r>
      <w:bookmarkEnd w:id="197"/>
    </w:p>
    <w:p>
      <w:pPr>
        <w:pStyle w:val="FirstParagraph"/>
      </w:pPr>
      <w:r>
        <w:t xml:space="preserve">Aurora Note 深度研究五款优秀笔记应用，将其核心特性以原生块类型和引擎插件形式融入，同时提供 Vim 模式、Git 集成、演示模式等扩展功能，并通过六大 Trait 抽象实现"每一项第三方依赖都可被替换"的演进可持续支柱。</w:t>
      </w:r>
    </w:p>
    <w:p>
      <w:pPr>
        <w:pStyle w:val="Heading3"/>
      </w:pPr>
      <w:bookmarkStart w:id="198" w:name="五大应用特性嫁接"/>
      <w:r>
        <w:t xml:space="preserve">14.1 五大应用特性嫁接</w:t>
      </w:r>
      <w:bookmarkEnd w:id="198"/>
    </w:p>
    <w:p>
      <w:pPr>
        <w:pStyle w:val="FirstParagraph"/>
      </w:pPr>
      <w:r>
        <w:t xml:space="preserve">Aurora Note 不 fork 任何已有开源笔记软件，而是研究优秀产品的交互范式，用自研代码原生重写其核心特性，不复制源码。五大特性以原生块类型和引擎能力形式融入核心层：</w:t>
      </w:r>
    </w:p>
    <w:tbl>
      <w:tblPr>
        <w:tblStyle w:val="Table"/>
        <w:tblW w:type="pct" w:w="0.0"/>
        <w:tblLook w:firstRow="1"/>
      </w:tblPr>
      <w:tblGrid/>
      <w:tr>
        <w:trPr>
          <w:cnfStyle w:firstRow="1"/>
        </w:trPr>
        <w:tc>
          <w:tcPr>
            <w:tcBorders>
              <w:bottom w:val="single"/>
            </w:tcBorders>
            <w:vAlign w:val="bottom"/>
          </w:tcPr>
          <w:p>
            <w:pPr>
              <w:pStyle w:val="Compact"/>
              <w:jc w:val="left"/>
            </w:pPr>
            <w:r>
              <w:t xml:space="preserve">来源</w:t>
            </w:r>
          </w:p>
        </w:tc>
        <w:tc>
          <w:tcPr>
            <w:tcBorders>
              <w:bottom w:val="single"/>
            </w:tcBorders>
            <w:vAlign w:val="bottom"/>
          </w:tcPr>
          <w:p>
            <w:pPr>
              <w:pStyle w:val="Compact"/>
              <w:jc w:val="left"/>
            </w:pPr>
            <w:r>
              <w:t xml:space="preserve">嫁接特性</w:t>
            </w:r>
          </w:p>
        </w:tc>
        <w:tc>
          <w:tcPr>
            <w:tcBorders>
              <w:bottom w:val="single"/>
            </w:tcBorders>
            <w:vAlign w:val="bottom"/>
          </w:tcPr>
          <w:p>
            <w:pPr>
              <w:pStyle w:val="Compact"/>
              <w:jc w:val="left"/>
            </w:pPr>
            <w:r>
              <w:t xml:space="preserve">落地形式</w:t>
            </w:r>
          </w:p>
        </w:tc>
        <w:tc>
          <w:tcPr>
            <w:tcBorders>
              <w:bottom w:val="single"/>
            </w:tcBorders>
            <w:vAlign w:val="bottom"/>
          </w:tcPr>
          <w:p>
            <w:pPr>
              <w:pStyle w:val="Compact"/>
              <w:jc w:val="left"/>
            </w:pPr>
            <w:r>
              <w:t xml:space="preserve">实现方式</w:t>
            </w:r>
          </w:p>
        </w:tc>
        <w:tc>
          <w:tcPr>
            <w:tcBorders>
              <w:bottom w:val="single"/>
            </w:tcBorders>
            <w:vAlign w:val="bottom"/>
          </w:tcPr>
          <w:p>
            <w:pPr>
              <w:pStyle w:val="Compact"/>
              <w:jc w:val="left"/>
            </w:pPr>
            <w:r>
              <w:t xml:space="preserve">核心价值</w:t>
            </w:r>
          </w:p>
        </w:tc>
      </w:tr>
      <w:tr>
        <w:tc>
          <w:p>
            <w:pPr>
              <w:pStyle w:val="Compact"/>
              <w:jc w:val="left"/>
            </w:pPr>
            <w:r>
              <w:rPr>
                <w:b/>
              </w:rPr>
              <w:t xml:space="preserve">Sparrow Note</w:t>
            </w:r>
          </w:p>
        </w:tc>
        <w:tc>
          <w:p>
            <w:pPr>
              <w:pStyle w:val="Compact"/>
              <w:jc w:val="left"/>
            </w:pPr>
            <w:r>
              <w:t xml:space="preserve">自由画布（无限缩放）</w:t>
            </w:r>
          </w:p>
        </w:tc>
        <w:tc>
          <w:p>
            <w:pPr>
              <w:pStyle w:val="Compact"/>
              <w:jc w:val="left"/>
            </w:pPr>
            <w:r>
              <w:t xml:space="preserve">canvas 块</w:t>
            </w:r>
          </w:p>
        </w:tc>
        <w:tc>
          <w:p>
            <w:pPr>
              <w:pStyle w:val="Compact"/>
              <w:jc w:val="left"/>
            </w:pPr>
            <w:r>
              <w:t xml:space="preserve">React Flow + Loro CRDT 节点/边同步</w:t>
            </w:r>
          </w:p>
        </w:tc>
        <w:tc>
          <w:p>
            <w:pPr>
              <w:pStyle w:val="Compact"/>
              <w:jc w:val="left"/>
            </w:pPr>
            <w:r>
              <w:t xml:space="preserve">打破线性文档束缚，支持空间化思维</w:t>
            </w:r>
          </w:p>
        </w:tc>
      </w:tr>
      <w:tr>
        <w:tc>
          <w:p>
            <w:pPr>
              <w:pStyle w:val="Compact"/>
              <w:jc w:val="left"/>
            </w:pPr>
            <w:r>
              <w:rPr>
                <w:b/>
              </w:rPr>
              <w:t xml:space="preserve">OneNote</w:t>
            </w:r>
          </w:p>
        </w:tc>
        <w:tc>
          <w:p>
            <w:pPr>
              <w:pStyle w:val="Compact"/>
              <w:jc w:val="left"/>
            </w:pPr>
            <w:r>
              <w:t xml:space="preserve">多级页面层级</w:t>
            </w:r>
          </w:p>
        </w:tc>
        <w:tc>
          <w:p>
            <w:pPr>
              <w:pStyle w:val="Compact"/>
              <w:jc w:val="left"/>
            </w:pPr>
            <w:r>
              <w:t xml:space="preserve">多级文档树 + 子页面</w:t>
            </w:r>
          </w:p>
        </w:tc>
        <w:tc>
          <w:p>
            <w:pPr>
              <w:pStyle w:val="Compact"/>
              <w:jc w:val="left"/>
            </w:pPr>
            <w:r>
              <w:t xml:space="preserve">notebooks 表 parent_id 递归 + 缩进导航栏</w:t>
            </w:r>
          </w:p>
        </w:tc>
        <w:tc>
          <w:p>
            <w:pPr>
              <w:pStyle w:val="Compact"/>
              <w:jc w:val="left"/>
            </w:pPr>
            <w:r>
              <w:t xml:space="preserve">组织海量笔记的层级导航</w:t>
            </w:r>
          </w:p>
        </w:tc>
      </w:tr>
      <w:tr>
        <w:tc>
          <w:p>
            <w:pPr>
              <w:pStyle w:val="Compact"/>
              <w:jc w:val="left"/>
            </w:pPr>
            <w:r>
              <w:rPr>
                <w:b/>
              </w:rPr>
              <w:t xml:space="preserve">VNote</w:t>
            </w:r>
          </w:p>
        </w:tc>
        <w:tc>
          <w:p>
            <w:pPr>
              <w:pStyle w:val="Compact"/>
              <w:jc w:val="left"/>
            </w:pPr>
            <w:r>
              <w:t xml:space="preserve">文件系统即数据库</w:t>
            </w:r>
          </w:p>
        </w:tc>
        <w:tc>
          <w:p>
            <w:pPr>
              <w:pStyle w:val="Compact"/>
              <w:jc w:val="left"/>
            </w:pPr>
            <w:r>
              <w:t xml:space="preserve">笔记即文件，纯文本可移植</w:t>
            </w:r>
          </w:p>
        </w:tc>
        <w:tc>
          <w:p>
            <w:pPr>
              <w:pStyle w:val="Compact"/>
              <w:jc w:val="left"/>
            </w:pPr>
            <w:r>
              <w:t xml:space="preserve">Markdown 导出/导入 + 文件夹映射为笔记本</w:t>
            </w:r>
          </w:p>
        </w:tc>
        <w:tc>
          <w:p>
            <w:pPr>
              <w:pStyle w:val="Compact"/>
              <w:jc w:val="left"/>
            </w:pPr>
            <w:r>
              <w:t xml:space="preserve">数据可迁移性，5-10 年不被锁死</w:t>
            </w:r>
          </w:p>
        </w:tc>
      </w:tr>
      <w:tr>
        <w:tc>
          <w:p>
            <w:pPr>
              <w:pStyle w:val="Compact"/>
              <w:jc w:val="left"/>
            </w:pPr>
            <w:r>
              <w:rPr>
                <w:b/>
              </w:rPr>
              <w:t xml:space="preserve">Mubu</w:t>
            </w:r>
          </w:p>
        </w:tc>
        <w:tc>
          <w:p>
            <w:pPr>
              <w:pStyle w:val="Compact"/>
              <w:jc w:val="left"/>
            </w:pPr>
            <w:r>
              <w:t xml:space="preserve">大纲-思维导图同步</w:t>
            </w:r>
          </w:p>
        </w:tc>
        <w:tc>
          <w:p>
            <w:pPr>
              <w:pStyle w:val="Compact"/>
              <w:jc w:val="left"/>
            </w:pPr>
            <w:r>
              <w:t xml:space="preserve">mindmap 块与 outline 双向同步</w:t>
            </w:r>
          </w:p>
        </w:tc>
        <w:tc>
          <w:p>
            <w:pPr>
              <w:pStyle w:val="Compact"/>
              <w:jc w:val="left"/>
            </w:pPr>
            <w:r>
              <w:t xml:space="preserve">树形 CRDT（Loro TreeContainer）双向映射</w:t>
            </w:r>
          </w:p>
        </w:tc>
        <w:tc>
          <w:p>
            <w:pPr>
              <w:pStyle w:val="Compact"/>
              <w:jc w:val="left"/>
            </w:pPr>
            <w:r>
              <w:t xml:space="preserve">线性与发散思维的自由切换</w:t>
            </w:r>
          </w:p>
        </w:tc>
      </w:tr>
      <w:tr>
        <w:tc>
          <w:p>
            <w:pPr>
              <w:pStyle w:val="Compact"/>
              <w:jc w:val="left"/>
            </w:pPr>
            <w:r>
              <w:rPr>
                <w:b/>
              </w:rPr>
              <w:t xml:space="preserve">Leanote</w:t>
            </w:r>
          </w:p>
        </w:tc>
        <w:tc>
          <w:p>
            <w:pPr>
              <w:pStyle w:val="Compact"/>
              <w:jc w:val="left"/>
            </w:pPr>
            <w:r>
              <w:t xml:space="preserve">笔记即博客</w:t>
            </w:r>
          </w:p>
        </w:tc>
        <w:tc>
          <w:p>
            <w:pPr>
              <w:pStyle w:val="Compact"/>
              <w:jc w:val="left"/>
            </w:pPr>
            <w:r>
              <w:t xml:space="preserve">一键发布为公开页面</w:t>
            </w:r>
          </w:p>
        </w:tc>
        <w:tc>
          <w:p>
            <w:pPr>
              <w:pStyle w:val="Compact"/>
              <w:jc w:val="left"/>
            </w:pPr>
            <w:r>
              <w:t xml:space="preserve">静态站点生成 + 自定义域名绑定</w:t>
            </w:r>
          </w:p>
        </w:tc>
        <w:tc>
          <w:p>
            <w:pPr>
              <w:pStyle w:val="Compact"/>
              <w:jc w:val="left"/>
            </w:pPr>
            <w:r>
              <w:t xml:space="preserve">知识输出与分享的零摩擦路径</w:t>
            </w:r>
          </w:p>
        </w:tc>
      </w:tr>
    </w:tbl>
    <w:p>
      <w:pPr>
        <w:pStyle w:val="Heading4"/>
      </w:pPr>
      <w:bookmarkStart w:id="199" w:name="特性重写的工程原则"/>
      <w:r>
        <w:t xml:space="preserve">特性重写的工程原则</w:t>
      </w:r>
      <w:bookmarkEnd w:id="199"/>
    </w:p>
    <w:p>
      <w:pPr>
        <w:pStyle w:val="FirstParagraph"/>
      </w:pPr>
      <w:r>
        <w:t xml:space="preserve">上述五大特性均为"灵感来源 + 完全自研实现"——研究 Sparrow Note/OneNote/VNote/Mubu/Leanote 的交互范式后，用自研代码原生重写其核心特性，不复制任何源码，自有版权，无继承债务。这与"站在巨人肩膀上集成，而非 fork 巨人重新造轮子"的策略一致：底层依赖成熟开源库（L1 层），特性以原生方式自研重写（L3 层）。</w:t>
      </w:r>
    </w:p>
    <w:p>
      <w:pPr>
        <w:pStyle w:val="Heading3"/>
      </w:pPr>
      <w:bookmarkStart w:id="200" w:name="扩展功能模块"/>
      <w:r>
        <w:t xml:space="preserve">14.2 扩展功能模块</w:t>
      </w:r>
      <w:bookmarkEnd w:id="200"/>
    </w:p>
    <w:p>
      <w:pPr>
        <w:pStyle w:val="FirstParagraph"/>
      </w:pPr>
      <w:r>
        <w:t xml:space="preserve">除五大嫁接特性外，Aurora Note 还提供一系列扩展功能模块，覆盖编辑效率、版本管理、演示输出与项目协作场景：</w:t>
      </w:r>
    </w:p>
    <w:tbl>
      <w:tblPr>
        <w:tblStyle w:val="Table"/>
        <w:tblW w:type="pct" w:w="0.0"/>
        <w:tblLook w:firstRow="1"/>
      </w:tblPr>
      <w:tblGrid/>
      <w:tr>
        <w:trPr>
          <w:cnfStyle w:firstRow="1"/>
        </w:trPr>
        <w:tc>
          <w:tcPr>
            <w:tcBorders>
              <w:bottom w:val="single"/>
            </w:tcBorders>
            <w:vAlign w:val="bottom"/>
          </w:tcPr>
          <w:p>
            <w:pPr>
              <w:pStyle w:val="Compact"/>
              <w:jc w:val="left"/>
            </w:pPr>
            <w:r>
              <w:t xml:space="preserve">功能</w:t>
            </w:r>
          </w:p>
        </w:tc>
        <w:tc>
          <w:tcPr>
            <w:tcBorders>
              <w:bottom w:val="single"/>
            </w:tcBorders>
            <w:vAlign w:val="bottom"/>
          </w:tcPr>
          <w:p>
            <w:pPr>
              <w:pStyle w:val="Compact"/>
              <w:jc w:val="left"/>
            </w:pPr>
            <w:r>
              <w:t xml:space="preserve">描述</w:t>
            </w:r>
          </w:p>
        </w:tc>
        <w:tc>
          <w:tcPr>
            <w:tcBorders>
              <w:bottom w:val="single"/>
            </w:tcBorders>
            <w:vAlign w:val="bottom"/>
          </w:tcPr>
          <w:p>
            <w:pPr>
              <w:pStyle w:val="Compact"/>
              <w:jc w:val="left"/>
            </w:pPr>
            <w:r>
              <w:t xml:space="preserve">实现方式</w:t>
            </w:r>
          </w:p>
        </w:tc>
        <w:tc>
          <w:tcPr>
            <w:tcBorders>
              <w:bottom w:val="single"/>
            </w:tcBorders>
            <w:vAlign w:val="bottom"/>
          </w:tcPr>
          <w:p>
            <w:pPr>
              <w:pStyle w:val="Compact"/>
              <w:jc w:val="left"/>
            </w:pPr>
            <w:r>
              <w:t xml:space="preserve">优先级</w:t>
            </w:r>
          </w:p>
        </w:tc>
      </w:tr>
      <w:tr>
        <w:tc>
          <w:p>
            <w:pPr>
              <w:pStyle w:val="Compact"/>
              <w:jc w:val="left"/>
            </w:pPr>
            <w:r>
              <w:rPr>
                <w:b/>
              </w:rPr>
              <w:t xml:space="preserve">Vim 模式</w:t>
            </w:r>
          </w:p>
        </w:tc>
        <w:tc>
          <w:p>
            <w:pPr>
              <w:pStyle w:val="Compact"/>
              <w:jc w:val="left"/>
            </w:pPr>
            <w:r>
              <w:t xml:space="preserve">编辑器支持 Vim 键绑定</w:t>
            </w:r>
          </w:p>
        </w:tc>
        <w:tc>
          <w:p>
            <w:pPr>
              <w:pStyle w:val="Compact"/>
              <w:jc w:val="left"/>
            </w:pPr>
            <w:r>
              <w:t xml:space="preserve">TipTap 扩展 + CodeMirror-Vim 适配层</w:t>
            </w:r>
          </w:p>
        </w:tc>
        <w:tc>
          <w:p>
            <w:pPr>
              <w:pStyle w:val="Compact"/>
              <w:jc w:val="left"/>
            </w:pPr>
            <w:r>
              <w:t xml:space="preserve">P1</w:t>
            </w:r>
          </w:p>
        </w:tc>
      </w:tr>
      <w:tr>
        <w:tc>
          <w:p>
            <w:pPr>
              <w:pStyle w:val="Compact"/>
              <w:jc w:val="left"/>
            </w:pPr>
            <w:r>
              <w:rPr>
                <w:b/>
              </w:rPr>
              <w:t xml:space="preserve">Git 集成</w:t>
            </w:r>
          </w:p>
        </w:tc>
        <w:tc>
          <w:p>
            <w:pPr>
              <w:pStyle w:val="Compact"/>
              <w:jc w:val="left"/>
            </w:pPr>
            <w:r>
              <w:t xml:space="preserve">笔记版本管理，diff/分支/回滚</w:t>
            </w:r>
          </w:p>
        </w:tc>
        <w:tc>
          <w:p>
            <w:pPr>
              <w:pStyle w:val="Compact"/>
              <w:jc w:val="left"/>
            </w:pPr>
            <w:r>
              <w:t xml:space="preserve">libgit2 绑定 + CRDT 快照映射为 commit</w:t>
            </w:r>
          </w:p>
        </w:tc>
        <w:tc>
          <w:p>
            <w:pPr>
              <w:pStyle w:val="Compact"/>
              <w:jc w:val="left"/>
            </w:pPr>
            <w:r>
              <w:t xml:space="preserve">P2</w:t>
            </w:r>
          </w:p>
        </w:tc>
      </w:tr>
      <w:tr>
        <w:tc>
          <w:p>
            <w:pPr>
              <w:pStyle w:val="Compact"/>
              <w:jc w:val="left"/>
            </w:pPr>
            <w:r>
              <w:rPr>
                <w:b/>
              </w:rPr>
              <w:t xml:space="preserve">演示模式</w:t>
            </w:r>
          </w:p>
        </w:tc>
        <w:tc>
          <w:p>
            <w:pPr>
              <w:pStyle w:val="Compact"/>
              <w:jc w:val="left"/>
            </w:pPr>
            <w:r>
              <w:t xml:space="preserve">笔记一键转为全屏幻灯片</w:t>
            </w:r>
          </w:p>
        </w:tc>
        <w:tc>
          <w:p>
            <w:pPr>
              <w:pStyle w:val="Compact"/>
              <w:jc w:val="left"/>
            </w:pPr>
            <w:r>
              <w:t xml:space="preserve">Reveal.js 集成 + 块级分页映射</w:t>
            </w:r>
          </w:p>
        </w:tc>
        <w:tc>
          <w:p>
            <w:pPr>
              <w:pStyle w:val="Compact"/>
              <w:jc w:val="left"/>
            </w:pPr>
            <w:r>
              <w:t xml:space="preserve">P1</w:t>
            </w:r>
          </w:p>
        </w:tc>
      </w:tr>
      <w:tr>
        <w:tc>
          <w:p>
            <w:pPr>
              <w:pStyle w:val="Compact"/>
              <w:jc w:val="left"/>
            </w:pPr>
            <w:r>
              <w:rPr>
                <w:b/>
              </w:rPr>
              <w:t xml:space="preserve">WebDAV 同步</w:t>
            </w:r>
          </w:p>
        </w:tc>
        <w:tc>
          <w:p>
            <w:pPr>
              <w:pStyle w:val="Compact"/>
              <w:jc w:val="left"/>
            </w:pPr>
            <w:r>
              <w:t xml:space="preserve">支持自托管 WebDAV 服务器</w:t>
            </w:r>
          </w:p>
        </w:tc>
        <w:tc>
          <w:p>
            <w:pPr>
              <w:pStyle w:val="Compact"/>
              <w:jc w:val="left"/>
            </w:pPr>
            <w:r>
              <w:t xml:space="preserve">SyncTarget trait 的 WebDAV 实现</w:t>
            </w:r>
          </w:p>
        </w:tc>
        <w:tc>
          <w:p>
            <w:pPr>
              <w:pStyle w:val="Compact"/>
              <w:jc w:val="left"/>
            </w:pPr>
            <w:r>
              <w:t xml:space="preserve">P2</w:t>
            </w:r>
          </w:p>
        </w:tc>
      </w:tr>
      <w:tr>
        <w:tc>
          <w:p>
            <w:pPr>
              <w:pStyle w:val="Compact"/>
              <w:jc w:val="left"/>
            </w:pPr>
            <w:r>
              <w:rPr>
                <w:b/>
              </w:rPr>
              <w:t xml:space="preserve">甘特图</w:t>
            </w:r>
          </w:p>
        </w:tc>
        <w:tc>
          <w:p>
            <w:pPr>
              <w:pStyle w:val="Compact"/>
              <w:jc w:val="left"/>
            </w:pPr>
            <w:r>
              <w:t xml:space="preserve">任务块的时间线视图</w:t>
            </w:r>
          </w:p>
        </w:tc>
        <w:tc>
          <w:p>
            <w:pPr>
              <w:pStyle w:val="Compact"/>
              <w:jc w:val="left"/>
            </w:pPr>
            <w:r>
              <w:t xml:space="preserve">基于 Task 块 + Frappe Gantt 渲染</w:t>
            </w:r>
          </w:p>
        </w:tc>
        <w:tc>
          <w:p>
            <w:pPr>
              <w:pStyle w:val="Compact"/>
              <w:jc w:val="left"/>
            </w:pPr>
            <w:r>
              <w:t xml:space="preserve">P2</w:t>
            </w:r>
          </w:p>
        </w:tc>
      </w:tr>
      <w:tr>
        <w:tc>
          <w:p>
            <w:pPr>
              <w:pStyle w:val="Compact"/>
              <w:jc w:val="left"/>
            </w:pPr>
            <w:r>
              <w:rPr>
                <w:b/>
              </w:rPr>
              <w:t xml:space="preserve">drawio 集成</w:t>
            </w:r>
          </w:p>
        </w:tc>
        <w:tc>
          <w:p>
            <w:pPr>
              <w:pStyle w:val="Compact"/>
              <w:jc w:val="left"/>
            </w:pPr>
            <w:r>
              <w:t xml:space="preserve">原生 drawio 画图</w:t>
            </w:r>
          </w:p>
        </w:tc>
        <w:tc>
          <w:p>
            <w:pPr>
              <w:pStyle w:val="Compact"/>
              <w:jc w:val="left"/>
            </w:pPr>
            <w:r>
              <w:t xml:space="preserve">diagram 块 + drawio XML + 渲染缓存</w:t>
            </w:r>
          </w:p>
        </w:tc>
        <w:tc>
          <w:p>
            <w:pPr>
              <w:pStyle w:val="Compact"/>
              <w:jc w:val="left"/>
            </w:pPr>
            <w:r>
              <w:t xml:space="preserve">P1</w:t>
            </w:r>
          </w:p>
        </w:tc>
      </w:tr>
      <w:tr>
        <w:tc>
          <w:p>
            <w:pPr>
              <w:pStyle w:val="Compact"/>
              <w:jc w:val="left"/>
            </w:pPr>
            <w:r>
              <w:rPr>
                <w:b/>
              </w:rPr>
              <w:t xml:space="preserve">日历视图</w:t>
            </w:r>
          </w:p>
        </w:tc>
        <w:tc>
          <w:p>
            <w:pPr>
              <w:pStyle w:val="Compact"/>
              <w:jc w:val="left"/>
            </w:pPr>
            <w:r>
              <w:t xml:space="preserve">笔记与日期双向绑定</w:t>
            </w:r>
          </w:p>
        </w:tc>
        <w:tc>
          <w:p>
            <w:pPr>
              <w:pStyle w:val="Compact"/>
              <w:jc w:val="left"/>
            </w:pPr>
            <w:r>
              <w:t xml:space="preserve">FullCalendar + 提醒系统</w:t>
            </w:r>
          </w:p>
        </w:tc>
        <w:tc>
          <w:p>
            <w:pPr>
              <w:pStyle w:val="Compact"/>
              <w:jc w:val="left"/>
            </w:pPr>
            <w:r>
              <w:t xml:space="preserve">P1</w:t>
            </w:r>
          </w:p>
        </w:tc>
      </w:tr>
      <w:tr>
        <w:tc>
          <w:p>
            <w:pPr>
              <w:pStyle w:val="Compact"/>
              <w:jc w:val="left"/>
            </w:pPr>
            <w:r>
              <w:rPr>
                <w:b/>
              </w:rPr>
              <w:t xml:space="preserve">任务跟踪</w:t>
            </w:r>
          </w:p>
        </w:tc>
        <w:tc>
          <w:p>
            <w:pPr>
              <w:pStyle w:val="Compact"/>
              <w:jc w:val="left"/>
            </w:pPr>
            <w:r>
              <w:t xml:space="preserve">看板/甘特/四象限/间隔重复</w:t>
            </w:r>
          </w:p>
        </w:tc>
        <w:tc>
          <w:p>
            <w:pPr>
              <w:pStyle w:val="Compact"/>
              <w:jc w:val="left"/>
            </w:pPr>
            <w:r>
              <w:t xml:space="preserve">Task 块 + FSRS 算法</w:t>
            </w:r>
          </w:p>
        </w:tc>
        <w:tc>
          <w:p>
            <w:pPr>
              <w:pStyle w:val="Compact"/>
              <w:jc w:val="left"/>
            </w:pPr>
            <w:r>
              <w:t xml:space="preserve">P1</w:t>
            </w:r>
          </w:p>
        </w:tc>
      </w:tr>
    </w:tbl>
    <w:p>
      <w:pPr>
        <w:pStyle w:val="BodyText"/>
      </w:pPr>
      <w:r>
        <w:t xml:space="preserve">其中 WebDAV 同步是 SyncTarget trait 的一个具体实现——印证了"扩展可控"支柱：新增同步目标仅需实现 trait 接口，核心逻辑层零改动。Git 集成通过 libgit2 的 FFI 绑定，将 CRDT 快照映射为 Git commit，使用户能对笔记做版本回溯与分支管理。</w:t>
      </w:r>
    </w:p>
    <w:p>
      <w:pPr>
        <w:pStyle w:val="Heading3"/>
      </w:pPr>
      <w:bookmarkStart w:id="201" w:name="六大-trait-抽象设计"/>
      <w:r>
        <w:t xml:space="preserve">14.3 六大 Trait 抽象设计</w:t>
      </w:r>
      <w:bookmarkEnd w:id="201"/>
    </w:p>
    <w:p>
      <w:pPr>
        <w:pStyle w:val="FirstParagraph"/>
      </w:pPr>
      <w:r>
        <w:t xml:space="preserve">Aurora Note 通过 6 个核心 Trait 实现"演进可持续"支柱——每一项第三方依赖都可被替换。4 个核心 Trait 覆盖数据、同步、搜索与 AI 领域，2 个扩展 Trait 覆盖加密与平台存储。每个 Trait 都有默认实现（生产验证的成熟方案）与回退实现（应急替换方案），确保任一依赖出现问题时系统仍可运行：</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Trait</w:t>
            </w:r>
          </w:p>
        </w:tc>
        <w:tc>
          <w:tcPr>
            <w:tcBorders>
              <w:bottom w:val="single"/>
            </w:tcBorders>
            <w:vAlign w:val="bottom"/>
          </w:tcPr>
          <w:p>
            <w:pPr>
              <w:pStyle w:val="Compact"/>
              <w:jc w:val="left"/>
            </w:pPr>
            <w:r>
              <w:t xml:space="preserve">职责</w:t>
            </w:r>
          </w:p>
        </w:tc>
        <w:tc>
          <w:tcPr>
            <w:tcBorders>
              <w:bottom w:val="single"/>
            </w:tcBorders>
            <w:vAlign w:val="bottom"/>
          </w:tcPr>
          <w:p>
            <w:pPr>
              <w:pStyle w:val="Compact"/>
              <w:jc w:val="left"/>
            </w:pPr>
            <w:r>
              <w:t xml:space="preserve">默认实现</w:t>
            </w:r>
          </w:p>
        </w:tc>
        <w:tc>
          <w:tcPr>
            <w:tcBorders>
              <w:bottom w:val="single"/>
            </w:tcBorders>
            <w:vAlign w:val="bottom"/>
          </w:tcPr>
          <w:p>
            <w:pPr>
              <w:pStyle w:val="Compact"/>
              <w:jc w:val="left"/>
            </w:pPr>
            <w:r>
              <w:t xml:space="preserve">回退实现</w:t>
            </w:r>
          </w:p>
        </w:tc>
        <w:tc>
          <w:tcPr>
            <w:tcBorders>
              <w:bottom w:val="single"/>
            </w:tcBorders>
            <w:vAlign w:val="bottom"/>
          </w:tcPr>
          <w:p>
            <w:pPr>
              <w:pStyle w:val="Compact"/>
              <w:jc w:val="left"/>
            </w:pPr>
            <w:r>
              <w:t xml:space="preserve">替换触发场景</w:t>
            </w:r>
          </w:p>
        </w:tc>
      </w:tr>
      <w:tr>
        <w:tc>
          <w:p>
            <w:pPr>
              <w:pStyle w:val="Compact"/>
              <w:jc w:val="left"/>
            </w:pPr>
            <w:r>
              <w:rPr>
                <w:b/>
              </w:rPr>
              <w:t xml:space="preserve">CrdtEngine</w:t>
            </w:r>
          </w:p>
        </w:tc>
        <w:tc>
          <w:p>
            <w:pPr>
              <w:pStyle w:val="Compact"/>
              <w:jc w:val="left"/>
            </w:pPr>
            <w:r>
              <w:t xml:space="preserve">CRDT 操作、合并、编码</w:t>
            </w:r>
          </w:p>
        </w:tc>
        <w:tc>
          <w:p>
            <w:pPr>
              <w:pStyle w:val="Compact"/>
              <w:jc w:val="left"/>
            </w:pPr>
            <w:r>
              <w:t xml:space="preserve">Loro v1.13.8</w:t>
            </w:r>
            <w:hyperlink w:anchor="cite-60">
              <w:r>
                <w:rPr>
                  <w:rStyle w:val="Hyperlink"/>
                  <w:vertAlign w:val="superscript"/>
                </w:rPr>
                <w:t xml:space="preserve">[60]</w:t>
              </w:r>
            </w:hyperlink>
          </w:p>
        </w:tc>
        <w:tc>
          <w:p>
            <w:pPr>
              <w:pStyle w:val="Compact"/>
              <w:jc w:val="left"/>
            </w:pPr>
            <w:r>
              <w:t xml:space="preserve">Yrs (Yjs Rust)</w:t>
            </w:r>
          </w:p>
        </w:tc>
        <w:tc>
          <w:p>
            <w:pPr>
              <w:pStyle w:val="Compact"/>
              <w:jc w:val="left"/>
            </w:pPr>
            <w:r>
              <w:t xml:space="preserve">Loro 项目停维或出现不可修复缺陷</w:t>
            </w:r>
          </w:p>
        </w:tc>
      </w:tr>
      <w:tr>
        <w:tc>
          <w:p>
            <w:pPr>
              <w:pStyle w:val="Compact"/>
              <w:jc w:val="left"/>
            </w:pPr>
            <w:r>
              <w:rPr>
                <w:b/>
              </w:rPr>
              <w:t xml:space="preserve">SyncTarget</w:t>
            </w:r>
          </w:p>
        </w:tc>
        <w:tc>
          <w:p>
            <w:pPr>
              <w:pStyle w:val="Compact"/>
              <w:jc w:val="left"/>
            </w:pPr>
            <w:r>
              <w:t xml:space="preserve">同步目标连接与传输</w:t>
            </w:r>
          </w:p>
        </w:tc>
        <w:tc>
          <w:p>
            <w:pPr>
              <w:pStyle w:val="Compact"/>
              <w:jc w:val="left"/>
            </w:pPr>
            <w:r>
              <w:t xml:space="preserve">iroh v1.0.0 (noq QUIC)</w:t>
            </w:r>
            <w:hyperlink w:anchor="cite-61">
              <w:r>
                <w:rPr>
                  <w:rStyle w:val="Hyperlink"/>
                  <w:vertAlign w:val="superscript"/>
                </w:rPr>
                <w:t xml:space="preserve">[61]</w:t>
              </w:r>
            </w:hyperlink>
          </w:p>
        </w:tc>
        <w:tc>
          <w:p>
            <w:pPr>
              <w:pStyle w:val="Compact"/>
              <w:jc w:val="left"/>
            </w:pPr>
            <w:r>
              <w:t xml:space="preserve">libp2p / WebDAV</w:t>
            </w:r>
          </w:p>
        </w:tc>
        <w:tc>
          <w:p>
            <w:pPr>
              <w:pStyle w:val="Compact"/>
              <w:jc w:val="left"/>
            </w:pPr>
            <w:r>
              <w:t xml:space="preserve">iroh 网络不可达或 NAT 穿透持续失败</w:t>
            </w:r>
          </w:p>
        </w:tc>
      </w:tr>
      <w:tr>
        <w:tc>
          <w:p>
            <w:pPr>
              <w:pStyle w:val="Compact"/>
              <w:jc w:val="left"/>
            </w:pPr>
            <w:r>
              <w:rPr>
                <w:b/>
              </w:rPr>
              <w:t xml:space="preserve">VectorStore</w:t>
            </w:r>
          </w:p>
        </w:tc>
        <w:tc>
          <w:p>
            <w:pPr>
              <w:pStyle w:val="Compact"/>
              <w:jc w:val="left"/>
            </w:pPr>
            <w:r>
              <w:t xml:space="preserve">向量索引与检索</w:t>
            </w:r>
          </w:p>
        </w:tc>
        <w:tc>
          <w:p>
            <w:pPr>
              <w:pStyle w:val="Compact"/>
              <w:jc w:val="left"/>
            </w:pPr>
            <w:r>
              <w:t xml:space="preserve">LanceDB v0.30.0 (桌面)</w:t>
            </w:r>
            <w:hyperlink w:anchor="cite-76">
              <w:r>
                <w:rPr>
                  <w:rStyle w:val="Hyperlink"/>
                  <w:vertAlign w:val="superscript"/>
                </w:rPr>
                <w:t xml:space="preserve">[76]</w:t>
              </w:r>
            </w:hyperlink>
            <w:r>
              <w:br/>
            </w:r>
            <w:r>
              <w:t xml:space="preserve">sqlite-vec v0.7 (移动)</w:t>
            </w:r>
            <w:hyperlink w:anchor="cite-77">
              <w:r>
                <w:rPr>
                  <w:rStyle w:val="Hyperlink"/>
                  <w:vertAlign w:val="superscript"/>
                </w:rPr>
                <w:t xml:space="preserve">[77]</w:t>
              </w:r>
            </w:hyperlink>
          </w:p>
        </w:tc>
        <w:tc>
          <w:p>
            <w:pPr>
              <w:pStyle w:val="Compact"/>
              <w:jc w:val="left"/>
            </w:pPr>
            <w:r>
              <w:t xml:space="preserve">Tantivy dense 向量</w:t>
            </w:r>
          </w:p>
        </w:tc>
        <w:tc>
          <w:p>
            <w:pPr>
              <w:pStyle w:val="Compact"/>
              <w:jc w:val="left"/>
            </w:pPr>
            <w:r>
              <w:t xml:space="preserve">向量库在某平台不兼容或内存超预算</w:t>
            </w:r>
          </w:p>
        </w:tc>
      </w:tr>
      <w:tr>
        <w:tc>
          <w:p>
            <w:pPr>
              <w:pStyle w:val="Compact"/>
              <w:jc w:val="left"/>
            </w:pPr>
            <w:r>
              <w:rPr>
                <w:b/>
              </w:rPr>
              <w:t xml:space="preserve">AIProvider</w:t>
            </w:r>
          </w:p>
        </w:tc>
        <w:tc>
          <w:p>
            <w:pPr>
              <w:pStyle w:val="Compact"/>
              <w:jc w:val="left"/>
            </w:pPr>
            <w:r>
              <w:t xml:space="preserve">LLM 推理与嵌入生成</w:t>
            </w:r>
          </w:p>
        </w:tc>
        <w:tc>
          <w:p>
            <w:pPr>
              <w:pStyle w:val="Compact"/>
              <w:jc w:val="left"/>
            </w:pPr>
            <w:r>
              <w:t xml:space="preserve">Ollama v0.32.1 / MLC LLM</w:t>
            </w:r>
            <w:hyperlink w:anchor="cite-83">
              <w:r>
                <w:rPr>
                  <w:rStyle w:val="Hyperlink"/>
                  <w:vertAlign w:val="superscript"/>
                </w:rPr>
                <w:t xml:space="preserve">[83]</w:t>
              </w:r>
            </w:hyperlink>
          </w:p>
        </w:tc>
        <w:tc>
          <w:p>
            <w:pPr>
              <w:pStyle w:val="Compact"/>
              <w:jc w:val="left"/>
            </w:pPr>
            <w:r>
              <w:t xml:space="preserve">云端 API</w:t>
            </w:r>
          </w:p>
        </w:tc>
        <w:tc>
          <w:p>
            <w:pPr>
              <w:pStyle w:val="Compact"/>
              <w:jc w:val="left"/>
            </w:pPr>
            <w:r>
              <w:t xml:space="preserve">本地模型不可用或设备算力不足</w:t>
            </w:r>
          </w:p>
        </w:tc>
      </w:tr>
      <w:tr>
        <w:tc>
          <w:p>
            <w:pPr>
              <w:pStyle w:val="Compact"/>
              <w:jc w:val="left"/>
            </w:pPr>
            <w:r>
              <w:rPr>
                <w:b/>
              </w:rPr>
              <w:t xml:space="preserve">CryptoProvider</w:t>
            </w:r>
          </w:p>
        </w:tc>
        <w:tc>
          <w:p>
            <w:pPr>
              <w:pStyle w:val="Compact"/>
              <w:jc w:val="left"/>
            </w:pPr>
            <w:r>
              <w:t xml:space="preserve">加密、解密、密钥协商</w:t>
            </w:r>
          </w:p>
        </w:tc>
        <w:tc>
          <w:p>
            <w:pPr>
              <w:pStyle w:val="Compact"/>
              <w:jc w:val="left"/>
            </w:pPr>
            <w:r>
              <w:t xml:space="preserve">X25519+ML-KEM-768 (SPQR)</w:t>
            </w:r>
            <w:hyperlink w:anchor="cite-64">
              <w:r>
                <w:rPr>
                  <w:rStyle w:val="Hyperlink"/>
                  <w:vertAlign w:val="superscript"/>
                </w:rPr>
                <w:t xml:space="preserve">[64]</w:t>
              </w:r>
            </w:hyperlink>
          </w:p>
        </w:tc>
        <w:tc>
          <w:p>
            <w:pPr>
              <w:pStyle w:val="Compact"/>
              <w:jc w:val="left"/>
            </w:pPr>
            <w:r>
              <w:t xml:space="preserve">纯 X25519</w:t>
            </w:r>
          </w:p>
        </w:tc>
        <w:tc>
          <w:p>
            <w:pPr>
              <w:pStyle w:val="Compact"/>
              <w:jc w:val="left"/>
            </w:pPr>
            <w:r>
              <w:t xml:space="preserve">后量子算法未标准化场景或性能极端受限</w:t>
            </w:r>
          </w:p>
        </w:tc>
      </w:tr>
      <w:tr>
        <w:tc>
          <w:p>
            <w:pPr>
              <w:pStyle w:val="Compact"/>
              <w:jc w:val="left"/>
            </w:pPr>
            <w:r>
              <w:rPr>
                <w:b/>
              </w:rPr>
              <w:t xml:space="preserve">PlatformStorage</w:t>
            </w:r>
          </w:p>
        </w:tc>
        <w:tc>
          <w:p>
            <w:pPr>
              <w:pStyle w:val="Compact"/>
              <w:jc w:val="left"/>
            </w:pPr>
            <w:r>
              <w:t xml:space="preserve">平台存储抽象</w:t>
            </w:r>
          </w:p>
        </w:tc>
        <w:tc>
          <w:p>
            <w:pPr>
              <w:pStyle w:val="Compact"/>
              <w:jc w:val="left"/>
            </w:pPr>
            <w:r>
              <w:t xml:space="preserve">SQLite + RocksDB</w:t>
            </w:r>
          </w:p>
        </w:tc>
        <w:tc>
          <w:p>
            <w:pPr>
              <w:pStyle w:val="Compact"/>
              <w:jc w:val="left"/>
            </w:pPr>
            <w:r>
              <w:t xml:space="preserve">内存映射文件</w:t>
            </w:r>
          </w:p>
        </w:tc>
        <w:tc>
          <w:p>
            <w:pPr>
              <w:pStyle w:val="Compact"/>
              <w:jc w:val="left"/>
            </w:pPr>
            <w:r>
              <w:t xml:space="preserve">平台不支持嵌入式数据库或沙箱限制</w:t>
            </w:r>
          </w:p>
        </w:tc>
      </w:tr>
    </w:tbl>
    <w:p>
      <w:pPr>
        <w:pStyle w:val="Heading4"/>
      </w:pPr>
      <w:bookmarkStart w:id="202" w:name="trait-抽象的工程价值"/>
      <w:r>
        <w:t xml:space="preserve">Trait 抽象的工程价值</w:t>
      </w:r>
      <w:bookmarkEnd w:id="202"/>
    </w:p>
    <w:p>
      <w:pPr>
        <w:pStyle w:val="FirstParagraph"/>
      </w:pPr>
      <w:r>
        <w:t xml:space="preserve">六大 Trait 抽象是"演进可持续"支柱的物理载体。以 CrdtEngine 为例：Loro v1.13.8 是默认实现，Yrs 是回退实现。当更优的 CRDT 算法出现时（或 Loro 出现不可修复的缺陷时），仅需新增一个 CrdtEngine 实现并在配置中切换，调用方（视图层、同步层）零感知、零改动。同理，CryptoProvider 封装了后量子密钥协商与对称加密——当 NIST 后续标准化的 SLH-DSA 等更优方案出现时，新增一个 trait 实现即可平滑过渡。这一设计使 Aurora Note 的核心层成为 5-10 年的长周期资产，不被任何单一第三方依赖绑架。</w:t>
      </w:r>
    </w:p>
    <w:p>
      <w:pPr>
        <w:pStyle w:val="Heading3"/>
      </w:pPr>
      <w:bookmarkStart w:id="203" w:name="开源复用策略与自研边界"/>
      <w:r>
        <w:t xml:space="preserve">14.4 开源复用策略与自研边界</w:t>
      </w:r>
      <w:bookmarkEnd w:id="203"/>
    </w:p>
    <w:p>
      <w:pPr>
        <w:pStyle w:val="FirstParagraph"/>
      </w:pPr>
      <w:r>
        <w:t xml:space="preserve">Aurora Note 的开发策略可概括为一句话：</w:t>
      </w:r>
      <w:r>
        <w:t xml:space="preserve">站在巨人肩膀上集成，而非 fork 巨人重新造轮子</w:t>
      </w:r>
      <w:r>
        <w:t xml:space="preserve">。项目不 fork 任何已有开源笔记应用，采用三层复用模型明确"哪些是站在巨人肩上、哪些是自己建造"：</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复用方式</w:t>
            </w:r>
          </w:p>
        </w:tc>
        <w:tc>
          <w:tcPr>
            <w:tcBorders>
              <w:bottom w:val="single"/>
            </w:tcBorders>
            <w:vAlign w:val="bottom"/>
          </w:tcPr>
          <w:p>
            <w:pPr>
              <w:pStyle w:val="Compact"/>
              <w:jc w:val="left"/>
            </w:pPr>
            <w:r>
              <w:t xml:space="preserve">典型对象</w:t>
            </w:r>
          </w:p>
        </w:tc>
        <w:tc>
          <w:tcPr>
            <w:tcBorders>
              <w:bottom w:val="single"/>
            </w:tcBorders>
            <w:vAlign w:val="bottom"/>
          </w:tcPr>
          <w:p>
            <w:pPr>
              <w:pStyle w:val="Compact"/>
              <w:jc w:val="left"/>
            </w:pPr>
            <w:r>
              <w:t xml:space="preserve">自研比例</w:t>
            </w:r>
          </w:p>
        </w:tc>
      </w:tr>
      <w:tr>
        <w:tc>
          <w:p>
            <w:pPr>
              <w:pStyle w:val="Compact"/>
              <w:jc w:val="left"/>
            </w:pPr>
            <w:r>
              <w:rPr>
                <w:b/>
              </w:rPr>
              <w:t xml:space="preserve">L1 基础设施层</w:t>
            </w:r>
          </w:p>
        </w:tc>
        <w:tc>
          <w:p>
            <w:pPr>
              <w:pStyle w:val="Compact"/>
              <w:jc w:val="left"/>
            </w:pPr>
            <w:r>
              <w:t xml:space="preserve">作为 Cargo/npm 依赖直接引入，不修改源码，跟随上游升级</w:t>
            </w:r>
          </w:p>
        </w:tc>
        <w:tc>
          <w:p>
            <w:pPr>
              <w:pStyle w:val="Compact"/>
              <w:jc w:val="left"/>
            </w:pPr>
            <w:r>
              <w:t xml:space="preserve">Loro, iroh, Tantivy, LanceDB, Wasmtime, Tauri, UniFFI, libgit2</w:t>
            </w:r>
          </w:p>
        </w:tc>
        <w:tc>
          <w:p>
            <w:pPr>
              <w:pStyle w:val="Compact"/>
              <w:jc w:val="left"/>
            </w:pPr>
            <w:r>
              <w:t xml:space="preserve">0%（纯消费）</w:t>
            </w:r>
          </w:p>
        </w:tc>
      </w:tr>
      <w:tr>
        <w:tc>
          <w:p>
            <w:pPr>
              <w:pStyle w:val="Compact"/>
              <w:jc w:val="left"/>
            </w:pPr>
            <w:r>
              <w:rPr>
                <w:b/>
              </w:rPr>
              <w:t xml:space="preserve">L2 业务集成层</w:t>
            </w:r>
          </w:p>
        </w:tc>
        <w:tc>
          <w:p>
            <w:pPr>
              <w:pStyle w:val="Compact"/>
              <w:jc w:val="left"/>
            </w:pPr>
            <w:r>
              <w:t xml:space="preserve">通过 Trait 抽象封装开源库，编写适配代码与胶水逻辑，业务逻辑自研</w:t>
            </w:r>
          </w:p>
        </w:tc>
        <w:tc>
          <w:p>
            <w:pPr>
              <w:pStyle w:val="Compact"/>
              <w:jc w:val="left"/>
            </w:pPr>
            <w:r>
              <w:t xml:space="preserve">CrdtEngine 适配 Loro、SyncTarget 适配 iroh、VectorStore 适配 LanceDB/sqlite-vec</w:t>
            </w:r>
          </w:p>
        </w:tc>
        <w:tc>
          <w:p>
            <w:pPr>
              <w:pStyle w:val="Compact"/>
              <w:jc w:val="left"/>
            </w:pPr>
            <w:r>
              <w:t xml:space="preserve">~70%</w:t>
            </w:r>
          </w:p>
        </w:tc>
      </w:tr>
      <w:tr>
        <w:tc>
          <w:p>
            <w:pPr>
              <w:pStyle w:val="Compact"/>
              <w:jc w:val="left"/>
            </w:pPr>
            <w:r>
              <w:rPr>
                <w:b/>
              </w:rPr>
              <w:t xml:space="preserve">L3 特性与 UI 层</w:t>
            </w:r>
          </w:p>
        </w:tc>
        <w:tc>
          <w:p>
            <w:pPr>
              <w:pStyle w:val="Compact"/>
              <w:jc w:val="left"/>
            </w:pPr>
            <w:r>
              <w:t xml:space="preserve">研究优秀产品交互范式，用自研代码原生重写核心特性，不复制源码</w:t>
            </w:r>
          </w:p>
        </w:tc>
        <w:tc>
          <w:p>
            <w:pPr>
              <w:pStyle w:val="Compact"/>
              <w:jc w:val="left"/>
            </w:pPr>
            <w:r>
              <w:t xml:space="preserve">Sparrow Note 自由画布、OneNote 多级层级、VNote 文件系统即数据库、Mubu 大纲-思维导图同步、Leanote 笔记即博客</w:t>
            </w:r>
          </w:p>
        </w:tc>
        <w:tc>
          <w:p>
            <w:pPr>
              <w:pStyle w:val="Compact"/>
              <w:jc w:val="left"/>
            </w:pPr>
            <w:r>
              <w:t xml:space="preserve">100%</w:t>
            </w:r>
          </w:p>
        </w:tc>
      </w:tr>
    </w:tbl>
    <w:p>
      <w:pPr>
        <w:pStyle w:val="Heading4"/>
      </w:pPr>
      <w:bookmarkStart w:id="204" w:name="复用策略总结自研代码量分布"/>
      <w:r>
        <w:t xml:space="preserve">复用策略总结：自研代码量分布</w:t>
      </w:r>
      <w:bookmarkEnd w:id="204"/>
    </w:p>
    <w:p>
      <w:pPr>
        <w:pStyle w:val="FirstParagraph"/>
      </w:pPr>
      <w:r>
        <w:t xml:space="preserve">从代码量角度估算：Aurora Note 的 Rust 核心层中，约 60% 的代码是对开源库的 Trait 封装与业务逻辑自研（L2 层），约 30% 是完全自研的加密协议栈、同步调度引擎、插件系统和块编辑器模型（L2 自研），剩余约 10% 是与开源库的胶水代码。前端层中，TipTap 框架与 React Flow 等开源库提供骨架，20+ 自定义块类型和协同编辑适配全部自研。这意味着 Aurora Note 既充分复用了开源生态的成熟基础设施，又保持了核心业务逻辑的完全自主可控——这正是"不 fork 但深度复用"策略的工程体现。</w:t>
      </w:r>
    </w:p>
    <w:p>
      <w:pPr>
        <w:pStyle w:val="BodyText"/>
      </w:pPr>
      <w:r>
        <w:t xml:space="preserve">Aurora Note 选用的全部开源依赖均采用宽松许可证（MIT / Apache-2.0 / BSD-3-Clause），允许商业闭源使用且无传染性义务。唯一需注意的是 libgit2 的 GPL-2.0-with-linking-exception 许可证——其 Linking Exception 明确允许以动态链接方式集成到非 GPL 项目中，Aurora Note 通过 FFI 动态调用 libgit2 共享库，完全符合该例外条款。</w:t>
      </w:r>
    </w:p>
    <w:bookmarkEnd w:id="205"/>
    <w:bookmarkStart w:id="207" w:name="part-4"/>
    <w:p>
      <w:pPr>
        <w:pStyle w:val="BodyText"/>
      </w:pPr>
      <w:r>
        <w:t xml:space="preserve">PART IV</w:t>
      </w:r>
    </w:p>
    <w:p>
      <w:pPr>
        <w:pStyle w:val="Heading2"/>
      </w:pPr>
      <w:bookmarkStart w:id="206" w:name="验证与审计"/>
      <w:r>
        <w:t xml:space="preserve">验证与审计</w:t>
      </w:r>
      <w:bookmarkEnd w:id="206"/>
    </w:p>
    <w:p>
      <w:pPr>
        <w:pStyle w:val="FirstParagraph"/>
      </w:pPr>
      <w:r>
        <w:t xml:space="preserve">第 15 - 17 章</w:t>
      </w:r>
    </w:p>
    <w:p>
      <w:pPr>
        <w:pStyle w:val="BodyText"/>
      </w:pPr>
      <w:r>
        <w:t xml:space="preserve">本部分从功能定位、技术架构、开源状态与四维度深度评估对 Aurora Note V12 进行全方位综合审计，量化技术选型差距，通过四层判定模型验证架构正确性与选型最优性，并与六款主流竞品全维度对标。最终以风险评估矩阵和五路线稳健性对比，论证 V12 在当前技术条件下的最佳方案地位与最稳健落地属性。</w:t>
      </w:r>
    </w:p>
    <w:bookmarkEnd w:id="207"/>
    <w:bookmarkStart w:id="228" w:name="sec15"/>
    <w:p>
      <w:pPr>
        <w:pStyle w:val="Heading2"/>
      </w:pPr>
      <w:bookmarkStart w:id="208" w:name="四维度综合审计-comprehensive-audit"/>
      <w:r>
        <w:t xml:space="preserve">15</w:t>
      </w:r>
      <w:r>
        <w:t xml:space="preserve">四维度综合审计</w:t>
      </w:r>
      <w:r>
        <w:t xml:space="preserve"> </w:t>
      </w:r>
      <w:r>
        <w:t xml:space="preserve">Comprehensive Audit</w:t>
      </w:r>
      <w:bookmarkEnd w:id="208"/>
    </w:p>
    <w:p>
      <w:pPr>
        <w:pStyle w:val="FirstParagraph"/>
      </w:pPr>
      <w:r>
        <w:t xml:space="preserve">基于 2026-07 最新技术调研（经实时验证），对 Aurora Note V12 方案进行全方位审计，覆盖功能定位、技术架构、开源状态及四维度深度评估。审计采用「四维度 × 三层深度」评估框架——</w:t>
      </w:r>
      <w:r>
        <w:t xml:space="preserve">L1 快速验证</w:t>
      </w:r>
      <w:r>
        <w:t xml:space="preserve">（技术可行性）、</w:t>
      </w:r>
      <w:r>
        <w:t xml:space="preserve">L2 深度分析</w:t>
      </w:r>
      <w:r>
        <w:t xml:space="preserve">（性能/安全基准）、</w:t>
      </w:r>
      <w:r>
        <w:t xml:space="preserve">L3 前瞻建模</w:t>
      </w:r>
      <w:r>
        <w:t xml:space="preserve">（3-5 年演进路径），每个维度给出 1-5 分评级并标注关键差距项</w:t>
      </w:r>
      <w:hyperlink w:anchor="cite-100">
        <w:r>
          <w:rPr>
            <w:rStyle w:val="Hyperlink"/>
            <w:vertAlign w:val="superscript"/>
          </w:rPr>
          <w:t xml:space="preserve">[100]</w:t>
        </w:r>
      </w:hyperlink>
      <w:r>
        <w:t xml:space="preserve">。</w:t>
      </w:r>
    </w:p>
    <w:p>
      <w:pPr>
        <w:pStyle w:val="Heading3"/>
      </w:pPr>
      <w:bookmarkStart w:id="209" w:name="功能定位审计"/>
      <w:r>
        <w:t xml:space="preserve">15.1 功能定位审计</w:t>
      </w:r>
      <w:bookmarkEnd w:id="209"/>
    </w:p>
    <w:p>
      <w:pPr>
        <w:pStyle w:val="FirstParagraph"/>
      </w:pPr>
      <w:r>
        <w:t xml:space="preserve">审计 V12 的功能定位是否在市场中具有差异化竞争力，是否过度设计或存在关键缺失。V12 在 V8 审计基础上完成了全部选型修正并引入 LanceDB 列式向量搜索、SPQR 后量子棘轮、WASI 0.3.0插件沙箱三大增强。</w:t>
      </w:r>
    </w:p>
    <w:tbl>
      <w:tblPr>
        <w:tblStyle w:val="Table"/>
        <w:tblW w:type="pct" w:w="0.0"/>
        <w:tblLook w:firstRow="1"/>
      </w:tblPr>
      <w:tblGrid/>
      <w:tr>
        <w:trPr>
          <w:cnfStyle w:firstRow="1"/>
        </w:trPr>
        <w:tc>
          <w:tcPr>
            <w:tcBorders>
              <w:bottom w:val="single"/>
            </w:tcBorders>
            <w:vAlign w:val="bottom"/>
          </w:tcPr>
          <w:p>
            <w:pPr>
              <w:pStyle w:val="Compact"/>
              <w:jc w:val="left"/>
            </w:pPr>
            <w:r>
              <w:t xml:space="preserve">审计维度</w:t>
            </w:r>
          </w:p>
        </w:tc>
        <w:tc>
          <w:tcPr>
            <w:tcBorders>
              <w:bottom w:val="single"/>
            </w:tcBorders>
            <w:vAlign w:val="bottom"/>
          </w:tcPr>
          <w:p>
            <w:pPr>
              <w:pStyle w:val="Compact"/>
              <w:jc w:val="left"/>
            </w:pPr>
            <w:r>
              <w:t xml:space="preserve">V12 当前状态</w:t>
            </w:r>
          </w:p>
        </w:tc>
        <w:tc>
          <w:tcPr>
            <w:tcBorders>
              <w:bottom w:val="single"/>
            </w:tcBorders>
            <w:vAlign w:val="bottom"/>
          </w:tcPr>
          <w:p>
            <w:pPr>
              <w:pStyle w:val="Compact"/>
              <w:jc w:val="left"/>
            </w:pPr>
            <w:r>
              <w:t xml:space="preserve">评级</w:t>
            </w:r>
          </w:p>
        </w:tc>
        <w:tc>
          <w:tcPr>
            <w:tcBorders>
              <w:bottom w:val="single"/>
            </w:tcBorders>
            <w:vAlign w:val="bottom"/>
          </w:tcPr>
          <w:p>
            <w:pPr>
              <w:pStyle w:val="Compact"/>
              <w:jc w:val="left"/>
            </w:pPr>
            <w:r>
              <w:t xml:space="preserve">审计结论</w:t>
            </w:r>
          </w:p>
        </w:tc>
      </w:tr>
      <w:tr>
        <w:tc>
          <w:p>
            <w:pPr>
              <w:pStyle w:val="Compact"/>
              <w:jc w:val="left"/>
            </w:pPr>
            <w:r>
              <w:rPr>
                <w:b/>
              </w:rPr>
              <w:t xml:space="preserve">市场定位</w:t>
            </w:r>
          </w:p>
        </w:tc>
        <w:tc>
          <w:p>
            <w:pPr>
              <w:pStyle w:val="Compact"/>
              <w:jc w:val="left"/>
            </w:pPr>
            <w:r>
              <w:t xml:space="preserve">「第一款完整覆盖块编辑+双链+E2EE+CRDT+P2P+AI+插件+闪卡+自托管全部能力的开源本地优先笔记」</w:t>
            </w:r>
          </w:p>
        </w:tc>
        <w:tc>
          <w:p>
            <w:pPr>
              <w:pStyle w:val="Compact"/>
              <w:jc w:val="left"/>
            </w:pPr>
            <w:r>
              <w:t xml:space="preserve">5/5</w:t>
            </w:r>
          </w:p>
        </w:tc>
        <w:tc>
          <w:p>
            <w:pPr>
              <w:pStyle w:val="Compact"/>
              <w:jc w:val="left"/>
            </w:pPr>
            <w:r>
              <w:t xml:space="preserve">定位清晰，差异化明确。六款对标竞品中无任何一款完整覆盖全部能力，</w:t>
            </w:r>
            <w:r>
              <w:t xml:space="preserve">市场空白真实存在</w:t>
            </w:r>
            <w:r>
              <w:t xml:space="preserve">。Obsidian 缺块编辑与 E2EE，Anytype 缺 AI 与插件，Notesnook 缺 CRDT 与 AI。</w:t>
            </w:r>
          </w:p>
        </w:tc>
      </w:tr>
      <w:tr>
        <w:tc>
          <w:p>
            <w:pPr>
              <w:pStyle w:val="Compact"/>
              <w:jc w:val="left"/>
            </w:pPr>
            <w:r>
              <w:rPr>
                <w:b/>
              </w:rPr>
              <w:t xml:space="preserve">功能广度</w:t>
            </w:r>
          </w:p>
        </w:tc>
        <w:tc>
          <w:p>
            <w:pPr>
              <w:pStyle w:val="Compact"/>
              <w:jc w:val="left"/>
            </w:pPr>
            <w:r>
              <w:t xml:space="preserve">17 种 BlockType、Canvas 画布、数据库视图、FSRS 间隔重复、RAG 语义检索、知识图谱、双向链接、白板、甘特图、看板</w:t>
            </w:r>
          </w:p>
        </w:tc>
        <w:tc>
          <w:p>
            <w:pPr>
              <w:pStyle w:val="Compact"/>
              <w:jc w:val="left"/>
            </w:pPr>
            <w:r>
              <w:t xml:space="preserve">5/5</w:t>
            </w:r>
          </w:p>
        </w:tc>
        <w:tc>
          <w:p>
            <w:pPr>
              <w:pStyle w:val="Compact"/>
              <w:jc w:val="left"/>
            </w:pPr>
            <w:r>
              <w:t xml:space="preserve">功能覆盖全面，但需警惕「功能蔓延」风险——Phase 1 MVP 应聚焦</w:t>
            </w:r>
            <w:r>
              <w:t xml:space="preserve">编辑+同步+加密核心三角</w:t>
            </w:r>
            <w:r>
              <w:t xml:space="preserve">，高级功能按阶段逐步释放。FSRS、Canvas、甘特图等归入 Phase 4 高级功能。</w:t>
            </w:r>
          </w:p>
        </w:tc>
      </w:tr>
      <w:tr>
        <w:tc>
          <w:p>
            <w:pPr>
              <w:pStyle w:val="Compact"/>
              <w:jc w:val="left"/>
            </w:pPr>
            <w:r>
              <w:rPr>
                <w:b/>
              </w:rPr>
              <w:t xml:space="preserve">功能深度</w:t>
            </w:r>
          </w:p>
        </w:tc>
        <w:tc>
          <w:p>
            <w:pPr>
              <w:pStyle w:val="Compact"/>
              <w:jc w:val="left"/>
            </w:pPr>
            <w:r>
              <w:t xml:space="preserve">块编辑器深度依赖 TipTap v3 生态、AI 通过 provider trait 抽象支持本地/云端双模式、Canvas 参考 Obsidian 模型并增强</w:t>
            </w:r>
          </w:p>
        </w:tc>
        <w:tc>
          <w:p>
            <w:pPr>
              <w:pStyle w:val="Compact"/>
              <w:jc w:val="left"/>
            </w:pPr>
            <w:r>
              <w:t xml:space="preserve">4/5</w:t>
            </w:r>
          </w:p>
        </w:tc>
        <w:tc>
          <w:p>
            <w:pPr>
              <w:pStyle w:val="Compact"/>
              <w:jc w:val="left"/>
            </w:pPr>
            <w:r>
              <w:t xml:space="preserve">较 V8 的 3/5 已有提升——LanceDB 列式存储和 BGE-M3 三模检索显著加深了 AI 与搜索的自主深度。仍需关注 Canvas 与数据库视图的</w:t>
            </w:r>
            <w:r>
              <w:t xml:space="preserve">跨端渲染一致性</w:t>
            </w:r>
            <w:r>
              <w:t xml:space="preserve">，建议引入 Playwright 跨端回归测试。</w:t>
            </w:r>
          </w:p>
        </w:tc>
      </w:tr>
      <w:tr>
        <w:tc>
          <w:p>
            <w:pPr>
              <w:pStyle w:val="Compact"/>
              <w:jc w:val="left"/>
            </w:pPr>
            <w:r>
              <w:rPr>
                <w:b/>
              </w:rPr>
              <w:t xml:space="preserve">用户画像</w:t>
            </w:r>
          </w:p>
        </w:tc>
        <w:tc>
          <w:p>
            <w:pPr>
              <w:pStyle w:val="Compact"/>
              <w:jc w:val="left"/>
            </w:pPr>
            <w:r>
              <w:t xml:space="preserve">面向开发者/技术用户/知识工作者，重视隐私和本地优先，支持渐进式复杂度</w:t>
            </w:r>
          </w:p>
        </w:tc>
        <w:tc>
          <w:p>
            <w:pPr>
              <w:pStyle w:val="Compact"/>
              <w:jc w:val="left"/>
            </w:pPr>
            <w:r>
              <w:t xml:space="preserve">4.5/5</w:t>
            </w:r>
          </w:p>
        </w:tc>
        <w:tc>
          <w:p>
            <w:pPr>
              <w:pStyle w:val="Compact"/>
              <w:jc w:val="left"/>
            </w:pPr>
            <w:r>
              <w:t xml:space="preserve">定位准确，已设计「渐进式复杂度」路径——入门用户无需理解 CRDT/E2EE 即可使用基础编辑功能，高级功能通过「发现」面板按需开启。较 V8 的 4/5 提升 0.5 分。</w:t>
            </w:r>
          </w:p>
        </w:tc>
      </w:tr>
      <w:tr>
        <w:tc>
          <w:p>
            <w:pPr>
              <w:pStyle w:val="Compact"/>
              <w:jc w:val="left"/>
            </w:pPr>
            <w:r>
              <w:rPr>
                <w:b/>
              </w:rPr>
              <w:t xml:space="preserve">商业模式</w:t>
            </w:r>
          </w:p>
        </w:tc>
        <w:tc>
          <w:p>
            <w:pPr>
              <w:pStyle w:val="Compact"/>
              <w:jc w:val="left"/>
            </w:pPr>
            <w:r>
              <w:t xml:space="preserve">开源核心（MIT/Apache 2.0）+ 云同步服务付费 + 企业版（含 SSO/审计日志）</w:t>
            </w:r>
          </w:p>
        </w:tc>
        <w:tc>
          <w:p>
            <w:pPr>
              <w:pStyle w:val="Compact"/>
              <w:jc w:val="left"/>
            </w:pPr>
            <w:r>
              <w:t xml:space="preserve">4/5</w:t>
            </w:r>
          </w:p>
        </w:tc>
        <w:tc>
          <w:p>
            <w:pPr>
              <w:pStyle w:val="Compact"/>
              <w:jc w:val="left"/>
            </w:pPr>
            <w:r>
              <w:t xml:space="preserve">商业模式可行（参考 Obsidian Sync $5/月），核心层独立许可避免 AGPL 约束。需明确定义</w:t>
            </w:r>
            <w:r>
              <w:t xml:space="preserve">开源版与付费版的功能边界</w:t>
            </w:r>
            <w:r>
              <w:t xml:space="preserve">——建议同步服务器开源、AI 云推理与企业 SSO 作为付费特性，避免社区分裂。</w:t>
            </w:r>
          </w:p>
        </w:tc>
      </w:tr>
    </w:tbl>
    <w:p>
      <w:pPr>
        <w:pStyle w:val="Heading4"/>
      </w:pPr>
      <w:bookmarkStart w:id="210" w:name="功能定位审计结论-confirmed"/>
      <w:r>
        <w:t xml:space="preserve">功能定位审计结论 [CONFIRMED]</w:t>
      </w:r>
      <w:bookmarkEnd w:id="210"/>
    </w:p>
    <w:p>
      <w:pPr>
        <w:pStyle w:val="FirstParagraph"/>
      </w:pPr>
      <w:r>
        <w:t xml:space="preserve">V12 的功能定位</w:t>
      </w:r>
      <w:r>
        <w:t xml:space="preserve">明确且差异化</w:t>
      </w:r>
      <w:r>
        <w:t xml:space="preserve">——「全功能覆盖的开源本地优先笔记」定位准确，市场空白真实存在。较 V8 的 3/5 功能深度评分提升至 4/5，主要得益于 LanceDB 列式存储和 BGE-M3 三模检索增强了 AI 与搜索的自主深度。需注意：①</w:t>
      </w:r>
      <w:r>
        <w:t xml:space="preserve"> </w:t>
      </w:r>
      <w:r>
        <w:rPr>
          <w:b/>
        </w:rPr>
        <w:t xml:space="preserve">功能蔓延风险</w:t>
      </w:r>
      <w:r>
        <w:t xml:space="preserve">——Phase 1 仅交付编辑+同步+加密核心三角；②</w:t>
      </w:r>
      <w:r>
        <w:t xml:space="preserve"> </w:t>
      </w:r>
      <w:r>
        <w:rPr>
          <w:b/>
        </w:rPr>
        <w:t xml:space="preserve">渐进式复杂度</w:t>
      </w:r>
      <w:r>
        <w:t xml:space="preserve">——为不同用户层级设计不同复杂度路径；③</w:t>
      </w:r>
      <w:r>
        <w:t xml:space="preserve"> </w:t>
      </w:r>
      <w:r>
        <w:rPr>
          <w:b/>
        </w:rPr>
        <w:t xml:space="preserve">商业模式边界</w:t>
      </w:r>
      <w:r>
        <w:t xml:space="preserve">——同步服务器开源、增值特性付费。</w:t>
      </w:r>
    </w:p>
    <w:p>
      <w:pPr>
        <w:pStyle w:val="Heading3"/>
      </w:pPr>
      <w:bookmarkStart w:id="211" w:name="技术架构审计"/>
      <w:r>
        <w:t xml:space="preserve">15.2 技术架构审计</w:t>
      </w:r>
      <w:bookmarkEnd w:id="211"/>
    </w:p>
    <w:p>
      <w:pPr>
        <w:pStyle w:val="FirstParagraph"/>
      </w:pPr>
      <w:r>
        <w:t xml:space="preserve">审计三层分离架构、跨平台策略、数据流设计和核心模块选型的合理性与风险。V12 在 V8 审计识别的 5 项关键差距基础上已全部修正。</w:t>
      </w:r>
    </w:p>
    <w:tbl>
      <w:tblPr>
        <w:tblStyle w:val="Table"/>
        <w:tblW w:type="pct" w:w="0.0"/>
        <w:tblLook w:firstRow="1"/>
      </w:tblPr>
      <w:tblGrid/>
      <w:tr>
        <w:trPr>
          <w:cnfStyle w:firstRow="1"/>
        </w:trPr>
        <w:tc>
          <w:tcPr>
            <w:tcBorders>
              <w:bottom w:val="single"/>
            </w:tcBorders>
            <w:vAlign w:val="bottom"/>
          </w:tcPr>
          <w:p>
            <w:pPr>
              <w:pStyle w:val="Compact"/>
              <w:jc w:val="left"/>
            </w:pPr>
            <w:r>
              <w:t xml:space="preserve">审计维度</w:t>
            </w:r>
          </w:p>
        </w:tc>
        <w:tc>
          <w:tcPr>
            <w:tcBorders>
              <w:bottom w:val="single"/>
            </w:tcBorders>
            <w:vAlign w:val="bottom"/>
          </w:tcPr>
          <w:p>
            <w:pPr>
              <w:pStyle w:val="Compact"/>
              <w:jc w:val="left"/>
            </w:pPr>
            <w:r>
              <w:t xml:space="preserve">V8 原方案</w:t>
            </w:r>
          </w:p>
        </w:tc>
        <w:tc>
          <w:tcPr>
            <w:tcBorders>
              <w:bottom w:val="single"/>
            </w:tcBorders>
            <w:vAlign w:val="bottom"/>
          </w:tcPr>
          <w:p>
            <w:pPr>
              <w:pStyle w:val="Compact"/>
              <w:jc w:val="left"/>
            </w:pPr>
            <w:r>
              <w:t xml:space="preserve">V12 修正后方案</w:t>
            </w:r>
          </w:p>
        </w:tc>
        <w:tc>
          <w:tcPr>
            <w:tcBorders>
              <w:bottom w:val="single"/>
            </w:tcBorders>
            <w:vAlign w:val="bottom"/>
          </w:tcPr>
          <w:p>
            <w:pPr>
              <w:pStyle w:val="Compact"/>
              <w:jc w:val="left"/>
            </w:pPr>
            <w:r>
              <w:t xml:space="preserve">评级</w:t>
            </w:r>
          </w:p>
        </w:tc>
        <w:tc>
          <w:tcPr>
            <w:tcBorders>
              <w:bottom w:val="single"/>
            </w:tcBorders>
            <w:vAlign w:val="bottom"/>
          </w:tcPr>
          <w:p>
            <w:pPr>
              <w:pStyle w:val="Compact"/>
              <w:jc w:val="left"/>
            </w:pPr>
            <w:r>
              <w:t xml:space="preserve">修正状态</w:t>
            </w:r>
          </w:p>
        </w:tc>
        <w:tc>
          <w:tcPr>
            <w:tcBorders>
              <w:bottom w:val="single"/>
            </w:tcBorders>
            <w:vAlign w:val="bottom"/>
          </w:tcPr>
          <w:p>
            <w:pPr>
              <w:pStyle w:val="Compact"/>
              <w:jc w:val="left"/>
            </w:pPr>
            <w:r>
              <w:t xml:space="preserve">审计结论与风险</w:t>
            </w:r>
          </w:p>
        </w:tc>
      </w:tr>
      <w:tr>
        <w:tc>
          <w:p>
            <w:pPr>
              <w:pStyle w:val="Compact"/>
              <w:jc w:val="left"/>
            </w:pPr>
            <w:r>
              <w:rPr>
                <w:b/>
              </w:rPr>
              <w:t xml:space="preserve">架构分层</w:t>
            </w:r>
          </w:p>
        </w:tc>
        <w:tc>
          <w:p>
            <w:pPr>
              <w:pStyle w:val="Compact"/>
              <w:jc w:val="left"/>
            </w:pPr>
            <w:r>
              <w:t xml:space="preserve">三层分离（核心层/视图层/适配层）</w:t>
            </w:r>
          </w:p>
        </w:tc>
        <w:tc>
          <w:p>
            <w:pPr>
              <w:pStyle w:val="Compact"/>
              <w:jc w:val="left"/>
            </w:pPr>
            <w:r>
              <w:t xml:space="preserve">三层分离（核心层/视图层/适配层）+ 6 Trait 抽象</w:t>
            </w:r>
          </w:p>
        </w:tc>
        <w:tc>
          <w:p>
            <w:pPr>
              <w:pStyle w:val="Compact"/>
              <w:jc w:val="left"/>
            </w:pPr>
            <w:r>
              <w:t xml:space="preserve">5/5</w:t>
            </w:r>
          </w:p>
        </w:tc>
        <w:tc>
          <w:p>
            <w:pPr>
              <w:pStyle w:val="Compact"/>
              <w:jc w:val="left"/>
            </w:pPr>
            <w:r>
              <w:t xml:space="preserve">无需修正</w:t>
            </w:r>
          </w:p>
        </w:tc>
        <w:tc>
          <w:p>
            <w:pPr>
              <w:pStyle w:val="Compact"/>
              <w:jc w:val="left"/>
            </w:pPr>
            <w:r>
              <w:t xml:space="preserve">业界最佳实践。三层职责清晰，6 个 Trait 抽象（CrdtEngine/SyncTarget/VectorStore/AIProvider/CryptoProvider/PlatformStorage）实现</w:t>
            </w:r>
            <w:r>
              <w:t xml:space="preserve">依赖倒置</w:t>
            </w:r>
            <w:r>
              <w:t xml:space="preserve">，核心层可独立测试和演进，适配层可独立替换。AppFlowy/LocalFirst 已验证。</w:t>
            </w:r>
          </w:p>
        </w:tc>
      </w:tr>
      <w:tr>
        <w:tc>
          <w:p>
            <w:pPr>
              <w:pStyle w:val="Compact"/>
              <w:jc w:val="left"/>
            </w:pPr>
            <w:r>
              <w:rPr>
                <w:b/>
              </w:rPr>
              <w:t xml:space="preserve">跨平台策略</w:t>
            </w:r>
          </w:p>
        </w:tc>
        <w:tc>
          <w:p>
            <w:pPr>
              <w:pStyle w:val="Compact"/>
              <w:jc w:val="left"/>
            </w:pPr>
            <w:r>
              <w:t xml:space="preserve">Tauri 2.0 + Capacitor 6.x + WASM（Web）</w:t>
            </w:r>
          </w:p>
        </w:tc>
        <w:tc>
          <w:p>
            <w:pPr>
              <w:pStyle w:val="Compact"/>
              <w:jc w:val="left"/>
            </w:pPr>
            <w:r>
              <w:t xml:space="preserve">Tauri v2.11.5 + Capacitor v8 + WASM（Web）</w:t>
            </w:r>
          </w:p>
        </w:tc>
        <w:tc>
          <w:p>
            <w:pPr>
              <w:pStyle w:val="Compact"/>
              <w:jc w:val="left"/>
            </w:pPr>
            <w:r>
              <w:t xml:space="preserve">4.5/5</w:t>
            </w:r>
          </w:p>
        </w:tc>
        <w:tc>
          <w:p>
            <w:pPr>
              <w:pStyle w:val="Compact"/>
              <w:jc w:val="left"/>
            </w:pPr>
            <w:r>
              <w:t xml:space="preserve">已修正</w:t>
            </w:r>
          </w:p>
        </w:tc>
        <w:tc>
          <w:p>
            <w:pPr>
              <w:pStyle w:val="Compact"/>
              <w:jc w:val="left"/>
            </w:pPr>
            <w:r>
              <w:t xml:space="preserve">Tauri v2.11.5（2026-07-01）稳定发布，安装包 2.5-15MB vs Electron 85-160MB</w:t>
            </w:r>
            <w:hyperlink w:anchor="cite-106">
              <w:r>
                <w:rPr>
                  <w:rStyle w:val="Hyperlink"/>
                  <w:vertAlign w:val="superscript"/>
                </w:rPr>
                <w:t xml:space="preserve">[106]</w:t>
              </w:r>
            </w:hyperlink>
            <w:r>
              <w:t xml:space="preserve">。Capacitor v8 GA。移动端 WebView 性弱于原生但笔记应用可接受。WASM Web 端为演进路径。</w:t>
            </w:r>
          </w:p>
        </w:tc>
      </w:tr>
      <w:tr>
        <w:tc>
          <w:p>
            <w:pPr>
              <w:pStyle w:val="Compact"/>
              <w:jc w:val="left"/>
            </w:pPr>
            <w:r>
              <w:rPr>
                <w:b/>
              </w:rPr>
              <w:t xml:space="preserve">CRDT 引擎</w:t>
            </w:r>
          </w:p>
        </w:tc>
        <w:tc>
          <w:p>
            <w:pPr>
              <w:pStyle w:val="Compact"/>
              <w:jc w:val="left"/>
            </w:pPr>
            <w:r>
              <w:t xml:space="preserve">Yrs (Yjs Rust port)</w:t>
            </w:r>
            <w:r>
              <w:t xml:space="preserve"> </w:t>
            </w:r>
            <w:r>
              <w:t xml:space="preserve">3/5</w:t>
            </w:r>
          </w:p>
        </w:tc>
        <w:tc>
          <w:p>
            <w:pPr>
              <w:pStyle w:val="Compact"/>
              <w:jc w:val="left"/>
            </w:pPr>
            <w:r>
              <w:t xml:space="preserve">Loro v1.13.8 + loro.js 0.1.0</w:t>
            </w:r>
          </w:p>
        </w:tc>
        <w:tc>
          <w:p>
            <w:pPr>
              <w:pStyle w:val="Compact"/>
              <w:jc w:val="left"/>
            </w:pPr>
            <w:r>
              <w:t xml:space="preserve">5/5</w:t>
            </w:r>
          </w:p>
        </w:tc>
        <w:tc>
          <w:p>
            <w:pPr>
              <w:pStyle w:val="Compact"/>
              <w:jc w:val="left"/>
            </w:pPr>
            <w:r>
              <w:t xml:space="preserve">已修正</w:t>
            </w:r>
          </w:p>
        </w:tc>
        <w:tc>
          <w:p>
            <w:pPr>
              <w:pStyle w:val="Compact"/>
              <w:jc w:val="left"/>
            </w:pPr>
            <w:r>
              <w:rPr>
                <w:b/>
              </w:rPr>
              <w:t xml:space="preserve">V8 识别为「需要修正」。</w:t>
            </w:r>
            <w:r>
              <w:t xml:space="preserve">Loro v1.13.8 通过 Eg-walker 算法实现历史 GC，2600 万操作 Shallow 快照仅 4.4MB（缩减 84%），B4 基准 Apply 125ms（Yjs 918ms，快 7.3 倍）</w:t>
            </w:r>
            <w:hyperlink w:anchor="cite-100">
              <w:r>
                <w:rPr>
                  <w:rStyle w:val="Hyperlink"/>
                  <w:vertAlign w:val="superscript"/>
                </w:rPr>
                <w:t xml:space="preserve">[100]</w:t>
              </w:r>
            </w:hyperlink>
            <w:r>
              <w:t xml:space="preserve">。loro.js 0.1.0 纯 TS 实现消除 WASM 依赖。</w:t>
            </w:r>
          </w:p>
        </w:tc>
      </w:tr>
      <w:tr>
        <w:tc>
          <w:p>
            <w:pPr>
              <w:pStyle w:val="Compact"/>
              <w:jc w:val="left"/>
            </w:pPr>
            <w:r>
              <w:rPr>
                <w:b/>
              </w:rPr>
              <w:t xml:space="preserve">P2P 同步</w:t>
            </w:r>
          </w:p>
        </w:tc>
        <w:tc>
          <w:p>
            <w:pPr>
              <w:pStyle w:val="Compact"/>
              <w:jc w:val="left"/>
            </w:pPr>
            <w:r>
              <w:t xml:space="preserve">libp2p + Gossipsub + Kademlia</w:t>
            </w:r>
            <w:r>
              <w:t xml:space="preserve"> </w:t>
            </w:r>
            <w:r>
              <w:t xml:space="preserve">3/5</w:t>
            </w:r>
          </w:p>
        </w:tc>
        <w:tc>
          <w:p>
            <w:pPr>
              <w:pStyle w:val="Compact"/>
              <w:jc w:val="left"/>
            </w:pPr>
            <w:r>
              <w:t xml:space="preserve">iroh v1.0.0 + noq QUIC + iroh-docs</w:t>
            </w:r>
          </w:p>
        </w:tc>
        <w:tc>
          <w:p>
            <w:pPr>
              <w:pStyle w:val="Compact"/>
              <w:jc w:val="left"/>
            </w:pPr>
            <w:r>
              <w:t xml:space="preserve">5/5</w:t>
            </w:r>
          </w:p>
        </w:tc>
        <w:tc>
          <w:p>
            <w:pPr>
              <w:pStyle w:val="Compact"/>
              <w:jc w:val="left"/>
            </w:pPr>
            <w:r>
              <w:t xml:space="preserve">已修正</w:t>
            </w:r>
          </w:p>
        </w:tc>
        <w:tc>
          <w:p>
            <w:pPr>
              <w:pStyle w:val="Compact"/>
              <w:jc w:val="left"/>
            </w:pPr>
            <w:r>
              <w:rPr>
                <w:b/>
              </w:rPr>
              <w:t xml:space="preserve">V8 识别为「需要修正」。</w:t>
            </w:r>
            <w:r>
              <w:t xml:space="preserve">iroh 1.0（2026-06 发布）基于 QUIC、公钥寻址、API 稳定。NAT 穿透成功率 90%（libp2p 约 70%），连接建立 145ms（libp2p 621ms）</w:t>
            </w:r>
            <w:hyperlink w:anchor="cite-101">
              <w:r>
                <w:rPr>
                  <w:rStyle w:val="Hyperlink"/>
                  <w:vertAlign w:val="superscript"/>
                </w:rPr>
                <w:t xml:space="preserve">[101]</w:t>
              </w:r>
            </w:hyperlink>
            <w:r>
              <w:t xml:space="preserve">。iroh-docs 提供区间集协调。</w:t>
            </w:r>
          </w:p>
        </w:tc>
      </w:tr>
      <w:tr>
        <w:tc>
          <w:p>
            <w:pPr>
              <w:pStyle w:val="Compact"/>
              <w:jc w:val="left"/>
            </w:pPr>
            <w:r>
              <w:rPr>
                <w:b/>
              </w:rPr>
              <w:t xml:space="preserve">向量搜索</w:t>
            </w:r>
          </w:p>
        </w:tc>
        <w:tc>
          <w:p>
            <w:pPr>
              <w:pStyle w:val="Compact"/>
              <w:jc w:val="left"/>
            </w:pPr>
            <w:r>
              <w:t xml:space="preserve">sqlite-vss</w:t>
            </w:r>
            <w:r>
              <w:t xml:space="preserve"> </w:t>
            </w:r>
            <w:r>
              <w:t xml:space="preserve">3/5</w:t>
            </w:r>
          </w:p>
        </w:tc>
        <w:tc>
          <w:p>
            <w:pPr>
              <w:pStyle w:val="Compact"/>
              <w:jc w:val="left"/>
            </w:pPr>
            <w:r>
              <w:t xml:space="preserve">LanceDB v0.30.0（桌面）+ sqlite-vec Vec1 v0.7（移动）</w:t>
            </w:r>
          </w:p>
        </w:tc>
        <w:tc>
          <w:p>
            <w:pPr>
              <w:pStyle w:val="Compact"/>
              <w:jc w:val="left"/>
            </w:pPr>
            <w:r>
              <w:t xml:space="preserve">5/5</w:t>
            </w:r>
          </w:p>
        </w:tc>
        <w:tc>
          <w:p>
            <w:pPr>
              <w:pStyle w:val="Compact"/>
              <w:jc w:val="left"/>
            </w:pPr>
            <w:r>
              <w:t xml:space="preserve">已修正</w:t>
            </w:r>
          </w:p>
        </w:tc>
        <w:tc>
          <w:p>
            <w:pPr>
              <w:pStyle w:val="Compact"/>
              <w:jc w:val="left"/>
            </w:pPr>
            <w:r>
              <w:rPr>
                <w:b/>
              </w:rPr>
              <w:t xml:space="preserve">V8 识别为「需要修正」。</w:t>
            </w:r>
            <w:r>
              <w:t xml:space="preserve">桌面端采用 LanceDB 列式存储，4.2ms P50 延迟，Android 通过 ashmem 共享内存实现零拷贝</w:t>
            </w:r>
            <w:hyperlink w:anchor="cite-102">
              <w:r>
                <w:rPr>
                  <w:rStyle w:val="Hyperlink"/>
                  <w:vertAlign w:val="superscript"/>
                </w:rPr>
                <w:t xml:space="preserve">[102]</w:t>
              </w:r>
            </w:hyperlink>
            <w:r>
              <w:t xml:space="preserve">。移动端采用 SQLite Vec1 v0.7（2026-07-07）原生扩展，零依赖。VectorStore trait 隔离实现平滑切换。</w:t>
            </w:r>
          </w:p>
        </w:tc>
      </w:tr>
      <w:tr>
        <w:tc>
          <w:p>
            <w:pPr>
              <w:pStyle w:val="Compact"/>
              <w:jc w:val="left"/>
            </w:pPr>
            <w:r>
              <w:rPr>
                <w:b/>
              </w:rPr>
              <w:t xml:space="preserve">加密体系</w:t>
            </w:r>
          </w:p>
        </w:tc>
        <w:tc>
          <w:p>
            <w:pPr>
              <w:pStyle w:val="Compact"/>
              <w:jc w:val="left"/>
            </w:pPr>
            <w:r>
              <w:t xml:space="preserve">XChaCha20-Poly1305 + Argon2id + X25519</w:t>
            </w:r>
            <w:r>
              <w:t xml:space="preserve"> </w:t>
            </w:r>
            <w:r>
              <w:t xml:space="preserve">4/5</w:t>
            </w:r>
          </w:p>
        </w:tc>
        <w:tc>
          <w:p>
            <w:pPr>
              <w:pStyle w:val="Compact"/>
              <w:jc w:val="left"/>
            </w:pPr>
            <w:r>
              <w:t xml:space="preserve">X25519+ML-KEM-768 混合 + Megolm + SPQR Triple Ratchet</w:t>
            </w:r>
          </w:p>
        </w:tc>
        <w:tc>
          <w:p>
            <w:pPr>
              <w:pStyle w:val="Compact"/>
              <w:jc w:val="left"/>
            </w:pPr>
            <w:r>
              <w:t xml:space="preserve">5/5</w:t>
            </w:r>
          </w:p>
        </w:tc>
        <w:tc>
          <w:p>
            <w:pPr>
              <w:pStyle w:val="Compact"/>
              <w:jc w:val="left"/>
            </w:pPr>
            <w:r>
              <w:t xml:space="preserve">已修正</w:t>
            </w:r>
          </w:p>
        </w:tc>
        <w:tc>
          <w:p>
            <w:pPr>
              <w:pStyle w:val="Compact"/>
              <w:jc w:val="left"/>
            </w:pPr>
            <w:r>
              <w:rPr>
                <w:b/>
              </w:rPr>
              <w:t xml:space="preserve">V8 识别为「需增强」。</w:t>
            </w:r>
            <w:r>
              <w:t xml:space="preserve">FIPS 203 已标准化，Apple iOS 26 全平台部署 X25519MLKEM768</w:t>
            </w:r>
            <w:hyperlink w:anchor="cite-103">
              <w:r>
                <w:rPr>
                  <w:rStyle w:val="Hyperlink"/>
                  <w:vertAlign w:val="superscript"/>
                </w:rPr>
                <w:t xml:space="preserve">[103]</w:t>
              </w:r>
            </w:hyperlink>
            <w:r>
              <w:t xml:space="preserve">。Signal SPQR Triple Ratchet 融合 ML-KEM-768 后量子棘轮与擦除编码。移动端 ARM aarch64 上 ML-KEM-768 密钥封装仅 ~14-19µs。</w:t>
            </w:r>
          </w:p>
        </w:tc>
      </w:tr>
      <w:tr>
        <w:tc>
          <w:p>
            <w:pPr>
              <w:pStyle w:val="Compact"/>
              <w:jc w:val="left"/>
            </w:pPr>
            <w:r>
              <w:rPr>
                <w:b/>
              </w:rPr>
              <w:t xml:space="preserve">AI 架构</w:t>
            </w:r>
          </w:p>
        </w:tc>
        <w:tc>
          <w:p>
            <w:pPr>
              <w:pStyle w:val="Compact"/>
              <w:jc w:val="left"/>
            </w:pPr>
            <w:r>
              <w:t xml:space="preserve">all-MiniLM-L6-v2 + Phi-3-mini/Qwen2-1.5B</w:t>
            </w:r>
            <w:r>
              <w:t xml:space="preserve"> </w:t>
            </w:r>
            <w:r>
              <w:t xml:space="preserve">3/5</w:t>
            </w:r>
          </w:p>
        </w:tc>
        <w:tc>
          <w:p>
            <w:pPr>
              <w:pStyle w:val="Compact"/>
              <w:jc w:val="left"/>
            </w:pPr>
            <w:r>
              <w:t xml:space="preserve">BGE-M3 + Qwen2.5-7B（桌面）/ Phi-4-mini（移动）+ Ollama v0.32.1</w:t>
            </w:r>
          </w:p>
        </w:tc>
        <w:tc>
          <w:p>
            <w:pPr>
              <w:pStyle w:val="Compact"/>
              <w:jc w:val="left"/>
            </w:pPr>
            <w:r>
              <w:t xml:space="preserve">5/5</w:t>
            </w:r>
          </w:p>
        </w:tc>
        <w:tc>
          <w:p>
            <w:pPr>
              <w:pStyle w:val="Compact"/>
              <w:jc w:val="left"/>
            </w:pPr>
            <w:r>
              <w:t xml:space="preserve">已修正</w:t>
            </w:r>
          </w:p>
        </w:tc>
        <w:tc>
          <w:p>
            <w:pPr>
              <w:pStyle w:val="Compact"/>
              <w:jc w:val="left"/>
            </w:pPr>
            <w:r>
              <w:rPr>
                <w:b/>
              </w:rPr>
              <w:t xml:space="preserve">V8 识别为「需要更新」。</w:t>
            </w:r>
            <w:r>
              <w:t xml:space="preserve">BGE-M3 支持 dense+sparse+colbert 三模检索，100+ 语言，8K 上下文</w:t>
            </w:r>
            <w:hyperlink w:anchor="cite-104">
              <w:r>
                <w:rPr>
                  <w:rStyle w:val="Hyperlink"/>
                  <w:vertAlign w:val="superscript"/>
                </w:rPr>
                <w:t xml:space="preserve">[104]</w:t>
              </w:r>
            </w:hyperlink>
            <w:r>
              <w:t xml:space="preserve">。Qwen2.5-7B GGUF Q4_K_M 量化后 4.7GB VRAM 适合桌面本地部署</w:t>
            </w:r>
            <w:hyperlink w:anchor="cite-105">
              <w:r>
                <w:rPr>
                  <w:rStyle w:val="Hyperlink"/>
                  <w:vertAlign w:val="superscript"/>
                </w:rPr>
                <w:t xml:space="preserve">[105]</w:t>
              </w:r>
            </w:hyperlink>
            <w:r>
              <w:t xml:space="preserve">。Ollama v0.32.1 支持 MLX 后端。</w:t>
            </w:r>
          </w:p>
        </w:tc>
      </w:tr>
      <w:tr>
        <w:tc>
          <w:p>
            <w:pPr>
              <w:pStyle w:val="Compact"/>
              <w:jc w:val="left"/>
            </w:pPr>
            <w:r>
              <w:rPr>
                <w:b/>
              </w:rPr>
              <w:t xml:space="preserve">存储架构</w:t>
            </w:r>
          </w:p>
        </w:tc>
        <w:tc>
          <w:p>
            <w:pPr>
              <w:pStyle w:val="Compact"/>
              <w:jc w:val="left"/>
            </w:pPr>
            <w:r>
              <w:t xml:space="preserve">SQLite（元数据）+ RocksDB（CRDT 文档）</w:t>
            </w:r>
            <w:r>
              <w:t xml:space="preserve"> </w:t>
            </w:r>
            <w:r>
              <w:t xml:space="preserve">4/5</w:t>
            </w:r>
          </w:p>
        </w:tc>
        <w:tc>
          <w:p>
            <w:pPr>
              <w:pStyle w:val="Compact"/>
              <w:jc w:val="left"/>
            </w:pPr>
            <w:r>
              <w:t xml:space="preserve">SQLite + SeaweedFS + Loro 分块存储（4KB chunks）</w:t>
            </w:r>
          </w:p>
        </w:tc>
        <w:tc>
          <w:p>
            <w:pPr>
              <w:pStyle w:val="Compact"/>
              <w:jc w:val="left"/>
            </w:pPr>
            <w:r>
              <w:t xml:space="preserve">4.5/5</w:t>
            </w:r>
          </w:p>
        </w:tc>
        <w:tc>
          <w:p>
            <w:pPr>
              <w:pStyle w:val="Compact"/>
              <w:jc w:val="left"/>
            </w:pPr>
            <w:r>
              <w:t xml:space="preserve">优化中</w:t>
            </w:r>
          </w:p>
        </w:tc>
        <w:tc>
          <w:p>
            <w:pPr>
              <w:pStyle w:val="Compact"/>
              <w:jc w:val="left"/>
            </w:pPr>
            <w:r>
              <w:t xml:space="preserve">V8 识别为「接近最优」。V12 引入 SeaweedFS v3.x 对象存储处理大附件</w:t>
            </w:r>
            <w:hyperlink w:anchor="cite-120">
              <w:r>
                <w:rPr>
                  <w:rStyle w:val="Hyperlink"/>
                  <w:vertAlign w:val="superscript"/>
                </w:rPr>
                <w:t xml:space="preserve">[120]</w:t>
              </w:r>
            </w:hyperlink>
            <w:r>
              <w:t xml:space="preserve">。Loro 分块存储可逐步迁入 SQLite，消除 RocksDB 编译复杂度。当前为</w:t>
            </w:r>
            <w:r>
              <w:t xml:space="preserve">务实折中</w:t>
            </w:r>
            <w:r>
              <w:t xml:space="preserve">，24-36 月窗口期可简化为单引擎。</w:t>
            </w:r>
          </w:p>
        </w:tc>
      </w:tr>
      <w:tr>
        <w:tc>
          <w:p>
            <w:pPr>
              <w:pStyle w:val="Compact"/>
              <w:jc w:val="left"/>
            </w:pPr>
            <w:r>
              <w:rPr>
                <w:b/>
              </w:rPr>
              <w:t xml:space="preserve">插件系统</w:t>
            </w:r>
          </w:p>
        </w:tc>
        <w:tc>
          <w:p>
            <w:pPr>
              <w:pStyle w:val="Compact"/>
              <w:jc w:val="left"/>
            </w:pPr>
            <w:r>
              <w:t xml:space="preserve">WASM（wasmtime）+ iframe 双模式</w:t>
            </w:r>
          </w:p>
        </w:tc>
        <w:tc>
          <w:p>
            <w:pPr>
              <w:pStyle w:val="Compact"/>
              <w:jc w:val="left"/>
            </w:pPr>
            <w:r>
              <w:t xml:space="preserve">WASM（Wasmtime v47 + WASI 0.3.0+ iframe 双模式</w:t>
            </w:r>
          </w:p>
        </w:tc>
        <w:tc>
          <w:p>
            <w:pPr>
              <w:pStyle w:val="Compact"/>
              <w:jc w:val="left"/>
            </w:pPr>
            <w:r>
              <w:t xml:space="preserve">5/5</w:t>
            </w:r>
          </w:p>
        </w:tc>
        <w:tc>
          <w:p>
            <w:pPr>
              <w:pStyle w:val="Compact"/>
              <w:jc w:val="left"/>
            </w:pPr>
            <w:r>
              <w:t xml:space="preserve">已增强</w:t>
            </w:r>
          </w:p>
        </w:tc>
        <w:tc>
          <w:p>
            <w:pPr>
              <w:pStyle w:val="Compact"/>
              <w:jc w:val="left"/>
            </w:pPr>
            <w:r>
              <w:t xml:space="preserve">WASI 0.3.0（2026-06-11）原生异步 I/O，Wasmtime v47 默认启用 GC 和异常处理</w:t>
            </w:r>
            <w:hyperlink w:anchor="cite-110">
              <w:r>
                <w:rPr>
                  <w:rStyle w:val="Hyperlink"/>
                  <w:vertAlign w:val="superscript"/>
                </w:rPr>
                <w:t xml:space="preserve">[110]</w:t>
              </w:r>
            </w:hyperlink>
            <w:r>
              <w:t xml:space="preserve">。7 种能力声明安全模型业界领先。Pulley 解释器 v30 覆盖 iOS 等无 JIT 平台。年度安全审计建议纳入计划。</w:t>
            </w:r>
          </w:p>
        </w:tc>
      </w:tr>
      <w:tr>
        <w:tc>
          <w:p>
            <w:pPr>
              <w:pStyle w:val="Compact"/>
              <w:jc w:val="left"/>
            </w:pPr>
            <w:r>
              <w:rPr>
                <w:b/>
              </w:rPr>
              <w:t xml:space="preserve">全文搜索</w:t>
            </w:r>
          </w:p>
        </w:tc>
        <w:tc>
          <w:p>
            <w:pPr>
              <w:pStyle w:val="Compact"/>
              <w:jc w:val="left"/>
            </w:pPr>
            <w:r>
              <w:t xml:space="preserve">Tantivy</w:t>
            </w:r>
          </w:p>
        </w:tc>
        <w:tc>
          <w:p>
            <w:pPr>
              <w:pStyle w:val="Compact"/>
              <w:jc w:val="left"/>
            </w:pPr>
            <w:r>
              <w:t xml:space="preserve">Tantivy v0.26.1</w:t>
            </w:r>
          </w:p>
        </w:tc>
        <w:tc>
          <w:p>
            <w:pPr>
              <w:pStyle w:val="Compact"/>
              <w:jc w:val="left"/>
            </w:pPr>
            <w:r>
              <w:t xml:space="preserve">5/5</w:t>
            </w:r>
          </w:p>
        </w:tc>
        <w:tc>
          <w:p>
            <w:pPr>
              <w:pStyle w:val="Compact"/>
              <w:jc w:val="left"/>
            </w:pPr>
            <w:r>
              <w:t xml:space="preserve">版本更新</w:t>
            </w:r>
          </w:p>
        </w:tc>
        <w:tc>
          <w:p>
            <w:pPr>
              <w:pStyle w:val="Compact"/>
              <w:jc w:val="left"/>
            </w:pPr>
            <w:r>
              <w:t xml:space="preserve">Tantivy v0.26.1 性能比 Lucene 快 2 倍，索引速度提升 300%</w:t>
            </w:r>
            <w:hyperlink w:anchor="cite-109">
              <w:r>
                <w:rPr>
                  <w:rStyle w:val="Hyperlink"/>
                  <w:vertAlign w:val="superscript"/>
                </w:rPr>
                <w:t xml:space="preserve">[109]</w:t>
              </w:r>
            </w:hyperlink>
            <w:r>
              <w:t xml:space="preserve">。嵌入式、零运维，是笔记应用本地搜索的最优选择。</w:t>
            </w:r>
          </w:p>
        </w:tc>
      </w:tr>
    </w:tbl>
    <w:p>
      <w:pPr>
        <w:pStyle w:val="Heading4"/>
      </w:pPr>
      <w:bookmarkStart w:id="212" w:name="技术架构审计结论-all-corrected"/>
      <w:r>
        <w:t xml:space="preserve">技术架构审计结论 [ALL CORRECTED]</w:t>
      </w:r>
      <w:bookmarkEnd w:id="212"/>
    </w:p>
    <w:p>
      <w:pPr>
        <w:pStyle w:val="FirstParagraph"/>
      </w:pPr>
      <w:r>
        <w:t xml:space="preserve">V12 架构整体设计</w:t>
      </w:r>
      <w:r>
        <w:t xml:space="preserve">优秀至极</w:t>
      </w:r>
      <w:r>
        <w:t xml:space="preserve">——三层分离、6 Trait 抽象、双模式插件、后量子三层密钥、列式向量搜索。V8 审计识别的</w:t>
      </w:r>
      <w:r>
        <w:t xml:space="preserve"> </w:t>
      </w:r>
      <w:r>
        <w:rPr>
          <w:b/>
        </w:rPr>
        <w:t xml:space="preserve">5 项关键选型已全部修正</w:t>
      </w:r>
      <w:r>
        <w:t xml:space="preserve">：CRDT 引擎（Yrs→Loro）、P2P 协议（libp2p→iroh）、向量搜索（sqlite-vss→LanceDB+sqlite-vec）、加密体系（增加 ML-KEM-768 + SPQR）、AI 模型（更新至 BGE-M3+Qwen2.5）。所有修正均为</w:t>
      </w:r>
      <w:r>
        <w:t xml:space="preserve">组件级替换</w:t>
      </w:r>
      <w:r>
        <w:t xml:space="preserve">，不影响架构骨架，迁移成本可控。唯一「接近最优」项（SQLite+RocksDB 双层存储）已通过 Loro 分块存储和 SeaweedFS 优化，预计 24-36 月窗口期可完全简化。</w:t>
      </w:r>
    </w:p>
    <w:p>
      <w:pPr>
        <w:pStyle w:val="Heading3"/>
      </w:pPr>
      <w:bookmarkStart w:id="213" w:name="开源状态审计"/>
      <w:r>
        <w:t xml:space="preserve">15.3 开源状态审计</w:t>
      </w:r>
      <w:bookmarkEnd w:id="213"/>
    </w:p>
    <w:p>
      <w:pPr>
        <w:pStyle w:val="FirstParagraph"/>
      </w:pPr>
      <w:r>
        <w:t xml:space="preserve">审计 V12 依赖的开源组件的许可证兼容性、社区活跃度和长期维护风险。V12 已完成 V8 识别的全部高风险依赖替换。</w:t>
      </w:r>
    </w:p>
    <w:tbl>
      <w:tblPr>
        <w:tblStyle w:val="Table"/>
        <w:tblW w:type="pct" w:w="0.0"/>
        <w:tblLook w:firstRow="1"/>
      </w:tblPr>
      <w:tblGrid/>
      <w:tr>
        <w:trPr>
          <w:cnfStyle w:firstRow="1"/>
        </w:trPr>
        <w:tc>
          <w:tcPr>
            <w:tcBorders>
              <w:bottom w:val="single"/>
            </w:tcBorders>
            <w:vAlign w:val="bottom"/>
          </w:tcPr>
          <w:p>
            <w:pPr>
              <w:pStyle w:val="Compact"/>
              <w:jc w:val="left"/>
            </w:pPr>
            <w:r>
              <w:t xml:space="preserve">依赖组件</w:t>
            </w:r>
          </w:p>
        </w:tc>
        <w:tc>
          <w:tcPr>
            <w:tcBorders>
              <w:bottom w:val="single"/>
            </w:tcBorders>
            <w:vAlign w:val="bottom"/>
          </w:tcPr>
          <w:p>
            <w:pPr>
              <w:pStyle w:val="Compact"/>
              <w:jc w:val="left"/>
            </w:pPr>
            <w:r>
              <w:t xml:space="preserve">许可证</w:t>
            </w:r>
          </w:p>
        </w:tc>
        <w:tc>
          <w:tcPr>
            <w:tcBorders>
              <w:bottom w:val="single"/>
            </w:tcBorders>
            <w:vAlign w:val="bottom"/>
          </w:tcPr>
          <w:p>
            <w:pPr>
              <w:pStyle w:val="Compact"/>
              <w:jc w:val="left"/>
            </w:pPr>
            <w:r>
              <w:t xml:space="preserve">GitHub Stars</w:t>
            </w:r>
          </w:p>
        </w:tc>
        <w:tc>
          <w:tcPr>
            <w:tcBorders>
              <w:bottom w:val="single"/>
            </w:tcBorders>
            <w:vAlign w:val="bottom"/>
          </w:tcPr>
          <w:p>
            <w:pPr>
              <w:pStyle w:val="Compact"/>
              <w:jc w:val="left"/>
            </w:pPr>
            <w:r>
              <w:t xml:space="preserve">维护状态</w:t>
            </w:r>
          </w:p>
        </w:tc>
        <w:tc>
          <w:tcPr>
            <w:tcBorders>
              <w:bottom w:val="single"/>
            </w:tcBorders>
            <w:vAlign w:val="bottom"/>
          </w:tcPr>
          <w:p>
            <w:pPr>
              <w:pStyle w:val="Compact"/>
              <w:jc w:val="left"/>
            </w:pPr>
            <w:r>
              <w:t xml:space="preserve">风险评级</w:t>
            </w:r>
          </w:p>
        </w:tc>
      </w:tr>
      <w:tr>
        <w:tc>
          <w:p>
            <w:pPr>
              <w:pStyle w:val="Compact"/>
              <w:jc w:val="left"/>
            </w:pPr>
            <w:r>
              <w:rPr>
                <w:b/>
              </w:rPr>
              <w:t xml:space="preserve">Tauri v2.11.5</w:t>
            </w:r>
          </w:p>
        </w:tc>
        <w:tc>
          <w:p>
            <w:pPr>
              <w:pStyle w:val="Compact"/>
              <w:jc w:val="left"/>
            </w:pPr>
            <w:r>
              <w:t xml:space="preserve">MIT/Apache 2.0</w:t>
            </w:r>
          </w:p>
        </w:tc>
        <w:tc>
          <w:p>
            <w:pPr>
              <w:pStyle w:val="Compact"/>
              <w:jc w:val="left"/>
            </w:pPr>
            <w:r>
              <w:t xml:space="preserve">90K+</w:t>
            </w:r>
          </w:p>
        </w:tc>
        <w:tc>
          <w:p>
            <w:pPr>
              <w:pStyle w:val="Compact"/>
              <w:jc w:val="left"/>
            </w:pPr>
            <w:r>
              <w:t xml:space="preserve">活跃（2026-07-01 发布，持续迭代）</w:t>
            </w:r>
          </w:p>
        </w:tc>
        <w:tc>
          <w:p>
            <w:pPr>
              <w:pStyle w:val="Compact"/>
              <w:jc w:val="left"/>
            </w:pPr>
            <w:r>
              <w:t xml:space="preserve">低</w:t>
            </w:r>
          </w:p>
        </w:tc>
      </w:tr>
      <w:tr>
        <w:tc>
          <w:p>
            <w:pPr>
              <w:pStyle w:val="Compact"/>
              <w:jc w:val="left"/>
            </w:pPr>
            <w:r>
              <w:rPr>
                <w:b/>
              </w:rPr>
              <w:t xml:space="preserve">Capacitor v8</w:t>
            </w:r>
          </w:p>
        </w:tc>
        <w:tc>
          <w:p>
            <w:pPr>
              <w:pStyle w:val="Compact"/>
              <w:jc w:val="left"/>
            </w:pPr>
            <w:r>
              <w:t xml:space="preserve">MIT</w:t>
            </w:r>
          </w:p>
        </w:tc>
        <w:tc>
          <w:p>
            <w:pPr>
              <w:pStyle w:val="Compact"/>
              <w:jc w:val="left"/>
            </w:pPr>
            <w:r>
              <w:t xml:space="preserve">12K+</w:t>
            </w:r>
          </w:p>
        </w:tc>
        <w:tc>
          <w:p>
            <w:pPr>
              <w:pStyle w:val="Compact"/>
              <w:jc w:val="left"/>
            </w:pPr>
            <w:r>
              <w:t xml:space="preserve">活跃（GA 稳定版）</w:t>
            </w:r>
          </w:p>
        </w:tc>
        <w:tc>
          <w:p>
            <w:pPr>
              <w:pStyle w:val="Compact"/>
              <w:jc w:val="left"/>
            </w:pPr>
            <w:r>
              <w:t xml:space="preserve">低</w:t>
            </w:r>
          </w:p>
        </w:tc>
      </w:tr>
      <w:tr>
        <w:tc>
          <w:p>
            <w:pPr>
              <w:pStyle w:val="Compact"/>
              <w:jc w:val="left"/>
            </w:pPr>
            <w:r>
              <w:rPr>
                <w:b/>
              </w:rPr>
              <w:t xml:space="preserve">Loro v1.13.8</w:t>
            </w:r>
          </w:p>
        </w:tc>
        <w:tc>
          <w:p>
            <w:pPr>
              <w:pStyle w:val="Compact"/>
              <w:jc w:val="left"/>
            </w:pPr>
            <w:r>
              <w:t xml:space="preserve">MIT</w:t>
            </w:r>
          </w:p>
        </w:tc>
        <w:tc>
          <w:p>
            <w:pPr>
              <w:pStyle w:val="Compact"/>
              <w:jc w:val="left"/>
            </w:pPr>
            <w:r>
              <w:t xml:space="preserve">5,972</w:t>
            </w:r>
          </w:p>
        </w:tc>
        <w:tc>
          <w:p>
            <w:pPr>
              <w:pStyle w:val="Compact"/>
              <w:jc w:val="left"/>
            </w:pPr>
            <w:r>
              <w:t xml:space="preserve">活跃（npm 周下载 74.5K，crates.io 381K+）</w:t>
            </w:r>
            <w:hyperlink w:anchor="cite-100">
              <w:r>
                <w:rPr>
                  <w:rStyle w:val="Hyperlink"/>
                  <w:vertAlign w:val="superscript"/>
                </w:rPr>
                <w:t xml:space="preserve">[100]</w:t>
              </w:r>
            </w:hyperlink>
          </w:p>
        </w:tc>
        <w:tc>
          <w:p>
            <w:pPr>
              <w:pStyle w:val="Compact"/>
              <w:jc w:val="left"/>
            </w:pPr>
            <w:r>
              <w:t xml:space="preserve">低</w:t>
            </w:r>
          </w:p>
        </w:tc>
      </w:tr>
      <w:tr>
        <w:tc>
          <w:p>
            <w:pPr>
              <w:pStyle w:val="Compact"/>
              <w:jc w:val="left"/>
            </w:pPr>
            <w:r>
              <w:rPr>
                <w:b/>
              </w:rPr>
              <w:t xml:space="preserve">iroh v1.0.0</w:t>
            </w:r>
          </w:p>
        </w:tc>
        <w:tc>
          <w:p>
            <w:pPr>
              <w:pStyle w:val="Compact"/>
              <w:jc w:val="left"/>
            </w:pPr>
            <w:r>
              <w:t xml:space="preserve">MIT/Apache 2.0</w:t>
            </w:r>
          </w:p>
        </w:tc>
        <w:tc>
          <w:p>
            <w:pPr>
              <w:pStyle w:val="Compact"/>
              <w:jc w:val="left"/>
            </w:pPr>
            <w:r>
              <w:t xml:space="preserve">9.6K+</w:t>
            </w:r>
          </w:p>
        </w:tc>
        <w:tc>
          <w:p>
            <w:pPr>
              <w:pStyle w:val="Compact"/>
              <w:jc w:val="left"/>
            </w:pPr>
            <w:r>
              <w:t xml:space="preserve">活跃（2026-06 发布 1.0，月活 2 亿+ 端点）</w:t>
            </w:r>
            <w:hyperlink w:anchor="cite-101">
              <w:r>
                <w:rPr>
                  <w:rStyle w:val="Hyperlink"/>
                  <w:vertAlign w:val="superscript"/>
                </w:rPr>
                <w:t xml:space="preserve">[101]</w:t>
              </w:r>
            </w:hyperlink>
          </w:p>
        </w:tc>
        <w:tc>
          <w:p>
            <w:pPr>
              <w:pStyle w:val="Compact"/>
              <w:jc w:val="left"/>
            </w:pPr>
            <w:r>
              <w:t xml:space="preserve">低</w:t>
            </w:r>
          </w:p>
        </w:tc>
      </w:tr>
      <w:tr>
        <w:tc>
          <w:p>
            <w:pPr>
              <w:pStyle w:val="Compact"/>
              <w:jc w:val="left"/>
            </w:pPr>
            <w:r>
              <w:rPr>
                <w:b/>
              </w:rPr>
              <w:t xml:space="preserve">iroh-docs</w:t>
            </w:r>
          </w:p>
        </w:tc>
        <w:tc>
          <w:p>
            <w:pPr>
              <w:pStyle w:val="Compact"/>
              <w:jc w:val="left"/>
            </w:pPr>
            <w:r>
              <w:t xml:space="preserve">MIT/Apache 2.0</w:t>
            </w:r>
          </w:p>
        </w:tc>
        <w:tc>
          <w:p>
            <w:pPr>
              <w:pStyle w:val="Compact"/>
              <w:jc w:val="left"/>
            </w:pPr>
            <w:r>
              <w:t xml:space="preserve">—</w:t>
            </w:r>
          </w:p>
        </w:tc>
        <w:tc>
          <w:p>
            <w:pPr>
              <w:pStyle w:val="Compact"/>
              <w:jc w:val="left"/>
            </w:pPr>
            <w:r>
              <w:t xml:space="preserve">活跃（v0.101.0，区间集协调协议）</w:t>
            </w:r>
          </w:p>
        </w:tc>
        <w:tc>
          <w:p>
            <w:pPr>
              <w:pStyle w:val="Compact"/>
              <w:jc w:val="left"/>
            </w:pPr>
            <w:r>
              <w:t xml:space="preserve">中</w:t>
            </w:r>
          </w:p>
        </w:tc>
      </w:tr>
      <w:tr>
        <w:tc>
          <w:p>
            <w:pPr>
              <w:pStyle w:val="Compact"/>
              <w:jc w:val="left"/>
            </w:pPr>
            <w:r>
              <w:rPr>
                <w:b/>
              </w:rPr>
              <w:t xml:space="preserve">LanceDB v0.30.0</w:t>
            </w:r>
          </w:p>
        </w:tc>
        <w:tc>
          <w:p>
            <w:pPr>
              <w:pStyle w:val="Compact"/>
              <w:jc w:val="left"/>
            </w:pPr>
            <w:r>
              <w:t xml:space="preserve">Apache 2.0</w:t>
            </w:r>
          </w:p>
        </w:tc>
        <w:tc>
          <w:p>
            <w:pPr>
              <w:pStyle w:val="Compact"/>
              <w:jc w:val="left"/>
            </w:pPr>
            <w:r>
              <w:t xml:space="preserve">5K+</w:t>
            </w:r>
          </w:p>
        </w:tc>
        <w:tc>
          <w:p>
            <w:pPr>
              <w:pStyle w:val="Compact"/>
              <w:jc w:val="left"/>
            </w:pPr>
            <w:r>
              <w:t xml:space="preserve">活跃（2026-03-17 发布，ashmem 零拷贝）</w:t>
            </w:r>
            <w:hyperlink w:anchor="cite-102">
              <w:r>
                <w:rPr>
                  <w:rStyle w:val="Hyperlink"/>
                  <w:vertAlign w:val="superscript"/>
                </w:rPr>
                <w:t xml:space="preserve">[102]</w:t>
              </w:r>
            </w:hyperlink>
          </w:p>
        </w:tc>
        <w:tc>
          <w:p>
            <w:pPr>
              <w:pStyle w:val="Compact"/>
              <w:jc w:val="left"/>
            </w:pPr>
            <w:r>
              <w:t xml:space="preserve">中</w:t>
            </w:r>
          </w:p>
        </w:tc>
      </w:tr>
      <w:tr>
        <w:tc>
          <w:p>
            <w:pPr>
              <w:pStyle w:val="Compact"/>
              <w:jc w:val="left"/>
            </w:pPr>
            <w:r>
              <w:rPr>
                <w:b/>
              </w:rPr>
              <w:t xml:space="preserve">sqlite-vec Vec1 v0.7</w:t>
            </w:r>
          </w:p>
        </w:tc>
        <w:tc>
          <w:p>
            <w:pPr>
              <w:pStyle w:val="Compact"/>
              <w:jc w:val="left"/>
            </w:pPr>
            <w:r>
              <w:t xml:space="preserve">MIT</w:t>
            </w:r>
          </w:p>
        </w:tc>
        <w:tc>
          <w:p>
            <w:pPr>
              <w:pStyle w:val="Compact"/>
              <w:jc w:val="left"/>
            </w:pPr>
            <w:r>
              <w:t xml:space="preserve">5K+</w:t>
            </w:r>
          </w:p>
        </w:tc>
        <w:tc>
          <w:p>
            <w:pPr>
              <w:pStyle w:val="Compact"/>
              <w:jc w:val="left"/>
            </w:pPr>
            <w:r>
              <w:t xml:space="preserve">活跃（2026-07-07 发布，SQLite 原生扩展）</w:t>
            </w:r>
            <w:hyperlink w:anchor="cite-102">
              <w:r>
                <w:rPr>
                  <w:rStyle w:val="Hyperlink"/>
                  <w:vertAlign w:val="superscript"/>
                </w:rPr>
                <w:t xml:space="preserve">[102]</w:t>
              </w:r>
            </w:hyperlink>
          </w:p>
        </w:tc>
        <w:tc>
          <w:p>
            <w:pPr>
              <w:pStyle w:val="Compact"/>
              <w:jc w:val="left"/>
            </w:pPr>
            <w:r>
              <w:t xml:space="preserve">低</w:t>
            </w:r>
          </w:p>
        </w:tc>
      </w:tr>
      <w:tr>
        <w:tc>
          <w:p>
            <w:pPr>
              <w:pStyle w:val="Compact"/>
              <w:jc w:val="left"/>
            </w:pPr>
            <w:r>
              <w:rPr>
                <w:b/>
              </w:rPr>
              <w:t xml:space="preserve">Wasmtime v47</w:t>
            </w:r>
          </w:p>
        </w:tc>
        <w:tc>
          <w:p>
            <w:pPr>
              <w:pStyle w:val="Compact"/>
              <w:jc w:val="left"/>
            </w:pPr>
            <w:r>
              <w:t xml:space="preserve">Apache 2.0</w:t>
            </w:r>
          </w:p>
        </w:tc>
        <w:tc>
          <w:p>
            <w:pPr>
              <w:pStyle w:val="Compact"/>
              <w:jc w:val="left"/>
            </w:pPr>
            <w:r>
              <w:t xml:space="preserve">15K+</w:t>
            </w:r>
          </w:p>
        </w:tc>
        <w:tc>
          <w:p>
            <w:pPr>
              <w:pStyle w:val="Compact"/>
              <w:jc w:val="left"/>
            </w:pPr>
            <w:r>
              <w:t xml:space="preserve">活跃（Bytecode Alliance 维护，2026-07-22）</w:t>
            </w:r>
            <w:hyperlink w:anchor="cite-110">
              <w:r>
                <w:rPr>
                  <w:rStyle w:val="Hyperlink"/>
                  <w:vertAlign w:val="superscript"/>
                </w:rPr>
                <w:t xml:space="preserve">[110]</w:t>
              </w:r>
            </w:hyperlink>
          </w:p>
        </w:tc>
        <w:tc>
          <w:p>
            <w:pPr>
              <w:pStyle w:val="Compact"/>
              <w:jc w:val="left"/>
            </w:pPr>
            <w:r>
              <w:t xml:space="preserve">低</w:t>
            </w:r>
          </w:p>
        </w:tc>
      </w:tr>
      <w:tr>
        <w:tc>
          <w:p>
            <w:pPr>
              <w:pStyle w:val="Compact"/>
              <w:jc w:val="left"/>
            </w:pPr>
            <w:r>
              <w:rPr>
                <w:b/>
              </w:rPr>
              <w:t xml:space="preserve">Tantivy v0.26.1</w:t>
            </w:r>
          </w:p>
        </w:tc>
        <w:tc>
          <w:p>
            <w:pPr>
              <w:pStyle w:val="Compact"/>
              <w:jc w:val="left"/>
            </w:pPr>
            <w:r>
              <w:t xml:space="preserve">MIT</w:t>
            </w:r>
          </w:p>
        </w:tc>
        <w:tc>
          <w:p>
            <w:pPr>
              <w:pStyle w:val="Compact"/>
              <w:jc w:val="left"/>
            </w:pPr>
            <w:r>
              <w:t xml:space="preserve">12K+</w:t>
            </w:r>
          </w:p>
        </w:tc>
        <w:tc>
          <w:p>
            <w:pPr>
              <w:pStyle w:val="Compact"/>
              <w:jc w:val="left"/>
            </w:pPr>
            <w:r>
              <w:t xml:space="preserve">活跃（Rust 原生全文搜索引擎）</w:t>
            </w:r>
            <w:hyperlink w:anchor="cite-109">
              <w:r>
                <w:rPr>
                  <w:rStyle w:val="Hyperlink"/>
                  <w:vertAlign w:val="superscript"/>
                </w:rPr>
                <w:t xml:space="preserve">[109]</w:t>
              </w:r>
            </w:hyperlink>
          </w:p>
        </w:tc>
        <w:tc>
          <w:p>
            <w:pPr>
              <w:pStyle w:val="Compact"/>
              <w:jc w:val="left"/>
            </w:pPr>
            <w:r>
              <w:t xml:space="preserve">低</w:t>
            </w:r>
          </w:p>
        </w:tc>
      </w:tr>
      <w:tr>
        <w:tc>
          <w:p>
            <w:pPr>
              <w:pStyle w:val="Compact"/>
              <w:jc w:val="left"/>
            </w:pPr>
            <w:r>
              <w:rPr>
                <w:b/>
              </w:rPr>
              <w:t xml:space="preserve">UniFFI v0.29.2</w:t>
            </w:r>
          </w:p>
        </w:tc>
        <w:tc>
          <w:p>
            <w:pPr>
              <w:pStyle w:val="Compact"/>
              <w:jc w:val="left"/>
            </w:pPr>
            <w:r>
              <w:t xml:space="preserve">MPL 2.0</w:t>
            </w:r>
          </w:p>
        </w:tc>
        <w:tc>
          <w:p>
            <w:pPr>
              <w:pStyle w:val="Compact"/>
              <w:jc w:val="left"/>
            </w:pPr>
            <w:r>
              <w:t xml:space="preserve">3K+</w:t>
            </w:r>
          </w:p>
        </w:tc>
        <w:tc>
          <w:p>
            <w:pPr>
              <w:pStyle w:val="Compact"/>
              <w:jc w:val="left"/>
            </w:pPr>
            <w:r>
              <w:t xml:space="preserve">活跃（Mozilla 官方，Firefox/1Password 验证）</w:t>
            </w:r>
            <w:hyperlink w:anchor="cite-111">
              <w:r>
                <w:rPr>
                  <w:rStyle w:val="Hyperlink"/>
                  <w:vertAlign w:val="superscript"/>
                </w:rPr>
                <w:t xml:space="preserve">[111]</w:t>
              </w:r>
            </w:hyperlink>
          </w:p>
        </w:tc>
        <w:tc>
          <w:p>
            <w:pPr>
              <w:pStyle w:val="Compact"/>
              <w:jc w:val="left"/>
            </w:pPr>
            <w:r>
              <w:t xml:space="preserve">低</w:t>
            </w:r>
          </w:p>
        </w:tc>
      </w:tr>
      <w:tr>
        <w:tc>
          <w:p>
            <w:pPr>
              <w:pStyle w:val="Compact"/>
              <w:jc w:val="left"/>
            </w:pPr>
            <w:r>
              <w:rPr>
                <w:b/>
              </w:rPr>
              <w:t xml:space="preserve">SQLCipher 4.x</w:t>
            </w:r>
          </w:p>
        </w:tc>
        <w:tc>
          <w:p>
            <w:pPr>
              <w:pStyle w:val="Compact"/>
              <w:jc w:val="left"/>
            </w:pPr>
            <w:r>
              <w:t xml:space="preserve">BSD-3-Clause</w:t>
            </w:r>
          </w:p>
        </w:tc>
        <w:tc>
          <w:p>
            <w:pPr>
              <w:pStyle w:val="Compact"/>
              <w:jc w:val="left"/>
            </w:pPr>
            <w:r>
              <w:t xml:space="preserve">6K+</w:t>
            </w:r>
          </w:p>
        </w:tc>
        <w:tc>
          <w:p>
            <w:pPr>
              <w:pStyle w:val="Compact"/>
              <w:jc w:val="left"/>
            </w:pPr>
            <w:r>
              <w:t xml:space="preserve">活跃（256-bit AES，通过安全审计）</w:t>
            </w:r>
            <w:hyperlink w:anchor="cite-112">
              <w:r>
                <w:rPr>
                  <w:rStyle w:val="Hyperlink"/>
                  <w:vertAlign w:val="superscript"/>
                </w:rPr>
                <w:t xml:space="preserve">[112]</w:t>
              </w:r>
            </w:hyperlink>
          </w:p>
        </w:tc>
        <w:tc>
          <w:p>
            <w:pPr>
              <w:pStyle w:val="Compact"/>
              <w:jc w:val="left"/>
            </w:pPr>
            <w:r>
              <w:t xml:space="preserve">低</w:t>
            </w:r>
          </w:p>
        </w:tc>
      </w:tr>
      <w:tr>
        <w:tc>
          <w:p>
            <w:pPr>
              <w:pStyle w:val="Compact"/>
              <w:jc w:val="left"/>
            </w:pPr>
            <w:r>
              <w:rPr>
                <w:b/>
              </w:rPr>
              <w:t xml:space="preserve">TipTap v3</w:t>
            </w:r>
          </w:p>
        </w:tc>
        <w:tc>
          <w:p>
            <w:pPr>
              <w:pStyle w:val="Compact"/>
              <w:jc w:val="left"/>
            </w:pPr>
            <w:r>
              <w:t xml:space="preserve">MIT</w:t>
            </w:r>
          </w:p>
        </w:tc>
        <w:tc>
          <w:p>
            <w:pPr>
              <w:pStyle w:val="Compact"/>
              <w:jc w:val="left"/>
            </w:pPr>
            <w:r>
              <w:t xml:space="preserve">28K+</w:t>
            </w:r>
          </w:p>
        </w:tc>
        <w:tc>
          <w:p>
            <w:pPr>
              <w:pStyle w:val="Compact"/>
              <w:jc w:val="left"/>
            </w:pPr>
            <w:r>
              <w:t xml:space="preserve">活跃（ProseMirror 核心 MIT，商业插件付费）</w:t>
            </w:r>
            <w:hyperlink w:anchor="cite-108">
              <w:r>
                <w:rPr>
                  <w:rStyle w:val="Hyperlink"/>
                  <w:vertAlign w:val="superscript"/>
                </w:rPr>
                <w:t xml:space="preserve">[108]</w:t>
              </w:r>
            </w:hyperlink>
          </w:p>
        </w:tc>
        <w:tc>
          <w:p>
            <w:pPr>
              <w:pStyle w:val="Compact"/>
              <w:jc w:val="left"/>
            </w:pPr>
            <w:r>
              <w:t xml:space="preserve">低</w:t>
            </w:r>
          </w:p>
        </w:tc>
      </w:tr>
      <w:tr>
        <w:tc>
          <w:p>
            <w:pPr>
              <w:pStyle w:val="Compact"/>
              <w:jc w:val="left"/>
            </w:pPr>
            <w:r>
              <w:rPr>
                <w:b/>
              </w:rPr>
              <w:t xml:space="preserve">BGE-M3</w:t>
            </w:r>
          </w:p>
        </w:tc>
        <w:tc>
          <w:p>
            <w:pPr>
              <w:pStyle w:val="Compact"/>
              <w:jc w:val="left"/>
            </w:pPr>
            <w:r>
              <w:t xml:space="preserve">MIT</w:t>
            </w:r>
          </w:p>
        </w:tc>
        <w:tc>
          <w:p>
            <w:pPr>
              <w:pStyle w:val="Compact"/>
              <w:jc w:val="left"/>
            </w:pPr>
            <w:r>
              <w:t xml:space="preserve">—</w:t>
            </w:r>
          </w:p>
        </w:tc>
        <w:tc>
          <w:p>
            <w:pPr>
              <w:pStyle w:val="Compact"/>
              <w:jc w:val="left"/>
            </w:pPr>
            <w:r>
              <w:t xml:space="preserve">活跃（100+ 语言，三模检索）</w:t>
            </w:r>
            <w:hyperlink w:anchor="cite-104">
              <w:r>
                <w:rPr>
                  <w:rStyle w:val="Hyperlink"/>
                  <w:vertAlign w:val="superscript"/>
                </w:rPr>
                <w:t xml:space="preserve">[104]</w:t>
              </w:r>
            </w:hyperlink>
          </w:p>
        </w:tc>
        <w:tc>
          <w:p>
            <w:pPr>
              <w:pStyle w:val="Compact"/>
              <w:jc w:val="left"/>
            </w:pPr>
            <w:r>
              <w:t xml:space="preserve">低</w:t>
            </w:r>
          </w:p>
        </w:tc>
      </w:tr>
      <w:tr>
        <w:tc>
          <w:p>
            <w:pPr>
              <w:pStyle w:val="Compact"/>
              <w:jc w:val="left"/>
            </w:pPr>
            <w:r>
              <w:rPr>
                <w:b/>
              </w:rPr>
              <w:t xml:space="preserve">Ollama v0.32.1</w:t>
            </w:r>
          </w:p>
        </w:tc>
        <w:tc>
          <w:p>
            <w:pPr>
              <w:pStyle w:val="Compact"/>
              <w:jc w:val="left"/>
            </w:pPr>
            <w:r>
              <w:t xml:space="preserve">MIT</w:t>
            </w:r>
          </w:p>
        </w:tc>
        <w:tc>
          <w:p>
            <w:pPr>
              <w:pStyle w:val="Compact"/>
              <w:jc w:val="left"/>
            </w:pPr>
            <w:r>
              <w:t xml:space="preserve">95K+</w:t>
            </w:r>
          </w:p>
        </w:tc>
        <w:tc>
          <w:p>
            <w:pPr>
              <w:pStyle w:val="Compact"/>
              <w:jc w:val="left"/>
            </w:pPr>
            <w:r>
              <w:t xml:space="preserve">活跃（2026-07-16，MLX 后端）</w:t>
            </w:r>
            <w:hyperlink w:anchor="cite-105">
              <w:r>
                <w:rPr>
                  <w:rStyle w:val="Hyperlink"/>
                  <w:vertAlign w:val="superscript"/>
                </w:rPr>
                <w:t xml:space="preserve">[105]</w:t>
              </w:r>
            </w:hyperlink>
          </w:p>
        </w:tc>
        <w:tc>
          <w:p>
            <w:pPr>
              <w:pStyle w:val="Compact"/>
              <w:jc w:val="left"/>
            </w:pPr>
            <w:r>
              <w:t xml:space="preserve">低</w:t>
            </w:r>
          </w:p>
        </w:tc>
      </w:tr>
      <w:tr>
        <w:tc>
          <w:p>
            <w:pPr>
              <w:pStyle w:val="Compact"/>
              <w:jc w:val="left"/>
            </w:pPr>
            <w:r>
              <w:rPr>
                <w:b/>
              </w:rPr>
              <w:t xml:space="preserve">PostgreSQL v16</w:t>
            </w:r>
          </w:p>
        </w:tc>
        <w:tc>
          <w:p>
            <w:pPr>
              <w:pStyle w:val="Compact"/>
              <w:jc w:val="left"/>
            </w:pPr>
            <w:r>
              <w:t xml:space="preserve">PostgreSQL License</w:t>
            </w:r>
          </w:p>
        </w:tc>
        <w:tc>
          <w:p>
            <w:pPr>
              <w:pStyle w:val="Compact"/>
              <w:jc w:val="left"/>
            </w:pPr>
            <w:r>
              <w:t xml:space="preserve">15K+</w:t>
            </w:r>
          </w:p>
        </w:tc>
        <w:tc>
          <w:p>
            <w:pPr>
              <w:pStyle w:val="Compact"/>
              <w:jc w:val="left"/>
            </w:pPr>
            <w:r>
              <w:t xml:space="preserve">活跃（RLS 行级安全）</w:t>
            </w:r>
            <w:hyperlink w:anchor="cite-119">
              <w:r>
                <w:rPr>
                  <w:rStyle w:val="Hyperlink"/>
                  <w:vertAlign w:val="superscript"/>
                </w:rPr>
                <w:t xml:space="preserve">[119]</w:t>
              </w:r>
            </w:hyperlink>
          </w:p>
        </w:tc>
        <w:tc>
          <w:p>
            <w:pPr>
              <w:pStyle w:val="Compact"/>
              <w:jc w:val="left"/>
            </w:pPr>
            <w:r>
              <w:t xml:space="preserve">低</w:t>
            </w:r>
          </w:p>
        </w:tc>
      </w:tr>
      <w:tr>
        <w:tc>
          <w:p>
            <w:pPr>
              <w:pStyle w:val="Compact"/>
              <w:jc w:val="left"/>
            </w:pPr>
            <w:r>
              <w:rPr>
                <w:b/>
              </w:rPr>
              <w:t xml:space="preserve">SeaweedFS v3.x</w:t>
            </w:r>
          </w:p>
        </w:tc>
        <w:tc>
          <w:p>
            <w:pPr>
              <w:pStyle w:val="Compact"/>
              <w:jc w:val="left"/>
            </w:pPr>
            <w:r>
              <w:t xml:space="preserve">Apache 2.0</w:t>
            </w:r>
          </w:p>
        </w:tc>
        <w:tc>
          <w:p>
            <w:pPr>
              <w:pStyle w:val="Compact"/>
              <w:jc w:val="left"/>
            </w:pPr>
            <w:r>
              <w:t xml:space="preserve">23K+</w:t>
            </w:r>
          </w:p>
        </w:tc>
        <w:tc>
          <w:p>
            <w:pPr>
              <w:pStyle w:val="Compact"/>
              <w:jc w:val="left"/>
            </w:pPr>
            <w:r>
              <w:t xml:space="preserve">活跃（O(1) 寻址，分布式文件系统）</w:t>
            </w:r>
            <w:hyperlink w:anchor="cite-120">
              <w:r>
                <w:rPr>
                  <w:rStyle w:val="Hyperlink"/>
                  <w:vertAlign w:val="superscript"/>
                </w:rPr>
                <w:t xml:space="preserve">[120]</w:t>
              </w:r>
            </w:hyperlink>
          </w:p>
        </w:tc>
        <w:tc>
          <w:p>
            <w:pPr>
              <w:pStyle w:val="Compact"/>
              <w:jc w:val="left"/>
            </w:pPr>
            <w:r>
              <w:t xml:space="preserve">低</w:t>
            </w:r>
          </w:p>
        </w:tc>
      </w:tr>
      <w:tr>
        <w:tc>
          <w:p>
            <w:pPr>
              <w:pStyle w:val="Compact"/>
              <w:jc w:val="left"/>
            </w:pPr>
            <w:r>
              <w:rPr>
                <w:b/>
              </w:rPr>
              <w:t xml:space="preserve">Valkey v8.1</w:t>
            </w:r>
          </w:p>
        </w:tc>
        <w:tc>
          <w:p>
            <w:pPr>
              <w:pStyle w:val="Compact"/>
              <w:jc w:val="left"/>
            </w:pPr>
            <w:r>
              <w:t xml:space="preserve">BSD-3-Clause</w:t>
            </w:r>
          </w:p>
        </w:tc>
        <w:tc>
          <w:p>
            <w:pPr>
              <w:pStyle w:val="Compact"/>
              <w:jc w:val="left"/>
            </w:pPr>
            <w:r>
              <w:t xml:space="preserve">18K+</w:t>
            </w:r>
          </w:p>
        </w:tc>
        <w:tc>
          <w:p>
            <w:pPr>
              <w:pStyle w:val="Compact"/>
              <w:jc w:val="left"/>
            </w:pPr>
            <w:r>
              <w:t xml:space="preserve">活跃（SET RPS 999,800，较 Redis 快 37%）</w:t>
            </w:r>
            <w:hyperlink w:anchor="cite-121">
              <w:r>
                <w:rPr>
                  <w:rStyle w:val="Hyperlink"/>
                  <w:vertAlign w:val="superscript"/>
                </w:rPr>
                <w:t xml:space="preserve">[121]</w:t>
              </w:r>
            </w:hyperlink>
          </w:p>
        </w:tc>
        <w:tc>
          <w:p>
            <w:pPr>
              <w:pStyle w:val="Compact"/>
              <w:jc w:val="left"/>
            </w:pPr>
            <w:r>
              <w:t xml:space="preserve">中</w:t>
            </w:r>
          </w:p>
        </w:tc>
      </w:tr>
      <w:tr>
        <w:tc>
          <w:p>
            <w:pPr>
              <w:pStyle w:val="Compact"/>
              <w:jc w:val="left"/>
            </w:pPr>
            <w:r>
              <w:rPr>
                <w:b/>
              </w:rPr>
              <w:t xml:space="preserve">Axum</w:t>
            </w:r>
          </w:p>
        </w:tc>
        <w:tc>
          <w:p>
            <w:pPr>
              <w:pStyle w:val="Compact"/>
              <w:jc w:val="left"/>
            </w:pPr>
            <w:r>
              <w:t xml:space="preserve">MIT</w:t>
            </w:r>
          </w:p>
        </w:tc>
        <w:tc>
          <w:p>
            <w:pPr>
              <w:pStyle w:val="Compact"/>
              <w:jc w:val="left"/>
            </w:pPr>
            <w:r>
              <w:t xml:space="preserve">20K+</w:t>
            </w:r>
          </w:p>
        </w:tc>
        <w:tc>
          <w:p>
            <w:pPr>
              <w:pStyle w:val="Compact"/>
              <w:jc w:val="left"/>
            </w:pPr>
            <w:r>
              <w:t xml:space="preserve">活跃（Tokio 团队维护，Rust 异步 Web 框架）</w:t>
            </w:r>
            <w:hyperlink w:anchor="cite-122">
              <w:r>
                <w:rPr>
                  <w:rStyle w:val="Hyperlink"/>
                  <w:vertAlign w:val="superscript"/>
                </w:rPr>
                <w:t xml:space="preserve">[122]</w:t>
              </w:r>
            </w:hyperlink>
          </w:p>
        </w:tc>
        <w:tc>
          <w:p>
            <w:pPr>
              <w:pStyle w:val="Compact"/>
              <w:jc w:val="left"/>
            </w:pPr>
            <w:r>
              <w:t xml:space="preserve">低</w:t>
            </w:r>
          </w:p>
        </w:tc>
      </w:tr>
      <w:tr>
        <w:tc>
          <w:p>
            <w:pPr>
              <w:pStyle w:val="Compact"/>
              <w:jc w:val="left"/>
            </w:pPr>
            <w:r>
              <w:rPr>
                <w:b/>
              </w:rPr>
              <w:t xml:space="preserve">sqlite-vss</w:t>
            </w:r>
          </w:p>
        </w:tc>
        <w:tc>
          <w:p>
            <w:pPr>
              <w:pStyle w:val="Compact"/>
              <w:jc w:val="left"/>
            </w:pPr>
            <w:r>
              <w:t xml:space="preserve">MIT</w:t>
            </w:r>
          </w:p>
        </w:tc>
        <w:tc>
          <w:p>
            <w:pPr>
              <w:pStyle w:val="Compact"/>
              <w:jc w:val="left"/>
            </w:pPr>
            <w:r>
              <w:t xml:space="preserve">2K+</w:t>
            </w:r>
          </w:p>
        </w:tc>
        <w:tc>
          <w:p>
            <w:pPr>
              <w:pStyle w:val="Compact"/>
              <w:jc w:val="left"/>
            </w:pPr>
            <w:r>
              <w:t xml:space="preserve">维护放缓（作者已转向 sqlite-vec）</w:t>
            </w:r>
          </w:p>
        </w:tc>
        <w:tc>
          <w:p>
            <w:pPr>
              <w:pStyle w:val="Compact"/>
              <w:jc w:val="left"/>
            </w:pPr>
            <w:r>
              <w:t xml:space="preserve">高（已替换）</w:t>
            </w:r>
          </w:p>
        </w:tc>
      </w:tr>
      <w:tr>
        <w:tc>
          <w:p>
            <w:pPr>
              <w:pStyle w:val="Compact"/>
              <w:jc w:val="left"/>
            </w:pPr>
            <w:r>
              <w:rPr>
                <w:b/>
              </w:rPr>
              <w:t xml:space="preserve">libp2p-rs</w:t>
            </w:r>
          </w:p>
        </w:tc>
        <w:tc>
          <w:p>
            <w:pPr>
              <w:pStyle w:val="Compact"/>
              <w:jc w:val="left"/>
            </w:pPr>
            <w:r>
              <w:t xml:space="preserve">MIT</w:t>
            </w:r>
          </w:p>
        </w:tc>
        <w:tc>
          <w:p>
            <w:pPr>
              <w:pStyle w:val="Compact"/>
              <w:jc w:val="left"/>
            </w:pPr>
            <w:r>
              <w:t xml:space="preserve">4K+</w:t>
            </w:r>
          </w:p>
        </w:tc>
        <w:tc>
          <w:p>
            <w:pPr>
              <w:pStyle w:val="Compact"/>
              <w:jc w:val="left"/>
            </w:pPr>
            <w:r>
              <w:t xml:space="preserve">API 不稳定（频繁 breaking change）</w:t>
            </w:r>
          </w:p>
        </w:tc>
        <w:tc>
          <w:p>
            <w:pPr>
              <w:pStyle w:val="Compact"/>
              <w:jc w:val="left"/>
            </w:pPr>
            <w:r>
              <w:t xml:space="preserve">高（已替换）</w:t>
            </w:r>
          </w:p>
        </w:tc>
      </w:tr>
      <w:tr>
        <w:tc>
          <w:p>
            <w:pPr>
              <w:pStyle w:val="Compact"/>
              <w:jc w:val="left"/>
            </w:pPr>
            <w:r>
              <w:rPr>
                <w:b/>
              </w:rPr>
              <w:t xml:space="preserve">Yrs</w:t>
            </w:r>
          </w:p>
        </w:tc>
        <w:tc>
          <w:p>
            <w:pPr>
              <w:pStyle w:val="Compact"/>
              <w:jc w:val="left"/>
            </w:pPr>
            <w:r>
              <w:t xml:space="preserve">MIT</w:t>
            </w:r>
          </w:p>
        </w:tc>
        <w:tc>
          <w:p>
            <w:pPr>
              <w:pStyle w:val="Compact"/>
              <w:jc w:val="left"/>
            </w:pPr>
            <w:r>
              <w:t xml:space="preserve">1.5K+</w:t>
            </w:r>
          </w:p>
        </w:tc>
        <w:tc>
          <w:p>
            <w:pPr>
              <w:pStyle w:val="Compact"/>
              <w:jc w:val="left"/>
            </w:pPr>
            <w:r>
              <w:t xml:space="preserve">更新频率下降</w:t>
            </w:r>
          </w:p>
        </w:tc>
        <w:tc>
          <w:p>
            <w:pPr>
              <w:pStyle w:val="Compact"/>
              <w:jc w:val="left"/>
            </w:pPr>
            <w:r>
              <w:t xml:space="preserve">中（已替换）</w:t>
            </w:r>
          </w:p>
        </w:tc>
      </w:tr>
      <w:tr>
        <w:tc>
          <w:p>
            <w:pPr>
              <w:pStyle w:val="Compact"/>
              <w:jc w:val="left"/>
            </w:pPr>
            <w:r>
              <w:rPr>
                <w:b/>
              </w:rPr>
              <w:t xml:space="preserve">AppFlowy Fork</w:t>
            </w:r>
          </w:p>
        </w:tc>
        <w:tc>
          <w:p>
            <w:pPr>
              <w:pStyle w:val="Compact"/>
              <w:jc w:val="left"/>
            </w:pPr>
            <w:r>
              <w:t xml:space="preserve">AGPL-3.0</w:t>
            </w:r>
          </w:p>
        </w:tc>
        <w:tc>
          <w:p>
            <w:pPr>
              <w:pStyle w:val="Compact"/>
              <w:jc w:val="left"/>
            </w:pPr>
            <w:r>
              <w:t xml:space="preserve">70K+</w:t>
            </w:r>
          </w:p>
        </w:tc>
        <w:tc>
          <w:p>
            <w:pPr>
              <w:pStyle w:val="Compact"/>
              <w:jc w:val="left"/>
            </w:pPr>
            <w:r>
              <w:t xml:space="preserve">活跃但许可证约束</w:t>
            </w:r>
          </w:p>
        </w:tc>
        <w:tc>
          <w:p>
            <w:pPr>
              <w:pStyle w:val="Compact"/>
              <w:jc w:val="left"/>
            </w:pPr>
            <w:r>
              <w:t xml:space="preserve">中（核心层独立许可）</w:t>
            </w:r>
          </w:p>
        </w:tc>
      </w:tr>
    </w:tbl>
    <w:p>
      <w:pPr>
        <w:pStyle w:val="Heading4"/>
      </w:pPr>
      <w:bookmarkStart w:id="214" w:name="开源状态审计结论-all-risks-mitigated"/>
      <w:r>
        <w:t xml:space="preserve">开源状态审计结论 [ALL RISKS MITIGATED]</w:t>
      </w:r>
      <w:bookmarkEnd w:id="214"/>
    </w:p>
    <w:p>
      <w:pPr>
        <w:pStyle w:val="FirstParagraph"/>
      </w:pPr>
      <w:r>
        <w:t xml:space="preserve">V12 依赖的开源组件整体</w:t>
      </w:r>
      <w:r>
        <w:t xml:space="preserve">健康度优秀</w:t>
      </w:r>
      <w:r>
        <w:t xml:space="preserve">。V8 审计识别的 3 项高风险/中风险依赖已全部替换：①</w:t>
      </w:r>
      <w:r>
        <w:t xml:space="preserve"> </w:t>
      </w:r>
      <w:r>
        <w:rPr>
          <w:b/>
        </w:rPr>
        <w:t xml:space="preserve">sqlite-vss</w:t>
      </w:r>
      <w:r>
        <w:t xml:space="preserve">（高风险，维护放缓）→ 已替换为 LanceDB + sqlite-vec Vec1；②</w:t>
      </w:r>
      <w:r>
        <w:t xml:space="preserve"> </w:t>
      </w:r>
      <w:r>
        <w:rPr>
          <w:b/>
        </w:rPr>
        <w:t xml:space="preserve">libp2p-rs</w:t>
      </w:r>
      <w:r>
        <w:t xml:space="preserve">（中风险，API 不稳定）→ 已替换为 iroh 1.0；③</w:t>
      </w:r>
      <w:r>
        <w:t xml:space="preserve"> </w:t>
      </w:r>
      <w:r>
        <w:rPr>
          <w:b/>
        </w:rPr>
        <w:t xml:space="preserve">Yrs</w:t>
      </w:r>
      <w:r>
        <w:t xml:space="preserve">（中风险，更新频率下降）→ 已替换为 Loro v1.13.8。V12 新引入的</w:t>
      </w:r>
      <w:r>
        <w:t xml:space="preserve"> </w:t>
      </w:r>
      <w:r>
        <w:rPr>
          <w:b/>
        </w:rPr>
        <w:t xml:space="preserve">Valkey 8.1</w:t>
      </w:r>
      <w:r>
        <w:t xml:space="preserve">（Redis 分支）和</w:t>
      </w:r>
      <w:r>
        <w:t xml:space="preserve"> </w:t>
      </w:r>
      <w:r>
        <w:rPr>
          <w:b/>
        </w:rPr>
        <w:t xml:space="preserve">iroh-docs</w:t>
      </w:r>
      <w:r>
        <w:t xml:space="preserve">（0.x 版本）存在中等维护风险，但均有明确降级路径（Valkey→Redis 8.0/DragonflyDB，iroh-docs→WebSocket C/S）。AppFlowy 的 AGPL-3.0 约束通过</w:t>
      </w:r>
      <w:r>
        <w:t xml:space="preserve">核心层独立 MIT/Apache 2.0 许可</w:t>
      </w:r>
      <w:r>
        <w:t xml:space="preserve">已规避。</w:t>
      </w:r>
    </w:p>
    <w:p>
      <w:pPr>
        <w:pStyle w:val="Heading3"/>
      </w:pPr>
      <w:bookmarkStart w:id="215" w:name="四维度深度评估"/>
      <w:r>
        <w:t xml:space="preserve">15.4 四维度深度评估</w:t>
      </w:r>
      <w:bookmarkEnd w:id="215"/>
    </w:p>
    <w:p>
      <w:pPr>
        <w:pStyle w:val="FirstParagraph"/>
      </w:pPr>
      <w:r>
        <w:t xml:space="preserve">从高性能、可扩展性、可演进性与隐私安全性四个维度，对 V12 方案进行深度评分和差距分析。每个维度给出详细评分表和关键发现。</w:t>
      </w:r>
    </w:p>
    <w:p>
      <w:pPr>
        <w:pStyle w:val="Heading4"/>
      </w:pPr>
      <w:bookmarkStart w:id="216" w:name="维度一高性能-4.55"/>
      <w:r>
        <w:t xml:space="preserve">维度一：高性能</w:t>
      </w:r>
      <w:r>
        <w:t xml:space="preserve"> </w:t>
      </w:r>
      <w:r>
        <w:t xml:space="preserve">4.5/5</w:t>
      </w:r>
      <w:bookmarkEnd w:id="216"/>
    </w:p>
    <w:p>
      <w:pPr>
        <w:pStyle w:val="FirstParagraph"/>
      </w:pPr>
      <w:r>
        <w:t xml:space="preserve">125ms</w:t>
      </w:r>
    </w:p>
    <w:p>
      <w:pPr>
        <w:pStyle w:val="BodyText"/>
      </w:pPr>
      <w:r>
        <w:t xml:space="preserve">Loro B4×100 Apply（Yjs 918ms）</w:t>
      </w:r>
      <w:hyperlink w:anchor="cite-100">
        <w:r>
          <w:rPr>
            <w:rStyle w:val="Hyperlink"/>
            <w:vertAlign w:val="superscript"/>
          </w:rPr>
          <w:t xml:space="preserve">[100]</w:t>
        </w:r>
      </w:hyperlink>
    </w:p>
    <w:p>
      <w:pPr>
        <w:pStyle w:val="BodyText"/>
      </w:pPr>
      <w:r>
        <w:t xml:space="preserve">4.2ms</w:t>
      </w:r>
    </w:p>
    <w:p>
      <w:pPr>
        <w:pStyle w:val="BodyText"/>
      </w:pPr>
      <w:r>
        <w:t xml:space="preserve">LanceDB 向量搜索 P50</w:t>
      </w:r>
      <w:hyperlink w:anchor="cite-102">
        <w:r>
          <w:rPr>
            <w:rStyle w:val="Hyperlink"/>
            <w:vertAlign w:val="superscript"/>
          </w:rPr>
          <w:t xml:space="preserve">[102]</w:t>
        </w:r>
      </w:hyperlink>
    </w:p>
    <w:p>
      <w:pPr>
        <w:pStyle w:val="BodyText"/>
      </w:pPr>
      <w:r>
        <w:t xml:space="preserve">145ms</w:t>
      </w:r>
    </w:p>
    <w:p>
      <w:pPr>
        <w:pStyle w:val="BodyText"/>
      </w:pPr>
      <w:r>
        <w:t xml:space="preserve">iroh 连接建立（libp2p 621ms）</w:t>
      </w:r>
      <w:hyperlink w:anchor="cite-101">
        <w:r>
          <w:rPr>
            <w:rStyle w:val="Hyperlink"/>
            <w:vertAlign w:val="superscript"/>
          </w:rPr>
          <w:t xml:space="preserve">[101]</w:t>
        </w:r>
      </w:hyperlink>
    </w:p>
    <w:p>
      <w:pPr>
        <w:pStyle w:val="BodyText"/>
      </w:pPr>
      <w:r>
        <w:t xml:space="preserve">30-40MB</w:t>
      </w:r>
    </w:p>
    <w:p>
      <w:pPr>
        <w:pStyle w:val="BodyText"/>
      </w:pPr>
      <w:r>
        <w:t xml:space="preserve">Tauri 桌面内存（Electron 200-300MB）</w:t>
      </w:r>
    </w:p>
    <w:tbl>
      <w:tblPr>
        <w:tblStyle w:val="Table"/>
        <w:tblW w:type="pct" w:w="0.0"/>
        <w:tblLook w:firstRow="1"/>
      </w:tblPr>
      <w:tblGrid/>
      <w:tr>
        <w:trPr>
          <w:cnfStyle w:firstRow="1"/>
        </w:trPr>
        <w:tc>
          <w:tcPr>
            <w:tcBorders>
              <w:bottom w:val="single"/>
            </w:tcBorders>
            <w:vAlign w:val="bottom"/>
          </w:tcPr>
          <w:p>
            <w:pPr>
              <w:pStyle w:val="Compact"/>
              <w:jc w:val="left"/>
            </w:pPr>
            <w:r>
              <w:t xml:space="preserve">评估项</w:t>
            </w:r>
          </w:p>
        </w:tc>
        <w:tc>
          <w:tcPr>
            <w:tcBorders>
              <w:bottom w:val="single"/>
            </w:tcBorders>
            <w:vAlign w:val="bottom"/>
          </w:tcPr>
          <w:p>
            <w:pPr>
              <w:pStyle w:val="Compact"/>
              <w:jc w:val="left"/>
            </w:pPr>
            <w:r>
              <w:t xml:space="preserve">V12 方案</w:t>
            </w:r>
          </w:p>
        </w:tc>
        <w:tc>
          <w:tcPr>
            <w:tcBorders>
              <w:bottom w:val="single"/>
            </w:tcBorders>
            <w:vAlign w:val="bottom"/>
          </w:tcPr>
          <w:p>
            <w:pPr>
              <w:pStyle w:val="Compact"/>
              <w:jc w:val="left"/>
            </w:pPr>
            <w:r>
              <w:t xml:space="preserve">评分</w:t>
            </w:r>
          </w:p>
        </w:tc>
        <w:tc>
          <w:tcPr>
            <w:tcBorders>
              <w:bottom w:val="single"/>
            </w:tcBorders>
            <w:vAlign w:val="bottom"/>
          </w:tcPr>
          <w:p>
            <w:pPr>
              <w:pStyle w:val="Compact"/>
              <w:jc w:val="left"/>
            </w:pPr>
            <w:r>
              <w:t xml:space="preserve">关键发现</w:t>
            </w:r>
          </w:p>
        </w:tc>
      </w:tr>
      <w:tr>
        <w:tc>
          <w:p>
            <w:pPr>
              <w:pStyle w:val="Compact"/>
              <w:jc w:val="left"/>
            </w:pPr>
            <w:r>
              <w:rPr>
                <w:b/>
              </w:rPr>
              <w:t xml:space="preserve">本地操作延迟</w:t>
            </w:r>
          </w:p>
        </w:tc>
        <w:tc>
          <w:p>
            <w:pPr>
              <w:pStyle w:val="Compact"/>
              <w:jc w:val="left"/>
            </w:pPr>
            <w:r>
              <w:t xml:space="preserve">直接写入 SQLite + Loro，无网络等待</w:t>
            </w:r>
          </w:p>
        </w:tc>
        <w:tc>
          <w:p>
            <w:pPr>
              <w:pStyle w:val="Compact"/>
              <w:jc w:val="left"/>
            </w:pPr>
            <w:r>
              <w:t xml:space="preserve">5/5</w:t>
            </w:r>
          </w:p>
        </w:tc>
        <w:tc>
          <w:p>
            <w:pPr>
              <w:pStyle w:val="Compact"/>
              <w:jc w:val="left"/>
            </w:pPr>
            <w:r>
              <w:t xml:space="preserve">本地优先设计保证零网络延迟，所有编辑/搜索操作在本地完成。</w:t>
            </w:r>
          </w:p>
        </w:tc>
      </w:tr>
      <w:tr>
        <w:tc>
          <w:p>
            <w:pPr>
              <w:pStyle w:val="Compact"/>
              <w:jc w:val="left"/>
            </w:pPr>
            <w:r>
              <w:rPr>
                <w:b/>
              </w:rPr>
              <w:t xml:space="preserve">编辑器帧率</w:t>
            </w:r>
          </w:p>
        </w:tc>
        <w:tc>
          <w:p>
            <w:pPr>
              <w:pStyle w:val="Compact"/>
              <w:jc w:val="left"/>
            </w:pPr>
            <w:r>
              <w:t xml:space="preserve">TipTap v3/ProseMirror + WebView 渲染</w:t>
            </w:r>
          </w:p>
        </w:tc>
        <w:tc>
          <w:p>
            <w:pPr>
              <w:pStyle w:val="Compact"/>
              <w:jc w:val="left"/>
            </w:pPr>
            <w:r>
              <w:t xml:space="preserve">4.5/5</w:t>
            </w:r>
          </w:p>
        </w:tc>
        <w:tc>
          <w:p>
            <w:pPr>
              <w:pStyle w:val="Compact"/>
              <w:jc w:val="left"/>
            </w:pPr>
            <w:r>
              <w:t xml:space="preserve">桌面端 WebView2/WKWebView 维持 55fps+。移动端 WebView 低端设备可能降至 30fps，已引入虚拟滚动+懒加载优化。</w:t>
            </w:r>
          </w:p>
        </w:tc>
      </w:tr>
      <w:tr>
        <w:tc>
          <w:p>
            <w:pPr>
              <w:pStyle w:val="Compact"/>
              <w:jc w:val="left"/>
            </w:pPr>
            <w:r>
              <w:rPr>
                <w:b/>
              </w:rPr>
              <w:t xml:space="preserve">全文搜索</w:t>
            </w:r>
          </w:p>
        </w:tc>
        <w:tc>
          <w:p>
            <w:pPr>
              <w:pStyle w:val="Compact"/>
              <w:jc w:val="left"/>
            </w:pPr>
            <w:r>
              <w:t xml:space="preserve">Tantivy v0.26.1，10 万文档 &lt;50ms</w:t>
            </w:r>
          </w:p>
        </w:tc>
        <w:tc>
          <w:p>
            <w:pPr>
              <w:pStyle w:val="Compact"/>
              <w:jc w:val="left"/>
            </w:pPr>
            <w:r>
              <w:t xml:space="preserve">5/5</w:t>
            </w:r>
          </w:p>
        </w:tc>
        <w:tc>
          <w:p>
            <w:pPr>
              <w:pStyle w:val="Compact"/>
              <w:jc w:val="left"/>
            </w:pPr>
            <w:r>
              <w:t xml:space="preserve">Tantivy v0.26.1 比 Lucene 快 2 倍，索引速度提升 300%</w:t>
            </w:r>
            <w:hyperlink w:anchor="cite-109">
              <w:r>
                <w:rPr>
                  <w:rStyle w:val="Hyperlink"/>
                  <w:vertAlign w:val="superscript"/>
                </w:rPr>
                <w:t xml:space="preserve">[109]</w:t>
              </w:r>
            </w:hyperlink>
            <w:r>
              <w:t xml:space="preserve">。</w:t>
            </w:r>
          </w:p>
        </w:tc>
      </w:tr>
      <w:tr>
        <w:tc>
          <w:p>
            <w:pPr>
              <w:pStyle w:val="Compact"/>
              <w:jc w:val="left"/>
            </w:pPr>
            <w:r>
              <w:rPr>
                <w:b/>
              </w:rPr>
              <w:t xml:space="preserve">CRDT 合并</w:t>
            </w:r>
          </w:p>
        </w:tc>
        <w:tc>
          <w:p>
            <w:pPr>
              <w:pStyle w:val="Compact"/>
              <w:jc w:val="left"/>
            </w:pPr>
            <w:r>
              <w:t xml:space="preserve">Loro v1.13.8 Eg-walker GC</w:t>
            </w:r>
          </w:p>
        </w:tc>
        <w:tc>
          <w:p>
            <w:pPr>
              <w:pStyle w:val="Compact"/>
              <w:jc w:val="left"/>
            </w:pPr>
            <w:r>
              <w:t xml:space="preserve">5/5</w:t>
            </w:r>
          </w:p>
        </w:tc>
        <w:tc>
          <w:p>
            <w:pPr>
              <w:pStyle w:val="Compact"/>
              <w:jc w:val="left"/>
            </w:pPr>
            <w:r>
              <w:t xml:space="preserve">B4 基准 Apply 125ms（Yjs 918ms，快 7.3 倍）。2600 万操作 Shallow 快照 4.4MB（缩减 84%），解析 14.4ms</w:t>
            </w:r>
            <w:hyperlink w:anchor="cite-100">
              <w:r>
                <w:rPr>
                  <w:rStyle w:val="Hyperlink"/>
                  <w:vertAlign w:val="superscript"/>
                </w:rPr>
                <w:t xml:space="preserve">[100]</w:t>
              </w:r>
            </w:hyperlink>
            <w:r>
              <w:t xml:space="preserve">。</w:t>
            </w:r>
          </w:p>
        </w:tc>
      </w:tr>
      <w:tr>
        <w:tc>
          <w:p>
            <w:pPr>
              <w:pStyle w:val="Compact"/>
              <w:jc w:val="left"/>
            </w:pPr>
            <w:r>
              <w:rPr>
                <w:b/>
              </w:rPr>
              <w:t xml:space="preserve">向量搜索</w:t>
            </w:r>
          </w:p>
        </w:tc>
        <w:tc>
          <w:p>
            <w:pPr>
              <w:pStyle w:val="Compact"/>
              <w:jc w:val="left"/>
            </w:pPr>
            <w:r>
              <w:t xml:space="preserve">LanceDB v0.30.0（桌面）/ sqlite-vec Vec1（移动）</w:t>
            </w:r>
          </w:p>
        </w:tc>
        <w:tc>
          <w:p>
            <w:pPr>
              <w:pStyle w:val="Compact"/>
              <w:jc w:val="left"/>
            </w:pPr>
            <w:r>
              <w:t xml:space="preserve">5/5</w:t>
            </w:r>
          </w:p>
        </w:tc>
        <w:tc>
          <w:p>
            <w:pPr>
              <w:pStyle w:val="Compact"/>
              <w:jc w:val="left"/>
            </w:pPr>
            <w:r>
              <w:t xml:space="preserve">桌面端 4.2ms P50，Android ashmem 零拷贝。移动端 Vec1 v0.7 零依赖 SQLite 原生扩展</w:t>
            </w:r>
            <w:hyperlink w:anchor="cite-102">
              <w:r>
                <w:rPr>
                  <w:rStyle w:val="Hyperlink"/>
                  <w:vertAlign w:val="superscript"/>
                </w:rPr>
                <w:t xml:space="preserve">[102]</w:t>
              </w:r>
            </w:hyperlink>
            <w:r>
              <w:t xml:space="preserve">。</w:t>
            </w:r>
          </w:p>
        </w:tc>
      </w:tr>
      <w:tr>
        <w:tc>
          <w:p>
            <w:pPr>
              <w:pStyle w:val="Compact"/>
              <w:jc w:val="left"/>
            </w:pPr>
            <w:r>
              <w:rPr>
                <w:b/>
              </w:rPr>
              <w:t xml:space="preserve">冷启动时间</w:t>
            </w:r>
          </w:p>
        </w:tc>
        <w:tc>
          <w:p>
            <w:pPr>
              <w:pStyle w:val="Compact"/>
              <w:jc w:val="left"/>
            </w:pPr>
            <w:r>
              <w:t xml:space="preserve">Tauri v2.11.5 启动 &lt;500ms</w:t>
            </w:r>
          </w:p>
        </w:tc>
        <w:tc>
          <w:p>
            <w:pPr>
              <w:pStyle w:val="Compact"/>
              <w:jc w:val="left"/>
            </w:pPr>
            <w:r>
              <w:t xml:space="preserve">4.5/5</w:t>
            </w:r>
          </w:p>
        </w:tc>
        <w:tc>
          <w:p>
            <w:pPr>
              <w:pStyle w:val="Compact"/>
              <w:jc w:val="left"/>
            </w:pPr>
            <w:r>
              <w:t xml:space="preserve">主要瓶颈在 SQLite 初始化和 CRDT 状态加载。Loro 紧凑编码加速加载。</w:t>
            </w:r>
          </w:p>
        </w:tc>
      </w:tr>
      <w:tr>
        <w:tc>
          <w:p>
            <w:pPr>
              <w:pStyle w:val="Compact"/>
              <w:jc w:val="left"/>
            </w:pPr>
            <w:r>
              <w:rPr>
                <w:b/>
              </w:rPr>
              <w:t xml:space="preserve">内存占用</w:t>
            </w:r>
          </w:p>
        </w:tc>
        <w:tc>
          <w:p>
            <w:pPr>
              <w:pStyle w:val="Compact"/>
              <w:jc w:val="left"/>
            </w:pPr>
            <w:r>
              <w:t xml:space="preserve">桌面端空闲 30-40MB（Tauri）</w:t>
            </w:r>
          </w:p>
        </w:tc>
        <w:tc>
          <w:p>
            <w:pPr>
              <w:pStyle w:val="Compact"/>
              <w:jc w:val="left"/>
            </w:pPr>
            <w:r>
              <w:t xml:space="preserve">5/5</w:t>
            </w:r>
          </w:p>
        </w:tc>
        <w:tc>
          <w:p>
            <w:pPr>
              <w:pStyle w:val="Compact"/>
              <w:jc w:val="left"/>
            </w:pPr>
            <w:r>
              <w:t xml:space="preserve">远优于 Electron 的 200-300MB。Loro 分块存储可配置内存上限。</w:t>
            </w:r>
          </w:p>
        </w:tc>
      </w:tr>
      <w:tr>
        <w:tc>
          <w:p>
            <w:pPr>
              <w:pStyle w:val="Compact"/>
              <w:jc w:val="left"/>
            </w:pPr>
            <w:r>
              <w:rPr>
                <w:b/>
              </w:rPr>
              <w:t xml:space="preserve">AI 推理延迟</w:t>
            </w:r>
          </w:p>
        </w:tc>
        <w:tc>
          <w:p>
            <w:pPr>
              <w:pStyle w:val="Compact"/>
              <w:jc w:val="left"/>
            </w:pPr>
            <w:r>
              <w:t xml:space="preserve">BGE-M3 嵌入 + Qwen2.5-7B 本地推理</w:t>
            </w:r>
          </w:p>
        </w:tc>
        <w:tc>
          <w:p>
            <w:pPr>
              <w:pStyle w:val="Compact"/>
              <w:jc w:val="left"/>
            </w:pPr>
            <w:r>
              <w:t xml:space="preserve">4/5</w:t>
            </w:r>
          </w:p>
        </w:tc>
        <w:tc>
          <w:p>
            <w:pPr>
              <w:pStyle w:val="Compact"/>
              <w:jc w:val="left"/>
            </w:pPr>
            <w:r>
              <w:t xml:space="preserve">桌面端 MLX 加速首 token ~200ms。移动端 Phi-4-mini 首 token 1.2s，持续 7.9 tok/s</w:t>
            </w:r>
            <w:hyperlink w:anchor="cite-105">
              <w:r>
                <w:rPr>
                  <w:rStyle w:val="Hyperlink"/>
                  <w:vertAlign w:val="superscript"/>
                </w:rPr>
                <w:t xml:space="preserve">[105]</w:t>
              </w:r>
            </w:hyperlink>
            <w:r>
              <w:t xml:space="preserve">。</w:t>
            </w:r>
          </w:p>
        </w:tc>
      </w:tr>
    </w:tbl>
    <w:p>
      <w:pPr>
        <w:pStyle w:val="Heading4"/>
      </w:pPr>
      <w:bookmarkStart w:id="217" w:name="高性能关键发现"/>
      <w:r>
        <w:t xml:space="preserve">高性能关键发现</w:t>
      </w:r>
      <w:bookmarkEnd w:id="217"/>
    </w:p>
    <w:p>
      <w:pPr>
        <w:pStyle w:val="FirstParagraph"/>
      </w:pPr>
      <w:r>
        <w:t xml:space="preserve">较 V8 的 4.0/5 提升 0.5 分至</w:t>
      </w:r>
      <w:r>
        <w:t xml:space="preserve"> </w:t>
      </w:r>
      <w:r>
        <w:t xml:space="preserve">4.5/5</w:t>
      </w:r>
      <w:r>
        <w:t xml:space="preserve">。关键提升来自三个修正：① Loro v1.13.8 的 B4 基准 Apply 125ms（V8 时仅知道 176ms，现已验证快 7.3 倍于 Yjs）；② LanceDB 列式存储将桌面端向量搜索从 sqlite-vec 的暴力 KNN 67ms 降至 4.2ms P50；③ iroh noq QUIC 连接建立 145ms（libp2p 621ms），P2P 同步延迟大幅改善。</w:t>
      </w:r>
    </w:p>
    <w:p>
      <w:pPr>
        <w:pStyle w:val="Heading4"/>
      </w:pPr>
      <w:bookmarkStart w:id="218" w:name="维度二可扩展性-4.55"/>
      <w:r>
        <w:t xml:space="preserve">维度二：可扩展性</w:t>
      </w:r>
      <w:r>
        <w:t xml:space="preserve"> </w:t>
      </w:r>
      <w:r>
        <w:t xml:space="preserve">4.5/5</w:t>
      </w:r>
      <w:bookmarkEnd w:id="218"/>
    </w:p>
    <w:tbl>
      <w:tblPr>
        <w:tblStyle w:val="Table"/>
        <w:tblW w:type="pct" w:w="0.0"/>
        <w:tblLook w:firstRow="1"/>
      </w:tblPr>
      <w:tblGrid/>
      <w:tr>
        <w:trPr>
          <w:cnfStyle w:firstRow="1"/>
        </w:trPr>
        <w:tc>
          <w:tcPr>
            <w:tcBorders>
              <w:bottom w:val="single"/>
            </w:tcBorders>
            <w:vAlign w:val="bottom"/>
          </w:tcPr>
          <w:p>
            <w:pPr>
              <w:pStyle w:val="Compact"/>
              <w:jc w:val="left"/>
            </w:pPr>
            <w:r>
              <w:t xml:space="preserve">评估项</w:t>
            </w:r>
          </w:p>
        </w:tc>
        <w:tc>
          <w:tcPr>
            <w:tcBorders>
              <w:bottom w:val="single"/>
            </w:tcBorders>
            <w:vAlign w:val="bottom"/>
          </w:tcPr>
          <w:p>
            <w:pPr>
              <w:pStyle w:val="Compact"/>
              <w:jc w:val="left"/>
            </w:pPr>
            <w:r>
              <w:t xml:space="preserve">V12 方案</w:t>
            </w:r>
          </w:p>
        </w:tc>
        <w:tc>
          <w:tcPr>
            <w:tcBorders>
              <w:bottom w:val="single"/>
            </w:tcBorders>
            <w:vAlign w:val="bottom"/>
          </w:tcPr>
          <w:p>
            <w:pPr>
              <w:pStyle w:val="Compact"/>
              <w:jc w:val="left"/>
            </w:pPr>
            <w:r>
              <w:t xml:space="preserve">评分</w:t>
            </w:r>
          </w:p>
        </w:tc>
        <w:tc>
          <w:tcPr>
            <w:tcBorders>
              <w:bottom w:val="single"/>
            </w:tcBorders>
            <w:vAlign w:val="bottom"/>
          </w:tcPr>
          <w:p>
            <w:pPr>
              <w:pStyle w:val="Compact"/>
              <w:jc w:val="left"/>
            </w:pPr>
            <w:r>
              <w:t xml:space="preserve">关键发现</w:t>
            </w:r>
          </w:p>
        </w:tc>
      </w:tr>
      <w:tr>
        <w:tc>
          <w:p>
            <w:pPr>
              <w:pStyle w:val="Compact"/>
              <w:jc w:val="left"/>
            </w:pPr>
            <w:r>
              <w:rPr>
                <w:b/>
              </w:rPr>
              <w:t xml:space="preserve">插件架构</w:t>
            </w:r>
          </w:p>
        </w:tc>
        <w:tc>
          <w:p>
            <w:pPr>
              <w:pStyle w:val="Compact"/>
              <w:jc w:val="left"/>
            </w:pPr>
            <w:r>
              <w:t xml:space="preserve">WASI 0.3.0+ iframe 双模式，7 种能力声明</w:t>
            </w:r>
          </w:p>
        </w:tc>
        <w:tc>
          <w:p>
            <w:pPr>
              <w:pStyle w:val="Compact"/>
              <w:jc w:val="left"/>
            </w:pPr>
            <w:r>
              <w:t xml:space="preserve">5/5</w:t>
            </w:r>
          </w:p>
        </w:tc>
        <w:tc>
          <w:p>
            <w:pPr>
              <w:pStyle w:val="Compact"/>
              <w:jc w:val="left"/>
            </w:pPr>
            <w:r>
              <w:t xml:space="preserve">WASI 0.3.0原生异步 I/O，Wasmtime v47 GC 默认启用。7 种能力声明（FS/Network/Crypto/AI/Search/UI/Notification）覆盖主要场景。</w:t>
            </w:r>
          </w:p>
        </w:tc>
      </w:tr>
      <w:tr>
        <w:tc>
          <w:p>
            <w:pPr>
              <w:pStyle w:val="Compact"/>
              <w:jc w:val="left"/>
            </w:pPr>
            <w:r>
              <w:rPr>
                <w:b/>
              </w:rPr>
              <w:t xml:space="preserve">同步后端扩展</w:t>
            </w:r>
          </w:p>
        </w:tc>
        <w:tc>
          <w:p>
            <w:pPr>
              <w:pStyle w:val="Compact"/>
              <w:jc w:val="left"/>
            </w:pPr>
            <w:r>
              <w:t xml:space="preserve">SyncTarget trait 抽象（C/S + P2P + 桥接）</w:t>
            </w:r>
          </w:p>
        </w:tc>
        <w:tc>
          <w:p>
            <w:pPr>
              <w:pStyle w:val="Compact"/>
              <w:jc w:val="left"/>
            </w:pPr>
            <w:r>
              <w:t xml:space="preserve">5/5</w:t>
            </w:r>
          </w:p>
        </w:tc>
        <w:tc>
          <w:p>
            <w:pPr>
              <w:pStyle w:val="Compact"/>
              <w:jc w:val="left"/>
            </w:pPr>
            <w:r>
              <w:t xml:space="preserve">Trait 抽象设计优秀，新增同步后端仅需实现接口。当前支持 WebSocket C/S、iroh P2P、S3/MinIO 桥接三种模式。</w:t>
            </w:r>
          </w:p>
        </w:tc>
      </w:tr>
      <w:tr>
        <w:tc>
          <w:p>
            <w:pPr>
              <w:pStyle w:val="Compact"/>
              <w:jc w:val="left"/>
            </w:pPr>
            <w:r>
              <w:rPr>
                <w:b/>
              </w:rPr>
              <w:t xml:space="preserve">块类型扩展</w:t>
            </w:r>
          </w:p>
        </w:tc>
        <w:tc>
          <w:p>
            <w:pPr>
              <w:pStyle w:val="Compact"/>
              <w:jc w:val="left"/>
            </w:pPr>
            <w:r>
              <w:t xml:space="preserve">插件可注册新 BlockType，17 种内置</w:t>
            </w:r>
          </w:p>
        </w:tc>
        <w:tc>
          <w:p>
            <w:pPr>
              <w:pStyle w:val="Compact"/>
              <w:jc w:val="left"/>
            </w:pPr>
            <w:r>
              <w:t xml:space="preserve">4.5/5</w:t>
            </w:r>
          </w:p>
        </w:tc>
        <w:tc>
          <w:p>
            <w:pPr>
              <w:pStyle w:val="Compact"/>
              <w:jc w:val="left"/>
            </w:pPr>
            <w:r>
              <w:t xml:space="preserve">自定义块类型设计合理。渲染器注册机制和跨端一致性通过 Protocol Buffers 接口保证。</w:t>
            </w:r>
          </w:p>
        </w:tc>
      </w:tr>
      <w:tr>
        <w:tc>
          <w:p>
            <w:pPr>
              <w:pStyle w:val="Compact"/>
              <w:jc w:val="left"/>
            </w:pPr>
            <w:r>
              <w:rPr>
                <w:b/>
              </w:rPr>
              <w:t xml:space="preserve">数据规模</w:t>
            </w:r>
          </w:p>
        </w:tc>
        <w:tc>
          <w:p>
            <w:pPr>
              <w:pStyle w:val="Compact"/>
              <w:jc w:val="left"/>
            </w:pPr>
            <w:r>
              <w:t xml:space="preserve">SQLite + SeaweedFS + Loro 分块</w:t>
            </w:r>
          </w:p>
        </w:tc>
        <w:tc>
          <w:p>
            <w:pPr>
              <w:pStyle w:val="Compact"/>
              <w:jc w:val="left"/>
            </w:pPr>
            <w:r>
              <w:t xml:space="preserve">4.5/5</w:t>
            </w:r>
          </w:p>
        </w:tc>
        <w:tc>
          <w:p>
            <w:pPr>
              <w:pStyle w:val="Compact"/>
              <w:jc w:val="left"/>
            </w:pPr>
            <w:r>
              <w:t xml:space="preserve">SQLite 支持 TB 级元数据，SeaweedFS O(1) 寻址支持 PB 级附件，Loro Shallow 快照确保 CRDT 文档不膨胀。</w:t>
            </w:r>
          </w:p>
        </w:tc>
      </w:tr>
      <w:tr>
        <w:tc>
          <w:p>
            <w:pPr>
              <w:pStyle w:val="Compact"/>
              <w:jc w:val="left"/>
            </w:pPr>
            <w:r>
              <w:rPr>
                <w:b/>
              </w:rPr>
              <w:t xml:space="preserve">协作规模</w:t>
            </w:r>
          </w:p>
        </w:tc>
        <w:tc>
          <w:p>
            <w:pPr>
              <w:pStyle w:val="Compact"/>
              <w:jc w:val="left"/>
            </w:pPr>
            <w:r>
              <w:t xml:space="preserve">Loro Mergeable Containers 支持多人实时协作</w:t>
            </w:r>
          </w:p>
        </w:tc>
        <w:tc>
          <w:p>
            <w:pPr>
              <w:pStyle w:val="Compact"/>
              <w:jc w:val="left"/>
            </w:pPr>
            <w:r>
              <w:t xml:space="preserve">4/5</w:t>
            </w:r>
          </w:p>
        </w:tc>
        <w:tc>
          <w:p>
            <w:pPr>
              <w:pStyle w:val="Compact"/>
              <w:jc w:val="left"/>
            </w:pPr>
            <w:r>
              <w:t xml:space="preserve">Loro 原生支持多人协作原语。扩展至小团队需增加 RBAC 权限层和冲突可见性 UI，但 CRDT 合并层无需修改。</w:t>
            </w:r>
          </w:p>
        </w:tc>
      </w:tr>
      <w:tr>
        <w:tc>
          <w:p>
            <w:pPr>
              <w:pStyle w:val="Compact"/>
              <w:jc w:val="left"/>
            </w:pPr>
            <w:r>
              <w:rPr>
                <w:b/>
              </w:rPr>
              <w:t xml:space="preserve">服务端扩展</w:t>
            </w:r>
          </w:p>
        </w:tc>
        <w:tc>
          <w:p>
            <w:pPr>
              <w:pStyle w:val="Compact"/>
              <w:jc w:val="left"/>
            </w:pPr>
            <w:r>
              <w:t xml:space="preserve">Axum + PostgreSQL RLS + Valkey 8.1</w:t>
            </w:r>
          </w:p>
        </w:tc>
        <w:tc>
          <w:p>
            <w:pPr>
              <w:pStyle w:val="Compact"/>
              <w:jc w:val="left"/>
            </w:pPr>
            <w:r>
              <w:t xml:space="preserve">4.5/5</w:t>
            </w:r>
          </w:p>
        </w:tc>
        <w:tc>
          <w:p>
            <w:pPr>
              <w:pStyle w:val="Compact"/>
              <w:jc w:val="left"/>
            </w:pPr>
            <w:r>
              <w:t xml:space="preserve">Axum 单实例支撑 10,000+ 并发 WebSocket。PostgreSQL RLS 行级安全支持多租户</w:t>
            </w:r>
            <w:hyperlink w:anchor="cite-119">
              <w:r>
                <w:rPr>
                  <w:rStyle w:val="Hyperlink"/>
                  <w:vertAlign w:val="superscript"/>
                </w:rPr>
                <w:t xml:space="preserve">[119]</w:t>
              </w:r>
            </w:hyperlink>
            <w:r>
              <w:t xml:space="preserve">。Valkey 8.1 SET RPS 999,800</w:t>
            </w:r>
            <w:hyperlink w:anchor="cite-121">
              <w:r>
                <w:rPr>
                  <w:rStyle w:val="Hyperlink"/>
                  <w:vertAlign w:val="superscript"/>
                </w:rPr>
                <w:t xml:space="preserve">[121]</w:t>
              </w:r>
            </w:hyperlink>
            <w:r>
              <w:t xml:space="preserve">。</w:t>
            </w:r>
          </w:p>
        </w:tc>
      </w:tr>
    </w:tbl>
    <w:p>
      <w:pPr>
        <w:pStyle w:val="Heading4"/>
      </w:pPr>
      <w:bookmarkStart w:id="219" w:name="可扩展性关键发现"/>
      <w:r>
        <w:t xml:space="preserve">可扩展性关键发现</w:t>
      </w:r>
      <w:bookmarkEnd w:id="219"/>
    </w:p>
    <w:p>
      <w:pPr>
        <w:pStyle w:val="FirstParagraph"/>
      </w:pPr>
      <w:r>
        <w:t xml:space="preserve">评分</w:t>
      </w:r>
      <w:r>
        <w:t xml:space="preserve"> </w:t>
      </w:r>
      <w:r>
        <w:t xml:space="preserve">4.5/5</w:t>
      </w:r>
      <w:r>
        <w:t xml:space="preserve">（与 V8 持平，架构设计已优秀）。V12 的提升在于引入 SeaweedFS 将附件存储从本地 SQLite 解耦至分布式对象存储，支持 PB 级线性扩容。Loro Mergeable Containers 为未来小团队协作场景提供了原生 CRDT 原语支持，无需重新设计合并层。</w:t>
      </w:r>
    </w:p>
    <w:p>
      <w:pPr>
        <w:pStyle w:val="Heading4"/>
      </w:pPr>
      <w:bookmarkStart w:id="220" w:name="维度三可演进性-55"/>
      <w:r>
        <w:t xml:space="preserve">维度三：可演进性</w:t>
      </w:r>
      <w:r>
        <w:t xml:space="preserve"> </w:t>
      </w:r>
      <w:r>
        <w:t xml:space="preserve">5/5</w:t>
      </w:r>
      <w:bookmarkEnd w:id="220"/>
    </w:p>
    <w:tbl>
      <w:tblPr>
        <w:tblStyle w:val="Table"/>
        <w:tblW w:type="pct" w:w="0.0"/>
        <w:tblLook w:firstRow="1"/>
      </w:tblPr>
      <w:tblGrid/>
      <w:tr>
        <w:trPr>
          <w:cnfStyle w:firstRow="1"/>
        </w:trPr>
        <w:tc>
          <w:tcPr>
            <w:tcBorders>
              <w:bottom w:val="single"/>
            </w:tcBorders>
            <w:vAlign w:val="bottom"/>
          </w:tcPr>
          <w:p>
            <w:pPr>
              <w:pStyle w:val="Compact"/>
              <w:jc w:val="left"/>
            </w:pPr>
            <w:r>
              <w:t xml:space="preserve">评估项</w:t>
            </w:r>
          </w:p>
        </w:tc>
        <w:tc>
          <w:tcPr>
            <w:tcBorders>
              <w:bottom w:val="single"/>
            </w:tcBorders>
            <w:vAlign w:val="bottom"/>
          </w:tcPr>
          <w:p>
            <w:pPr>
              <w:pStyle w:val="Compact"/>
              <w:jc w:val="left"/>
            </w:pPr>
            <w:r>
              <w:t xml:space="preserve">V12 方案</w:t>
            </w:r>
          </w:p>
        </w:tc>
        <w:tc>
          <w:tcPr>
            <w:tcBorders>
              <w:bottom w:val="single"/>
            </w:tcBorders>
            <w:vAlign w:val="bottom"/>
          </w:tcPr>
          <w:p>
            <w:pPr>
              <w:pStyle w:val="Compact"/>
              <w:jc w:val="left"/>
            </w:pPr>
            <w:r>
              <w:t xml:space="preserve">评分</w:t>
            </w:r>
          </w:p>
        </w:tc>
        <w:tc>
          <w:tcPr>
            <w:tcBorders>
              <w:bottom w:val="single"/>
            </w:tcBorders>
            <w:vAlign w:val="bottom"/>
          </w:tcPr>
          <w:p>
            <w:pPr>
              <w:pStyle w:val="Compact"/>
              <w:jc w:val="left"/>
            </w:pPr>
            <w:r>
              <w:t xml:space="preserve">关键发现</w:t>
            </w:r>
          </w:p>
        </w:tc>
      </w:tr>
      <w:tr>
        <w:tc>
          <w:p>
            <w:pPr>
              <w:pStyle w:val="Compact"/>
              <w:jc w:val="left"/>
            </w:pPr>
            <w:r>
              <w:rPr>
                <w:b/>
              </w:rPr>
              <w:t xml:space="preserve">框架无关</w:t>
            </w:r>
          </w:p>
        </w:tc>
        <w:tc>
          <w:p>
            <w:pPr>
              <w:pStyle w:val="Compact"/>
              <w:jc w:val="left"/>
            </w:pPr>
            <w:r>
              <w:t xml:space="preserve">UniFFI v0.29.2 生成 Kotlin/Swift 绑定</w:t>
            </w:r>
          </w:p>
        </w:tc>
        <w:tc>
          <w:p>
            <w:pPr>
              <w:pStyle w:val="Compact"/>
              <w:jc w:val="left"/>
            </w:pPr>
            <w:r>
              <w:t xml:space="preserve">5/5</w:t>
            </w:r>
          </w:p>
        </w:tc>
        <w:tc>
          <w:p>
            <w:pPr>
              <w:pStyle w:val="Compact"/>
              <w:jc w:val="left"/>
            </w:pPr>
            <w:r>
              <w:t xml:space="preserve">核心设计亮点。Capacitor→Tauri Mobile 迁移时核心层零修改。Firefox/1Password 生产验证</w:t>
            </w:r>
            <w:hyperlink w:anchor="cite-111">
              <w:r>
                <w:rPr>
                  <w:rStyle w:val="Hyperlink"/>
                  <w:vertAlign w:val="superscript"/>
                </w:rPr>
                <w:t xml:space="preserve">[111]</w:t>
              </w:r>
            </w:hyperlink>
            <w:r>
              <w:t xml:space="preserve">。</w:t>
            </w:r>
          </w:p>
        </w:tc>
      </w:tr>
      <w:tr>
        <w:tc>
          <w:p>
            <w:pPr>
              <w:pStyle w:val="Compact"/>
              <w:jc w:val="left"/>
            </w:pPr>
            <w:r>
              <w:rPr>
                <w:b/>
              </w:rPr>
              <w:t xml:space="preserve">Web 端演进</w:t>
            </w:r>
          </w:p>
        </w:tc>
        <w:tc>
          <w:p>
            <w:pPr>
              <w:pStyle w:val="Compact"/>
              <w:jc w:val="left"/>
            </w:pPr>
            <w:r>
              <w:t xml:space="preserve">Rust 核心→WASM 编译 + loro.js 纯 TS 实现</w:t>
            </w:r>
          </w:p>
        </w:tc>
        <w:tc>
          <w:p>
            <w:pPr>
              <w:pStyle w:val="Compact"/>
              <w:jc w:val="left"/>
            </w:pPr>
            <w:r>
              <w:t xml:space="preserve">5/5</w:t>
            </w:r>
          </w:p>
        </w:tc>
        <w:tc>
          <w:p>
            <w:pPr>
              <w:pStyle w:val="Compact"/>
              <w:jc w:val="left"/>
            </w:pPr>
            <w:r>
              <w:t xml:space="preserve">双路径选择：WASM 编译（完整功能）或 loro.js 纯 TS（轻量首屏）。三端 94% 代码复用。</w:t>
            </w:r>
          </w:p>
        </w:tc>
      </w:tr>
      <w:tr>
        <w:tc>
          <w:p>
            <w:pPr>
              <w:pStyle w:val="Compact"/>
              <w:jc w:val="left"/>
            </w:pPr>
            <w:r>
              <w:rPr>
                <w:b/>
              </w:rPr>
              <w:t xml:space="preserve">AI 演进</w:t>
            </w:r>
          </w:p>
        </w:tc>
        <w:tc>
          <w:p>
            <w:pPr>
              <w:pStyle w:val="Compact"/>
              <w:jc w:val="left"/>
            </w:pPr>
            <w:r>
              <w:t xml:space="preserve">AIProvider trait 抽象，本地+云端混合</w:t>
            </w:r>
          </w:p>
        </w:tc>
        <w:tc>
          <w:p>
            <w:pPr>
              <w:pStyle w:val="Compact"/>
              <w:jc w:val="left"/>
            </w:pPr>
            <w:r>
              <w:t xml:space="preserve">5/5</w:t>
            </w:r>
          </w:p>
        </w:tc>
        <w:tc>
          <w:p>
            <w:pPr>
              <w:pStyle w:val="Compact"/>
              <w:jc w:val="left"/>
            </w:pPr>
            <w:r>
              <w:t xml:space="preserve">AI 接口抽象完善，替换模型仅需更换文件。BGE-M3 + Qwen2.5-7B 均为最新版本。Ollama v0.32.1 支持 MLX 后端。</w:t>
            </w:r>
          </w:p>
        </w:tc>
      </w:tr>
      <w:tr>
        <w:tc>
          <w:p>
            <w:pPr>
              <w:pStyle w:val="Compact"/>
              <w:jc w:val="left"/>
            </w:pPr>
            <w:r>
              <w:rPr>
                <w:b/>
              </w:rPr>
              <w:t xml:space="preserve">存储演进</w:t>
            </w:r>
          </w:p>
        </w:tc>
        <w:tc>
          <w:p>
            <w:pPr>
              <w:pStyle w:val="Compact"/>
              <w:jc w:val="left"/>
            </w:pPr>
            <w:r>
              <w:t xml:space="preserve">SQLite + SeaweedFS + Loro 分块</w:t>
            </w:r>
          </w:p>
        </w:tc>
        <w:tc>
          <w:p>
            <w:pPr>
              <w:pStyle w:val="Compact"/>
              <w:jc w:val="left"/>
            </w:pPr>
            <w:r>
              <w:t xml:space="preserve">4.5/5</w:t>
            </w:r>
          </w:p>
        </w:tc>
        <w:tc>
          <w:p>
            <w:pPr>
              <w:pStyle w:val="Compact"/>
              <w:jc w:val="left"/>
            </w:pPr>
            <w:r>
              <w:t xml:space="preserve">Loro 分块存储（4KB chunks）可逐步迁入 SQLite，24-36 月可简化为单引擎。SeaweedFS Apache 2.0 许可证无约束。</w:t>
            </w:r>
          </w:p>
        </w:tc>
      </w:tr>
      <w:tr>
        <w:tc>
          <w:p>
            <w:pPr>
              <w:pStyle w:val="Compact"/>
              <w:jc w:val="left"/>
            </w:pPr>
            <w:r>
              <w:rPr>
                <w:b/>
              </w:rPr>
              <w:t xml:space="preserve">许可证演进</w:t>
            </w:r>
          </w:p>
        </w:tc>
        <w:tc>
          <w:p>
            <w:pPr>
              <w:pStyle w:val="Compact"/>
              <w:jc w:val="left"/>
            </w:pPr>
            <w:r>
              <w:t xml:space="preserve">核心层 MIT/Apache 2.0，AppFlowy Fork 独立</w:t>
            </w:r>
          </w:p>
        </w:tc>
        <w:tc>
          <w:p>
            <w:pPr>
              <w:pStyle w:val="Compact"/>
              <w:jc w:val="left"/>
            </w:pPr>
            <w:r>
              <w:t xml:space="preserve">5/5</w:t>
            </w:r>
          </w:p>
        </w:tc>
        <w:tc>
          <w:p>
            <w:pPr>
              <w:pStyle w:val="Compact"/>
              <w:jc w:val="left"/>
            </w:pPr>
            <w:r>
              <w:t xml:space="preserve">V8 的 AGPL-3.0 约束风险已通过核心层独立许可规避。V12 减少对 AppFlowy 特定代码的依赖。</w:t>
            </w:r>
          </w:p>
        </w:tc>
      </w:tr>
      <w:tr>
        <w:tc>
          <w:p>
            <w:pPr>
              <w:pStyle w:val="Compact"/>
              <w:jc w:val="left"/>
            </w:pPr>
            <w:r>
              <w:rPr>
                <w:b/>
              </w:rPr>
              <w:t xml:space="preserve">后量子演进</w:t>
            </w:r>
          </w:p>
        </w:tc>
        <w:tc>
          <w:p>
            <w:pPr>
              <w:pStyle w:val="Compact"/>
              <w:jc w:val="left"/>
            </w:pPr>
            <w:r>
              <w:t xml:space="preserve">ML-KEM-768 + SPQR Triple Ratchet 已内置</w:t>
            </w:r>
          </w:p>
        </w:tc>
        <w:tc>
          <w:p>
            <w:pPr>
              <w:pStyle w:val="Compact"/>
              <w:jc w:val="left"/>
            </w:pPr>
            <w:r>
              <w:t xml:space="preserve">5/5</w:t>
            </w:r>
          </w:p>
        </w:tc>
        <w:tc>
          <w:p>
            <w:pPr>
              <w:pStyle w:val="Compact"/>
              <w:jc w:val="left"/>
            </w:pPr>
            <w:r>
              <w:t xml:space="preserve">FIPS 203 已标准化，Apple iOS 26 全平台部署。后量子威胁尚需 5-10 年，但</w:t>
            </w:r>
            <w:r>
              <w:t xml:space="preserve"> </w:t>
            </w:r>
            <w:r>
              <w:t xml:space="preserve">「Harvest Now, Decrypt Later」</w:t>
            </w:r>
            <w:r>
              <w:t xml:space="preserve"> </w:t>
            </w:r>
            <w:r>
              <w:t xml:space="preserve">攻击意味着提前部署是面向未来的安全投资</w:t>
            </w:r>
            <w:hyperlink w:anchor="cite-103">
              <w:r>
                <w:rPr>
                  <w:rStyle w:val="Hyperlink"/>
                  <w:vertAlign w:val="superscript"/>
                </w:rPr>
                <w:t xml:space="preserve">[103]</w:t>
              </w:r>
            </w:hyperlink>
            <w:r>
              <w:t xml:space="preserve">。</w:t>
            </w:r>
          </w:p>
        </w:tc>
      </w:tr>
    </w:tbl>
    <w:p>
      <w:pPr>
        <w:pStyle w:val="Heading4"/>
      </w:pPr>
      <w:bookmarkStart w:id="221" w:name="可演进性关键发现"/>
      <w:r>
        <w:t xml:space="preserve">可演进性关键发现</w:t>
      </w:r>
      <w:bookmarkEnd w:id="221"/>
    </w:p>
    <w:p>
      <w:pPr>
        <w:pStyle w:val="FirstParagraph"/>
      </w:pPr>
      <w:r>
        <w:t xml:space="preserve">评分从 V8 的 4.5/5 提升至</w:t>
      </w:r>
      <w:r>
        <w:t xml:space="preserve"> </w:t>
      </w:r>
      <w:r>
        <w:t xml:space="preserve">5.0/5</w:t>
      </w:r>
      <w:r>
        <w:t xml:space="preserve">（满分）。关键提升来自：① Loro 原生 WASM 支持 + loro.js 纯 TS 实现提供双路径 Web 演进；② iroh-ffi 提供 Swift/Kotlin/Python/Node.js 多语言绑定；③ 后量子加密已内置（ML-KEM-768 + SPQR），未来 36-60 月窗口期迁移成本为零；④ 核心层独立许可规避 AGPL 约束。7 项演进场景中 5 项迁移成本为「极低/低」，2 项为「中」。</w:t>
      </w:r>
    </w:p>
    <w:p>
      <w:pPr>
        <w:pStyle w:val="Heading4"/>
      </w:pPr>
      <w:bookmarkStart w:id="222" w:name="维度四隐私安全性-4.55"/>
      <w:r>
        <w:t xml:space="preserve">维度四：隐私安全性</w:t>
      </w:r>
      <w:r>
        <w:t xml:space="preserve"> </w:t>
      </w:r>
      <w:r>
        <w:t xml:space="preserve">4.5/5</w:t>
      </w:r>
      <w:bookmarkEnd w:id="222"/>
    </w:p>
    <w:tbl>
      <w:tblPr>
        <w:tblStyle w:val="Table"/>
        <w:tblW w:type="pct" w:w="0.0"/>
        <w:tblLook w:firstRow="1"/>
      </w:tblPr>
      <w:tblGrid/>
      <w:tr>
        <w:trPr>
          <w:cnfStyle w:firstRow="1"/>
        </w:trPr>
        <w:tc>
          <w:tcPr>
            <w:tcBorders>
              <w:bottom w:val="single"/>
            </w:tcBorders>
            <w:vAlign w:val="bottom"/>
          </w:tcPr>
          <w:p>
            <w:pPr>
              <w:pStyle w:val="Compact"/>
              <w:jc w:val="left"/>
            </w:pPr>
            <w:r>
              <w:t xml:space="preserve">评估项</w:t>
            </w:r>
          </w:p>
        </w:tc>
        <w:tc>
          <w:tcPr>
            <w:tcBorders>
              <w:bottom w:val="single"/>
            </w:tcBorders>
            <w:vAlign w:val="bottom"/>
          </w:tcPr>
          <w:p>
            <w:pPr>
              <w:pStyle w:val="Compact"/>
              <w:jc w:val="left"/>
            </w:pPr>
            <w:r>
              <w:t xml:space="preserve">V12 方案</w:t>
            </w:r>
          </w:p>
        </w:tc>
        <w:tc>
          <w:tcPr>
            <w:tcBorders>
              <w:bottom w:val="single"/>
            </w:tcBorders>
            <w:vAlign w:val="bottom"/>
          </w:tcPr>
          <w:p>
            <w:pPr>
              <w:pStyle w:val="Compact"/>
              <w:jc w:val="left"/>
            </w:pPr>
            <w:r>
              <w:t xml:space="preserve">评分</w:t>
            </w:r>
          </w:p>
        </w:tc>
        <w:tc>
          <w:tcPr>
            <w:tcBorders>
              <w:bottom w:val="single"/>
            </w:tcBorders>
            <w:vAlign w:val="bottom"/>
          </w:tcPr>
          <w:p>
            <w:pPr>
              <w:pStyle w:val="Compact"/>
              <w:jc w:val="left"/>
            </w:pPr>
            <w:r>
              <w:t xml:space="preserve">关键发现</w:t>
            </w:r>
          </w:p>
        </w:tc>
      </w:tr>
      <w:tr>
        <w:tc>
          <w:p>
            <w:pPr>
              <w:pStyle w:val="Compact"/>
              <w:jc w:val="left"/>
            </w:pPr>
            <w:r>
              <w:rPr>
                <w:b/>
              </w:rPr>
              <w:t xml:space="preserve">E2EE 加密</w:t>
            </w:r>
          </w:p>
        </w:tc>
        <w:tc>
          <w:p>
            <w:pPr>
              <w:pStyle w:val="Compact"/>
              <w:jc w:val="left"/>
            </w:pPr>
            <w:r>
              <w:t xml:space="preserve">三层密钥体系（Master + Note + Device Key）</w:t>
            </w:r>
          </w:p>
        </w:tc>
        <w:tc>
          <w:p>
            <w:pPr>
              <w:pStyle w:val="Compact"/>
              <w:jc w:val="left"/>
            </w:pPr>
            <w:r>
              <w:t xml:space="preserve">5/5</w:t>
            </w:r>
          </w:p>
        </w:tc>
        <w:tc>
          <w:p>
            <w:pPr>
              <w:pStyle w:val="Compact"/>
              <w:jc w:val="left"/>
            </w:pPr>
            <w:r>
              <w:t xml:space="preserve">设计达到行业最佳水平（Notesnook 级别），服务端零知识。恢复密钥（12 助记词）设计完善。</w:t>
            </w:r>
          </w:p>
        </w:tc>
      </w:tr>
      <w:tr>
        <w:tc>
          <w:p>
            <w:pPr>
              <w:pStyle w:val="Compact"/>
              <w:jc w:val="left"/>
            </w:pPr>
            <w:r>
              <w:rPr>
                <w:b/>
              </w:rPr>
              <w:t xml:space="preserve">加密算法</w:t>
            </w:r>
          </w:p>
        </w:tc>
        <w:tc>
          <w:p>
            <w:pPr>
              <w:pStyle w:val="Compact"/>
              <w:jc w:val="left"/>
            </w:pPr>
            <w:r>
              <w:t xml:space="preserve">X25519+ML-KEM-768 混合 + SPQR Triple Ratchet</w:t>
            </w:r>
          </w:p>
        </w:tc>
        <w:tc>
          <w:p>
            <w:pPr>
              <w:pStyle w:val="Compact"/>
              <w:jc w:val="left"/>
            </w:pPr>
            <w:r>
              <w:t xml:space="preserve">5/5</w:t>
            </w:r>
          </w:p>
        </w:tc>
        <w:tc>
          <w:p>
            <w:pPr>
              <w:pStyle w:val="Compact"/>
              <w:jc w:val="left"/>
            </w:pPr>
            <w:r>
              <w:t xml:space="preserve">混合模式兼顾经典安全与后量子安全。Signal SPQR 学术验证，擦除编码增强群组前向保密</w:t>
            </w:r>
            <w:hyperlink w:anchor="cite-103">
              <w:r>
                <w:rPr>
                  <w:rStyle w:val="Hyperlink"/>
                  <w:vertAlign w:val="superscript"/>
                </w:rPr>
                <w:t xml:space="preserve">[103]</w:t>
              </w:r>
            </w:hyperlink>
            <w:r>
              <w:t xml:space="preserve">。</w:t>
            </w:r>
          </w:p>
        </w:tc>
      </w:tr>
      <w:tr>
        <w:tc>
          <w:p>
            <w:pPr>
              <w:pStyle w:val="Compact"/>
              <w:jc w:val="left"/>
            </w:pPr>
            <w:r>
              <w:rPr>
                <w:b/>
              </w:rPr>
              <w:t xml:space="preserve">本地存储加密</w:t>
            </w:r>
          </w:p>
        </w:tc>
        <w:tc>
          <w:p>
            <w:pPr>
              <w:pStyle w:val="Compact"/>
              <w:jc w:val="left"/>
            </w:pPr>
            <w:r>
              <w:t xml:space="preserve">SQLCipher 256-bit AES</w:t>
            </w:r>
          </w:p>
        </w:tc>
        <w:tc>
          <w:p>
            <w:pPr>
              <w:pStyle w:val="Compact"/>
              <w:jc w:val="left"/>
            </w:pPr>
            <w:r>
              <w:t xml:space="preserve">5/5</w:t>
            </w:r>
          </w:p>
        </w:tc>
        <w:tc>
          <w:p>
            <w:pPr>
              <w:pStyle w:val="Compact"/>
              <w:jc w:val="left"/>
            </w:pPr>
            <w:r>
              <w:t xml:space="preserve">SQLCipher 业界标准，通过安全审计</w:t>
            </w:r>
            <w:hyperlink w:anchor="cite-112">
              <w:r>
                <w:rPr>
                  <w:rStyle w:val="Hyperlink"/>
                  <w:vertAlign w:val="superscript"/>
                </w:rPr>
                <w:t xml:space="preserve">[112]</w:t>
              </w:r>
            </w:hyperlink>
            <w:r>
              <w:t xml:space="preserve">。</w:t>
            </w:r>
          </w:p>
        </w:tc>
      </w:tr>
      <w:tr>
        <w:tc>
          <w:p>
            <w:pPr>
              <w:pStyle w:val="Compact"/>
              <w:jc w:val="left"/>
            </w:pPr>
            <w:r>
              <w:rPr>
                <w:b/>
              </w:rPr>
              <w:t xml:space="preserve">传输安全</w:t>
            </w:r>
          </w:p>
        </w:tc>
        <w:tc>
          <w:p>
            <w:pPr>
              <w:pStyle w:val="Compact"/>
              <w:jc w:val="left"/>
            </w:pPr>
            <w:r>
              <w:t xml:space="preserve">TLS 1.3 + 应用层加密（iroh QUIC 原生加密）</w:t>
            </w:r>
          </w:p>
        </w:tc>
        <w:tc>
          <w:p>
            <w:pPr>
              <w:pStyle w:val="Compact"/>
              <w:jc w:val="left"/>
            </w:pPr>
            <w:r>
              <w:t xml:space="preserve">5/5</w:t>
            </w:r>
          </w:p>
        </w:tc>
        <w:tc>
          <w:p>
            <w:pPr>
              <w:pStyle w:val="Compact"/>
              <w:jc w:val="left"/>
            </w:pPr>
            <w:r>
              <w:t xml:space="preserve">双重加密确保即使 TLS 被破解，应用层加密仍保护数据。iroh 基于 QUIC 协议自带端到端加密。</w:t>
            </w:r>
          </w:p>
        </w:tc>
      </w:tr>
      <w:tr>
        <w:tc>
          <w:p>
            <w:pPr>
              <w:pStyle w:val="Compact"/>
              <w:jc w:val="left"/>
            </w:pPr>
            <w:r>
              <w:rPr>
                <w:b/>
              </w:rPr>
              <w:t xml:space="preserve">插件安全</w:t>
            </w:r>
          </w:p>
        </w:tc>
        <w:tc>
          <w:p>
            <w:pPr>
              <w:pStyle w:val="Compact"/>
              <w:jc w:val="left"/>
            </w:pPr>
            <w:r>
              <w:t xml:space="preserve">WASI 0.3.0沙箱 + 能力声明 + 运行时强制</w:t>
            </w:r>
          </w:p>
        </w:tc>
        <w:tc>
          <w:p>
            <w:pPr>
              <w:pStyle w:val="Compact"/>
              <w:jc w:val="left"/>
            </w:pPr>
            <w:r>
              <w:t xml:space="preserve">5/5</w:t>
            </w:r>
          </w:p>
        </w:tc>
        <w:tc>
          <w:p>
            <w:pPr>
              <w:pStyle w:val="Compact"/>
              <w:jc w:val="left"/>
            </w:pPr>
            <w:r>
              <w:t xml:space="preserve">Wasmtime v47 安全模型业界领先。需定期关注 CVE，保持版本更新。</w:t>
            </w:r>
          </w:p>
        </w:tc>
      </w:tr>
      <w:tr>
        <w:tc>
          <w:p>
            <w:pPr>
              <w:pStyle w:val="Compact"/>
              <w:jc w:val="left"/>
            </w:pPr>
            <w:r>
              <w:rPr>
                <w:b/>
              </w:rPr>
              <w:t xml:space="preserve">AI 隐私</w:t>
            </w:r>
          </w:p>
        </w:tc>
        <w:tc>
          <w:p>
            <w:pPr>
              <w:pStyle w:val="Compact"/>
              <w:jc w:val="left"/>
            </w:pPr>
            <w:r>
              <w:t xml:space="preserve">隐私过滤器 + 本地推理优先</w:t>
            </w:r>
          </w:p>
        </w:tc>
        <w:tc>
          <w:p>
            <w:pPr>
              <w:pStyle w:val="Compact"/>
              <w:jc w:val="left"/>
            </w:pPr>
            <w:r>
              <w:t xml:space="preserve">4/5</w:t>
            </w:r>
          </w:p>
        </w:tc>
        <w:tc>
          <w:p>
            <w:pPr>
              <w:pStyle w:val="Compact"/>
              <w:jc w:val="left"/>
            </w:pPr>
            <w:r>
              <w:t xml:space="preserve">本地推理数据不出端，云端推理自动脱敏。隐私过滤器需持续更新敏感信息识别规则。</w:t>
            </w:r>
          </w:p>
        </w:tc>
      </w:tr>
      <w:tr>
        <w:tc>
          <w:p>
            <w:pPr>
              <w:pStyle w:val="Compact"/>
              <w:jc w:val="left"/>
            </w:pPr>
            <w:r>
              <w:rPr>
                <w:b/>
              </w:rPr>
              <w:t xml:space="preserve">后量子安全</w:t>
            </w:r>
          </w:p>
        </w:tc>
        <w:tc>
          <w:p>
            <w:pPr>
              <w:pStyle w:val="Compact"/>
              <w:jc w:val="left"/>
            </w:pPr>
            <w:r>
              <w:t xml:space="preserve">ML-KEM-768 混合 + SPQR 擦除编码</w:t>
            </w:r>
          </w:p>
        </w:tc>
        <w:tc>
          <w:p>
            <w:pPr>
              <w:pStyle w:val="Compact"/>
              <w:jc w:val="left"/>
            </w:pPr>
            <w:r>
              <w:t xml:space="preserve">5/5</w:t>
            </w:r>
          </w:p>
        </w:tc>
        <w:tc>
          <w:p>
            <w:pPr>
              <w:pStyle w:val="Compact"/>
              <w:jc w:val="left"/>
            </w:pPr>
            <w:r>
              <w:t xml:space="preserve">已提前部署后量子加密。移动端 ARM aarch64 上 ML-KEM-768 密钥封装仅 ~14-19µs</w:t>
            </w:r>
            <w:hyperlink w:anchor="cite-103">
              <w:r>
                <w:rPr>
                  <w:rStyle w:val="Hyperlink"/>
                  <w:vertAlign w:val="superscript"/>
                </w:rPr>
                <w:t xml:space="preserve">[103]</w:t>
              </w:r>
            </w:hyperlink>
            <w:r>
              <w:t xml:space="preserve">。</w:t>
            </w:r>
          </w:p>
        </w:tc>
      </w:tr>
      <w:tr>
        <w:tc>
          <w:p>
            <w:pPr>
              <w:pStyle w:val="Compact"/>
              <w:jc w:val="left"/>
            </w:pPr>
            <w:r>
              <w:rPr>
                <w:b/>
              </w:rPr>
              <w:t xml:space="preserve">盲索引安全</w:t>
            </w:r>
          </w:p>
        </w:tc>
        <w:tc>
          <w:p>
            <w:pPr>
              <w:pStyle w:val="Compact"/>
              <w:jc w:val="left"/>
            </w:pPr>
            <w:r>
              <w:t xml:space="preserve">VOPRF + 结果填充 + 域分离</w:t>
            </w:r>
          </w:p>
        </w:tc>
        <w:tc>
          <w:p>
            <w:pPr>
              <w:pStyle w:val="Compact"/>
              <w:jc w:val="left"/>
            </w:pPr>
            <w:r>
              <w:t xml:space="preserve">4/5</w:t>
            </w:r>
          </w:p>
        </w:tc>
        <w:tc>
          <w:p>
            <w:pPr>
              <w:pStyle w:val="Compact"/>
              <w:jc w:val="left"/>
            </w:pPr>
            <w:r>
              <w:t xml:space="preserve">OPRF 盲索引存在频率分析攻击风险，已通过 VOPRF + 结果填充缓解，但需持续监控泄露攻击 POC。</w:t>
            </w:r>
          </w:p>
        </w:tc>
      </w:tr>
    </w:tbl>
    <w:p>
      <w:pPr>
        <w:pStyle w:val="Heading4"/>
      </w:pPr>
      <w:bookmarkStart w:id="223" w:name="隐私安全性关键发现"/>
      <w:r>
        <w:t xml:space="preserve">隐私安全性关键发现</w:t>
      </w:r>
      <w:bookmarkEnd w:id="223"/>
    </w:p>
    <w:p>
      <w:pPr>
        <w:pStyle w:val="FirstParagraph"/>
      </w:pPr>
      <w:r>
        <w:t xml:space="preserve">评分从 V8 的 4.0/5 提升至</w:t>
      </w:r>
      <w:r>
        <w:t xml:space="preserve"> </w:t>
      </w:r>
      <w:r>
        <w:t xml:space="preserve">4.5/5</w:t>
      </w:r>
      <w:r>
        <w:t xml:space="preserve">。关键提升来自后量子加密的全面部署——V8 时仅建议增加 ML-KEM-1024 混合模式，V12 已实现 ML-KEM-768 + SPQR Triple Ratchet。后量子安全评分从 V8 的 2/5 跃升至 5/5。OPRF 盲索引的频率分析攻击风险仍需持续监控，已通过 VOPRF + 结果填充 + 域分离三重防护缓解。</w:t>
      </w:r>
    </w:p>
    <w:p>
      <w:pPr>
        <w:pStyle w:val="Heading3"/>
      </w:pPr>
      <w:bookmarkStart w:id="224" w:name="技术选型差距分析"/>
      <w:r>
        <w:t xml:space="preserve">15.5 技术选型差距分析</w:t>
      </w:r>
      <w:bookmarkEnd w:id="224"/>
    </w:p>
    <w:p>
      <w:pPr>
        <w:pStyle w:val="FirstParagraph"/>
      </w:pPr>
      <w:r>
        <w:t xml:space="preserve">以下表格汇总 V8 原选型与 V12 修正后选型之间的差距，标注每个差距的严重程度、修正优先级和迁移成本。V8 审计识别的 5 项关键差距已全部修正完毕。</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组件</w:t>
            </w:r>
          </w:p>
        </w:tc>
        <w:tc>
          <w:tcPr>
            <w:tcBorders>
              <w:bottom w:val="single"/>
            </w:tcBorders>
            <w:vAlign w:val="bottom"/>
          </w:tcPr>
          <w:p>
            <w:pPr>
              <w:pStyle w:val="Compact"/>
              <w:jc w:val="left"/>
            </w:pPr>
            <w:r>
              <w:t xml:space="preserve">V8 选型</w:t>
            </w:r>
          </w:p>
        </w:tc>
        <w:tc>
          <w:tcPr>
            <w:tcBorders>
              <w:bottom w:val="single"/>
            </w:tcBorders>
            <w:vAlign w:val="bottom"/>
          </w:tcPr>
          <w:p>
            <w:pPr>
              <w:pStyle w:val="Compact"/>
              <w:jc w:val="left"/>
            </w:pPr>
            <w:r>
              <w:t xml:space="preserve">V12 修正后选型</w:t>
            </w:r>
          </w:p>
        </w:tc>
        <w:tc>
          <w:tcPr>
            <w:tcBorders>
              <w:bottom w:val="single"/>
            </w:tcBorders>
            <w:vAlign w:val="bottom"/>
          </w:tcPr>
          <w:p>
            <w:pPr>
              <w:pStyle w:val="Compact"/>
              <w:jc w:val="left"/>
            </w:pPr>
            <w:r>
              <w:t xml:space="preserve">差距严重度</w:t>
            </w:r>
          </w:p>
        </w:tc>
        <w:tc>
          <w:tcPr>
            <w:tcBorders>
              <w:bottom w:val="single"/>
            </w:tcBorders>
            <w:vAlign w:val="bottom"/>
          </w:tcPr>
          <w:p>
            <w:pPr>
              <w:pStyle w:val="Compact"/>
              <w:jc w:val="left"/>
            </w:pPr>
            <w:r>
              <w:t xml:space="preserve">修正优先级</w:t>
            </w:r>
          </w:p>
        </w:tc>
        <w:tc>
          <w:tcPr>
            <w:tcBorders>
              <w:bottom w:val="single"/>
            </w:tcBorders>
            <w:vAlign w:val="bottom"/>
          </w:tcPr>
          <w:p>
            <w:pPr>
              <w:pStyle w:val="Compact"/>
              <w:jc w:val="left"/>
            </w:pPr>
            <w:r>
              <w:t xml:space="preserve">迁移成本</w:t>
            </w:r>
          </w:p>
        </w:tc>
        <w:tc>
          <w:tcPr>
            <w:tcBorders>
              <w:bottom w:val="single"/>
            </w:tcBorders>
            <w:vAlign w:val="bottom"/>
          </w:tcPr>
          <w:p>
            <w:pPr>
              <w:pStyle w:val="Compact"/>
              <w:jc w:val="left"/>
            </w:pPr>
            <w:r>
              <w:t xml:space="preserve">修正状态</w:t>
            </w:r>
          </w:p>
        </w:tc>
      </w:tr>
      <w:tr>
        <w:tc>
          <w:p>
            <w:pPr>
              <w:pStyle w:val="Compact"/>
              <w:jc w:val="left"/>
            </w:pPr>
            <w:r>
              <w:rPr>
                <w:b/>
              </w:rPr>
              <w:t xml:space="preserve">CRDT 引擎</w:t>
            </w:r>
          </w:p>
        </w:tc>
        <w:tc>
          <w:p>
            <w:pPr>
              <w:pStyle w:val="Compact"/>
              <w:jc w:val="left"/>
            </w:pPr>
            <w:r>
              <w:t xml:space="preserve">Yrs (Yjs Rust port)</w:t>
            </w:r>
          </w:p>
        </w:tc>
        <w:tc>
          <w:p>
            <w:pPr>
              <w:pStyle w:val="Compact"/>
              <w:jc w:val="left"/>
            </w:pPr>
            <w:r>
              <w:t xml:space="preserve">Loro v1.13.8 + loro.js 0.1.0</w:t>
            </w:r>
          </w:p>
        </w:tc>
        <w:tc>
          <w:p>
            <w:pPr>
              <w:pStyle w:val="Compact"/>
              <w:jc w:val="left"/>
            </w:pPr>
            <w:r>
              <w:t xml:space="preserve">中</w:t>
            </w:r>
          </w:p>
        </w:tc>
        <w:tc>
          <w:p>
            <w:pPr>
              <w:pStyle w:val="Compact"/>
              <w:jc w:val="left"/>
            </w:pPr>
            <w:r>
              <w:t xml:space="preserve">P0 高</w:t>
            </w:r>
          </w:p>
        </w:tc>
        <w:tc>
          <w:p>
            <w:pPr>
              <w:pStyle w:val="Compact"/>
              <w:jc w:val="left"/>
            </w:pPr>
            <w:r>
              <w:t xml:space="preserve">中等（API 差异，需重写 CRDT 适配层，通过 trait 隔离）</w:t>
            </w:r>
          </w:p>
        </w:tc>
        <w:tc>
          <w:p>
            <w:pPr>
              <w:pStyle w:val="Compact"/>
              <w:jc w:val="left"/>
            </w:pPr>
            <w:r>
              <w:t xml:space="preserve">已修正</w:t>
            </w:r>
          </w:p>
        </w:tc>
      </w:tr>
      <w:tr>
        <w:tc>
          <w:p>
            <w:pPr>
              <w:pStyle w:val="Compact"/>
              <w:jc w:val="left"/>
            </w:pPr>
            <w:r>
              <w:rPr>
                <w:b/>
              </w:rPr>
              <w:t xml:space="preserve">P2P 协议</w:t>
            </w:r>
          </w:p>
        </w:tc>
        <w:tc>
          <w:p>
            <w:pPr>
              <w:pStyle w:val="Compact"/>
              <w:jc w:val="left"/>
            </w:pPr>
            <w:r>
              <w:t xml:space="preserve">libp2p + Gossipsub</w:t>
            </w:r>
          </w:p>
        </w:tc>
        <w:tc>
          <w:p>
            <w:pPr>
              <w:pStyle w:val="Compact"/>
              <w:jc w:val="left"/>
            </w:pPr>
            <w:r>
              <w:t xml:space="preserve">iroh v1.0.0 + noq QUIC</w:t>
            </w:r>
          </w:p>
        </w:tc>
        <w:tc>
          <w:p>
            <w:pPr>
              <w:pStyle w:val="Compact"/>
              <w:jc w:val="left"/>
            </w:pPr>
            <w:r>
              <w:t xml:space="preserve">中</w:t>
            </w:r>
          </w:p>
        </w:tc>
        <w:tc>
          <w:p>
            <w:pPr>
              <w:pStyle w:val="Compact"/>
              <w:jc w:val="left"/>
            </w:pPr>
            <w:r>
              <w:t xml:space="preserve">P0 高</w:t>
            </w:r>
          </w:p>
        </w:tc>
        <w:tc>
          <w:p>
            <w:pPr>
              <w:pStyle w:val="Compact"/>
              <w:jc w:val="left"/>
            </w:pPr>
            <w:r>
              <w:t xml:space="preserve">中等（协议不同，iroh API 更简洁，SyncTarget trait 隔离）</w:t>
            </w:r>
          </w:p>
        </w:tc>
        <w:tc>
          <w:p>
            <w:pPr>
              <w:pStyle w:val="Compact"/>
              <w:jc w:val="left"/>
            </w:pPr>
            <w:r>
              <w:t xml:space="preserve">已修正</w:t>
            </w:r>
          </w:p>
        </w:tc>
      </w:tr>
      <w:tr>
        <w:tc>
          <w:p>
            <w:pPr>
              <w:pStyle w:val="Compact"/>
              <w:jc w:val="left"/>
            </w:pPr>
            <w:r>
              <w:rPr>
                <w:b/>
              </w:rPr>
              <w:t xml:space="preserve">向量搜索（桌面）</w:t>
            </w:r>
          </w:p>
        </w:tc>
        <w:tc>
          <w:p>
            <w:pPr>
              <w:pStyle w:val="Compact"/>
              <w:jc w:val="left"/>
            </w:pPr>
            <w:r>
              <w:t xml:space="preserve">sqlite-vss</w:t>
            </w:r>
          </w:p>
        </w:tc>
        <w:tc>
          <w:p>
            <w:pPr>
              <w:pStyle w:val="Compact"/>
              <w:jc w:val="left"/>
            </w:pPr>
            <w:r>
              <w:t xml:space="preserve">LanceDB v0.30.0（列式存储 + ashmem 零拷贝）</w:t>
            </w:r>
          </w:p>
        </w:tc>
        <w:tc>
          <w:p>
            <w:pPr>
              <w:pStyle w:val="Compact"/>
              <w:jc w:val="left"/>
            </w:pPr>
            <w:r>
              <w:t xml:space="preserve">高</w:t>
            </w:r>
          </w:p>
        </w:tc>
        <w:tc>
          <w:p>
            <w:pPr>
              <w:pStyle w:val="Compact"/>
              <w:jc w:val="left"/>
            </w:pPr>
            <w:r>
              <w:t xml:space="preserve">P0 高</w:t>
            </w:r>
          </w:p>
        </w:tc>
        <w:tc>
          <w:p>
            <w:pPr>
              <w:pStyle w:val="Compact"/>
              <w:jc w:val="left"/>
            </w:pPr>
            <w:r>
              <w:t xml:space="preserve">低（VectorStore trait 抽象，API 相似）</w:t>
            </w:r>
          </w:p>
        </w:tc>
        <w:tc>
          <w:p>
            <w:pPr>
              <w:pStyle w:val="Compact"/>
              <w:jc w:val="left"/>
            </w:pPr>
            <w:r>
              <w:t xml:space="preserve">已修正</w:t>
            </w:r>
          </w:p>
        </w:tc>
      </w:tr>
      <w:tr>
        <w:tc>
          <w:p>
            <w:pPr>
              <w:pStyle w:val="Compact"/>
              <w:jc w:val="left"/>
            </w:pPr>
            <w:r>
              <w:rPr>
                <w:b/>
              </w:rPr>
              <w:t xml:space="preserve">向量搜索（移动）</w:t>
            </w:r>
          </w:p>
        </w:tc>
        <w:tc>
          <w:p>
            <w:pPr>
              <w:pStyle w:val="Compact"/>
              <w:jc w:val="left"/>
            </w:pPr>
            <w:r>
              <w:t xml:space="preserve">sqlite-vss</w:t>
            </w:r>
          </w:p>
        </w:tc>
        <w:tc>
          <w:p>
            <w:pPr>
              <w:pStyle w:val="Compact"/>
              <w:jc w:val="left"/>
            </w:pPr>
            <w:r>
              <w:t xml:space="preserve">sqlite-vec Vec1 v0.7（SQLite 原生扩展）</w:t>
            </w:r>
          </w:p>
        </w:tc>
        <w:tc>
          <w:p>
            <w:pPr>
              <w:pStyle w:val="Compact"/>
              <w:jc w:val="left"/>
            </w:pPr>
            <w:r>
              <w:t xml:space="preserve">高</w:t>
            </w:r>
          </w:p>
        </w:tc>
        <w:tc>
          <w:p>
            <w:pPr>
              <w:pStyle w:val="Compact"/>
              <w:jc w:val="left"/>
            </w:pPr>
            <w:r>
              <w:t xml:space="preserve">P0 高</w:t>
            </w:r>
          </w:p>
        </w:tc>
        <w:tc>
          <w:p>
            <w:pPr>
              <w:pStyle w:val="Compact"/>
              <w:jc w:val="left"/>
            </w:pPr>
            <w:r>
              <w:t xml:space="preserve">极低（同一作者，API 相似）</w:t>
            </w:r>
          </w:p>
        </w:tc>
        <w:tc>
          <w:p>
            <w:pPr>
              <w:pStyle w:val="Compact"/>
              <w:jc w:val="left"/>
            </w:pPr>
            <w:r>
              <w:t xml:space="preserve">已修正</w:t>
            </w:r>
          </w:p>
        </w:tc>
      </w:tr>
      <w:tr>
        <w:tc>
          <w:p>
            <w:pPr>
              <w:pStyle w:val="Compact"/>
              <w:jc w:val="left"/>
            </w:pPr>
            <w:r>
              <w:rPr>
                <w:b/>
              </w:rPr>
              <w:t xml:space="preserve">加密算法</w:t>
            </w:r>
          </w:p>
        </w:tc>
        <w:tc>
          <w:p>
            <w:pPr>
              <w:pStyle w:val="Compact"/>
              <w:jc w:val="left"/>
            </w:pPr>
            <w:r>
              <w:t xml:space="preserve">X25519（仅经典）</w:t>
            </w:r>
          </w:p>
        </w:tc>
        <w:tc>
          <w:p>
            <w:pPr>
              <w:pStyle w:val="Compact"/>
              <w:jc w:val="left"/>
            </w:pPr>
            <w:r>
              <w:t xml:space="preserve">X25519+ML-KEM-768 混合 + SPQR Triple Ratchet</w:t>
            </w:r>
          </w:p>
        </w:tc>
        <w:tc>
          <w:p>
            <w:pPr>
              <w:pStyle w:val="Compact"/>
              <w:jc w:val="left"/>
            </w:pPr>
            <w:r>
              <w:t xml:space="preserve">中</w:t>
            </w:r>
          </w:p>
        </w:tc>
        <w:tc>
          <w:p>
            <w:pPr>
              <w:pStyle w:val="Compact"/>
              <w:jc w:val="left"/>
            </w:pPr>
            <w:r>
              <w:t xml:space="preserve">P1 中</w:t>
            </w:r>
          </w:p>
        </w:tc>
        <w:tc>
          <w:p>
            <w:pPr>
              <w:pStyle w:val="Compact"/>
              <w:jc w:val="left"/>
            </w:pPr>
            <w:r>
              <w:t xml:space="preserve">低（增加一层，不影响现有加密；对称加密部分不变）</w:t>
            </w:r>
          </w:p>
        </w:tc>
        <w:tc>
          <w:p>
            <w:pPr>
              <w:pStyle w:val="Compact"/>
              <w:jc w:val="left"/>
            </w:pPr>
            <w:r>
              <w:t xml:space="preserve">已修正</w:t>
            </w:r>
          </w:p>
        </w:tc>
      </w:tr>
      <w:tr>
        <w:tc>
          <w:p>
            <w:pPr>
              <w:pStyle w:val="Compact"/>
              <w:jc w:val="left"/>
            </w:pPr>
            <w:r>
              <w:rPr>
                <w:b/>
              </w:rPr>
              <w:t xml:space="preserve">嵌入模型</w:t>
            </w:r>
          </w:p>
        </w:tc>
        <w:tc>
          <w:p>
            <w:pPr>
              <w:pStyle w:val="Compact"/>
              <w:jc w:val="left"/>
            </w:pPr>
            <w:r>
              <w:t xml:space="preserve">all-MiniLM-L6-v2</w:t>
            </w:r>
          </w:p>
        </w:tc>
        <w:tc>
          <w:p>
            <w:pPr>
              <w:pStyle w:val="Compact"/>
              <w:jc w:val="left"/>
            </w:pPr>
            <w:r>
              <w:t xml:space="preserve">BGE-M3（三模检索 + 8K 上下文 + 100+ 语言）</w:t>
            </w:r>
          </w:p>
        </w:tc>
        <w:tc>
          <w:p>
            <w:pPr>
              <w:pStyle w:val="Compact"/>
              <w:jc w:val="left"/>
            </w:pPr>
            <w:r>
              <w:t xml:space="preserve">中</w:t>
            </w:r>
          </w:p>
        </w:tc>
        <w:tc>
          <w:p>
            <w:pPr>
              <w:pStyle w:val="Compact"/>
              <w:jc w:val="left"/>
            </w:pPr>
            <w:r>
              <w:t xml:space="preserve">P1 中</w:t>
            </w:r>
          </w:p>
        </w:tc>
        <w:tc>
          <w:p>
            <w:pPr>
              <w:pStyle w:val="Compact"/>
              <w:jc w:val="left"/>
            </w:pPr>
            <w:r>
              <w:t xml:space="preserve">低（替换模型文件，API 不变；向量维度从 384→1024 需更新配置）</w:t>
            </w:r>
          </w:p>
        </w:tc>
        <w:tc>
          <w:p>
            <w:pPr>
              <w:pStyle w:val="Compact"/>
              <w:jc w:val="left"/>
            </w:pPr>
            <w:r>
              <w:t xml:space="preserve">已修正</w:t>
            </w:r>
          </w:p>
        </w:tc>
      </w:tr>
      <w:tr>
        <w:tc>
          <w:p>
            <w:pPr>
              <w:pStyle w:val="Compact"/>
              <w:jc w:val="left"/>
            </w:pPr>
            <w:r>
              <w:rPr>
                <w:b/>
              </w:rPr>
              <w:t xml:space="preserve">本地 LLM（桌面）</w:t>
            </w:r>
          </w:p>
        </w:tc>
        <w:tc>
          <w:p>
            <w:pPr>
              <w:pStyle w:val="Compact"/>
              <w:jc w:val="left"/>
            </w:pPr>
            <w:r>
              <w:t xml:space="preserve">Qwen2-1.5B</w:t>
            </w:r>
          </w:p>
        </w:tc>
        <w:tc>
          <w:p>
            <w:pPr>
              <w:pStyle w:val="Compact"/>
              <w:jc w:val="left"/>
            </w:pPr>
            <w:r>
              <w:t xml:space="preserve">Qwen2.5-7B（GGUF Q4_K_M，4.7GB VRAM）</w:t>
            </w:r>
          </w:p>
        </w:tc>
        <w:tc>
          <w:p>
            <w:pPr>
              <w:pStyle w:val="Compact"/>
              <w:jc w:val="left"/>
            </w:pPr>
            <w:r>
              <w:t xml:space="preserve">低</w:t>
            </w:r>
          </w:p>
        </w:tc>
        <w:tc>
          <w:p>
            <w:pPr>
              <w:pStyle w:val="Compact"/>
              <w:jc w:val="left"/>
            </w:pPr>
            <w:r>
              <w:t xml:space="preserve">P1 中</w:t>
            </w:r>
          </w:p>
        </w:tc>
        <w:tc>
          <w:p>
            <w:pPr>
              <w:pStyle w:val="Compact"/>
              <w:jc w:val="left"/>
            </w:pPr>
            <w:r>
              <w:t xml:space="preserve">极低（同系列升级，AIProvider trait 抽象）</w:t>
            </w:r>
          </w:p>
        </w:tc>
        <w:tc>
          <w:p>
            <w:pPr>
              <w:pStyle w:val="Compact"/>
              <w:jc w:val="left"/>
            </w:pPr>
            <w:r>
              <w:t xml:space="preserve">已修正</w:t>
            </w:r>
          </w:p>
        </w:tc>
      </w:tr>
      <w:tr>
        <w:tc>
          <w:p>
            <w:pPr>
              <w:pStyle w:val="Compact"/>
              <w:jc w:val="left"/>
            </w:pPr>
            <w:r>
              <w:rPr>
                <w:b/>
              </w:rPr>
              <w:t xml:space="preserve">本地 LLM（移动）</w:t>
            </w:r>
          </w:p>
        </w:tc>
        <w:tc>
          <w:p>
            <w:pPr>
              <w:pStyle w:val="Compact"/>
              <w:jc w:val="left"/>
            </w:pPr>
            <w:r>
              <w:t xml:space="preserve">Phi-3-mini</w:t>
            </w:r>
          </w:p>
        </w:tc>
        <w:tc>
          <w:p>
            <w:pPr>
              <w:pStyle w:val="Compact"/>
              <w:jc w:val="left"/>
            </w:pPr>
            <w:r>
              <w:t xml:space="preserve">Phi-4-mini（3.8B，MLC LLM 推理）</w:t>
            </w:r>
          </w:p>
        </w:tc>
        <w:tc>
          <w:p>
            <w:pPr>
              <w:pStyle w:val="Compact"/>
              <w:jc w:val="left"/>
            </w:pPr>
            <w:r>
              <w:t xml:space="preserve">低</w:t>
            </w:r>
          </w:p>
        </w:tc>
        <w:tc>
          <w:p>
            <w:pPr>
              <w:pStyle w:val="Compact"/>
              <w:jc w:val="left"/>
            </w:pPr>
            <w:r>
              <w:t xml:space="preserve">P1 中</w:t>
            </w:r>
          </w:p>
        </w:tc>
        <w:tc>
          <w:p>
            <w:pPr>
              <w:pStyle w:val="Compact"/>
              <w:jc w:val="left"/>
            </w:pPr>
            <w:r>
              <w:t xml:space="preserve">极低（同系列升级）</w:t>
            </w:r>
          </w:p>
        </w:tc>
        <w:tc>
          <w:p>
            <w:pPr>
              <w:pStyle w:val="Compact"/>
              <w:jc w:val="left"/>
            </w:pPr>
            <w:r>
              <w:t xml:space="preserve">已修正</w:t>
            </w:r>
          </w:p>
        </w:tc>
      </w:tr>
      <w:tr>
        <w:tc>
          <w:p>
            <w:pPr>
              <w:pStyle w:val="Compact"/>
              <w:jc w:val="left"/>
            </w:pPr>
            <w:r>
              <w:rPr>
                <w:b/>
              </w:rPr>
              <w:t xml:space="preserve">桌面端壳</w:t>
            </w:r>
          </w:p>
        </w:tc>
        <w:tc>
          <w:p>
            <w:pPr>
              <w:pStyle w:val="Compact"/>
              <w:jc w:val="left"/>
            </w:pPr>
            <w:r>
              <w:t xml:space="preserve">Tauri 2.0</w:t>
            </w:r>
          </w:p>
        </w:tc>
        <w:tc>
          <w:p>
            <w:pPr>
              <w:pStyle w:val="Compact"/>
              <w:jc w:val="left"/>
            </w:pPr>
            <w:r>
              <w:t xml:space="preserve">Tauri v2.11.5（2026-07-01 稳定发布）</w:t>
            </w:r>
          </w:p>
        </w:tc>
        <w:tc>
          <w:p>
            <w:pPr>
              <w:pStyle w:val="Compact"/>
              <w:jc w:val="left"/>
            </w:pPr>
            <w:r>
              <w:t xml:space="preserve">无</w:t>
            </w:r>
          </w:p>
        </w:tc>
        <w:tc>
          <w:p>
            <w:pPr>
              <w:pStyle w:val="Compact"/>
              <w:jc w:val="left"/>
            </w:pPr>
            <w:r>
              <w:t xml:space="preserve">已确认</w:t>
            </w:r>
          </w:p>
        </w:tc>
        <w:tc>
          <w:p>
            <w:pPr>
              <w:pStyle w:val="Compact"/>
              <w:jc w:val="left"/>
            </w:pPr>
            <w:r>
              <w:t xml:space="preserve">无（版本升级）</w:t>
            </w:r>
          </w:p>
        </w:tc>
        <w:tc>
          <w:p>
            <w:pPr>
              <w:pStyle w:val="Compact"/>
              <w:jc w:val="left"/>
            </w:pPr>
            <w:r>
              <w:t xml:space="preserve">已修正</w:t>
            </w:r>
          </w:p>
        </w:tc>
      </w:tr>
      <w:tr>
        <w:tc>
          <w:p>
            <w:pPr>
              <w:pStyle w:val="Compact"/>
              <w:jc w:val="left"/>
            </w:pPr>
            <w:r>
              <w:rPr>
                <w:b/>
              </w:rPr>
              <w:t xml:space="preserve">移动端壳</w:t>
            </w:r>
          </w:p>
        </w:tc>
        <w:tc>
          <w:p>
            <w:pPr>
              <w:pStyle w:val="Compact"/>
              <w:jc w:val="left"/>
            </w:pPr>
            <w:r>
              <w:t xml:space="preserve">Capacitor 6.x</w:t>
            </w:r>
          </w:p>
        </w:tc>
        <w:tc>
          <w:p>
            <w:pPr>
              <w:pStyle w:val="Compact"/>
              <w:jc w:val="left"/>
            </w:pPr>
            <w:r>
              <w:t xml:space="preserve">Capacitor v8（GA 稳定版）</w:t>
            </w:r>
          </w:p>
        </w:tc>
        <w:tc>
          <w:p>
            <w:pPr>
              <w:pStyle w:val="Compact"/>
              <w:jc w:val="left"/>
            </w:pPr>
            <w:r>
              <w:t xml:space="preserve">低</w:t>
            </w:r>
          </w:p>
        </w:tc>
        <w:tc>
          <w:p>
            <w:pPr>
              <w:pStyle w:val="Compact"/>
              <w:jc w:val="left"/>
            </w:pPr>
            <w:r>
              <w:t xml:space="preserve">P2 低</w:t>
            </w:r>
          </w:p>
        </w:tc>
        <w:tc>
          <w:p>
            <w:pPr>
              <w:pStyle w:val="Compact"/>
              <w:jc w:val="left"/>
            </w:pPr>
            <w:r>
              <w:t xml:space="preserve">极低（版本升级）</w:t>
            </w:r>
          </w:p>
        </w:tc>
        <w:tc>
          <w:p>
            <w:pPr>
              <w:pStyle w:val="Compact"/>
              <w:jc w:val="left"/>
            </w:pPr>
            <w:r>
              <w:t xml:space="preserve">已修正</w:t>
            </w:r>
          </w:p>
        </w:tc>
      </w:tr>
      <w:tr>
        <w:tc>
          <w:p>
            <w:pPr>
              <w:pStyle w:val="Compact"/>
              <w:jc w:val="left"/>
            </w:pPr>
            <w:r>
              <w:rPr>
                <w:b/>
              </w:rPr>
              <w:t xml:space="preserve">WASM 标准</w:t>
            </w:r>
          </w:p>
        </w:tc>
        <w:tc>
          <w:p>
            <w:pPr>
              <w:pStyle w:val="Compact"/>
              <w:jc w:val="left"/>
            </w:pPr>
            <w:r>
              <w:t xml:space="preserve">WASI 0.2</w:t>
            </w:r>
          </w:p>
        </w:tc>
        <w:tc>
          <w:p>
            <w:pPr>
              <w:pStyle w:val="Compact"/>
              <w:jc w:val="left"/>
            </w:pPr>
            <w:r>
              <w:t xml:space="preserve">WASI 0.3.0（2026-06-11 批准，原生异步 I/O）</w:t>
            </w:r>
          </w:p>
        </w:tc>
        <w:tc>
          <w:p>
            <w:pPr>
              <w:pStyle w:val="Compact"/>
              <w:jc w:val="left"/>
            </w:pPr>
            <w:r>
              <w:t xml:space="preserve">低</w:t>
            </w:r>
          </w:p>
        </w:tc>
        <w:tc>
          <w:p>
            <w:pPr>
              <w:pStyle w:val="Compact"/>
              <w:jc w:val="left"/>
            </w:pPr>
            <w:r>
              <w:t xml:space="preserve">P2 低</w:t>
            </w:r>
          </w:p>
        </w:tc>
        <w:tc>
          <w:p>
            <w:pPr>
              <w:pStyle w:val="Compact"/>
              <w:jc w:val="left"/>
            </w:pPr>
            <w:r>
              <w:t xml:space="preserve">极低（Wasmtime v47 默认启用）</w:t>
            </w:r>
          </w:p>
        </w:tc>
        <w:tc>
          <w:p>
            <w:pPr>
              <w:pStyle w:val="Compact"/>
              <w:jc w:val="left"/>
            </w:pPr>
            <w:r>
              <w:t xml:space="preserve">已修正</w:t>
            </w:r>
          </w:p>
        </w:tc>
      </w:tr>
      <w:tr>
        <w:tc>
          <w:p>
            <w:pPr>
              <w:pStyle w:val="Compact"/>
              <w:jc w:val="left"/>
            </w:pPr>
            <w:r>
              <w:rPr>
                <w:b/>
              </w:rPr>
              <w:t xml:space="preserve">缓存层</w:t>
            </w:r>
          </w:p>
        </w:tc>
        <w:tc>
          <w:p>
            <w:pPr>
              <w:pStyle w:val="Compact"/>
              <w:jc w:val="left"/>
            </w:pPr>
            <w:r>
              <w:t xml:space="preserve">未指定</w:t>
            </w:r>
          </w:p>
        </w:tc>
        <w:tc>
          <w:p>
            <w:pPr>
              <w:pStyle w:val="Compact"/>
              <w:jc w:val="left"/>
            </w:pPr>
            <w:r>
              <w:t xml:space="preserve">Valkey v8.1（SET RPS 999,800，较 Redis 快 37%）</w:t>
            </w:r>
          </w:p>
        </w:tc>
        <w:tc>
          <w:p>
            <w:pPr>
              <w:pStyle w:val="Compact"/>
              <w:jc w:val="left"/>
            </w:pPr>
            <w:r>
              <w:t xml:space="preserve">新增</w:t>
            </w:r>
          </w:p>
        </w:tc>
        <w:tc>
          <w:p>
            <w:pPr>
              <w:pStyle w:val="Compact"/>
              <w:jc w:val="left"/>
            </w:pPr>
            <w:r>
              <w:t xml:space="preserve">P1 中</w:t>
            </w:r>
          </w:p>
        </w:tc>
        <w:tc>
          <w:p>
            <w:pPr>
              <w:pStyle w:val="Compact"/>
              <w:jc w:val="left"/>
            </w:pPr>
            <w:r>
              <w:t xml:space="preserve">低（Redis 协议兼容）</w:t>
            </w:r>
          </w:p>
        </w:tc>
        <w:tc>
          <w:p>
            <w:pPr>
              <w:pStyle w:val="Compact"/>
              <w:jc w:val="left"/>
            </w:pPr>
            <w:r>
              <w:t xml:space="preserve">已新增</w:t>
            </w:r>
          </w:p>
        </w:tc>
      </w:tr>
      <w:tr>
        <w:tc>
          <w:p>
            <w:pPr>
              <w:pStyle w:val="Compact"/>
              <w:jc w:val="left"/>
            </w:pPr>
            <w:r>
              <w:rPr>
                <w:b/>
              </w:rPr>
              <w:t xml:space="preserve">对象存储</w:t>
            </w:r>
          </w:p>
        </w:tc>
        <w:tc>
          <w:p>
            <w:pPr>
              <w:pStyle w:val="Compact"/>
              <w:jc w:val="left"/>
            </w:pPr>
            <w:r>
              <w:t xml:space="preserve">未指定</w:t>
            </w:r>
          </w:p>
        </w:tc>
        <w:tc>
          <w:p>
            <w:pPr>
              <w:pStyle w:val="Compact"/>
              <w:jc w:val="left"/>
            </w:pPr>
            <w:r>
              <w:t xml:space="preserve">SeaweedFS v3.x（O(1) 寻址，Apache 2.0）</w:t>
            </w:r>
          </w:p>
        </w:tc>
        <w:tc>
          <w:p>
            <w:pPr>
              <w:pStyle w:val="Compact"/>
              <w:jc w:val="left"/>
            </w:pPr>
            <w:r>
              <w:t xml:space="preserve">新增</w:t>
            </w:r>
          </w:p>
        </w:tc>
        <w:tc>
          <w:p>
            <w:pPr>
              <w:pStyle w:val="Compact"/>
              <w:jc w:val="left"/>
            </w:pPr>
            <w:r>
              <w:t xml:space="preserve">P1 中</w:t>
            </w:r>
          </w:p>
        </w:tc>
        <w:tc>
          <w:p>
            <w:pPr>
              <w:pStyle w:val="Compact"/>
              <w:jc w:val="left"/>
            </w:pPr>
            <w:r>
              <w:t xml:space="preserve">低（API 集成）</w:t>
            </w:r>
          </w:p>
        </w:tc>
        <w:tc>
          <w:p>
            <w:pPr>
              <w:pStyle w:val="Compact"/>
              <w:jc w:val="left"/>
            </w:pPr>
            <w:r>
              <w:t xml:space="preserve">已新增</w:t>
            </w:r>
          </w:p>
        </w:tc>
      </w:tr>
    </w:tbl>
    <w:p>
      <w:pPr>
        <w:pStyle w:val="Heading4"/>
      </w:pPr>
      <w:bookmarkStart w:id="225" w:name="综合评分表"/>
      <w:r>
        <w:t xml:space="preserve">综合评分表</w:t>
      </w:r>
      <w:bookmarkEnd w:id="225"/>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V8 评分</w:t>
            </w:r>
          </w:p>
        </w:tc>
        <w:tc>
          <w:tcPr>
            <w:tcBorders>
              <w:bottom w:val="single"/>
            </w:tcBorders>
            <w:vAlign w:val="bottom"/>
          </w:tcPr>
          <w:p>
            <w:pPr>
              <w:pStyle w:val="Compact"/>
              <w:jc w:val="left"/>
            </w:pPr>
            <w:r>
              <w:t xml:space="preserve">V12 修正后评分</w:t>
            </w:r>
          </w:p>
        </w:tc>
        <w:tc>
          <w:tcPr>
            <w:tcBorders>
              <w:bottom w:val="single"/>
            </w:tcBorders>
            <w:vAlign w:val="bottom"/>
          </w:tcPr>
          <w:p>
            <w:pPr>
              <w:pStyle w:val="Compact"/>
              <w:jc w:val="left"/>
            </w:pPr>
            <w:r>
              <w:t xml:space="preserve">变化</w:t>
            </w:r>
          </w:p>
        </w:tc>
        <w:tc>
          <w:tcPr>
            <w:tcBorders>
              <w:bottom w:val="single"/>
            </w:tcBorders>
            <w:vAlign w:val="bottom"/>
          </w:tcPr>
          <w:p>
            <w:pPr>
              <w:pStyle w:val="Compact"/>
              <w:jc w:val="left"/>
            </w:pPr>
            <w:r>
              <w:t xml:space="preserve">关键修正项</w:t>
            </w:r>
          </w:p>
        </w:tc>
      </w:tr>
      <w:tr>
        <w:tc>
          <w:p>
            <w:pPr>
              <w:pStyle w:val="Compact"/>
              <w:jc w:val="left"/>
            </w:pPr>
            <w:r>
              <w:rPr>
                <w:b/>
              </w:rPr>
              <w:t xml:space="preserve">高性能</w:t>
            </w:r>
          </w:p>
        </w:tc>
        <w:tc>
          <w:p>
            <w:pPr>
              <w:pStyle w:val="Compact"/>
              <w:jc w:val="left"/>
            </w:pPr>
            <w:r>
              <w:t xml:space="preserve">4.0/5</w:t>
            </w:r>
          </w:p>
        </w:tc>
        <w:tc>
          <w:p>
            <w:pPr>
              <w:pStyle w:val="Compact"/>
              <w:jc w:val="left"/>
            </w:pPr>
            <w:r>
              <w:t xml:space="preserve">4.5/5</w:t>
            </w:r>
          </w:p>
        </w:tc>
        <w:tc>
          <w:p>
            <w:pPr>
              <w:pStyle w:val="Compact"/>
              <w:jc w:val="left"/>
            </w:pPr>
            <w:r>
              <w:t xml:space="preserve">+0.5</w:t>
            </w:r>
          </w:p>
        </w:tc>
        <w:tc>
          <w:p>
            <w:pPr>
              <w:pStyle w:val="Compact"/>
              <w:jc w:val="left"/>
            </w:pPr>
            <w:r>
              <w:t xml:space="preserve">Loro v1.13.8（B4 Apply 125ms，快 Yjs 7.3 倍）、LanceDB（4.2ms P50）、iroh（145ms 建链）</w:t>
            </w:r>
          </w:p>
        </w:tc>
      </w:tr>
      <w:tr>
        <w:tc>
          <w:p>
            <w:pPr>
              <w:pStyle w:val="Compact"/>
              <w:jc w:val="left"/>
            </w:pPr>
            <w:r>
              <w:rPr>
                <w:b/>
              </w:rPr>
              <w:t xml:space="preserve">可扩展性</w:t>
            </w:r>
          </w:p>
        </w:tc>
        <w:tc>
          <w:p>
            <w:pPr>
              <w:pStyle w:val="Compact"/>
              <w:jc w:val="left"/>
            </w:pPr>
            <w:r>
              <w:t xml:space="preserve">4.5/5</w:t>
            </w:r>
          </w:p>
        </w:tc>
        <w:tc>
          <w:p>
            <w:pPr>
              <w:pStyle w:val="Compact"/>
              <w:jc w:val="left"/>
            </w:pPr>
            <w:r>
              <w:t xml:space="preserve">4.5/5</w:t>
            </w:r>
          </w:p>
        </w:tc>
        <w:tc>
          <w:p>
            <w:pPr>
              <w:pStyle w:val="Compact"/>
              <w:jc w:val="left"/>
            </w:pPr>
            <w:r>
              <w:t xml:space="preserve">持平</w:t>
            </w:r>
          </w:p>
        </w:tc>
        <w:tc>
          <w:p>
            <w:pPr>
              <w:pStyle w:val="Compact"/>
              <w:jc w:val="left"/>
            </w:pPr>
            <w:r>
              <w:t xml:space="preserve">架构设计已优秀，SeaweedFS 扩展附件存储至 PB 级</w:t>
            </w:r>
          </w:p>
        </w:tc>
      </w:tr>
      <w:tr>
        <w:tc>
          <w:p>
            <w:pPr>
              <w:pStyle w:val="Compact"/>
              <w:jc w:val="left"/>
            </w:pPr>
            <w:r>
              <w:rPr>
                <w:b/>
              </w:rPr>
              <w:t xml:space="preserve">可演进性</w:t>
            </w:r>
          </w:p>
        </w:tc>
        <w:tc>
          <w:p>
            <w:pPr>
              <w:pStyle w:val="Compact"/>
              <w:jc w:val="left"/>
            </w:pPr>
            <w:r>
              <w:t xml:space="preserve">4.5/5</w:t>
            </w:r>
          </w:p>
        </w:tc>
        <w:tc>
          <w:p>
            <w:pPr>
              <w:pStyle w:val="Compact"/>
              <w:jc w:val="left"/>
            </w:pPr>
            <w:r>
              <w:t xml:space="preserve">5.0/5</w:t>
            </w:r>
          </w:p>
        </w:tc>
        <w:tc>
          <w:p>
            <w:pPr>
              <w:pStyle w:val="Compact"/>
              <w:jc w:val="left"/>
            </w:pPr>
            <w:r>
              <w:t xml:space="preserve">+0.5</w:t>
            </w:r>
          </w:p>
        </w:tc>
        <w:tc>
          <w:p>
            <w:pPr>
              <w:pStyle w:val="Compact"/>
              <w:jc w:val="left"/>
            </w:pPr>
            <w:r>
              <w:t xml:space="preserve">Loro WASM 原生 + loro.js 纯 TS、iroh-ffi 多语言绑定、后量子已内置、核心层独立许可</w:t>
            </w:r>
          </w:p>
        </w:tc>
      </w:tr>
      <w:tr>
        <w:tc>
          <w:p>
            <w:pPr>
              <w:pStyle w:val="Compact"/>
              <w:jc w:val="left"/>
            </w:pPr>
            <w:r>
              <w:rPr>
                <w:b/>
              </w:rPr>
              <w:t xml:space="preserve">隐私安全性</w:t>
            </w:r>
          </w:p>
        </w:tc>
        <w:tc>
          <w:p>
            <w:pPr>
              <w:pStyle w:val="Compact"/>
              <w:jc w:val="left"/>
            </w:pPr>
            <w:r>
              <w:t xml:space="preserve">4.0/5</w:t>
            </w:r>
          </w:p>
        </w:tc>
        <w:tc>
          <w:p>
            <w:pPr>
              <w:pStyle w:val="Compact"/>
              <w:jc w:val="left"/>
            </w:pPr>
            <w:r>
              <w:t xml:space="preserve">4.5/5</w:t>
            </w:r>
          </w:p>
        </w:tc>
        <w:tc>
          <w:p>
            <w:pPr>
              <w:pStyle w:val="Compact"/>
              <w:jc w:val="left"/>
            </w:pPr>
            <w:r>
              <w:t xml:space="preserve">+0.5</w:t>
            </w:r>
          </w:p>
        </w:tc>
        <w:tc>
          <w:p>
            <w:pPr>
              <w:pStyle w:val="Compact"/>
              <w:jc w:val="left"/>
            </w:pPr>
            <w:r>
              <w:t xml:space="preserve">ML-KEM-768 + SPQR Triple Ratchet 全面部署（后量子 2/5→5/5）</w:t>
            </w:r>
          </w:p>
        </w:tc>
      </w:tr>
      <w:tr>
        <w:tc>
          <w:p>
            <w:pPr>
              <w:pStyle w:val="Compact"/>
              <w:jc w:val="left"/>
            </w:pPr>
            <w:r>
              <w:rPr>
                <w:b/>
              </w:rPr>
              <w:t xml:space="preserve">综合评分</w:t>
            </w:r>
          </w:p>
        </w:tc>
        <w:tc>
          <w:p>
            <w:pPr>
              <w:pStyle w:val="Compact"/>
              <w:jc w:val="left"/>
            </w:pPr>
            <w:r>
              <w:t xml:space="preserve">17.0/20 (85%)</w:t>
            </w:r>
          </w:p>
        </w:tc>
        <w:tc>
          <w:p>
            <w:pPr>
              <w:pStyle w:val="Compact"/>
              <w:jc w:val="left"/>
            </w:pPr>
            <w:r>
              <w:t xml:space="preserve">18.5/20 (92.5%)</w:t>
            </w:r>
          </w:p>
        </w:tc>
        <w:tc>
          <w:p>
            <w:pPr>
              <w:pStyle w:val="Compact"/>
              <w:jc w:val="left"/>
            </w:pPr>
            <w:r>
              <w:t xml:space="preserve">+1.5</w:t>
            </w:r>
          </w:p>
        </w:tc>
        <w:tc>
          <w:p>
            <w:pPr>
              <w:pStyle w:val="Compact"/>
              <w:jc w:val="left"/>
            </w:pPr>
            <w:r>
              <w:t xml:space="preserve">整体提升 1.5 分，从「优秀」升级为「最佳」级别</w:t>
            </w:r>
          </w:p>
        </w:tc>
      </w:tr>
    </w:tbl>
    <w:p>
      <w:pPr>
        <w:pStyle w:val="Heading4"/>
      </w:pPr>
      <w:bookmarkStart w:id="226" w:name="审计总结"/>
      <w:r>
        <w:t xml:space="preserve">审计总结</w:t>
      </w:r>
      <w:bookmarkEnd w:id="226"/>
    </w:p>
    <w:p>
      <w:pPr>
        <w:pStyle w:val="FirstParagraph"/>
      </w:pPr>
      <w:r>
        <w:t xml:space="preserve">V12 方案整体评分</w:t>
      </w:r>
      <w:r>
        <w:t xml:space="preserve"> </w:t>
      </w:r>
      <w:r>
        <w:t xml:space="preserve">18.5/20（92.5%）</w:t>
      </w:r>
      <w:r>
        <w:t xml:space="preserve">，属于「最佳」级别。V8 审计识别的 5 项关键选型差距已全部修正完毕。架构骨架（三层分离、6 Trait 抽象、双模式插件、后量子三层密钥）设计优秀，无需改动。所有修正均为组件级替换，通过 Trait 抽象隔离实现渐进迁移。V12 在 V8 基础上新增 LanceDB 列式向量搜索、SPQR 后量子棘轮、WASI 0.3.0原生异步插件沙箱三大增强，使架构从「功能完备」升级为</w:t>
      </w:r>
      <w:r>
        <w:t xml:space="preserve">「功能完备 + 性能领先 + 安全前瞻」</w:t>
      </w:r>
      <w:r>
        <w:t xml:space="preserve">。</w:t>
      </w:r>
    </w:p>
    <w:p>
      <w:pPr>
        <w:pStyle w:val="BodyText"/>
      </w:pPr>
      <w:r>
        <w:t xml:space="preserve">V8 vs V12 四维度审计评分对比</w:t>
      </w:r>
    </w:p>
    <w:bookmarkStart w:id="227" w:name="chart-audit-scores"/>
    <w:bookmarkEnd w:id="227"/>
    <w:bookmarkEnd w:id="228"/>
    <w:bookmarkStart w:id="243" w:name="sec16"/>
    <w:p>
      <w:pPr>
        <w:pStyle w:val="Heading2"/>
      </w:pPr>
      <w:bookmarkStart w:id="229" w:name="最优性判定-optimality-determination"/>
      <w:r>
        <w:t xml:space="preserve">16</w:t>
      </w:r>
      <w:r>
        <w:t xml:space="preserve">最优性判定</w:t>
      </w:r>
      <w:r>
        <w:t xml:space="preserve"> </w:t>
      </w:r>
      <w:r>
        <w:t xml:space="preserve">Optimality Determination</w:t>
      </w:r>
      <w:bookmarkEnd w:id="229"/>
    </w:p>
    <w:p>
      <w:pPr>
        <w:pStyle w:val="FirstParagraph"/>
      </w:pPr>
      <w:r>
        <w:t xml:space="preserve">基于四维度深度审计、2026-07 最新版本实时验证、六款竞品对标分析和业界最佳实践，对 Aurora Note V12 是否构成「最佳方案设计」和「最佳技术选型」进行系统判定。采用「四层判定模型」逐层验证，每一层均有明确的通过/不通过判定标准</w:t>
      </w:r>
      <w:hyperlink w:anchor="cite-100">
        <w:r>
          <w:rPr>
            <w:rStyle w:val="Hyperlink"/>
            <w:vertAlign w:val="superscript"/>
          </w:rPr>
          <w:t xml:space="preserve">[100]</w:t>
        </w:r>
      </w:hyperlink>
      <w:hyperlink w:anchor="cite-114">
        <w:r>
          <w:rPr>
            <w:rStyle w:val="Hyperlink"/>
            <w:vertAlign w:val="superscript"/>
          </w:rPr>
          <w:t xml:space="preserve">[114]</w:t>
        </w:r>
      </w:hyperlink>
      <w:r>
        <w:t xml:space="preserve">。</w:t>
      </w:r>
    </w:p>
    <w:p>
      <w:pPr>
        <w:pStyle w:val="Heading3"/>
      </w:pPr>
      <w:bookmarkStart w:id="230" w:name="四层判定模型"/>
      <w:r>
        <w:t xml:space="preserve">16.1 四层判定模型</w:t>
      </w:r>
      <w:bookmarkEnd w:id="230"/>
    </w:p>
    <w:p>
      <w:pPr>
        <w:pStyle w:val="FirstParagraph"/>
      </w:pPr>
      <w:r>
        <w:t xml:space="preserve">判定采用自底向上的四层模型——从架构骨架正确性到落地可行性逐层递进，任何一层不通过则判定失败。</w:t>
      </w:r>
    </w:p>
    <w:tbl>
      <w:tblPr>
        <w:tblStyle w:val="Table"/>
        <w:tblW w:type="pct" w:w="0.0"/>
        <w:tblLook w:firstRow="1"/>
      </w:tblPr>
      <w:tblGrid/>
      <w:tr>
        <w:trPr>
          <w:cnfStyle w:firstRow="1"/>
        </w:trPr>
        <w:tc>
          <w:tcPr>
            <w:tcBorders>
              <w:bottom w:val="single"/>
            </w:tcBorders>
            <w:vAlign w:val="bottom"/>
          </w:tcPr>
          <w:p>
            <w:pPr>
              <w:pStyle w:val="Compact"/>
              <w:jc w:val="left"/>
            </w:pPr>
            <w:r>
              <w:t xml:space="preserve">判定层</w:t>
            </w:r>
          </w:p>
        </w:tc>
        <w:tc>
          <w:tcPr>
            <w:tcBorders>
              <w:bottom w:val="single"/>
            </w:tcBorders>
            <w:vAlign w:val="bottom"/>
          </w:tcPr>
          <w:p>
            <w:pPr>
              <w:pStyle w:val="Compact"/>
              <w:jc w:val="left"/>
            </w:pPr>
            <w:r>
              <w:t xml:space="preserve">判定标准</w:t>
            </w:r>
          </w:p>
        </w:tc>
        <w:tc>
          <w:tcPr>
            <w:tcBorders>
              <w:bottom w:val="single"/>
            </w:tcBorders>
            <w:vAlign w:val="bottom"/>
          </w:tcPr>
          <w:p>
            <w:pPr>
              <w:pStyle w:val="Compact"/>
              <w:jc w:val="left"/>
            </w:pPr>
            <w:r>
              <w:t xml:space="preserve">V12 状态</w:t>
            </w:r>
          </w:p>
        </w:tc>
        <w:tc>
          <w:tcPr>
            <w:tcBorders>
              <w:bottom w:val="single"/>
            </w:tcBorders>
            <w:vAlign w:val="bottom"/>
          </w:tcPr>
          <w:p>
            <w:pPr>
              <w:pStyle w:val="Compact"/>
              <w:jc w:val="left"/>
            </w:pPr>
            <w:r>
              <w:t xml:space="preserve">结论</w:t>
            </w:r>
          </w:p>
        </w:tc>
      </w:tr>
      <w:tr>
        <w:tc>
          <w:p>
            <w:pPr>
              <w:pStyle w:val="Compact"/>
              <w:jc w:val="left"/>
            </w:pPr>
            <w:r>
              <w:rPr>
                <w:b/>
              </w:rPr>
              <w:t xml:space="preserve">L1: 架构正确性</w:t>
            </w:r>
          </w:p>
        </w:tc>
        <w:tc>
          <w:p>
            <w:pPr>
              <w:pStyle w:val="Compact"/>
              <w:jc w:val="left"/>
            </w:pPr>
            <w:r>
              <w:t xml:space="preserve">架构分层是否合理？核心设计模式是否业界验证？</w:t>
            </w:r>
          </w:p>
        </w:tc>
        <w:tc>
          <w:p>
            <w:pPr>
              <w:pStyle w:val="Compact"/>
              <w:jc w:val="left"/>
            </w:pPr>
            <w:r>
              <w:t xml:space="preserve">三层分离 + 6 Trait 抽象 + 双模式插件 + 后量子三层密钥，全部为业界最佳实践，AppFlowy/LocalFirst/Notesnook 逐一验证</w:t>
            </w:r>
          </w:p>
        </w:tc>
        <w:tc>
          <w:p>
            <w:pPr>
              <w:pStyle w:val="Compact"/>
              <w:jc w:val="left"/>
            </w:pPr>
            <w:r>
              <w:t xml:space="preserve">PASS</w:t>
            </w:r>
          </w:p>
        </w:tc>
      </w:tr>
      <w:tr>
        <w:tc>
          <w:p>
            <w:pPr>
              <w:pStyle w:val="Compact"/>
              <w:jc w:val="left"/>
            </w:pPr>
            <w:r>
              <w:rPr>
                <w:b/>
              </w:rPr>
              <w:t xml:space="preserve">L2: 选型最优性</w:t>
            </w:r>
          </w:p>
        </w:tc>
        <w:tc>
          <w:p>
            <w:pPr>
              <w:pStyle w:val="Compact"/>
              <w:jc w:val="left"/>
            </w:pPr>
            <w:r>
              <w:t xml:space="preserve">每个技术组件是否当前最优？有无更好替代？</w:t>
            </w:r>
          </w:p>
        </w:tc>
        <w:tc>
          <w:p>
            <w:pPr>
              <w:pStyle w:val="Compact"/>
              <w:jc w:val="left"/>
            </w:pPr>
            <w:r>
              <w:t xml:space="preserve">15 个核心组件中 14 个判定为最优（93.3%），1 个为「接近最优」（SQLite+RocksDB），全部经 2026-07 实时验证</w:t>
            </w:r>
          </w:p>
        </w:tc>
        <w:tc>
          <w:p>
            <w:pPr>
              <w:pStyle w:val="Compact"/>
              <w:jc w:val="left"/>
            </w:pPr>
            <w:r>
              <w:t xml:space="preserve">PASS</w:t>
            </w:r>
          </w:p>
        </w:tc>
      </w:tr>
      <w:tr>
        <w:tc>
          <w:p>
            <w:pPr>
              <w:pStyle w:val="Compact"/>
              <w:jc w:val="left"/>
            </w:pPr>
            <w:r>
              <w:rPr>
                <w:b/>
              </w:rPr>
              <w:t xml:space="preserve">L3: 竞品对标</w:t>
            </w:r>
          </w:p>
        </w:tc>
        <w:tc>
          <w:p>
            <w:pPr>
              <w:pStyle w:val="Compact"/>
              <w:jc w:val="left"/>
            </w:pPr>
            <w:r>
              <w:t xml:space="preserve">相比六款竞品是否有差异化优势？</w:t>
            </w:r>
          </w:p>
        </w:tc>
        <w:tc>
          <w:p>
            <w:pPr>
              <w:pStyle w:val="Compact"/>
              <w:jc w:val="left"/>
            </w:pPr>
            <w:r>
              <w:t xml:space="preserve">唯一完整覆盖 9 项核心能力（块编辑+E2EE+CRDT+P2P+AI+插件+闪卡+自托管+跨平台）的产品方案</w:t>
            </w:r>
          </w:p>
        </w:tc>
        <w:tc>
          <w:p>
            <w:pPr>
              <w:pStyle w:val="Compact"/>
              <w:jc w:val="left"/>
            </w:pPr>
            <w:r>
              <w:t xml:space="preserve">PASS</w:t>
            </w:r>
          </w:p>
        </w:tc>
      </w:tr>
      <w:tr>
        <w:tc>
          <w:p>
            <w:pPr>
              <w:pStyle w:val="Compact"/>
              <w:jc w:val="left"/>
            </w:pPr>
            <w:r>
              <w:rPr>
                <w:b/>
              </w:rPr>
              <w:t xml:space="preserve">L4: 落地可行性</w:t>
            </w:r>
          </w:p>
        </w:tc>
        <w:tc>
          <w:p>
            <w:pPr>
              <w:pStyle w:val="Compact"/>
              <w:jc w:val="left"/>
            </w:pPr>
            <w:r>
              <w:t xml:space="preserve">是否可在合理时间内实现？风险是否可控？</w:t>
            </w:r>
          </w:p>
        </w:tc>
        <w:tc>
          <w:p>
            <w:pPr>
              <w:pStyle w:val="Compact"/>
              <w:jc w:val="left"/>
            </w:pPr>
            <w:r>
              <w:t xml:space="preserve">5 阶段渐进式交付（22-30 周）+ 代码复用率 45-55% + 技术降级路径完备 + 4-6 人团队可执行</w:t>
            </w:r>
          </w:p>
        </w:tc>
        <w:tc>
          <w:p>
            <w:pPr>
              <w:pStyle w:val="Compact"/>
              <w:jc w:val="left"/>
            </w:pPr>
            <w:r>
              <w:t xml:space="preserve">PASS</w:t>
            </w:r>
          </w:p>
        </w:tc>
      </w:tr>
    </w:tbl>
    <w:p>
      <w:pPr>
        <w:pStyle w:val="Heading4"/>
      </w:pPr>
      <w:bookmarkStart w:id="231" w:name="四层判定全部通过"/>
      <w:r>
        <w:t xml:space="preserve">四层判定全部通过</w:t>
      </w:r>
      <w:bookmarkEnd w:id="231"/>
    </w:p>
    <w:p>
      <w:pPr>
        <w:pStyle w:val="FirstParagraph"/>
      </w:pPr>
      <w:r>
        <w:t xml:space="preserve">V12 在四层判定模型中全部 PASS，判定为</w:t>
      </w:r>
      <w:r>
        <w:t xml:space="preserve">当前技术条件下的最佳方案设计和选型</w:t>
      </w:r>
      <w:r>
        <w:t xml:space="preserve">。以下逐层展开判定依据。</w:t>
      </w:r>
    </w:p>
    <w:p>
      <w:pPr>
        <w:pStyle w:val="Heading3"/>
      </w:pPr>
      <w:bookmarkStart w:id="232" w:name="架构正确性判定"/>
      <w:r>
        <w:t xml:space="preserve">16.2 架构正确性判定</w:t>
      </w:r>
      <w:bookmarkEnd w:id="232"/>
    </w:p>
    <w:p>
      <w:pPr>
        <w:pStyle w:val="FirstParagraph"/>
      </w:pPr>
      <w:r>
        <w:t xml:space="preserve">对 V12 的四个核心架构决策逐一进行正确性判定，验证是否为业界最佳实践。</w:t>
      </w:r>
    </w:p>
    <w:p>
      <w:pPr>
        <w:pStyle w:val="Heading4"/>
      </w:pPr>
      <w:bookmarkStart w:id="233" w:name="三层分离架构-1"/>
      <w:r>
        <w:t xml:space="preserve">三层分离架构</w:t>
      </w:r>
      <w:bookmarkEnd w:id="233"/>
    </w:p>
    <w:p>
      <w:pPr>
        <w:pStyle w:val="FirstParagraph"/>
      </w:pPr>
      <w:r>
        <w:rPr>
          <w:b/>
        </w:rPr>
        <w:t xml:space="preserve">判定：业界最佳实践。</w:t>
      </w:r>
      <w:r>
        <w:t xml:space="preserve">核心层（Rust）+ 视图层（Web/React+TipTap）+ 适配层（Tauri/Capacitor/WASM）的三层分离已被 LocalFirst 社区和 AppFlowy 验证</w:t>
      </w:r>
      <w:hyperlink w:anchor="cite-114">
        <w:r>
          <w:rPr>
            <w:rStyle w:val="Hyperlink"/>
            <w:vertAlign w:val="superscript"/>
          </w:rPr>
          <w:t xml:space="preserve">[114]</w:t>
        </w:r>
      </w:hyperlink>
      <w:r>
        <w:t xml:space="preserve">。三层职责清晰——核心层负责 CRDT/加密/搜索/存储/AI 全部业务逻辑，视图层负责 UI 渲染和用户交互，适配层负责平台系统调用封装。核心层可独立测试和演进（94% 代码跨端复用），适配层可独立替换（Capacitor→Tauri Mobile 迁移时核心层零修改）。相比 V8 之前的五层架构，三层更简洁、更易维护。</w:t>
      </w:r>
    </w:p>
    <w:p>
      <w:pPr>
        <w:pStyle w:val="Heading4"/>
      </w:pPr>
      <w:bookmarkStart w:id="234" w:name="trait-抽象模式"/>
      <w:r>
        <w:t xml:space="preserve">Trait 抽象模式</w:t>
      </w:r>
      <w:bookmarkEnd w:id="234"/>
    </w:p>
    <w:p>
      <w:pPr>
        <w:pStyle w:val="FirstParagraph"/>
      </w:pPr>
      <w:r>
        <w:rPr>
          <w:b/>
        </w:rPr>
        <w:t xml:space="preserve">判定：关键设计亮点。</w:t>
      </w:r>
      <w:r>
        <w:t xml:space="preserve">V12 的 6 层 Trait 抽象——</w:t>
      </w:r>
      <w:r>
        <w:t xml:space="preserve">SyncTarget</w:t>
      </w:r>
      <w:r>
        <w:t xml:space="preserve">（同步后端）、</w:t>
      </w:r>
      <w:r>
        <w:t xml:space="preserve">CRDT</w:t>
      </w:r>
      <w:r>
        <w:t xml:space="preserve">（CRDT 引擎）、</w:t>
      </w:r>
      <w:r>
        <w:t xml:space="preserve">VectorStore</w:t>
      </w:r>
      <w:r>
        <w:t xml:space="preserve">（向量搜索）、</w:t>
      </w:r>
      <w:r>
        <w:t xml:space="preserve">AIProvider</w:t>
      </w:r>
      <w:r>
        <w:t xml:space="preserve">（AI 模型）、</w:t>
      </w:r>
      <w:r>
        <w:t xml:space="preserve">Storage</w:t>
      </w:r>
      <w:r>
        <w:t xml:space="preserve">（存储引擎）、</w:t>
      </w:r>
      <w:r>
        <w:t xml:space="preserve">Plugin</w:t>
      </w:r>
      <w:r>
        <w:t xml:space="preserve">（插件系统）——每个关键模块都通过 trait 隔离，实现了「依赖倒置」原则。这确保了 V12 的全部组件替换（Loro/iroh/LanceDB/ML-KEM-768/BGE-M3）不影响上层 API。Joplin 的 SyncTarget 抽象和 Anytype 的本地优先设计已验证此模式的可行性</w:t>
      </w:r>
      <w:hyperlink w:anchor="cite-118">
        <w:r>
          <w:rPr>
            <w:rStyle w:val="Hyperlink"/>
            <w:vertAlign w:val="superscript"/>
          </w:rPr>
          <w:t xml:space="preserve">[118]</w:t>
        </w:r>
      </w:hyperlink>
      <w:r>
        <w:t xml:space="preserve">。</w:t>
      </w:r>
    </w:p>
    <w:p>
      <w:pPr>
        <w:pStyle w:val="Heading4"/>
      </w:pPr>
      <w:bookmarkStart w:id="235" w:name="双模式插件系统"/>
      <w:r>
        <w:t xml:space="preserve">双模式插件系统</w:t>
      </w:r>
      <w:bookmarkEnd w:id="235"/>
    </w:p>
    <w:p>
      <w:pPr>
        <w:pStyle w:val="FirstParagraph"/>
      </w:pPr>
      <w:r>
        <w:rPr>
          <w:b/>
        </w:rPr>
        <w:t xml:space="preserve">判定：行业领先。</w:t>
      </w:r>
      <w:r>
        <w:t xml:space="preserve">WASM（Wasmtime v47 + WASI 0.3.0沙箱保障安全 + iframe 沙箱降低开发门槛的双模式设计，配合 7 种能力声明（FS/Network/Crypto/AI/Search/UI/Notification），在安全性和易用性之间取得了最佳平衡</w:t>
      </w:r>
      <w:hyperlink w:anchor="cite-110">
        <w:r>
          <w:rPr>
            <w:rStyle w:val="Hyperlink"/>
            <w:vertAlign w:val="superscript"/>
          </w:rPr>
          <w:t xml:space="preserve">[110]</w:t>
        </w:r>
      </w:hyperlink>
      <w:r>
        <w:t xml:space="preserve">。Obsidian 的 2000+ 插件生态证明了插件系统对笔记应用的战略价值</w:t>
      </w:r>
      <w:hyperlink w:anchor="cite-114">
        <w:r>
          <w:rPr>
            <w:rStyle w:val="Hyperlink"/>
            <w:vertAlign w:val="superscript"/>
          </w:rPr>
          <w:t xml:space="preserve">[114]</w:t>
        </w:r>
      </w:hyperlink>
      <w:r>
        <w:t xml:space="preserve">，而 V12 的 WASM 沙箱比 Obsidian 的 Node.js 插件模型安全性更高。Pulley 解释器 v30 覆盖 iOS 等无 JIT 平台，确保跨端插件一致性。</w:t>
      </w:r>
    </w:p>
    <w:p>
      <w:pPr>
        <w:pStyle w:val="Heading4"/>
      </w:pPr>
      <w:bookmarkStart w:id="236" w:name="后量子三层密钥体系"/>
      <w:r>
        <w:t xml:space="preserve">后量子三层密钥体系</w:t>
      </w:r>
      <w:bookmarkEnd w:id="236"/>
    </w:p>
    <w:p>
      <w:pPr>
        <w:pStyle w:val="FirstParagraph"/>
      </w:pPr>
      <w:r>
        <w:rPr>
          <w:b/>
        </w:rPr>
        <w:t xml:space="preserve">判定：安全设计标杆。</w:t>
      </w:r>
      <w:r>
        <w:t xml:space="preserve">Master Key + Note Key + Device Key 的三层密钥体系，配合 X25519+ML-KEM-768 混合密钥交换 + Megolm 群组加密 + SPQR Triple Ratchet 后量子棘轮 + 擦除编码，达到了超越 Notesnook 的零知识加密标准</w:t>
      </w:r>
      <w:hyperlink w:anchor="cite-103">
        <w:r>
          <w:rPr>
            <w:rStyle w:val="Hyperlink"/>
            <w:vertAlign w:val="superscript"/>
          </w:rPr>
          <w:t xml:space="preserve">[103]</w:t>
        </w:r>
      </w:hyperlink>
      <w:r>
        <w:t xml:space="preserve">。Signal 的 SPQR 协议在 Eurocrypt/USENIX 2025 论文中得到学术验证。移动端 ARM aarch64 上 ML-KEM-768 密钥封装仅 ~14-19µs，性能开销可忽略。</w:t>
      </w:r>
    </w:p>
    <w:p>
      <w:pPr>
        <w:pStyle w:val="Heading3"/>
      </w:pPr>
      <w:bookmarkStart w:id="237" w:name="选型最优性判定"/>
      <w:r>
        <w:t xml:space="preserve">16.3 选型最优性判定</w:t>
      </w:r>
      <w:bookmarkEnd w:id="237"/>
    </w:p>
    <w:p>
      <w:pPr>
        <w:pStyle w:val="FirstParagraph"/>
      </w:pPr>
      <w:r>
        <w:t xml:space="preserve">对 15 个核心技术组件逐一进行「最优性判定」，基于最新版本信息（2026-07 实时验证）。判定标准：是否存在明确更优的替代方案？如果有，则当前选型不满足最优性。</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组件</w:t>
            </w:r>
          </w:p>
        </w:tc>
        <w:tc>
          <w:tcPr>
            <w:tcBorders>
              <w:bottom w:val="single"/>
            </w:tcBorders>
            <w:vAlign w:val="bottom"/>
          </w:tcPr>
          <w:p>
            <w:pPr>
              <w:pStyle w:val="Compact"/>
              <w:jc w:val="left"/>
            </w:pPr>
            <w:r>
              <w:t xml:space="preserve">V12 选型</w:t>
            </w:r>
          </w:p>
        </w:tc>
        <w:tc>
          <w:tcPr>
            <w:tcBorders>
              <w:bottom w:val="single"/>
            </w:tcBorders>
            <w:vAlign w:val="bottom"/>
          </w:tcPr>
          <w:p>
            <w:pPr>
              <w:pStyle w:val="Compact"/>
              <w:jc w:val="left"/>
            </w:pPr>
            <w:r>
              <w:t xml:space="preserve">最新版本</w:t>
            </w:r>
          </w:p>
        </w:tc>
        <w:tc>
          <w:tcPr>
            <w:tcBorders>
              <w:bottom w:val="single"/>
            </w:tcBorders>
            <w:vAlign w:val="bottom"/>
          </w:tcPr>
          <w:p>
            <w:pPr>
              <w:pStyle w:val="Compact"/>
              <w:jc w:val="left"/>
            </w:pPr>
            <w:r>
              <w:t xml:space="preserve">替代方案</w:t>
            </w:r>
          </w:p>
        </w:tc>
        <w:tc>
          <w:tcPr>
            <w:tcBorders>
              <w:bottom w:val="single"/>
            </w:tcBorders>
            <w:vAlign w:val="bottom"/>
          </w:tcPr>
          <w:p>
            <w:pPr>
              <w:pStyle w:val="Compact"/>
              <w:jc w:val="left"/>
            </w:pPr>
            <w:r>
              <w:t xml:space="preserve">最优性判定</w:t>
            </w:r>
          </w:p>
        </w:tc>
        <w:tc>
          <w:tcPr>
            <w:tcBorders>
              <w:bottom w:val="single"/>
            </w:tcBorders>
            <w:vAlign w:val="bottom"/>
          </w:tcPr>
          <w:p>
            <w:pPr>
              <w:pStyle w:val="Compact"/>
              <w:jc w:val="left"/>
            </w:pPr>
            <w:r>
              <w:t xml:space="preserve">理由</w:t>
            </w:r>
          </w:p>
        </w:tc>
      </w:tr>
      <w:tr>
        <w:tc>
          <w:p>
            <w:pPr>
              <w:pStyle w:val="Compact"/>
              <w:jc w:val="left"/>
            </w:pPr>
            <w:r>
              <w:rPr>
                <w:b/>
              </w:rPr>
              <w:t xml:space="preserve">桌面壳</w:t>
            </w:r>
          </w:p>
        </w:tc>
        <w:tc>
          <w:p>
            <w:pPr>
              <w:pStyle w:val="Compact"/>
              <w:jc w:val="left"/>
            </w:pPr>
            <w:r>
              <w:t xml:space="preserve">Tauri v2.11.5</w:t>
            </w:r>
          </w:p>
        </w:tc>
        <w:tc>
          <w:p>
            <w:pPr>
              <w:pStyle w:val="Compact"/>
              <w:jc w:val="left"/>
            </w:pPr>
            <w:r>
              <w:t xml:space="preserve">2026-07-01 稳定</w:t>
            </w:r>
          </w:p>
        </w:tc>
        <w:tc>
          <w:p>
            <w:pPr>
              <w:pStyle w:val="Compact"/>
              <w:jc w:val="left"/>
            </w:pPr>
            <w:r>
              <w:t xml:space="preserve">Electron / Qt / Flutter Desktop</w:t>
            </w:r>
          </w:p>
        </w:tc>
        <w:tc>
          <w:p>
            <w:pPr>
              <w:pStyle w:val="Compact"/>
              <w:jc w:val="left"/>
            </w:pPr>
            <w:r>
              <w:t xml:space="preserve">最优</w:t>
            </w:r>
          </w:p>
        </w:tc>
        <w:tc>
          <w:p>
            <w:pPr>
              <w:pStyle w:val="Compact"/>
              <w:jc w:val="left"/>
            </w:pPr>
            <w:r>
              <w:t xml:space="preserve">2.5-15MB 安装包（Electron 85-160MB）、Rust 原生、移动端支持</w:t>
            </w:r>
            <w:hyperlink w:anchor="cite-106">
              <w:r>
                <w:rPr>
                  <w:rStyle w:val="Hyperlink"/>
                  <w:vertAlign w:val="superscript"/>
                </w:rPr>
                <w:t xml:space="preserve">[106]</w:t>
              </w:r>
            </w:hyperlink>
          </w:p>
        </w:tc>
      </w:tr>
      <w:tr>
        <w:tc>
          <w:p>
            <w:pPr>
              <w:pStyle w:val="Compact"/>
              <w:jc w:val="left"/>
            </w:pPr>
            <w:r>
              <w:rPr>
                <w:b/>
              </w:rPr>
              <w:t xml:space="preserve">移动壳</w:t>
            </w:r>
          </w:p>
        </w:tc>
        <w:tc>
          <w:p>
            <w:pPr>
              <w:pStyle w:val="Compact"/>
              <w:jc w:val="left"/>
            </w:pPr>
            <w:r>
              <w:t xml:space="preserve">Capacitor v8</w:t>
            </w:r>
          </w:p>
        </w:tc>
        <w:tc>
          <w:p>
            <w:pPr>
              <w:pStyle w:val="Compact"/>
              <w:jc w:val="left"/>
            </w:pPr>
            <w:r>
              <w:t xml:space="preserve">GA 稳定</w:t>
            </w:r>
          </w:p>
        </w:tc>
        <w:tc>
          <w:p>
            <w:pPr>
              <w:pStyle w:val="Compact"/>
              <w:jc w:val="left"/>
            </w:pPr>
            <w:r>
              <w:t xml:space="preserve">Flutter / React Native</w:t>
            </w:r>
          </w:p>
        </w:tc>
        <w:tc>
          <w:p>
            <w:pPr>
              <w:pStyle w:val="Compact"/>
              <w:jc w:val="left"/>
            </w:pPr>
            <w:r>
              <w:t xml:space="preserve">最优</w:t>
            </w:r>
          </w:p>
        </w:tc>
        <w:tc>
          <w:p>
            <w:pPr>
              <w:pStyle w:val="Compact"/>
              <w:jc w:val="left"/>
            </w:pPr>
            <w:r>
              <w:t xml:space="preserve">三端 UI 100% 复用，WebView 性能可接受，包体积小</w:t>
            </w:r>
            <w:hyperlink w:anchor="cite-107">
              <w:r>
                <w:rPr>
                  <w:rStyle w:val="Hyperlink"/>
                  <w:vertAlign w:val="superscript"/>
                </w:rPr>
                <w:t xml:space="preserve">[107]</w:t>
              </w:r>
            </w:hyperlink>
          </w:p>
        </w:tc>
      </w:tr>
      <w:tr>
        <w:tc>
          <w:p>
            <w:pPr>
              <w:pStyle w:val="Compact"/>
              <w:jc w:val="left"/>
            </w:pPr>
            <w:r>
              <w:rPr>
                <w:b/>
              </w:rPr>
              <w:t xml:space="preserve">UI 框架</w:t>
            </w:r>
          </w:p>
        </w:tc>
        <w:tc>
          <w:p>
            <w:pPr>
              <w:pStyle w:val="Compact"/>
              <w:jc w:val="left"/>
            </w:pPr>
            <w:r>
              <w:t xml:space="preserve">React + TipTap v3</w:t>
            </w:r>
          </w:p>
        </w:tc>
        <w:tc>
          <w:p>
            <w:pPr>
              <w:pStyle w:val="Compact"/>
              <w:jc w:val="left"/>
            </w:pPr>
            <w:r>
              <w:t xml:space="preserve">TipTap v3</w:t>
            </w:r>
          </w:p>
        </w:tc>
        <w:tc>
          <w:p>
            <w:pPr>
              <w:pStyle w:val="Compact"/>
              <w:jc w:val="left"/>
            </w:pPr>
            <w:r>
              <w:t xml:space="preserve">Vue / Svelte / Flutter Widget</w:t>
            </w:r>
          </w:p>
        </w:tc>
        <w:tc>
          <w:p>
            <w:pPr>
              <w:pStyle w:val="Compact"/>
              <w:jc w:val="left"/>
            </w:pPr>
            <w:r>
              <w:t xml:space="preserve">最优</w:t>
            </w:r>
          </w:p>
        </w:tc>
        <w:tc>
          <w:p>
            <w:pPr>
              <w:pStyle w:val="Compact"/>
              <w:jc w:val="left"/>
            </w:pPr>
            <w:r>
              <w:t xml:space="preserve">TipTap 是块编辑器生态最成熟的选择，28K+ Star</w:t>
            </w:r>
            <w:hyperlink w:anchor="cite-108">
              <w:r>
                <w:rPr>
                  <w:rStyle w:val="Hyperlink"/>
                  <w:vertAlign w:val="superscript"/>
                </w:rPr>
                <w:t xml:space="preserve">[108]</w:t>
              </w:r>
            </w:hyperlink>
          </w:p>
        </w:tc>
      </w:tr>
      <w:tr>
        <w:tc>
          <w:p>
            <w:pPr>
              <w:pStyle w:val="Compact"/>
              <w:jc w:val="left"/>
            </w:pPr>
            <w:r>
              <w:rPr>
                <w:b/>
              </w:rPr>
              <w:t xml:space="preserve">CRDT 引擎</w:t>
            </w:r>
          </w:p>
        </w:tc>
        <w:tc>
          <w:p>
            <w:pPr>
              <w:pStyle w:val="Compact"/>
              <w:jc w:val="left"/>
            </w:pPr>
            <w:r>
              <w:t xml:space="preserve">Loro v1.13.8</w:t>
            </w:r>
          </w:p>
        </w:tc>
        <w:tc>
          <w:p>
            <w:pPr>
              <w:pStyle w:val="Compact"/>
              <w:jc w:val="left"/>
            </w:pPr>
            <w:r>
              <w:t xml:space="preserve">v1.13.8（2026-07-25）</w:t>
            </w:r>
          </w:p>
        </w:tc>
        <w:tc>
          <w:p>
            <w:pPr>
              <w:pStyle w:val="Compact"/>
              <w:jc w:val="left"/>
            </w:pPr>
            <w:r>
              <w:t xml:space="preserve">Yjs / Automerge</w:t>
            </w:r>
          </w:p>
        </w:tc>
        <w:tc>
          <w:p>
            <w:pPr>
              <w:pStyle w:val="Compact"/>
              <w:jc w:val="left"/>
            </w:pPr>
            <w:r>
              <w:t xml:space="preserve">最优</w:t>
            </w:r>
          </w:p>
        </w:tc>
        <w:tc>
          <w:p>
            <w:pPr>
              <w:pStyle w:val="Compact"/>
              <w:jc w:val="left"/>
            </w:pPr>
            <w:r>
              <w:t xml:space="preserve">Eg-walker GC + 7.3 倍快于 Yjs + 84% 压缩 + loro.js 纯 TS</w:t>
            </w:r>
            <w:hyperlink w:anchor="cite-100">
              <w:r>
                <w:rPr>
                  <w:rStyle w:val="Hyperlink"/>
                  <w:vertAlign w:val="superscript"/>
                </w:rPr>
                <w:t xml:space="preserve">[100]</w:t>
              </w:r>
            </w:hyperlink>
          </w:p>
        </w:tc>
      </w:tr>
      <w:tr>
        <w:tc>
          <w:p>
            <w:pPr>
              <w:pStyle w:val="Compact"/>
              <w:jc w:val="left"/>
            </w:pPr>
            <w:r>
              <w:rPr>
                <w:b/>
              </w:rPr>
              <w:t xml:space="preserve">P2P 协议</w:t>
            </w:r>
          </w:p>
        </w:tc>
        <w:tc>
          <w:p>
            <w:pPr>
              <w:pStyle w:val="Compact"/>
              <w:jc w:val="left"/>
            </w:pPr>
            <w:r>
              <w:t xml:space="preserve">iroh v1.0.0</w:t>
            </w:r>
          </w:p>
        </w:tc>
        <w:tc>
          <w:p>
            <w:pPr>
              <w:pStyle w:val="Compact"/>
              <w:jc w:val="left"/>
            </w:pPr>
            <w:r>
              <w:t xml:space="preserve">1.0（2026-06 发布）</w:t>
            </w:r>
          </w:p>
        </w:tc>
        <w:tc>
          <w:p>
            <w:pPr>
              <w:pStyle w:val="Compact"/>
              <w:jc w:val="left"/>
            </w:pPr>
            <w:r>
              <w:t xml:space="preserve">libp2p / IPFS / WebRTC</w:t>
            </w:r>
          </w:p>
        </w:tc>
        <w:tc>
          <w:p>
            <w:pPr>
              <w:pStyle w:val="Compact"/>
              <w:jc w:val="left"/>
            </w:pPr>
            <w:r>
              <w:t xml:space="preserve">最优</w:t>
            </w:r>
          </w:p>
        </w:tc>
        <w:tc>
          <w:p>
            <w:pPr>
              <w:pStyle w:val="Compact"/>
              <w:jc w:val="left"/>
            </w:pPr>
            <w:r>
              <w:t xml:space="preserve">QUIC 原生 + 公钥寻址 + NAT 90% + 145ms 建链 + 月活 2 亿+</w:t>
            </w:r>
            <w:hyperlink w:anchor="cite-101">
              <w:r>
                <w:rPr>
                  <w:rStyle w:val="Hyperlink"/>
                  <w:vertAlign w:val="superscript"/>
                </w:rPr>
                <w:t xml:space="preserve">[101]</w:t>
              </w:r>
            </w:hyperlink>
          </w:p>
        </w:tc>
      </w:tr>
      <w:tr>
        <w:tc>
          <w:p>
            <w:pPr>
              <w:pStyle w:val="Compact"/>
              <w:jc w:val="left"/>
            </w:pPr>
            <w:r>
              <w:rPr>
                <w:b/>
              </w:rPr>
              <w:t xml:space="preserve">全文搜索</w:t>
            </w:r>
          </w:p>
        </w:tc>
        <w:tc>
          <w:p>
            <w:pPr>
              <w:pStyle w:val="Compact"/>
              <w:jc w:val="left"/>
            </w:pPr>
            <w:r>
              <w:t xml:space="preserve">Tantivy v0.26.1</w:t>
            </w:r>
          </w:p>
        </w:tc>
        <w:tc>
          <w:p>
            <w:pPr>
              <w:pStyle w:val="Compact"/>
              <w:jc w:val="left"/>
            </w:pPr>
            <w:r>
              <w:t xml:space="preserve">v0.26.1</w:t>
            </w:r>
          </w:p>
        </w:tc>
        <w:tc>
          <w:p>
            <w:pPr>
              <w:pStyle w:val="Compact"/>
              <w:jc w:val="left"/>
            </w:pPr>
            <w:r>
              <w:t xml:space="preserve">Meilisearch / Elasticsearch</w:t>
            </w:r>
          </w:p>
        </w:tc>
        <w:tc>
          <w:p>
            <w:pPr>
              <w:pStyle w:val="Compact"/>
              <w:jc w:val="left"/>
            </w:pPr>
            <w:r>
              <w:t xml:space="preserve">最优</w:t>
            </w:r>
          </w:p>
        </w:tc>
        <w:tc>
          <w:p>
            <w:pPr>
              <w:pStyle w:val="Compact"/>
              <w:jc w:val="left"/>
            </w:pPr>
            <w:r>
              <w:t xml:space="preserve">嵌入式、零运维、比 Lucene 快 2 倍，索引速度提升 300%</w:t>
            </w:r>
            <w:hyperlink w:anchor="cite-109">
              <w:r>
                <w:rPr>
                  <w:rStyle w:val="Hyperlink"/>
                  <w:vertAlign w:val="superscript"/>
                </w:rPr>
                <w:t xml:space="preserve">[109]</w:t>
              </w:r>
            </w:hyperlink>
          </w:p>
        </w:tc>
      </w:tr>
      <w:tr>
        <w:tc>
          <w:p>
            <w:pPr>
              <w:pStyle w:val="Compact"/>
              <w:jc w:val="left"/>
            </w:pPr>
            <w:r>
              <w:rPr>
                <w:b/>
              </w:rPr>
              <w:t xml:space="preserve">向量搜索（桌面）</w:t>
            </w:r>
          </w:p>
        </w:tc>
        <w:tc>
          <w:p>
            <w:pPr>
              <w:pStyle w:val="Compact"/>
              <w:jc w:val="left"/>
            </w:pPr>
            <w:r>
              <w:t xml:space="preserve">LanceDB v0.30.0</w:t>
            </w:r>
          </w:p>
        </w:tc>
        <w:tc>
          <w:p>
            <w:pPr>
              <w:pStyle w:val="Compact"/>
              <w:jc w:val="left"/>
            </w:pPr>
            <w:r>
              <w:t xml:space="preserve">2026-03-17</w:t>
            </w:r>
          </w:p>
        </w:tc>
        <w:tc>
          <w:p>
            <w:pPr>
              <w:pStyle w:val="Compact"/>
              <w:jc w:val="left"/>
            </w:pPr>
            <w:r>
              <w:t xml:space="preserve">Qdrant / pgvector / sqlite-vec</w:t>
            </w:r>
          </w:p>
        </w:tc>
        <w:tc>
          <w:p>
            <w:pPr>
              <w:pStyle w:val="Compact"/>
              <w:jc w:val="left"/>
            </w:pPr>
            <w:r>
              <w:t xml:space="preserve">最优</w:t>
            </w:r>
          </w:p>
        </w:tc>
        <w:tc>
          <w:p>
            <w:pPr>
              <w:pStyle w:val="Compact"/>
              <w:jc w:val="left"/>
            </w:pPr>
            <w:r>
              <w:t xml:space="preserve">列式存储 + 4.2ms P50 + ashmem 零拷贝 + Apache 2.0</w:t>
            </w:r>
            <w:hyperlink w:anchor="cite-102">
              <w:r>
                <w:rPr>
                  <w:rStyle w:val="Hyperlink"/>
                  <w:vertAlign w:val="superscript"/>
                </w:rPr>
                <w:t xml:space="preserve">[102]</w:t>
              </w:r>
            </w:hyperlink>
          </w:p>
        </w:tc>
      </w:tr>
      <w:tr>
        <w:tc>
          <w:p>
            <w:pPr>
              <w:pStyle w:val="Compact"/>
              <w:jc w:val="left"/>
            </w:pPr>
            <w:r>
              <w:rPr>
                <w:b/>
              </w:rPr>
              <w:t xml:space="preserve">向量搜索（移动）</w:t>
            </w:r>
          </w:p>
        </w:tc>
        <w:tc>
          <w:p>
            <w:pPr>
              <w:pStyle w:val="Compact"/>
              <w:jc w:val="left"/>
            </w:pPr>
            <w:r>
              <w:t xml:space="preserve">sqlite-vec Vec1 v0.7</w:t>
            </w:r>
          </w:p>
        </w:tc>
        <w:tc>
          <w:p>
            <w:pPr>
              <w:pStyle w:val="Compact"/>
              <w:jc w:val="left"/>
            </w:pPr>
            <w:r>
              <w:t xml:space="preserve">2026-07-07</w:t>
            </w:r>
          </w:p>
        </w:tc>
        <w:tc>
          <w:p>
            <w:pPr>
              <w:pStyle w:val="Compact"/>
              <w:jc w:val="left"/>
            </w:pPr>
            <w:r>
              <w:t xml:space="preserve">LanceDB（移动端兼容性差）/ pgvector</w:t>
            </w:r>
          </w:p>
        </w:tc>
        <w:tc>
          <w:p>
            <w:pPr>
              <w:pStyle w:val="Compact"/>
              <w:jc w:val="left"/>
            </w:pPr>
            <w:r>
              <w:t xml:space="preserve">最优</w:t>
            </w:r>
          </w:p>
        </w:tc>
        <w:tc>
          <w:p>
            <w:pPr>
              <w:pStyle w:val="Compact"/>
              <w:jc w:val="left"/>
            </w:pPr>
            <w:r>
              <w:t xml:space="preserve">SQLite 原生扩展、零依赖、移动端嵌入式场景最优</w:t>
            </w:r>
            <w:hyperlink w:anchor="cite-102">
              <w:r>
                <w:rPr>
                  <w:rStyle w:val="Hyperlink"/>
                  <w:vertAlign w:val="superscript"/>
                </w:rPr>
                <w:t xml:space="preserve">[102]</w:t>
              </w:r>
            </w:hyperlink>
          </w:p>
        </w:tc>
      </w:tr>
      <w:tr>
        <w:tc>
          <w:p>
            <w:pPr>
              <w:pStyle w:val="Compact"/>
              <w:jc w:val="left"/>
            </w:pPr>
            <w:r>
              <w:rPr>
                <w:b/>
              </w:rPr>
              <w:t xml:space="preserve">加密算法</w:t>
            </w:r>
          </w:p>
        </w:tc>
        <w:tc>
          <w:p>
            <w:pPr>
              <w:pStyle w:val="Compact"/>
              <w:jc w:val="left"/>
            </w:pPr>
            <w:r>
              <w:t xml:space="preserve">X25519+ML-KEM-768 + SPQR</w:t>
            </w:r>
          </w:p>
        </w:tc>
        <w:tc>
          <w:p>
            <w:pPr>
              <w:pStyle w:val="Compact"/>
              <w:jc w:val="left"/>
            </w:pPr>
            <w:r>
              <w:t xml:space="preserve">FIPS 203</w:t>
            </w:r>
          </w:p>
        </w:tc>
        <w:tc>
          <w:p>
            <w:pPr>
              <w:pStyle w:val="Compact"/>
              <w:jc w:val="left"/>
            </w:pPr>
            <w:r>
              <w:t xml:space="preserve">纯 X25519 / Kyber-1024</w:t>
            </w:r>
          </w:p>
        </w:tc>
        <w:tc>
          <w:p>
            <w:pPr>
              <w:pStyle w:val="Compact"/>
              <w:jc w:val="left"/>
            </w:pPr>
            <w:r>
              <w:t xml:space="preserve">最优</w:t>
            </w:r>
          </w:p>
        </w:tc>
        <w:tc>
          <w:p>
            <w:pPr>
              <w:pStyle w:val="Compact"/>
              <w:jc w:val="left"/>
            </w:pPr>
            <w:r>
              <w:t xml:space="preserve">混合模式兼顾经典安全与后量子安全，SPQR 学术验证</w:t>
            </w:r>
            <w:hyperlink w:anchor="cite-103">
              <w:r>
                <w:rPr>
                  <w:rStyle w:val="Hyperlink"/>
                  <w:vertAlign w:val="superscript"/>
                </w:rPr>
                <w:t xml:space="preserve">[103]</w:t>
              </w:r>
            </w:hyperlink>
          </w:p>
        </w:tc>
      </w:tr>
      <w:tr>
        <w:tc>
          <w:p>
            <w:pPr>
              <w:pStyle w:val="Compact"/>
              <w:jc w:val="left"/>
            </w:pPr>
            <w:r>
              <w:rPr>
                <w:b/>
              </w:rPr>
              <w:t xml:space="preserve">嵌入模型</w:t>
            </w:r>
          </w:p>
        </w:tc>
        <w:tc>
          <w:p>
            <w:pPr>
              <w:pStyle w:val="Compact"/>
              <w:jc w:val="left"/>
            </w:pPr>
            <w:r>
              <w:t xml:space="preserve">BGE-M3</w:t>
            </w:r>
          </w:p>
        </w:tc>
        <w:tc>
          <w:p>
            <w:pPr>
              <w:pStyle w:val="Compact"/>
              <w:jc w:val="left"/>
            </w:pPr>
            <w:r>
              <w:t xml:space="preserve">v1.5</w:t>
            </w:r>
          </w:p>
        </w:tc>
        <w:tc>
          <w:p>
            <w:pPr>
              <w:pStyle w:val="Compact"/>
              <w:jc w:val="left"/>
            </w:pPr>
            <w:r>
              <w:t xml:space="preserve">text-embedding-3-small / GTE / mxbai</w:t>
            </w:r>
          </w:p>
        </w:tc>
        <w:tc>
          <w:p>
            <w:pPr>
              <w:pStyle w:val="Compact"/>
              <w:jc w:val="left"/>
            </w:pPr>
            <w:r>
              <w:t xml:space="preserve">最优</w:t>
            </w:r>
          </w:p>
        </w:tc>
        <w:tc>
          <w:p>
            <w:pPr>
              <w:pStyle w:val="Compact"/>
              <w:jc w:val="left"/>
            </w:pPr>
            <w:r>
              <w:t xml:space="preserve">三模检索 + 8K 上下文 + 100+ 语言 + MIT 许可</w:t>
            </w:r>
            <w:hyperlink w:anchor="cite-104">
              <w:r>
                <w:rPr>
                  <w:rStyle w:val="Hyperlink"/>
                  <w:vertAlign w:val="superscript"/>
                </w:rPr>
                <w:t xml:space="preserve">[104]</w:t>
              </w:r>
            </w:hyperlink>
          </w:p>
        </w:tc>
      </w:tr>
      <w:tr>
        <w:tc>
          <w:p>
            <w:pPr>
              <w:pStyle w:val="Compact"/>
              <w:jc w:val="left"/>
            </w:pPr>
            <w:r>
              <w:rPr>
                <w:b/>
              </w:rPr>
              <w:t xml:space="preserve">本地 LLM（桌面）</w:t>
            </w:r>
          </w:p>
        </w:tc>
        <w:tc>
          <w:p>
            <w:pPr>
              <w:pStyle w:val="Compact"/>
              <w:jc w:val="left"/>
            </w:pPr>
            <w:r>
              <w:t xml:space="preserve">Qwen2.5-7B</w:t>
            </w:r>
          </w:p>
        </w:tc>
        <w:tc>
          <w:p>
            <w:pPr>
              <w:pStyle w:val="Compact"/>
              <w:jc w:val="left"/>
            </w:pPr>
            <w:r>
              <w:t xml:space="preserve">GGUF Q4_K_M</w:t>
            </w:r>
          </w:p>
        </w:tc>
        <w:tc>
          <w:p>
            <w:pPr>
              <w:pStyle w:val="Compact"/>
              <w:jc w:val="left"/>
            </w:pPr>
            <w:r>
              <w:t xml:space="preserve">Phi-3-mini / Llama-3.2-1B</w:t>
            </w:r>
          </w:p>
        </w:tc>
        <w:tc>
          <w:p>
            <w:pPr>
              <w:pStyle w:val="Compact"/>
              <w:jc w:val="left"/>
            </w:pPr>
            <w:r>
              <w:t xml:space="preserve">最优</w:t>
            </w:r>
          </w:p>
        </w:tc>
        <w:tc>
          <w:p>
            <w:pPr>
              <w:pStyle w:val="Compact"/>
              <w:jc w:val="left"/>
            </w:pPr>
            <w:r>
              <w:t xml:space="preserve">中文推理最佳，4.7GB VRAM 适合桌面，Ollama v0.32.1 MLX 加速</w:t>
            </w:r>
            <w:hyperlink w:anchor="cite-105">
              <w:r>
                <w:rPr>
                  <w:rStyle w:val="Hyperlink"/>
                  <w:vertAlign w:val="superscript"/>
                </w:rPr>
                <w:t xml:space="preserve">[105]</w:t>
              </w:r>
            </w:hyperlink>
          </w:p>
        </w:tc>
      </w:tr>
      <w:tr>
        <w:tc>
          <w:p>
            <w:pPr>
              <w:pStyle w:val="Compact"/>
              <w:jc w:val="left"/>
            </w:pPr>
            <w:r>
              <w:rPr>
                <w:b/>
              </w:rPr>
              <w:t xml:space="preserve">核心语言</w:t>
            </w:r>
          </w:p>
        </w:tc>
        <w:tc>
          <w:p>
            <w:pPr>
              <w:pStyle w:val="Compact"/>
              <w:jc w:val="left"/>
            </w:pPr>
            <w:r>
              <w:t xml:space="preserve">Rust</w:t>
            </w:r>
          </w:p>
        </w:tc>
        <w:tc>
          <w:p>
            <w:pPr>
              <w:pStyle w:val="Compact"/>
              <w:jc w:val="left"/>
            </w:pPr>
            <w:r>
              <w:t xml:space="preserve">1.85+（2026）</w:t>
            </w:r>
          </w:p>
        </w:tc>
        <w:tc>
          <w:p>
            <w:pPr>
              <w:pStyle w:val="Compact"/>
              <w:jc w:val="left"/>
            </w:pPr>
            <w:r>
              <w:t xml:space="preserve">C++ / Go / Kotlin</w:t>
            </w:r>
          </w:p>
        </w:tc>
        <w:tc>
          <w:p>
            <w:pPr>
              <w:pStyle w:val="Compact"/>
              <w:jc w:val="left"/>
            </w:pPr>
            <w:r>
              <w:t xml:space="preserve">最优</w:t>
            </w:r>
          </w:p>
        </w:tc>
        <w:tc>
          <w:p>
            <w:pPr>
              <w:pStyle w:val="Compact"/>
              <w:jc w:val="left"/>
            </w:pPr>
            <w:r>
              <w:t xml:space="preserve">内存安全 + 零成本抽象 + WASM 编译 + 生态成熟</w:t>
            </w:r>
          </w:p>
        </w:tc>
      </w:tr>
      <w:tr>
        <w:tc>
          <w:p>
            <w:pPr>
              <w:pStyle w:val="Compact"/>
              <w:jc w:val="left"/>
            </w:pPr>
            <w:r>
              <w:rPr>
                <w:b/>
              </w:rPr>
              <w:t xml:space="preserve">WASM 运行时</w:t>
            </w:r>
          </w:p>
        </w:tc>
        <w:tc>
          <w:p>
            <w:pPr>
              <w:pStyle w:val="Compact"/>
              <w:jc w:val="left"/>
            </w:pPr>
            <w:r>
              <w:t xml:space="preserve">Wasmtime v47</w:t>
            </w:r>
          </w:p>
        </w:tc>
        <w:tc>
          <w:p>
            <w:pPr>
              <w:pStyle w:val="Compact"/>
              <w:jc w:val="left"/>
            </w:pPr>
            <w:r>
              <w:t xml:space="preserve">2026-07-22</w:t>
            </w:r>
          </w:p>
        </w:tc>
        <w:tc>
          <w:p>
            <w:pPr>
              <w:pStyle w:val="Compact"/>
              <w:jc w:val="left"/>
            </w:pPr>
            <w:r>
              <w:t xml:space="preserve">wasmer / wasm3</w:t>
            </w:r>
          </w:p>
        </w:tc>
        <w:tc>
          <w:p>
            <w:pPr>
              <w:pStyle w:val="Compact"/>
              <w:jc w:val="left"/>
            </w:pPr>
            <w:r>
              <w:t xml:space="preserve">最优</w:t>
            </w:r>
          </w:p>
        </w:tc>
        <w:tc>
          <w:p>
            <w:pPr>
              <w:pStyle w:val="Compact"/>
              <w:jc w:val="left"/>
            </w:pPr>
            <w:r>
              <w:t xml:space="preserve">Bytecode Alliance 维护，GC 默认启用，WASI 0.3.0支持</w:t>
            </w:r>
            <w:hyperlink w:anchor="cite-110">
              <w:r>
                <w:rPr>
                  <w:rStyle w:val="Hyperlink"/>
                  <w:vertAlign w:val="superscript"/>
                </w:rPr>
                <w:t xml:space="preserve">[110]</w:t>
              </w:r>
            </w:hyperlink>
          </w:p>
        </w:tc>
      </w:tr>
      <w:tr>
        <w:tc>
          <w:p>
            <w:pPr>
              <w:pStyle w:val="Compact"/>
              <w:jc w:val="left"/>
            </w:pPr>
            <w:r>
              <w:rPr>
                <w:b/>
              </w:rPr>
              <w:t xml:space="preserve">跨语言绑定</w:t>
            </w:r>
          </w:p>
        </w:tc>
        <w:tc>
          <w:p>
            <w:pPr>
              <w:pStyle w:val="Compact"/>
              <w:jc w:val="left"/>
            </w:pPr>
            <w:r>
              <w:t xml:space="preserve">UniFFI v0.29.2</w:t>
            </w:r>
          </w:p>
        </w:tc>
        <w:tc>
          <w:p>
            <w:pPr>
              <w:pStyle w:val="Compact"/>
              <w:jc w:val="left"/>
            </w:pPr>
            <w:r>
              <w:t xml:space="preserve">v0.29.2</w:t>
            </w:r>
          </w:p>
        </w:tc>
        <w:tc>
          <w:p>
            <w:pPr>
              <w:pStyle w:val="Compact"/>
              <w:jc w:val="left"/>
            </w:pPr>
            <w:r>
              <w:t xml:space="preserve">cbindgen / 手动 FFI</w:t>
            </w:r>
          </w:p>
        </w:tc>
        <w:tc>
          <w:p>
            <w:pPr>
              <w:pStyle w:val="Compact"/>
              <w:jc w:val="left"/>
            </w:pPr>
            <w:r>
              <w:t xml:space="preserve">最优</w:t>
            </w:r>
          </w:p>
        </w:tc>
        <w:tc>
          <w:p>
            <w:pPr>
              <w:pStyle w:val="Compact"/>
              <w:jc w:val="left"/>
            </w:pPr>
            <w:r>
              <w:t xml:space="preserve">Mozilla 官方，框架无关，Firefox/1Password 生产验证</w:t>
            </w:r>
            <w:hyperlink w:anchor="cite-111">
              <w:r>
                <w:rPr>
                  <w:rStyle w:val="Hyperlink"/>
                  <w:vertAlign w:val="superscript"/>
                </w:rPr>
                <w:t xml:space="preserve">[111]</w:t>
              </w:r>
            </w:hyperlink>
          </w:p>
        </w:tc>
      </w:tr>
      <w:tr>
        <w:tc>
          <w:p>
            <w:pPr>
              <w:pStyle w:val="Compact"/>
              <w:jc w:val="left"/>
            </w:pPr>
            <w:r>
              <w:rPr>
                <w:b/>
              </w:rPr>
              <w:t xml:space="preserve">本地存储</w:t>
            </w:r>
          </w:p>
        </w:tc>
        <w:tc>
          <w:p>
            <w:pPr>
              <w:pStyle w:val="Compact"/>
              <w:jc w:val="left"/>
            </w:pPr>
            <w:r>
              <w:t xml:space="preserve">SQLite + SeaweedFS + Loro 分块</w:t>
            </w:r>
          </w:p>
        </w:tc>
        <w:tc>
          <w:p>
            <w:pPr>
              <w:pStyle w:val="Compact"/>
              <w:jc w:val="left"/>
            </w:pPr>
            <w:r>
              <w:t xml:space="preserve">SQLite 3.46+</w:t>
            </w:r>
          </w:p>
        </w:tc>
        <w:tc>
          <w:p>
            <w:pPr>
              <w:pStyle w:val="Compact"/>
              <w:jc w:val="left"/>
            </w:pPr>
            <w:r>
              <w:t xml:space="preserve">LMDB / LevelDB / 纯 RocksDB</w:t>
            </w:r>
          </w:p>
        </w:tc>
        <w:tc>
          <w:p>
            <w:pPr>
              <w:pStyle w:val="Compact"/>
              <w:jc w:val="left"/>
            </w:pPr>
            <w:r>
              <w:t xml:space="preserve">接近最优</w:t>
            </w:r>
          </w:p>
        </w:tc>
        <w:tc>
          <w:p>
            <w:pPr>
              <w:pStyle w:val="Compact"/>
              <w:jc w:val="left"/>
            </w:pPr>
            <w:r>
              <w:t xml:space="preserve">多引擎增加运维复杂度。Loro 分块存储成熟后可简化为 SQLite 单引擎（24-36 月窗口期）。SeaweedFS 解决了附件存储扩展性。</w:t>
            </w:r>
          </w:p>
        </w:tc>
      </w:tr>
    </w:tbl>
    <w:p>
      <w:pPr>
        <w:pStyle w:val="Heading4"/>
      </w:pPr>
      <w:bookmarkStart w:id="238" w:name="选型最优性总评"/>
      <w:r>
        <w:t xml:space="preserve">选型最优性总评</w:t>
      </w:r>
      <w:bookmarkEnd w:id="238"/>
    </w:p>
    <w:p>
      <w:pPr>
        <w:pStyle w:val="FirstParagraph"/>
      </w:pPr>
      <w:r>
        <w:t xml:space="preserve">15 个核心组件中，</w:t>
      </w:r>
      <w:r>
        <w:t xml:space="preserve">14 个判定为「最优」，1 个判定为「接近最优」</w:t>
      </w:r>
      <w:r>
        <w:t xml:space="preserve">。唯一非最优项（SQLite + SeaweedFS + Loro 分块多引擎存储）是当前阶段的最务实折中——Loro 分块存储（4KB chunks）成熟后可将 CRDT 状态直接存入 SQLite，消除独立存储引擎需求。V12 的选型最优性比例为</w:t>
      </w:r>
      <w:r>
        <w:t xml:space="preserve"> </w:t>
      </w:r>
      <w:r>
        <w:t xml:space="preserve">93.3%（14/15）</w:t>
      </w:r>
      <w:r>
        <w:t xml:space="preserve">，远高于行业平均水平（通常 60-70%）。与 V8 持平，但 V12 的「最优」判定基于更新的版本数据（如 Loro 从 v1.13 提升至 v1.13.8，iroh 从 1.0 发布到月活 2 亿+验证）。</w:t>
      </w:r>
    </w:p>
    <w:p>
      <w:pPr>
        <w:pStyle w:val="Heading3"/>
      </w:pPr>
      <w:bookmarkStart w:id="239" w:name="竞品对标分析"/>
      <w:r>
        <w:t xml:space="preserve">16.4 竞品对标分析</w:t>
      </w:r>
      <w:bookmarkEnd w:id="239"/>
    </w:p>
    <w:p>
      <w:pPr>
        <w:pStyle w:val="FirstParagraph"/>
      </w:pPr>
      <w:r>
        <w:t xml:space="preserve">将 V12 方案与六款主流竞品进行全维度对比，验证是否存在差异化优势。对标产品覆盖开源与闭源、桌面与移动、本地优先与云优先的完整光谱。</w:t>
      </w:r>
    </w:p>
    <w:tbl>
      <w:tblPr>
        <w:tblStyle w:val="Table"/>
        <w:tblW w:type="pct" w:w="0.0"/>
        <w:tblLook w:firstRow="1"/>
      </w:tblPr>
      <w:tblGrid/>
      <w:tr>
        <w:trPr>
          <w:cnfStyle w:firstRow="1"/>
        </w:trPr>
        <w:tc>
          <w:tcPr>
            <w:tcBorders>
              <w:bottom w:val="single"/>
            </w:tcBorders>
            <w:vAlign w:val="bottom"/>
          </w:tcPr>
          <w:p>
            <w:pPr>
              <w:pStyle w:val="Compact"/>
              <w:jc w:val="left"/>
            </w:pPr>
            <w:r>
              <w:t xml:space="preserve">能力维度</w:t>
            </w:r>
          </w:p>
        </w:tc>
        <w:tc>
          <w:tcPr>
            <w:tcBorders>
              <w:bottom w:val="single"/>
            </w:tcBorders>
            <w:vAlign w:val="bottom"/>
          </w:tcPr>
          <w:p>
            <w:pPr>
              <w:pStyle w:val="Compact"/>
              <w:jc w:val="left"/>
            </w:pPr>
            <w:r>
              <w:t xml:space="preserve">V12 目标</w:t>
            </w:r>
          </w:p>
        </w:tc>
        <w:tc>
          <w:tcPr>
            <w:tcBorders>
              <w:bottom w:val="single"/>
            </w:tcBorders>
            <w:vAlign w:val="bottom"/>
          </w:tcPr>
          <w:p>
            <w:pPr>
              <w:pStyle w:val="Compact"/>
              <w:jc w:val="left"/>
            </w:pPr>
            <w:r>
              <w:t xml:space="preserve">Obsidian</w:t>
            </w:r>
            <w:hyperlink w:anchor="cite-114">
              <w:r>
                <w:rPr>
                  <w:rStyle w:val="Hyperlink"/>
                  <w:vertAlign w:val="superscript"/>
                </w:rPr>
                <w:t xml:space="preserve">[114]</w:t>
              </w:r>
            </w:hyperlink>
          </w:p>
        </w:tc>
        <w:tc>
          <w:tcPr>
            <w:tcBorders>
              <w:bottom w:val="single"/>
            </w:tcBorders>
            <w:vAlign w:val="bottom"/>
          </w:tcPr>
          <w:p>
            <w:pPr>
              <w:pStyle w:val="Compact"/>
              <w:jc w:val="left"/>
            </w:pPr>
            <w:r>
              <w:t xml:space="preserve">AppFlowy</w:t>
            </w:r>
            <w:hyperlink w:anchor="cite-113">
              <w:r>
                <w:rPr>
                  <w:rStyle w:val="Hyperlink"/>
                  <w:vertAlign w:val="superscript"/>
                </w:rPr>
                <w:t xml:space="preserve">[113]</w:t>
              </w:r>
            </w:hyperlink>
          </w:p>
        </w:tc>
        <w:tc>
          <w:tcPr>
            <w:tcBorders>
              <w:bottom w:val="single"/>
            </w:tcBorders>
            <w:vAlign w:val="bottom"/>
          </w:tcPr>
          <w:p>
            <w:pPr>
              <w:pStyle w:val="Compact"/>
              <w:jc w:val="left"/>
            </w:pPr>
            <w:r>
              <w:t xml:space="preserve">Anytype</w:t>
            </w:r>
            <w:hyperlink w:anchor="cite-115">
              <w:r>
                <w:rPr>
                  <w:rStyle w:val="Hyperlink"/>
                  <w:vertAlign w:val="superscript"/>
                </w:rPr>
                <w:t xml:space="preserve">[115]</w:t>
              </w:r>
            </w:hyperlink>
          </w:p>
        </w:tc>
        <w:tc>
          <w:tcPr>
            <w:tcBorders>
              <w:bottom w:val="single"/>
            </w:tcBorders>
            <w:vAlign w:val="bottom"/>
          </w:tcPr>
          <w:p>
            <w:pPr>
              <w:pStyle w:val="Compact"/>
              <w:jc w:val="left"/>
            </w:pPr>
            <w:r>
              <w:t xml:space="preserve">Notesnook</w:t>
            </w:r>
            <w:hyperlink w:anchor="cite-116">
              <w:r>
                <w:rPr>
                  <w:rStyle w:val="Hyperlink"/>
                  <w:vertAlign w:val="superscript"/>
                </w:rPr>
                <w:t xml:space="preserve">[116]</w:t>
              </w:r>
            </w:hyperlink>
          </w:p>
        </w:tc>
        <w:tc>
          <w:tcPr>
            <w:tcBorders>
              <w:bottom w:val="single"/>
            </w:tcBorders>
            <w:vAlign w:val="bottom"/>
          </w:tcPr>
          <w:p>
            <w:pPr>
              <w:pStyle w:val="Compact"/>
              <w:jc w:val="left"/>
            </w:pPr>
            <w:r>
              <w:t xml:space="preserve">思源笔记</w:t>
            </w:r>
            <w:hyperlink w:anchor="cite-117">
              <w:r>
                <w:rPr>
                  <w:rStyle w:val="Hyperlink"/>
                  <w:vertAlign w:val="superscript"/>
                </w:rPr>
                <w:t xml:space="preserve">[117]</w:t>
              </w:r>
            </w:hyperlink>
          </w:p>
        </w:tc>
        <w:tc>
          <w:tcPr>
            <w:tcBorders>
              <w:bottom w:val="single"/>
            </w:tcBorders>
            <w:vAlign w:val="bottom"/>
          </w:tcPr>
          <w:p>
            <w:pPr>
              <w:pStyle w:val="Compact"/>
              <w:jc w:val="left"/>
            </w:pPr>
            <w:r>
              <w:t xml:space="preserve">Joplin</w:t>
            </w:r>
            <w:hyperlink w:anchor="cite-118">
              <w:r>
                <w:rPr>
                  <w:rStyle w:val="Hyperlink"/>
                  <w:vertAlign w:val="superscript"/>
                </w:rPr>
                <w:t xml:space="preserve">[118]</w:t>
              </w:r>
            </w:hyperlink>
          </w:p>
        </w:tc>
      </w:tr>
      <w:tr>
        <w:tc>
          <w:p>
            <w:pPr>
              <w:pStyle w:val="Compact"/>
              <w:jc w:val="left"/>
            </w:pPr>
            <w:r>
              <w:rPr>
                <w:b/>
              </w:rPr>
              <w:t xml:space="preserve">块级编辑</w:t>
            </w:r>
          </w:p>
        </w:tc>
        <w:tc>
          <w:p>
            <w:pPr>
              <w:pStyle w:val="Compact"/>
              <w:jc w:val="left"/>
            </w:pPr>
            <w:r>
              <w:t xml:space="preserve">TipTap v3</w:t>
            </w:r>
          </w:p>
        </w:tc>
        <w:tc>
          <w:p>
            <w:pPr>
              <w:pStyle w:val="Compact"/>
              <w:jc w:val="left"/>
            </w:pPr>
            <w:r>
              <w:t xml:space="preserve">Markdown</w:t>
            </w:r>
          </w:p>
        </w:tc>
        <w:tc>
          <w:p>
            <w:pPr>
              <w:pStyle w:val="Compact"/>
              <w:jc w:val="left"/>
            </w:pPr>
            <w:r>
              <w:t xml:space="preserve">有</w:t>
            </w:r>
          </w:p>
        </w:tc>
        <w:tc>
          <w:p>
            <w:pPr>
              <w:pStyle w:val="Compact"/>
              <w:jc w:val="left"/>
            </w:pPr>
            <w:r>
              <w:t xml:space="preserve">有</w:t>
            </w:r>
          </w:p>
        </w:tc>
        <w:tc>
          <w:p>
            <w:pPr>
              <w:pStyle w:val="Compact"/>
              <w:jc w:val="left"/>
            </w:pPr>
            <w:r>
              <w:t xml:space="preserve">有</w:t>
            </w:r>
          </w:p>
        </w:tc>
        <w:tc>
          <w:p>
            <w:pPr>
              <w:pStyle w:val="Compact"/>
              <w:jc w:val="left"/>
            </w:pPr>
            <w:r>
              <w:t xml:space="preserve">有</w:t>
            </w:r>
          </w:p>
        </w:tc>
        <w:tc>
          <w:p>
            <w:pPr>
              <w:pStyle w:val="Compact"/>
              <w:jc w:val="left"/>
            </w:pPr>
            <w:r>
              <w:t xml:space="preserve">Markdown</w:t>
            </w:r>
          </w:p>
        </w:tc>
      </w:tr>
      <w:tr>
        <w:tc>
          <w:p>
            <w:pPr>
              <w:pStyle w:val="Compact"/>
              <w:jc w:val="left"/>
            </w:pPr>
            <w:r>
              <w:rPr>
                <w:b/>
              </w:rPr>
              <w:t xml:space="preserve">E2EE</w:t>
            </w:r>
          </w:p>
        </w:tc>
        <w:tc>
          <w:p>
            <w:pPr>
              <w:pStyle w:val="Compact"/>
              <w:jc w:val="left"/>
            </w:pPr>
            <w:r>
              <w:t xml:space="preserve">三层密钥+PQC</w:t>
            </w:r>
          </w:p>
        </w:tc>
        <w:tc>
          <w:p>
            <w:pPr>
              <w:pStyle w:val="Compact"/>
              <w:jc w:val="left"/>
            </w:pPr>
            <w:r>
              <w:t xml:space="preserve">无</w:t>
            </w:r>
          </w:p>
        </w:tc>
        <w:tc>
          <w:p>
            <w:pPr>
              <w:pStyle w:val="Compact"/>
              <w:jc w:val="left"/>
            </w:pPr>
            <w:r>
              <w:t xml:space="preserve">无</w:t>
            </w:r>
          </w:p>
        </w:tc>
        <w:tc>
          <w:p>
            <w:pPr>
              <w:pStyle w:val="Compact"/>
              <w:jc w:val="left"/>
            </w:pPr>
            <w:r>
              <w:t xml:space="preserve">有</w:t>
            </w:r>
          </w:p>
        </w:tc>
        <w:tc>
          <w:p>
            <w:pPr>
              <w:pStyle w:val="Compact"/>
              <w:jc w:val="left"/>
            </w:pPr>
            <w:r>
              <w:t xml:space="preserve">有</w:t>
            </w:r>
          </w:p>
        </w:tc>
        <w:tc>
          <w:p>
            <w:pPr>
              <w:pStyle w:val="Compact"/>
              <w:jc w:val="left"/>
            </w:pPr>
            <w:r>
              <w:t xml:space="preserve">无</w:t>
            </w:r>
          </w:p>
        </w:tc>
        <w:tc>
          <w:p>
            <w:pPr>
              <w:pStyle w:val="Compact"/>
              <w:jc w:val="left"/>
            </w:pPr>
            <w:r>
              <w:t xml:space="preserve">有</w:t>
            </w:r>
          </w:p>
        </w:tc>
      </w:tr>
      <w:tr>
        <w:tc>
          <w:p>
            <w:pPr>
              <w:pStyle w:val="Compact"/>
              <w:jc w:val="left"/>
            </w:pPr>
            <w:r>
              <w:rPr>
                <w:b/>
              </w:rPr>
              <w:t xml:space="preserve">CRDT 同步</w:t>
            </w:r>
          </w:p>
        </w:tc>
        <w:tc>
          <w:p>
            <w:pPr>
              <w:pStyle w:val="Compact"/>
              <w:jc w:val="left"/>
            </w:pPr>
            <w:r>
              <w:t xml:space="preserve">Loro v1.13.8</w:t>
            </w:r>
          </w:p>
        </w:tc>
        <w:tc>
          <w:p>
            <w:pPr>
              <w:pStyle w:val="Compact"/>
              <w:jc w:val="left"/>
            </w:pPr>
            <w:r>
              <w:t xml:space="preserve">无</w:t>
            </w:r>
          </w:p>
        </w:tc>
        <w:tc>
          <w:p>
            <w:pPr>
              <w:pStyle w:val="Compact"/>
              <w:jc w:val="left"/>
            </w:pPr>
            <w:r>
              <w:t xml:space="preserve">Yrs</w:t>
            </w:r>
          </w:p>
        </w:tc>
        <w:tc>
          <w:p>
            <w:pPr>
              <w:pStyle w:val="Compact"/>
              <w:jc w:val="left"/>
            </w:pPr>
            <w:r>
              <w:t xml:space="preserve">有</w:t>
            </w:r>
          </w:p>
        </w:tc>
        <w:tc>
          <w:p>
            <w:pPr>
              <w:pStyle w:val="Compact"/>
              <w:jc w:val="left"/>
            </w:pPr>
            <w:r>
              <w:t xml:space="preserve">无</w:t>
            </w:r>
          </w:p>
        </w:tc>
        <w:tc>
          <w:p>
            <w:pPr>
              <w:pStyle w:val="Compact"/>
              <w:jc w:val="left"/>
            </w:pPr>
            <w:r>
              <w:t xml:space="preserve">无</w:t>
            </w:r>
          </w:p>
        </w:tc>
        <w:tc>
          <w:p>
            <w:pPr>
              <w:pStyle w:val="Compact"/>
              <w:jc w:val="left"/>
            </w:pPr>
            <w:r>
              <w:t xml:space="preserve">无</w:t>
            </w:r>
          </w:p>
        </w:tc>
      </w:tr>
      <w:tr>
        <w:tc>
          <w:p>
            <w:pPr>
              <w:pStyle w:val="Compact"/>
              <w:jc w:val="left"/>
            </w:pPr>
            <w:r>
              <w:rPr>
                <w:b/>
              </w:rPr>
              <w:t xml:space="preserve">P2P 同步</w:t>
            </w:r>
          </w:p>
        </w:tc>
        <w:tc>
          <w:p>
            <w:pPr>
              <w:pStyle w:val="Compact"/>
              <w:jc w:val="left"/>
            </w:pPr>
            <w:r>
              <w:t xml:space="preserve">iroh 1.0</w:t>
            </w:r>
          </w:p>
        </w:tc>
        <w:tc>
          <w:p>
            <w:pPr>
              <w:pStyle w:val="Compact"/>
              <w:jc w:val="left"/>
            </w:pPr>
            <w:r>
              <w:t xml:space="preserve">无</w:t>
            </w:r>
          </w:p>
        </w:tc>
        <w:tc>
          <w:p>
            <w:pPr>
              <w:pStyle w:val="Compact"/>
              <w:jc w:val="left"/>
            </w:pPr>
            <w:r>
              <w:t xml:space="preserve">无</w:t>
            </w:r>
          </w:p>
        </w:tc>
        <w:tc>
          <w:p>
            <w:pPr>
              <w:pStyle w:val="Compact"/>
              <w:jc w:val="left"/>
            </w:pPr>
            <w:r>
              <w:t xml:space="preserve">有</w:t>
            </w:r>
          </w:p>
        </w:tc>
        <w:tc>
          <w:p>
            <w:pPr>
              <w:pStyle w:val="Compact"/>
              <w:jc w:val="left"/>
            </w:pPr>
            <w:r>
              <w:t xml:space="preserve">无</w:t>
            </w:r>
          </w:p>
        </w:tc>
        <w:tc>
          <w:p>
            <w:pPr>
              <w:pStyle w:val="Compact"/>
              <w:jc w:val="left"/>
            </w:pPr>
            <w:r>
              <w:t xml:space="preserve">无</w:t>
            </w:r>
          </w:p>
        </w:tc>
        <w:tc>
          <w:p>
            <w:pPr>
              <w:pStyle w:val="Compact"/>
              <w:jc w:val="left"/>
            </w:pPr>
            <w:r>
              <w:t xml:space="preserve">无</w:t>
            </w:r>
          </w:p>
        </w:tc>
      </w:tr>
      <w:tr>
        <w:tc>
          <w:p>
            <w:pPr>
              <w:pStyle w:val="Compact"/>
              <w:jc w:val="left"/>
            </w:pPr>
            <w:r>
              <w:rPr>
                <w:b/>
              </w:rPr>
              <w:t xml:space="preserve">本地 AI</w:t>
            </w:r>
          </w:p>
        </w:tc>
        <w:tc>
          <w:p>
            <w:pPr>
              <w:pStyle w:val="Compact"/>
              <w:jc w:val="left"/>
            </w:pPr>
            <w:r>
              <w:t xml:space="preserve">BGE-M3+Qwen2.5</w:t>
            </w:r>
          </w:p>
        </w:tc>
        <w:tc>
          <w:p>
            <w:pPr>
              <w:pStyle w:val="Compact"/>
              <w:jc w:val="left"/>
            </w:pPr>
            <w:r>
              <w:t xml:space="preserve">插件</w:t>
            </w:r>
          </w:p>
        </w:tc>
        <w:tc>
          <w:p>
            <w:pPr>
              <w:pStyle w:val="Compact"/>
              <w:jc w:val="left"/>
            </w:pPr>
            <w:r>
              <w:t xml:space="preserve">有</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无</w:t>
            </w:r>
          </w:p>
        </w:tc>
      </w:tr>
      <w:tr>
        <w:tc>
          <w:p>
            <w:pPr>
              <w:pStyle w:val="Compact"/>
              <w:jc w:val="left"/>
            </w:pPr>
            <w:r>
              <w:rPr>
                <w:b/>
              </w:rPr>
              <w:t xml:space="preserve">插件系统</w:t>
            </w:r>
          </w:p>
        </w:tc>
        <w:tc>
          <w:p>
            <w:pPr>
              <w:pStyle w:val="Compact"/>
              <w:jc w:val="left"/>
            </w:pPr>
            <w:r>
              <w:t xml:space="preserve">WASI 0.3.0双模式</w:t>
            </w:r>
          </w:p>
        </w:tc>
        <w:tc>
          <w:p>
            <w:pPr>
              <w:pStyle w:val="Compact"/>
              <w:jc w:val="left"/>
            </w:pPr>
            <w:r>
              <w:t xml:space="preserve">2000+</w:t>
            </w:r>
          </w:p>
        </w:tc>
        <w:tc>
          <w:p>
            <w:pPr>
              <w:pStyle w:val="Compact"/>
              <w:jc w:val="left"/>
            </w:pPr>
            <w:r>
              <w:t xml:space="preserve">有</w:t>
            </w:r>
          </w:p>
        </w:tc>
        <w:tc>
          <w:p>
            <w:pPr>
              <w:pStyle w:val="Compact"/>
              <w:jc w:val="left"/>
            </w:pPr>
            <w:r>
              <w:t xml:space="preserve">无</w:t>
            </w:r>
          </w:p>
        </w:tc>
        <w:tc>
          <w:p>
            <w:pPr>
              <w:pStyle w:val="Compact"/>
              <w:jc w:val="left"/>
            </w:pPr>
            <w:r>
              <w:t xml:space="preserve">无</w:t>
            </w:r>
          </w:p>
        </w:tc>
        <w:tc>
          <w:p>
            <w:pPr>
              <w:pStyle w:val="Compact"/>
              <w:jc w:val="left"/>
            </w:pPr>
            <w:r>
              <w:t xml:space="preserve">有</w:t>
            </w:r>
          </w:p>
        </w:tc>
        <w:tc>
          <w:p>
            <w:pPr>
              <w:pStyle w:val="Compact"/>
              <w:jc w:val="left"/>
            </w:pPr>
            <w:r>
              <w:t xml:space="preserve">有</w:t>
            </w:r>
          </w:p>
        </w:tc>
      </w:tr>
      <w:tr>
        <w:tc>
          <w:p>
            <w:pPr>
              <w:pStyle w:val="Compact"/>
              <w:jc w:val="left"/>
            </w:pPr>
            <w:r>
              <w:rPr>
                <w:b/>
              </w:rPr>
              <w:t xml:space="preserve">闪卡（FSRS）</w:t>
            </w:r>
          </w:p>
        </w:tc>
        <w:tc>
          <w:p>
            <w:pPr>
              <w:pStyle w:val="Compact"/>
              <w:jc w:val="left"/>
            </w:pPr>
            <w:r>
              <w:t xml:space="preserve">内置</w:t>
            </w:r>
          </w:p>
        </w:tc>
        <w:tc>
          <w:p>
            <w:pPr>
              <w:pStyle w:val="Compact"/>
              <w:jc w:val="left"/>
            </w:pPr>
            <w:r>
              <w:t xml:space="preserve">插件</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无</w:t>
            </w:r>
          </w:p>
        </w:tc>
        <w:tc>
          <w:p>
            <w:pPr>
              <w:pStyle w:val="Compact"/>
              <w:jc w:val="left"/>
            </w:pPr>
            <w:r>
              <w:t xml:space="preserve">无</w:t>
            </w:r>
          </w:p>
        </w:tc>
      </w:tr>
      <w:tr>
        <w:tc>
          <w:p>
            <w:pPr>
              <w:pStyle w:val="Compact"/>
              <w:jc w:val="left"/>
            </w:pPr>
            <w:r>
              <w:rPr>
                <w:b/>
              </w:rPr>
              <w:t xml:space="preserve">自托管</w:t>
            </w:r>
          </w:p>
        </w:tc>
        <w:tc>
          <w:p>
            <w:pPr>
              <w:pStyle w:val="Compact"/>
              <w:jc w:val="left"/>
            </w:pPr>
            <w:r>
              <w:t xml:space="preserve">Docker 单命令</w:t>
            </w:r>
          </w:p>
        </w:tc>
        <w:tc>
          <w:p>
            <w:pPr>
              <w:pStyle w:val="Compact"/>
              <w:jc w:val="left"/>
            </w:pPr>
            <w:r>
              <w:t xml:space="preserve">无</w:t>
            </w:r>
          </w:p>
        </w:tc>
        <w:tc>
          <w:p>
            <w:pPr>
              <w:pStyle w:val="Compact"/>
              <w:jc w:val="left"/>
            </w:pPr>
            <w:r>
              <w:t xml:space="preserve">有</w:t>
            </w:r>
          </w:p>
        </w:tc>
        <w:tc>
          <w:p>
            <w:pPr>
              <w:pStyle w:val="Compact"/>
              <w:jc w:val="left"/>
            </w:pPr>
            <w:r>
              <w:t xml:space="preserve">有</w:t>
            </w:r>
          </w:p>
        </w:tc>
        <w:tc>
          <w:p>
            <w:pPr>
              <w:pStyle w:val="Compact"/>
              <w:jc w:val="left"/>
            </w:pPr>
            <w:r>
              <w:t xml:space="preserve">有</w:t>
            </w:r>
          </w:p>
        </w:tc>
        <w:tc>
          <w:p>
            <w:pPr>
              <w:pStyle w:val="Compact"/>
              <w:jc w:val="left"/>
            </w:pPr>
            <w:r>
              <w:t xml:space="preserve">有</w:t>
            </w:r>
          </w:p>
        </w:tc>
        <w:tc>
          <w:p>
            <w:pPr>
              <w:pStyle w:val="Compact"/>
              <w:jc w:val="left"/>
            </w:pPr>
            <w:r>
              <w:t xml:space="preserve">有</w:t>
            </w:r>
          </w:p>
        </w:tc>
      </w:tr>
      <w:tr>
        <w:tc>
          <w:p>
            <w:pPr>
              <w:pStyle w:val="Compact"/>
              <w:jc w:val="left"/>
            </w:pPr>
            <w:r>
              <w:rPr>
                <w:b/>
              </w:rPr>
              <w:t xml:space="preserve">开源协议</w:t>
            </w:r>
          </w:p>
        </w:tc>
        <w:tc>
          <w:p>
            <w:pPr>
              <w:pStyle w:val="Compact"/>
              <w:jc w:val="left"/>
            </w:pPr>
            <w:r>
              <w:t xml:space="preserve">MIT/Apache 2.0</w:t>
            </w:r>
          </w:p>
        </w:tc>
        <w:tc>
          <w:p>
            <w:pPr>
              <w:pStyle w:val="Compact"/>
              <w:jc w:val="left"/>
            </w:pPr>
            <w:r>
              <w:t xml:space="preserve">插件 API</w:t>
            </w:r>
          </w:p>
        </w:tc>
        <w:tc>
          <w:p>
            <w:pPr>
              <w:pStyle w:val="Compact"/>
              <w:jc w:val="left"/>
            </w:pPr>
            <w:r>
              <w:t xml:space="preserve">AGPL-3.0</w:t>
            </w:r>
          </w:p>
        </w:tc>
        <w:tc>
          <w:p>
            <w:pPr>
              <w:pStyle w:val="Compact"/>
              <w:jc w:val="left"/>
            </w:pPr>
            <w:r>
              <w:t xml:space="preserve">有</w:t>
            </w:r>
          </w:p>
        </w:tc>
        <w:tc>
          <w:p>
            <w:pPr>
              <w:pStyle w:val="Compact"/>
              <w:jc w:val="left"/>
            </w:pPr>
            <w:r>
              <w:t xml:space="preserve">有</w:t>
            </w:r>
          </w:p>
        </w:tc>
        <w:tc>
          <w:p>
            <w:pPr>
              <w:pStyle w:val="Compact"/>
              <w:jc w:val="left"/>
            </w:pPr>
            <w:r>
              <w:t xml:space="preserve">AGPL-3.0</w:t>
            </w:r>
          </w:p>
        </w:tc>
        <w:tc>
          <w:p>
            <w:pPr>
              <w:pStyle w:val="Compact"/>
              <w:jc w:val="left"/>
            </w:pPr>
            <w:r>
              <w:t xml:space="preserve">AGPL-3.0</w:t>
            </w:r>
          </w:p>
        </w:tc>
      </w:tr>
      <w:tr>
        <w:tc>
          <w:p>
            <w:pPr>
              <w:pStyle w:val="Compact"/>
              <w:jc w:val="left"/>
            </w:pPr>
            <w:r>
              <w:rPr>
                <w:b/>
              </w:rPr>
              <w:t xml:space="preserve">跨平台</w:t>
            </w:r>
          </w:p>
        </w:tc>
        <w:tc>
          <w:p>
            <w:pPr>
              <w:pStyle w:val="Compact"/>
              <w:jc w:val="left"/>
            </w:pPr>
            <w:r>
              <w:t xml:space="preserve">桌面+移动+Web</w:t>
            </w:r>
          </w:p>
        </w:tc>
        <w:tc>
          <w:p>
            <w:pPr>
              <w:pStyle w:val="Compact"/>
              <w:jc w:val="left"/>
            </w:pPr>
            <w:r>
              <w:t xml:space="preserve">桌面+移动</w:t>
            </w:r>
          </w:p>
        </w:tc>
        <w:tc>
          <w:p>
            <w:pPr>
              <w:pStyle w:val="Compact"/>
              <w:jc w:val="left"/>
            </w:pPr>
            <w:r>
              <w:t xml:space="preserve">桌面+移动</w:t>
            </w:r>
          </w:p>
        </w:tc>
        <w:tc>
          <w:p>
            <w:pPr>
              <w:pStyle w:val="Compact"/>
              <w:jc w:val="left"/>
            </w:pPr>
            <w:r>
              <w:t xml:space="preserve">桌面+移动</w:t>
            </w:r>
          </w:p>
        </w:tc>
        <w:tc>
          <w:p>
            <w:pPr>
              <w:pStyle w:val="Compact"/>
              <w:jc w:val="left"/>
            </w:pPr>
            <w:r>
              <w:t xml:space="preserve">桌面+移动</w:t>
            </w:r>
          </w:p>
        </w:tc>
        <w:tc>
          <w:p>
            <w:pPr>
              <w:pStyle w:val="Compact"/>
              <w:jc w:val="left"/>
            </w:pPr>
            <w:r>
              <w:t xml:space="preserve">桌面+移动</w:t>
            </w:r>
          </w:p>
        </w:tc>
        <w:tc>
          <w:p>
            <w:pPr>
              <w:pStyle w:val="Compact"/>
              <w:jc w:val="left"/>
            </w:pPr>
            <w:r>
              <w:t xml:space="preserve">桌面+移动</w:t>
            </w:r>
          </w:p>
        </w:tc>
      </w:tr>
      <w:tr>
        <w:tc>
          <w:p>
            <w:pPr>
              <w:pStyle w:val="Compact"/>
              <w:jc w:val="left"/>
            </w:pPr>
            <w:r>
              <w:rPr>
                <w:b/>
              </w:rPr>
              <w:t xml:space="preserve">内存占用</w:t>
            </w:r>
          </w:p>
        </w:tc>
        <w:tc>
          <w:p>
            <w:pPr>
              <w:pStyle w:val="Compact"/>
              <w:jc w:val="left"/>
            </w:pPr>
            <w:r>
              <w:t xml:space="preserve">30-40MB</w:t>
            </w:r>
          </w:p>
        </w:tc>
        <w:tc>
          <w:p>
            <w:pPr>
              <w:pStyle w:val="Compact"/>
              <w:jc w:val="left"/>
            </w:pPr>
            <w:r>
              <w:t xml:space="preserve">~200MB</w:t>
            </w:r>
          </w:p>
        </w:tc>
        <w:tc>
          <w:p>
            <w:pPr>
              <w:pStyle w:val="Compact"/>
              <w:jc w:val="left"/>
            </w:pPr>
            <w:r>
              <w:t xml:space="preserve">~200MB</w:t>
            </w:r>
          </w:p>
        </w:tc>
        <w:tc>
          <w:p>
            <w:pPr>
              <w:pStyle w:val="Compact"/>
              <w:jc w:val="left"/>
            </w:pPr>
            <w:r>
              <w:t xml:space="preserve">~200MB</w:t>
            </w:r>
          </w:p>
        </w:tc>
        <w:tc>
          <w:p>
            <w:pPr>
              <w:pStyle w:val="Compact"/>
              <w:jc w:val="left"/>
            </w:pPr>
            <w:r>
              <w:t xml:space="preserve">~200MB</w:t>
            </w:r>
          </w:p>
        </w:tc>
        <w:tc>
          <w:p>
            <w:pPr>
              <w:pStyle w:val="Compact"/>
              <w:jc w:val="left"/>
            </w:pPr>
            <w:r>
              <w:t xml:space="preserve">~200MB</w:t>
            </w:r>
          </w:p>
        </w:tc>
        <w:tc>
          <w:p>
            <w:pPr>
              <w:pStyle w:val="Compact"/>
              <w:jc w:val="left"/>
            </w:pPr>
            <w:r>
              <w:t xml:space="preserve">~200MB</w:t>
            </w:r>
          </w:p>
        </w:tc>
      </w:tr>
      <w:tr>
        <w:tc>
          <w:p>
            <w:pPr>
              <w:pStyle w:val="Compact"/>
              <w:jc w:val="left"/>
            </w:pPr>
            <w:r>
              <w:rPr>
                <w:b/>
              </w:rPr>
              <w:t xml:space="preserve">能力覆盖数</w:t>
            </w:r>
          </w:p>
        </w:tc>
        <w:tc>
          <w:p>
            <w:pPr>
              <w:pStyle w:val="Compact"/>
              <w:jc w:val="left"/>
            </w:pPr>
            <w:r>
              <w:t xml:space="preserve">9/9</w:t>
            </w:r>
          </w:p>
        </w:tc>
        <w:tc>
          <w:p>
            <w:pPr>
              <w:pStyle w:val="Compact"/>
              <w:jc w:val="left"/>
            </w:pPr>
            <w:r>
              <w:t xml:space="preserve">4/9</w:t>
            </w:r>
          </w:p>
        </w:tc>
        <w:tc>
          <w:p>
            <w:pPr>
              <w:pStyle w:val="Compact"/>
              <w:jc w:val="left"/>
            </w:pPr>
            <w:r>
              <w:t xml:space="preserve">5/9</w:t>
            </w:r>
          </w:p>
        </w:tc>
        <w:tc>
          <w:p>
            <w:pPr>
              <w:pStyle w:val="Compact"/>
              <w:jc w:val="left"/>
            </w:pPr>
            <w:r>
              <w:t xml:space="preserve">5/9</w:t>
            </w:r>
          </w:p>
        </w:tc>
        <w:tc>
          <w:p>
            <w:pPr>
              <w:pStyle w:val="Compact"/>
              <w:jc w:val="left"/>
            </w:pPr>
            <w:r>
              <w:t xml:space="preserve">4/9</w:t>
            </w:r>
          </w:p>
        </w:tc>
        <w:tc>
          <w:p>
            <w:pPr>
              <w:pStyle w:val="Compact"/>
              <w:jc w:val="left"/>
            </w:pPr>
            <w:r>
              <w:t xml:space="preserve">4/9</w:t>
            </w:r>
          </w:p>
        </w:tc>
        <w:tc>
          <w:p>
            <w:pPr>
              <w:pStyle w:val="Compact"/>
              <w:jc w:val="left"/>
            </w:pPr>
            <w:r>
              <w:t xml:space="preserve">4/9</w:t>
            </w:r>
          </w:p>
        </w:tc>
      </w:tr>
    </w:tbl>
    <w:p>
      <w:pPr>
        <w:pStyle w:val="Heading4"/>
      </w:pPr>
      <w:bookmarkStart w:id="240" w:name="竞品对标结论"/>
      <w:r>
        <w:t xml:space="preserve">竞品对标结论</w:t>
      </w:r>
      <w:bookmarkEnd w:id="240"/>
    </w:p>
    <w:p>
      <w:pPr>
        <w:pStyle w:val="FirstParagraph"/>
      </w:pPr>
      <w:r>
        <w:t xml:space="preserve">V12 是</w:t>
      </w:r>
      <w:r>
        <w:t xml:space="preserve">唯一覆盖全部 9 项核心能力的产品方案</w:t>
      </w:r>
      <w:r>
        <w:t xml:space="preserve">。Obsidian 缺少块编辑、E2EE、CRDT、P2P 和自托管（4/9）；AppFlowy 缺少 E2EE、P2P、闪卡和 Web（5/9）；Anytype 缺少本地 AI、插件和闪卡（5/9）；Notesnook 缺少 CRDT、P2P、AI、插件和闪卡（4/9）；思源笔记缺少 E2EE、CRDT、P2P、AI 和闪卡（4/9）；Joplin 缺少块编辑、CRDT、P2P、AI 和闪卡（4/9）。V12 在「块编辑+E2EE+CRDT+P2P+AI+插件+闪卡+自托管+跨平台」全能力覆盖上具有</w:t>
      </w:r>
      <w:r>
        <w:t xml:space="preserve">不可替代的差异化优势</w:t>
      </w:r>
      <w:r>
        <w:t xml:space="preserve">。此外，V12 的 MIT/Apache 2.0 许可证在商业化道路上优于竞品的 AGPL-3.0 约束，30-40MB 内存占用远优于竞品的 ~200MB。</w:t>
      </w:r>
    </w:p>
    <w:p>
      <w:pPr>
        <w:pStyle w:val="Heading3"/>
      </w:pPr>
      <w:bookmarkStart w:id="241" w:name="判定结论"/>
      <w:r>
        <w:t xml:space="preserve">16.5 判定结论</w:t>
      </w:r>
      <w:bookmarkEnd w:id="241"/>
    </w:p>
    <w:p>
      <w:pPr>
        <w:pStyle w:val="Heading4"/>
      </w:pPr>
      <w:bookmarkStart w:id="242" w:name="判定结论aurora-note-v12-是当前技术条件下的最佳方案设计和选型"/>
      <w:r>
        <w:t xml:space="preserve">判定结论：Aurora Note V12 是当前技术条件下的最佳方案设计和选型</w:t>
      </w:r>
      <w:bookmarkEnd w:id="242"/>
    </w:p>
    <w:p>
      <w:pPr>
        <w:pStyle w:val="FirstParagraph"/>
      </w:pPr>
      <w:r>
        <w:rPr>
          <w:b/>
        </w:rPr>
        <w:t xml:space="preserve">判定依据：</w:t>
      </w:r>
    </w:p>
    <w:p>
      <w:pPr>
        <w:numPr>
          <w:ilvl w:val="0"/>
          <w:numId w:val="1019"/>
        </w:numPr>
        <w:pStyle w:val="Compact"/>
      </w:pPr>
      <w:r>
        <w:rPr>
          <w:b/>
        </w:rPr>
        <w:t xml:space="preserve">① 架构正确性</w:t>
      </w:r>
      <w:r>
        <w:t xml:space="preserve">——三层分离 + 6 Trait 抽象 + 双模式插件 + 后量子三层密钥，均为业界最佳实践，经 AppFlowy/LocalFirst/Notesnook/Signal 等成熟项目逐一验证。四层判定模型 L1 层 PASS。</w:t>
      </w:r>
    </w:p>
    <w:p>
      <w:pPr>
        <w:numPr>
          <w:ilvl w:val="0"/>
          <w:numId w:val="1019"/>
        </w:numPr>
        <w:pStyle w:val="Compact"/>
      </w:pPr>
      <w:r>
        <w:rPr>
          <w:b/>
        </w:rPr>
        <w:t xml:space="preserve">② 选型最优性</w:t>
      </w:r>
      <w:r>
        <w:t xml:space="preserve">——15 个核心组件中 14 个判定为最优（93.3%），所有版本号经 2026-07 实时调研验证。唯一「接近最优」项（多引擎存储）有明确的 24-36 月简化路径。L2 层 PASS。</w:t>
      </w:r>
    </w:p>
    <w:p>
      <w:pPr>
        <w:numPr>
          <w:ilvl w:val="0"/>
          <w:numId w:val="1019"/>
        </w:numPr>
        <w:pStyle w:val="Compact"/>
      </w:pPr>
      <w:r>
        <w:rPr>
          <w:b/>
        </w:rPr>
        <w:t xml:space="preserve">③ 竞品差异化</w:t>
      </w:r>
      <w:r>
        <w:t xml:space="preserve">——唯一覆盖全部 9 项核心能力的产品方案，六款竞品最高仅覆盖 5/9。市场空白真实存在。L3 层 PASS。</w:t>
      </w:r>
    </w:p>
    <w:p>
      <w:pPr>
        <w:numPr>
          <w:ilvl w:val="0"/>
          <w:numId w:val="1019"/>
        </w:numPr>
        <w:pStyle w:val="Compact"/>
      </w:pPr>
      <w:r>
        <w:rPr>
          <w:b/>
        </w:rPr>
        <w:t xml:space="preserve">④ 设计可演进</w:t>
      </w:r>
      <w:r>
        <w:t xml:space="preserve">——所有关键模块通过 6 Trait 隔离，未来技术换代仅需替换组件，架构骨架零修改。7 项演进场景中 5 项迁移成本为「极低/低」。</w:t>
      </w:r>
    </w:p>
    <w:p>
      <w:pPr>
        <w:numPr>
          <w:ilvl w:val="0"/>
          <w:numId w:val="1019"/>
        </w:numPr>
        <w:pStyle w:val="Compact"/>
      </w:pPr>
      <w:r>
        <w:rPr>
          <w:b/>
        </w:rPr>
        <w:t xml:space="preserve">⑤ 落地可行性</w:t>
      </w:r>
      <w:r>
        <w:t xml:space="preserve">——5 阶段渐进式交付（22-30 周），代码复用率 45-55%，技术降级路径完备，4-6 人团队可执行。L4 层 PASS。</w:t>
      </w:r>
    </w:p>
    <w:p>
      <w:pPr>
        <w:pStyle w:val="FirstParagraph"/>
      </w:pPr>
      <w:r>
        <w:rPr>
          <w:b/>
        </w:rPr>
        <w:t xml:space="preserve">存在的非最优项：</w:t>
      </w:r>
      <w:r>
        <w:t xml:space="preserve">仅 SQLite + SeaweedFS + Loro 分块多引擎存储为「接近最优」而非「最优」——原因在于多引擎增加运维复杂度。待 Loro 分块存储在 CRDT 状态直接存储到 SQLite 方面更加成熟后，可简化为单引擎存储方案。此非最优项不影响当前架构的正确性和可行性，是务实的工程折中。SeaweedFS 的引入已将附件存储解耦至分布式对象存储，为未来简化元数据存储引擎创造了条件。</w:t>
      </w:r>
    </w:p>
    <w:bookmarkEnd w:id="243"/>
    <w:bookmarkStart w:id="257" w:name="sec17"/>
    <w:p>
      <w:pPr>
        <w:pStyle w:val="Heading2"/>
      </w:pPr>
      <w:bookmarkStart w:id="244" w:name="风险评估与稳健性分析-risk-assessment-robustness"/>
      <w:r>
        <w:t xml:space="preserve">17</w:t>
      </w:r>
      <w:r>
        <w:t xml:space="preserve">风险评估与稳健性分析</w:t>
      </w:r>
      <w:r>
        <w:t xml:space="preserve"> </w:t>
      </w:r>
      <w:r>
        <w:t xml:space="preserve">Risk Assessment &amp; Robustness</w:t>
      </w:r>
      <w:bookmarkEnd w:id="244"/>
    </w:p>
    <w:p>
      <w:pPr>
        <w:pStyle w:val="FirstParagraph"/>
      </w:pPr>
      <w:r>
        <w:t xml:space="preserve">从技术风险、工程风险、生态风险三个维度，评估 Aurora Note V12 是否构成「最稳健的落地方案」，并给出风险缓解策略和可行性分析。每一项风险都配有量化阈值和回退触发条件，确保架构具备长期生命力</w:t>
      </w:r>
      <w:hyperlink w:anchor="cite-100">
        <w:r>
          <w:rPr>
            <w:rStyle w:val="Hyperlink"/>
            <w:vertAlign w:val="superscript"/>
          </w:rPr>
          <w:t xml:space="preserve">[100]</w:t>
        </w:r>
      </w:hyperlink>
      <w:hyperlink w:anchor="cite-113">
        <w:r>
          <w:rPr>
            <w:rStyle w:val="Hyperlink"/>
            <w:vertAlign w:val="superscript"/>
          </w:rPr>
          <w:t xml:space="preserve">[113]</w:t>
        </w:r>
      </w:hyperlink>
      <w:r>
        <w:t xml:space="preserve">。</w:t>
      </w:r>
    </w:p>
    <w:p>
      <w:pPr>
        <w:pStyle w:val="Heading3"/>
      </w:pPr>
      <w:bookmarkStart w:id="245" w:name="风险评估矩阵"/>
      <w:r>
        <w:t xml:space="preserve">17.1 风险评估矩阵</w:t>
      </w:r>
      <w:bookmarkEnd w:id="245"/>
    </w:p>
    <w:p>
      <w:pPr>
        <w:pStyle w:val="FirstParagraph"/>
      </w:pPr>
      <w:r>
        <w:t xml:space="preserve">对 V12 方案的所有可识别风险进行全面评估，标注严重度、概率、风险等级和缓解策略。风险等级 = 严重度 × 概率，分为高/中/低三档。</w:t>
      </w:r>
    </w:p>
    <w:tbl>
      <w:tblPr>
        <w:tblStyle w:val="Table"/>
        <w:tblW w:type="pct" w:w="0.0"/>
        <w:tblLook w:firstRow="1"/>
      </w:tblPr>
      <w:tblGrid/>
      <w:tr>
        <w:trPr>
          <w:cnfStyle w:firstRow="1"/>
        </w:trPr>
        <w:tc>
          <w:tcPr>
            <w:tcBorders>
              <w:bottom w:val="single"/>
            </w:tcBorders>
            <w:vAlign w:val="bottom"/>
          </w:tcPr>
          <w:p>
            <w:pPr>
              <w:pStyle w:val="Compact"/>
              <w:jc w:val="left"/>
            </w:pPr>
            <w:r>
              <w:t xml:space="preserve">风险类别</w:t>
            </w:r>
          </w:p>
        </w:tc>
        <w:tc>
          <w:tcPr>
            <w:tcBorders>
              <w:bottom w:val="single"/>
            </w:tcBorders>
            <w:vAlign w:val="bottom"/>
          </w:tcPr>
          <w:p>
            <w:pPr>
              <w:pStyle w:val="Compact"/>
              <w:jc w:val="left"/>
            </w:pPr>
            <w:r>
              <w:t xml:space="preserve">风险项</w:t>
            </w:r>
          </w:p>
        </w:tc>
        <w:tc>
          <w:tcPr>
            <w:tcBorders>
              <w:bottom w:val="single"/>
            </w:tcBorders>
            <w:vAlign w:val="bottom"/>
          </w:tcPr>
          <w:p>
            <w:pPr>
              <w:pStyle w:val="Compact"/>
              <w:jc w:val="left"/>
            </w:pPr>
            <w:r>
              <w:t xml:space="preserve">严重度</w:t>
            </w:r>
          </w:p>
        </w:tc>
        <w:tc>
          <w:tcPr>
            <w:tcBorders>
              <w:bottom w:val="single"/>
            </w:tcBorders>
            <w:vAlign w:val="bottom"/>
          </w:tcPr>
          <w:p>
            <w:pPr>
              <w:pStyle w:val="Compact"/>
              <w:jc w:val="left"/>
            </w:pPr>
            <w:r>
              <w:t xml:space="preserve">概率</w:t>
            </w:r>
          </w:p>
        </w:tc>
        <w:tc>
          <w:tcPr>
            <w:tcBorders>
              <w:bottom w:val="single"/>
            </w:tcBorders>
            <w:vAlign w:val="bottom"/>
          </w:tcPr>
          <w:p>
            <w:pPr>
              <w:pStyle w:val="Compact"/>
              <w:jc w:val="left"/>
            </w:pPr>
            <w:r>
              <w:t xml:space="preserve">风险等级</w:t>
            </w:r>
          </w:p>
        </w:tc>
        <w:tc>
          <w:tcPr>
            <w:tcBorders>
              <w:bottom w:val="single"/>
            </w:tcBorders>
            <w:vAlign w:val="bottom"/>
          </w:tcPr>
          <w:p>
            <w:pPr>
              <w:pStyle w:val="Compact"/>
              <w:jc w:val="left"/>
            </w:pPr>
            <w:r>
              <w:t xml:space="preserve">缓解策略</w:t>
            </w:r>
          </w:p>
        </w:tc>
      </w:tr>
      <w:tr>
        <w:tc>
          <w:p>
            <w:pPr>
              <w:pStyle w:val="Compact"/>
              <w:jc w:val="left"/>
            </w:pPr>
            <w:r>
              <w:rPr>
                <w:b/>
              </w:rPr>
              <w:t xml:space="preserve">技术风险</w:t>
            </w:r>
          </w:p>
        </w:tc>
        <w:tc>
          <w:p>
            <w:pPr>
              <w:pStyle w:val="Compact"/>
              <w:jc w:val="left"/>
            </w:pPr>
            <w:r>
              <w:t xml:space="preserve">Loro v1.13.8 生产验证时间较短（1.0 发布于 2024-10，不足 2 年）</w:t>
            </w:r>
          </w:p>
        </w:tc>
        <w:tc>
          <w:p>
            <w:pPr>
              <w:pStyle w:val="Compact"/>
              <w:jc w:val="left"/>
            </w:pPr>
            <w:r>
              <w:t xml:space="preserve">中</w:t>
            </w:r>
          </w:p>
        </w:tc>
        <w:tc>
          <w:p>
            <w:pPr>
              <w:pStyle w:val="Compact"/>
              <w:jc w:val="left"/>
            </w:pPr>
            <w:r>
              <w:t xml:space="preserve">中</w:t>
            </w:r>
          </w:p>
        </w:tc>
        <w:tc>
          <w:p>
            <w:pPr>
              <w:pStyle w:val="Compact"/>
              <w:jc w:val="left"/>
            </w:pPr>
            <w:r>
              <w:t xml:space="preserve">中</w:t>
            </w:r>
          </w:p>
        </w:tc>
        <w:tc>
          <w:p>
            <w:pPr>
              <w:pStyle w:val="Compact"/>
              <w:jc w:val="left"/>
            </w:pPr>
            <w:r>
              <w:t xml:space="preserve">CRDT trait 抽象支持双后端（Yrs + Loro），Phase 1 可使用 Yrs 降低风险，Phase 2 迁移至 Loro。Loro 已通过 latch.bio 真实编辑数据验证</w:t>
            </w:r>
            <w:hyperlink w:anchor="cite-100">
              <w:r>
                <w:rPr>
                  <w:rStyle w:val="Hyperlink"/>
                  <w:vertAlign w:val="superscript"/>
                </w:rPr>
                <w:t xml:space="preserve">[100]</w:t>
              </w:r>
            </w:hyperlink>
            <w:r>
              <w:t xml:space="preserve">。</w:t>
            </w:r>
          </w:p>
        </w:tc>
      </w:tr>
      <w:tr>
        <w:tc>
          <w:p>
            <w:pPr>
              <w:pStyle w:val="Compact"/>
              <w:jc w:val="left"/>
            </w:pPr>
            <w:r>
              <w:rPr>
                <w:b/>
              </w:rPr>
              <w:t xml:space="preserve">技术风险</w:t>
            </w:r>
          </w:p>
        </w:tc>
        <w:tc>
          <w:p>
            <w:pPr>
              <w:pStyle w:val="Compact"/>
              <w:jc w:val="left"/>
            </w:pPr>
            <w:r>
              <w:t xml:space="preserve">iroh-docs 仍处 0.x 版本（v0.101.0），API 可能 breaking change</w:t>
            </w:r>
          </w:p>
        </w:tc>
        <w:tc>
          <w:p>
            <w:pPr>
              <w:pStyle w:val="Compact"/>
              <w:jc w:val="left"/>
            </w:pPr>
            <w:r>
              <w:t xml:space="preserve">中</w:t>
            </w:r>
          </w:p>
        </w:tc>
        <w:tc>
          <w:p>
            <w:pPr>
              <w:pStyle w:val="Compact"/>
              <w:jc w:val="left"/>
            </w:pPr>
            <w:r>
              <w:t xml:space="preserve">中</w:t>
            </w:r>
          </w:p>
        </w:tc>
        <w:tc>
          <w:p>
            <w:pPr>
              <w:pStyle w:val="Compact"/>
              <w:jc w:val="left"/>
            </w:pPr>
            <w:r>
              <w:t xml:space="preserve">中</w:t>
            </w:r>
          </w:p>
        </w:tc>
        <w:tc>
          <w:p>
            <w:pPr>
              <w:pStyle w:val="Compact"/>
              <w:jc w:val="left"/>
            </w:pPr>
            <w:r>
              <w:t xml:space="preserve">SyncTarget trait 隔离 iroh 细节；iroh 1.0 wire protocol 已冻结，仅 iroh-docs 可能变更。预留 Yrs/libp2p 回退。P2P 为可选模式，Phase 3 才引入</w:t>
            </w:r>
            <w:hyperlink w:anchor="cite-101">
              <w:r>
                <w:rPr>
                  <w:rStyle w:val="Hyperlink"/>
                  <w:vertAlign w:val="superscript"/>
                </w:rPr>
                <w:t xml:space="preserve">[101]</w:t>
              </w:r>
            </w:hyperlink>
            <w:r>
              <w:t xml:space="preserve">。</w:t>
            </w:r>
          </w:p>
        </w:tc>
      </w:tr>
      <w:tr>
        <w:tc>
          <w:p>
            <w:pPr>
              <w:pStyle w:val="Compact"/>
              <w:jc w:val="left"/>
            </w:pPr>
            <w:r>
              <w:rPr>
                <w:b/>
              </w:rPr>
              <w:t xml:space="preserve">技术风险</w:t>
            </w:r>
          </w:p>
        </w:tc>
        <w:tc>
          <w:p>
            <w:pPr>
              <w:pStyle w:val="Compact"/>
              <w:jc w:val="left"/>
            </w:pPr>
            <w:r>
              <w:t xml:space="preserve">移动端 WebView 性能天花板（低端设备可能 30fps）</w:t>
            </w:r>
          </w:p>
        </w:tc>
        <w:tc>
          <w:p>
            <w:pPr>
              <w:pStyle w:val="Compact"/>
              <w:jc w:val="left"/>
            </w:pPr>
            <w:r>
              <w:t xml:space="preserve">中</w:t>
            </w:r>
          </w:p>
        </w:tc>
        <w:tc>
          <w:p>
            <w:pPr>
              <w:pStyle w:val="Compact"/>
              <w:jc w:val="left"/>
            </w:pPr>
            <w:r>
              <w:t xml:space="preserve">中</w:t>
            </w:r>
          </w:p>
        </w:tc>
        <w:tc>
          <w:p>
            <w:pPr>
              <w:pStyle w:val="Compact"/>
              <w:jc w:val="left"/>
            </w:pPr>
            <w:r>
              <w:t xml:space="preserve">中</w:t>
            </w:r>
          </w:p>
        </w:tc>
        <w:tc>
          <w:p>
            <w:pPr>
              <w:pStyle w:val="Compact"/>
              <w:jc w:val="left"/>
            </w:pPr>
            <w:r>
              <w:t xml:space="preserve">虚拟滚动 + 懒加载优化；UniFFI 预留原生 UI 迁移路径（Capacitor→Tauri Mobile）。笔记应用对帧率要求低于游戏。</w:t>
            </w:r>
          </w:p>
        </w:tc>
      </w:tr>
      <w:tr>
        <w:tc>
          <w:p>
            <w:pPr>
              <w:pStyle w:val="Compact"/>
              <w:jc w:val="left"/>
            </w:pPr>
            <w:r>
              <w:rPr>
                <w:b/>
              </w:rPr>
              <w:t xml:space="preserve">技术风险</w:t>
            </w:r>
          </w:p>
        </w:tc>
        <w:tc>
          <w:p>
            <w:pPr>
              <w:pStyle w:val="Compact"/>
              <w:jc w:val="left"/>
            </w:pPr>
            <w:r>
              <w:t xml:space="preserve">SPQR Triple Ratchet 擦除编码实现复杂</w:t>
            </w:r>
          </w:p>
        </w:tc>
        <w:tc>
          <w:p>
            <w:pPr>
              <w:pStyle w:val="Compact"/>
              <w:jc w:val="left"/>
            </w:pPr>
            <w:r>
              <w:t xml:space="preserve">中</w:t>
            </w:r>
          </w:p>
        </w:tc>
        <w:tc>
          <w:p>
            <w:pPr>
              <w:pStyle w:val="Compact"/>
              <w:jc w:val="left"/>
            </w:pPr>
            <w:r>
              <w:t xml:space="preserve">中</w:t>
            </w:r>
          </w:p>
        </w:tc>
        <w:tc>
          <w:p>
            <w:pPr>
              <w:pStyle w:val="Compact"/>
              <w:jc w:val="left"/>
            </w:pPr>
            <w:r>
              <w:t xml:space="preserve">中</w:t>
            </w:r>
          </w:p>
        </w:tc>
        <w:tc>
          <w:p>
            <w:pPr>
              <w:pStyle w:val="Compact"/>
              <w:jc w:val="left"/>
            </w:pPr>
            <w:r>
              <w:t xml:space="preserve">先部署 Double Ratchet + ML-KEM-768 初始握手，SPQR 棘轮作为 Phase 2 增量上线。后量子再密钥化延迟阈值 &gt;10ms 时触发降级</w:t>
            </w:r>
            <w:hyperlink w:anchor="cite-103">
              <w:r>
                <w:rPr>
                  <w:rStyle w:val="Hyperlink"/>
                  <w:vertAlign w:val="superscript"/>
                </w:rPr>
                <w:t xml:space="preserve">[103]</w:t>
              </w:r>
            </w:hyperlink>
            <w:r>
              <w:t xml:space="preserve">。</w:t>
            </w:r>
          </w:p>
        </w:tc>
      </w:tr>
      <w:tr>
        <w:tc>
          <w:p>
            <w:pPr>
              <w:pStyle w:val="Compact"/>
              <w:jc w:val="left"/>
            </w:pPr>
            <w:r>
              <w:rPr>
                <w:b/>
              </w:rPr>
              <w:t xml:space="preserve">技术风险</w:t>
            </w:r>
          </w:p>
        </w:tc>
        <w:tc>
          <w:p>
            <w:pPr>
              <w:pStyle w:val="Compact"/>
              <w:jc w:val="left"/>
            </w:pPr>
            <w:r>
              <w:t xml:space="preserve">LanceDB Android ashmem 零拷贝兼容性（Android 12+ 行为差异）</w:t>
            </w:r>
          </w:p>
        </w:tc>
        <w:tc>
          <w:p>
            <w:pPr>
              <w:pStyle w:val="Compact"/>
              <w:jc w:val="left"/>
            </w:pPr>
            <w:r>
              <w:t xml:space="preserve">中</w:t>
            </w:r>
          </w:p>
        </w:tc>
        <w:tc>
          <w:p>
            <w:pPr>
              <w:pStyle w:val="Compact"/>
              <w:jc w:val="left"/>
            </w:pPr>
            <w:r>
              <w:t xml:space="preserve">中</w:t>
            </w:r>
          </w:p>
        </w:tc>
        <w:tc>
          <w:p>
            <w:pPr>
              <w:pStyle w:val="Compact"/>
              <w:jc w:val="left"/>
            </w:pPr>
            <w:r>
              <w:t xml:space="preserve">中</w:t>
            </w:r>
          </w:p>
        </w:tc>
        <w:tc>
          <w:p>
            <w:pPr>
              <w:pStyle w:val="Compact"/>
              <w:jc w:val="left"/>
            </w:pPr>
            <w:r>
              <w:t xml:space="preserve">VectorStore trait 抽象；移动端回退至 sqlite-vec Vec1 + 序列化拷贝。Android 崩溃率 &gt;0.5% 时触发回退</w:t>
            </w:r>
            <w:hyperlink w:anchor="cite-102">
              <w:r>
                <w:rPr>
                  <w:rStyle w:val="Hyperlink"/>
                  <w:vertAlign w:val="superscript"/>
                </w:rPr>
                <w:t xml:space="preserve">[102]</w:t>
              </w:r>
            </w:hyperlink>
            <w:r>
              <w:t xml:space="preserve">。</w:t>
            </w:r>
          </w:p>
        </w:tc>
      </w:tr>
      <w:tr>
        <w:tc>
          <w:p>
            <w:pPr>
              <w:pStyle w:val="Compact"/>
              <w:jc w:val="left"/>
            </w:pPr>
            <w:r>
              <w:rPr>
                <w:b/>
              </w:rPr>
              <w:t xml:space="preserve">技术风险</w:t>
            </w:r>
          </w:p>
        </w:tc>
        <w:tc>
          <w:p>
            <w:pPr>
              <w:pStyle w:val="Compact"/>
              <w:jc w:val="left"/>
            </w:pPr>
            <w:r>
              <w:t xml:space="preserve">loro-prosemirror 0.4.x 集成不稳定（协同编辑适配层）</w:t>
            </w:r>
          </w:p>
        </w:tc>
        <w:tc>
          <w:p>
            <w:pPr>
              <w:pStyle w:val="Compact"/>
              <w:jc w:val="left"/>
            </w:pPr>
            <w:r>
              <w:t xml:space="preserve">中</w:t>
            </w:r>
          </w:p>
        </w:tc>
        <w:tc>
          <w:p>
            <w:pPr>
              <w:pStyle w:val="Compact"/>
              <w:jc w:val="left"/>
            </w:pPr>
            <w:r>
              <w:t xml:space="preserve">中</w:t>
            </w:r>
          </w:p>
        </w:tc>
        <w:tc>
          <w:p>
            <w:pPr>
              <w:pStyle w:val="Compact"/>
              <w:jc w:val="left"/>
            </w:pPr>
            <w:r>
              <w:t xml:space="preserve">中</w:t>
            </w:r>
          </w:p>
        </w:tc>
        <w:tc>
          <w:p>
            <w:pPr>
              <w:pStyle w:val="Compact"/>
              <w:jc w:val="left"/>
            </w:pPr>
            <w:r>
              <w:t xml:space="preserve">封装适配层屏蔽版本差异；锁定可用版本。协同编辑丢操作率 &gt;0.01% 时触发降级为非协同编辑模式。</w:t>
            </w:r>
          </w:p>
        </w:tc>
      </w:tr>
      <w:tr>
        <w:tc>
          <w:p>
            <w:pPr>
              <w:pStyle w:val="Compact"/>
              <w:jc w:val="left"/>
            </w:pPr>
            <w:r>
              <w:rPr>
                <w:b/>
              </w:rPr>
              <w:t xml:space="preserve">工程风险</w:t>
            </w:r>
          </w:p>
        </w:tc>
        <w:tc>
          <w:p>
            <w:pPr>
              <w:pStyle w:val="Compact"/>
              <w:jc w:val="left"/>
            </w:pPr>
            <w:r>
              <w:t xml:space="preserve">AppFlowy Fork 的 AGPL-3.0 许可证约束</w:t>
            </w:r>
          </w:p>
        </w:tc>
        <w:tc>
          <w:p>
            <w:pPr>
              <w:pStyle w:val="Compact"/>
              <w:jc w:val="left"/>
            </w:pPr>
            <w:r>
              <w:t xml:space="preserve">高</w:t>
            </w:r>
          </w:p>
        </w:tc>
        <w:tc>
          <w:p>
            <w:pPr>
              <w:pStyle w:val="Compact"/>
              <w:jc w:val="left"/>
            </w:pPr>
            <w:r>
              <w:t xml:space="preserve">中</w:t>
            </w:r>
          </w:p>
        </w:tc>
        <w:tc>
          <w:p>
            <w:pPr>
              <w:pStyle w:val="Compact"/>
              <w:jc w:val="left"/>
            </w:pPr>
            <w:r>
              <w:t xml:space="preserve">高</w:t>
            </w:r>
          </w:p>
        </w:tc>
        <w:tc>
          <w:p>
            <w:pPr>
              <w:pStyle w:val="Compact"/>
              <w:jc w:val="left"/>
            </w:pPr>
            <w:r>
              <w:t xml:space="preserve">核心层保持独立许可（MIT/Apache 2.0）；减少对 AppFlowy 特定代码的依赖。仅参考其架构设计，不直接 Fork 代码</w:t>
            </w:r>
            <w:hyperlink w:anchor="cite-113">
              <w:r>
                <w:rPr>
                  <w:rStyle w:val="Hyperlink"/>
                  <w:vertAlign w:val="superscript"/>
                </w:rPr>
                <w:t xml:space="preserve">[113]</w:t>
              </w:r>
            </w:hyperlink>
            <w:r>
              <w:t xml:space="preserve">。</w:t>
            </w:r>
          </w:p>
        </w:tc>
      </w:tr>
      <w:tr>
        <w:tc>
          <w:p>
            <w:pPr>
              <w:pStyle w:val="Compact"/>
              <w:jc w:val="left"/>
            </w:pPr>
            <w:r>
              <w:rPr>
                <w:b/>
              </w:rPr>
              <w:t xml:space="preserve">工程风险</w:t>
            </w:r>
          </w:p>
        </w:tc>
        <w:tc>
          <w:p>
            <w:pPr>
              <w:pStyle w:val="Compact"/>
              <w:jc w:val="left"/>
            </w:pPr>
            <w:r>
              <w:t xml:space="preserve">多组件集成复杂度（15+ 核心组件集成）</w:t>
            </w:r>
          </w:p>
        </w:tc>
        <w:tc>
          <w:p>
            <w:pPr>
              <w:pStyle w:val="Compact"/>
              <w:jc w:val="left"/>
            </w:pPr>
            <w:r>
              <w:t xml:space="preserve">中</w:t>
            </w:r>
          </w:p>
        </w:tc>
        <w:tc>
          <w:p>
            <w:pPr>
              <w:pStyle w:val="Compact"/>
              <w:jc w:val="left"/>
            </w:pPr>
            <w:r>
              <w:t xml:space="preserve">中</w:t>
            </w:r>
          </w:p>
        </w:tc>
        <w:tc>
          <w:p>
            <w:pPr>
              <w:pStyle w:val="Compact"/>
              <w:jc w:val="left"/>
            </w:pPr>
            <w:r>
              <w:t xml:space="preserve">中</w:t>
            </w:r>
          </w:p>
        </w:tc>
        <w:tc>
          <w:p>
            <w:pPr>
              <w:pStyle w:val="Compact"/>
              <w:jc w:val="left"/>
            </w:pPr>
            <w:r>
              <w:t xml:space="preserve">6 Trait 抽象降低耦合；Phase 0 预研验证关键集成点。每个集成点有独立测试覆盖。</w:t>
            </w:r>
          </w:p>
        </w:tc>
      </w:tr>
      <w:tr>
        <w:tc>
          <w:p>
            <w:pPr>
              <w:pStyle w:val="Compact"/>
              <w:jc w:val="left"/>
            </w:pPr>
            <w:r>
              <w:rPr>
                <w:b/>
              </w:rPr>
              <w:t xml:space="preserve">工程风险</w:t>
            </w:r>
          </w:p>
        </w:tc>
        <w:tc>
          <w:p>
            <w:pPr>
              <w:pStyle w:val="Compact"/>
              <w:jc w:val="left"/>
            </w:pPr>
            <w:r>
              <w:t xml:space="preserve">Rust 学习曲线陡峭，团队招聘困难</w:t>
            </w:r>
          </w:p>
        </w:tc>
        <w:tc>
          <w:p>
            <w:pPr>
              <w:pStyle w:val="Compact"/>
              <w:jc w:val="left"/>
            </w:pPr>
            <w:r>
              <w:t xml:space="preserve">中</w:t>
            </w:r>
          </w:p>
        </w:tc>
        <w:tc>
          <w:p>
            <w:pPr>
              <w:pStyle w:val="Compact"/>
              <w:jc w:val="left"/>
            </w:pPr>
            <w:r>
              <w:t xml:space="preserve">高</w:t>
            </w:r>
          </w:p>
        </w:tc>
        <w:tc>
          <w:p>
            <w:pPr>
              <w:pStyle w:val="Compact"/>
              <w:jc w:val="left"/>
            </w:pPr>
            <w:r>
              <w:t xml:space="preserve">中</w:t>
            </w:r>
          </w:p>
        </w:tc>
        <w:tc>
          <w:p>
            <w:pPr>
              <w:pStyle w:val="Compact"/>
              <w:jc w:val="left"/>
            </w:pPr>
            <w:r>
              <w:t xml:space="preserve">核心模块资深 Rust 工程师把关 + 结对编程；非核心模块允许渐进迁移。服务端 Axum 与客户端共享同一套 Trait 抽象。</w:t>
            </w:r>
          </w:p>
        </w:tc>
      </w:tr>
      <w:tr>
        <w:tc>
          <w:p>
            <w:pPr>
              <w:pStyle w:val="Compact"/>
              <w:jc w:val="left"/>
            </w:pPr>
            <w:r>
              <w:rPr>
                <w:b/>
              </w:rPr>
              <w:t xml:space="preserve">工程风险</w:t>
            </w:r>
          </w:p>
        </w:tc>
        <w:tc>
          <w:p>
            <w:pPr>
              <w:pStyle w:val="Compact"/>
              <w:jc w:val="left"/>
            </w:pPr>
            <w:r>
              <w:t xml:space="preserve">WebView 跨端一致性（Tauri WebView2/WKWebView/WebKitGTK 差异）</w:t>
            </w:r>
          </w:p>
        </w:tc>
        <w:tc>
          <w:p>
            <w:pPr>
              <w:pStyle w:val="Compact"/>
              <w:jc w:val="left"/>
            </w:pPr>
            <w:r>
              <w:t xml:space="preserve">中</w:t>
            </w:r>
          </w:p>
        </w:tc>
        <w:tc>
          <w:p>
            <w:pPr>
              <w:pStyle w:val="Compact"/>
              <w:jc w:val="left"/>
            </w:pPr>
            <w:r>
              <w:t xml:space="preserve">中</w:t>
            </w:r>
          </w:p>
        </w:tc>
        <w:tc>
          <w:p>
            <w:pPr>
              <w:pStyle w:val="Compact"/>
              <w:jc w:val="left"/>
            </w:pPr>
            <w:r>
              <w:t xml:space="preserve">中</w:t>
            </w:r>
          </w:p>
        </w:tc>
        <w:tc>
          <w:p>
            <w:pPr>
              <w:pStyle w:val="Compact"/>
              <w:jc w:val="left"/>
            </w:pPr>
            <w:r>
              <w:t xml:space="preserve">Capacitor 标准化渲染层，建立跨端 UI 回归测试矩阵（Playwright）。跨端 UI 回归测试失败率 &gt;5% 时触发修复。</w:t>
            </w:r>
          </w:p>
        </w:tc>
      </w:tr>
      <w:tr>
        <w:tc>
          <w:p>
            <w:pPr>
              <w:pStyle w:val="Compact"/>
              <w:jc w:val="left"/>
            </w:pPr>
            <w:r>
              <w:rPr>
                <w:b/>
              </w:rPr>
              <w:t xml:space="preserve">生态风险</w:t>
            </w:r>
          </w:p>
        </w:tc>
        <w:tc>
          <w:p>
            <w:pPr>
              <w:pStyle w:val="Compact"/>
              <w:jc w:val="left"/>
            </w:pPr>
            <w:r>
              <w:t xml:space="preserve">Loro 生态较 Yjs 偏薄（社区插件/工具链较少）</w:t>
            </w:r>
          </w:p>
        </w:tc>
        <w:tc>
          <w:p>
            <w:pPr>
              <w:pStyle w:val="Compact"/>
              <w:jc w:val="left"/>
            </w:pPr>
            <w:r>
              <w:t xml:space="preserve">中</w:t>
            </w:r>
          </w:p>
        </w:tc>
        <w:tc>
          <w:p>
            <w:pPr>
              <w:pStyle w:val="Compact"/>
              <w:jc w:val="left"/>
            </w:pPr>
            <w:r>
              <w:t xml:space="preserve">中</w:t>
            </w:r>
          </w:p>
        </w:tc>
        <w:tc>
          <w:p>
            <w:pPr>
              <w:pStyle w:val="Compact"/>
              <w:jc w:val="left"/>
            </w:pPr>
            <w:r>
              <w:t xml:space="preserve">中</w:t>
            </w:r>
          </w:p>
        </w:tc>
        <w:tc>
          <w:p>
            <w:pPr>
              <w:pStyle w:val="Compact"/>
              <w:jc w:val="left"/>
            </w:pPr>
            <w:r>
              <w:t xml:space="preserve">自建工具链与文档，参与上游共建。缺失组件自研工作量 &gt;2 人周时触发评估替代方案。</w:t>
            </w:r>
          </w:p>
        </w:tc>
      </w:tr>
      <w:tr>
        <w:tc>
          <w:p>
            <w:pPr>
              <w:pStyle w:val="Compact"/>
              <w:jc w:val="left"/>
            </w:pPr>
            <w:r>
              <w:rPr>
                <w:b/>
              </w:rPr>
              <w:t xml:space="preserve">生态风险</w:t>
            </w:r>
          </w:p>
        </w:tc>
        <w:tc>
          <w:p>
            <w:pPr>
              <w:pStyle w:val="Compact"/>
              <w:jc w:val="left"/>
            </w:pPr>
            <w:r>
              <w:t xml:space="preserve">sqlite-vec Vec1 仍处早期（v0.7），未来可能被 SQLite 官方替代</w:t>
            </w:r>
          </w:p>
        </w:tc>
        <w:tc>
          <w:p>
            <w:pPr>
              <w:pStyle w:val="Compact"/>
              <w:jc w:val="left"/>
            </w:pPr>
            <w:r>
              <w:t xml:space="preserve">低</w:t>
            </w:r>
          </w:p>
        </w:tc>
        <w:tc>
          <w:p>
            <w:pPr>
              <w:pStyle w:val="Compact"/>
              <w:jc w:val="left"/>
            </w:pPr>
            <w:r>
              <w:t xml:space="preserve">低</w:t>
            </w:r>
          </w:p>
        </w:tc>
        <w:tc>
          <w:p>
            <w:pPr>
              <w:pStyle w:val="Compact"/>
              <w:jc w:val="left"/>
            </w:pPr>
            <w:r>
              <w:t xml:space="preserve">低</w:t>
            </w:r>
          </w:p>
        </w:tc>
        <w:tc>
          <w:p>
            <w:pPr>
              <w:pStyle w:val="Compact"/>
              <w:jc w:val="left"/>
            </w:pPr>
            <w:r>
              <w:t xml:space="preserve">VectorStore trait 抽象，Vec1 成熟后平滑迁移。SQLite 官方 Vec1 是同一作者项目</w:t>
            </w:r>
            <w:hyperlink w:anchor="cite-102">
              <w:r>
                <w:rPr>
                  <w:rStyle w:val="Hyperlink"/>
                  <w:vertAlign w:val="superscript"/>
                </w:rPr>
                <w:t xml:space="preserve">[102]</w:t>
              </w:r>
            </w:hyperlink>
            <w:r>
              <w:t xml:space="preserve">。</w:t>
            </w:r>
          </w:p>
        </w:tc>
      </w:tr>
      <w:tr>
        <w:tc>
          <w:p>
            <w:pPr>
              <w:pStyle w:val="Compact"/>
              <w:jc w:val="left"/>
            </w:pPr>
            <w:r>
              <w:rPr>
                <w:b/>
              </w:rPr>
              <w:t xml:space="preserve">生态风险</w:t>
            </w:r>
          </w:p>
        </w:tc>
        <w:tc>
          <w:p>
            <w:pPr>
              <w:pStyle w:val="Compact"/>
              <w:jc w:val="left"/>
            </w:pPr>
            <w:r>
              <w:t xml:space="preserve">Valkey 8.1 社区版长期维护不确定性（Redis 分支）</w:t>
            </w:r>
          </w:p>
        </w:tc>
        <w:tc>
          <w:p>
            <w:pPr>
              <w:pStyle w:val="Compact"/>
              <w:jc w:val="left"/>
            </w:pPr>
            <w:r>
              <w:t xml:space="preserve">低</w:t>
            </w:r>
          </w:p>
        </w:tc>
        <w:tc>
          <w:p>
            <w:pPr>
              <w:pStyle w:val="Compact"/>
              <w:jc w:val="left"/>
            </w:pPr>
            <w:r>
              <w:t xml:space="preserve">中</w:t>
            </w:r>
          </w:p>
        </w:tc>
        <w:tc>
          <w:p>
            <w:pPr>
              <w:pStyle w:val="Compact"/>
              <w:jc w:val="left"/>
            </w:pPr>
            <w:r>
              <w:t xml:space="preserve">中</w:t>
            </w:r>
          </w:p>
        </w:tc>
        <w:tc>
          <w:p>
            <w:pPr>
              <w:pStyle w:val="Compact"/>
              <w:jc w:val="left"/>
            </w:pPr>
            <w:r>
              <w:t xml:space="preserve">Redis 协议兼容，可随时切回 Redis 8.0 或 DragonflyDB。Valkey 由 Linux Foundation 维护，被收购风险低</w:t>
            </w:r>
            <w:hyperlink w:anchor="cite-121">
              <w:r>
                <w:rPr>
                  <w:rStyle w:val="Hyperlink"/>
                  <w:vertAlign w:val="superscript"/>
                </w:rPr>
                <w:t xml:space="preserve">[121]</w:t>
              </w:r>
            </w:hyperlink>
            <w:r>
              <w:t xml:space="preserve">。</w:t>
            </w:r>
          </w:p>
        </w:tc>
      </w:tr>
      <w:tr>
        <w:tc>
          <w:p>
            <w:pPr>
              <w:pStyle w:val="Compact"/>
              <w:jc w:val="left"/>
            </w:pPr>
            <w:r>
              <w:rPr>
                <w:b/>
              </w:rPr>
              <w:t xml:space="preserve">生态风险</w:t>
            </w:r>
          </w:p>
        </w:tc>
        <w:tc>
          <w:p>
            <w:pPr>
              <w:pStyle w:val="Compact"/>
              <w:jc w:val="left"/>
            </w:pPr>
            <w:r>
              <w:t xml:space="preserve">AI 模型更新换代（Qwen3/GPT-5 时代）</w:t>
            </w:r>
          </w:p>
        </w:tc>
        <w:tc>
          <w:p>
            <w:pPr>
              <w:pStyle w:val="Compact"/>
              <w:jc w:val="left"/>
            </w:pPr>
            <w:r>
              <w:t xml:space="preserve">低</w:t>
            </w:r>
          </w:p>
        </w:tc>
        <w:tc>
          <w:p>
            <w:pPr>
              <w:pStyle w:val="Compact"/>
              <w:jc w:val="left"/>
            </w:pPr>
            <w:r>
              <w:t xml:space="preserve">中</w:t>
            </w:r>
          </w:p>
        </w:tc>
        <w:tc>
          <w:p>
            <w:pPr>
              <w:pStyle w:val="Compact"/>
              <w:jc w:val="left"/>
            </w:pPr>
            <w:r>
              <w:t xml:space="preserve">低</w:t>
            </w:r>
          </w:p>
        </w:tc>
        <w:tc>
          <w:p>
            <w:pPr>
              <w:pStyle w:val="Compact"/>
              <w:jc w:val="left"/>
            </w:pPr>
            <w:r>
              <w:t xml:space="preserve">AIProvider trait 抽象，替换模型仅需更换文件。模型格式标准化（GGUF）确保兼容性。</w:t>
            </w:r>
          </w:p>
        </w:tc>
      </w:tr>
      <w:tr>
        <w:tc>
          <w:p>
            <w:pPr>
              <w:pStyle w:val="Compact"/>
              <w:jc w:val="left"/>
            </w:pPr>
            <w:r>
              <w:rPr>
                <w:b/>
              </w:rPr>
              <w:t xml:space="preserve">安全风险</w:t>
            </w:r>
          </w:p>
        </w:tc>
        <w:tc>
          <w:p>
            <w:pPr>
              <w:pStyle w:val="Compact"/>
              <w:jc w:val="left"/>
            </w:pPr>
            <w:r>
              <w:t xml:space="preserve">OPRF 盲索引频率分析攻击</w:t>
            </w:r>
          </w:p>
        </w:tc>
        <w:tc>
          <w:p>
            <w:pPr>
              <w:pStyle w:val="Compact"/>
              <w:jc w:val="left"/>
            </w:pPr>
            <w:r>
              <w:t xml:space="preserve">中</w:t>
            </w:r>
          </w:p>
        </w:tc>
        <w:tc>
          <w:p>
            <w:pPr>
              <w:pStyle w:val="Compact"/>
              <w:jc w:val="left"/>
            </w:pPr>
            <w:r>
              <w:t xml:space="preserve">中</w:t>
            </w:r>
          </w:p>
        </w:tc>
        <w:tc>
          <w:p>
            <w:pPr>
              <w:pStyle w:val="Compact"/>
              <w:jc w:val="left"/>
            </w:pPr>
            <w:r>
              <w:t xml:space="preserve">中</w:t>
            </w:r>
          </w:p>
        </w:tc>
        <w:tc>
          <w:p>
            <w:pPr>
              <w:pStyle w:val="Compact"/>
              <w:jc w:val="left"/>
            </w:pPr>
            <w:r>
              <w:t xml:space="preserve">VOPRF + 结果填充 + 域分离三重防护。泄露攻击 POC 成功率 &gt;30% 时触发紧急修补。</w:t>
            </w:r>
          </w:p>
        </w:tc>
      </w:tr>
    </w:tbl>
    <w:p>
      <w:pPr>
        <w:pStyle w:val="Heading4"/>
      </w:pPr>
      <w:bookmarkStart w:id="246" w:name="风险矩阵总结"/>
      <w:r>
        <w:t xml:space="preserve">风险矩阵总结</w:t>
      </w:r>
      <w:bookmarkEnd w:id="246"/>
    </w:p>
    <w:p>
      <w:pPr>
        <w:pStyle w:val="FirstParagraph"/>
      </w:pPr>
      <w:r>
        <w:t xml:space="preserve">共识别</w:t>
      </w:r>
      <w:r>
        <w:t xml:space="preserve"> </w:t>
      </w:r>
      <w:r>
        <w:t xml:space="preserve">15 项风险</w:t>
      </w:r>
      <w:r>
        <w:t xml:space="preserve">：高风险 1 项（AGPL 许可证约束）、中风险 11 项、低风险 3 项。唯一高风险项已有明确缓解策略——核心层独立 MIT/Apache 2.0 许可，仅参考 AppFlowy 架构设计而不直接 Fork 代码。所有中/低风险均通过 Trait 抽象隔离和降级路径控制。风险等级整体为</w:t>
      </w:r>
      <w:r>
        <w:t xml:space="preserve">「中低」</w:t>
      </w:r>
      <w:r>
        <w:t xml:space="preserve">，在同类开源项目中属于风险控制最优级别。</w:t>
      </w:r>
    </w:p>
    <w:p>
      <w:pPr>
        <w:pStyle w:val="Heading3"/>
      </w:pPr>
      <w:bookmarkStart w:id="247" w:name="可行性分析"/>
      <w:r>
        <w:t xml:space="preserve">17.2 可行性分析</w:t>
      </w:r>
      <w:bookmarkEnd w:id="247"/>
    </w:p>
    <w:p>
      <w:pPr>
        <w:pStyle w:val="FirstParagraph"/>
      </w:pPr>
      <w:r>
        <w:t xml:space="preserve">从代码复用率、渐进式交付、技术降级路径和社区支持四个方面评估 V12 的落地可行性。</w:t>
      </w:r>
    </w:p>
    <w:p>
      <w:pPr>
        <w:pStyle w:val="Heading4"/>
      </w:pPr>
      <w:bookmarkStart w:id="248" w:name="代码复用率45-55"/>
      <w:r>
        <w:t xml:space="preserve">代码复用率：45-55%</w:t>
      </w:r>
      <w:bookmarkEnd w:id="248"/>
    </w:p>
    <w:p>
      <w:pPr>
        <w:pStyle w:val="FirstParagraph"/>
      </w:pPr>
      <w:r>
        <w:t xml:space="preserve">45-55%</w:t>
      </w:r>
    </w:p>
    <w:p>
      <w:pPr>
        <w:pStyle w:val="BodyText"/>
      </w:pPr>
      <w:r>
        <w:t xml:space="preserve">预估代码复用率</w:t>
      </w:r>
    </w:p>
    <w:p>
      <w:pPr>
        <w:pStyle w:val="BodyText"/>
      </w:pPr>
      <w:r>
        <w:t xml:space="preserve">5 阶段</w:t>
      </w:r>
    </w:p>
    <w:p>
      <w:pPr>
        <w:pStyle w:val="BodyText"/>
      </w:pPr>
      <w:r>
        <w:t xml:space="preserve">渐进式交付</w:t>
      </w:r>
    </w:p>
    <w:p>
      <w:pPr>
        <w:pStyle w:val="BodyText"/>
      </w:pPr>
      <w:r>
        <w:t xml:space="preserve">8 项</w:t>
      </w:r>
    </w:p>
    <w:p>
      <w:pPr>
        <w:pStyle w:val="BodyText"/>
      </w:pPr>
      <w:r>
        <w:t xml:space="preserve">技术降级路径</w:t>
      </w:r>
    </w:p>
    <w:p>
      <w:pPr>
        <w:pStyle w:val="BodyText"/>
      </w:pPr>
      <w:r>
        <w:t xml:space="preserve">4-6 人</w:t>
      </w:r>
    </w:p>
    <w:p>
      <w:pPr>
        <w:pStyle w:val="BodyText"/>
      </w:pPr>
      <w:r>
        <w:t xml:space="preserve">核心团队规模</w:t>
      </w:r>
    </w:p>
    <w:tbl>
      <w:tblPr>
        <w:tblStyle w:val="Table"/>
        <w:tblW w:type="pct" w:w="0.0"/>
        <w:tblLook w:firstRow="1"/>
      </w:tblPr>
      <w:tblGrid/>
      <w:tr>
        <w:trPr>
          <w:cnfStyle w:firstRow="1"/>
        </w:trPr>
        <w:tc>
          <w:tcPr>
            <w:tcBorders>
              <w:bottom w:val="single"/>
            </w:tcBorders>
            <w:vAlign w:val="bottom"/>
          </w:tcPr>
          <w:p>
            <w:pPr>
              <w:pStyle w:val="Compact"/>
              <w:jc w:val="left"/>
            </w:pPr>
            <w:r>
              <w:t xml:space="preserve">复用来源</w:t>
            </w:r>
          </w:p>
        </w:tc>
        <w:tc>
          <w:tcPr>
            <w:tcBorders>
              <w:bottom w:val="single"/>
            </w:tcBorders>
            <w:vAlign w:val="bottom"/>
          </w:tcPr>
          <w:p>
            <w:pPr>
              <w:pStyle w:val="Compact"/>
              <w:jc w:val="left"/>
            </w:pPr>
            <w:r>
              <w:t xml:space="preserve">复用内容</w:t>
            </w:r>
          </w:p>
        </w:tc>
        <w:tc>
          <w:tcPr>
            <w:tcBorders>
              <w:bottom w:val="single"/>
            </w:tcBorders>
            <w:vAlign w:val="bottom"/>
          </w:tcPr>
          <w:p>
            <w:pPr>
              <w:pStyle w:val="Compact"/>
              <w:jc w:val="left"/>
            </w:pPr>
            <w:r>
              <w:t xml:space="preserve">预估复用比例</w:t>
            </w:r>
          </w:p>
        </w:tc>
        <w:tc>
          <w:tcPr>
            <w:tcBorders>
              <w:bottom w:val="single"/>
            </w:tcBorders>
            <w:vAlign w:val="bottom"/>
          </w:tcPr>
          <w:p>
            <w:pPr>
              <w:pStyle w:val="Compact"/>
              <w:jc w:val="left"/>
            </w:pPr>
            <w:r>
              <w:t xml:space="preserve">许可证兼容性</w:t>
            </w:r>
          </w:p>
        </w:tc>
      </w:tr>
      <w:tr>
        <w:tc>
          <w:p>
            <w:pPr>
              <w:pStyle w:val="Compact"/>
              <w:jc w:val="left"/>
            </w:pPr>
            <w:r>
              <w:t xml:space="preserve">AppFlowy（参考架构）</w:t>
            </w:r>
          </w:p>
        </w:tc>
        <w:tc>
          <w:p>
            <w:pPr>
              <w:pStyle w:val="Compact"/>
              <w:jc w:val="left"/>
            </w:pPr>
            <w:r>
              <w:t xml:space="preserve">三层分离架构、Flutter+Rust 基座设计参考</w:t>
            </w:r>
          </w:p>
        </w:tc>
        <w:tc>
          <w:p>
            <w:pPr>
              <w:pStyle w:val="Compact"/>
              <w:jc w:val="left"/>
            </w:pPr>
            <w:r>
              <w:t xml:space="preserve">15-20%</w:t>
            </w:r>
          </w:p>
        </w:tc>
        <w:tc>
          <w:p>
            <w:pPr>
              <w:pStyle w:val="Compact"/>
              <w:jc w:val="left"/>
            </w:pPr>
            <w:r>
              <w:t xml:space="preserve">AGPL-3.0（仅参考设计）</w:t>
            </w:r>
          </w:p>
        </w:tc>
      </w:tr>
      <w:tr>
        <w:tc>
          <w:p>
            <w:pPr>
              <w:pStyle w:val="Compact"/>
              <w:jc w:val="left"/>
            </w:pPr>
            <w:r>
              <w:t xml:space="preserve">Notesnook（参考实现）</w:t>
            </w:r>
          </w:p>
        </w:tc>
        <w:tc>
          <w:p>
            <w:pPr>
              <w:pStyle w:val="Compact"/>
              <w:jc w:val="left"/>
            </w:pPr>
            <w:r>
              <w:t xml:space="preserve">零知识加密设计、三层密钥体系参考</w:t>
            </w:r>
          </w:p>
        </w:tc>
        <w:tc>
          <w:p>
            <w:pPr>
              <w:pStyle w:val="Compact"/>
              <w:jc w:val="left"/>
            </w:pPr>
            <w:r>
              <w:t xml:space="preserve">5-10%</w:t>
            </w:r>
          </w:p>
        </w:tc>
        <w:tc>
          <w:p>
            <w:pPr>
              <w:pStyle w:val="Compact"/>
              <w:jc w:val="left"/>
            </w:pPr>
            <w:r>
              <w:t xml:space="preserve">GPL-3.0（仅参考设计）</w:t>
            </w:r>
          </w:p>
        </w:tc>
      </w:tr>
      <w:tr>
        <w:tc>
          <w:p>
            <w:pPr>
              <w:pStyle w:val="Compact"/>
              <w:jc w:val="left"/>
            </w:pPr>
            <w:r>
              <w:t xml:space="preserve">思源笔记（参考实现）</w:t>
            </w:r>
          </w:p>
        </w:tc>
        <w:tc>
          <w:p>
            <w:pPr>
              <w:pStyle w:val="Compact"/>
              <w:jc w:val="left"/>
            </w:pPr>
            <w:r>
              <w:t xml:space="preserve">块级双链、Block JSON Schema 参考</w:t>
            </w:r>
          </w:p>
        </w:tc>
        <w:tc>
          <w:p>
            <w:pPr>
              <w:pStyle w:val="Compact"/>
              <w:jc w:val="left"/>
            </w:pPr>
            <w:r>
              <w:t xml:space="preserve">5-8%</w:t>
            </w:r>
          </w:p>
        </w:tc>
        <w:tc>
          <w:p>
            <w:pPr>
              <w:pStyle w:val="Compact"/>
              <w:jc w:val="left"/>
            </w:pPr>
            <w:r>
              <w:t xml:space="preserve">AGPL-3.0（仅参考设计）</w:t>
            </w:r>
          </w:p>
        </w:tc>
      </w:tr>
      <w:tr>
        <w:tc>
          <w:p>
            <w:pPr>
              <w:pStyle w:val="Compact"/>
              <w:jc w:val="left"/>
            </w:pPr>
            <w:r>
              <w:t xml:space="preserve">Anytype（参考理念）</w:t>
            </w:r>
          </w:p>
        </w:tc>
        <w:tc>
          <w:p>
            <w:pPr>
              <w:pStyle w:val="Compact"/>
              <w:jc w:val="left"/>
            </w:pPr>
            <w:r>
              <w:t xml:space="preserve">P2P 同步理念、本地优先设计</w:t>
            </w:r>
          </w:p>
        </w:tc>
        <w:tc>
          <w:p>
            <w:pPr>
              <w:pStyle w:val="Compact"/>
              <w:jc w:val="left"/>
            </w:pPr>
            <w:r>
              <w:t xml:space="preserve">3-5%</w:t>
            </w:r>
          </w:p>
        </w:tc>
        <w:tc>
          <w:p>
            <w:pPr>
              <w:pStyle w:val="Compact"/>
              <w:jc w:val="left"/>
            </w:pPr>
            <w:r>
              <w:t xml:space="preserve">参考设计</w:t>
            </w:r>
          </w:p>
        </w:tc>
      </w:tr>
      <w:tr>
        <w:tc>
          <w:p>
            <w:pPr>
              <w:pStyle w:val="Compact"/>
              <w:jc w:val="left"/>
            </w:pPr>
            <w:r>
              <w:t xml:space="preserve">Loro/Tantivy/iroh 等开源组件</w:t>
            </w:r>
          </w:p>
        </w:tc>
        <w:tc>
          <w:p>
            <w:pPr>
              <w:pStyle w:val="Compact"/>
              <w:jc w:val="left"/>
            </w:pPr>
            <w:r>
              <w:t xml:space="preserve">CRDT 引擎、全文搜索、P2P 协议等核心组件</w:t>
            </w:r>
          </w:p>
        </w:tc>
        <w:tc>
          <w:p>
            <w:pPr>
              <w:pStyle w:val="Compact"/>
              <w:jc w:val="left"/>
            </w:pPr>
            <w:r>
              <w:t xml:space="preserve">15-20%</w:t>
            </w:r>
          </w:p>
        </w:tc>
        <w:tc>
          <w:p>
            <w:pPr>
              <w:pStyle w:val="Compact"/>
              <w:jc w:val="left"/>
            </w:pPr>
            <w:r>
              <w:t xml:space="preserve">MIT/Apache 2.0</w:t>
            </w:r>
          </w:p>
        </w:tc>
      </w:tr>
      <w:tr>
        <w:tc>
          <w:p>
            <w:pPr>
              <w:pStyle w:val="Compact"/>
              <w:jc w:val="left"/>
            </w:pPr>
            <w:r>
              <w:rPr>
                <w:b/>
              </w:rPr>
              <w:t xml:space="preserve">合计</w:t>
            </w:r>
          </w:p>
        </w:tc>
        <w:tc>
          <w:p>
            <w:pPr>
              <w:pStyle w:val="Compact"/>
              <w:jc w:val="left"/>
            </w:pPr>
            <w:r>
              <w:rPr>
                <w:b/>
              </w:rPr>
              <w:t xml:space="preserve">核心模块均有成熟开源实现可参考</w:t>
            </w:r>
          </w:p>
        </w:tc>
        <w:tc>
          <w:p>
            <w:pPr>
              <w:pStyle w:val="Compact"/>
              <w:jc w:val="left"/>
            </w:pPr>
            <w:r>
              <w:rPr>
                <w:b/>
              </w:rPr>
              <w:t xml:space="preserve">45-55%</w:t>
            </w:r>
          </w:p>
        </w:tc>
        <w:tc>
          <w:p>
            <w:pPr>
              <w:pStyle w:val="Compact"/>
              <w:jc w:val="left"/>
            </w:pPr>
            <w:r>
              <w:t xml:space="preserve">核心层独立许可</w:t>
            </w:r>
          </w:p>
        </w:tc>
      </w:tr>
    </w:tbl>
    <w:p>
      <w:pPr>
        <w:pStyle w:val="Heading4"/>
      </w:pPr>
      <w:bookmarkStart w:id="249" w:name="渐进式交付五阶段"/>
      <w:r>
        <w:t xml:space="preserve">渐进式交付：五阶段</w:t>
      </w:r>
      <w:bookmarkEnd w:id="249"/>
    </w:p>
    <w:tbl>
      <w:tblPr>
        <w:tblStyle w:val="Table"/>
        <w:tblW w:type="pct" w:w="0.0"/>
        <w:tblLook w:firstRow="1"/>
      </w:tblPr>
      <w:tblGrid/>
      <w:tr>
        <w:trPr>
          <w:cnfStyle w:firstRow="1"/>
        </w:trPr>
        <w:tc>
          <w:tcPr>
            <w:tcBorders>
              <w:bottom w:val="single"/>
            </w:tcBorders>
            <w:vAlign w:val="bottom"/>
          </w:tcPr>
          <w:p>
            <w:pPr>
              <w:pStyle w:val="Compact"/>
              <w:jc w:val="left"/>
            </w:pPr>
            <w:r>
              <w:t xml:space="preserve">阶段</w:t>
            </w:r>
          </w:p>
        </w:tc>
        <w:tc>
          <w:tcPr>
            <w:tcBorders>
              <w:bottom w:val="single"/>
            </w:tcBorders>
            <w:vAlign w:val="bottom"/>
          </w:tcPr>
          <w:p>
            <w:pPr>
              <w:pStyle w:val="Compact"/>
              <w:jc w:val="left"/>
            </w:pPr>
            <w:r>
              <w:t xml:space="preserve">周期</w:t>
            </w:r>
          </w:p>
        </w:tc>
        <w:tc>
          <w:tcPr>
            <w:tcBorders>
              <w:bottom w:val="single"/>
            </w:tcBorders>
            <w:vAlign w:val="bottom"/>
          </w:tcPr>
          <w:p>
            <w:pPr>
              <w:pStyle w:val="Compact"/>
              <w:jc w:val="left"/>
            </w:pPr>
            <w:r>
              <w:t xml:space="preserve">核心交付</w:t>
            </w:r>
          </w:p>
        </w:tc>
        <w:tc>
          <w:tcPr>
            <w:tcBorders>
              <w:bottom w:val="single"/>
            </w:tcBorders>
            <w:vAlign w:val="bottom"/>
          </w:tcPr>
          <w:p>
            <w:pPr>
              <w:pStyle w:val="Compact"/>
              <w:jc w:val="left"/>
            </w:pPr>
            <w:r>
              <w:t xml:space="preserve">可用性</w:t>
            </w:r>
          </w:p>
        </w:tc>
      </w:tr>
      <w:tr>
        <w:tc>
          <w:p>
            <w:pPr>
              <w:pStyle w:val="Compact"/>
              <w:jc w:val="left"/>
            </w:pPr>
            <w:r>
              <w:rPr>
                <w:b/>
              </w:rPr>
              <w:t xml:space="preserve">Phase 1</w:t>
            </w:r>
          </w:p>
        </w:tc>
        <w:tc>
          <w:p>
            <w:pPr>
              <w:pStyle w:val="Compact"/>
              <w:jc w:val="left"/>
            </w:pPr>
            <w:r>
              <w:t xml:space="preserve">4-5 周</w:t>
            </w:r>
          </w:p>
        </w:tc>
        <w:tc>
          <w:p>
            <w:pPr>
              <w:pStyle w:val="Compact"/>
              <w:jc w:val="left"/>
            </w:pPr>
            <w:r>
              <w:t xml:space="preserve">三层框架 + 本地编辑 + E2EE 加密</w:t>
            </w:r>
          </w:p>
        </w:tc>
        <w:tc>
          <w:p>
            <w:pPr>
              <w:pStyle w:val="Compact"/>
              <w:jc w:val="left"/>
            </w:pPr>
            <w:r>
              <w:t xml:space="preserve">可独立使用的桌面 MVP</w:t>
            </w:r>
          </w:p>
        </w:tc>
      </w:tr>
      <w:tr>
        <w:tc>
          <w:p>
            <w:pPr>
              <w:pStyle w:val="Compact"/>
              <w:jc w:val="left"/>
            </w:pPr>
            <w:r>
              <w:rPr>
                <w:b/>
              </w:rPr>
              <w:t xml:space="preserve">Phase 2</w:t>
            </w:r>
          </w:p>
        </w:tc>
        <w:tc>
          <w:p>
            <w:pPr>
              <w:pStyle w:val="Compact"/>
              <w:jc w:val="left"/>
            </w:pPr>
            <w:r>
              <w:t xml:space="preserve">4-5 周</w:t>
            </w:r>
          </w:p>
        </w:tc>
        <w:tc>
          <w:p>
            <w:pPr>
              <w:pStyle w:val="Compact"/>
              <w:jc w:val="left"/>
            </w:pPr>
            <w:r>
              <w:t xml:space="preserve">编辑器增强 + 本地知识图谱 + 全文搜索</w:t>
            </w:r>
          </w:p>
        </w:tc>
        <w:tc>
          <w:p>
            <w:pPr>
              <w:pStyle w:val="Compact"/>
              <w:jc w:val="left"/>
            </w:pPr>
            <w:r>
              <w:t xml:space="preserve">可演示的知识管理</w:t>
            </w:r>
          </w:p>
        </w:tc>
      </w:tr>
      <w:tr>
        <w:tc>
          <w:p>
            <w:pPr>
              <w:pStyle w:val="Compact"/>
              <w:jc w:val="left"/>
            </w:pPr>
            <w:r>
              <w:rPr>
                <w:b/>
              </w:rPr>
              <w:t xml:space="preserve">Phase 3</w:t>
            </w:r>
          </w:p>
        </w:tc>
        <w:tc>
          <w:p>
            <w:pPr>
              <w:pStyle w:val="Compact"/>
              <w:jc w:val="left"/>
            </w:pPr>
            <w:r>
              <w:t xml:space="preserve">5-6 周</w:t>
            </w:r>
          </w:p>
        </w:tc>
        <w:tc>
          <w:p>
            <w:pPr>
              <w:pStyle w:val="Compact"/>
              <w:jc w:val="left"/>
            </w:pPr>
            <w:r>
              <w:t xml:space="preserve">云同步（WebSocket C/S）+ AI 推理 + P2P（iroh）</w:t>
            </w:r>
          </w:p>
        </w:tc>
        <w:tc>
          <w:p>
            <w:pPr>
              <w:pStyle w:val="Compact"/>
              <w:jc w:val="left"/>
            </w:pPr>
            <w:r>
              <w:t xml:space="preserve">可交付的跨端产品</w:t>
            </w:r>
          </w:p>
        </w:tc>
      </w:tr>
      <w:tr>
        <w:tc>
          <w:p>
            <w:pPr>
              <w:pStyle w:val="Compact"/>
              <w:jc w:val="left"/>
            </w:pPr>
            <w:r>
              <w:rPr>
                <w:b/>
              </w:rPr>
              <w:t xml:space="preserve">Phase 4</w:t>
            </w:r>
          </w:p>
        </w:tc>
        <w:tc>
          <w:p>
            <w:pPr>
              <w:pStyle w:val="Compact"/>
              <w:jc w:val="left"/>
            </w:pPr>
            <w:r>
              <w:t xml:space="preserve">4-5 周</w:t>
            </w:r>
          </w:p>
        </w:tc>
        <w:tc>
          <w:p>
            <w:pPr>
              <w:pStyle w:val="Compact"/>
              <w:jc w:val="left"/>
            </w:pPr>
            <w:r>
              <w:t xml:space="preserve">高级功能（闪卡/Canvas/甘特图）+ 移动端</w:t>
            </w:r>
          </w:p>
        </w:tc>
        <w:tc>
          <w:p>
            <w:pPr>
              <w:pStyle w:val="Compact"/>
              <w:jc w:val="left"/>
            </w:pPr>
            <w:r>
              <w:t xml:space="preserve">功能完整的移动产品</w:t>
            </w:r>
          </w:p>
        </w:tc>
      </w:tr>
      <w:tr>
        <w:tc>
          <w:p>
            <w:pPr>
              <w:pStyle w:val="Compact"/>
              <w:jc w:val="left"/>
            </w:pPr>
            <w:r>
              <w:rPr>
                <w:b/>
              </w:rPr>
              <w:t xml:space="preserve">Phase 5</w:t>
            </w:r>
          </w:p>
        </w:tc>
        <w:tc>
          <w:p>
            <w:pPr>
              <w:pStyle w:val="Compact"/>
              <w:jc w:val="left"/>
            </w:pPr>
            <w:r>
              <w:t xml:space="preserve">3-4 周</w:t>
            </w:r>
          </w:p>
        </w:tc>
        <w:tc>
          <w:p>
            <w:pPr>
              <w:pStyle w:val="Compact"/>
              <w:jc w:val="left"/>
            </w:pPr>
            <w:r>
              <w:t xml:space="preserve">生态（插件 API）+ Web 端原型 + 发布就绪</w:t>
            </w:r>
          </w:p>
        </w:tc>
        <w:tc>
          <w:p>
            <w:pPr>
              <w:pStyle w:val="Compact"/>
              <w:jc w:val="left"/>
            </w:pPr>
            <w:r>
              <w:t xml:space="preserve">可发布的全平台产品</w:t>
            </w:r>
          </w:p>
        </w:tc>
      </w:tr>
      <w:tr>
        <w:tc>
          <w:p>
            <w:pPr>
              <w:pStyle w:val="Compact"/>
              <w:jc w:val="left"/>
            </w:pPr>
            <w:r>
              <w:rPr>
                <w:b/>
              </w:rPr>
              <w:t xml:space="preserve">合计</w:t>
            </w:r>
          </w:p>
        </w:tc>
        <w:tc>
          <w:p>
            <w:pPr>
              <w:pStyle w:val="Compact"/>
              <w:jc w:val="left"/>
            </w:pPr>
            <w:r>
              <w:rPr>
                <w:b/>
              </w:rPr>
              <w:t xml:space="preserve">20-25 周（+缓冲 2-5 周）</w:t>
            </w:r>
          </w:p>
        </w:tc>
        <w:tc>
          <w:p>
            <w:pPr>
              <w:pStyle w:val="Compact"/>
              <w:jc w:val="left"/>
            </w:pPr>
            <w:r>
              <w:rPr>
                <w:b/>
              </w:rPr>
              <w:t xml:space="preserve">五阶段渐进交付，每阶段产出可独立使用的 MVP</w:t>
            </w:r>
          </w:p>
        </w:tc>
        <w:tc>
          <w:p>
            <w:pPr>
              <w:pStyle w:val="Compact"/>
              <w:jc w:val="left"/>
            </w:pPr>
            <w:r>
              <w:t xml:space="preserve">总计 22-30 周</w:t>
            </w:r>
          </w:p>
        </w:tc>
      </w:tr>
    </w:tbl>
    <w:p>
      <w:pPr>
        <w:pStyle w:val="Heading4"/>
      </w:pPr>
      <w:bookmarkStart w:id="250" w:name="技术降级路径完备"/>
      <w:r>
        <w:t xml:space="preserve">技术降级路径完备</w:t>
      </w:r>
      <w:bookmarkEnd w:id="250"/>
    </w:p>
    <w:tbl>
      <w:tblPr>
        <w:tblStyle w:val="Table"/>
        <w:tblW w:type="pct" w:w="0.0"/>
        <w:tblLook w:firstRow="1"/>
      </w:tblPr>
      <w:tblGrid/>
      <w:tr>
        <w:trPr>
          <w:cnfStyle w:firstRow="1"/>
        </w:trPr>
        <w:tc>
          <w:tcPr>
            <w:tcBorders>
              <w:bottom w:val="single"/>
            </w:tcBorders>
            <w:vAlign w:val="bottom"/>
          </w:tcPr>
          <w:p>
            <w:pPr>
              <w:pStyle w:val="Compact"/>
              <w:jc w:val="left"/>
            </w:pPr>
            <w:r>
              <w:t xml:space="preserve">组件</w:t>
            </w:r>
          </w:p>
        </w:tc>
        <w:tc>
          <w:tcPr>
            <w:tcBorders>
              <w:bottom w:val="single"/>
            </w:tcBorders>
            <w:vAlign w:val="bottom"/>
          </w:tcPr>
          <w:p>
            <w:pPr>
              <w:pStyle w:val="Compact"/>
              <w:jc w:val="left"/>
            </w:pPr>
            <w:r>
              <w:t xml:space="preserve">V12 当前选型</w:t>
            </w:r>
          </w:p>
        </w:tc>
        <w:tc>
          <w:tcPr>
            <w:tcBorders>
              <w:bottom w:val="single"/>
            </w:tcBorders>
            <w:vAlign w:val="bottom"/>
          </w:tcPr>
          <w:p>
            <w:pPr>
              <w:pStyle w:val="Compact"/>
              <w:jc w:val="left"/>
            </w:pPr>
            <w:r>
              <w:t xml:space="preserve">降级方案</w:t>
            </w:r>
          </w:p>
        </w:tc>
        <w:tc>
          <w:tcPr>
            <w:tcBorders>
              <w:bottom w:val="single"/>
            </w:tcBorders>
            <w:vAlign w:val="bottom"/>
          </w:tcPr>
          <w:p>
            <w:pPr>
              <w:pStyle w:val="Compact"/>
              <w:jc w:val="left"/>
            </w:pPr>
            <w:r>
              <w:t xml:space="preserve">降级代价</w:t>
            </w:r>
          </w:p>
        </w:tc>
        <w:tc>
          <w:tcPr>
            <w:tcBorders>
              <w:bottom w:val="single"/>
            </w:tcBorders>
            <w:vAlign w:val="bottom"/>
          </w:tcPr>
          <w:p>
            <w:pPr>
              <w:pStyle w:val="Compact"/>
              <w:jc w:val="left"/>
            </w:pPr>
            <w:r>
              <w:t xml:space="preserve">触发条件</w:t>
            </w:r>
          </w:p>
        </w:tc>
      </w:tr>
      <w:tr>
        <w:tc>
          <w:p>
            <w:pPr>
              <w:pStyle w:val="Compact"/>
              <w:jc w:val="left"/>
            </w:pPr>
            <w:r>
              <w:t xml:space="preserve">CRDT 引擎</w:t>
            </w:r>
          </w:p>
        </w:tc>
        <w:tc>
          <w:p>
            <w:pPr>
              <w:pStyle w:val="Compact"/>
              <w:jc w:val="left"/>
            </w:pPr>
            <w:r>
              <w:t xml:space="preserve">Loro v1.13.8</w:t>
            </w:r>
          </w:p>
        </w:tc>
        <w:tc>
          <w:p>
            <w:pPr>
              <w:pStyle w:val="Compact"/>
              <w:jc w:val="left"/>
            </w:pPr>
            <w:r>
              <w:t xml:space="preserve">Yjs (Yrs)</w:t>
            </w:r>
          </w:p>
        </w:tc>
        <w:tc>
          <w:p>
            <w:pPr>
              <w:pStyle w:val="Compact"/>
              <w:jc w:val="left"/>
            </w:pPr>
            <w:r>
              <w:t xml:space="preserve">性能下降 7-10 倍；失去 Shallow Snapshot 和 Eg-walker GC</w:t>
            </w:r>
          </w:p>
        </w:tc>
        <w:tc>
          <w:p>
            <w:pPr>
              <w:pStyle w:val="Compact"/>
              <w:jc w:val="left"/>
            </w:pPr>
            <w:r>
              <w:t xml:space="preserve">Loro 出现阻塞性 bug</w:t>
            </w:r>
          </w:p>
        </w:tc>
      </w:tr>
      <w:tr>
        <w:tc>
          <w:p>
            <w:pPr>
              <w:pStyle w:val="Compact"/>
              <w:jc w:val="left"/>
            </w:pPr>
            <w:r>
              <w:t xml:space="preserve">P2P 同步</w:t>
            </w:r>
          </w:p>
        </w:tc>
        <w:tc>
          <w:p>
            <w:pPr>
              <w:pStyle w:val="Compact"/>
              <w:jc w:val="left"/>
            </w:pPr>
            <w:r>
              <w:t xml:space="preserve">iroh v1.0.0 + noq QUIC</w:t>
            </w:r>
          </w:p>
        </w:tc>
        <w:tc>
          <w:p>
            <w:pPr>
              <w:pStyle w:val="Compact"/>
              <w:jc w:val="left"/>
            </w:pPr>
            <w:r>
              <w:t xml:space="preserve">libp2p / WebSocket C/S</w:t>
            </w:r>
          </w:p>
        </w:tc>
        <w:tc>
          <w:p>
            <w:pPr>
              <w:pStyle w:val="Compact"/>
              <w:jc w:val="left"/>
            </w:pPr>
            <w:r>
              <w:t xml:space="preserve">NAT 穿透率 90%→70%；失去 Multipath</w:t>
            </w:r>
          </w:p>
        </w:tc>
        <w:tc>
          <w:p>
            <w:pPr>
              <w:pStyle w:val="Compact"/>
              <w:jc w:val="left"/>
            </w:pPr>
            <w:r>
              <w:t xml:space="preserve">iroh-docs 发布 breaking change</w:t>
            </w:r>
          </w:p>
        </w:tc>
      </w:tr>
      <w:tr>
        <w:tc>
          <w:p>
            <w:pPr>
              <w:pStyle w:val="Compact"/>
              <w:jc w:val="left"/>
            </w:pPr>
            <w:r>
              <w:t xml:space="preserve">群组加密</w:t>
            </w:r>
          </w:p>
        </w:tc>
        <w:tc>
          <w:p>
            <w:pPr>
              <w:pStyle w:val="Compact"/>
              <w:jc w:val="left"/>
            </w:pPr>
            <w:r>
              <w:t xml:space="preserve">Megolm + SPQR Triple Ratchet</w:t>
            </w:r>
          </w:p>
        </w:tc>
        <w:tc>
          <w:p>
            <w:pPr>
              <w:pStyle w:val="Compact"/>
              <w:jc w:val="left"/>
            </w:pPr>
            <w:r>
              <w:t xml:space="preserve">Megolm + Double Ratchet</w:t>
            </w:r>
          </w:p>
        </w:tc>
        <w:tc>
          <w:p>
            <w:pPr>
              <w:pStyle w:val="Compact"/>
              <w:jc w:val="left"/>
            </w:pPr>
            <w:r>
              <w:t xml:space="preserve">失去后量子前向保密</w:t>
            </w:r>
          </w:p>
        </w:tc>
        <w:tc>
          <w:p>
            <w:pPr>
              <w:pStyle w:val="Compact"/>
              <w:jc w:val="left"/>
            </w:pPr>
            <w:r>
              <w:t xml:space="preserve">SPQR 实现性能不达标</w:t>
            </w:r>
          </w:p>
        </w:tc>
      </w:tr>
      <w:tr>
        <w:tc>
          <w:p>
            <w:pPr>
              <w:pStyle w:val="Compact"/>
              <w:jc w:val="left"/>
            </w:pPr>
            <w:r>
              <w:t xml:space="preserve">向量搜索（桌面）</w:t>
            </w:r>
          </w:p>
        </w:tc>
        <w:tc>
          <w:p>
            <w:pPr>
              <w:pStyle w:val="Compact"/>
              <w:jc w:val="left"/>
            </w:pPr>
            <w:r>
              <w:t xml:space="preserve">LanceDB v0.30.0</w:t>
            </w:r>
          </w:p>
        </w:tc>
        <w:tc>
          <w:p>
            <w:pPr>
              <w:pStyle w:val="Compact"/>
              <w:jc w:val="left"/>
            </w:pPr>
            <w:r>
              <w:t xml:space="preserve">sqlite-vec Vec1 / Qdrant</w:t>
            </w:r>
          </w:p>
        </w:tc>
        <w:tc>
          <w:p>
            <w:pPr>
              <w:pStyle w:val="Compact"/>
              <w:jc w:val="left"/>
            </w:pPr>
            <w:r>
              <w:t xml:space="preserve">失去列式存储优势；内存增加</w:t>
            </w:r>
          </w:p>
        </w:tc>
        <w:tc>
          <w:p>
            <w:pPr>
              <w:pStyle w:val="Compact"/>
              <w:jc w:val="left"/>
            </w:pPr>
            <w:r>
              <w:t xml:space="preserve">Android ashmem 崩溃率 &gt;0.5%</w:t>
            </w:r>
          </w:p>
        </w:tc>
      </w:tr>
      <w:tr>
        <w:tc>
          <w:p>
            <w:pPr>
              <w:pStyle w:val="Compact"/>
              <w:jc w:val="left"/>
            </w:pPr>
            <w:r>
              <w:t xml:space="preserve">向量搜索（移动）</w:t>
            </w:r>
          </w:p>
        </w:tc>
        <w:tc>
          <w:p>
            <w:pPr>
              <w:pStyle w:val="Compact"/>
              <w:jc w:val="left"/>
            </w:pPr>
            <w:r>
              <w:t xml:space="preserve">sqlite-vec Vec1 v0.7</w:t>
            </w:r>
          </w:p>
        </w:tc>
        <w:tc>
          <w:p>
            <w:pPr>
              <w:pStyle w:val="Compact"/>
              <w:jc w:val="left"/>
            </w:pPr>
            <w:r>
              <w:t xml:space="preserve">暴力 KNN 搜索</w:t>
            </w:r>
          </w:p>
        </w:tc>
        <w:tc>
          <w:p>
            <w:pPr>
              <w:pStyle w:val="Compact"/>
              <w:jc w:val="left"/>
            </w:pPr>
            <w:r>
              <w:t xml:space="preserve">大规模向量搜索延迟增加</w:t>
            </w:r>
          </w:p>
        </w:tc>
        <w:tc>
          <w:p>
            <w:pPr>
              <w:pStyle w:val="Compact"/>
              <w:jc w:val="left"/>
            </w:pPr>
            <w:r>
              <w:t xml:space="preserve">Vec1 出现兼容性问题</w:t>
            </w:r>
          </w:p>
        </w:tc>
      </w:tr>
      <w:tr>
        <w:tc>
          <w:p>
            <w:pPr>
              <w:pStyle w:val="Compact"/>
              <w:jc w:val="left"/>
            </w:pPr>
            <w:r>
              <w:t xml:space="preserve">后量子加密</w:t>
            </w:r>
          </w:p>
        </w:tc>
        <w:tc>
          <w:p>
            <w:pPr>
              <w:pStyle w:val="Compact"/>
              <w:jc w:val="left"/>
            </w:pPr>
            <w:r>
              <w:t xml:space="preserve">X25519+ML-KEM-768 混合</w:t>
            </w:r>
          </w:p>
        </w:tc>
        <w:tc>
          <w:p>
            <w:pPr>
              <w:pStyle w:val="Compact"/>
              <w:jc w:val="left"/>
            </w:pPr>
            <w:r>
              <w:t xml:space="preserve">纯 X25519（经典加密）</w:t>
            </w:r>
          </w:p>
        </w:tc>
        <w:tc>
          <w:p>
            <w:pPr>
              <w:pStyle w:val="Compact"/>
              <w:jc w:val="left"/>
            </w:pPr>
            <w:r>
              <w:t xml:space="preserve">失去后量子安全；仍保持经典安全</w:t>
            </w:r>
          </w:p>
        </w:tc>
        <w:tc>
          <w:p>
            <w:pPr>
              <w:pStyle w:val="Compact"/>
              <w:jc w:val="left"/>
            </w:pPr>
            <w:r>
              <w:t xml:space="preserve">ML-KEM 实现性能问题</w:t>
            </w:r>
          </w:p>
        </w:tc>
      </w:tr>
      <w:tr>
        <w:tc>
          <w:p>
            <w:pPr>
              <w:pStyle w:val="Compact"/>
              <w:jc w:val="left"/>
            </w:pPr>
            <w:r>
              <w:t xml:space="preserve">WASM 运行时</w:t>
            </w:r>
          </w:p>
        </w:tc>
        <w:tc>
          <w:p>
            <w:pPr>
              <w:pStyle w:val="Compact"/>
              <w:jc w:val="left"/>
            </w:pPr>
            <w:r>
              <w:t xml:space="preserve">Wasmtime v47 + WASI 0.3.0/td&gt;</w:t>
            </w:r>
          </w:p>
        </w:tc>
        <w:tc>
          <w:p>
            <w:pPr>
              <w:pStyle w:val="Compact"/>
              <w:jc w:val="left"/>
            </w:pPr>
            <w:r>
              <w:t xml:space="preserve">Wasmer / Wasmtime v34</w:t>
            </w:r>
          </w:p>
        </w:tc>
        <w:tc>
          <w:p>
            <w:pPr>
              <w:pStyle w:val="Compact"/>
              <w:jc w:val="left"/>
            </w:pPr>
            <w:r>
              <w:t xml:space="preserve">失去 GC 支持；性能下降</w:t>
            </w:r>
          </w:p>
        </w:tc>
        <w:tc>
          <w:p>
            <w:pPr>
              <w:pStyle w:val="Compact"/>
              <w:jc w:val="left"/>
            </w:pPr>
            <w:r>
              <w:t xml:space="preserve">WASI 0.3.0兼容性问题</w:t>
            </w:r>
          </w:p>
        </w:tc>
      </w:tr>
      <w:tr>
        <w:tc>
          <w:p>
            <w:pPr>
              <w:pStyle w:val="Compact"/>
              <w:jc w:val="left"/>
            </w:pPr>
            <w:r>
              <w:t xml:space="preserve">缓存</w:t>
            </w:r>
          </w:p>
        </w:tc>
        <w:tc>
          <w:p>
            <w:pPr>
              <w:pStyle w:val="Compact"/>
              <w:jc w:val="left"/>
            </w:pPr>
            <w:r>
              <w:t xml:space="preserve">Valkey v8.1</w:t>
            </w:r>
          </w:p>
        </w:tc>
        <w:tc>
          <w:p>
            <w:pPr>
              <w:pStyle w:val="Compact"/>
              <w:jc w:val="left"/>
            </w:pPr>
            <w:r>
              <w:t xml:space="preserve">Redis 8.0 / DragonflyDB</w:t>
            </w:r>
          </w:p>
        </w:tc>
        <w:tc>
          <w:p>
            <w:pPr>
              <w:pStyle w:val="Compact"/>
              <w:jc w:val="left"/>
            </w:pPr>
            <w:r>
              <w:t xml:space="preserve">性能下降 37%；内存增加 28%</w:t>
            </w:r>
          </w:p>
        </w:tc>
        <w:tc>
          <w:p>
            <w:pPr>
              <w:pStyle w:val="Compact"/>
              <w:jc w:val="left"/>
            </w:pPr>
            <w:r>
              <w:t xml:space="preserve">Valkey 停止维护</w:t>
            </w:r>
          </w:p>
        </w:tc>
      </w:tr>
    </w:tbl>
    <w:p>
      <w:pPr>
        <w:pStyle w:val="Heading4"/>
      </w:pPr>
      <w:bookmarkStart w:id="251" w:name="降级路径完备性"/>
      <w:r>
        <w:t xml:space="preserve">降级路径完备性</w:t>
      </w:r>
      <w:bookmarkEnd w:id="251"/>
    </w:p>
    <w:p>
      <w:pPr>
        <w:pStyle w:val="FirstParagraph"/>
      </w:pPr>
      <w:r>
        <w:t xml:space="preserve">每个关键组件都有</w:t>
      </w:r>
      <w:r>
        <w:t xml:space="preserve">明确的降级方案和触发条件</w:t>
      </w:r>
      <w:r>
        <w:t xml:space="preserve">。8 项核心组件中无一为单点依赖——Loro→Yrs、iroh→WebSocket、LanceDB→sqlite-vec、ML-KEM-768→纯 X25519、Valkey→Redis 8.0，所有降级路径均通过 Trait 抽象保证上层业务逻辑零修改。这正是 V12 架构「核心稳定 + 边缘灵活」设计哲学的工程体现。</w:t>
      </w:r>
    </w:p>
    <w:p>
      <w:pPr>
        <w:pStyle w:val="Heading4"/>
      </w:pPr>
      <w:bookmarkStart w:id="252" w:name="社区支持充分"/>
      <w:r>
        <w:t xml:space="preserve">社区支持充分</w:t>
      </w:r>
      <w:bookmarkEnd w:id="252"/>
    </w:p>
    <w:tbl>
      <w:tblPr>
        <w:tblStyle w:val="Table"/>
        <w:tblW w:type="pct" w:w="0.0"/>
        <w:tblLook w:firstRow="1"/>
      </w:tblPr>
      <w:tblGrid/>
      <w:tr>
        <w:trPr>
          <w:cnfStyle w:firstRow="1"/>
        </w:trPr>
        <w:tc>
          <w:tcPr>
            <w:tcBorders>
              <w:bottom w:val="single"/>
            </w:tcBorders>
            <w:vAlign w:val="bottom"/>
          </w:tcPr>
          <w:p>
            <w:pPr>
              <w:pStyle w:val="Compact"/>
              <w:jc w:val="left"/>
            </w:pPr>
            <w:r>
              <w:t xml:space="preserve">核心组件</w:t>
            </w:r>
          </w:p>
        </w:tc>
        <w:tc>
          <w:tcPr>
            <w:tcBorders>
              <w:bottom w:val="single"/>
            </w:tcBorders>
            <w:vAlign w:val="bottom"/>
          </w:tcPr>
          <w:p>
            <w:pPr>
              <w:pStyle w:val="Compact"/>
              <w:jc w:val="left"/>
            </w:pPr>
            <w:r>
              <w:t xml:space="preserve">GitHub Stars</w:t>
            </w:r>
          </w:p>
        </w:tc>
        <w:tc>
          <w:tcPr>
            <w:tcBorders>
              <w:bottom w:val="single"/>
            </w:tcBorders>
            <w:vAlign w:val="bottom"/>
          </w:tcPr>
          <w:p>
            <w:pPr>
              <w:pStyle w:val="Compact"/>
              <w:jc w:val="left"/>
            </w:pPr>
            <w:r>
              <w:t xml:space="preserve">维护方</w:t>
            </w:r>
          </w:p>
        </w:tc>
        <w:tc>
          <w:tcPr>
            <w:tcBorders>
              <w:bottom w:val="single"/>
            </w:tcBorders>
            <w:vAlign w:val="bottom"/>
          </w:tcPr>
          <w:p>
            <w:pPr>
              <w:pStyle w:val="Compact"/>
              <w:jc w:val="left"/>
            </w:pPr>
            <w:r>
              <w:t xml:space="preserve">社区活跃度</w:t>
            </w:r>
          </w:p>
        </w:tc>
      </w:tr>
      <w:tr>
        <w:tc>
          <w:p>
            <w:pPr>
              <w:pStyle w:val="Compact"/>
              <w:jc w:val="left"/>
            </w:pPr>
            <w:r>
              <w:t xml:space="preserve">Tauri</w:t>
            </w:r>
          </w:p>
        </w:tc>
        <w:tc>
          <w:p>
            <w:pPr>
              <w:pStyle w:val="Compact"/>
              <w:jc w:val="left"/>
            </w:pPr>
            <w:r>
              <w:t xml:space="preserve">90K+</w:t>
            </w:r>
          </w:p>
        </w:tc>
        <w:tc>
          <w:p>
            <w:pPr>
              <w:pStyle w:val="Compact"/>
              <w:jc w:val="left"/>
            </w:pPr>
            <w:r>
              <w:t xml:space="preserve">Tauri Programme</w:t>
            </w:r>
          </w:p>
        </w:tc>
        <w:tc>
          <w:p>
            <w:pPr>
              <w:pStyle w:val="Compact"/>
              <w:jc w:val="left"/>
            </w:pPr>
            <w:r>
              <w:t xml:space="preserve">极高</w:t>
            </w:r>
          </w:p>
        </w:tc>
      </w:tr>
      <w:tr>
        <w:tc>
          <w:p>
            <w:pPr>
              <w:pStyle w:val="Compact"/>
              <w:jc w:val="left"/>
            </w:pPr>
            <w:r>
              <w:t xml:space="preserve">Ollama</w:t>
            </w:r>
          </w:p>
        </w:tc>
        <w:tc>
          <w:p>
            <w:pPr>
              <w:pStyle w:val="Compact"/>
              <w:jc w:val="left"/>
            </w:pPr>
            <w:r>
              <w:t xml:space="preserve">95K+</w:t>
            </w:r>
          </w:p>
        </w:tc>
        <w:tc>
          <w:p>
            <w:pPr>
              <w:pStyle w:val="Compact"/>
              <w:jc w:val="left"/>
            </w:pPr>
            <w:r>
              <w:t xml:space="preserve">Ollama Inc.</w:t>
            </w:r>
          </w:p>
        </w:tc>
        <w:tc>
          <w:p>
            <w:pPr>
              <w:pStyle w:val="Compact"/>
              <w:jc w:val="left"/>
            </w:pPr>
            <w:r>
              <w:t xml:space="preserve">极高</w:t>
            </w:r>
          </w:p>
        </w:tc>
      </w:tr>
      <w:tr>
        <w:tc>
          <w:p>
            <w:pPr>
              <w:pStyle w:val="Compact"/>
              <w:jc w:val="left"/>
            </w:pPr>
            <w:r>
              <w:t xml:space="preserve">AppFlowy</w:t>
            </w:r>
          </w:p>
        </w:tc>
        <w:tc>
          <w:p>
            <w:pPr>
              <w:pStyle w:val="Compact"/>
              <w:jc w:val="left"/>
            </w:pPr>
            <w:r>
              <w:t xml:space="preserve">70K+</w:t>
            </w:r>
          </w:p>
        </w:tc>
        <w:tc>
          <w:p>
            <w:pPr>
              <w:pStyle w:val="Compact"/>
              <w:jc w:val="left"/>
            </w:pPr>
            <w:r>
              <w:t xml:space="preserve">AppFlowy Inc.</w:t>
            </w:r>
          </w:p>
        </w:tc>
        <w:tc>
          <w:p>
            <w:pPr>
              <w:pStyle w:val="Compact"/>
              <w:jc w:val="left"/>
            </w:pPr>
            <w:r>
              <w:t xml:space="preserve">高</w:t>
            </w:r>
          </w:p>
        </w:tc>
      </w:tr>
      <w:tr>
        <w:tc>
          <w:p>
            <w:pPr>
              <w:pStyle w:val="Compact"/>
              <w:jc w:val="left"/>
            </w:pPr>
            <w:r>
              <w:t xml:space="preserve">SeaweedFS</w:t>
            </w:r>
          </w:p>
        </w:tc>
        <w:tc>
          <w:p>
            <w:pPr>
              <w:pStyle w:val="Compact"/>
              <w:jc w:val="left"/>
            </w:pPr>
            <w:r>
              <w:t xml:space="preserve">23K+</w:t>
            </w:r>
          </w:p>
        </w:tc>
        <w:tc>
          <w:p>
            <w:pPr>
              <w:pStyle w:val="Compact"/>
              <w:jc w:val="left"/>
            </w:pPr>
            <w:r>
              <w:t xml:space="preserve">chrislusf</w:t>
            </w:r>
          </w:p>
        </w:tc>
        <w:tc>
          <w:p>
            <w:pPr>
              <w:pStyle w:val="Compact"/>
              <w:jc w:val="left"/>
            </w:pPr>
            <w:r>
              <w:t xml:space="preserve">高</w:t>
            </w:r>
          </w:p>
        </w:tc>
      </w:tr>
      <w:tr>
        <w:tc>
          <w:p>
            <w:pPr>
              <w:pStyle w:val="Compact"/>
              <w:jc w:val="left"/>
            </w:pPr>
            <w:r>
              <w:t xml:space="preserve">Axum</w:t>
            </w:r>
          </w:p>
        </w:tc>
        <w:tc>
          <w:p>
            <w:pPr>
              <w:pStyle w:val="Compact"/>
              <w:jc w:val="left"/>
            </w:pPr>
            <w:r>
              <w:t xml:space="preserve">20K+</w:t>
            </w:r>
          </w:p>
        </w:tc>
        <w:tc>
          <w:p>
            <w:pPr>
              <w:pStyle w:val="Compact"/>
              <w:jc w:val="left"/>
            </w:pPr>
            <w:r>
              <w:t xml:space="preserve">Tokio 团队</w:t>
            </w:r>
          </w:p>
        </w:tc>
        <w:tc>
          <w:p>
            <w:pPr>
              <w:pStyle w:val="Compact"/>
              <w:jc w:val="left"/>
            </w:pPr>
            <w:r>
              <w:t xml:space="preserve">高</w:t>
            </w:r>
          </w:p>
        </w:tc>
      </w:tr>
      <w:tr>
        <w:tc>
          <w:p>
            <w:pPr>
              <w:pStyle w:val="Compact"/>
              <w:jc w:val="left"/>
            </w:pPr>
            <w:r>
              <w:t xml:space="preserve">Yjs</w:t>
            </w:r>
          </w:p>
        </w:tc>
        <w:tc>
          <w:p>
            <w:pPr>
              <w:pStyle w:val="Compact"/>
              <w:jc w:val="left"/>
            </w:pPr>
            <w:r>
              <w:t xml:space="preserve">17K+</w:t>
            </w:r>
          </w:p>
        </w:tc>
        <w:tc>
          <w:p>
            <w:pPr>
              <w:pStyle w:val="Compact"/>
              <w:jc w:val="left"/>
            </w:pPr>
            <w:r>
              <w:t xml:space="preserve">Kevin Jahns</w:t>
            </w:r>
          </w:p>
        </w:tc>
        <w:tc>
          <w:p>
            <w:pPr>
              <w:pStyle w:val="Compact"/>
              <w:jc w:val="left"/>
            </w:pPr>
            <w:r>
              <w:t xml:space="preserve">高</w:t>
            </w:r>
          </w:p>
        </w:tc>
      </w:tr>
      <w:tr>
        <w:tc>
          <w:p>
            <w:pPr>
              <w:pStyle w:val="Compact"/>
              <w:jc w:val="left"/>
            </w:pPr>
            <w:r>
              <w:t xml:space="preserve">Wasmtime</w:t>
            </w:r>
          </w:p>
        </w:tc>
        <w:tc>
          <w:p>
            <w:pPr>
              <w:pStyle w:val="Compact"/>
              <w:jc w:val="left"/>
            </w:pPr>
            <w:r>
              <w:t xml:space="preserve">15K+</w:t>
            </w:r>
          </w:p>
        </w:tc>
        <w:tc>
          <w:p>
            <w:pPr>
              <w:pStyle w:val="Compact"/>
              <w:jc w:val="left"/>
            </w:pPr>
            <w:r>
              <w:t xml:space="preserve">Bytecode Alliance</w:t>
            </w:r>
          </w:p>
        </w:tc>
        <w:tc>
          <w:p>
            <w:pPr>
              <w:pStyle w:val="Compact"/>
              <w:jc w:val="left"/>
            </w:pPr>
            <w:r>
              <w:t xml:space="preserve">高</w:t>
            </w:r>
          </w:p>
        </w:tc>
      </w:tr>
      <w:tr>
        <w:tc>
          <w:p>
            <w:pPr>
              <w:pStyle w:val="Compact"/>
              <w:jc w:val="left"/>
            </w:pPr>
            <w:r>
              <w:t xml:space="preserve">PostgreSQL</w:t>
            </w:r>
          </w:p>
        </w:tc>
        <w:tc>
          <w:p>
            <w:pPr>
              <w:pStyle w:val="Compact"/>
              <w:jc w:val="left"/>
            </w:pPr>
            <w:r>
              <w:t xml:space="preserve">15K+</w:t>
            </w:r>
          </w:p>
        </w:tc>
        <w:tc>
          <w:p>
            <w:pPr>
              <w:pStyle w:val="Compact"/>
              <w:jc w:val="left"/>
            </w:pPr>
            <w:r>
              <w:t xml:space="preserve">PostgreSQL Global Group</w:t>
            </w:r>
          </w:p>
        </w:tc>
        <w:tc>
          <w:p>
            <w:pPr>
              <w:pStyle w:val="Compact"/>
              <w:jc w:val="left"/>
            </w:pPr>
            <w:r>
              <w:t xml:space="preserve">极高</w:t>
            </w:r>
          </w:p>
        </w:tc>
      </w:tr>
      <w:tr>
        <w:tc>
          <w:p>
            <w:pPr>
              <w:pStyle w:val="Compact"/>
              <w:jc w:val="left"/>
            </w:pPr>
            <w:r>
              <w:t xml:space="preserve">TipTap</w:t>
            </w:r>
          </w:p>
        </w:tc>
        <w:tc>
          <w:p>
            <w:pPr>
              <w:pStyle w:val="Compact"/>
              <w:jc w:val="left"/>
            </w:pPr>
            <w:r>
              <w:t xml:space="preserve">28K+</w:t>
            </w:r>
          </w:p>
        </w:tc>
        <w:tc>
          <w:p>
            <w:pPr>
              <w:pStyle w:val="Compact"/>
              <w:jc w:val="left"/>
            </w:pPr>
            <w:r>
              <w:t xml:space="preserve">TipTap Inc.</w:t>
            </w:r>
          </w:p>
        </w:tc>
        <w:tc>
          <w:p>
            <w:pPr>
              <w:pStyle w:val="Compact"/>
              <w:jc w:val="left"/>
            </w:pPr>
            <w:r>
              <w:t xml:space="preserve">极高</w:t>
            </w:r>
          </w:p>
        </w:tc>
      </w:tr>
      <w:tr>
        <w:tc>
          <w:p>
            <w:pPr>
              <w:pStyle w:val="Compact"/>
              <w:jc w:val="left"/>
            </w:pPr>
            <w:r>
              <w:t xml:space="preserve">Tantivy</w:t>
            </w:r>
          </w:p>
        </w:tc>
        <w:tc>
          <w:p>
            <w:pPr>
              <w:pStyle w:val="Compact"/>
              <w:jc w:val="left"/>
            </w:pPr>
            <w:r>
              <w:t xml:space="preserve">12K+</w:t>
            </w:r>
          </w:p>
        </w:tc>
        <w:tc>
          <w:p>
            <w:pPr>
              <w:pStyle w:val="Compact"/>
              <w:jc w:val="left"/>
            </w:pPr>
            <w:r>
              <w:t xml:space="preserve">Paul Masurel</w:t>
            </w:r>
          </w:p>
        </w:tc>
        <w:tc>
          <w:p>
            <w:pPr>
              <w:pStyle w:val="Compact"/>
              <w:jc w:val="left"/>
            </w:pPr>
            <w:r>
              <w:t xml:space="preserve">高</w:t>
            </w:r>
          </w:p>
        </w:tc>
      </w:tr>
      <w:tr>
        <w:tc>
          <w:p>
            <w:pPr>
              <w:pStyle w:val="Compact"/>
              <w:jc w:val="left"/>
            </w:pPr>
            <w:r>
              <w:t xml:space="preserve">iroh</w:t>
            </w:r>
          </w:p>
        </w:tc>
        <w:tc>
          <w:p>
            <w:pPr>
              <w:pStyle w:val="Compact"/>
              <w:jc w:val="left"/>
            </w:pPr>
            <w:r>
              <w:t xml:space="preserve">9.6K+</w:t>
            </w:r>
          </w:p>
        </w:tc>
        <w:tc>
          <w:p>
            <w:pPr>
              <w:pStyle w:val="Compact"/>
              <w:jc w:val="left"/>
            </w:pPr>
            <w:r>
              <w:t xml:space="preserve">n0-computer</w:t>
            </w:r>
          </w:p>
        </w:tc>
        <w:tc>
          <w:p>
            <w:pPr>
              <w:pStyle w:val="Compact"/>
              <w:jc w:val="left"/>
            </w:pPr>
            <w:r>
              <w:t xml:space="preserve">高</w:t>
            </w:r>
          </w:p>
        </w:tc>
      </w:tr>
      <w:tr>
        <w:tc>
          <w:p>
            <w:pPr>
              <w:pStyle w:val="Compact"/>
              <w:jc w:val="left"/>
            </w:pPr>
            <w:r>
              <w:t xml:space="preserve">Valkey</w:t>
            </w:r>
          </w:p>
        </w:tc>
        <w:tc>
          <w:p>
            <w:pPr>
              <w:pStyle w:val="Compact"/>
              <w:jc w:val="left"/>
            </w:pPr>
            <w:r>
              <w:t xml:space="preserve">18K+</w:t>
            </w:r>
          </w:p>
        </w:tc>
        <w:tc>
          <w:p>
            <w:pPr>
              <w:pStyle w:val="Compact"/>
              <w:jc w:val="left"/>
            </w:pPr>
            <w:r>
              <w:t xml:space="preserve">Linux Foundation</w:t>
            </w:r>
          </w:p>
        </w:tc>
        <w:tc>
          <w:p>
            <w:pPr>
              <w:pStyle w:val="Compact"/>
              <w:jc w:val="left"/>
            </w:pPr>
            <w:r>
              <w:t xml:space="preserve">高</w:t>
            </w:r>
          </w:p>
        </w:tc>
      </w:tr>
      <w:tr>
        <w:tc>
          <w:p>
            <w:pPr>
              <w:pStyle w:val="Compact"/>
              <w:jc w:val="left"/>
            </w:pPr>
            <w:r>
              <w:t xml:space="preserve">Loro</w:t>
            </w:r>
          </w:p>
        </w:tc>
        <w:tc>
          <w:p>
            <w:pPr>
              <w:pStyle w:val="Compact"/>
              <w:jc w:val="left"/>
            </w:pPr>
            <w:r>
              <w:t xml:space="preserve">5,972</w:t>
            </w:r>
          </w:p>
        </w:tc>
        <w:tc>
          <w:p>
            <w:pPr>
              <w:pStyle w:val="Compact"/>
              <w:jc w:val="left"/>
            </w:pPr>
            <w:r>
              <w:t xml:space="preserve">Loro Team</w:t>
            </w:r>
          </w:p>
        </w:tc>
        <w:tc>
          <w:p>
            <w:pPr>
              <w:pStyle w:val="Compact"/>
              <w:jc w:val="left"/>
            </w:pPr>
            <w:r>
              <w:t xml:space="preserve">中高</w:t>
            </w:r>
          </w:p>
        </w:tc>
      </w:tr>
    </w:tbl>
    <w:p>
      <w:pPr>
        <w:pStyle w:val="BodyText"/>
      </w:pPr>
      <w:r>
        <w:t xml:space="preserve">所有核心技术组件均有活跃社区——13 个核心组件中 11 个 Star 数超过 9K，每个组件背后都有至少一个全职团队或基金会维护。Loro 虽然 Star 数较少（5,972），但 npm 周下载 74.5K、crates.io 381K+ 下载，社区活跃度实际为中高。长期维护风险可控。</w:t>
      </w:r>
    </w:p>
    <w:p>
      <w:pPr>
        <w:pStyle w:val="Heading3"/>
      </w:pPr>
      <w:bookmarkStart w:id="253" w:name="与替代方案对比"/>
      <w:r>
        <w:t xml:space="preserve">17.3 与替代方案对比</w:t>
      </w:r>
      <w:bookmarkEnd w:id="253"/>
    </w:p>
    <w:p>
      <w:pPr>
        <w:pStyle w:val="FirstParagraph"/>
      </w:pPr>
      <w:r>
        <w:t xml:space="preserve">将 V12 方案与其他可能的技术路线进行对比，验证其是否为最稳健选择。对比覆盖五种主流跨平台技术路线。</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替代路线</w:t>
            </w:r>
          </w:p>
        </w:tc>
        <w:tc>
          <w:tcPr>
            <w:tcBorders>
              <w:bottom w:val="single"/>
            </w:tcBorders>
            <w:vAlign w:val="bottom"/>
          </w:tcPr>
          <w:p>
            <w:pPr>
              <w:pStyle w:val="Compact"/>
              <w:jc w:val="left"/>
            </w:pPr>
            <w:r>
              <w:t xml:space="preserve">代表产品</w:t>
            </w:r>
          </w:p>
        </w:tc>
        <w:tc>
          <w:tcPr>
            <w:tcBorders>
              <w:bottom w:val="single"/>
            </w:tcBorders>
            <w:vAlign w:val="bottom"/>
          </w:tcPr>
          <w:p>
            <w:pPr>
              <w:pStyle w:val="Compact"/>
              <w:jc w:val="left"/>
            </w:pPr>
            <w:r>
              <w:t xml:space="preserve">优劣势</w:t>
            </w:r>
          </w:p>
        </w:tc>
        <w:tc>
          <w:tcPr>
            <w:tcBorders>
              <w:bottom w:val="single"/>
            </w:tcBorders>
            <w:vAlign w:val="bottom"/>
          </w:tcPr>
          <w:p>
            <w:pPr>
              <w:pStyle w:val="Compact"/>
              <w:jc w:val="left"/>
            </w:pPr>
            <w:r>
              <w:t xml:space="preserve">内存占用</w:t>
            </w:r>
          </w:p>
        </w:tc>
        <w:tc>
          <w:tcPr>
            <w:tcBorders>
              <w:bottom w:val="single"/>
            </w:tcBorders>
            <w:vAlign w:val="bottom"/>
          </w:tcPr>
          <w:p>
            <w:pPr>
              <w:pStyle w:val="Compact"/>
              <w:jc w:val="left"/>
            </w:pPr>
            <w:r>
              <w:t xml:space="preserve">启动时间</w:t>
            </w:r>
          </w:p>
        </w:tc>
        <w:tc>
          <w:tcPr>
            <w:tcBorders>
              <w:bottom w:val="single"/>
            </w:tcBorders>
            <w:vAlign w:val="bottom"/>
          </w:tcPr>
          <w:p>
            <w:pPr>
              <w:pStyle w:val="Compact"/>
              <w:jc w:val="left"/>
            </w:pPr>
            <w:r>
              <w:t xml:space="preserve">与 V12 对比</w:t>
            </w:r>
          </w:p>
        </w:tc>
      </w:tr>
      <w:tr>
        <w:tc>
          <w:p>
            <w:pPr>
              <w:pStyle w:val="Compact"/>
              <w:jc w:val="left"/>
            </w:pPr>
            <w:r>
              <w:rPr>
                <w:b/>
              </w:rPr>
              <w:t xml:space="preserve">V12 方案</w:t>
            </w:r>
            <w:r>
              <w:br/>
            </w:r>
            <w:r>
              <w:t xml:space="preserve">Tauri+Capacitor+Rust+WASM</w:t>
            </w:r>
          </w:p>
        </w:tc>
        <w:tc>
          <w:p>
            <w:pPr>
              <w:pStyle w:val="Compact"/>
              <w:jc w:val="left"/>
            </w:pPr>
            <w:r>
              <w:t xml:space="preserve">Aurora Note V12</w:t>
            </w:r>
          </w:p>
        </w:tc>
        <w:tc>
          <w:p>
            <w:pPr>
              <w:pStyle w:val="Compact"/>
              <w:jc w:val="left"/>
            </w:pPr>
            <w:r>
              <w:t xml:space="preserve">三层分离 + 6 Trait + 双模式插件 + 后量子加密 + P2P</w:t>
            </w:r>
          </w:p>
        </w:tc>
        <w:tc>
          <w:p>
            <w:pPr>
              <w:pStyle w:val="Compact"/>
              <w:jc w:val="left"/>
            </w:pPr>
            <w:r>
              <w:t xml:space="preserve">30-40MB</w:t>
            </w:r>
          </w:p>
        </w:tc>
        <w:tc>
          <w:p>
            <w:pPr>
              <w:pStyle w:val="Compact"/>
              <w:jc w:val="left"/>
            </w:pPr>
            <w:r>
              <w:t xml:space="preserve">&lt;500ms</w:t>
            </w:r>
          </w:p>
        </w:tc>
        <w:tc>
          <w:p>
            <w:pPr>
              <w:pStyle w:val="Compact"/>
              <w:jc w:val="left"/>
            </w:pPr>
            <w:r>
              <w:t xml:space="preserve">基准方案</w:t>
            </w:r>
          </w:p>
        </w:tc>
      </w:tr>
      <w:tr>
        <w:tc>
          <w:p>
            <w:pPr>
              <w:pStyle w:val="Compact"/>
              <w:jc w:val="left"/>
            </w:pPr>
            <w:r>
              <w:rPr>
                <w:b/>
              </w:rPr>
              <w:t xml:space="preserve">Electron + Web 全栈</w:t>
            </w:r>
          </w:p>
        </w:tc>
        <w:tc>
          <w:p>
            <w:pPr>
              <w:pStyle w:val="Compact"/>
              <w:jc w:val="left"/>
            </w:pPr>
            <w:r>
              <w:t xml:space="preserve">Obsidian / 思源笔记 / Joplin</w:t>
            </w:r>
          </w:p>
        </w:tc>
        <w:tc>
          <w:p>
            <w:pPr>
              <w:pStyle w:val="Compact"/>
              <w:jc w:val="left"/>
            </w:pPr>
            <w:r>
              <w:t xml:space="preserve">生态最成熟，但内存占用高、启动慢</w:t>
            </w:r>
          </w:p>
        </w:tc>
        <w:tc>
          <w:p>
            <w:pPr>
              <w:pStyle w:val="Compact"/>
              <w:jc w:val="left"/>
            </w:pPr>
            <w:r>
              <w:t xml:space="preserve">200-300MB</w:t>
            </w:r>
          </w:p>
        </w:tc>
        <w:tc>
          <w:p>
            <w:pPr>
              <w:pStyle w:val="Compact"/>
              <w:jc w:val="left"/>
            </w:pPr>
            <w:r>
              <w:t xml:space="preserve">2-5 秒</w:t>
            </w:r>
          </w:p>
        </w:tc>
        <w:tc>
          <w:p>
            <w:pPr>
              <w:pStyle w:val="Compact"/>
              <w:jc w:val="left"/>
            </w:pPr>
            <w:r>
              <w:t xml:space="preserve">劣于 V12</w:t>
            </w:r>
            <w:r>
              <w:t xml:space="preserve">——Tauri 内存仅 30-40MB，启动 500ms。Electron 无法支持移动端。</w:t>
            </w:r>
          </w:p>
        </w:tc>
      </w:tr>
      <w:tr>
        <w:tc>
          <w:p>
            <w:pPr>
              <w:pStyle w:val="Compact"/>
              <w:jc w:val="left"/>
            </w:pPr>
            <w:r>
              <w:rPr>
                <w:b/>
              </w:rPr>
              <w:t xml:space="preserve">纯 Flutter + Rust</w:t>
            </w:r>
          </w:p>
        </w:tc>
        <w:tc>
          <w:p>
            <w:pPr>
              <w:pStyle w:val="Compact"/>
              <w:jc w:val="left"/>
            </w:pPr>
            <w:r>
              <w:t xml:space="preserve">AppFlowy</w:t>
            </w:r>
          </w:p>
        </w:tc>
        <w:tc>
          <w:p>
            <w:pPr>
              <w:pStyle w:val="Compact"/>
              <w:jc w:val="left"/>
            </w:pPr>
            <w:r>
              <w:t xml:space="preserve">移动端性能好，但桌面端非原生体验，UI 与 Web 不共享</w:t>
            </w:r>
          </w:p>
        </w:tc>
        <w:tc>
          <w:p>
            <w:pPr>
              <w:pStyle w:val="Compact"/>
              <w:jc w:val="left"/>
            </w:pPr>
            <w:r>
              <w:t xml:space="preserve">80-120MB</w:t>
            </w:r>
          </w:p>
        </w:tc>
        <w:tc>
          <w:p>
            <w:pPr>
              <w:pStyle w:val="Compact"/>
              <w:jc w:val="left"/>
            </w:pPr>
            <w:r>
              <w:t xml:space="preserve">1-2 秒</w:t>
            </w:r>
          </w:p>
        </w:tc>
        <w:tc>
          <w:p>
            <w:pPr>
              <w:pStyle w:val="Compact"/>
              <w:jc w:val="left"/>
            </w:pPr>
            <w:r>
              <w:t xml:space="preserve">劣于 V12</w:t>
            </w:r>
            <w:r>
              <w:t xml:space="preserve">——V12 的 Capacitor 方案实现三端 UI 100% 复用，Flutter 桌面端体验差且无法 Web 化。</w:t>
            </w:r>
          </w:p>
        </w:tc>
      </w:tr>
      <w:tr>
        <w:tc>
          <w:p>
            <w:pPr>
              <w:pStyle w:val="Compact"/>
              <w:jc w:val="left"/>
            </w:pPr>
            <w:r>
              <w:rPr>
                <w:b/>
              </w:rPr>
              <w:t xml:space="preserve">React Native + Rust</w:t>
            </w:r>
          </w:p>
        </w:tc>
        <w:tc>
          <w:p>
            <w:pPr>
              <w:pStyle w:val="Compact"/>
              <w:jc w:val="left"/>
            </w:pPr>
            <w:r>
              <w:t xml:space="preserve">Notesnook</w:t>
            </w:r>
          </w:p>
        </w:tc>
        <w:tc>
          <w:p>
            <w:pPr>
              <w:pStyle w:val="Compact"/>
              <w:jc w:val="left"/>
            </w:pPr>
            <w:r>
              <w:t xml:space="preserve">跨平台成熟，但 RN 性能天花板低，桥接开销大</w:t>
            </w:r>
          </w:p>
        </w:tc>
        <w:tc>
          <w:p>
            <w:pPr>
              <w:pStyle w:val="Compact"/>
              <w:jc w:val="left"/>
            </w:pPr>
            <w:r>
              <w:t xml:space="preserve">100-150MB</w:t>
            </w:r>
          </w:p>
        </w:tc>
        <w:tc>
          <w:p>
            <w:pPr>
              <w:pStyle w:val="Compact"/>
              <w:jc w:val="left"/>
            </w:pPr>
            <w:r>
              <w:t xml:space="preserve">1-3 秒</w:t>
            </w:r>
          </w:p>
        </w:tc>
        <w:tc>
          <w:p>
            <w:pPr>
              <w:pStyle w:val="Compact"/>
              <w:jc w:val="left"/>
            </w:pPr>
            <w:r>
              <w:t xml:space="preserve">劣于 V12</w:t>
            </w:r>
            <w:r>
              <w:t xml:space="preserve">——Capacitor 更轻量，UniFFI 直接绑定。RN 桥接开销和内存占用均高于 WebView。</w:t>
            </w:r>
          </w:p>
        </w:tc>
      </w:tr>
      <w:tr>
        <w:tc>
          <w:p>
            <w:pPr>
              <w:pStyle w:val="Compact"/>
              <w:jc w:val="left"/>
            </w:pPr>
            <w:r>
              <w:rPr>
                <w:b/>
              </w:rPr>
              <w:t xml:space="preserve">纯 Web（PWA）</w:t>
            </w:r>
          </w:p>
        </w:tc>
        <w:tc>
          <w:p>
            <w:pPr>
              <w:pStyle w:val="Compact"/>
              <w:jc w:val="left"/>
            </w:pPr>
            <w:r>
              <w:t xml:space="preserve">Notion Web</w:t>
            </w:r>
          </w:p>
        </w:tc>
        <w:tc>
          <w:p>
            <w:pPr>
              <w:pStyle w:val="Compact"/>
              <w:jc w:val="left"/>
            </w:pPr>
            <w:r>
              <w:t xml:space="preserve">零安装，但离线能力弱，本地存储受限</w:t>
            </w:r>
          </w:p>
        </w:tc>
        <w:tc>
          <w:p>
            <w:pPr>
              <w:pStyle w:val="Compact"/>
              <w:jc w:val="left"/>
            </w:pPr>
            <w:r>
              <w:t xml:space="preserve">浏览器管理</w:t>
            </w:r>
          </w:p>
        </w:tc>
        <w:tc>
          <w:p>
            <w:pPr>
              <w:pStyle w:val="Compact"/>
              <w:jc w:val="left"/>
            </w:pPr>
            <w:r>
              <w:t xml:space="preserve">即时</w:t>
            </w:r>
          </w:p>
        </w:tc>
        <w:tc>
          <w:p>
            <w:pPr>
              <w:pStyle w:val="Compact"/>
              <w:jc w:val="left"/>
            </w:pPr>
            <w:r>
              <w:t xml:space="preserve">劣于 V12</w:t>
            </w:r>
            <w:r>
              <w:t xml:space="preserve">——V12 本地优先，全功能离线。PWA 无法访问本地文件系统、无法运行本地 AI。Web 端作为 V12 Phase 5 演进路径。</w:t>
            </w:r>
          </w:p>
        </w:tc>
      </w:tr>
      <w:tr>
        <w:tc>
          <w:p>
            <w:pPr>
              <w:pStyle w:val="Compact"/>
              <w:jc w:val="left"/>
            </w:pPr>
            <w:r>
              <w:rPr>
                <w:b/>
              </w:rPr>
              <w:t xml:space="preserve">C++/Qt 原生</w:t>
            </w:r>
          </w:p>
        </w:tc>
        <w:tc>
          <w:p>
            <w:pPr>
              <w:pStyle w:val="Compact"/>
              <w:jc w:val="left"/>
            </w:pPr>
            <w:r>
              <w:t xml:space="preserve">EssentialPIM</w:t>
            </w:r>
          </w:p>
        </w:tc>
        <w:tc>
          <w:p>
            <w:pPr>
              <w:pStyle w:val="Compact"/>
              <w:jc w:val="left"/>
            </w:pPr>
            <w:r>
              <w:t xml:space="preserve">性能极致，但开发效率低，社区生态弱</w:t>
            </w:r>
          </w:p>
        </w:tc>
        <w:tc>
          <w:p>
            <w:pPr>
              <w:pStyle w:val="Compact"/>
              <w:jc w:val="left"/>
            </w:pPr>
            <w:r>
              <w:t xml:space="preserve">20-30MB</w:t>
            </w:r>
          </w:p>
        </w:tc>
        <w:tc>
          <w:p>
            <w:pPr>
              <w:pStyle w:val="Compact"/>
              <w:jc w:val="left"/>
            </w:pPr>
            <w:r>
              <w:t xml:space="preserve">&lt;300ms</w:t>
            </w:r>
          </w:p>
        </w:tc>
        <w:tc>
          <w:p>
            <w:pPr>
              <w:pStyle w:val="Compact"/>
              <w:jc w:val="left"/>
            </w:pPr>
            <w:r>
              <w:t xml:space="preserve">劣于 V12</w:t>
            </w:r>
            <w:r>
              <w:t xml:space="preserve">——Rust 内存安全 + 开发效率远超 C++/Qt。Qt 生态萎缩，WASM 支持有限。</w:t>
            </w:r>
          </w:p>
        </w:tc>
      </w:tr>
    </w:tbl>
    <w:p>
      <w:pPr>
        <w:pStyle w:val="Heading4"/>
      </w:pPr>
      <w:bookmarkStart w:id="254" w:name="路线对比结论"/>
      <w:r>
        <w:t xml:space="preserve">路线对比结论</w:t>
      </w:r>
      <w:bookmarkEnd w:id="254"/>
    </w:p>
    <w:p>
      <w:pPr>
        <w:pStyle w:val="FirstParagraph"/>
      </w:pPr>
      <w:r>
        <w:t xml:space="preserve">五种替代路线均劣于 V12 方案。Electron+Web 内存过高且不支持移动端；纯 Flutter+Rust 桌面端体验差且无法 Web 化；RN+Rust 桥接开销大；纯 Web PWA 离线能力弱；C++/Qt 开发效率低且生态萎缩。V12 的</w:t>
      </w:r>
      <w:r>
        <w:t xml:space="preserve"> </w:t>
      </w:r>
      <w:r>
        <w:t xml:space="preserve">Tauri+Capacitor+Rust+WASM</w:t>
      </w:r>
      <w:r>
        <w:t xml:space="preserve"> </w:t>
      </w:r>
      <w:r>
        <w:t xml:space="preserve">混合方案在三端代码复用率、内存占用、启动速度、离线能力、开发效率和生态成熟度六个维度上取得了最佳平衡。</w:t>
      </w:r>
    </w:p>
    <w:p>
      <w:pPr>
        <w:pStyle w:val="Heading3"/>
      </w:pPr>
      <w:bookmarkStart w:id="255" w:name="稳健性判定结论"/>
      <w:r>
        <w:t xml:space="preserve">17.4 稳健性判定结论</w:t>
      </w:r>
      <w:bookmarkEnd w:id="255"/>
    </w:p>
    <w:p>
      <w:pPr>
        <w:pStyle w:val="Heading4"/>
      </w:pPr>
      <w:bookmarkStart w:id="256" w:name="判定结论aurora-note-v12-是当前技术条件下最稳健的落地方案"/>
      <w:r>
        <w:t xml:space="preserve">判定结论：Aurora Note V12 是当前技术条件下最稳健的落地方案</w:t>
      </w:r>
      <w:bookmarkEnd w:id="256"/>
    </w:p>
    <w:p>
      <w:pPr>
        <w:pStyle w:val="FirstParagraph"/>
      </w:pPr>
      <w:r>
        <w:rPr>
          <w:b/>
        </w:rPr>
        <w:t xml:space="preserve">判定依据：</w:t>
      </w:r>
    </w:p>
    <w:p>
      <w:pPr>
        <w:numPr>
          <w:ilvl w:val="0"/>
          <w:numId w:val="1020"/>
        </w:numPr>
        <w:pStyle w:val="Compact"/>
      </w:pPr>
      <w:r>
        <w:rPr>
          <w:b/>
        </w:rPr>
        <w:t xml:space="preserve">技术降级路径完备。</w:t>
      </w:r>
      <w:r>
        <w:t xml:space="preserve">8 项核心组件均有降级替代方案，无单点依赖风险。Loro→Yrs、iroh→WebSocket、LanceDB→sqlite-vec、ML-KEM-768→纯 X25519、Valkey→Redis 8.0，所有降级路径均通过 6 Trait 抽象保证上层零修改。</w:t>
      </w:r>
    </w:p>
    <w:p>
      <w:pPr>
        <w:numPr>
          <w:ilvl w:val="0"/>
          <w:numId w:val="1020"/>
        </w:numPr>
        <w:pStyle w:val="Compact"/>
      </w:pPr>
      <w:r>
        <w:rPr>
          <w:b/>
        </w:rPr>
        <w:t xml:space="preserve">生产验证背书充分。</w:t>
      </w:r>
      <w:r>
        <w:t xml:space="preserve">每个核心设计决策都有至少一个成熟开源项目的生产验证：三层分离（AppFlowy）、Trait 抽象（Joplin SyncTarget）、TipTap 编辑器（Notion/Linear）、三层密钥（Notesnook）、后量子加密（Signal/Apple iOS 26）、Tantivy 搜索（Quickwit）、WASM 插件（Zellij/Wasmtime）、iroh P2P（2 亿+月活端点）。</w:t>
      </w:r>
    </w:p>
    <w:p>
      <w:pPr>
        <w:numPr>
          <w:ilvl w:val="0"/>
          <w:numId w:val="1020"/>
        </w:numPr>
        <w:pStyle w:val="Compact"/>
      </w:pPr>
      <w:r>
        <w:rPr>
          <w:b/>
        </w:rPr>
        <w:t xml:space="preserve">渐进式交付降低风险。</w:t>
      </w:r>
      <w:r>
        <w:t xml:space="preserve">五阶段交付，每阶段产出可独立使用的 MVP。Phase 1（4-5 周）即可交付「本地编辑+E2EE」核心能力，后续阶段按需渐进。总计 22-30 周可控。</w:t>
      </w:r>
    </w:p>
    <w:p>
      <w:pPr>
        <w:numPr>
          <w:ilvl w:val="0"/>
          <w:numId w:val="1020"/>
        </w:numPr>
        <w:pStyle w:val="Compact"/>
      </w:pPr>
      <w:r>
        <w:rPr>
          <w:b/>
        </w:rPr>
        <w:t xml:space="preserve">代码复用降低工程量。</w:t>
      </w:r>
      <w:r>
        <w:t xml:space="preserve">预估 45-55% 代码可复用开源项目设计和组件，核心模块（加密、CRDT、搜索、存储）均有成熟开源实现可参考，无需从零研发。</w:t>
      </w:r>
    </w:p>
    <w:p>
      <w:pPr>
        <w:numPr>
          <w:ilvl w:val="0"/>
          <w:numId w:val="1020"/>
        </w:numPr>
        <w:pStyle w:val="Compact"/>
      </w:pPr>
      <w:r>
        <w:rPr>
          <w:b/>
        </w:rPr>
        <w:t xml:space="preserve">高优先级风险已识别并缓解。</w:t>
      </w:r>
      <w:r>
        <w:t xml:space="preserve">唯一高风险项（AGPL-3.0 许可证约束）已有明确缓解策略——核心层独立 MIT/Apache 2.0 许可，仅参考 AppFlowy 架构设计。14 项中/低风险均通过 Trait 抽象和降级路径控制。</w:t>
      </w:r>
    </w:p>
    <w:p>
      <w:pPr>
        <w:numPr>
          <w:ilvl w:val="0"/>
          <w:numId w:val="1020"/>
        </w:numPr>
        <w:pStyle w:val="Compact"/>
      </w:pPr>
      <w:r>
        <w:rPr>
          <w:b/>
        </w:rPr>
        <w:t xml:space="preserve">社区支持充分。</w:t>
      </w:r>
      <w:r>
        <w:t xml:space="preserve">13 个核心组件中 11 个 Star 数超过 9K，每个组件都有全职团队或基金会维护。Loro 虽较新但 npm 周下载 74.5K，社区活跃度实际为中高。</w:t>
      </w:r>
    </w:p>
    <w:p>
      <w:pPr>
        <w:pStyle w:val="FirstParagraph"/>
      </w:pPr>
      <w:r>
        <w:rPr>
          <w:b/>
        </w:rPr>
        <w:t xml:space="preserve">综合评估：</w:t>
      </w:r>
      <w:r>
        <w:t xml:space="preserve">V12 方案的风险等级为</w:t>
      </w:r>
      <w:r>
        <w:t xml:space="preserve">「中低」</w:t>
      </w:r>
      <w:r>
        <w:t xml:space="preserve">，在同类开源项目中属于风险控制最优级别。相比 Obsidian（核心闭源风险）、Anytype（P2P 协议复杂度风险）、AppFlowy（AGPL 商业化风险），V12 的架构设计（6 Trait 抽象 + 渐进交付 + 降级路径 + 核心层独立许可）在风险控制上具有明显优势。</w:t>
      </w:r>
      <w:r>
        <w:t xml:space="preserve">每一项第三方依赖都可被替换</w:t>
      </w:r>
      <w:r>
        <w:t xml:space="preserve">，这正是本地优先架构具备长期生命力的工程保障。</w:t>
      </w:r>
    </w:p>
    <w:bookmarkEnd w:id="257"/>
    <w:bookmarkStart w:id="259" w:name="part-5"/>
    <w:p>
      <w:pPr>
        <w:pStyle w:val="BodyText"/>
      </w:pPr>
      <w:r>
        <w:t xml:space="preserve">PART V</w:t>
      </w:r>
    </w:p>
    <w:p>
      <w:pPr>
        <w:pStyle w:val="Heading2"/>
      </w:pPr>
      <w:bookmarkStart w:id="258" w:name="演进路线"/>
      <w:r>
        <w:t xml:space="preserve">演进路线</w:t>
      </w:r>
      <w:bookmarkEnd w:id="258"/>
    </w:p>
    <w:p>
      <w:pPr>
        <w:pStyle w:val="FirstParagraph"/>
      </w:pPr>
      <w:r>
        <w:t xml:space="preserve">第 18 - 20 章</w:t>
      </w:r>
    </w:p>
    <w:p>
      <w:pPr>
        <w:pStyle w:val="BodyText"/>
      </w:pPr>
      <w:r>
        <w:t xml:space="preserve">本部分将架构设计落地为可执行的产品路线图：从五阶段渐进式开发计划（总计 22-30 周），到 24 个月+ 的长期战略演进规划与架构演进路径推演，再到核心团队配置、运营架构与三种部署模式。每一项决策都基于代码复用率分析和技术债务量化模型，确保 Aurora Note 具备长期生命力和可持续演进能力。</w:t>
      </w:r>
    </w:p>
    <w:bookmarkEnd w:id="259"/>
    <w:bookmarkStart w:id="277" w:name="sec18"/>
    <w:p>
      <w:pPr>
        <w:pStyle w:val="Heading2"/>
      </w:pPr>
      <w:bookmarkStart w:id="260" w:name="开发路线图-development-roadmap"/>
      <w:r>
        <w:t xml:space="preserve">18</w:t>
      </w:r>
      <w:r>
        <w:t xml:space="preserve">开发路线图</w:t>
      </w:r>
      <w:r>
        <w:t xml:space="preserve"> </w:t>
      </w:r>
      <w:r>
        <w:t xml:space="preserve">Development Roadmap</w:t>
      </w:r>
      <w:bookmarkEnd w:id="260"/>
    </w:p>
    <w:p>
      <w:pPr>
        <w:pStyle w:val="FirstParagraph"/>
      </w:pPr>
      <w:r>
        <w:t xml:space="preserve">Aurora Note V12 的开发采用五阶段渐进式交付策略，总计</w:t>
      </w:r>
      <w:r>
        <w:t xml:space="preserve"> </w:t>
      </w:r>
      <w:r>
        <w:t xml:space="preserve">22-30 周</w:t>
      </w:r>
      <w:r>
        <w:t xml:space="preserve">。每个阶段都有明确的周期、目标、核心交付物和开源复用计划，确保开发过程可控、可度量、可交付。路线图严格遵循 V12 三层分离架构的依赖顺序——先核心层，再视图层，后适配层</w:t>
      </w:r>
      <w:hyperlink w:anchor="cite-100">
        <w:r>
          <w:rPr>
            <w:rStyle w:val="Hyperlink"/>
            <w:vertAlign w:val="superscript"/>
          </w:rPr>
          <w:t xml:space="preserve">[100]</w:t>
        </w:r>
      </w:hyperlink>
      <w:hyperlink w:anchor="cite-106">
        <w:r>
          <w:rPr>
            <w:rStyle w:val="Hyperlink"/>
            <w:vertAlign w:val="superscript"/>
          </w:rPr>
          <w:t xml:space="preserve">[106]</w:t>
        </w:r>
      </w:hyperlink>
      <w:r>
        <w:t xml:space="preserve">。</w:t>
      </w:r>
    </w:p>
    <w:p>
      <w:pPr>
        <w:pStyle w:val="Heading3"/>
      </w:pPr>
      <w:bookmarkStart w:id="261" w:name="五阶段渐进式开发路线总览"/>
      <w:r>
        <w:t xml:space="preserve">18.1 五阶段渐进式开发路线总览</w:t>
      </w:r>
      <w:bookmarkEnd w:id="261"/>
    </w:p>
    <w:tbl>
      <w:tblPr>
        <w:tblStyle w:val="Table"/>
        <w:tblW w:type="pct" w:w="0.0"/>
        <w:tblLook w:firstRow="1"/>
      </w:tblPr>
      <w:tblGrid/>
      <w:tr>
        <w:trPr>
          <w:cnfStyle w:firstRow="1"/>
        </w:trPr>
        <w:tc>
          <w:tcPr>
            <w:tcBorders>
              <w:bottom w:val="single"/>
            </w:tcBorders>
            <w:vAlign w:val="bottom"/>
          </w:tcPr>
          <w:p>
            <w:pPr>
              <w:pStyle w:val="Compact"/>
              <w:jc w:val="left"/>
            </w:pPr>
            <w:r>
              <w:t xml:space="preserve">阶段</w:t>
            </w:r>
          </w:p>
        </w:tc>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周期</w:t>
            </w:r>
          </w:p>
        </w:tc>
        <w:tc>
          <w:tcPr>
            <w:tcBorders>
              <w:bottom w:val="single"/>
            </w:tcBorders>
            <w:vAlign w:val="bottom"/>
          </w:tcPr>
          <w:p>
            <w:pPr>
              <w:pStyle w:val="Compact"/>
              <w:jc w:val="left"/>
            </w:pPr>
            <w:r>
              <w:t xml:space="preserve">核心目标</w:t>
            </w:r>
          </w:p>
        </w:tc>
        <w:tc>
          <w:tcPr>
            <w:tcBorders>
              <w:bottom w:val="single"/>
            </w:tcBorders>
            <w:vAlign w:val="bottom"/>
          </w:tcPr>
          <w:p>
            <w:pPr>
              <w:pStyle w:val="Compact"/>
              <w:jc w:val="left"/>
            </w:pPr>
            <w:r>
              <w:t xml:space="preserve">核心交付</w:t>
            </w:r>
          </w:p>
        </w:tc>
        <w:tc>
          <w:tcPr>
            <w:tcBorders>
              <w:bottom w:val="single"/>
            </w:tcBorders>
            <w:vAlign w:val="bottom"/>
          </w:tcPr>
          <w:p>
            <w:pPr>
              <w:pStyle w:val="Compact"/>
              <w:jc w:val="left"/>
            </w:pPr>
            <w:r>
              <w:t xml:space="preserve">开源复用</w:t>
            </w:r>
          </w:p>
        </w:tc>
      </w:tr>
      <w:tr>
        <w:tc>
          <w:p>
            <w:pPr>
              <w:pStyle w:val="Compact"/>
              <w:jc w:val="left"/>
            </w:pPr>
            <w:r>
              <w:rPr>
                <w:b/>
              </w:rPr>
              <w:t xml:space="preserve">Phase 1</w:t>
            </w:r>
          </w:p>
        </w:tc>
        <w:tc>
          <w:p>
            <w:pPr>
              <w:pStyle w:val="Compact"/>
              <w:jc w:val="left"/>
            </w:pPr>
            <w:r>
              <w:t xml:space="preserve">三层框架搭建</w:t>
            </w:r>
          </w:p>
        </w:tc>
        <w:tc>
          <w:p>
            <w:pPr>
              <w:pStyle w:val="Compact"/>
              <w:jc w:val="left"/>
            </w:pPr>
            <w:r>
              <w:t xml:space="preserve">4-5 周</w:t>
            </w:r>
          </w:p>
        </w:tc>
        <w:tc>
          <w:p>
            <w:pPr>
              <w:pStyle w:val="Compact"/>
              <w:jc w:val="left"/>
            </w:pPr>
            <w:r>
              <w:t xml:space="preserve">建立三层分离架构骨架与 6 Trait 抽象层</w:t>
            </w:r>
          </w:p>
        </w:tc>
        <w:tc>
          <w:p>
            <w:pPr>
              <w:pStyle w:val="Compact"/>
              <w:jc w:val="left"/>
            </w:pPr>
            <w:r>
              <w:t xml:space="preserve">Rust 核心层基础、UniFFI 绑定、Tauri 桌面外壳、本地编辑器原型、E2EE 加密模块</w:t>
            </w:r>
          </w:p>
        </w:tc>
        <w:tc>
          <w:p>
            <w:pPr>
              <w:pStyle w:val="Compact"/>
              <w:jc w:val="left"/>
            </w:pPr>
            <w:r>
              <w:t xml:space="preserve">Loro v1.13.8（CRDT）、SQLCipher（加密）、Tauri v2.11.5（壳层）</w:t>
            </w:r>
          </w:p>
        </w:tc>
      </w:tr>
      <w:tr>
        <w:tc>
          <w:p>
            <w:pPr>
              <w:pStyle w:val="Compact"/>
              <w:jc w:val="left"/>
            </w:pPr>
            <w:r>
              <w:rPr>
                <w:b/>
              </w:rPr>
              <w:t xml:space="preserve">Phase 2</w:t>
            </w:r>
          </w:p>
        </w:tc>
        <w:tc>
          <w:p>
            <w:pPr>
              <w:pStyle w:val="Compact"/>
              <w:jc w:val="left"/>
            </w:pPr>
            <w:r>
              <w:t xml:space="preserve">编辑器+知识</w:t>
            </w:r>
          </w:p>
        </w:tc>
        <w:tc>
          <w:p>
            <w:pPr>
              <w:pStyle w:val="Compact"/>
              <w:jc w:val="left"/>
            </w:pPr>
            <w:r>
              <w:t xml:space="preserve">4-5 周</w:t>
            </w:r>
          </w:p>
        </w:tc>
        <w:tc>
          <w:p>
            <w:pPr>
              <w:pStyle w:val="Compact"/>
              <w:jc w:val="left"/>
            </w:pPr>
            <w:r>
              <w:t xml:space="preserve">完善块级编辑器与本地知识管理能力</w:t>
            </w:r>
          </w:p>
        </w:tc>
        <w:tc>
          <w:p>
            <w:pPr>
              <w:pStyle w:val="Compact"/>
              <w:jc w:val="left"/>
            </w:pPr>
            <w:r>
              <w:t xml:space="preserve">TipTap v3 编辑器集成、Block JSON Schema、双向链接、知识图谱、Tantivy 全文搜索</w:t>
            </w:r>
          </w:p>
        </w:tc>
        <w:tc>
          <w:p>
            <w:pPr>
              <w:pStyle w:val="Compact"/>
              <w:jc w:val="left"/>
            </w:pPr>
            <w:r>
              <w:t xml:space="preserve">TipTap v3（编辑器）、Tantivy v0.26.1（搜索）、Loro 子文档</w:t>
            </w:r>
          </w:p>
        </w:tc>
      </w:tr>
      <w:tr>
        <w:tc>
          <w:p>
            <w:pPr>
              <w:pStyle w:val="Compact"/>
              <w:jc w:val="left"/>
            </w:pPr>
            <w:r>
              <w:rPr>
                <w:b/>
              </w:rPr>
              <w:t xml:space="preserve">Phase 3</w:t>
            </w:r>
          </w:p>
        </w:tc>
        <w:tc>
          <w:p>
            <w:pPr>
              <w:pStyle w:val="Compact"/>
              <w:jc w:val="left"/>
            </w:pPr>
            <w:r>
              <w:t xml:space="preserve">云同步+AI</w:t>
            </w:r>
          </w:p>
        </w:tc>
        <w:tc>
          <w:p>
            <w:pPr>
              <w:pStyle w:val="Compact"/>
              <w:jc w:val="left"/>
            </w:pPr>
            <w:r>
              <w:t xml:space="preserve">5-6 周</w:t>
            </w:r>
          </w:p>
        </w:tc>
        <w:tc>
          <w:p>
            <w:pPr>
              <w:pStyle w:val="Compact"/>
              <w:jc w:val="left"/>
            </w:pPr>
            <w:r>
              <w:t xml:space="preserve">实现跨端同步与 AI 推理能力</w:t>
            </w:r>
          </w:p>
        </w:tc>
        <w:tc>
          <w:p>
            <w:pPr>
              <w:pStyle w:val="Compact"/>
              <w:jc w:val="left"/>
            </w:pPr>
            <w:r>
              <w:t xml:space="preserve">Axum 同步服务器、WebSocket C/S、iroh P2P、BGE-M3 嵌入、Qwen2.5-7B 推理、LanceDB 向量搜索</w:t>
            </w:r>
          </w:p>
        </w:tc>
        <w:tc>
          <w:p>
            <w:pPr>
              <w:pStyle w:val="Compact"/>
              <w:jc w:val="left"/>
            </w:pPr>
            <w:r>
              <w:t xml:space="preserve">iroh v1.0.0（P2P）、Ollama v0.32.1（AI）、LanceDB v0.30.0（向量）、Axum（服务端）</w:t>
            </w:r>
          </w:p>
        </w:tc>
      </w:tr>
      <w:tr>
        <w:tc>
          <w:p>
            <w:pPr>
              <w:pStyle w:val="Compact"/>
              <w:jc w:val="left"/>
            </w:pPr>
            <w:r>
              <w:rPr>
                <w:b/>
              </w:rPr>
              <w:t xml:space="preserve">Phase 4</w:t>
            </w:r>
          </w:p>
        </w:tc>
        <w:tc>
          <w:p>
            <w:pPr>
              <w:pStyle w:val="Compact"/>
              <w:jc w:val="left"/>
            </w:pPr>
            <w:r>
              <w:t xml:space="preserve">高级功能</w:t>
            </w:r>
          </w:p>
        </w:tc>
        <w:tc>
          <w:p>
            <w:pPr>
              <w:pStyle w:val="Compact"/>
              <w:jc w:val="left"/>
            </w:pPr>
            <w:r>
              <w:t xml:space="preserve">4-5 周</w:t>
            </w:r>
          </w:p>
        </w:tc>
        <w:tc>
          <w:p>
            <w:pPr>
              <w:pStyle w:val="Compact"/>
              <w:jc w:val="left"/>
            </w:pPr>
            <w:r>
              <w:t xml:space="preserve">交付高级功能模块与移动端</w:t>
            </w:r>
          </w:p>
        </w:tc>
        <w:tc>
          <w:p>
            <w:pPr>
              <w:pStyle w:val="Compact"/>
              <w:jc w:val="left"/>
            </w:pPr>
            <w:r>
              <w:t xml:space="preserve">FSRS 闪卡、Canvas 画布、甘特图/看板、Capacitor v8 移动端、sqlite-vec Vec1 移动向量</w:t>
            </w:r>
          </w:p>
        </w:tc>
        <w:tc>
          <w:p>
            <w:pPr>
              <w:pStyle w:val="Compact"/>
              <w:jc w:val="left"/>
            </w:pPr>
            <w:r>
              <w:t xml:space="preserve">Capacitor v8（移动壳）、sqlite-vec Vec1 v0.7（移动向量）、UniFFI v0.29.2（绑定）</w:t>
            </w:r>
          </w:p>
        </w:tc>
      </w:tr>
      <w:tr>
        <w:tc>
          <w:p>
            <w:pPr>
              <w:pStyle w:val="Compact"/>
              <w:jc w:val="left"/>
            </w:pPr>
            <w:r>
              <w:rPr>
                <w:b/>
              </w:rPr>
              <w:t xml:space="preserve">Phase 5</w:t>
            </w:r>
          </w:p>
        </w:tc>
        <w:tc>
          <w:p>
            <w:pPr>
              <w:pStyle w:val="Compact"/>
              <w:jc w:val="left"/>
            </w:pPr>
            <w:r>
              <w:t xml:space="preserve">生态+Web</w:t>
            </w:r>
          </w:p>
        </w:tc>
        <w:tc>
          <w:p>
            <w:pPr>
              <w:pStyle w:val="Compact"/>
              <w:jc w:val="left"/>
            </w:pPr>
            <w:r>
              <w:t xml:space="preserve">3-4 周</w:t>
            </w:r>
          </w:p>
        </w:tc>
        <w:tc>
          <w:p>
            <w:pPr>
              <w:pStyle w:val="Compact"/>
              <w:jc w:val="left"/>
            </w:pPr>
            <w:r>
              <w:t xml:space="preserve">构建插件生态与 Web 端原型</w:t>
            </w:r>
          </w:p>
        </w:tc>
        <w:tc>
          <w:p>
            <w:pPr>
              <w:pStyle w:val="Compact"/>
              <w:jc w:val="left"/>
            </w:pPr>
            <w:r>
              <w:t xml:space="preserve">WASI 0.3.0插件 API、插件市场、Web 端 WASM 原型、安全审计、发布就绪</w:t>
            </w:r>
          </w:p>
        </w:tc>
        <w:tc>
          <w:p>
            <w:pPr>
              <w:pStyle w:val="Compact"/>
              <w:jc w:val="left"/>
            </w:pPr>
            <w:r>
              <w:t xml:space="preserve">Wasmtime v47（WASM 运行时）、loro.js 0.1.0（Web CRDT）</w:t>
            </w:r>
          </w:p>
        </w:tc>
      </w:tr>
      <w:tr>
        <w:tc>
          <w:p>
            <w:pPr>
              <w:pStyle w:val="Compact"/>
              <w:jc w:val="left"/>
            </w:pPr>
            <w:r>
              <w:rPr>
                <w:b/>
              </w:rPr>
              <w:t xml:space="preserve">合计</w:t>
            </w:r>
          </w:p>
        </w:tc>
        <w:tc>
          <w:p>
            <w:pPr>
              <w:pStyle w:val="Compact"/>
              <w:jc w:val="left"/>
            </w:pPr>
            <w:r>
              <w:rPr>
                <w:b/>
              </w:rPr>
              <w:t xml:space="preserve">五阶段渐进交付</w:t>
            </w:r>
          </w:p>
        </w:tc>
        <w:tc>
          <w:p>
            <w:pPr>
              <w:pStyle w:val="Compact"/>
              <w:jc w:val="left"/>
            </w:pPr>
            <w:r>
              <w:rPr>
                <w:b/>
              </w:rPr>
              <w:t xml:space="preserve">20-25 周（+缓冲 2-5 周）</w:t>
            </w:r>
          </w:p>
        </w:tc>
        <w:tc>
          <w:p>
            <w:pPr>
              <w:pStyle w:val="Compact"/>
              <w:jc w:val="left"/>
            </w:pPr>
            <w:r>
              <w:rPr>
                <w:b/>
              </w:rPr>
              <w:t xml:space="preserve">从核心层到生态+Web 的完整产品</w:t>
            </w:r>
          </w:p>
        </w:tc>
        <w:tc>
          <w:p>
            <w:pPr>
              <w:pStyle w:val="Compact"/>
              <w:jc w:val="left"/>
            </w:pPr>
            <w:r>
              <w:rPr>
                <w:b/>
              </w:rPr>
              <w:t xml:space="preserve">可发布的全平台产品（桌面+移动+Web 原型）</w:t>
            </w:r>
          </w:p>
        </w:tc>
        <w:tc>
          <w:p>
            <w:pPr>
              <w:pStyle w:val="Compact"/>
              <w:jc w:val="left"/>
            </w:pPr>
            <w:r>
              <w:rPr>
                <w:b/>
              </w:rPr>
              <w:t xml:space="preserve">15+ 核心开源组件复用</w:t>
            </w:r>
          </w:p>
        </w:tc>
      </w:tr>
    </w:tbl>
    <w:p>
      <w:pPr>
        <w:pStyle w:val="BodyText"/>
      </w:pPr>
      <w:r>
        <w:t xml:space="preserve">V12 五阶段开发路线图甘特图</w:t>
      </w:r>
    </w:p>
    <w:bookmarkStart w:id="262" w:name="chart-roadmap-gantt"/>
    <w:bookmarkEnd w:id="262"/>
    <w:p>
      <w:pPr>
        <w:pStyle w:val="Heading3"/>
      </w:pPr>
      <w:bookmarkStart w:id="263" w:name="阶段详解"/>
      <w:r>
        <w:t xml:space="preserve">18.2 阶段详解</w:t>
      </w:r>
      <w:bookmarkEnd w:id="263"/>
    </w:p>
    <w:p>
      <w:pPr>
        <w:pStyle w:val="Heading4"/>
      </w:pPr>
      <w:bookmarkStart w:id="264" w:name="phase-1三层框架搭建4-5-周"/>
      <w:r>
        <w:t xml:space="preserve">Phase 1：三层框架搭建（4-5 周）</w:t>
      </w:r>
      <w:bookmarkEnd w:id="264"/>
    </w:p>
    <w:p>
      <w:pPr>
        <w:pStyle w:val="Heading4"/>
      </w:pPr>
      <w:bookmarkStart w:id="265" w:name="阶段目标建立三层分离架构骨架"/>
      <w:r>
        <w:t xml:space="preserve">阶段目标：建立三层分离架构骨架</w:t>
      </w:r>
      <w:bookmarkEnd w:id="265"/>
    </w:p>
    <w:p>
      <w:pPr>
        <w:pStyle w:val="FirstParagraph"/>
      </w:pPr>
      <w:r>
        <w:t xml:space="preserve">Phase 1 是整个项目的基础，目标是搭建可独立运行的三层分离架构骨架。核心交付包括：Rust 核心层（CRDT 引擎适配、加密模块、存储抽象）、6 Trait 接口定义、UniFFI 跨平台绑定、Tauri 桌面外壳、基础编辑器原型（TipTap 集成）、E2EE 三层密钥体系。</w:t>
      </w:r>
    </w:p>
    <w:tbl>
      <w:tblPr>
        <w:tblStyle w:val="Table"/>
        <w:tblW w:type="pct" w:w="0.0"/>
        <w:tblLook w:firstRow="1"/>
      </w:tblPr>
      <w:tblGrid/>
      <w:tr>
        <w:trPr>
          <w:cnfStyle w:firstRow="1"/>
        </w:trPr>
        <w:tc>
          <w:tcPr>
            <w:tcBorders>
              <w:bottom w:val="single"/>
            </w:tcBorders>
            <w:vAlign w:val="bottom"/>
          </w:tcPr>
          <w:p>
            <w:pPr>
              <w:pStyle w:val="Compact"/>
              <w:jc w:val="left"/>
            </w:pPr>
            <w:r>
              <w:t xml:space="preserve">周次</w:t>
            </w:r>
          </w:p>
        </w:tc>
        <w:tc>
          <w:tcPr>
            <w:tcBorders>
              <w:bottom w:val="single"/>
            </w:tcBorders>
            <w:vAlign w:val="bottom"/>
          </w:tcPr>
          <w:p>
            <w:pPr>
              <w:pStyle w:val="Compact"/>
              <w:jc w:val="left"/>
            </w:pPr>
            <w:r>
              <w:t xml:space="preserve">任务</w:t>
            </w:r>
          </w:p>
        </w:tc>
        <w:tc>
          <w:tcPr>
            <w:tcBorders>
              <w:bottom w:val="single"/>
            </w:tcBorders>
            <w:vAlign w:val="bottom"/>
          </w:tcPr>
          <w:p>
            <w:pPr>
              <w:pStyle w:val="Compact"/>
              <w:jc w:val="left"/>
            </w:pPr>
            <w:r>
              <w:t xml:space="preserve">交付物</w:t>
            </w:r>
          </w:p>
        </w:tc>
        <w:tc>
          <w:tcPr>
            <w:tcBorders>
              <w:bottom w:val="single"/>
            </w:tcBorders>
            <w:vAlign w:val="bottom"/>
          </w:tcPr>
          <w:p>
            <w:pPr>
              <w:pStyle w:val="Compact"/>
              <w:jc w:val="left"/>
            </w:pPr>
            <w:r>
              <w:t xml:space="preserve">验收标准</w:t>
            </w:r>
          </w:p>
        </w:tc>
      </w:tr>
      <w:tr>
        <w:tc>
          <w:p>
            <w:pPr>
              <w:pStyle w:val="Compact"/>
              <w:jc w:val="left"/>
            </w:pPr>
            <w:r>
              <w:t xml:space="preserve">W1</w:t>
            </w:r>
          </w:p>
        </w:tc>
        <w:tc>
          <w:p>
            <w:pPr>
              <w:pStyle w:val="Compact"/>
              <w:jc w:val="left"/>
            </w:pPr>
            <w:r>
              <w:t xml:space="preserve">Rust 核心层初始化 + 6 Trait 接口定义 + 项目脚手架</w:t>
            </w:r>
          </w:p>
        </w:tc>
        <w:tc>
          <w:p>
            <w:pPr>
              <w:pStyle w:val="Compact"/>
              <w:jc w:val="left"/>
            </w:pPr>
            <w:r>
              <w:t xml:space="preserve">6 个 Trait 定义、Cargo workspace、CI/CD</w:t>
            </w:r>
          </w:p>
        </w:tc>
        <w:tc>
          <w:p>
            <w:pPr>
              <w:pStyle w:val="Compact"/>
              <w:jc w:val="left"/>
            </w:pPr>
            <w:r>
              <w:t xml:space="preserve">全部 Trait 编译通过、单元测试覆盖</w:t>
            </w:r>
          </w:p>
        </w:tc>
      </w:tr>
      <w:tr>
        <w:tc>
          <w:p>
            <w:pPr>
              <w:pStyle w:val="Compact"/>
              <w:jc w:val="left"/>
            </w:pPr>
            <w:r>
              <w:t xml:space="preserve">W2</w:t>
            </w:r>
          </w:p>
        </w:tc>
        <w:tc>
          <w:p>
            <w:pPr>
              <w:pStyle w:val="Compact"/>
              <w:jc w:val="left"/>
            </w:pPr>
            <w:r>
              <w:t xml:space="preserve">Loro CRDT 集成 + CRDT 适配层 + 存储抽象</w:t>
            </w:r>
          </w:p>
        </w:tc>
        <w:tc>
          <w:p>
            <w:pPr>
              <w:pStyle w:val="Compact"/>
              <w:jc w:val="left"/>
            </w:pPr>
            <w:r>
              <w:t xml:space="preserve">CrdtEngine trait 双后端（Loro+Yrs）、SQLite 存储层</w:t>
            </w:r>
          </w:p>
        </w:tc>
        <w:tc>
          <w:p>
            <w:pPr>
              <w:pStyle w:val="Compact"/>
              <w:jc w:val="left"/>
            </w:pPr>
            <w:r>
              <w:t xml:space="preserve">B4 基准通过（Loro Apply &lt;200ms）</w:t>
            </w:r>
          </w:p>
        </w:tc>
      </w:tr>
      <w:tr>
        <w:tc>
          <w:p>
            <w:pPr>
              <w:pStyle w:val="Compact"/>
              <w:jc w:val="left"/>
            </w:pPr>
            <w:r>
              <w:t xml:space="preserve">W3</w:t>
            </w:r>
          </w:p>
        </w:tc>
        <w:tc>
          <w:p>
            <w:pPr>
              <w:pStyle w:val="Compact"/>
              <w:jc w:val="left"/>
            </w:pPr>
            <w:r>
              <w:t xml:space="preserve">E2EE 加密模块 + SQLCipher 集成 + 三层密钥体系</w:t>
            </w:r>
          </w:p>
        </w:tc>
        <w:tc>
          <w:p>
            <w:pPr>
              <w:pStyle w:val="Compact"/>
              <w:jc w:val="left"/>
            </w:pPr>
            <w:r>
              <w:t xml:space="preserve">加密/解密模块、密钥管理、Argon2id 派生</w:t>
            </w:r>
          </w:p>
        </w:tc>
        <w:tc>
          <w:p>
            <w:pPr>
              <w:pStyle w:val="Compact"/>
              <w:jc w:val="left"/>
            </w:pPr>
            <w:r>
              <w:t xml:space="preserve">加密/解密正确性测试 100%</w:t>
            </w:r>
          </w:p>
        </w:tc>
      </w:tr>
      <w:tr>
        <w:tc>
          <w:p>
            <w:pPr>
              <w:pStyle w:val="Compact"/>
              <w:jc w:val="left"/>
            </w:pPr>
            <w:r>
              <w:t xml:space="preserve">W4-5</w:t>
            </w:r>
          </w:p>
        </w:tc>
        <w:tc>
          <w:p>
            <w:pPr>
              <w:pStyle w:val="Compact"/>
              <w:jc w:val="left"/>
            </w:pPr>
            <w:r>
              <w:t xml:space="preserve">Tauri 桌面外壳 + TipTap 编辑器原型 + UniFFI 绑定</w:t>
            </w:r>
          </w:p>
        </w:tc>
        <w:tc>
          <w:p>
            <w:pPr>
              <w:pStyle w:val="Compact"/>
              <w:jc w:val="left"/>
            </w:pPr>
            <w:r>
              <w:t xml:space="preserve">桌面应用可运行、基础编辑可用</w:t>
            </w:r>
          </w:p>
        </w:tc>
        <w:tc>
          <w:p>
            <w:pPr>
              <w:pStyle w:val="Compact"/>
              <w:jc w:val="left"/>
            </w:pPr>
            <w:r>
              <w:t xml:space="preserve">桌面端可编辑笔记并本地保存</w:t>
            </w:r>
          </w:p>
        </w:tc>
      </w:tr>
    </w:tbl>
    <w:p>
      <w:pPr>
        <w:pStyle w:val="BodyText"/>
      </w:pPr>
      <w:r>
        <w:rPr>
          <w:b/>
        </w:rPr>
        <w:t xml:space="preserve">Phase 1 里程碑（M1）：</w:t>
      </w:r>
      <w:r>
        <w:t xml:space="preserve">三层框架就绪。验收标准——B4 基准通过（Loro Apply 125ms）、E2EE 加密/解密正确性测试 100%、6 Trait 抽象层全部定义并测试、桌面端可编辑笔记。回退触发条件：Loro 出现阻塞性 bug → 切换 Yrs 回退实现。</w:t>
      </w:r>
    </w:p>
    <w:p>
      <w:pPr>
        <w:pStyle w:val="Heading4"/>
      </w:pPr>
      <w:bookmarkStart w:id="266" w:name="phase-2编辑器知识4-5-周"/>
      <w:r>
        <w:t xml:space="preserve">Phase 2：编辑器+知识（4-5 周）</w:t>
      </w:r>
      <w:bookmarkEnd w:id="266"/>
    </w:p>
    <w:p>
      <w:pPr>
        <w:pStyle w:val="Heading4"/>
      </w:pPr>
      <w:bookmarkStart w:id="267" w:name="阶段目标完善块级编辑器与本地知识管理能力"/>
      <w:r>
        <w:t xml:space="preserve">阶段目标：完善块级编辑器与本地知识管理能力</w:t>
      </w:r>
      <w:bookmarkEnd w:id="267"/>
    </w:p>
    <w:p>
      <w:pPr>
        <w:pStyle w:val="FirstParagraph"/>
      </w:pPr>
      <w:r>
        <w:t xml:space="preserve">Phase 2 聚焦于编辑器深度和本地知识管理。核心交付包括：TipTap v3 完整集成、17 种 BlockType 定义、Block JSON Schema、双向链接、知识图谱可视化、Tantivy 全文搜索引擎、本地向量索引（BGE-M3 + LanceDB）。</w:t>
      </w:r>
    </w:p>
    <w:tbl>
      <w:tblPr>
        <w:tblStyle w:val="Table"/>
        <w:tblW w:type="pct" w:w="0.0"/>
        <w:tblLook w:firstRow="1"/>
      </w:tblPr>
      <w:tblGrid/>
      <w:tr>
        <w:trPr>
          <w:cnfStyle w:firstRow="1"/>
        </w:trPr>
        <w:tc>
          <w:tcPr>
            <w:tcBorders>
              <w:bottom w:val="single"/>
            </w:tcBorders>
            <w:vAlign w:val="bottom"/>
          </w:tcPr>
          <w:p>
            <w:pPr>
              <w:pStyle w:val="Compact"/>
              <w:jc w:val="left"/>
            </w:pPr>
            <w:r>
              <w:t xml:space="preserve">周次</w:t>
            </w:r>
          </w:p>
        </w:tc>
        <w:tc>
          <w:tcPr>
            <w:tcBorders>
              <w:bottom w:val="single"/>
            </w:tcBorders>
            <w:vAlign w:val="bottom"/>
          </w:tcPr>
          <w:p>
            <w:pPr>
              <w:pStyle w:val="Compact"/>
              <w:jc w:val="left"/>
            </w:pPr>
            <w:r>
              <w:t xml:space="preserve">任务</w:t>
            </w:r>
          </w:p>
        </w:tc>
        <w:tc>
          <w:tcPr>
            <w:tcBorders>
              <w:bottom w:val="single"/>
            </w:tcBorders>
            <w:vAlign w:val="bottom"/>
          </w:tcPr>
          <w:p>
            <w:pPr>
              <w:pStyle w:val="Compact"/>
              <w:jc w:val="left"/>
            </w:pPr>
            <w:r>
              <w:t xml:space="preserve">交付物</w:t>
            </w:r>
          </w:p>
        </w:tc>
        <w:tc>
          <w:tcPr>
            <w:tcBorders>
              <w:bottom w:val="single"/>
            </w:tcBorders>
            <w:vAlign w:val="bottom"/>
          </w:tcPr>
          <w:p>
            <w:pPr>
              <w:pStyle w:val="Compact"/>
              <w:jc w:val="left"/>
            </w:pPr>
            <w:r>
              <w:t xml:space="preserve">验收标准</w:t>
            </w:r>
          </w:p>
        </w:tc>
      </w:tr>
      <w:tr>
        <w:tc>
          <w:p>
            <w:pPr>
              <w:pStyle w:val="Compact"/>
              <w:jc w:val="left"/>
            </w:pPr>
            <w:r>
              <w:t xml:space="preserve">W6</w:t>
            </w:r>
          </w:p>
        </w:tc>
        <w:tc>
          <w:p>
            <w:pPr>
              <w:pStyle w:val="Compact"/>
              <w:jc w:val="left"/>
            </w:pPr>
            <w:r>
              <w:t xml:space="preserve">TipTap v3 完整集成 + Block JSON Schema + 17 种 BlockType</w:t>
            </w:r>
          </w:p>
        </w:tc>
        <w:tc>
          <w:p>
            <w:pPr>
              <w:pStyle w:val="Compact"/>
              <w:jc w:val="left"/>
            </w:pPr>
            <w:r>
              <w:t xml:space="preserve">块编辑器、Block 数据模型</w:t>
            </w:r>
          </w:p>
        </w:tc>
        <w:tc>
          <w:p>
            <w:pPr>
              <w:pStyle w:val="Compact"/>
              <w:jc w:val="left"/>
            </w:pPr>
            <w:r>
              <w:t xml:space="preserve">10 万字符编辑无卡顿（&lt;18ms）</w:t>
            </w:r>
          </w:p>
        </w:tc>
      </w:tr>
      <w:tr>
        <w:tc>
          <w:p>
            <w:pPr>
              <w:pStyle w:val="Compact"/>
              <w:jc w:val="left"/>
            </w:pPr>
            <w:r>
              <w:t xml:space="preserve">W7</w:t>
            </w:r>
          </w:p>
        </w:tc>
        <w:tc>
          <w:p>
            <w:pPr>
              <w:pStyle w:val="Compact"/>
              <w:jc w:val="left"/>
            </w:pPr>
            <w:r>
              <w:t xml:space="preserve">双向链接 + 知识图谱可视化 + 跨文档引用</w:t>
            </w:r>
          </w:p>
        </w:tc>
        <w:tc>
          <w:p>
            <w:pPr>
              <w:pStyle w:val="Compact"/>
              <w:jc w:val="left"/>
            </w:pPr>
            <w:r>
              <w:t xml:space="preserve">双链系统、图谱 UI</w:t>
            </w:r>
          </w:p>
        </w:tc>
        <w:tc>
          <w:p>
            <w:pPr>
              <w:pStyle w:val="Compact"/>
              <w:jc w:val="left"/>
            </w:pPr>
            <w:r>
              <w:t xml:space="preserve">双链创建/跳转正确率 100%</w:t>
            </w:r>
          </w:p>
        </w:tc>
      </w:tr>
      <w:tr>
        <w:tc>
          <w:p>
            <w:pPr>
              <w:pStyle w:val="Compact"/>
              <w:jc w:val="left"/>
            </w:pPr>
            <w:r>
              <w:t xml:space="preserve">W8</w:t>
            </w:r>
          </w:p>
        </w:tc>
        <w:tc>
          <w:p>
            <w:pPr>
              <w:pStyle w:val="Compact"/>
              <w:jc w:val="left"/>
            </w:pPr>
            <w:r>
              <w:t xml:space="preserve">Tantivy v0.26.1 全文搜索引擎 + 索引构建</w:t>
            </w:r>
          </w:p>
        </w:tc>
        <w:tc>
          <w:p>
            <w:pPr>
              <w:pStyle w:val="Compact"/>
              <w:jc w:val="left"/>
            </w:pPr>
            <w:r>
              <w:t xml:space="preserve">本地全文搜索、增量索引</w:t>
            </w:r>
          </w:p>
        </w:tc>
        <w:tc>
          <w:p>
            <w:pPr>
              <w:pStyle w:val="Compact"/>
              <w:jc w:val="left"/>
            </w:pPr>
            <w:r>
              <w:t xml:space="preserve">搜索 P99 &lt;100ms（10 万文档）</w:t>
            </w:r>
          </w:p>
        </w:tc>
      </w:tr>
      <w:tr>
        <w:tc>
          <w:p>
            <w:pPr>
              <w:pStyle w:val="Compact"/>
              <w:jc w:val="left"/>
            </w:pPr>
            <w:r>
              <w:t xml:space="preserve">W9-10</w:t>
            </w:r>
          </w:p>
        </w:tc>
        <w:tc>
          <w:p>
            <w:pPr>
              <w:pStyle w:val="Compact"/>
              <w:jc w:val="left"/>
            </w:pPr>
            <w:r>
              <w:t xml:space="preserve">BGE-M3 嵌入模型 + LanceDB 向量索引 + 语义搜索</w:t>
            </w:r>
          </w:p>
        </w:tc>
        <w:tc>
          <w:p>
            <w:pPr>
              <w:pStyle w:val="Compact"/>
              <w:jc w:val="left"/>
            </w:pPr>
            <w:r>
              <w:t xml:space="preserve">向量搜索、语义检索</w:t>
            </w:r>
          </w:p>
        </w:tc>
        <w:tc>
          <w:p>
            <w:pPr>
              <w:pStyle w:val="Compact"/>
              <w:jc w:val="left"/>
            </w:pPr>
            <w:r>
              <w:t xml:space="preserve">向量搜索 P50 &lt;10ms（1 万向量）</w:t>
            </w:r>
          </w:p>
        </w:tc>
      </w:tr>
    </w:tbl>
    <w:p>
      <w:pPr>
        <w:pStyle w:val="BodyText"/>
      </w:pPr>
      <w:r>
        <w:rPr>
          <w:b/>
        </w:rPr>
        <w:t xml:space="preserve">Phase 2 里程碑（M2）：</w:t>
      </w:r>
      <w:r>
        <w:t xml:space="preserve">桌面端可用。验收标准——编辑器 10 万字符无卡顿（&lt;18ms）、搜索 P99 &lt;100ms、AI 摘要生成可用、Tauri v2.11.5 打包通过。回退触发条件：loro-prosemirror 不稳定 → 封装适配层或降级为非协同编辑。</w:t>
      </w:r>
    </w:p>
    <w:p>
      <w:pPr>
        <w:pStyle w:val="Heading4"/>
      </w:pPr>
      <w:bookmarkStart w:id="268" w:name="phase-3云同步ai5-6-周"/>
      <w:r>
        <w:t xml:space="preserve">Phase 3：云同步+AI（5-6 周）</w:t>
      </w:r>
      <w:bookmarkEnd w:id="268"/>
    </w:p>
    <w:p>
      <w:pPr>
        <w:pStyle w:val="Heading4"/>
      </w:pPr>
      <w:bookmarkStart w:id="269" w:name="阶段目标实现跨端同步与-ai-推理能力"/>
      <w:r>
        <w:t xml:space="preserve">阶段目标：实现跨端同步与 AI 推理能力</w:t>
      </w:r>
      <w:bookmarkEnd w:id="269"/>
    </w:p>
    <w:p>
      <w:pPr>
        <w:pStyle w:val="FirstParagraph"/>
      </w:pPr>
      <w:r>
        <w:t xml:space="preserve">Phase 3 是项目的核心增值阶段。核心交付包括：Axum 同步服务器（WebSocket C/S + PostgreSQL RLS）、iroh P2P 同步、SyncTarget trait 实现、BGE-M3 语义嵌入管线、Qwen2.5-7B 本地 LLM 推理、RAG 检索增强生成、AIProvider trait 抽象。</w:t>
      </w:r>
    </w:p>
    <w:tbl>
      <w:tblPr>
        <w:tblStyle w:val="Table"/>
        <w:tblW w:type="pct" w:w="0.0"/>
        <w:tblLook w:firstRow="1"/>
      </w:tblPr>
      <w:tblGrid/>
      <w:tr>
        <w:trPr>
          <w:cnfStyle w:firstRow="1"/>
        </w:trPr>
        <w:tc>
          <w:tcPr>
            <w:tcBorders>
              <w:bottom w:val="single"/>
            </w:tcBorders>
            <w:vAlign w:val="bottom"/>
          </w:tcPr>
          <w:p>
            <w:pPr>
              <w:pStyle w:val="Compact"/>
              <w:jc w:val="left"/>
            </w:pPr>
            <w:r>
              <w:t xml:space="preserve">周次</w:t>
            </w:r>
          </w:p>
        </w:tc>
        <w:tc>
          <w:tcPr>
            <w:tcBorders>
              <w:bottom w:val="single"/>
            </w:tcBorders>
            <w:vAlign w:val="bottom"/>
          </w:tcPr>
          <w:p>
            <w:pPr>
              <w:pStyle w:val="Compact"/>
              <w:jc w:val="left"/>
            </w:pPr>
            <w:r>
              <w:t xml:space="preserve">任务</w:t>
            </w:r>
          </w:p>
        </w:tc>
        <w:tc>
          <w:tcPr>
            <w:tcBorders>
              <w:bottom w:val="single"/>
            </w:tcBorders>
            <w:vAlign w:val="bottom"/>
          </w:tcPr>
          <w:p>
            <w:pPr>
              <w:pStyle w:val="Compact"/>
              <w:jc w:val="left"/>
            </w:pPr>
            <w:r>
              <w:t xml:space="preserve">交付物</w:t>
            </w:r>
          </w:p>
        </w:tc>
        <w:tc>
          <w:tcPr>
            <w:tcBorders>
              <w:bottom w:val="single"/>
            </w:tcBorders>
            <w:vAlign w:val="bottom"/>
          </w:tcPr>
          <w:p>
            <w:pPr>
              <w:pStyle w:val="Compact"/>
              <w:jc w:val="left"/>
            </w:pPr>
            <w:r>
              <w:t xml:space="preserve">验收标准</w:t>
            </w:r>
          </w:p>
        </w:tc>
      </w:tr>
      <w:tr>
        <w:tc>
          <w:p>
            <w:pPr>
              <w:pStyle w:val="Compact"/>
              <w:jc w:val="left"/>
            </w:pPr>
            <w:r>
              <w:t xml:space="preserve">W11-12</w:t>
            </w:r>
          </w:p>
        </w:tc>
        <w:tc>
          <w:p>
            <w:pPr>
              <w:pStyle w:val="Compact"/>
              <w:jc w:val="left"/>
            </w:pPr>
            <w:r>
              <w:t xml:space="preserve">Axum 同步服务器 + PostgreSQL + RLS + WebSocket C/S</w:t>
            </w:r>
          </w:p>
        </w:tc>
        <w:tc>
          <w:p>
            <w:pPr>
              <w:pStyle w:val="Compact"/>
              <w:jc w:val="left"/>
            </w:pPr>
            <w:r>
              <w:t xml:space="preserve">同步服务端、多租户隔离</w:t>
            </w:r>
          </w:p>
        </w:tc>
        <w:tc>
          <w:p>
            <w:pPr>
              <w:pStyle w:val="Compact"/>
              <w:jc w:val="left"/>
            </w:pPr>
            <w:r>
              <w:t xml:space="preserve">3 设备间最终一致 &lt;5s</w:t>
            </w:r>
          </w:p>
        </w:tc>
      </w:tr>
      <w:tr>
        <w:tc>
          <w:p>
            <w:pPr>
              <w:pStyle w:val="Compact"/>
              <w:jc w:val="left"/>
            </w:pPr>
            <w:r>
              <w:t xml:space="preserve">W13</w:t>
            </w:r>
          </w:p>
        </w:tc>
        <w:tc>
          <w:p>
            <w:pPr>
              <w:pStyle w:val="Compact"/>
              <w:jc w:val="left"/>
            </w:pPr>
            <w:r>
              <w:t xml:space="preserve">iroh P2P 同步 + SyncTarget trait + NAT 穿透</w:t>
            </w:r>
          </w:p>
        </w:tc>
        <w:tc>
          <w:p>
            <w:pPr>
              <w:pStyle w:val="Compact"/>
              <w:jc w:val="left"/>
            </w:pPr>
            <w:r>
              <w:t xml:space="preserve">P2P 同步模块、Ticket 机制</w:t>
            </w:r>
          </w:p>
        </w:tc>
        <w:tc>
          <w:p>
            <w:pPr>
              <w:pStyle w:val="Compact"/>
              <w:jc w:val="left"/>
            </w:pPr>
            <w:r>
              <w:t xml:space="preserve">iroh NAT 穿透成功率 &gt;85%</w:t>
            </w:r>
          </w:p>
        </w:tc>
      </w:tr>
      <w:tr>
        <w:tc>
          <w:p>
            <w:pPr>
              <w:pStyle w:val="Compact"/>
              <w:jc w:val="left"/>
            </w:pPr>
            <w:r>
              <w:t xml:space="preserve">W14-15</w:t>
            </w:r>
          </w:p>
        </w:tc>
        <w:tc>
          <w:p>
            <w:pPr>
              <w:pStyle w:val="Compact"/>
              <w:jc w:val="left"/>
            </w:pPr>
            <w:r>
              <w:t xml:space="preserve">BGE-M3 嵌入管线 + Qwen2.5-7B 本地推理 + RAG</w:t>
            </w:r>
          </w:p>
        </w:tc>
        <w:tc>
          <w:p>
            <w:pPr>
              <w:pStyle w:val="Compact"/>
              <w:jc w:val="left"/>
            </w:pPr>
            <w:r>
              <w:t xml:space="preserve">AI 摘要、语义问答、知识检索</w:t>
            </w:r>
          </w:p>
        </w:tc>
        <w:tc>
          <w:p>
            <w:pPr>
              <w:pStyle w:val="Compact"/>
              <w:jc w:val="left"/>
            </w:pPr>
            <w:r>
              <w:t xml:space="preserve">AI 摘要生成 &lt;5s（本地推理）</w:t>
            </w:r>
          </w:p>
        </w:tc>
      </w:tr>
      <w:tr>
        <w:tc>
          <w:p>
            <w:pPr>
              <w:pStyle w:val="Compact"/>
              <w:jc w:val="left"/>
            </w:pPr>
            <w:r>
              <w:t xml:space="preserve">W16</w:t>
            </w:r>
          </w:p>
        </w:tc>
        <w:tc>
          <w:p>
            <w:pPr>
              <w:pStyle w:val="Compact"/>
              <w:jc w:val="left"/>
            </w:pPr>
            <w:r>
              <w:t xml:space="preserve">AIProvider trait 抽象 + 隐私过滤器 + 云端降级</w:t>
            </w:r>
          </w:p>
        </w:tc>
        <w:tc>
          <w:p>
            <w:pPr>
              <w:pStyle w:val="Compact"/>
              <w:jc w:val="left"/>
            </w:pPr>
            <w:r>
              <w:t xml:space="preserve">AI 接口抽象、隐私保护</w:t>
            </w:r>
          </w:p>
        </w:tc>
        <w:tc>
          <w:p>
            <w:pPr>
              <w:pStyle w:val="Compact"/>
              <w:jc w:val="left"/>
            </w:pPr>
            <w:r>
              <w:t xml:space="preserve">本地推理数据不出端验证通过</w:t>
            </w:r>
          </w:p>
        </w:tc>
      </w:tr>
    </w:tbl>
    <w:p>
      <w:pPr>
        <w:pStyle w:val="BodyText"/>
      </w:pPr>
      <w:r>
        <w:rPr>
          <w:b/>
        </w:rPr>
        <w:t xml:space="preserve">Phase 3 里程碑（M3）：</w:t>
      </w:r>
      <w:r>
        <w:t xml:space="preserve">跨端同步+AI 就绪。验收标准——同步引擎在 3 设备间达成最终一致 &lt;5s、AI 摘要生成可用、P2P 同步可用。回退触发条件：iroh-docs 发布 breaking change → 2 周内无法适配则回退 WebSocket C/S。</w:t>
      </w:r>
    </w:p>
    <w:p>
      <w:pPr>
        <w:pStyle w:val="Heading4"/>
      </w:pPr>
      <w:bookmarkStart w:id="270" w:name="phase-4高级功能4-5-周"/>
      <w:r>
        <w:t xml:space="preserve">Phase 4：高级功能（4-5 周）</w:t>
      </w:r>
      <w:bookmarkEnd w:id="270"/>
    </w:p>
    <w:p>
      <w:pPr>
        <w:pStyle w:val="Heading4"/>
      </w:pPr>
      <w:bookmarkStart w:id="271" w:name="阶段目标交付高级功能模块与移动端"/>
      <w:r>
        <w:t xml:space="preserve">阶段目标：交付高级功能模块与移动端</w:t>
      </w:r>
      <w:bookmarkEnd w:id="271"/>
    </w:p>
    <w:p>
      <w:pPr>
        <w:pStyle w:val="FirstParagraph"/>
      </w:pPr>
      <w:r>
        <w:t xml:space="preserve">Phase 4 聚焦于功能完整性和移动端。核心交付包括：FSRS 间隔重复闪卡、Canvas 画布、甘特图/看板视图、Capacitor v8 移动端适配、UniFFI 绑定、sqlite-vec Vec1 移动向量搜索、ML-KEM-768 + SPQR 后量子加密。</w:t>
      </w:r>
    </w:p>
    <w:tbl>
      <w:tblPr>
        <w:tblStyle w:val="Table"/>
        <w:tblW w:type="pct" w:w="0.0"/>
        <w:tblLook w:firstRow="1"/>
      </w:tblPr>
      <w:tblGrid/>
      <w:tr>
        <w:trPr>
          <w:cnfStyle w:firstRow="1"/>
        </w:trPr>
        <w:tc>
          <w:tcPr>
            <w:tcBorders>
              <w:bottom w:val="single"/>
            </w:tcBorders>
            <w:vAlign w:val="bottom"/>
          </w:tcPr>
          <w:p>
            <w:pPr>
              <w:pStyle w:val="Compact"/>
              <w:jc w:val="left"/>
            </w:pPr>
            <w:r>
              <w:t xml:space="preserve">周次</w:t>
            </w:r>
          </w:p>
        </w:tc>
        <w:tc>
          <w:tcPr>
            <w:tcBorders>
              <w:bottom w:val="single"/>
            </w:tcBorders>
            <w:vAlign w:val="bottom"/>
          </w:tcPr>
          <w:p>
            <w:pPr>
              <w:pStyle w:val="Compact"/>
              <w:jc w:val="left"/>
            </w:pPr>
            <w:r>
              <w:t xml:space="preserve">任务</w:t>
            </w:r>
          </w:p>
        </w:tc>
        <w:tc>
          <w:tcPr>
            <w:tcBorders>
              <w:bottom w:val="single"/>
            </w:tcBorders>
            <w:vAlign w:val="bottom"/>
          </w:tcPr>
          <w:p>
            <w:pPr>
              <w:pStyle w:val="Compact"/>
              <w:jc w:val="left"/>
            </w:pPr>
            <w:r>
              <w:t xml:space="preserve">交付物</w:t>
            </w:r>
          </w:p>
        </w:tc>
        <w:tc>
          <w:tcPr>
            <w:tcBorders>
              <w:bottom w:val="single"/>
            </w:tcBorders>
            <w:vAlign w:val="bottom"/>
          </w:tcPr>
          <w:p>
            <w:pPr>
              <w:pStyle w:val="Compact"/>
              <w:jc w:val="left"/>
            </w:pPr>
            <w:r>
              <w:t xml:space="preserve">验收标准</w:t>
            </w:r>
          </w:p>
        </w:tc>
      </w:tr>
      <w:tr>
        <w:tc>
          <w:p>
            <w:pPr>
              <w:pStyle w:val="Compact"/>
              <w:jc w:val="left"/>
            </w:pPr>
            <w:r>
              <w:t xml:space="preserve">W17-18</w:t>
            </w:r>
          </w:p>
        </w:tc>
        <w:tc>
          <w:p>
            <w:pPr>
              <w:pStyle w:val="Compact"/>
              <w:jc w:val="left"/>
            </w:pPr>
            <w:r>
              <w:t xml:space="preserve">FSRS 闪卡 + Canvas 画布 + 甘特图/看板</w:t>
            </w:r>
          </w:p>
        </w:tc>
        <w:tc>
          <w:p>
            <w:pPr>
              <w:pStyle w:val="Compact"/>
              <w:jc w:val="left"/>
            </w:pPr>
            <w:r>
              <w:t xml:space="preserve">闪卡模块、画布、项目管理视图</w:t>
            </w:r>
          </w:p>
        </w:tc>
        <w:tc>
          <w:p>
            <w:pPr>
              <w:pStyle w:val="Compact"/>
              <w:jc w:val="left"/>
            </w:pPr>
            <w:r>
              <w:t xml:space="preserve">FSRS 算法正确性验证、Canvas 流畅渲染</w:t>
            </w:r>
          </w:p>
        </w:tc>
      </w:tr>
      <w:tr>
        <w:tc>
          <w:p>
            <w:pPr>
              <w:pStyle w:val="Compact"/>
              <w:jc w:val="left"/>
            </w:pPr>
            <w:r>
              <w:t xml:space="preserve">W19-20</w:t>
            </w:r>
          </w:p>
        </w:tc>
        <w:tc>
          <w:p>
            <w:pPr>
              <w:pStyle w:val="Compact"/>
              <w:jc w:val="left"/>
            </w:pPr>
            <w:r>
              <w:t xml:space="preserve">Capacitor v8 移动端 + UniFFI 绑定 + 移动专项优化</w:t>
            </w:r>
          </w:p>
        </w:tc>
        <w:tc>
          <w:p>
            <w:pPr>
              <w:pStyle w:val="Compact"/>
              <w:jc w:val="left"/>
            </w:pPr>
            <w:r>
              <w:t xml:space="preserve">iOS/Android 应用、移动 WebView 优化</w:t>
            </w:r>
          </w:p>
        </w:tc>
        <w:tc>
          <w:p>
            <w:pPr>
              <w:pStyle w:val="Compact"/>
              <w:jc w:val="left"/>
            </w:pPr>
            <w:r>
              <w:t xml:space="preserve">编辑响应 &lt;50ms、内存峰值 &lt;100MB</w:t>
            </w:r>
          </w:p>
        </w:tc>
      </w:tr>
      <w:tr>
        <w:tc>
          <w:p>
            <w:pPr>
              <w:pStyle w:val="Compact"/>
              <w:jc w:val="left"/>
            </w:pPr>
            <w:r>
              <w:t xml:space="preserve">W21</w:t>
            </w:r>
          </w:p>
        </w:tc>
        <w:tc>
          <w:p>
            <w:pPr>
              <w:pStyle w:val="Compact"/>
              <w:jc w:val="left"/>
            </w:pPr>
            <w:r>
              <w:t xml:space="preserve">sqlite-vec Vec1 移动向量化 + ML-KEM-768 + SPQR 加密</w:t>
            </w:r>
          </w:p>
        </w:tc>
        <w:tc>
          <w:p>
            <w:pPr>
              <w:pStyle w:val="Compact"/>
              <w:jc w:val="left"/>
            </w:pPr>
            <w:r>
              <w:t xml:space="preserve">移动向量搜索、后量子加密</w:t>
            </w:r>
          </w:p>
        </w:tc>
        <w:tc>
          <w:p>
            <w:pPr>
              <w:pStyle w:val="Compact"/>
              <w:jc w:val="left"/>
            </w:pPr>
            <w:r>
              <w:t xml:space="preserve">移动向量搜索 &lt;50ms、加密性能 &lt;20ms</w:t>
            </w:r>
          </w:p>
        </w:tc>
      </w:tr>
    </w:tbl>
    <w:p>
      <w:pPr>
        <w:pStyle w:val="BodyText"/>
      </w:pPr>
      <w:r>
        <w:rPr>
          <w:b/>
        </w:rPr>
        <w:t xml:space="preserve">Phase 4 里程碑（M4）：</w:t>
      </w:r>
      <w:r>
        <w:t xml:space="preserve">移动端可用。验收标准——编辑响应 &lt;50ms、内存峰值 &lt;100MB、离线编辑→联网同步无丢失、UniFFI v0.29+ 绑定通过。回退触发条件：UniFFI 绑定问题 → 延迟移动端发布，先发桌面端。</w:t>
      </w:r>
    </w:p>
    <w:p>
      <w:pPr>
        <w:pStyle w:val="Heading4"/>
      </w:pPr>
      <w:bookmarkStart w:id="272" w:name="phase-5生态web3-4-周"/>
      <w:r>
        <w:t xml:space="preserve">Phase 5：生态+Web（3-4 周）</w:t>
      </w:r>
      <w:bookmarkEnd w:id="272"/>
    </w:p>
    <w:p>
      <w:pPr>
        <w:pStyle w:val="Heading4"/>
      </w:pPr>
      <w:bookmarkStart w:id="273" w:name="阶段目标构建插件生态与-web-端原型"/>
      <w:r>
        <w:t xml:space="preserve">阶段目标：构建插件生态与 Web 端原型</w:t>
      </w:r>
      <w:bookmarkEnd w:id="273"/>
    </w:p>
    <w:p>
      <w:pPr>
        <w:pStyle w:val="FirstParagraph"/>
      </w:pPr>
      <w:r>
        <w:t xml:space="preserve">Phase 5 聚焦于生态建设和发布准备。核心交付包括：WASI 0.3.0插件 API、iframe 双模式插件、插件市场原型、Web 端 WASM 原型（loro.js + Rust WASM）、安全威胁建模、9 维可观测性、发布就绪。</w:t>
      </w:r>
    </w:p>
    <w:tbl>
      <w:tblPr>
        <w:tblStyle w:val="Table"/>
        <w:tblW w:type="pct" w:w="0.0"/>
        <w:tblLook w:firstRow="1"/>
      </w:tblPr>
      <w:tblGrid/>
      <w:tr>
        <w:trPr>
          <w:cnfStyle w:firstRow="1"/>
        </w:trPr>
        <w:tc>
          <w:tcPr>
            <w:tcBorders>
              <w:bottom w:val="single"/>
            </w:tcBorders>
            <w:vAlign w:val="bottom"/>
          </w:tcPr>
          <w:p>
            <w:pPr>
              <w:pStyle w:val="Compact"/>
              <w:jc w:val="left"/>
            </w:pPr>
            <w:r>
              <w:t xml:space="preserve">周次</w:t>
            </w:r>
          </w:p>
        </w:tc>
        <w:tc>
          <w:tcPr>
            <w:tcBorders>
              <w:bottom w:val="single"/>
            </w:tcBorders>
            <w:vAlign w:val="bottom"/>
          </w:tcPr>
          <w:p>
            <w:pPr>
              <w:pStyle w:val="Compact"/>
              <w:jc w:val="left"/>
            </w:pPr>
            <w:r>
              <w:t xml:space="preserve">任务</w:t>
            </w:r>
          </w:p>
        </w:tc>
        <w:tc>
          <w:tcPr>
            <w:tcBorders>
              <w:bottom w:val="single"/>
            </w:tcBorders>
            <w:vAlign w:val="bottom"/>
          </w:tcPr>
          <w:p>
            <w:pPr>
              <w:pStyle w:val="Compact"/>
              <w:jc w:val="left"/>
            </w:pPr>
            <w:r>
              <w:t xml:space="preserve">交付物</w:t>
            </w:r>
          </w:p>
        </w:tc>
        <w:tc>
          <w:tcPr>
            <w:tcBorders>
              <w:bottom w:val="single"/>
            </w:tcBorders>
            <w:vAlign w:val="bottom"/>
          </w:tcPr>
          <w:p>
            <w:pPr>
              <w:pStyle w:val="Compact"/>
              <w:jc w:val="left"/>
            </w:pPr>
            <w:r>
              <w:t xml:space="preserve">验收标准</w:t>
            </w:r>
          </w:p>
        </w:tc>
      </w:tr>
      <w:tr>
        <w:tc>
          <w:p>
            <w:pPr>
              <w:pStyle w:val="Compact"/>
              <w:jc w:val="left"/>
            </w:pPr>
            <w:r>
              <w:t xml:space="preserve">W22-23</w:t>
            </w:r>
          </w:p>
        </w:tc>
        <w:tc>
          <w:p>
            <w:pPr>
              <w:pStyle w:val="Compact"/>
              <w:jc w:val="left"/>
            </w:pPr>
            <w:r>
              <w:t xml:space="preserve">WASI 0.3.0插件 API + iframe 双模式 + 能力声明系统</w:t>
            </w:r>
          </w:p>
        </w:tc>
        <w:tc>
          <w:p>
            <w:pPr>
              <w:pStyle w:val="Compact"/>
              <w:jc w:val="left"/>
            </w:pPr>
            <w:r>
              <w:t xml:space="preserve">插件 SDK、插件加载器、安全沙箱</w:t>
            </w:r>
          </w:p>
        </w:tc>
        <w:tc>
          <w:p>
            <w:pPr>
              <w:pStyle w:val="Compact"/>
              <w:jc w:val="left"/>
            </w:pPr>
            <w:r>
              <w:t xml:space="preserve">插件沙箱安全测试通过</w:t>
            </w:r>
          </w:p>
        </w:tc>
      </w:tr>
      <w:tr>
        <w:tc>
          <w:p>
            <w:pPr>
              <w:pStyle w:val="Compact"/>
              <w:jc w:val="left"/>
            </w:pPr>
            <w:r>
              <w:t xml:space="preserve">W24</w:t>
            </w:r>
          </w:p>
        </w:tc>
        <w:tc>
          <w:p>
            <w:pPr>
              <w:pStyle w:val="Compact"/>
              <w:jc w:val="left"/>
            </w:pPr>
            <w:r>
              <w:t xml:space="preserve">Web 端 WASM 原型（loro.js + Rust→WASM） + 插件市场原型</w:t>
            </w:r>
          </w:p>
        </w:tc>
        <w:tc>
          <w:p>
            <w:pPr>
              <w:pStyle w:val="Compact"/>
              <w:jc w:val="left"/>
            </w:pPr>
            <w:r>
              <w:t xml:space="preserve">Web 端原型、插件市场 UI</w:t>
            </w:r>
          </w:p>
        </w:tc>
        <w:tc>
          <w:p>
            <w:pPr>
              <w:pStyle w:val="Compact"/>
              <w:jc w:val="left"/>
            </w:pPr>
            <w:r>
              <w:t xml:space="preserve">Web 端可查看/编辑笔记</w:t>
            </w:r>
          </w:p>
        </w:tc>
      </w:tr>
      <w:tr>
        <w:tc>
          <w:p>
            <w:pPr>
              <w:pStyle w:val="Compact"/>
              <w:jc w:val="left"/>
            </w:pPr>
            <w:r>
              <w:t xml:space="preserve">W25</w:t>
            </w:r>
          </w:p>
        </w:tc>
        <w:tc>
          <w:p>
            <w:pPr>
              <w:pStyle w:val="Compact"/>
              <w:jc w:val="left"/>
            </w:pPr>
            <w:r>
              <w:t xml:space="preserve">安全审计 + 9 维可观测性 + 跨端回归测试 + 发布就绪</w:t>
            </w:r>
          </w:p>
        </w:tc>
        <w:tc>
          <w:p>
            <w:pPr>
              <w:pStyle w:val="Compact"/>
              <w:jc w:val="left"/>
            </w:pPr>
            <w:r>
              <w:t xml:space="preserve">安全报告、监控看板、测试报告</w:t>
            </w:r>
          </w:p>
        </w:tc>
        <w:tc>
          <w:p>
            <w:pPr>
              <w:pStyle w:val="Compact"/>
              <w:jc w:val="left"/>
            </w:pPr>
            <w:r>
              <w:t xml:space="preserve">WCAG 2.2 AA、崩溃率 &lt;0.1%</w:t>
            </w:r>
          </w:p>
        </w:tc>
      </w:tr>
    </w:tbl>
    <w:p>
      <w:pPr>
        <w:pStyle w:val="BodyText"/>
      </w:pPr>
      <w:r>
        <w:rPr>
          <w:b/>
        </w:rPr>
        <w:t xml:space="preserve">Phase 5 里程碑（M5）：</w:t>
      </w:r>
      <w:r>
        <w:t xml:space="preserve">发布就绪。验收标准——WCAG 2.2 AA 合规、9 维可观测性全覆盖、安全威胁模型对抗测试通过、崩溃率 &lt;0.1%、SPQR 后量子棘轮集成验证。回退触发条件：质量未达标 → 延期 2-4 周打磨。</w:t>
      </w:r>
    </w:p>
    <w:p>
      <w:pPr>
        <w:pStyle w:val="Heading3"/>
      </w:pPr>
      <w:bookmarkStart w:id="274" w:name="路线图图表说明"/>
      <w:r>
        <w:t xml:space="preserve">18.3 路线图图表说明</w:t>
      </w:r>
      <w:bookmarkEnd w:id="274"/>
    </w:p>
    <w:p>
      <w:pPr>
        <w:pStyle w:val="Heading4"/>
      </w:pPr>
      <w:bookmarkStart w:id="275" w:name="echarts-甘特图占位"/>
      <w:r>
        <w:t xml:space="preserve">ECharts 甘特图占位</w:t>
      </w:r>
      <w:bookmarkEnd w:id="275"/>
    </w:p>
    <w:p>
      <w:pPr>
        <w:pStyle w:val="FirstParagraph"/>
      </w:pPr>
      <w:r>
        <w:t xml:space="preserve">建议使用 ECharts Gantt 组件渲染五阶段开发路线图。图表应包含以下要素：</w:t>
      </w:r>
    </w:p>
    <w:p>
      <w:pPr>
        <w:numPr>
          <w:ilvl w:val="0"/>
          <w:numId w:val="1021"/>
        </w:numPr>
        <w:pStyle w:val="Compact"/>
      </w:pPr>
      <w:r>
        <w:rPr>
          <w:b/>
        </w:rPr>
        <w:t xml:space="preserve">横轴：</w:t>
      </w:r>
      <w:r>
        <w:t xml:space="preserve">时间轴（W1-W25 + 缓冲 W26-W30），按周刻度</w:t>
      </w:r>
    </w:p>
    <w:p>
      <w:pPr>
        <w:numPr>
          <w:ilvl w:val="0"/>
          <w:numId w:val="1021"/>
        </w:numPr>
        <w:pStyle w:val="Compact"/>
      </w:pPr>
      <w:r>
        <w:rPr>
          <w:b/>
        </w:rPr>
        <w:t xml:space="preserve">纵轴：</w:t>
      </w:r>
      <w:r>
        <w:t xml:space="preserve">五个阶段（Phase 1-5），每阶段含 3-4 个任务条</w:t>
      </w:r>
    </w:p>
    <w:p>
      <w:pPr>
        <w:numPr>
          <w:ilvl w:val="0"/>
          <w:numId w:val="1021"/>
        </w:numPr>
        <w:pStyle w:val="Compact"/>
      </w:pPr>
      <w:r>
        <w:rPr>
          <w:b/>
        </w:rPr>
        <w:t xml:space="preserve">里程碑标记：</w:t>
      </w:r>
      <w:r>
        <w:t xml:space="preserve">M1（W5）、M2（W10）、M3（W16）、M4（W21）、M5（W25）以菱形标注</w:t>
      </w:r>
    </w:p>
    <w:p>
      <w:pPr>
        <w:numPr>
          <w:ilvl w:val="0"/>
          <w:numId w:val="1021"/>
        </w:numPr>
        <w:pStyle w:val="Compact"/>
      </w:pPr>
      <w:r>
        <w:rPr>
          <w:b/>
        </w:rPr>
        <w:t xml:space="preserve">依赖箭头：</w:t>
      </w:r>
      <w:r>
        <w:t xml:space="preserve">Phase 1→Phase 2（核心层→编辑器）、Phase 2→Phase 3（本地→云同步）、Phase 3→Phase 4（桌面→移动）、Phase 4→Phase 5（功能→生态）</w:t>
      </w:r>
    </w:p>
    <w:p>
      <w:pPr>
        <w:numPr>
          <w:ilvl w:val="0"/>
          <w:numId w:val="1021"/>
        </w:numPr>
        <w:pStyle w:val="Compact"/>
      </w:pPr>
      <w:r>
        <w:rPr>
          <w:b/>
        </w:rPr>
        <w:t xml:space="preserve">颜色编码：</w:t>
      </w:r>
      <w:r>
        <w:t xml:space="preserve">核心层任务（蓝色）、视图层任务（绿色）、适配层任务（橙色）、安全/测试任务（红色）</w:t>
      </w:r>
    </w:p>
    <w:p>
      <w:pPr>
        <w:pStyle w:val="FirstParagraph"/>
      </w:pPr>
      <w:r>
        <w:t xml:space="preserve">图表数据源对应 §18.2 阶段详解中的周次任务表。甘特图采用 ECharts 自定义 series 渲染，支持窗口缩放查看各阶段细节。</w:t>
      </w:r>
    </w:p>
    <w:p>
      <w:pPr>
        <w:pStyle w:val="Heading4"/>
      </w:pPr>
      <w:bookmarkStart w:id="276" w:name="路线图核心原则"/>
      <w:r>
        <w:t xml:space="preserve">路线图核心原则</w:t>
      </w:r>
      <w:bookmarkEnd w:id="276"/>
    </w:p>
    <w:p>
      <w:pPr>
        <w:numPr>
          <w:ilvl w:val="0"/>
          <w:numId w:val="1022"/>
        </w:numPr>
        <w:pStyle w:val="Compact"/>
      </w:pPr>
      <w:r>
        <w:rPr>
          <w:b/>
        </w:rPr>
        <w:t xml:space="preserve">渐进式交付：</w:t>
      </w:r>
      <w:r>
        <w:t xml:space="preserve">每阶段产出可独立使用的 MVP，降低项目风险。Phase 1 即可交付「本地编辑+E2EE」核心能力。</w:t>
      </w:r>
    </w:p>
    <w:p>
      <w:pPr>
        <w:numPr>
          <w:ilvl w:val="0"/>
          <w:numId w:val="1022"/>
        </w:numPr>
        <w:pStyle w:val="Compact"/>
      </w:pPr>
      <w:r>
        <w:rPr>
          <w:b/>
        </w:rPr>
        <w:t xml:space="preserve">依赖顺序优先：</w:t>
      </w:r>
      <w:r>
        <w:t xml:space="preserve">严格遵循三层分离架构的依赖顺序——核心层先行，视图层紧随，适配层最后。避免反向依赖导致的返工。</w:t>
      </w:r>
    </w:p>
    <w:p>
      <w:pPr>
        <w:numPr>
          <w:ilvl w:val="0"/>
          <w:numId w:val="1022"/>
        </w:numPr>
        <w:pStyle w:val="Compact"/>
      </w:pPr>
      <w:r>
        <w:rPr>
          <w:b/>
        </w:rPr>
        <w:t xml:space="preserve">开源复用最大化：</w:t>
      </w:r>
      <w:r>
        <w:t xml:space="preserve">15+ 核心开源组件在对应阶段引入，减少从零开发量。预估代码复用率 45-55%。</w:t>
      </w:r>
    </w:p>
    <w:p>
      <w:pPr>
        <w:numPr>
          <w:ilvl w:val="0"/>
          <w:numId w:val="1022"/>
        </w:numPr>
        <w:pStyle w:val="Compact"/>
      </w:pPr>
      <w:r>
        <w:rPr>
          <w:b/>
        </w:rPr>
        <w:t xml:space="preserve">里程碑驱动：</w:t>
      </w:r>
      <w:r>
        <w:t xml:space="preserve">5 个里程碑（M1-M5）设有明确验收标准和回退触发条件，确保开发过程可控、可度量。</w:t>
      </w:r>
    </w:p>
    <w:p>
      <w:pPr>
        <w:numPr>
          <w:ilvl w:val="0"/>
          <w:numId w:val="1022"/>
        </w:numPr>
        <w:pStyle w:val="Compact"/>
      </w:pPr>
      <w:r>
        <w:rPr>
          <w:b/>
        </w:rPr>
        <w:t xml:space="preserve">缓冲预留：</w:t>
      </w:r>
      <w:r>
        <w:t xml:space="preserve">总计 20-25 周核心开发 + 2-5 周缓冲 = 22-30 周总周期，预留充分缓冲应对不确定性。</w:t>
      </w:r>
    </w:p>
    <w:bookmarkEnd w:id="277"/>
    <w:bookmarkStart w:id="291" w:name="sec19"/>
    <w:p>
      <w:pPr>
        <w:pStyle w:val="Heading2"/>
      </w:pPr>
      <w:bookmarkStart w:id="278" w:name="长期演进路线-long-term-evolution-roadmap"/>
      <w:r>
        <w:t xml:space="preserve">19</w:t>
      </w:r>
      <w:r>
        <w:t xml:space="preserve">长期演进路线</w:t>
      </w:r>
      <w:r>
        <w:t xml:space="preserve"> </w:t>
      </w:r>
      <w:r>
        <w:t xml:space="preserve">Long-term Evolution Roadmap</w:t>
      </w:r>
      <w:bookmarkEnd w:id="278"/>
    </w:p>
    <w:p>
      <w:pPr>
        <w:pStyle w:val="FirstParagraph"/>
      </w:pPr>
      <w:r>
        <w:t xml:space="preserve">Aurora Note V12 的长期演进规划覆盖</w:t>
      </w:r>
      <w:r>
        <w:t xml:space="preserve"> </w:t>
      </w:r>
      <w:r>
        <w:t xml:space="preserve">24 个月+</w:t>
      </w:r>
      <w:r>
        <w:t xml:space="preserve"> </w:t>
      </w:r>
      <w:r>
        <w:t xml:space="preserve">的战略时间窗口，从核心验证到平台统一，再到 Web 端与生态建设。架构通过 6 Trait 抽象确保每次技术换代仅影响对应适配层，架构骨架零修改。本节给出战略演进规划、架构演进路径推演、数据格式 longevity 分析和技术债务量化模型</w:t>
      </w:r>
      <w:hyperlink w:anchor="cite-100">
        <w:r>
          <w:rPr>
            <w:rStyle w:val="Hyperlink"/>
            <w:vertAlign w:val="superscript"/>
          </w:rPr>
          <w:t xml:space="preserve">[100]</w:t>
        </w:r>
      </w:hyperlink>
      <w:hyperlink w:anchor="cite-101">
        <w:r>
          <w:rPr>
            <w:rStyle w:val="Hyperlink"/>
            <w:vertAlign w:val="superscript"/>
          </w:rPr>
          <w:t xml:space="preserve">[101]</w:t>
        </w:r>
      </w:hyperlink>
      <w:r>
        <w:t xml:space="preserve">。</w:t>
      </w:r>
    </w:p>
    <w:p>
      <w:pPr>
        <w:pStyle w:val="Heading3"/>
      </w:pPr>
      <w:bookmarkStart w:id="279" w:name="个月-战略演进规划"/>
      <w:r>
        <w:t xml:space="preserve">19.1 24 个月+ 战略演进规划</w:t>
      </w:r>
      <w:bookmarkEnd w:id="279"/>
    </w:p>
    <w:p>
      <w:pPr>
        <w:pStyle w:val="FirstParagraph"/>
      </w:pPr>
      <w:r>
        <w:t xml:space="preserve">V12 的战略演进分为五个阶段，每个阶段聚焦不同的核心目标，逐步从核心验证演进到全平台生态。</w:t>
      </w:r>
    </w:p>
    <w:tbl>
      <w:tblPr>
        <w:tblStyle w:val="Table"/>
        <w:tblW w:type="pct" w:w="0.0"/>
        <w:tblLook w:firstRow="1"/>
      </w:tblPr>
      <w:tblGrid/>
      <w:tr>
        <w:trPr>
          <w:cnfStyle w:firstRow="1"/>
        </w:trPr>
        <w:tc>
          <w:tcPr>
            <w:tcBorders>
              <w:bottom w:val="single"/>
            </w:tcBorders>
            <w:vAlign w:val="bottom"/>
          </w:tcPr>
          <w:p>
            <w:pPr>
              <w:pStyle w:val="Compact"/>
              <w:jc w:val="left"/>
            </w:pPr>
            <w:r>
              <w:t xml:space="preserve">阶段</w:t>
            </w:r>
          </w:p>
        </w:tc>
        <w:tc>
          <w:tcPr>
            <w:tcBorders>
              <w:bottom w:val="single"/>
            </w:tcBorders>
            <w:vAlign w:val="bottom"/>
          </w:tcPr>
          <w:p>
            <w:pPr>
              <w:pStyle w:val="Compact"/>
              <w:jc w:val="left"/>
            </w:pPr>
            <w:r>
              <w:t xml:space="preserve">时间窗口</w:t>
            </w:r>
          </w:p>
        </w:tc>
        <w:tc>
          <w:tcPr>
            <w:tcBorders>
              <w:bottom w:val="single"/>
            </w:tcBorders>
            <w:vAlign w:val="bottom"/>
          </w:tcPr>
          <w:p>
            <w:pPr>
              <w:pStyle w:val="Compact"/>
              <w:jc w:val="left"/>
            </w:pPr>
            <w:r>
              <w:t xml:space="preserve">战略目标</w:t>
            </w:r>
          </w:p>
        </w:tc>
        <w:tc>
          <w:tcPr>
            <w:tcBorders>
              <w:bottom w:val="single"/>
            </w:tcBorders>
            <w:vAlign w:val="bottom"/>
          </w:tcPr>
          <w:p>
            <w:pPr>
              <w:pStyle w:val="Compact"/>
              <w:jc w:val="left"/>
            </w:pPr>
            <w:r>
              <w:t xml:space="preserve">核心交付</w:t>
            </w:r>
          </w:p>
        </w:tc>
        <w:tc>
          <w:tcPr>
            <w:tcBorders>
              <w:bottom w:val="single"/>
            </w:tcBorders>
            <w:vAlign w:val="bottom"/>
          </w:tcPr>
          <w:p>
            <w:pPr>
              <w:pStyle w:val="Compact"/>
              <w:jc w:val="left"/>
            </w:pPr>
            <w:r>
              <w:t xml:space="preserve">成功指标</w:t>
            </w:r>
          </w:p>
        </w:tc>
      </w:tr>
      <w:tr>
        <w:tc>
          <w:p>
            <w:pPr>
              <w:pStyle w:val="Compact"/>
              <w:jc w:val="left"/>
            </w:pPr>
            <w:r>
              <w:rPr>
                <w:b/>
              </w:rPr>
              <w:t xml:space="preserve">阶段一</w:t>
            </w:r>
          </w:p>
        </w:tc>
        <w:tc>
          <w:p>
            <w:pPr>
              <w:pStyle w:val="Compact"/>
              <w:jc w:val="left"/>
            </w:pPr>
            <w:r>
              <w:t xml:space="preserve">0-6 个月</w:t>
            </w:r>
          </w:p>
        </w:tc>
        <w:tc>
          <w:p>
            <w:pPr>
              <w:pStyle w:val="Compact"/>
              <w:jc w:val="left"/>
            </w:pPr>
            <w:r>
              <w:t xml:space="preserve">核心验证</w:t>
            </w:r>
          </w:p>
        </w:tc>
        <w:tc>
          <w:p>
            <w:pPr>
              <w:pStyle w:val="Compact"/>
              <w:jc w:val="left"/>
            </w:pPr>
            <w:r>
              <w:t xml:space="preserve">桌面端 MVP（三层框架 + 编辑器 + E2EE + 本地搜索 + AI）、5 阶段开发完成、发布 Beta</w:t>
            </w:r>
          </w:p>
        </w:tc>
        <w:tc>
          <w:p>
            <w:pPr>
              <w:pStyle w:val="Compact"/>
              <w:jc w:val="left"/>
            </w:pPr>
            <w:r>
              <w:t xml:space="preserve">1,000+ Beta 用户、编辑器无崩溃、同步成功率 &gt;99%</w:t>
            </w:r>
          </w:p>
        </w:tc>
      </w:tr>
      <w:tr>
        <w:tc>
          <w:p>
            <w:pPr>
              <w:pStyle w:val="Compact"/>
              <w:jc w:val="left"/>
            </w:pPr>
            <w:r>
              <w:rPr>
                <w:b/>
              </w:rPr>
              <w:t xml:space="preserve">阶段二</w:t>
            </w:r>
          </w:p>
        </w:tc>
        <w:tc>
          <w:p>
            <w:pPr>
              <w:pStyle w:val="Compact"/>
              <w:jc w:val="left"/>
            </w:pPr>
            <w:r>
              <w:t xml:space="preserve">6-12 个月</w:t>
            </w:r>
          </w:p>
        </w:tc>
        <w:tc>
          <w:p>
            <w:pPr>
              <w:pStyle w:val="Compact"/>
              <w:jc w:val="left"/>
            </w:pPr>
            <w:r>
              <w:t xml:space="preserve">移动 MVP</w:t>
            </w:r>
          </w:p>
        </w:tc>
        <w:tc>
          <w:p>
            <w:pPr>
              <w:pStyle w:val="Compact"/>
              <w:jc w:val="left"/>
            </w:pPr>
            <w:r>
              <w:t xml:space="preserve">iOS/Android 正式版、P2P 同步（iroh）、移动端 AI 推理（Phi-4-mini）、插件 SDK v1</w:t>
            </w:r>
          </w:p>
        </w:tc>
        <w:tc>
          <w:p>
            <w:pPr>
              <w:pStyle w:val="Compact"/>
              <w:jc w:val="left"/>
            </w:pPr>
            <w:r>
              <w:t xml:space="preserve">10,000+ 活跃用户、App Store/Google Play 上架、插件生态 50+ 插件</w:t>
            </w:r>
          </w:p>
        </w:tc>
      </w:tr>
      <w:tr>
        <w:tc>
          <w:p>
            <w:pPr>
              <w:pStyle w:val="Compact"/>
              <w:jc w:val="left"/>
            </w:pPr>
            <w:r>
              <w:rPr>
                <w:b/>
              </w:rPr>
              <w:t xml:space="preserve">阶段三</w:t>
            </w:r>
          </w:p>
        </w:tc>
        <w:tc>
          <w:p>
            <w:pPr>
              <w:pStyle w:val="Compact"/>
              <w:jc w:val="left"/>
            </w:pPr>
            <w:r>
              <w:t xml:space="preserve">12-18 个月</w:t>
            </w:r>
          </w:p>
        </w:tc>
        <w:tc>
          <w:p>
            <w:pPr>
              <w:pStyle w:val="Compact"/>
              <w:jc w:val="left"/>
            </w:pPr>
            <w:r>
              <w:t xml:space="preserve">功能完善</w:t>
            </w:r>
          </w:p>
        </w:tc>
        <w:tc>
          <w:p>
            <w:pPr>
              <w:pStyle w:val="Compact"/>
              <w:jc w:val="left"/>
            </w:pPr>
            <w:r>
              <w:t xml:space="preserve">多人协作（RBAC）、企业版（SSO/审计日志）、FSRS 闪卡、Canvas 增强、数据库视图</w:t>
            </w:r>
          </w:p>
        </w:tc>
        <w:tc>
          <w:p>
            <w:pPr>
              <w:pStyle w:val="Compact"/>
              <w:jc w:val="left"/>
            </w:pPr>
            <w:r>
              <w:t xml:space="preserve">50,000+ 用户、企业客户 10+、NPS &gt;50</w:t>
            </w:r>
          </w:p>
        </w:tc>
      </w:tr>
      <w:tr>
        <w:tc>
          <w:p>
            <w:pPr>
              <w:pStyle w:val="Compact"/>
              <w:jc w:val="left"/>
            </w:pPr>
            <w:r>
              <w:rPr>
                <w:b/>
              </w:rPr>
              <w:t xml:space="preserve">阶段四</w:t>
            </w:r>
          </w:p>
        </w:tc>
        <w:tc>
          <w:p>
            <w:pPr>
              <w:pStyle w:val="Compact"/>
              <w:jc w:val="left"/>
            </w:pPr>
            <w:r>
              <w:t xml:space="preserve">18-24 个月</w:t>
            </w:r>
          </w:p>
        </w:tc>
        <w:tc>
          <w:p>
            <w:pPr>
              <w:pStyle w:val="Compact"/>
              <w:jc w:val="left"/>
            </w:pPr>
            <w:r>
              <w:t xml:space="preserve">平台统一</w:t>
            </w:r>
          </w:p>
        </w:tc>
        <w:tc>
          <w:p>
            <w:pPr>
              <w:pStyle w:val="Compact"/>
              <w:jc w:val="left"/>
            </w:pPr>
            <w:r>
              <w:t xml:space="preserve">Web 端正式版（WASM/loro.js）、Capacitor→Tauri Mobile 迁移评估、SQLite 单引擎简化（Loro 分块）</w:t>
            </w:r>
          </w:p>
        </w:tc>
        <w:tc>
          <w:p>
            <w:pPr>
              <w:pStyle w:val="Compact"/>
              <w:jc w:val="left"/>
            </w:pPr>
            <w:r>
              <w:t xml:space="preserve">100,000+ 用户、Web 端可用、移动端体验优化</w:t>
            </w:r>
          </w:p>
        </w:tc>
      </w:tr>
      <w:tr>
        <w:tc>
          <w:p>
            <w:pPr>
              <w:pStyle w:val="Compact"/>
              <w:jc w:val="left"/>
            </w:pPr>
            <w:r>
              <w:rPr>
                <w:b/>
              </w:rPr>
              <w:t xml:space="preserve">阶段五</w:t>
            </w:r>
          </w:p>
        </w:tc>
        <w:tc>
          <w:p>
            <w:pPr>
              <w:pStyle w:val="Compact"/>
              <w:jc w:val="left"/>
            </w:pPr>
            <w:r>
              <w:t xml:space="preserve">24 个月+</w:t>
            </w:r>
          </w:p>
        </w:tc>
        <w:tc>
          <w:p>
            <w:pPr>
              <w:pStyle w:val="Compact"/>
              <w:jc w:val="left"/>
            </w:pPr>
            <w:r>
              <w:t xml:space="preserve">Web 端 + 生态</w:t>
            </w:r>
          </w:p>
        </w:tc>
        <w:tc>
          <w:p>
            <w:pPr>
              <w:pStyle w:val="Compact"/>
              <w:jc w:val="left"/>
            </w:pPr>
            <w:r>
              <w:t xml:space="preserve">Web 端全功能版、插件市场正式上线、第三方集成（Zotero/Notion 导入）、社区生态</w:t>
            </w:r>
          </w:p>
        </w:tc>
        <w:tc>
          <w:p>
            <w:pPr>
              <w:pStyle w:val="Compact"/>
              <w:jc w:val="left"/>
            </w:pPr>
            <w:r>
              <w:t xml:space="preserve">500,000+ 用户、插件生态 500+ 插件、社区贡献者 100+</w:t>
            </w:r>
          </w:p>
        </w:tc>
      </w:tr>
    </w:tbl>
    <w:p>
      <w:pPr>
        <w:pStyle w:val="Heading3"/>
      </w:pPr>
      <w:bookmarkStart w:id="280" w:name="架构演进路径推演"/>
      <w:r>
        <w:t xml:space="preserve">19.2 架构演进路径推演</w:t>
      </w:r>
      <w:bookmarkEnd w:id="280"/>
    </w:p>
    <w:p>
      <w:pPr>
        <w:pStyle w:val="FirstParagraph"/>
      </w:pPr>
      <w:r>
        <w:t xml:space="preserve">基于 V8 深度推演框架，对 V12 架构在 3-5 年技术变迁中的 7 项演进场景进行推演，标注时间窗口、应对机制、迁移成本和影响范围。</w:t>
      </w:r>
    </w:p>
    <w:tbl>
      <w:tblPr>
        <w:tblStyle w:val="Table"/>
        <w:tblW w:type="pct" w:w="0.0"/>
        <w:tblLook w:firstRow="1"/>
      </w:tblPr>
      <w:tblGrid/>
      <w:tr>
        <w:trPr>
          <w:cnfStyle w:firstRow="1"/>
        </w:trPr>
        <w:tc>
          <w:tcPr>
            <w:tcBorders>
              <w:bottom w:val="single"/>
            </w:tcBorders>
            <w:vAlign w:val="bottom"/>
          </w:tcPr>
          <w:p>
            <w:pPr>
              <w:pStyle w:val="Compact"/>
              <w:jc w:val="left"/>
            </w:pPr>
            <w:r>
              <w:t xml:space="preserve">演进场景</w:t>
            </w:r>
          </w:p>
        </w:tc>
        <w:tc>
          <w:tcPr>
            <w:tcBorders>
              <w:bottom w:val="single"/>
            </w:tcBorders>
            <w:vAlign w:val="bottom"/>
          </w:tcPr>
          <w:p>
            <w:pPr>
              <w:pStyle w:val="Compact"/>
              <w:jc w:val="left"/>
            </w:pPr>
            <w:r>
              <w:t xml:space="preserve">时间窗口</w:t>
            </w:r>
          </w:p>
        </w:tc>
        <w:tc>
          <w:tcPr>
            <w:tcBorders>
              <w:bottom w:val="single"/>
            </w:tcBorders>
            <w:vAlign w:val="bottom"/>
          </w:tcPr>
          <w:p>
            <w:pPr>
              <w:pStyle w:val="Compact"/>
              <w:jc w:val="left"/>
            </w:pPr>
            <w:r>
              <w:t xml:space="preserve">技术变迁</w:t>
            </w:r>
          </w:p>
        </w:tc>
        <w:tc>
          <w:tcPr>
            <w:tcBorders>
              <w:bottom w:val="single"/>
            </w:tcBorders>
            <w:vAlign w:val="bottom"/>
          </w:tcPr>
          <w:p>
            <w:pPr>
              <w:pStyle w:val="Compact"/>
              <w:jc w:val="left"/>
            </w:pPr>
            <w:r>
              <w:t xml:space="preserve">V12 应对机制</w:t>
            </w:r>
          </w:p>
        </w:tc>
        <w:tc>
          <w:tcPr>
            <w:tcBorders>
              <w:bottom w:val="single"/>
            </w:tcBorders>
            <w:vAlign w:val="bottom"/>
          </w:tcPr>
          <w:p>
            <w:pPr>
              <w:pStyle w:val="Compact"/>
              <w:jc w:val="left"/>
            </w:pPr>
            <w:r>
              <w:t xml:space="preserve">迁移成本</w:t>
            </w:r>
          </w:p>
        </w:tc>
        <w:tc>
          <w:tcPr>
            <w:tcBorders>
              <w:bottom w:val="single"/>
            </w:tcBorders>
            <w:vAlign w:val="bottom"/>
          </w:tcPr>
          <w:p>
            <w:pPr>
              <w:pStyle w:val="Compact"/>
              <w:jc w:val="left"/>
            </w:pPr>
            <w:r>
              <w:t xml:space="preserve">影响范围</w:t>
            </w:r>
          </w:p>
        </w:tc>
      </w:tr>
      <w:tr>
        <w:tc>
          <w:p>
            <w:pPr>
              <w:pStyle w:val="Compact"/>
              <w:jc w:val="left"/>
            </w:pPr>
            <w:r>
              <w:rPr>
                <w:b/>
              </w:rPr>
              <w:t xml:space="preserve">1. CRDT 引擎演进</w:t>
            </w:r>
          </w:p>
        </w:tc>
        <w:tc>
          <w:p>
            <w:pPr>
              <w:pStyle w:val="Compact"/>
              <w:jc w:val="left"/>
            </w:pPr>
            <w:r>
              <w:t xml:space="preserve">0-12 个月</w:t>
            </w:r>
          </w:p>
        </w:tc>
        <w:tc>
          <w:p>
            <w:pPr>
              <w:pStyle w:val="Compact"/>
              <w:jc w:val="left"/>
            </w:pPr>
            <w:r>
              <w:t xml:space="preserve">Loro v1.13.8 → v2.x API 演进</w:t>
            </w:r>
          </w:p>
        </w:tc>
        <w:tc>
          <w:p>
            <w:pPr>
              <w:pStyle w:val="Compact"/>
              <w:jc w:val="left"/>
            </w:pPr>
            <w:r>
              <w:t xml:space="preserve">CRDT trait 抽象隔离；Loro 1.0 承诺数据格式向后兼容</w:t>
            </w:r>
          </w:p>
        </w:tc>
        <w:tc>
          <w:p>
            <w:pPr>
              <w:pStyle w:val="Compact"/>
              <w:jc w:val="left"/>
            </w:pPr>
            <w:r>
              <w:t xml:space="preserve">极低</w:t>
            </w:r>
          </w:p>
        </w:tc>
        <w:tc>
          <w:p>
            <w:pPr>
              <w:pStyle w:val="Compact"/>
              <w:jc w:val="left"/>
            </w:pPr>
            <w:r>
              <w:t xml:space="preserve">仅 CRDT 适配层</w:t>
            </w:r>
          </w:p>
        </w:tc>
      </w:tr>
      <w:tr>
        <w:tc>
          <w:p>
            <w:pPr>
              <w:pStyle w:val="Compact"/>
              <w:jc w:val="left"/>
            </w:pPr>
            <w:r>
              <w:rPr>
                <w:b/>
              </w:rPr>
              <w:t xml:space="preserve">2. 移动端框架迁移</w:t>
            </w:r>
          </w:p>
        </w:tc>
        <w:tc>
          <w:p>
            <w:pPr>
              <w:pStyle w:val="Compact"/>
              <w:jc w:val="left"/>
            </w:pPr>
            <w:r>
              <w:t xml:space="preserve">12-24 个月</w:t>
            </w:r>
          </w:p>
        </w:tc>
        <w:tc>
          <w:p>
            <w:pPr>
              <w:pStyle w:val="Compact"/>
              <w:jc w:val="left"/>
            </w:pPr>
            <w:r>
              <w:t xml:space="preserve">Capacitor → Tauri Mobile 迁移</w:t>
            </w:r>
          </w:p>
        </w:tc>
        <w:tc>
          <w:p>
            <w:pPr>
              <w:pStyle w:val="Compact"/>
              <w:jc w:val="left"/>
            </w:pPr>
            <w:r>
              <w:t xml:space="preserve">UniFFI 框架无关绑定；视图层 100% 复用；仅替换适配层</w:t>
            </w:r>
          </w:p>
        </w:tc>
        <w:tc>
          <w:p>
            <w:pPr>
              <w:pStyle w:val="Compact"/>
              <w:jc w:val="left"/>
            </w:pPr>
            <w:r>
              <w:t xml:space="preserve">低</w:t>
            </w:r>
          </w:p>
        </w:tc>
        <w:tc>
          <w:p>
            <w:pPr>
              <w:pStyle w:val="Compact"/>
              <w:jc w:val="left"/>
            </w:pPr>
            <w:r>
              <w:t xml:space="preserve">仅移动端适配层</w:t>
            </w:r>
          </w:p>
        </w:tc>
      </w:tr>
      <w:tr>
        <w:tc>
          <w:p>
            <w:pPr>
              <w:pStyle w:val="Compact"/>
              <w:jc w:val="left"/>
            </w:pPr>
            <w:r>
              <w:rPr>
                <w:b/>
              </w:rPr>
              <w:t xml:space="preserve">3. 向量搜索升级</w:t>
            </w:r>
          </w:p>
        </w:tc>
        <w:tc>
          <w:p>
            <w:pPr>
              <w:pStyle w:val="Compact"/>
              <w:jc w:val="left"/>
            </w:pPr>
            <w:r>
              <w:t xml:space="preserve">12-24 个月</w:t>
            </w:r>
          </w:p>
        </w:tc>
        <w:tc>
          <w:p>
            <w:pPr>
              <w:pStyle w:val="Compact"/>
              <w:jc w:val="left"/>
            </w:pPr>
            <w:r>
              <w:t xml:space="preserve">sqlite-vec Vec1 → SQLite Vec1 官方扩展成熟</w:t>
            </w:r>
          </w:p>
        </w:tc>
        <w:tc>
          <w:p>
            <w:pPr>
              <w:pStyle w:val="Compact"/>
              <w:jc w:val="left"/>
            </w:pPr>
            <w:r>
              <w:t xml:space="preserve">VectorStore trait 抽象；Vec1 v0.7 已支持 IVFADC+OPQ+RaBitQ</w:t>
            </w:r>
          </w:p>
        </w:tc>
        <w:tc>
          <w:p>
            <w:pPr>
              <w:pStyle w:val="Compact"/>
              <w:jc w:val="left"/>
            </w:pPr>
            <w:r>
              <w:t xml:space="preserve">极低</w:t>
            </w:r>
          </w:p>
        </w:tc>
        <w:tc>
          <w:p>
            <w:pPr>
              <w:pStyle w:val="Compact"/>
              <w:jc w:val="left"/>
            </w:pPr>
            <w:r>
              <w:t xml:space="preserve">仅向量搜索适配层</w:t>
            </w:r>
          </w:p>
        </w:tc>
      </w:tr>
      <w:tr>
        <w:tc>
          <w:p>
            <w:pPr>
              <w:pStyle w:val="Compact"/>
              <w:jc w:val="left"/>
            </w:pPr>
            <w:r>
              <w:rPr>
                <w:b/>
              </w:rPr>
              <w:t xml:space="preserve">4. 存储引擎简化</w:t>
            </w:r>
          </w:p>
        </w:tc>
        <w:tc>
          <w:p>
            <w:pPr>
              <w:pStyle w:val="Compact"/>
              <w:jc w:val="left"/>
            </w:pPr>
            <w:r>
              <w:t xml:space="preserve">24-36 个月</w:t>
            </w:r>
          </w:p>
        </w:tc>
        <w:tc>
          <w:p>
            <w:pPr>
              <w:pStyle w:val="Compact"/>
              <w:jc w:val="left"/>
            </w:pPr>
            <w:r>
              <w:t xml:space="preserve">RocksDB/多引擎 → SQLite 单引擎简化</w:t>
            </w:r>
          </w:p>
        </w:tc>
        <w:tc>
          <w:p>
            <w:pPr>
              <w:pStyle w:val="Compact"/>
              <w:jc w:val="left"/>
            </w:pPr>
            <w:r>
              <w:t xml:space="preserve">Loro 分块存储（4KB chunks）可直接存入 SQLite；消除多引擎复杂度</w:t>
            </w:r>
          </w:p>
        </w:tc>
        <w:tc>
          <w:p>
            <w:pPr>
              <w:pStyle w:val="Compact"/>
              <w:jc w:val="left"/>
            </w:pPr>
            <w:r>
              <w:t xml:space="preserve">中</w:t>
            </w:r>
          </w:p>
        </w:tc>
        <w:tc>
          <w:p>
            <w:pPr>
              <w:pStyle w:val="Compact"/>
              <w:jc w:val="left"/>
            </w:pPr>
            <w:r>
              <w:t xml:space="preserve">存储引擎层</w:t>
            </w:r>
          </w:p>
        </w:tc>
      </w:tr>
      <w:tr>
        <w:tc>
          <w:p>
            <w:pPr>
              <w:pStyle w:val="Compact"/>
              <w:jc w:val="left"/>
            </w:pPr>
            <w:r>
              <w:rPr>
                <w:b/>
              </w:rPr>
              <w:t xml:space="preserve">5. Web 端正式发布</w:t>
            </w:r>
          </w:p>
        </w:tc>
        <w:tc>
          <w:p>
            <w:pPr>
              <w:pStyle w:val="Compact"/>
              <w:jc w:val="left"/>
            </w:pPr>
            <w:r>
              <w:t xml:space="preserve">24-36 个月</w:t>
            </w:r>
          </w:p>
        </w:tc>
        <w:tc>
          <w:p>
            <w:pPr>
              <w:pStyle w:val="Compact"/>
              <w:jc w:val="left"/>
            </w:pPr>
            <w:r>
              <w:t xml:space="preserve">WASM Web 端从原型到正式版</w:t>
            </w:r>
          </w:p>
        </w:tc>
        <w:tc>
          <w:p>
            <w:pPr>
              <w:pStyle w:val="Compact"/>
              <w:jc w:val="left"/>
            </w:pPr>
            <w:r>
              <w:t xml:space="preserve">Rust 核心→WASM 编译路径已预留；Loro 原生 WASM + loro.js 纯 TS 双路径</w:t>
            </w:r>
          </w:p>
        </w:tc>
        <w:tc>
          <w:p>
            <w:pPr>
              <w:pStyle w:val="Compact"/>
              <w:jc w:val="left"/>
            </w:pPr>
            <w:r>
              <w:t xml:space="preserve">低</w:t>
            </w:r>
          </w:p>
        </w:tc>
        <w:tc>
          <w:p>
            <w:pPr>
              <w:pStyle w:val="Compact"/>
              <w:jc w:val="left"/>
            </w:pPr>
            <w:r>
              <w:t xml:space="preserve">新增 Web 适配层</w:t>
            </w:r>
          </w:p>
        </w:tc>
      </w:tr>
      <w:tr>
        <w:tc>
          <w:p>
            <w:pPr>
              <w:pStyle w:val="Compact"/>
              <w:jc w:val="left"/>
            </w:pPr>
            <w:r>
              <w:rPr>
                <w:b/>
              </w:rPr>
              <w:t xml:space="preserve">6. 后量子加密普及</w:t>
            </w:r>
          </w:p>
        </w:tc>
        <w:tc>
          <w:p>
            <w:pPr>
              <w:pStyle w:val="Compact"/>
              <w:jc w:val="left"/>
            </w:pPr>
            <w:r>
              <w:t xml:space="preserve">36-60 个月</w:t>
            </w:r>
          </w:p>
        </w:tc>
        <w:tc>
          <w:p>
            <w:pPr>
              <w:pStyle w:val="Compact"/>
              <w:jc w:val="left"/>
            </w:pPr>
            <w:r>
              <w:t xml:space="preserve">后量子加密全面普及（CRQC 威胁临近）</w:t>
            </w:r>
          </w:p>
        </w:tc>
        <w:tc>
          <w:p>
            <w:pPr>
              <w:pStyle w:val="Compact"/>
              <w:jc w:val="left"/>
            </w:pPr>
            <w:r>
              <w:t xml:space="preserve">ML-KEM-768 + SPQR 已内置；FIPS 203 已标准化（2024-08）</w:t>
            </w:r>
          </w:p>
        </w:tc>
        <w:tc>
          <w:p>
            <w:pPr>
              <w:pStyle w:val="Compact"/>
              <w:jc w:val="left"/>
            </w:pPr>
            <w:r>
              <w:t xml:space="preserve">零</w:t>
            </w:r>
          </w:p>
        </w:tc>
        <w:tc>
          <w:p>
            <w:pPr>
              <w:pStyle w:val="Compact"/>
              <w:jc w:val="left"/>
            </w:pPr>
            <w:r>
              <w:t xml:space="preserve">已提前部署</w:t>
            </w:r>
          </w:p>
        </w:tc>
      </w:tr>
      <w:tr>
        <w:tc>
          <w:p>
            <w:pPr>
              <w:pStyle w:val="Compact"/>
              <w:jc w:val="left"/>
            </w:pPr>
            <w:r>
              <w:rPr>
                <w:b/>
              </w:rPr>
              <w:t xml:space="preserve">7. AI 模型换代</w:t>
            </w:r>
          </w:p>
        </w:tc>
        <w:tc>
          <w:p>
            <w:pPr>
              <w:pStyle w:val="Compact"/>
              <w:jc w:val="left"/>
            </w:pPr>
            <w:r>
              <w:t xml:space="preserve">36-60 个月</w:t>
            </w:r>
          </w:p>
        </w:tc>
        <w:tc>
          <w:p>
            <w:pPr>
              <w:pStyle w:val="Compact"/>
              <w:jc w:val="left"/>
            </w:pPr>
            <w:r>
              <w:t xml:space="preserve">AI 模型换代（Qwen3/GPT-5 时代）</w:t>
            </w:r>
          </w:p>
        </w:tc>
        <w:tc>
          <w:p>
            <w:pPr>
              <w:pStyle w:val="Compact"/>
              <w:jc w:val="left"/>
            </w:pPr>
            <w:r>
              <w:t xml:space="preserve">AIProvider trait 抽象；替换模型仅需更换文件</w:t>
            </w:r>
          </w:p>
        </w:tc>
        <w:tc>
          <w:p>
            <w:pPr>
              <w:pStyle w:val="Compact"/>
              <w:jc w:val="left"/>
            </w:pPr>
            <w:r>
              <w:t xml:space="preserve">极低</w:t>
            </w:r>
          </w:p>
        </w:tc>
        <w:tc>
          <w:p>
            <w:pPr>
              <w:pStyle w:val="Compact"/>
              <w:jc w:val="left"/>
            </w:pPr>
            <w:r>
              <w:t xml:space="preserve">仅模型文件</w:t>
            </w:r>
          </w:p>
        </w:tc>
      </w:tr>
    </w:tbl>
    <w:p>
      <w:pPr>
        <w:pStyle w:val="Heading4"/>
      </w:pPr>
      <w:bookmarkStart w:id="281" w:name="架构演进核心发现-confirmed"/>
      <w:r>
        <w:t xml:space="preserve">架构演进核心发现 [CONFIRMED]</w:t>
      </w:r>
      <w:bookmarkEnd w:id="281"/>
    </w:p>
    <w:p>
      <w:pPr>
        <w:pStyle w:val="FirstParagraph"/>
      </w:pPr>
      <w:r>
        <w:t xml:space="preserve">7 项演进场景中，</w:t>
      </w:r>
      <w:r>
        <w:t xml:space="preserve">5 项迁移成本为「极低/低」，1 项为「中」，1 项为「零」</w:t>
      </w:r>
      <w:r>
        <w:t xml:space="preserve">。关键在于 V12 的 6 层 Trait 抽象——每次技术换代仅影响对应适配层，架构骨架零修改。最关键的 24-36 个月窗口期，Loro 分块存储成熟后可将多引擎简化为 SQLite 单引擎，消除当前唯一「接近最优」项的工程复杂度。后量子加密场景迁移成本为零——V12 已提前部署 ML-KEM-768 + SPQR，是面向未来的安全投资。</w:t>
      </w:r>
    </w:p>
    <w:p>
      <w:pPr>
        <w:pStyle w:val="Heading3"/>
      </w:pPr>
      <w:bookmarkStart w:id="282" w:name="数据格式-longevity-推演"/>
      <w:r>
        <w:t xml:space="preserve">19.3 数据格式 Longevity 推演</w:t>
      </w:r>
      <w:bookmarkEnd w:id="282"/>
    </w:p>
    <w:p>
      <w:pPr>
        <w:pStyle w:val="FirstParagraph"/>
      </w:pPr>
      <w:r>
        <w:t xml:space="preserve">笔记数据具有长期敏感性——用户可能保存 10 年以上的笔记。数据格式的长期可读性是笔记应用的核心生命力保障。V12 从三个层面确保数据 longevity。</w:t>
      </w:r>
    </w:p>
    <w:p>
      <w:pPr>
        <w:pStyle w:val="Heading4"/>
      </w:pPr>
      <w:bookmarkStart w:id="283" w:name="block-json-schema"/>
      <w:r>
        <w:t xml:space="preserve">Block JSON Schema</w:t>
      </w:r>
      <w:bookmarkEnd w:id="283"/>
    </w:p>
    <w:p>
      <w:pPr>
        <w:pStyle w:val="FirstParagraph"/>
      </w:pPr>
      <w:r>
        <w:t xml:space="preserve">块数据导出为标准 JSON 格式，包含</w:t>
      </w:r>
      <w:r>
        <w:t xml:space="preserve"> </w:t>
      </w:r>
      <w:r>
        <w:rPr>
          <w:rStyle w:val="VerbatimChar"/>
        </w:rPr>
        <w:t xml:space="preserve">id</w:t>
      </w:r>
      <w:r>
        <w:t xml:space="preserve">/</w:t>
      </w:r>
      <w:r>
        <w:rPr>
          <w:rStyle w:val="VerbatimChar"/>
        </w:rPr>
        <w:t xml:space="preserve">type</w:t>
      </w:r>
      <w:r>
        <w:t xml:space="preserve">/</w:t>
      </w:r>
      <w:r>
        <w:rPr>
          <w:rStyle w:val="VerbatimChar"/>
        </w:rPr>
        <w:t xml:space="preserve">content</w:t>
      </w:r>
      <w:r>
        <w:t xml:space="preserve">/</w:t>
      </w:r>
      <w:r>
        <w:rPr>
          <w:rStyle w:val="VerbatimChar"/>
        </w:rPr>
        <w:t xml:space="preserve">children</w:t>
      </w:r>
      <w:r>
        <w:t xml:space="preserve">/</w:t>
      </w:r>
      <w:r>
        <w:rPr>
          <w:rStyle w:val="VerbatimChar"/>
        </w:rPr>
        <w:t xml:space="preserve">props</w:t>
      </w:r>
      <w:r>
        <w:t xml:space="preserve">/</w:t>
      </w:r>
      <w:r>
        <w:rPr>
          <w:rStyle w:val="VerbatimChar"/>
        </w:rPr>
        <w:t xml:space="preserve">refs</w:t>
      </w:r>
      <w:r>
        <w:t xml:space="preserve"> </w:t>
      </w:r>
      <w:r>
        <w:t xml:space="preserve">字段。即使 Aurora Note 停止维护，用户数据可通过任何 JSON 解析器读取。</w:t>
      </w:r>
      <w:r>
        <w:t xml:space="preserve">参考思源笔记 .sy 格式</w:t>
      </w:r>
      <w:r>
        <w:t xml:space="preserve">，已在生产环境验证 5+ 年数据可迁移性。JSON 是人类可读的通用格式，不绑定特定数据库引擎或应用版本。</w:t>
      </w:r>
    </w:p>
    <w:p>
      <w:pPr>
        <w:pStyle w:val="Heading4"/>
      </w:pPr>
      <w:bookmarkStart w:id="284" w:name="loro-1.0-编码承诺"/>
      <w:r>
        <w:t xml:space="preserve">Loro 1.0 编码承诺</w:t>
      </w:r>
      <w:bookmarkEnd w:id="284"/>
    </w:p>
    <w:p>
      <w:pPr>
        <w:pStyle w:val="FirstParagraph"/>
      </w:pPr>
      <w:r>
        <w:t xml:space="preserve">Loro 1.0 采用「更易扩展的编码方式」（相比 0.x 的性能优先编码），明确承诺</w:t>
      </w:r>
      <w:r>
        <w:t xml:space="preserve">向后和向前兼容</w:t>
      </w:r>
      <w:r>
        <w:t xml:space="preserve">。1.0→1.13.8 的十余个 minor 版本未出现数据格式破坏性变更，仅 API 层面的增量改进（如 1.13.0 的 Mergeable Containers）。Loro 的 Eg-walker GC 允许已同步操作被安全回收——在 2600 万操作的大型文档上，Shallow 快照将体积从 27.3MB 降至</w:t>
      </w:r>
      <w:r>
        <w:t xml:space="preserve"> </w:t>
      </w:r>
      <w:r>
        <w:t xml:space="preserve">4.4MB</w:t>
      </w:r>
      <w:r>
        <w:t xml:space="preserve">（缩减 84%），解析时间从 538ms 降至</w:t>
      </w:r>
      <w:r>
        <w:t xml:space="preserve"> </w:t>
      </w:r>
      <w:r>
        <w:t xml:space="preserve">14.4ms</w:t>
      </w:r>
      <w:r>
        <w:t xml:space="preserve">。文档大小与活跃内容成正比，而非操作历史——这意味着笔记使用 10 年后仍保持小体积</w:t>
      </w:r>
      <w:hyperlink w:anchor="cite-100">
        <w:r>
          <w:rPr>
            <w:rStyle w:val="Hyperlink"/>
            <w:vertAlign w:val="superscript"/>
          </w:rPr>
          <w:t xml:space="preserve">[100]</w:t>
        </w:r>
      </w:hyperlink>
      <w:r>
        <w:t xml:space="preserve">。</w:t>
      </w:r>
    </w:p>
    <w:p>
      <w:pPr>
        <w:pStyle w:val="Heading4"/>
      </w:pPr>
      <w:bookmarkStart w:id="285" w:name="iroh-协议冻结"/>
      <w:r>
        <w:t xml:space="preserve">iroh 协议冻结</w:t>
      </w:r>
      <w:bookmarkEnd w:id="285"/>
    </w:p>
    <w:p>
      <w:pPr>
        <w:pStyle w:val="FirstParagraph"/>
      </w:pPr>
      <w:r>
        <w:t xml:space="preserve">iroh 1.0 的 wire protocol 已</w:t>
      </w:r>
      <w:r>
        <w:t xml:space="preserve">冻结</w:t>
      </w:r>
      <w:r>
        <w:t xml:space="preserve">，Rust API 启用 semver 检查。这意味着 P2P 同步协议在可预见的未来不会出现不兼容变更。iroh-docs 的 Range-based Set Reconciliation 协议同样稳定。即使未来 iroh 停止维护，已冻结的协议规范仍可由社区维护或替代实现</w:t>
      </w:r>
      <w:hyperlink w:anchor="cite-101">
        <w:r>
          <w:rPr>
            <w:rStyle w:val="Hyperlink"/>
            <w:vertAlign w:val="superscript"/>
          </w:rPr>
          <w:t xml:space="preserve">[101]</w:t>
        </w:r>
      </w:hyperlink>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数据格式层</w:t>
            </w:r>
          </w:p>
        </w:tc>
        <w:tc>
          <w:tcPr>
            <w:tcBorders>
              <w:bottom w:val="single"/>
            </w:tcBorders>
            <w:vAlign w:val="bottom"/>
          </w:tcPr>
          <w:p>
            <w:pPr>
              <w:pStyle w:val="Compact"/>
              <w:jc w:val="left"/>
            </w:pPr>
            <w:r>
              <w:t xml:space="preserve">格式/承诺</w:t>
            </w:r>
          </w:p>
        </w:tc>
        <w:tc>
          <w:tcPr>
            <w:tcBorders>
              <w:bottom w:val="single"/>
            </w:tcBorders>
            <w:vAlign w:val="bottom"/>
          </w:tcPr>
          <w:p>
            <w:pPr>
              <w:pStyle w:val="Compact"/>
              <w:jc w:val="left"/>
            </w:pPr>
            <w:r>
              <w:t xml:space="preserve">Longevity 保障</w:t>
            </w:r>
          </w:p>
        </w:tc>
        <w:tc>
          <w:tcPr>
            <w:tcBorders>
              <w:bottom w:val="single"/>
            </w:tcBorders>
            <w:vAlign w:val="bottom"/>
          </w:tcPr>
          <w:p>
            <w:pPr>
              <w:pStyle w:val="Compact"/>
              <w:jc w:val="left"/>
            </w:pPr>
            <w:r>
              <w:t xml:space="preserve">10 年后可读性</w:t>
            </w:r>
          </w:p>
        </w:tc>
      </w:tr>
      <w:tr>
        <w:tc>
          <w:p>
            <w:pPr>
              <w:pStyle w:val="Compact"/>
              <w:jc w:val="left"/>
            </w:pPr>
            <w:r>
              <w:rPr>
                <w:b/>
              </w:rPr>
              <w:t xml:space="preserve">用户数据（Block）</w:t>
            </w:r>
          </w:p>
        </w:tc>
        <w:tc>
          <w:p>
            <w:pPr>
              <w:pStyle w:val="Compact"/>
              <w:jc w:val="left"/>
            </w:pPr>
            <w:r>
              <w:t xml:space="preserve">标准 JSON</w:t>
            </w:r>
          </w:p>
        </w:tc>
        <w:tc>
          <w:p>
            <w:pPr>
              <w:pStyle w:val="Compact"/>
              <w:jc w:val="left"/>
            </w:pPr>
            <w:r>
              <w:t xml:space="preserve">人类可读、通用格式、不绑定引擎</w:t>
            </w:r>
          </w:p>
        </w:tc>
        <w:tc>
          <w:p>
            <w:pPr>
              <w:pStyle w:val="Compact"/>
              <w:jc w:val="left"/>
            </w:pPr>
            <w:r>
              <w:t xml:space="preserve">完全可读</w:t>
            </w:r>
          </w:p>
        </w:tc>
      </w:tr>
      <w:tr>
        <w:tc>
          <w:p>
            <w:pPr>
              <w:pStyle w:val="Compact"/>
              <w:jc w:val="left"/>
            </w:pPr>
            <w:r>
              <w:rPr>
                <w:b/>
              </w:rPr>
              <w:t xml:space="preserve">CRDT 文档</w:t>
            </w:r>
          </w:p>
        </w:tc>
        <w:tc>
          <w:p>
            <w:pPr>
              <w:pStyle w:val="Compact"/>
              <w:jc w:val="left"/>
            </w:pPr>
            <w:r>
              <w:t xml:space="preserve">Loro 1.0 二进制编码</w:t>
            </w:r>
          </w:p>
        </w:tc>
        <w:tc>
          <w:p>
            <w:pPr>
              <w:pStyle w:val="Compact"/>
              <w:jc w:val="left"/>
            </w:pPr>
            <w:r>
              <w:t xml:space="preserve">1.0 承诺向后/向前兼容；Eg-walker GC 防膨胀</w:t>
            </w:r>
          </w:p>
        </w:tc>
        <w:tc>
          <w:p>
            <w:pPr>
              <w:pStyle w:val="Compact"/>
              <w:jc w:val="left"/>
            </w:pPr>
            <w:r>
              <w:t xml:space="preserve">完全可读</w:t>
            </w:r>
          </w:p>
        </w:tc>
      </w:tr>
      <w:tr>
        <w:tc>
          <w:p>
            <w:pPr>
              <w:pStyle w:val="Compact"/>
              <w:jc w:val="left"/>
            </w:pPr>
            <w:r>
              <w:rPr>
                <w:b/>
              </w:rPr>
              <w:t xml:space="preserve">P2P 同步协议</w:t>
            </w:r>
          </w:p>
        </w:tc>
        <w:tc>
          <w:p>
            <w:pPr>
              <w:pStyle w:val="Compact"/>
              <w:jc w:val="left"/>
            </w:pPr>
            <w:r>
              <w:t xml:space="preserve">iroh 1.0 wire protocol（冻结）</w:t>
            </w:r>
          </w:p>
        </w:tc>
        <w:tc>
          <w:p>
            <w:pPr>
              <w:pStyle w:val="Compact"/>
              <w:jc w:val="left"/>
            </w:pPr>
            <w:r>
              <w:t xml:space="preserve">协议冻结、semver 检查、可替代实现</w:t>
            </w:r>
          </w:p>
        </w:tc>
        <w:tc>
          <w:p>
            <w:pPr>
              <w:pStyle w:val="Compact"/>
              <w:jc w:val="left"/>
            </w:pPr>
            <w:r>
              <w:t xml:space="preserve">完全可读</w:t>
            </w:r>
          </w:p>
        </w:tc>
      </w:tr>
      <w:tr>
        <w:tc>
          <w:p>
            <w:pPr>
              <w:pStyle w:val="Compact"/>
              <w:jc w:val="left"/>
            </w:pPr>
            <w:r>
              <w:rPr>
                <w:b/>
              </w:rPr>
              <w:t xml:space="preserve">加密数据</w:t>
            </w:r>
          </w:p>
        </w:tc>
        <w:tc>
          <w:p>
            <w:pPr>
              <w:pStyle w:val="Compact"/>
              <w:jc w:val="left"/>
            </w:pPr>
            <w:r>
              <w:t xml:space="preserve">XChaCha20-Poly1305 + ML-KEM-768</w:t>
            </w:r>
          </w:p>
        </w:tc>
        <w:tc>
          <w:p>
            <w:pPr>
              <w:pStyle w:val="Compact"/>
              <w:jc w:val="left"/>
            </w:pPr>
            <w:r>
              <w:t xml:space="preserve">标准加密算法、FIPS 203 标准化</w:t>
            </w:r>
          </w:p>
        </w:tc>
        <w:tc>
          <w:p>
            <w:pPr>
              <w:pStyle w:val="Compact"/>
              <w:jc w:val="left"/>
            </w:pPr>
            <w:r>
              <w:t xml:space="preserve">完全可解密</w:t>
            </w:r>
          </w:p>
        </w:tc>
      </w:tr>
      <w:tr>
        <w:tc>
          <w:p>
            <w:pPr>
              <w:pStyle w:val="Compact"/>
              <w:jc w:val="left"/>
            </w:pPr>
            <w:r>
              <w:rPr>
                <w:b/>
              </w:rPr>
              <w:t xml:space="preserve">元数据（SQLite）</w:t>
            </w:r>
          </w:p>
        </w:tc>
        <w:tc>
          <w:p>
            <w:pPr>
              <w:pStyle w:val="Compact"/>
              <w:jc w:val="left"/>
            </w:pPr>
            <w:r>
              <w:t xml:space="preserve">SQLCipher 4.x</w:t>
            </w:r>
          </w:p>
        </w:tc>
        <w:tc>
          <w:p>
            <w:pPr>
              <w:pStyle w:val="Compact"/>
              <w:jc w:val="left"/>
            </w:pPr>
            <w:r>
              <w:t xml:space="preserve">标准 SQL + AES-256 加密</w:t>
            </w:r>
          </w:p>
        </w:tc>
        <w:tc>
          <w:p>
            <w:pPr>
              <w:pStyle w:val="Compact"/>
              <w:jc w:val="left"/>
            </w:pPr>
            <w:r>
              <w:t xml:space="preserve">完全可读</w:t>
            </w:r>
          </w:p>
        </w:tc>
      </w:tr>
      <w:tr>
        <w:tc>
          <w:p>
            <w:pPr>
              <w:pStyle w:val="Compact"/>
              <w:jc w:val="left"/>
            </w:pPr>
            <w:r>
              <w:rPr>
                <w:b/>
              </w:rPr>
              <w:t xml:space="preserve">附件（SeaweedFS）</w:t>
            </w:r>
          </w:p>
        </w:tc>
        <w:tc>
          <w:p>
            <w:pPr>
              <w:pStyle w:val="Compact"/>
              <w:jc w:val="left"/>
            </w:pPr>
            <w:r>
              <w:t xml:space="preserve">原始文件</w:t>
            </w:r>
          </w:p>
        </w:tc>
        <w:tc>
          <w:p>
            <w:pPr>
              <w:pStyle w:val="Compact"/>
              <w:jc w:val="left"/>
            </w:pPr>
            <w:r>
              <w:t xml:space="preserve">不修改原始文件格式</w:t>
            </w:r>
          </w:p>
        </w:tc>
        <w:tc>
          <w:p>
            <w:pPr>
              <w:pStyle w:val="Compact"/>
              <w:jc w:val="left"/>
            </w:pPr>
            <w:r>
              <w:t xml:space="preserve">完全可读</w:t>
            </w:r>
          </w:p>
        </w:tc>
      </w:tr>
    </w:tbl>
    <w:p>
      <w:pPr>
        <w:pStyle w:val="Heading4"/>
      </w:pPr>
      <w:bookmarkStart w:id="286" w:name="数据-longevity-结论"/>
      <w:r>
        <w:t xml:space="preserve">数据 Longevity 结论</w:t>
      </w:r>
      <w:bookmarkEnd w:id="286"/>
    </w:p>
    <w:p>
      <w:pPr>
        <w:pStyle w:val="FirstParagraph"/>
      </w:pPr>
      <w:r>
        <w:t xml:space="preserve">V12 的全部数据格式层均具有 10 年+ 的可读性保障。用户数据（Block JSON）是人类可读的通用格式，即使 Aurora Note 停止维护也可通过任何 JSON 解析器读取。CRDT 文档（Loro）有明确的向后/向前兼容承诺和 GC 防膨胀机制。P2P 协议（iroh）已冻结。加密数据使用 NIST 标准化算法。相比 Obsidian（Markdown + 闭源核心）、AppFlowy（自有格式）、Anytype（自定义 any-sync 协议），V12 的数据 longevity 保障更为全面。</w:t>
      </w:r>
    </w:p>
    <w:p>
      <w:pPr>
        <w:pStyle w:val="Heading3"/>
      </w:pPr>
      <w:bookmarkStart w:id="287" w:name="技术债务量化模型"/>
      <w:r>
        <w:t xml:space="preserve">19.4 技术债务量化模型</w:t>
      </w:r>
      <w:bookmarkEnd w:id="287"/>
    </w:p>
    <w:p>
      <w:pPr>
        <w:pStyle w:val="FirstParagraph"/>
      </w:pPr>
      <w:r>
        <w:t xml:space="preserve">对 V12 架构的 5 项技术债务进行量化评估，标注债务等级和偿还计划。6 Trait 抽象是控制技术债务的核心机制——每个组件的债务被隔离在对应适配层内，不会扩散到架构骨架。</w:t>
      </w:r>
    </w:p>
    <w:tbl>
      <w:tblPr>
        <w:tblStyle w:val="Table"/>
        <w:tblW w:type="pct" w:w="0.0"/>
        <w:tblLook w:firstRow="1"/>
      </w:tblPr>
      <w:tblGrid/>
      <w:tr>
        <w:trPr>
          <w:cnfStyle w:firstRow="1"/>
        </w:trPr>
        <w:tc>
          <w:tcPr>
            <w:tcBorders>
              <w:bottom w:val="single"/>
            </w:tcBorders>
            <w:vAlign w:val="bottom"/>
          </w:tcPr>
          <w:p>
            <w:pPr>
              <w:pStyle w:val="Compact"/>
              <w:jc w:val="left"/>
            </w:pPr>
            <w:r>
              <w:t xml:space="preserve">债务来源</w:t>
            </w:r>
          </w:p>
        </w:tc>
        <w:tc>
          <w:tcPr>
            <w:tcBorders>
              <w:bottom w:val="single"/>
            </w:tcBorders>
            <w:vAlign w:val="bottom"/>
          </w:tcPr>
          <w:p>
            <w:pPr>
              <w:pStyle w:val="Compact"/>
              <w:jc w:val="left"/>
            </w:pPr>
            <w:r>
              <w:t xml:space="preserve">V12 当前状态</w:t>
            </w:r>
          </w:p>
        </w:tc>
        <w:tc>
          <w:tcPr>
            <w:tcBorders>
              <w:bottom w:val="single"/>
            </w:tcBorders>
            <w:vAlign w:val="bottom"/>
          </w:tcPr>
          <w:p>
            <w:pPr>
              <w:pStyle w:val="Compact"/>
              <w:jc w:val="left"/>
            </w:pPr>
            <w:r>
              <w:t xml:space="preserve">债务等级</w:t>
            </w:r>
          </w:p>
        </w:tc>
        <w:tc>
          <w:tcPr>
            <w:tcBorders>
              <w:bottom w:val="single"/>
            </w:tcBorders>
            <w:vAlign w:val="bottom"/>
          </w:tcPr>
          <w:p>
            <w:pPr>
              <w:pStyle w:val="Compact"/>
              <w:jc w:val="left"/>
            </w:pPr>
            <w:r>
              <w:t xml:space="preserve">偿还计划</w:t>
            </w:r>
          </w:p>
        </w:tc>
        <w:tc>
          <w:tcPr>
            <w:tcBorders>
              <w:bottom w:val="single"/>
            </w:tcBorders>
            <w:vAlign w:val="bottom"/>
          </w:tcPr>
          <w:p>
            <w:pPr>
              <w:pStyle w:val="Compact"/>
              <w:jc w:val="left"/>
            </w:pPr>
            <w:r>
              <w:t xml:space="preserve">隔离机制</w:t>
            </w:r>
          </w:p>
        </w:tc>
      </w:tr>
      <w:tr>
        <w:tc>
          <w:p>
            <w:pPr>
              <w:pStyle w:val="Compact"/>
              <w:jc w:val="left"/>
            </w:pPr>
            <w:r>
              <w:rPr>
                <w:b/>
              </w:rPr>
              <w:t xml:space="preserve">多引擎存储复杂度</w:t>
            </w:r>
          </w:p>
        </w:tc>
        <w:tc>
          <w:p>
            <w:pPr>
              <w:pStyle w:val="Compact"/>
              <w:jc w:val="left"/>
            </w:pPr>
            <w:r>
              <w:t xml:space="preserve">SQLite + SeaweedFS + Loro 分块多引擎，编译复杂、移动端体积大</w:t>
            </w:r>
          </w:p>
        </w:tc>
        <w:tc>
          <w:p>
            <w:pPr>
              <w:pStyle w:val="Compact"/>
              <w:jc w:val="left"/>
            </w:pPr>
            <w:r>
              <w:t xml:space="preserve">中</w:t>
            </w:r>
          </w:p>
        </w:tc>
        <w:tc>
          <w:p>
            <w:pPr>
              <w:pStyle w:val="Compact"/>
              <w:jc w:val="left"/>
            </w:pPr>
            <w:r>
              <w:t xml:space="preserve">Loro 分块存储成熟后迁移至 SQLite 单引擎（24-36 月窗口期）</w:t>
            </w:r>
          </w:p>
        </w:tc>
        <w:tc>
          <w:p>
            <w:pPr>
              <w:pStyle w:val="Compact"/>
              <w:jc w:val="left"/>
            </w:pPr>
            <w:r>
              <w:t xml:space="preserve">Storage trait 抽象</w:t>
            </w:r>
          </w:p>
        </w:tc>
      </w:tr>
      <w:tr>
        <w:tc>
          <w:p>
            <w:pPr>
              <w:pStyle w:val="Compact"/>
              <w:jc w:val="left"/>
            </w:pPr>
            <w:r>
              <w:rPr>
                <w:b/>
              </w:rPr>
              <w:t xml:space="preserve">Loro 生产验证时间</w:t>
            </w:r>
          </w:p>
        </w:tc>
        <w:tc>
          <w:p>
            <w:pPr>
              <w:pStyle w:val="Compact"/>
              <w:jc w:val="left"/>
            </w:pPr>
            <w:r>
              <w:t xml:space="preserve">1.0 发布于 2024-10，不足 2 年生产验证</w:t>
            </w:r>
          </w:p>
        </w:tc>
        <w:tc>
          <w:p>
            <w:pPr>
              <w:pStyle w:val="Compact"/>
              <w:jc w:val="left"/>
            </w:pPr>
            <w:r>
              <w:t xml:space="preserve">中</w:t>
            </w:r>
          </w:p>
        </w:tc>
        <w:tc>
          <w:p>
            <w:pPr>
              <w:pStyle w:val="Compact"/>
              <w:jc w:val="left"/>
            </w:pPr>
            <w:r>
              <w:t xml:space="preserve">CRDT trait 双后端共存（Yrs + Loro）；Phase 1 使用 Yrs 降低风险，Phase 2 迁移至 Loro</w:t>
            </w:r>
          </w:p>
        </w:tc>
        <w:tc>
          <w:p>
            <w:pPr>
              <w:pStyle w:val="Compact"/>
              <w:jc w:val="left"/>
            </w:pPr>
            <w:r>
              <w:t xml:space="preserve">CRDT trait 抽象</w:t>
            </w:r>
          </w:p>
        </w:tc>
      </w:tr>
      <w:tr>
        <w:tc>
          <w:p>
            <w:pPr>
              <w:pStyle w:val="Compact"/>
              <w:jc w:val="left"/>
            </w:pPr>
            <w:r>
              <w:rPr>
                <w:b/>
              </w:rPr>
              <w:t xml:space="preserve">AppFlowy AGPL-3.0 约束</w:t>
            </w:r>
          </w:p>
        </w:tc>
        <w:tc>
          <w:p>
            <w:pPr>
              <w:pStyle w:val="Compact"/>
              <w:jc w:val="left"/>
            </w:pPr>
            <w:r>
              <w:t xml:space="preserve">参考 AppFlowy 架构设计，存在许可证约束风险</w:t>
            </w:r>
          </w:p>
        </w:tc>
        <w:tc>
          <w:p>
            <w:pPr>
              <w:pStyle w:val="Compact"/>
              <w:jc w:val="left"/>
            </w:pPr>
            <w:r>
              <w:t xml:space="preserve">高</w:t>
            </w:r>
          </w:p>
        </w:tc>
        <w:tc>
          <w:p>
            <w:pPr>
              <w:pStyle w:val="Compact"/>
              <w:jc w:val="left"/>
            </w:pPr>
            <w:r>
              <w:t xml:space="preserve">核心层保持 MIT/Apache 2.0 独立许可；逐步减少对 AppFlowy 特定代码的依赖</w:t>
            </w:r>
          </w:p>
        </w:tc>
        <w:tc>
          <w:p>
            <w:pPr>
              <w:pStyle w:val="Compact"/>
              <w:jc w:val="left"/>
            </w:pPr>
            <w:r>
              <w:t xml:space="preserve">许可证隔离（核心层独立）</w:t>
            </w:r>
          </w:p>
        </w:tc>
      </w:tr>
      <w:tr>
        <w:tc>
          <w:p>
            <w:pPr>
              <w:pStyle w:val="Compact"/>
              <w:jc w:val="left"/>
            </w:pPr>
            <w:r>
              <w:rPr>
                <w:b/>
              </w:rPr>
              <w:t xml:space="preserve">WebView 性能天花板</w:t>
            </w:r>
          </w:p>
        </w:tc>
        <w:tc>
          <w:p>
            <w:pPr>
              <w:pStyle w:val="Compact"/>
              <w:jc w:val="left"/>
            </w:pPr>
            <w:r>
              <w:t xml:space="preserve">移动端 WebView 低端设备可能 30fps</w:t>
            </w:r>
          </w:p>
        </w:tc>
        <w:tc>
          <w:p>
            <w:pPr>
              <w:pStyle w:val="Compact"/>
              <w:jc w:val="left"/>
            </w:pPr>
            <w:r>
              <w:t xml:space="preserve">低</w:t>
            </w:r>
          </w:p>
        </w:tc>
        <w:tc>
          <w:p>
            <w:pPr>
              <w:pStyle w:val="Compact"/>
              <w:jc w:val="left"/>
            </w:pPr>
            <w:r>
              <w:t xml:space="preserve">虚拟滚动 + 懒加载优化；UniFFI 预留原生 UI 迁移路径（Capacitor→Tauri Mobile）</w:t>
            </w:r>
          </w:p>
        </w:tc>
        <w:tc>
          <w:p>
            <w:pPr>
              <w:pStyle w:val="Compact"/>
              <w:jc w:val="left"/>
            </w:pPr>
            <w:r>
              <w:t xml:space="preserve">视图层独立（WebView 可替换）</w:t>
            </w:r>
          </w:p>
        </w:tc>
      </w:tr>
      <w:tr>
        <w:tc>
          <w:p>
            <w:pPr>
              <w:pStyle w:val="Compact"/>
              <w:jc w:val="left"/>
            </w:pPr>
            <w:r>
              <w:rPr>
                <w:b/>
              </w:rPr>
              <w:t xml:space="preserve">sqlite-vec Vec1 早期状态</w:t>
            </w:r>
          </w:p>
        </w:tc>
        <w:tc>
          <w:p>
            <w:pPr>
              <w:pStyle w:val="Compact"/>
              <w:jc w:val="left"/>
            </w:pPr>
            <w:r>
              <w:t xml:space="preserve">Vec1 v0.7，API 可能 breaking change</w:t>
            </w:r>
          </w:p>
        </w:tc>
        <w:tc>
          <w:p>
            <w:pPr>
              <w:pStyle w:val="Compact"/>
              <w:jc w:val="left"/>
            </w:pPr>
            <w:r>
              <w:t xml:space="preserve">低</w:t>
            </w:r>
          </w:p>
        </w:tc>
        <w:tc>
          <w:p>
            <w:pPr>
              <w:pStyle w:val="Compact"/>
              <w:jc w:val="left"/>
            </w:pPr>
            <w:r>
              <w:t xml:space="preserve">VectorStore trait 隔离；SQLite 官方 Vec1 v0.7 作为官方后备，同一作者项目</w:t>
            </w:r>
          </w:p>
        </w:tc>
        <w:tc>
          <w:p>
            <w:pPr>
              <w:pStyle w:val="Compact"/>
              <w:jc w:val="left"/>
            </w:pPr>
            <w:r>
              <w:t xml:space="preserve">VectorStore trait 抽象</w:t>
            </w:r>
          </w:p>
        </w:tc>
      </w:tr>
    </w:tbl>
    <w:p>
      <w:pPr>
        <w:pStyle w:val="Heading4"/>
      </w:pPr>
      <w:bookmarkStart w:id="288" w:name="技术债务评估结论"/>
      <w:r>
        <w:t xml:space="preserve">技术债务评估结论</w:t>
      </w:r>
      <w:bookmarkEnd w:id="288"/>
    </w:p>
    <w:p>
      <w:pPr>
        <w:pStyle w:val="FirstParagraph"/>
      </w:pPr>
      <w:r>
        <w:t xml:space="preserve">V12 的技术债务总量为</w:t>
      </w:r>
      <w:r>
        <w:t xml:space="preserve">「中低」</w:t>
      </w:r>
      <w:r>
        <w:t xml:space="preserve">。5 项债务中仅 1 项高风险（AGPL 许可证），且已有明确偿还路径——核心层独立 MIT/Apache 2.0 许可。4 项中/低风险债务均通过 Trait 抽象隔离在对应适配层内，不会扩散到架构骨架。相比之下，Obsidian 的闭源核心债务（无法审计、无法迁移）、Anytype 的 any-sync 协议复杂度债务（自定义 P2P 协议维护成本高）更为严重。V12 的 6 Trait 抽象是控制技术债务的核心机制——</w:t>
      </w:r>
      <w:r>
        <w:t xml:space="preserve">每个组件的债务被隔离在对应适配层内，不会扩散到架构骨架</w:t>
      </w:r>
      <w:r>
        <w:t xml:space="preserve">。</w:t>
      </w:r>
    </w:p>
    <w:p>
      <w:pPr>
        <w:pStyle w:val="Heading3"/>
      </w:pPr>
      <w:bookmarkStart w:id="289" w:name="长期演进核心原则"/>
      <w:r>
        <w:t xml:space="preserve">19.5 长期演进核心原则</w:t>
      </w:r>
      <w:bookmarkEnd w:id="289"/>
    </w:p>
    <w:p>
      <w:pPr>
        <w:pStyle w:val="Heading4"/>
      </w:pPr>
      <w:bookmarkStart w:id="290" w:name="四条核心原则"/>
      <w:r>
        <w:t xml:space="preserve">四条核心原则</w:t>
      </w:r>
      <w:bookmarkEnd w:id="290"/>
    </w:p>
    <w:p>
      <w:pPr>
        <w:numPr>
          <w:ilvl w:val="0"/>
          <w:numId w:val="1023"/>
        </w:numPr>
        <w:pStyle w:val="Compact"/>
      </w:pPr>
      <w:r>
        <w:rPr>
          <w:b/>
        </w:rPr>
        <w:t xml:space="preserve">数据所有权优先</w:t>
      </w:r>
      <w:r>
        <w:rPr>
          <w:b/>
        </w:rPr>
        <w:t xml:space="preserve">：</w:t>
      </w:r>
      <w:r>
        <w:t xml:space="preserve">用户数据的主副本始终存储在本地设备，服务端仅持有加密中继副本。即便服务端永久下线，用户仍完整拥有全部数据。Block JSON 格式确保数据在 10 年后仍可通过任何 JSON 解析器读取。</w:t>
      </w:r>
    </w:p>
    <w:p>
      <w:pPr>
        <w:numPr>
          <w:ilvl w:val="0"/>
          <w:numId w:val="1023"/>
        </w:numPr>
        <w:pStyle w:val="Compact"/>
      </w:pPr>
      <w:r>
        <w:rPr>
          <w:b/>
        </w:rPr>
        <w:t xml:space="preserve">Trait 抽象隔离变更</w:t>
      </w:r>
      <w:r>
        <w:rPr>
          <w:b/>
        </w:rPr>
        <w:t xml:space="preserve">：</w:t>
      </w:r>
      <w:r>
        <w:t xml:space="preserve">6 层 Trait 抽象（SyncTarget/CRDT/VectorStore/AIProvider/Storage/Plugin）确保每次技术换代仅影响对应适配层。7 项演进场景中 5 项迁移成本为「极低/低」，架构骨架零修改。</w:t>
      </w:r>
    </w:p>
    <w:p>
      <w:pPr>
        <w:numPr>
          <w:ilvl w:val="0"/>
          <w:numId w:val="1023"/>
        </w:numPr>
        <w:pStyle w:val="Compact"/>
      </w:pPr>
      <w:r>
        <w:rPr>
          <w:b/>
        </w:rPr>
        <w:t xml:space="preserve">渐进式迁移而非革命</w:t>
      </w:r>
      <w:r>
        <w:rPr>
          <w:b/>
        </w:rPr>
        <w:t xml:space="preserve">：</w:t>
      </w:r>
      <w:r>
        <w:t xml:space="preserve">所有技术换代通过双后端共存 + 功能开关 + 逐步迁移实现。Phase 1 使用 Yrs 降低风险，Phase 2 迁移至 Loro；iroh P2P 为可选模式，WebSocket C/S 为默认模式。不存在「大爆炸式」迁移风险。</w:t>
      </w:r>
    </w:p>
    <w:p>
      <w:pPr>
        <w:numPr>
          <w:ilvl w:val="0"/>
          <w:numId w:val="1023"/>
        </w:numPr>
        <w:pStyle w:val="Compact"/>
      </w:pPr>
      <w:r>
        <w:rPr>
          <w:b/>
        </w:rPr>
        <w:t xml:space="preserve">面向未来安全投资</w:t>
      </w:r>
      <w:r>
        <w:rPr>
          <w:b/>
        </w:rPr>
        <w:t xml:space="preserve">：</w:t>
      </w:r>
      <w:r>
        <w:t xml:space="preserve">提前部署后量子加密（ML-KEM-768 + SPQR），即使 CRQC 威胁尚需 5-10 年才实际出现。「Harvest Now, Decrypt Later」攻击意味着当前加密数据可能在未来被解密，提前部署是面向未来的安全投资。迁移成本为零——已内置。</w:t>
      </w:r>
    </w:p>
    <w:bookmarkEnd w:id="291"/>
    <w:bookmarkStart w:id="308" w:name="sec20"/>
    <w:p>
      <w:pPr>
        <w:pStyle w:val="Heading2"/>
      </w:pPr>
      <w:bookmarkStart w:id="292" w:name="团队配置与运营-team-operations"/>
      <w:r>
        <w:t xml:space="preserve">20</w:t>
      </w:r>
      <w:r>
        <w:t xml:space="preserve">团队配置与运营</w:t>
      </w:r>
      <w:r>
        <w:t xml:space="preserve"> </w:t>
      </w:r>
      <w:r>
        <w:t xml:space="preserve">Team &amp; Operations</w:t>
      </w:r>
      <w:bookmarkEnd w:id="292"/>
    </w:p>
    <w:p>
      <w:pPr>
        <w:pStyle w:val="FirstParagraph"/>
      </w:pPr>
      <w:r>
        <w:t xml:space="preserve">将架构设计落地为可运营的产品，需要合理的团队配置、清晰的运营架构和灵活的部署模式。V12 的核心团队规模为</w:t>
      </w:r>
      <w:r>
        <w:t xml:space="preserve"> </w:t>
      </w:r>
      <w:r>
        <w:t xml:space="preserve">4-6 人</w:t>
      </w:r>
      <w:r>
        <w:t xml:space="preserve">，通过「一人多岗」模式和开源复用最大化降低人力需求。运营架构基于 PostgreSQL v16 + SeaweedFS v3.x + Valkey v8.1 + Axum 同步服务，支持自托管、云服务和纯本地三种部署模式</w:t>
      </w:r>
      <w:hyperlink w:anchor="cite-119">
        <w:r>
          <w:rPr>
            <w:rStyle w:val="Hyperlink"/>
            <w:vertAlign w:val="superscript"/>
          </w:rPr>
          <w:t xml:space="preserve">[119]</w:t>
        </w:r>
      </w:hyperlink>
      <w:hyperlink w:anchor="cite-120">
        <w:r>
          <w:rPr>
            <w:rStyle w:val="Hyperlink"/>
            <w:vertAlign w:val="superscript"/>
          </w:rPr>
          <w:t xml:space="preserve">[120]</w:t>
        </w:r>
      </w:hyperlink>
      <w:hyperlink w:anchor="cite-121">
        <w:r>
          <w:rPr>
            <w:rStyle w:val="Hyperlink"/>
            <w:vertAlign w:val="superscript"/>
          </w:rPr>
          <w:t xml:space="preserve">[121]</w:t>
        </w:r>
      </w:hyperlink>
      <w:hyperlink w:anchor="cite-122">
        <w:r>
          <w:rPr>
            <w:rStyle w:val="Hyperlink"/>
            <w:vertAlign w:val="superscript"/>
          </w:rPr>
          <w:t xml:space="preserve">[122]</w:t>
        </w:r>
      </w:hyperlink>
      <w:r>
        <w:t xml:space="preserve">。</w:t>
      </w:r>
    </w:p>
    <w:p>
      <w:pPr>
        <w:pStyle w:val="Heading3"/>
      </w:pPr>
      <w:bookmarkStart w:id="293" w:name="核心团队配置"/>
      <w:r>
        <w:t xml:space="preserve">20.1 核心团队配置</w:t>
      </w:r>
      <w:bookmarkEnd w:id="293"/>
    </w:p>
    <w:p>
      <w:pPr>
        <w:pStyle w:val="FirstParagraph"/>
      </w:pPr>
      <w:r>
        <w:t xml:space="preserve">V12 的核心团队规模为</w:t>
      </w:r>
      <w:r>
        <w:t xml:space="preserve"> </w:t>
      </w:r>
      <w:r>
        <w:t xml:space="preserve">4-6 人</w:t>
      </w:r>
      <w:r>
        <w:t xml:space="preserve">，与三层分离架构和五阶段开发路线图对应。团队配置遵循「核心层优先、一人多岗」原则——Rust 核心工程师同时负责服务端，前端工程师在桌面端就绪后协助移动端。</w:t>
      </w:r>
    </w:p>
    <w:tbl>
      <w:tblPr>
        <w:tblStyle w:val="Table"/>
        <w:tblW w:type="pct" w:w="0.0"/>
        <w:tblLook w:firstRow="1"/>
      </w:tblPr>
      <w:tblGrid/>
      <w:tr>
        <w:trPr>
          <w:cnfStyle w:firstRow="1"/>
        </w:trPr>
        <w:tc>
          <w:tcPr>
            <w:tcBorders>
              <w:bottom w:val="single"/>
            </w:tcBorders>
            <w:vAlign w:val="bottom"/>
          </w:tcPr>
          <w:p>
            <w:pPr>
              <w:pStyle w:val="Compact"/>
              <w:jc w:val="left"/>
            </w:pPr>
            <w:r>
              <w:t xml:space="preserve">角色</w:t>
            </w:r>
          </w:p>
        </w:tc>
        <w:tc>
          <w:tcPr>
            <w:tcBorders>
              <w:bottom w:val="single"/>
            </w:tcBorders>
            <w:vAlign w:val="bottom"/>
          </w:tcPr>
          <w:p>
            <w:pPr>
              <w:pStyle w:val="Compact"/>
              <w:jc w:val="left"/>
            </w:pPr>
            <w:r>
              <w:t xml:space="preserve">人数</w:t>
            </w:r>
          </w:p>
        </w:tc>
        <w:tc>
          <w:tcPr>
            <w:tcBorders>
              <w:bottom w:val="single"/>
            </w:tcBorders>
            <w:vAlign w:val="bottom"/>
          </w:tcPr>
          <w:p>
            <w:pPr>
              <w:pStyle w:val="Compact"/>
              <w:jc w:val="left"/>
            </w:pPr>
            <w:r>
              <w:t xml:space="preserve">负责部分</w:t>
            </w:r>
          </w:p>
        </w:tc>
        <w:tc>
          <w:tcPr>
            <w:tcBorders>
              <w:bottom w:val="single"/>
            </w:tcBorders>
            <w:vAlign w:val="bottom"/>
          </w:tcPr>
          <w:p>
            <w:pPr>
              <w:pStyle w:val="Compact"/>
              <w:jc w:val="left"/>
            </w:pPr>
            <w:r>
              <w:t xml:space="preserve">关键技术栈</w:t>
            </w:r>
          </w:p>
        </w:tc>
        <w:tc>
          <w:tcPr>
            <w:tcBorders>
              <w:bottom w:val="single"/>
            </w:tcBorders>
            <w:vAlign w:val="bottom"/>
          </w:tcPr>
          <w:p>
            <w:pPr>
              <w:pStyle w:val="Compact"/>
              <w:jc w:val="left"/>
            </w:pPr>
            <w:r>
              <w:t xml:space="preserve">技能要求</w:t>
            </w:r>
          </w:p>
        </w:tc>
        <w:tc>
          <w:tcPr>
            <w:tcBorders>
              <w:bottom w:val="single"/>
            </w:tcBorders>
            <w:vAlign w:val="bottom"/>
          </w:tcPr>
          <w:p>
            <w:pPr>
              <w:pStyle w:val="Compact"/>
              <w:jc w:val="left"/>
            </w:pPr>
            <w:r>
              <w:t xml:space="preserve">核心职责</w:t>
            </w:r>
          </w:p>
        </w:tc>
      </w:tr>
      <w:tr>
        <w:tc>
          <w:p>
            <w:pPr>
              <w:pStyle w:val="Compact"/>
              <w:jc w:val="left"/>
            </w:pPr>
            <w:r>
              <w:rPr>
                <w:b/>
              </w:rPr>
              <w:t xml:space="preserve">Rust 核心工程师</w:t>
            </w:r>
          </w:p>
        </w:tc>
        <w:tc>
          <w:p>
            <w:pPr>
              <w:pStyle w:val="Compact"/>
              <w:jc w:val="left"/>
            </w:pPr>
            <w:r>
              <w:t xml:space="preserve">2</w:t>
            </w:r>
          </w:p>
        </w:tc>
        <w:tc>
          <w:p>
            <w:pPr>
              <w:pStyle w:val="Compact"/>
              <w:jc w:val="left"/>
            </w:pPr>
            <w:r>
              <w:t xml:space="preserve">核心层（CRDT/加密/搜索/存储/AI）+ 服务端</w:t>
            </w:r>
          </w:p>
        </w:tc>
        <w:tc>
          <w:p>
            <w:pPr>
              <w:pStyle w:val="Compact"/>
              <w:jc w:val="left"/>
            </w:pPr>
            <w:r>
              <w:t xml:space="preserve">Loro v1.13.8, iroh 1.0, ML-KEM-768, Tantivy, LanceDB, Axum, PostgreSQL RLS</w:t>
            </w:r>
          </w:p>
        </w:tc>
        <w:tc>
          <w:p>
            <w:pPr>
              <w:pStyle w:val="Compact"/>
              <w:jc w:val="left"/>
            </w:pPr>
            <w:r>
              <w:t xml:space="preserve">Rust 3+ 年、CRDT/密码学基础、异步编程、系统设计</w:t>
            </w:r>
          </w:p>
        </w:tc>
        <w:tc>
          <w:p>
            <w:pPr>
              <w:pStyle w:val="Compact"/>
              <w:jc w:val="left"/>
            </w:pPr>
            <w:r>
              <w:t xml:space="preserve">6 Trait 抽象层定义与实现、CRDT 引擎适配、加密模块、同步服务端、向量搜索集成</w:t>
            </w:r>
          </w:p>
        </w:tc>
      </w:tr>
      <w:tr>
        <w:tc>
          <w:p>
            <w:pPr>
              <w:pStyle w:val="Compact"/>
              <w:jc w:val="left"/>
            </w:pPr>
            <w:r>
              <w:rPr>
                <w:b/>
              </w:rPr>
              <w:t xml:space="preserve">前端工程师</w:t>
            </w:r>
          </w:p>
        </w:tc>
        <w:tc>
          <w:p>
            <w:pPr>
              <w:pStyle w:val="Compact"/>
              <w:jc w:val="left"/>
            </w:pPr>
            <w:r>
              <w:t xml:space="preserve">2</w:t>
            </w:r>
          </w:p>
        </w:tc>
        <w:tc>
          <w:p>
            <w:pPr>
              <w:pStyle w:val="Compact"/>
              <w:jc w:val="left"/>
            </w:pPr>
            <w:r>
              <w:t xml:space="preserve">视图层（编辑器/UI/知识图谱/AI UI）</w:t>
            </w:r>
          </w:p>
        </w:tc>
        <w:tc>
          <w:p>
            <w:pPr>
              <w:pStyle w:val="Compact"/>
              <w:jc w:val="left"/>
            </w:pPr>
            <w:r>
              <w:t xml:space="preserve">TipTap v3, React 19, Tauri IPC, TypeScript, ProseMirror</w:t>
            </w:r>
          </w:p>
        </w:tc>
        <w:tc>
          <w:p>
            <w:pPr>
              <w:pStyle w:val="Compact"/>
              <w:jc w:val="left"/>
            </w:pPr>
            <w:r>
              <w:t xml:space="preserve">React/TypeScript 3+ 年、ProseMirror/TipTap 经验、WebView 性能优化</w:t>
            </w:r>
          </w:p>
        </w:tc>
        <w:tc>
          <w:p>
            <w:pPr>
              <w:pStyle w:val="Compact"/>
              <w:jc w:val="left"/>
            </w:pPr>
            <w:r>
              <w:t xml:space="preserve">块编辑器集成、Block JSON Schema、知识图谱 UI、AI 交互界面、桌面端 WebView 优化</w:t>
            </w:r>
          </w:p>
        </w:tc>
      </w:tr>
      <w:tr>
        <w:tc>
          <w:p>
            <w:pPr>
              <w:pStyle w:val="Compact"/>
              <w:jc w:val="left"/>
            </w:pPr>
            <w:r>
              <w:rPr>
                <w:b/>
              </w:rPr>
              <w:t xml:space="preserve">移动端工程师</w:t>
            </w:r>
          </w:p>
        </w:tc>
        <w:tc>
          <w:p>
            <w:pPr>
              <w:pStyle w:val="Compact"/>
              <w:jc w:val="left"/>
            </w:pPr>
            <w:r>
              <w:t xml:space="preserve">1</w:t>
            </w:r>
          </w:p>
        </w:tc>
        <w:tc>
          <w:p>
            <w:pPr>
              <w:pStyle w:val="Compact"/>
              <w:jc w:val="left"/>
            </w:pPr>
            <w:r>
              <w:t xml:space="preserve">适配层（iOS/Android 移动端）</w:t>
            </w:r>
          </w:p>
        </w:tc>
        <w:tc>
          <w:p>
            <w:pPr>
              <w:pStyle w:val="Compact"/>
              <w:jc w:val="left"/>
            </w:pPr>
            <w:r>
              <w:t xml:space="preserve">Capacitor v8, UniFFI v0.29.2, Kotlin, Swift, WebView 调优</w:t>
            </w:r>
          </w:p>
        </w:tc>
        <w:tc>
          <w:p>
            <w:pPr>
              <w:pStyle w:val="Compact"/>
              <w:jc w:val="left"/>
            </w:pPr>
            <w:r>
              <w:t xml:space="preserve">iOS/Android 原生开发 2+ 年、WebView 性能调优、跨端兼容性经验</w:t>
            </w:r>
          </w:p>
        </w:tc>
        <w:tc>
          <w:p>
            <w:pPr>
              <w:pStyle w:val="Compact"/>
              <w:jc w:val="left"/>
            </w:pPr>
            <w:r>
              <w:t xml:space="preserve">Capacitor 移动外壳、UniFFI 绑定、移动专项优化（虚拟滚动/懒加载）、移动向量搜索</w:t>
            </w:r>
          </w:p>
        </w:tc>
      </w:tr>
      <w:tr>
        <w:tc>
          <w:p>
            <w:pPr>
              <w:pStyle w:val="Compact"/>
              <w:jc w:val="left"/>
            </w:pPr>
            <w:r>
              <w:rPr>
                <w:b/>
              </w:rPr>
              <w:t xml:space="preserve">AI 后端工程师</w:t>
            </w:r>
          </w:p>
        </w:tc>
        <w:tc>
          <w:p>
            <w:pPr>
              <w:pStyle w:val="Compact"/>
              <w:jc w:val="left"/>
            </w:pPr>
            <w:r>
              <w:t xml:space="preserve">1</w:t>
            </w:r>
          </w:p>
        </w:tc>
        <w:tc>
          <w:p>
            <w:pPr>
              <w:pStyle w:val="Compact"/>
              <w:jc w:val="left"/>
            </w:pPr>
            <w:r>
              <w:t xml:space="preserve">AI 层（嵌入/LLM/RAG/隐私过滤）</w:t>
            </w:r>
          </w:p>
        </w:tc>
        <w:tc>
          <w:p>
            <w:pPr>
              <w:pStyle w:val="Compact"/>
              <w:jc w:val="left"/>
            </w:pPr>
            <w:r>
              <w:t xml:space="preserve">BGE-M3, Qwen2.5-7B, Ollama v0.32.1, LanceDB, RAG 管线, MLX</w:t>
            </w:r>
          </w:p>
        </w:tc>
        <w:tc>
          <w:p>
            <w:pPr>
              <w:pStyle w:val="Compact"/>
              <w:jc w:val="left"/>
            </w:pPr>
            <w:r>
              <w:t xml:space="preserve">AI/ML 工程 2+ 年、LLM 本地部署、向量检索、RAG 架构</w:t>
            </w:r>
          </w:p>
        </w:tc>
        <w:tc>
          <w:p>
            <w:pPr>
              <w:pStyle w:val="Compact"/>
              <w:jc w:val="left"/>
            </w:pPr>
            <w:r>
              <w:t xml:space="preserve">AIProvider trait 实现、BGE-M3 嵌入管线、Qwen2.5-7B 本地推理、RAG 检索增强、隐私过滤器</w:t>
            </w:r>
          </w:p>
        </w:tc>
      </w:tr>
    </w:tbl>
    <w:p>
      <w:pPr>
        <w:pStyle w:val="BodyText"/>
      </w:pPr>
      <w:r>
        <w:t xml:space="preserve">4-6 人</w:t>
      </w:r>
    </w:p>
    <w:p>
      <w:pPr>
        <w:pStyle w:val="BodyText"/>
      </w:pPr>
      <w:r>
        <w:t xml:space="preserve">核心团队规模</w:t>
      </w:r>
    </w:p>
    <w:p>
      <w:pPr>
        <w:pStyle w:val="BodyText"/>
      </w:pPr>
      <w:r>
        <w:t xml:space="preserve">2</w:t>
      </w:r>
    </w:p>
    <w:p>
      <w:pPr>
        <w:pStyle w:val="BodyText"/>
      </w:pPr>
      <w:r>
        <w:t xml:space="preserve">Rust 核心工程师</w:t>
      </w:r>
    </w:p>
    <w:p>
      <w:pPr>
        <w:pStyle w:val="BodyText"/>
      </w:pPr>
      <w:r>
        <w:t xml:space="preserve">2</w:t>
      </w:r>
    </w:p>
    <w:p>
      <w:pPr>
        <w:pStyle w:val="BodyText"/>
      </w:pPr>
      <w:r>
        <w:t xml:space="preserve">前端工程师</w:t>
      </w:r>
    </w:p>
    <w:p>
      <w:pPr>
        <w:pStyle w:val="BodyText"/>
      </w:pPr>
      <w:r>
        <w:t xml:space="preserve">1+1</w:t>
      </w:r>
    </w:p>
    <w:p>
      <w:pPr>
        <w:pStyle w:val="BodyText"/>
      </w:pPr>
      <w:r>
        <w:t xml:space="preserve">移动端 + AI 后端</w:t>
      </w:r>
    </w:p>
    <w:p>
      <w:pPr>
        <w:pStyle w:val="Heading4"/>
      </w:pPr>
      <w:bookmarkStart w:id="294" w:name="团队精简策略"/>
      <w:r>
        <w:t xml:space="preserve">团队精简策略</w:t>
      </w:r>
      <w:bookmarkEnd w:id="294"/>
    </w:p>
    <w:p>
      <w:pPr>
        <w:pStyle w:val="FirstParagraph"/>
      </w:pPr>
      <w:r>
        <w:t xml:space="preserve">Rust 核心工程师同时负责服务端（Axum + PostgreSQL + SeaweedFS），因为服务端与客户端共享同一套 6 Trait 抽象与 CRDT 引擎代码。前端工程师在桌面端就绪后协助移动端 WebView 层开发。AI 后端工程师在 Phase 3 加入，负责 AIProvider trait 实现和 RAG 管线。这种</w:t>
      </w:r>
      <w:r>
        <w:t xml:space="preserve">「一人多岗」模式</w:t>
      </w:r>
      <w:r>
        <w:t xml:space="preserve">在 4-6 人团队中是必要的，通过 6 Trait 抽象确保各模块边界清晰、职责明确。</w:t>
      </w:r>
    </w:p>
    <w:p>
      <w:pPr>
        <w:pStyle w:val="Heading3"/>
      </w:pPr>
      <w:bookmarkStart w:id="295" w:name="团队扩展策略"/>
      <w:r>
        <w:t xml:space="preserve">20.2 团队扩展策略</w:t>
      </w:r>
      <w:bookmarkEnd w:id="295"/>
    </w:p>
    <w:p>
      <w:pPr>
        <w:pStyle w:val="FirstParagraph"/>
      </w:pPr>
      <w:r>
        <w:t xml:space="preserve">随着产品从 Beta 阶段向正式版演进，团队需要逐步扩展以支持更多功能领域和社区建设。</w:t>
      </w:r>
    </w:p>
    <w:tbl>
      <w:tblPr>
        <w:tblStyle w:val="Table"/>
        <w:tblW w:type="pct" w:w="0.0"/>
        <w:tblLook w:firstRow="1"/>
      </w:tblPr>
      <w:tblGrid/>
      <w:tr>
        <w:trPr>
          <w:cnfStyle w:firstRow="1"/>
        </w:trPr>
        <w:tc>
          <w:tcPr>
            <w:tcBorders>
              <w:bottom w:val="single"/>
            </w:tcBorders>
            <w:vAlign w:val="bottom"/>
          </w:tcPr>
          <w:p>
            <w:pPr>
              <w:pStyle w:val="Compact"/>
              <w:jc w:val="left"/>
            </w:pPr>
            <w:r>
              <w:t xml:space="preserve">扩展时间点</w:t>
            </w:r>
          </w:p>
        </w:tc>
        <w:tc>
          <w:tcPr>
            <w:tcBorders>
              <w:bottom w:val="single"/>
            </w:tcBorders>
            <w:vAlign w:val="bottom"/>
          </w:tcPr>
          <w:p>
            <w:pPr>
              <w:pStyle w:val="Compact"/>
              <w:jc w:val="left"/>
            </w:pPr>
            <w:r>
              <w:t xml:space="preserve">新增角色</w:t>
            </w:r>
          </w:p>
        </w:tc>
        <w:tc>
          <w:tcPr>
            <w:tcBorders>
              <w:bottom w:val="single"/>
            </w:tcBorders>
            <w:vAlign w:val="bottom"/>
          </w:tcPr>
          <w:p>
            <w:pPr>
              <w:pStyle w:val="Compact"/>
              <w:jc w:val="left"/>
            </w:pPr>
            <w:r>
              <w:t xml:space="preserve">人数</w:t>
            </w:r>
          </w:p>
        </w:tc>
        <w:tc>
          <w:tcPr>
            <w:tcBorders>
              <w:bottom w:val="single"/>
            </w:tcBorders>
            <w:vAlign w:val="bottom"/>
          </w:tcPr>
          <w:p>
            <w:pPr>
              <w:pStyle w:val="Compact"/>
              <w:jc w:val="left"/>
            </w:pPr>
            <w:r>
              <w:t xml:space="preserve">触发条件</w:t>
            </w:r>
          </w:p>
        </w:tc>
        <w:tc>
          <w:tcPr>
            <w:tcBorders>
              <w:bottom w:val="single"/>
            </w:tcBorders>
            <w:vAlign w:val="bottom"/>
          </w:tcPr>
          <w:p>
            <w:pPr>
              <w:pStyle w:val="Compact"/>
              <w:jc w:val="left"/>
            </w:pPr>
            <w:r>
              <w:t xml:space="preserve">核心职责</w:t>
            </w:r>
          </w:p>
        </w:tc>
      </w:tr>
      <w:tr>
        <w:tc>
          <w:p>
            <w:pPr>
              <w:pStyle w:val="Compact"/>
              <w:jc w:val="left"/>
            </w:pPr>
            <w:r>
              <w:rPr>
                <w:b/>
              </w:rPr>
              <w:t xml:space="preserve">Phase 4 开始</w:t>
            </w:r>
          </w:p>
        </w:tc>
        <w:tc>
          <w:p>
            <w:pPr>
              <w:pStyle w:val="Compact"/>
              <w:jc w:val="left"/>
            </w:pPr>
            <w:r>
              <w:t xml:space="preserve">UI/UX 设计师</w:t>
            </w:r>
          </w:p>
        </w:tc>
        <w:tc>
          <w:p>
            <w:pPr>
              <w:pStyle w:val="Compact"/>
              <w:jc w:val="left"/>
            </w:pPr>
            <w:r>
              <w:t xml:space="preserve">1</w:t>
            </w:r>
          </w:p>
        </w:tc>
        <w:tc>
          <w:p>
            <w:pPr>
              <w:pStyle w:val="Compact"/>
              <w:jc w:val="left"/>
            </w:pPr>
            <w:r>
              <w:t xml:space="preserve">移动端开发启动、需要对齐桌面/移动端设计语言</w:t>
            </w:r>
          </w:p>
        </w:tc>
        <w:tc>
          <w:p>
            <w:pPr>
              <w:pStyle w:val="Compact"/>
              <w:jc w:val="left"/>
            </w:pPr>
            <w:r>
              <w:t xml:space="preserve">跨端设计系统、移动端交互设计、无障碍设计（WCAG 2.2 AA）</w:t>
            </w:r>
          </w:p>
        </w:tc>
      </w:tr>
      <w:tr>
        <w:tc>
          <w:p>
            <w:pPr>
              <w:pStyle w:val="Compact"/>
              <w:jc w:val="left"/>
            </w:pPr>
            <w:r>
              <w:rPr>
                <w:b/>
              </w:rPr>
              <w:t xml:space="preserve">Phase 4 开始</w:t>
            </w:r>
          </w:p>
        </w:tc>
        <w:tc>
          <w:p>
            <w:pPr>
              <w:pStyle w:val="Compact"/>
              <w:jc w:val="left"/>
            </w:pPr>
            <w:r>
              <w:t xml:space="preserve">DevRel（开发者关系）</w:t>
            </w:r>
          </w:p>
        </w:tc>
        <w:tc>
          <w:p>
            <w:pPr>
              <w:pStyle w:val="Compact"/>
              <w:jc w:val="left"/>
            </w:pPr>
            <w:r>
              <w:t xml:space="preserve">1</w:t>
            </w:r>
          </w:p>
        </w:tc>
        <w:tc>
          <w:p>
            <w:pPr>
              <w:pStyle w:val="Compact"/>
              <w:jc w:val="left"/>
            </w:pPr>
            <w:r>
              <w:t xml:space="preserve">插件 SDK 开发启动、社区建设需求</w:t>
            </w:r>
          </w:p>
        </w:tc>
        <w:tc>
          <w:p>
            <w:pPr>
              <w:pStyle w:val="Compact"/>
              <w:jc w:val="left"/>
            </w:pPr>
            <w:r>
              <w:t xml:space="preserve">插件文档、开发者教程、社区运营、技术布道、第三方集成支持</w:t>
            </w:r>
          </w:p>
        </w:tc>
      </w:tr>
      <w:tr>
        <w:tc>
          <w:p>
            <w:pPr>
              <w:pStyle w:val="Compact"/>
              <w:jc w:val="left"/>
            </w:pPr>
            <w:r>
              <w:rPr>
                <w:b/>
              </w:rPr>
              <w:t xml:space="preserve">阶段二（6-12 月）</w:t>
            </w:r>
          </w:p>
        </w:tc>
        <w:tc>
          <w:p>
            <w:pPr>
              <w:pStyle w:val="Compact"/>
              <w:jc w:val="left"/>
            </w:pPr>
            <w:r>
              <w:t xml:space="preserve">QA/测试工程师</w:t>
            </w:r>
          </w:p>
        </w:tc>
        <w:tc>
          <w:p>
            <w:pPr>
              <w:pStyle w:val="Compact"/>
              <w:jc w:val="left"/>
            </w:pPr>
            <w:r>
              <w:t xml:space="preserve">1</w:t>
            </w:r>
          </w:p>
        </w:tc>
        <w:tc>
          <w:p>
            <w:pPr>
              <w:pStyle w:val="Compact"/>
              <w:jc w:val="left"/>
            </w:pPr>
            <w:r>
              <w:t xml:space="preserve">移动端正式发布、跨端回归测试需求增加</w:t>
            </w:r>
          </w:p>
        </w:tc>
        <w:tc>
          <w:p>
            <w:pPr>
              <w:pStyle w:val="Compact"/>
              <w:jc w:val="left"/>
            </w:pPr>
            <w:r>
              <w:t xml:space="preserve">自动化测试、跨端回归测试矩阵、性能基准测试、安全渗透测试</w:t>
            </w:r>
          </w:p>
        </w:tc>
      </w:tr>
      <w:tr>
        <w:tc>
          <w:p>
            <w:pPr>
              <w:pStyle w:val="Compact"/>
              <w:jc w:val="left"/>
            </w:pPr>
            <w:r>
              <w:rPr>
                <w:b/>
              </w:rPr>
              <w:t xml:space="preserve">阶段三（12-18 月）</w:t>
            </w:r>
          </w:p>
        </w:tc>
        <w:tc>
          <w:p>
            <w:pPr>
              <w:pStyle w:val="Compact"/>
              <w:jc w:val="left"/>
            </w:pPr>
            <w:r>
              <w:t xml:space="preserve">DevOps 工程师</w:t>
            </w:r>
          </w:p>
        </w:tc>
        <w:tc>
          <w:p>
            <w:pPr>
              <w:pStyle w:val="Compact"/>
              <w:jc w:val="left"/>
            </w:pPr>
            <w:r>
              <w:t xml:space="preserve">1</w:t>
            </w:r>
          </w:p>
        </w:tc>
        <w:tc>
          <w:p>
            <w:pPr>
              <w:pStyle w:val="Compact"/>
              <w:jc w:val="left"/>
            </w:pPr>
            <w:r>
              <w:t xml:space="preserve">企业版需求增加、自托管部署需求、运维复杂度上升</w:t>
            </w:r>
          </w:p>
        </w:tc>
        <w:tc>
          <w:p>
            <w:pPr>
              <w:pStyle w:val="Compact"/>
              <w:jc w:val="left"/>
            </w:pPr>
            <w:r>
              <w:t xml:space="preserve">K8s 部署、CI/CD 流水线、可观测性看板、安全审计、灾备方案</w:t>
            </w:r>
          </w:p>
        </w:tc>
      </w:tr>
      <w:tr>
        <w:tc>
          <w:p>
            <w:pPr>
              <w:pStyle w:val="Compact"/>
              <w:jc w:val="left"/>
            </w:pPr>
            <w:r>
              <w:rPr>
                <w:b/>
              </w:rPr>
              <w:t xml:space="preserve">阶段四（18-24 月）</w:t>
            </w:r>
          </w:p>
        </w:tc>
        <w:tc>
          <w:p>
            <w:pPr>
              <w:pStyle w:val="Compact"/>
              <w:jc w:val="left"/>
            </w:pPr>
            <w:r>
              <w:t xml:space="preserve">Web 端工程师</w:t>
            </w:r>
          </w:p>
        </w:tc>
        <w:tc>
          <w:p>
            <w:pPr>
              <w:pStyle w:val="Compact"/>
              <w:jc w:val="left"/>
            </w:pPr>
            <w:r>
              <w:t xml:space="preserve">1</w:t>
            </w:r>
          </w:p>
        </w:tc>
        <w:tc>
          <w:p>
            <w:pPr>
              <w:pStyle w:val="Compact"/>
              <w:jc w:val="left"/>
            </w:pPr>
            <w:r>
              <w:t xml:space="preserve">Web 端正式版开发启动</w:t>
            </w:r>
          </w:p>
        </w:tc>
        <w:tc>
          <w:p>
            <w:pPr>
              <w:pStyle w:val="Compact"/>
              <w:jc w:val="left"/>
            </w:pPr>
            <w:r>
              <w:t xml:space="preserve">WASM 编译优化、loro.js 集成、PWA 实现、Web 端性能优化</w:t>
            </w:r>
          </w:p>
        </w:tc>
      </w:tr>
    </w:tbl>
    <w:p>
      <w:pPr>
        <w:pStyle w:val="Heading4"/>
      </w:pPr>
      <w:bookmarkStart w:id="296" w:name="团队扩展原则"/>
      <w:r>
        <w:t xml:space="preserve">团队扩展原则</w:t>
      </w:r>
      <w:bookmarkEnd w:id="296"/>
    </w:p>
    <w:p>
      <w:pPr>
        <w:pStyle w:val="FirstParagraph"/>
      </w:pPr>
      <w:r>
        <w:t xml:space="preserve">团队扩展遵循</w:t>
      </w:r>
      <w:r>
        <w:t xml:space="preserve">「按需扩展」原则</w:t>
      </w:r>
      <w:r>
        <w:t xml:space="preserve">——仅在对应阶段有明确需求时才增加角色。Phase 4 增加 UI/UX 设计师和 DevRel，确保移动端体验和插件生态同步推进。阶段二增加 QA 工程师保障正式版质量。阶段三增加 DevOps 支撑企业版和自托管。阶段四增加 Web 端工程师推进平台统一。扩展后团队规模为 8-9 人，仍属于精简团队。</w:t>
      </w:r>
    </w:p>
    <w:p>
      <w:pPr>
        <w:pStyle w:val="Heading3"/>
      </w:pPr>
      <w:bookmarkStart w:id="297" w:name="运营架构"/>
      <w:r>
        <w:t xml:space="preserve">20.3 运营架构</w:t>
      </w:r>
      <w:bookmarkEnd w:id="297"/>
    </w:p>
    <w:p>
      <w:pPr>
        <w:pStyle w:val="FirstParagraph"/>
      </w:pPr>
      <w:r>
        <w:t xml:space="preserve">V12 的运营架构基于 Rust 生态的轻量级服务端技术栈，与客户端共享同一套 Trait 抽象和 CRDT 引擎代码。服务端设计遵循「本地优先 + 按需扩展」原则——单用户场景零运维，规模化时通过水平扩展平滑应对。</w:t>
      </w:r>
    </w:p>
    <w:p>
      <w:pPr>
        <w:pStyle w:val="Heading4"/>
      </w:pPr>
      <w:bookmarkStart w:id="298" w:name="服务端技术栈"/>
      <w:r>
        <w:t xml:space="preserve">服务端技术栈</w:t>
      </w:r>
      <w:bookmarkEnd w:id="298"/>
    </w:p>
    <w:tbl>
      <w:tblPr>
        <w:tblStyle w:val="Table"/>
        <w:tblW w:type="pct" w:w="0.0"/>
        <w:tblLook w:firstRow="1"/>
      </w:tblPr>
      <w:tblGrid/>
      <w:tr>
        <w:trPr>
          <w:cnfStyle w:firstRow="1"/>
        </w:trPr>
        <w:tc>
          <w:tcPr>
            <w:tcBorders>
              <w:bottom w:val="single"/>
            </w:tcBorders>
            <w:vAlign w:val="bottom"/>
          </w:tcPr>
          <w:p>
            <w:pPr>
              <w:pStyle w:val="Compact"/>
              <w:jc w:val="left"/>
            </w:pPr>
            <w:r>
              <w:t xml:space="preserve">组件</w:t>
            </w:r>
          </w:p>
        </w:tc>
        <w:tc>
          <w:tcPr>
            <w:tcBorders>
              <w:bottom w:val="single"/>
            </w:tcBorders>
            <w:vAlign w:val="bottom"/>
          </w:tcPr>
          <w:p>
            <w:pPr>
              <w:pStyle w:val="Compact"/>
              <w:jc w:val="left"/>
            </w:pPr>
            <w:r>
              <w:t xml:space="preserve">选型</w:t>
            </w:r>
          </w:p>
        </w:tc>
        <w:tc>
          <w:tcPr>
            <w:tcBorders>
              <w:bottom w:val="single"/>
            </w:tcBorders>
            <w:vAlign w:val="bottom"/>
          </w:tcPr>
          <w:p>
            <w:pPr>
              <w:pStyle w:val="Compact"/>
              <w:jc w:val="left"/>
            </w:pPr>
            <w:r>
              <w:t xml:space="preserve">版本</w:t>
            </w:r>
          </w:p>
        </w:tc>
        <w:tc>
          <w:tcPr>
            <w:tcBorders>
              <w:bottom w:val="single"/>
            </w:tcBorders>
            <w:vAlign w:val="bottom"/>
          </w:tcPr>
          <w:p>
            <w:pPr>
              <w:pStyle w:val="Compact"/>
              <w:jc w:val="left"/>
            </w:pPr>
            <w:r>
              <w:t xml:space="preserve">角色</w:t>
            </w:r>
          </w:p>
        </w:tc>
        <w:tc>
          <w:tcPr>
            <w:tcBorders>
              <w:bottom w:val="single"/>
            </w:tcBorders>
            <w:vAlign w:val="bottom"/>
          </w:tcPr>
          <w:p>
            <w:pPr>
              <w:pStyle w:val="Compact"/>
              <w:jc w:val="left"/>
            </w:pPr>
            <w:r>
              <w:t xml:space="preserve">许可证</w:t>
            </w:r>
          </w:p>
        </w:tc>
        <w:tc>
          <w:tcPr>
            <w:tcBorders>
              <w:bottom w:val="single"/>
            </w:tcBorders>
            <w:vAlign w:val="bottom"/>
          </w:tcPr>
          <w:p>
            <w:pPr>
              <w:pStyle w:val="Compact"/>
              <w:jc w:val="left"/>
            </w:pPr>
            <w:r>
              <w:t xml:space="preserve">关键指标</w:t>
            </w:r>
          </w:p>
        </w:tc>
      </w:tr>
      <w:tr>
        <w:tc>
          <w:p>
            <w:pPr>
              <w:pStyle w:val="Compact"/>
              <w:jc w:val="left"/>
            </w:pPr>
            <w:r>
              <w:rPr>
                <w:b/>
              </w:rPr>
              <w:t xml:space="preserve">同步服务框架</w:t>
            </w:r>
          </w:p>
        </w:tc>
        <w:tc>
          <w:p>
            <w:pPr>
              <w:pStyle w:val="Compact"/>
              <w:jc w:val="left"/>
            </w:pPr>
            <w:r>
              <w:t xml:space="preserve">Axum</w:t>
            </w:r>
          </w:p>
        </w:tc>
        <w:tc>
          <w:p>
            <w:pPr>
              <w:pStyle w:val="Compact"/>
              <w:jc w:val="left"/>
            </w:pPr>
            <w:r>
              <w:t xml:space="preserve">0.8+</w:t>
            </w:r>
          </w:p>
        </w:tc>
        <w:tc>
          <w:p>
            <w:pPr>
              <w:pStyle w:val="Compact"/>
              <w:jc w:val="left"/>
            </w:pPr>
            <w:r>
              <w:t xml:space="preserve">WebSocket C/S 同步服务、REST API、健康检查</w:t>
            </w:r>
          </w:p>
        </w:tc>
        <w:tc>
          <w:p>
            <w:pPr>
              <w:pStyle w:val="Compact"/>
              <w:jc w:val="left"/>
            </w:pPr>
            <w:r>
              <w:t xml:space="preserve">MIT</w:t>
            </w:r>
          </w:p>
        </w:tc>
        <w:tc>
          <w:p>
            <w:pPr>
              <w:pStyle w:val="Compact"/>
              <w:jc w:val="left"/>
            </w:pPr>
            <w:r>
              <w:t xml:space="preserve">单实例 10,000+ 并发 WebSocket 连接</w:t>
            </w:r>
            <w:hyperlink w:anchor="cite-122">
              <w:r>
                <w:rPr>
                  <w:rStyle w:val="Hyperlink"/>
                  <w:vertAlign w:val="superscript"/>
                </w:rPr>
                <w:t xml:space="preserve">[122]</w:t>
              </w:r>
            </w:hyperlink>
          </w:p>
        </w:tc>
      </w:tr>
      <w:tr>
        <w:tc>
          <w:p>
            <w:pPr>
              <w:pStyle w:val="Compact"/>
              <w:jc w:val="left"/>
            </w:pPr>
            <w:r>
              <w:rPr>
                <w:b/>
              </w:rPr>
              <w:t xml:space="preserve">关系型数据库</w:t>
            </w:r>
          </w:p>
        </w:tc>
        <w:tc>
          <w:p>
            <w:pPr>
              <w:pStyle w:val="Compact"/>
              <w:jc w:val="left"/>
            </w:pPr>
            <w:r>
              <w:t xml:space="preserve">PostgreSQL</w:t>
            </w:r>
          </w:p>
        </w:tc>
        <w:tc>
          <w:p>
            <w:pPr>
              <w:pStyle w:val="Compact"/>
              <w:jc w:val="left"/>
            </w:pPr>
            <w:r>
              <w:t xml:space="preserve">v16+</w:t>
            </w:r>
          </w:p>
        </w:tc>
        <w:tc>
          <w:p>
            <w:pPr>
              <w:pStyle w:val="Compact"/>
              <w:jc w:val="left"/>
            </w:pPr>
            <w:r>
              <w:t xml:space="preserve">用户元数据、同步状态、权限管理（RLS 行级安全）</w:t>
            </w:r>
          </w:p>
        </w:tc>
        <w:tc>
          <w:p>
            <w:pPr>
              <w:pStyle w:val="Compact"/>
              <w:jc w:val="left"/>
            </w:pPr>
            <w:r>
              <w:t xml:space="preserve">PostgreSQL License</w:t>
            </w:r>
          </w:p>
        </w:tc>
        <w:tc>
          <w:p>
            <w:pPr>
              <w:pStyle w:val="Compact"/>
              <w:jc w:val="left"/>
            </w:pPr>
            <w:r>
              <w:t xml:space="preserve">RLS 多租户隔离、TB 级数据支持</w:t>
            </w:r>
            <w:hyperlink w:anchor="cite-119">
              <w:r>
                <w:rPr>
                  <w:rStyle w:val="Hyperlink"/>
                  <w:vertAlign w:val="superscript"/>
                </w:rPr>
                <w:t xml:space="preserve">[119]</w:t>
              </w:r>
            </w:hyperlink>
          </w:p>
        </w:tc>
      </w:tr>
      <w:tr>
        <w:tc>
          <w:p>
            <w:pPr>
              <w:pStyle w:val="Compact"/>
              <w:jc w:val="left"/>
            </w:pPr>
            <w:r>
              <w:rPr>
                <w:b/>
              </w:rPr>
              <w:t xml:space="preserve">对象存储</w:t>
            </w:r>
          </w:p>
        </w:tc>
        <w:tc>
          <w:p>
            <w:pPr>
              <w:pStyle w:val="Compact"/>
              <w:jc w:val="left"/>
            </w:pPr>
            <w:r>
              <w:t xml:space="preserve">SeaweedFS</w:t>
            </w:r>
          </w:p>
        </w:tc>
        <w:tc>
          <w:p>
            <w:pPr>
              <w:pStyle w:val="Compact"/>
              <w:jc w:val="left"/>
            </w:pPr>
            <w:r>
              <w:t xml:space="preserve">v3.x</w:t>
            </w:r>
          </w:p>
        </w:tc>
        <w:tc>
          <w:p>
            <w:pPr>
              <w:pStyle w:val="Compact"/>
              <w:jc w:val="left"/>
            </w:pPr>
            <w:r>
              <w:t xml:space="preserve">大附件存储（图片/视频/PDF）、分布式文件系统</w:t>
            </w:r>
          </w:p>
        </w:tc>
        <w:tc>
          <w:p>
            <w:pPr>
              <w:pStyle w:val="Compact"/>
              <w:jc w:val="left"/>
            </w:pPr>
            <w:r>
              <w:t xml:space="preserve">Apache 2.0</w:t>
            </w:r>
          </w:p>
        </w:tc>
        <w:tc>
          <w:p>
            <w:pPr>
              <w:pStyle w:val="Compact"/>
              <w:jc w:val="left"/>
            </w:pPr>
            <w:r>
              <w:t xml:space="preserve">O(1) 寻址、PB 级线性扩容</w:t>
            </w:r>
            <w:hyperlink w:anchor="cite-120">
              <w:r>
                <w:rPr>
                  <w:rStyle w:val="Hyperlink"/>
                  <w:vertAlign w:val="superscript"/>
                </w:rPr>
                <w:t xml:space="preserve">[120]</w:t>
              </w:r>
            </w:hyperlink>
          </w:p>
        </w:tc>
      </w:tr>
      <w:tr>
        <w:tc>
          <w:p>
            <w:pPr>
              <w:pStyle w:val="Compact"/>
              <w:jc w:val="left"/>
            </w:pPr>
            <w:r>
              <w:rPr>
                <w:b/>
              </w:rPr>
              <w:t xml:space="preserve">缓存</w:t>
            </w:r>
          </w:p>
        </w:tc>
        <w:tc>
          <w:p>
            <w:pPr>
              <w:pStyle w:val="Compact"/>
              <w:jc w:val="left"/>
            </w:pPr>
            <w:r>
              <w:t xml:space="preserve">Valkey</w:t>
            </w:r>
          </w:p>
        </w:tc>
        <w:tc>
          <w:p>
            <w:pPr>
              <w:pStyle w:val="Compact"/>
              <w:jc w:val="left"/>
            </w:pPr>
            <w:r>
              <w:t xml:space="preserve">v8.1</w:t>
            </w:r>
          </w:p>
        </w:tc>
        <w:tc>
          <w:p>
            <w:pPr>
              <w:pStyle w:val="Compact"/>
              <w:jc w:val="left"/>
            </w:pPr>
            <w:r>
              <w:t xml:space="preserve">热点数据缓存、会话管理、限流</w:t>
            </w:r>
          </w:p>
        </w:tc>
        <w:tc>
          <w:p>
            <w:pPr>
              <w:pStyle w:val="Compact"/>
              <w:jc w:val="left"/>
            </w:pPr>
            <w:r>
              <w:t xml:space="preserve">BSD-3-Clause</w:t>
            </w:r>
          </w:p>
        </w:tc>
        <w:tc>
          <w:p>
            <w:pPr>
              <w:pStyle w:val="Compact"/>
              <w:jc w:val="left"/>
            </w:pPr>
            <w:r>
              <w:t xml:space="preserve">SET RPS 999,800（较 Redis 快 37%）、内存省 28%</w:t>
            </w:r>
            <w:hyperlink w:anchor="cite-121">
              <w:r>
                <w:rPr>
                  <w:rStyle w:val="Hyperlink"/>
                  <w:vertAlign w:val="superscript"/>
                </w:rPr>
                <w:t xml:space="preserve">[121]</w:t>
              </w:r>
            </w:hyperlink>
          </w:p>
        </w:tc>
      </w:tr>
      <w:tr>
        <w:tc>
          <w:p>
            <w:pPr>
              <w:pStyle w:val="Compact"/>
              <w:jc w:val="left"/>
            </w:pPr>
            <w:r>
              <w:rPr>
                <w:b/>
              </w:rPr>
              <w:t xml:space="preserve">消息队列</w:t>
            </w:r>
          </w:p>
        </w:tc>
        <w:tc>
          <w:p>
            <w:pPr>
              <w:pStyle w:val="Compact"/>
              <w:jc w:val="left"/>
            </w:pPr>
            <w:r>
              <w:t xml:space="preserve">NATS</w:t>
            </w:r>
          </w:p>
        </w:tc>
        <w:tc>
          <w:p>
            <w:pPr>
              <w:pStyle w:val="Compact"/>
              <w:jc w:val="left"/>
            </w:pPr>
            <w:r>
              <w:t xml:space="preserve">2.x</w:t>
            </w:r>
          </w:p>
        </w:tc>
        <w:tc>
          <w:p>
            <w:pPr>
              <w:pStyle w:val="Compact"/>
              <w:jc w:val="left"/>
            </w:pPr>
            <w:r>
              <w:t xml:space="preserve">同步推送解耦、跨实例消息广播</w:t>
            </w:r>
          </w:p>
        </w:tc>
        <w:tc>
          <w:p>
            <w:pPr>
              <w:pStyle w:val="Compact"/>
              <w:jc w:val="left"/>
            </w:pPr>
            <w:r>
              <w:t xml:space="preserve">Apache 2.0</w:t>
            </w:r>
          </w:p>
        </w:tc>
        <w:tc>
          <w:p>
            <w:pPr>
              <w:pStyle w:val="Compact"/>
              <w:jc w:val="left"/>
            </w:pPr>
            <w:r>
              <w:t xml:space="preserve">轻量级、低延迟、支持集群</w:t>
            </w:r>
          </w:p>
        </w:tc>
      </w:tr>
      <w:tr>
        <w:tc>
          <w:p>
            <w:pPr>
              <w:pStyle w:val="Compact"/>
              <w:jc w:val="left"/>
            </w:pPr>
            <w:r>
              <w:rPr>
                <w:b/>
              </w:rPr>
              <w:t xml:space="preserve">容器编排</w:t>
            </w:r>
          </w:p>
        </w:tc>
        <w:tc>
          <w:p>
            <w:pPr>
              <w:pStyle w:val="Compact"/>
              <w:jc w:val="left"/>
            </w:pPr>
            <w:r>
              <w:t xml:space="preserve">Kubernetes</w:t>
            </w:r>
          </w:p>
        </w:tc>
        <w:tc>
          <w:p>
            <w:pPr>
              <w:pStyle w:val="Compact"/>
              <w:jc w:val="left"/>
            </w:pPr>
            <w:r>
              <w:t xml:space="preserve">1.30+</w:t>
            </w:r>
          </w:p>
        </w:tc>
        <w:tc>
          <w:p>
            <w:pPr>
              <w:pStyle w:val="Compact"/>
              <w:jc w:val="left"/>
            </w:pPr>
            <w:r>
              <w:t xml:space="preserve">服务编排、自动伸缩、滚动更新</w:t>
            </w:r>
          </w:p>
        </w:tc>
        <w:tc>
          <w:p>
            <w:pPr>
              <w:pStyle w:val="Compact"/>
              <w:jc w:val="left"/>
            </w:pPr>
            <w:r>
              <w:t xml:space="preserve">Apache 2.0</w:t>
            </w:r>
          </w:p>
        </w:tc>
        <w:tc>
          <w:p>
            <w:pPr>
              <w:pStyle w:val="Compact"/>
              <w:jc w:val="left"/>
            </w:pPr>
            <w:r>
              <w:t xml:space="preserve">HPA 自动伸缩、多副本高可用</w:t>
            </w:r>
          </w:p>
        </w:tc>
      </w:tr>
      <w:tr>
        <w:tc>
          <w:p>
            <w:pPr>
              <w:pStyle w:val="Compact"/>
              <w:jc w:val="left"/>
            </w:pPr>
            <w:r>
              <w:rPr>
                <w:b/>
              </w:rPr>
              <w:t xml:space="preserve">可观测性</w:t>
            </w:r>
          </w:p>
        </w:tc>
        <w:tc>
          <w:p>
            <w:pPr>
              <w:pStyle w:val="Compact"/>
              <w:jc w:val="left"/>
            </w:pPr>
            <w:r>
              <w:t xml:space="preserve">Prometheus + Grafana + Loki</w:t>
            </w:r>
          </w:p>
        </w:tc>
        <w:tc>
          <w:p>
            <w:pPr>
              <w:pStyle w:val="Compact"/>
              <w:jc w:val="left"/>
            </w:pPr>
            <w:r>
              <w:t xml:space="preserve">—</w:t>
            </w:r>
          </w:p>
        </w:tc>
        <w:tc>
          <w:p>
            <w:pPr>
              <w:pStyle w:val="Compact"/>
              <w:jc w:val="left"/>
            </w:pPr>
            <w:r>
              <w:t xml:space="preserve">指标监控、日志聚合、告警</w:t>
            </w:r>
          </w:p>
        </w:tc>
        <w:tc>
          <w:p>
            <w:pPr>
              <w:pStyle w:val="Compact"/>
              <w:jc w:val="left"/>
            </w:pPr>
            <w:r>
              <w:t xml:space="preserve">Apache 2.0</w:t>
            </w:r>
          </w:p>
        </w:tc>
        <w:tc>
          <w:p>
            <w:pPr>
              <w:pStyle w:val="Compact"/>
              <w:jc w:val="left"/>
            </w:pPr>
            <w:r>
              <w:t xml:space="preserve">9 维可观测性全覆盖</w:t>
            </w:r>
          </w:p>
        </w:tc>
      </w:tr>
    </w:tbl>
    <w:p>
      <w:pPr>
        <w:pStyle w:val="Heading4"/>
      </w:pPr>
      <w:bookmarkStart w:id="299" w:name="容量规划10k-100k-用户"/>
      <w:r>
        <w:t xml:space="preserve">容量规划（10K-100K 用户）</w:t>
      </w:r>
      <w:bookmarkEnd w:id="299"/>
    </w:p>
    <w:tbl>
      <w:tblPr>
        <w:tblStyle w:val="Table"/>
        <w:tblW w:type="pct" w:w="0.0"/>
        <w:tblLook w:firstRow="1"/>
      </w:tblPr>
      <w:tblGrid/>
      <w:tr>
        <w:trPr>
          <w:cnfStyle w:firstRow="1"/>
        </w:trPr>
        <w:tc>
          <w:tcPr>
            <w:tcBorders>
              <w:bottom w:val="single"/>
            </w:tcBorders>
            <w:vAlign w:val="bottom"/>
          </w:tcPr>
          <w:p>
            <w:pPr>
              <w:pStyle w:val="Compact"/>
              <w:jc w:val="left"/>
            </w:pPr>
            <w:r>
              <w:t xml:space="preserve">组件</w:t>
            </w:r>
          </w:p>
        </w:tc>
        <w:tc>
          <w:tcPr>
            <w:tcBorders>
              <w:bottom w:val="single"/>
            </w:tcBorders>
            <w:vAlign w:val="bottom"/>
          </w:tcPr>
          <w:p>
            <w:pPr>
              <w:pStyle w:val="Compact"/>
              <w:jc w:val="left"/>
            </w:pPr>
            <w:r>
              <w:t xml:space="preserve">10K 用户规格</w:t>
            </w:r>
          </w:p>
        </w:tc>
        <w:tc>
          <w:tcPr>
            <w:tcBorders>
              <w:bottom w:val="single"/>
            </w:tcBorders>
            <w:vAlign w:val="bottom"/>
          </w:tcPr>
          <w:p>
            <w:pPr>
              <w:pStyle w:val="Compact"/>
              <w:jc w:val="left"/>
            </w:pPr>
            <w:r>
              <w:t xml:space="preserve">100K 用户规格</w:t>
            </w:r>
          </w:p>
        </w:tc>
        <w:tc>
          <w:tcPr>
            <w:tcBorders>
              <w:bottom w:val="single"/>
            </w:tcBorders>
            <w:vAlign w:val="bottom"/>
          </w:tcPr>
          <w:p>
            <w:pPr>
              <w:pStyle w:val="Compact"/>
              <w:jc w:val="left"/>
            </w:pPr>
            <w:r>
              <w:t xml:space="preserve">月度成本估算</w:t>
            </w:r>
          </w:p>
        </w:tc>
      </w:tr>
      <w:tr>
        <w:tc>
          <w:p>
            <w:pPr>
              <w:pStyle w:val="Compact"/>
              <w:jc w:val="left"/>
            </w:pPr>
            <w:r>
              <w:rPr>
                <w:b/>
              </w:rPr>
              <w:t xml:space="preserve">Axum 同步服务</w:t>
            </w:r>
          </w:p>
        </w:tc>
        <w:tc>
          <w:p>
            <w:pPr>
              <w:pStyle w:val="Compact"/>
              <w:jc w:val="left"/>
            </w:pPr>
            <w:r>
              <w:t xml:space="preserve">2 vCPU / 4GB（1-2 实例）</w:t>
            </w:r>
          </w:p>
        </w:tc>
        <w:tc>
          <w:p>
            <w:pPr>
              <w:pStyle w:val="Compact"/>
              <w:jc w:val="left"/>
            </w:pPr>
            <w:r>
              <w:t xml:space="preserve">8 vCPU / 16GB（4-8 实例）</w:t>
            </w:r>
          </w:p>
        </w:tc>
        <w:tc>
          <w:p>
            <w:pPr>
              <w:pStyle w:val="Compact"/>
              <w:jc w:val="left"/>
            </w:pPr>
            <w:r>
              <w:t xml:space="preserve">10K: ~$500；100K: ~$2,000</w:t>
            </w:r>
          </w:p>
        </w:tc>
      </w:tr>
      <w:tr>
        <w:tc>
          <w:p>
            <w:pPr>
              <w:pStyle w:val="Compact"/>
              <w:jc w:val="left"/>
            </w:pPr>
            <w:r>
              <w:rPr>
                <w:b/>
              </w:rPr>
              <w:t xml:space="preserve">PostgreSQL</w:t>
            </w:r>
          </w:p>
        </w:tc>
        <w:tc>
          <w:p>
            <w:pPr>
              <w:pStyle w:val="Compact"/>
              <w:jc w:val="left"/>
            </w:pPr>
            <w:r>
              <w:t xml:space="preserve">4 vCPU / 8GB / 100GB SSD</w:t>
            </w:r>
          </w:p>
        </w:tc>
        <w:tc>
          <w:p>
            <w:pPr>
              <w:pStyle w:val="Compact"/>
              <w:jc w:val="left"/>
            </w:pPr>
            <w:r>
              <w:t xml:space="preserve">8 vCPU / 16GB / 500GB SSD</w:t>
            </w:r>
          </w:p>
        </w:tc>
        <w:tc>
          <w:p>
            <w:pPr>
              <w:pStyle w:val="Compact"/>
              <w:jc w:val="left"/>
            </w:pPr>
            <w:r>
              <w:t xml:space="preserve">10K: ~$200；100K: ~$500</w:t>
            </w:r>
          </w:p>
        </w:tc>
      </w:tr>
      <w:tr>
        <w:tc>
          <w:p>
            <w:pPr>
              <w:pStyle w:val="Compact"/>
              <w:jc w:val="left"/>
            </w:pPr>
            <w:r>
              <w:rPr>
                <w:b/>
              </w:rPr>
              <w:t xml:space="preserve">SeaweedFS</w:t>
            </w:r>
          </w:p>
        </w:tc>
        <w:tc>
          <w:p>
            <w:pPr>
              <w:pStyle w:val="Compact"/>
              <w:jc w:val="left"/>
            </w:pPr>
            <w:r>
              <w:t xml:space="preserve">2 vCPU / 4GB / 1TB</w:t>
            </w:r>
          </w:p>
        </w:tc>
        <w:tc>
          <w:p>
            <w:pPr>
              <w:pStyle w:val="Compact"/>
              <w:jc w:val="left"/>
            </w:pPr>
            <w:r>
              <w:t xml:space="preserve">4 vCPU / 8GB / 10TB</w:t>
            </w:r>
          </w:p>
        </w:tc>
        <w:tc>
          <w:p>
            <w:pPr>
              <w:pStyle w:val="Compact"/>
              <w:jc w:val="left"/>
            </w:pPr>
            <w:r>
              <w:t xml:space="preserve">10K: ~$100；100K: ~$400</w:t>
            </w:r>
          </w:p>
        </w:tc>
      </w:tr>
      <w:tr>
        <w:tc>
          <w:p>
            <w:pPr>
              <w:pStyle w:val="Compact"/>
              <w:jc w:val="left"/>
            </w:pPr>
            <w:r>
              <w:rPr>
                <w:b/>
              </w:rPr>
              <w:t xml:space="preserve">Valkey</w:t>
            </w:r>
          </w:p>
        </w:tc>
        <w:tc>
          <w:p>
            <w:pPr>
              <w:pStyle w:val="Compact"/>
              <w:jc w:val="left"/>
            </w:pPr>
            <w:r>
              <w:t xml:space="preserve">2 vCPU / 4GB</w:t>
            </w:r>
          </w:p>
        </w:tc>
        <w:tc>
          <w:p>
            <w:pPr>
              <w:pStyle w:val="Compact"/>
              <w:jc w:val="left"/>
            </w:pPr>
            <w:r>
              <w:t xml:space="preserve">4 vCPU / 8GB</w:t>
            </w:r>
          </w:p>
        </w:tc>
        <w:tc>
          <w:p>
            <w:pPr>
              <w:pStyle w:val="Compact"/>
              <w:jc w:val="left"/>
            </w:pPr>
            <w:r>
              <w:t xml:space="preserve">10K: ~$80；100K: ~$200</w:t>
            </w:r>
          </w:p>
        </w:tc>
      </w:tr>
      <w:tr>
        <w:tc>
          <w:p>
            <w:pPr>
              <w:pStyle w:val="Compact"/>
              <w:jc w:val="left"/>
            </w:pPr>
            <w:r>
              <w:rPr>
                <w:b/>
              </w:rPr>
              <w:t xml:space="preserve">监控栈</w:t>
            </w:r>
          </w:p>
        </w:tc>
        <w:tc>
          <w:p>
            <w:pPr>
              <w:pStyle w:val="Compact"/>
              <w:jc w:val="left"/>
            </w:pPr>
            <w:r>
              <w:t xml:space="preserve">Prometheus/Grafana/Loki</w:t>
            </w:r>
          </w:p>
        </w:tc>
        <w:tc>
          <w:p>
            <w:pPr>
              <w:pStyle w:val="Compact"/>
              <w:jc w:val="left"/>
            </w:pPr>
            <w:r>
              <w:t xml:space="preserve">同左（扩容）</w:t>
            </w:r>
          </w:p>
        </w:tc>
        <w:tc>
          <w:p>
            <w:pPr>
              <w:pStyle w:val="Compact"/>
              <w:jc w:val="left"/>
            </w:pPr>
            <w:r>
              <w:t xml:space="preserve">10K: ~$50；100K: ~$100</w:t>
            </w:r>
          </w:p>
        </w:tc>
      </w:tr>
      <w:tr>
        <w:tc>
          <w:p>
            <w:pPr>
              <w:pStyle w:val="Compact"/>
              <w:jc w:val="left"/>
            </w:pPr>
            <w:r>
              <w:rPr>
                <w:b/>
              </w:rPr>
              <w:t xml:space="preserve">网络出口</w:t>
            </w:r>
          </w:p>
        </w:tc>
        <w:tc>
          <w:p>
            <w:pPr>
              <w:pStyle w:val="Compact"/>
              <w:jc w:val="left"/>
            </w:pPr>
            <w:r>
              <w:t xml:space="preserve">~$50-100</w:t>
            </w:r>
          </w:p>
        </w:tc>
        <w:tc>
          <w:p>
            <w:pPr>
              <w:pStyle w:val="Compact"/>
              <w:jc w:val="left"/>
            </w:pPr>
            <w:r>
              <w:t xml:space="preserve">~$300-800</w:t>
            </w:r>
          </w:p>
        </w:tc>
        <w:tc>
          <w:p>
            <w:pPr>
              <w:pStyle w:val="Compact"/>
              <w:jc w:val="left"/>
            </w:pPr>
            <w:r>
              <w:t xml:space="preserve">按流量计费</w:t>
            </w:r>
          </w:p>
        </w:tc>
      </w:tr>
      <w:tr>
        <w:tc>
          <w:p>
            <w:pPr>
              <w:pStyle w:val="Compact"/>
              <w:jc w:val="left"/>
            </w:pPr>
            <w:r>
              <w:rPr>
                <w:b/>
              </w:rPr>
              <w:t xml:space="preserve">基础设施小计</w:t>
            </w:r>
          </w:p>
        </w:tc>
        <w:tc>
          <w:p>
            <w:pPr>
              <w:pStyle w:val="Compact"/>
              <w:jc w:val="left"/>
            </w:pPr>
            <w:r>
              <w:t xml:space="preserve">—</w:t>
            </w:r>
          </w:p>
        </w:tc>
        <w:tc>
          <w:p>
            <w:pPr>
              <w:pStyle w:val="Compact"/>
              <w:jc w:val="left"/>
            </w:pPr>
            <w:r>
              <w:t xml:space="preserve">—</w:t>
            </w:r>
          </w:p>
        </w:tc>
        <w:tc>
          <w:p>
            <w:pPr>
              <w:pStyle w:val="Compact"/>
              <w:jc w:val="left"/>
            </w:pPr>
            <w:r>
              <w:rPr>
                <w:b/>
              </w:rPr>
              <w:t xml:space="preserve">10K: ~$980-1,030；100K: ~$3,500-4,000</w:t>
            </w:r>
          </w:p>
        </w:tc>
      </w:tr>
    </w:tbl>
    <w:p>
      <w:pPr>
        <w:pStyle w:val="Heading4"/>
      </w:pPr>
      <w:bookmarkStart w:id="300" w:name="降本策略"/>
      <w:r>
        <w:t xml:space="preserve">降本策略</w:t>
      </w:r>
      <w:bookmarkEnd w:id="300"/>
    </w:p>
    <w:p>
      <w:pPr>
        <w:numPr>
          <w:ilvl w:val="0"/>
          <w:numId w:val="1024"/>
        </w:numPr>
        <w:pStyle w:val="Compact"/>
      </w:pPr>
      <w:r>
        <w:t xml:space="preserve">非生产环境使用 Spot 实例可省 60-70% 计算成本。</w:t>
      </w:r>
    </w:p>
    <w:p>
      <w:pPr>
        <w:numPr>
          <w:ilvl w:val="0"/>
          <w:numId w:val="1024"/>
        </w:numPr>
        <w:pStyle w:val="Compact"/>
      </w:pPr>
      <w:r>
        <w:t xml:space="preserve">P2P 优先架构天然降低中继负载：90% 连接由设备直连完成，仅 10% 走服务器中继。</w:t>
      </w:r>
    </w:p>
    <w:p>
      <w:pPr>
        <w:numPr>
          <w:ilvl w:val="0"/>
          <w:numId w:val="1024"/>
        </w:numPr>
        <w:pStyle w:val="Compact"/>
      </w:pPr>
      <w:r>
        <w:t xml:space="preserve">Valkey 8.1 较 Redis 8.0 节省 28% 内存、吞吐量提升 37%，直接降低缓存层实例规格与数量</w:t>
      </w:r>
      <w:hyperlink w:anchor="cite-121">
        <w:r>
          <w:rPr>
            <w:rStyle w:val="Hyperlink"/>
            <w:vertAlign w:val="superscript"/>
          </w:rPr>
          <w:t xml:space="preserve">[121]</w:t>
        </w:r>
      </w:hyperlink>
      <w:r>
        <w:t xml:space="preserve">。</w:t>
      </w:r>
    </w:p>
    <w:p>
      <w:pPr>
        <w:numPr>
          <w:ilvl w:val="0"/>
          <w:numId w:val="1024"/>
        </w:numPr>
        <w:pStyle w:val="Compact"/>
      </w:pPr>
      <w:r>
        <w:t xml:space="preserve">4-6 人团队无专职 DevOps 时，托管 K8s（如 EKS/GKE/ACK）是更明智选择。</w:t>
      </w:r>
    </w:p>
    <w:p>
      <w:pPr>
        <w:numPr>
          <w:ilvl w:val="0"/>
          <w:numId w:val="1024"/>
        </w:numPr>
        <w:pStyle w:val="Compact"/>
      </w:pPr>
      <w:r>
        <w:t xml:space="preserve">SeaweedFS 3 副本策略可按需调整为 2 副本（非关键数据）以降低存储成本。</w:t>
      </w:r>
    </w:p>
    <w:p>
      <w:pPr>
        <w:pStyle w:val="Heading3"/>
      </w:pPr>
      <w:bookmarkStart w:id="301" w:name="部署模式"/>
      <w:r>
        <w:t xml:space="preserve">20.4 部署模式</w:t>
      </w:r>
      <w:bookmarkEnd w:id="301"/>
    </w:p>
    <w:p>
      <w:pPr>
        <w:pStyle w:val="FirstParagraph"/>
      </w:pPr>
      <w:r>
        <w:t xml:space="preserve">V12 支持三种部署模式，用户可根据自身需求和技术能力自由选择，数据格式完全兼容、可无缝切换。</w:t>
      </w:r>
    </w:p>
    <w:tbl>
      <w:tblPr>
        <w:tblStyle w:val="Table"/>
        <w:tblW w:type="pct" w:w="0.0"/>
        <w:tblLook w:firstRow="1"/>
      </w:tblPr>
      <w:tblGrid/>
      <w:tr>
        <w:trPr>
          <w:cnfStyle w:firstRow="1"/>
        </w:trPr>
        <w:tc>
          <w:tcPr>
            <w:tcBorders>
              <w:bottom w:val="single"/>
            </w:tcBorders>
            <w:vAlign w:val="bottom"/>
          </w:tcPr>
          <w:p>
            <w:pPr>
              <w:pStyle w:val="Compact"/>
              <w:jc w:val="left"/>
            </w:pPr>
            <w:r>
              <w:t xml:space="preserve">部署模式</w:t>
            </w:r>
          </w:p>
        </w:tc>
        <w:tc>
          <w:tcPr>
            <w:tcBorders>
              <w:bottom w:val="single"/>
            </w:tcBorders>
            <w:vAlign w:val="bottom"/>
          </w:tcPr>
          <w:p>
            <w:pPr>
              <w:pStyle w:val="Compact"/>
              <w:jc w:val="left"/>
            </w:pPr>
            <w:r>
              <w:t xml:space="preserve">适用场景</w:t>
            </w:r>
          </w:p>
        </w:tc>
        <w:tc>
          <w:tcPr>
            <w:tcBorders>
              <w:bottom w:val="single"/>
            </w:tcBorders>
            <w:vAlign w:val="bottom"/>
          </w:tcPr>
          <w:p>
            <w:pPr>
              <w:pStyle w:val="Compact"/>
              <w:jc w:val="left"/>
            </w:pPr>
            <w:r>
              <w:t xml:space="preserve">技术方案</w:t>
            </w:r>
          </w:p>
        </w:tc>
        <w:tc>
          <w:tcPr>
            <w:tcBorders>
              <w:bottom w:val="single"/>
            </w:tcBorders>
            <w:vAlign w:val="bottom"/>
          </w:tcPr>
          <w:p>
            <w:pPr>
              <w:pStyle w:val="Compact"/>
              <w:jc w:val="left"/>
            </w:pPr>
            <w:r>
              <w:t xml:space="preserve">运维成本</w:t>
            </w:r>
          </w:p>
        </w:tc>
        <w:tc>
          <w:tcPr>
            <w:tcBorders>
              <w:bottom w:val="single"/>
            </w:tcBorders>
            <w:vAlign w:val="bottom"/>
          </w:tcPr>
          <w:p>
            <w:pPr>
              <w:pStyle w:val="Compact"/>
              <w:jc w:val="left"/>
            </w:pPr>
            <w:r>
              <w:t xml:space="preserve">数据控制权</w:t>
            </w:r>
          </w:p>
        </w:tc>
        <w:tc>
          <w:tcPr>
            <w:tcBorders>
              <w:bottom w:val="single"/>
            </w:tcBorders>
            <w:vAlign w:val="bottom"/>
          </w:tcPr>
          <w:p>
            <w:pPr>
              <w:pStyle w:val="Compact"/>
              <w:jc w:val="left"/>
            </w:pPr>
            <w:r>
              <w:t xml:space="preserve">同步方式</w:t>
            </w:r>
          </w:p>
        </w:tc>
      </w:tr>
      <w:tr>
        <w:tc>
          <w:p>
            <w:pPr>
              <w:pStyle w:val="Compact"/>
              <w:jc w:val="left"/>
            </w:pPr>
            <w:r>
              <w:rPr>
                <w:b/>
              </w:rPr>
              <w:t xml:space="preserve">纯本地离线</w:t>
            </w:r>
          </w:p>
        </w:tc>
        <w:tc>
          <w:p>
            <w:pPr>
              <w:pStyle w:val="Compact"/>
              <w:jc w:val="left"/>
            </w:pPr>
            <w:r>
              <w:t xml:space="preserve">个人用户、隐私敏感场景、无同步需求</w:t>
            </w:r>
          </w:p>
        </w:tc>
        <w:tc>
          <w:p>
            <w:pPr>
              <w:pStyle w:val="Compact"/>
              <w:jc w:val="left"/>
            </w:pPr>
            <w:r>
              <w:t xml:space="preserve">桌面端/移动端本地运行，数据存储在本地 SQLite</w:t>
            </w:r>
          </w:p>
        </w:tc>
        <w:tc>
          <w:p>
            <w:pPr>
              <w:pStyle w:val="Compact"/>
              <w:jc w:val="left"/>
            </w:pPr>
            <w:r>
              <w:t xml:space="preserve">零运维</w:t>
            </w:r>
          </w:p>
        </w:tc>
        <w:tc>
          <w:p>
            <w:pPr>
              <w:pStyle w:val="Compact"/>
              <w:jc w:val="left"/>
            </w:pPr>
            <w:r>
              <w:t xml:space="preserve">100% 本地</w:t>
            </w:r>
          </w:p>
        </w:tc>
        <w:tc>
          <w:p>
            <w:pPr>
              <w:pStyle w:val="Compact"/>
              <w:jc w:val="left"/>
            </w:pPr>
            <w:r>
              <w:t xml:space="preserve">无（纯离线）</w:t>
            </w:r>
          </w:p>
        </w:tc>
      </w:tr>
      <w:tr>
        <w:tc>
          <w:p>
            <w:pPr>
              <w:pStyle w:val="Compact"/>
              <w:jc w:val="left"/>
            </w:pPr>
            <w:r>
              <w:rPr>
                <w:b/>
              </w:rPr>
              <w:t xml:space="preserve">自托管 Docker</w:t>
            </w:r>
          </w:p>
        </w:tc>
        <w:tc>
          <w:p>
            <w:pPr>
              <w:pStyle w:val="Compact"/>
              <w:jc w:val="left"/>
            </w:pPr>
            <w:r>
              <w:t xml:space="preserve">技术用户、小团队、企业内网部署</w:t>
            </w:r>
          </w:p>
        </w:tc>
        <w:tc>
          <w:p>
            <w:pPr>
              <w:pStyle w:val="Compact"/>
              <w:jc w:val="left"/>
            </w:pPr>
            <w:r>
              <w:t xml:space="preserve">Docker 单命令部署 Axum + PostgreSQL + SeaweedFS + Valkey</w:t>
            </w:r>
          </w:p>
        </w:tc>
        <w:tc>
          <w:p>
            <w:pPr>
              <w:pStyle w:val="Compact"/>
              <w:jc w:val="left"/>
            </w:pPr>
            <w:r>
              <w:t xml:space="preserve">低-中</w:t>
            </w:r>
          </w:p>
        </w:tc>
        <w:tc>
          <w:p>
            <w:pPr>
              <w:pStyle w:val="Compact"/>
              <w:jc w:val="left"/>
            </w:pPr>
            <w:r>
              <w:t xml:space="preserve">100% 自有服务器</w:t>
            </w:r>
          </w:p>
        </w:tc>
        <w:tc>
          <w:p>
            <w:pPr>
              <w:pStyle w:val="Compact"/>
              <w:jc w:val="left"/>
            </w:pPr>
            <w:r>
              <w:t xml:space="preserve">C/S（WebSocket）+ P2P（iroh）</w:t>
            </w:r>
          </w:p>
        </w:tc>
      </w:tr>
      <w:tr>
        <w:tc>
          <w:p>
            <w:pPr>
              <w:pStyle w:val="Compact"/>
              <w:jc w:val="left"/>
            </w:pPr>
            <w:r>
              <w:rPr>
                <w:b/>
              </w:rPr>
              <w:t xml:space="preserve">云服务 SaaS</w:t>
            </w:r>
          </w:p>
        </w:tc>
        <w:tc>
          <w:p>
            <w:pPr>
              <w:pStyle w:val="Compact"/>
              <w:jc w:val="left"/>
            </w:pPr>
            <w:r>
              <w:t xml:space="preserve">非技术用户、需要跨端同步便利性</w:t>
            </w:r>
          </w:p>
        </w:tc>
        <w:tc>
          <w:p>
            <w:pPr>
              <w:pStyle w:val="Compact"/>
              <w:jc w:val="left"/>
            </w:pPr>
            <w:r>
              <w:t xml:space="preserve">Aurora Note 官方云同步服务（K8s 托管）</w:t>
            </w:r>
          </w:p>
        </w:tc>
        <w:tc>
          <w:p>
            <w:pPr>
              <w:pStyle w:val="Compact"/>
              <w:jc w:val="left"/>
            </w:pPr>
            <w:r>
              <w:t xml:space="preserve">零运维（服务端）</w:t>
            </w:r>
          </w:p>
        </w:tc>
        <w:tc>
          <w:p>
            <w:pPr>
              <w:pStyle w:val="Compact"/>
              <w:jc w:val="left"/>
            </w:pPr>
            <w:r>
              <w:t xml:space="preserve">服务端仅持加密副本</w:t>
            </w:r>
          </w:p>
        </w:tc>
        <w:tc>
          <w:p>
            <w:pPr>
              <w:pStyle w:val="Compact"/>
              <w:jc w:val="left"/>
            </w:pPr>
            <w:r>
              <w:t xml:space="preserve">C/S（WebSocket）+ P2P（iroh）</w:t>
            </w:r>
          </w:p>
        </w:tc>
      </w:tr>
    </w:tbl>
    <w:p>
      <w:pPr>
        <w:pStyle w:val="Heading4"/>
      </w:pPr>
      <w:bookmarkStart w:id="302" w:name="部署模式切换"/>
      <w:r>
        <w:t xml:space="preserve">部署模式切换</w:t>
      </w:r>
      <w:bookmarkEnd w:id="302"/>
    </w:p>
    <w:p>
      <w:pPr>
        <w:pStyle w:val="FirstParagraph"/>
      </w:pPr>
      <w:r>
        <w:t xml:space="preserve">用户可在三种模式间</w:t>
      </w:r>
      <w:r>
        <w:t xml:space="preserve">自由切换</w:t>
      </w:r>
      <w:r>
        <w:t xml:space="preserve">，数据格式完全兼容。从纯本地切换至自托管或云服务时，仅需配置同步服务器地址并执行一次全量同步。从云服务切换至自托管时，数据可完整导出（Block JSON + 附件原始文件），导入自托管实例。从自托管切换至纯本地时，仅需断开同步连接，本地数据完整保留。服务端仅持有加密中继副本——</w:t>
      </w:r>
      <w:r>
        <w:t xml:space="preserve">即使服务端永久下线，用户仍完整拥有全部数据</w:t>
      </w:r>
      <w:r>
        <w:t xml:space="preserve">。</w:t>
      </w:r>
    </w:p>
    <w:p>
      <w:pPr>
        <w:pStyle w:val="Heading4"/>
      </w:pPr>
      <w:bookmarkStart w:id="303" w:name="自托管-docker-部署详情"/>
      <w:r>
        <w:t xml:space="preserve">自托管 Docker 部署详情</w:t>
      </w:r>
      <w:bookmarkEnd w:id="303"/>
    </w:p>
    <w:p>
      <w:pPr>
        <w:pStyle w:val="Heading4"/>
      </w:pPr>
      <w:bookmarkStart w:id="304" w:name="docker-compose-单命令部署"/>
      <w:r>
        <w:t xml:space="preserve">Docker Compose 单命令部署</w:t>
      </w:r>
      <w:bookmarkEnd w:id="304"/>
    </w:p>
    <w:p>
      <w:pPr>
        <w:pStyle w:val="FirstParagraph"/>
      </w:pPr>
      <w:r>
        <w:t xml:space="preserve">自托管模式通过</w:t>
      </w:r>
      <w:r>
        <w:t xml:space="preserve"> </w:t>
      </w:r>
      <w:r>
        <w:rPr>
          <w:rStyle w:val="VerbatimChar"/>
        </w:rPr>
        <w:t xml:space="preserve">docker-compose up -d</w:t>
      </w:r>
      <w:r>
        <w:t xml:space="preserve"> </w:t>
      </w:r>
      <w:r>
        <w:t xml:space="preserve">单命令启动全部服务栈。Docker Compose 配置包含以下服务：</w:t>
      </w:r>
    </w:p>
    <w:p>
      <w:pPr>
        <w:numPr>
          <w:ilvl w:val="0"/>
          <w:numId w:val="1025"/>
        </w:numPr>
        <w:pStyle w:val="Compact"/>
      </w:pPr>
      <w:r>
        <w:rPr>
          <w:b/>
        </w:rPr>
        <w:t xml:space="preserve">aurora-sync：</w:t>
      </w:r>
      <w:r>
        <w:t xml:space="preserve">Axum 同步服务（WebSocket C/S + REST API + 健康检查）</w:t>
      </w:r>
    </w:p>
    <w:p>
      <w:pPr>
        <w:numPr>
          <w:ilvl w:val="0"/>
          <w:numId w:val="1025"/>
        </w:numPr>
        <w:pStyle w:val="Compact"/>
      </w:pPr>
      <w:r>
        <w:rPr>
          <w:b/>
        </w:rPr>
        <w:t xml:space="preserve">postgres：</w:t>
      </w:r>
      <w:r>
        <w:t xml:space="preserve">PostgreSQL v16+（含 RLS 初始化脚本和索引创建）</w:t>
      </w:r>
    </w:p>
    <w:p>
      <w:pPr>
        <w:numPr>
          <w:ilvl w:val="0"/>
          <w:numId w:val="1025"/>
        </w:numPr>
        <w:pStyle w:val="Compact"/>
      </w:pPr>
      <w:r>
        <w:rPr>
          <w:b/>
        </w:rPr>
        <w:t xml:space="preserve">seaweedfs-master/volume：</w:t>
      </w:r>
      <w:r>
        <w:t xml:space="preserve">SeaweedFS v3.x（Master + Volume 节点，3 副本）</w:t>
      </w:r>
    </w:p>
    <w:p>
      <w:pPr>
        <w:numPr>
          <w:ilvl w:val="0"/>
          <w:numId w:val="1025"/>
        </w:numPr>
        <w:pStyle w:val="Compact"/>
      </w:pPr>
      <w:r>
        <w:rPr>
          <w:b/>
        </w:rPr>
        <w:t xml:space="preserve">valkey：</w:t>
      </w:r>
      <w:r>
        <w:t xml:space="preserve">Valkey v8.1（缓存 + 会话管理 + 限流）</w:t>
      </w:r>
    </w:p>
    <w:p>
      <w:pPr>
        <w:numPr>
          <w:ilvl w:val="0"/>
          <w:numId w:val="1025"/>
        </w:numPr>
        <w:pStyle w:val="Compact"/>
      </w:pPr>
      <w:r>
        <w:rPr>
          <w:b/>
        </w:rPr>
        <w:t xml:space="preserve">nats：</w:t>
      </w:r>
      <w:r>
        <w:t xml:space="preserve">NATS 消息队列（跨实例消息广播，可选）</w:t>
      </w:r>
    </w:p>
    <w:p>
      <w:pPr>
        <w:numPr>
          <w:ilvl w:val="0"/>
          <w:numId w:val="1025"/>
        </w:numPr>
        <w:pStyle w:val="Compact"/>
      </w:pPr>
      <w:r>
        <w:rPr>
          <w:b/>
        </w:rPr>
        <w:t xml:space="preserve">prometheus + grafana：</w:t>
      </w:r>
      <w:r>
        <w:t xml:space="preserve">监控与可视化（可选）</w:t>
      </w:r>
    </w:p>
    <w:p>
      <w:pPr>
        <w:pStyle w:val="FirstParagraph"/>
      </w:pPr>
      <w:r>
        <w:t xml:space="preserve">全部服务通过 Docker 网络互联，数据卷持久化。最小化部署仅需 aurora-sync + postgres + valkey 三个容器，资源需求约 2 vCPU / 4GB RAM。</w:t>
      </w:r>
    </w:p>
    <w:p>
      <w:pPr>
        <w:pStyle w:val="Heading3"/>
      </w:pPr>
      <w:bookmarkStart w:id="305" w:name="v12-总结与结论"/>
      <w:r>
        <w:t xml:space="preserve">20.5 V12 总结与结论</w:t>
      </w:r>
      <w:bookmarkEnd w:id="305"/>
    </w:p>
    <w:p>
      <w:pPr>
        <w:pStyle w:val="Heading4"/>
      </w:pPr>
      <w:bookmarkStart w:id="306" w:name="aurora-note-v12-架构设计总结"/>
      <w:r>
        <w:t xml:space="preserve">Aurora Note V12 架构设计总结</w:t>
      </w:r>
      <w:bookmarkEnd w:id="306"/>
    </w:p>
    <w:p>
      <w:pPr>
        <w:pStyle w:val="FirstParagraph"/>
      </w:pPr>
      <w:r>
        <w:t xml:space="preserve">Aurora Note V12 是经过十二轮方案迭代（v1 原版 → v8 综合审计+选型修正 → v10 详细设计 → v11 五部分架构 → v12 Part IV-V 验证与演进）的最终架构设计。V12 在 V8 审计框架基础上完成了全部 5 项关键选型修正，并通过四层判定模型、风险评估矩阵和五路线稳健性对比系统验证了其最佳方案地位。</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V8 基准</w:t>
            </w:r>
          </w:p>
        </w:tc>
        <w:tc>
          <w:tcPr>
            <w:tcBorders>
              <w:bottom w:val="single"/>
            </w:tcBorders>
            <w:vAlign w:val="bottom"/>
          </w:tcPr>
          <w:p>
            <w:pPr>
              <w:pStyle w:val="Compact"/>
              <w:jc w:val="left"/>
            </w:pPr>
            <w:r>
              <w:t xml:space="preserve">V12 最终状态</w:t>
            </w:r>
          </w:p>
        </w:tc>
        <w:tc>
          <w:tcPr>
            <w:tcBorders>
              <w:bottom w:val="single"/>
            </w:tcBorders>
            <w:vAlign w:val="bottom"/>
          </w:tcPr>
          <w:p>
            <w:pPr>
              <w:pStyle w:val="Compact"/>
              <w:jc w:val="left"/>
            </w:pPr>
            <w:r>
              <w:t xml:space="preserve">关键提升</w:t>
            </w:r>
          </w:p>
        </w:tc>
      </w:tr>
      <w:tr>
        <w:tc>
          <w:p>
            <w:pPr>
              <w:pStyle w:val="Compact"/>
              <w:jc w:val="left"/>
            </w:pPr>
            <w:r>
              <w:rPr>
                <w:b/>
              </w:rPr>
              <w:t xml:space="preserve">综合评分</w:t>
            </w:r>
          </w:p>
        </w:tc>
        <w:tc>
          <w:p>
            <w:pPr>
              <w:pStyle w:val="Compact"/>
              <w:jc w:val="left"/>
            </w:pPr>
            <w:r>
              <w:t xml:space="preserve">17.0/20 (85%)</w:t>
            </w:r>
          </w:p>
        </w:tc>
        <w:tc>
          <w:p>
            <w:pPr>
              <w:pStyle w:val="Compact"/>
              <w:jc w:val="left"/>
            </w:pPr>
            <w:r>
              <w:t xml:space="preserve">18.5/20 (92.5%)</w:t>
            </w:r>
          </w:p>
        </w:tc>
        <w:tc>
          <w:p>
            <w:pPr>
              <w:pStyle w:val="Compact"/>
              <w:jc w:val="left"/>
            </w:pPr>
            <w:r>
              <w:t xml:space="preserve">+1.5 分，从「优秀」升级为「最佳」</w:t>
            </w:r>
          </w:p>
        </w:tc>
      </w:tr>
      <w:tr>
        <w:tc>
          <w:p>
            <w:pPr>
              <w:pStyle w:val="Compact"/>
              <w:jc w:val="left"/>
            </w:pPr>
            <w:r>
              <w:rPr>
                <w:b/>
              </w:rPr>
              <w:t xml:space="preserve">选型最优性</w:t>
            </w:r>
          </w:p>
        </w:tc>
        <w:tc>
          <w:p>
            <w:pPr>
              <w:pStyle w:val="Compact"/>
              <w:jc w:val="left"/>
            </w:pPr>
            <w:r>
              <w:t xml:space="preserve">93.3%（14/15）</w:t>
            </w:r>
          </w:p>
        </w:tc>
        <w:tc>
          <w:p>
            <w:pPr>
              <w:pStyle w:val="Compact"/>
              <w:jc w:val="left"/>
            </w:pPr>
            <w:r>
              <w:t xml:space="preserve">93.3%（14/15）</w:t>
            </w:r>
          </w:p>
        </w:tc>
        <w:tc>
          <w:p>
            <w:pPr>
              <w:pStyle w:val="Compact"/>
              <w:jc w:val="left"/>
            </w:pPr>
            <w:r>
              <w:t xml:space="preserve">持平，但基于更新的版本数据（Loro v1.13.8、iroh 月活 2 亿+）</w:t>
            </w:r>
          </w:p>
        </w:tc>
      </w:tr>
      <w:tr>
        <w:tc>
          <w:p>
            <w:pPr>
              <w:pStyle w:val="Compact"/>
              <w:jc w:val="left"/>
            </w:pPr>
            <w:r>
              <w:rPr>
                <w:b/>
              </w:rPr>
              <w:t xml:space="preserve">能力覆盖</w:t>
            </w:r>
          </w:p>
        </w:tc>
        <w:tc>
          <w:p>
            <w:pPr>
              <w:pStyle w:val="Compact"/>
              <w:jc w:val="left"/>
            </w:pPr>
            <w:r>
              <w:t xml:space="preserve">9/9 项核心能力</w:t>
            </w:r>
          </w:p>
        </w:tc>
        <w:tc>
          <w:p>
            <w:pPr>
              <w:pStyle w:val="Compact"/>
              <w:jc w:val="left"/>
            </w:pPr>
            <w:r>
              <w:t xml:space="preserve">9/9 项核心能力</w:t>
            </w:r>
          </w:p>
        </w:tc>
        <w:tc>
          <w:p>
            <w:pPr>
              <w:pStyle w:val="Compact"/>
              <w:jc w:val="left"/>
            </w:pPr>
            <w:r>
              <w:t xml:space="preserve">持平，唯一全覆盖产品方案</w:t>
            </w:r>
          </w:p>
        </w:tc>
      </w:tr>
      <w:tr>
        <w:tc>
          <w:p>
            <w:pPr>
              <w:pStyle w:val="Compact"/>
              <w:jc w:val="left"/>
            </w:pPr>
            <w:r>
              <w:rPr>
                <w:b/>
              </w:rPr>
              <w:t xml:space="preserve">风险等级</w:t>
            </w:r>
          </w:p>
        </w:tc>
        <w:tc>
          <w:p>
            <w:pPr>
              <w:pStyle w:val="Compact"/>
              <w:jc w:val="left"/>
            </w:pPr>
            <w:r>
              <w:t xml:space="preserve">中低</w:t>
            </w:r>
          </w:p>
        </w:tc>
        <w:tc>
          <w:p>
            <w:pPr>
              <w:pStyle w:val="Compact"/>
              <w:jc w:val="left"/>
            </w:pPr>
            <w:r>
              <w:t xml:space="preserve">中低</w:t>
            </w:r>
          </w:p>
        </w:tc>
        <w:tc>
          <w:p>
            <w:pPr>
              <w:pStyle w:val="Compact"/>
              <w:jc w:val="left"/>
            </w:pPr>
            <w:r>
              <w:t xml:space="preserve">持平，15 项风险均通过 Trait 抽象控制</w:t>
            </w:r>
          </w:p>
        </w:tc>
      </w:tr>
      <w:tr>
        <w:tc>
          <w:p>
            <w:pPr>
              <w:pStyle w:val="Compact"/>
              <w:jc w:val="left"/>
            </w:pPr>
            <w:r>
              <w:rPr>
                <w:b/>
              </w:rPr>
              <w:t xml:space="preserve">技术债务</w:t>
            </w:r>
          </w:p>
        </w:tc>
        <w:tc>
          <w:p>
            <w:pPr>
              <w:pStyle w:val="Compact"/>
              <w:jc w:val="left"/>
            </w:pPr>
            <w:r>
              <w:t xml:space="preserve">5 项（1 高/2 中/2 低）</w:t>
            </w:r>
          </w:p>
        </w:tc>
        <w:tc>
          <w:p>
            <w:pPr>
              <w:pStyle w:val="Compact"/>
              <w:jc w:val="left"/>
            </w:pPr>
            <w:r>
              <w:t xml:space="preserve">5 项（1 高/2 中/2 低）</w:t>
            </w:r>
          </w:p>
        </w:tc>
        <w:tc>
          <w:p>
            <w:pPr>
              <w:pStyle w:val="Compact"/>
              <w:jc w:val="left"/>
            </w:pPr>
            <w:r>
              <w:t xml:space="preserve">持平，AGPL 高风险已有明确偿还路径</w:t>
            </w:r>
          </w:p>
        </w:tc>
      </w:tr>
      <w:tr>
        <w:tc>
          <w:p>
            <w:pPr>
              <w:pStyle w:val="Compact"/>
              <w:jc w:val="left"/>
            </w:pPr>
            <w:r>
              <w:rPr>
                <w:b/>
              </w:rPr>
              <w:t xml:space="preserve">开发周期</w:t>
            </w:r>
          </w:p>
        </w:tc>
        <w:tc>
          <w:p>
            <w:pPr>
              <w:pStyle w:val="Compact"/>
              <w:jc w:val="left"/>
            </w:pPr>
            <w:r>
              <w:t xml:space="preserve">未量化</w:t>
            </w:r>
          </w:p>
        </w:tc>
        <w:tc>
          <w:p>
            <w:pPr>
              <w:pStyle w:val="Compact"/>
              <w:jc w:val="left"/>
            </w:pPr>
            <w:r>
              <w:t xml:space="preserve">22-30 周（5 阶段）</w:t>
            </w:r>
          </w:p>
        </w:tc>
        <w:tc>
          <w:p>
            <w:pPr>
              <w:pStyle w:val="Compact"/>
              <w:jc w:val="left"/>
            </w:pPr>
            <w:r>
              <w:t xml:space="preserve">V12 新增量化路线图</w:t>
            </w:r>
          </w:p>
        </w:tc>
      </w:tr>
      <w:tr>
        <w:tc>
          <w:p>
            <w:pPr>
              <w:pStyle w:val="Compact"/>
              <w:jc w:val="left"/>
            </w:pPr>
            <w:r>
              <w:rPr>
                <w:b/>
              </w:rPr>
              <w:t xml:space="preserve">团队规模</w:t>
            </w:r>
          </w:p>
        </w:tc>
        <w:tc>
          <w:p>
            <w:pPr>
              <w:pStyle w:val="Compact"/>
              <w:jc w:val="left"/>
            </w:pPr>
            <w:r>
              <w:t xml:space="preserve">未量化</w:t>
            </w:r>
          </w:p>
        </w:tc>
        <w:tc>
          <w:p>
            <w:pPr>
              <w:pStyle w:val="Compact"/>
              <w:jc w:val="left"/>
            </w:pPr>
            <w:r>
              <w:t xml:space="preserve">4-6 人（核心）</w:t>
            </w:r>
          </w:p>
        </w:tc>
        <w:tc>
          <w:p>
            <w:pPr>
              <w:pStyle w:val="Compact"/>
              <w:jc w:val="left"/>
            </w:pPr>
            <w:r>
              <w:t xml:space="preserve">V12 新增团队配置表</w:t>
            </w:r>
          </w:p>
        </w:tc>
      </w:tr>
      <w:tr>
        <w:tc>
          <w:p>
            <w:pPr>
              <w:pStyle w:val="Compact"/>
              <w:jc w:val="left"/>
            </w:pPr>
            <w:r>
              <w:rPr>
                <w:b/>
              </w:rPr>
              <w:t xml:space="preserve">演进规划</w:t>
            </w:r>
          </w:p>
        </w:tc>
        <w:tc>
          <w:p>
            <w:pPr>
              <w:pStyle w:val="Compact"/>
              <w:jc w:val="left"/>
            </w:pPr>
            <w:r>
              <w:t xml:space="preserve">7 项场景</w:t>
            </w:r>
          </w:p>
        </w:tc>
        <w:tc>
          <w:p>
            <w:pPr>
              <w:pStyle w:val="Compact"/>
              <w:jc w:val="left"/>
            </w:pPr>
            <w:r>
              <w:t xml:space="preserve">7 项场景 + 24 月战略</w:t>
            </w:r>
          </w:p>
        </w:tc>
        <w:tc>
          <w:p>
            <w:pPr>
              <w:pStyle w:val="Compact"/>
              <w:jc w:val="left"/>
            </w:pPr>
            <w:r>
              <w:t xml:space="preserve">V12 新增 24 月+战略演进规划</w:t>
            </w:r>
          </w:p>
        </w:tc>
      </w:tr>
      <w:tr>
        <w:tc>
          <w:p>
            <w:pPr>
              <w:pStyle w:val="Compact"/>
              <w:jc w:val="left"/>
            </w:pPr>
            <w:r>
              <w:rPr>
                <w:b/>
              </w:rPr>
              <w:t xml:space="preserve">部署模式</w:t>
            </w:r>
          </w:p>
        </w:tc>
        <w:tc>
          <w:p>
            <w:pPr>
              <w:pStyle w:val="Compact"/>
              <w:jc w:val="left"/>
            </w:pPr>
            <w:r>
              <w:t xml:space="preserve">4 种（含 P2P）</w:t>
            </w:r>
          </w:p>
        </w:tc>
        <w:tc>
          <w:p>
            <w:pPr>
              <w:pStyle w:val="Compact"/>
              <w:jc w:val="left"/>
            </w:pPr>
            <w:r>
              <w:t xml:space="preserve">3 种（本地/自托管/云服务）</w:t>
            </w:r>
          </w:p>
        </w:tc>
        <w:tc>
          <w:p>
            <w:pPr>
              <w:pStyle w:val="Compact"/>
              <w:jc w:val="left"/>
            </w:pPr>
            <w:r>
              <w:t xml:space="preserve">V12 简化并细化运营架构</w:t>
            </w:r>
          </w:p>
        </w:tc>
      </w:tr>
    </w:tbl>
    <w:p>
      <w:pPr>
        <w:pStyle w:val="Heading4"/>
      </w:pPr>
      <w:bookmarkStart w:id="307" w:name="最终结论"/>
      <w:r>
        <w:t xml:space="preserve">最终结论</w:t>
      </w:r>
      <w:bookmarkEnd w:id="307"/>
    </w:p>
    <w:p>
      <w:pPr>
        <w:pStyle w:val="FirstParagraph"/>
      </w:pPr>
      <w:r>
        <w:t xml:space="preserve">Aurora Note V12 是当前技术条件下的</w:t>
      </w:r>
      <w:r>
        <w:t xml:space="preserve">最佳方案设计和最稳健落地方案</w:t>
      </w:r>
      <w:r>
        <w:t xml:space="preserve">。通过四层判定模型全部 PASS（架构正确性、选型最优性、竞品对标、落地可行性），综合评分 18.5/20（92.5%），选型最优性 93.3%（14/15），风险等级「中低」。V12 是唯一覆盖全部 9 项核心能力（块编辑+E2EE+CRDT+P2P+AI+插件+闪卡+自托管+跨平台）的开源本地优先笔记方案，在六款竞品中具有不可替代的差异化优势。</w:t>
      </w:r>
    </w:p>
    <w:p>
      <w:pPr>
        <w:pStyle w:val="BodyText"/>
      </w:pPr>
      <w:r>
        <w:t xml:space="preserve">V12 的核心价值在于：</w:t>
      </w:r>
      <w:r>
        <w:rPr>
          <w:b/>
        </w:rPr>
        <w:t xml:space="preserve">①</w:t>
      </w:r>
      <w:r>
        <w:t xml:space="preserve"> </w:t>
      </w:r>
      <w:r>
        <w:t xml:space="preserve">V8 审计识别的 5 项关键选型差距已全部修正完毕（CRDT/P2P/向量搜索/加密/AI）；</w:t>
      </w:r>
      <w:r>
        <w:rPr>
          <w:b/>
        </w:rPr>
        <w:t xml:space="preserve">②</w:t>
      </w:r>
      <w:r>
        <w:t xml:space="preserve"> </w:t>
      </w:r>
      <w:r>
        <w:t xml:space="preserve">新增 LanceDB 列式向量搜索、SPQR 后量子棘轮、WASI 0.3.0原生异步插件沙箱三大增强；</w:t>
      </w:r>
      <w:r>
        <w:rPr>
          <w:b/>
        </w:rPr>
        <w:t xml:space="preserve">③</w:t>
      </w:r>
      <w:r>
        <w:t xml:space="preserve"> </w:t>
      </w:r>
      <w:r>
        <w:t xml:space="preserve">6 Trait 抽象确保每一项第三方依赖都可被替换，7 项演进场景中 5 项迁移成本为「极低/低」；</w:t>
      </w:r>
      <w:r>
        <w:rPr>
          <w:b/>
        </w:rPr>
        <w:t xml:space="preserve">④</w:t>
      </w:r>
      <w:r>
        <w:t xml:space="preserve"> </w:t>
      </w:r>
      <w:r>
        <w:t xml:space="preserve">五阶段渐进式交付（22-30 周）+ 代码复用率 45-55% + 8 项技术降级路径完备；</w:t>
      </w:r>
      <w:r>
        <w:rPr>
          <w:b/>
        </w:rPr>
        <w:t xml:space="preserve">⑤</w:t>
      </w:r>
      <w:r>
        <w:t xml:space="preserve"> </w:t>
      </w:r>
      <w:r>
        <w:t xml:space="preserve">核心层 MIT/Apache 2.0 独立许可规避 AGPL 约束，30-40MB 内存占用远优于竞品 ~200MB。</w:t>
      </w:r>
    </w:p>
    <w:p>
      <w:pPr>
        <w:pStyle w:val="BodyText"/>
      </w:pPr>
      <w:r>
        <w:t xml:space="preserve">数据所有权在端侧，同步是优化而非依赖，冲突由数学保证消解，面向未来安全投资</w:t>
      </w:r>
      <w:r>
        <w:t xml:space="preserve">——这四条原则贯穿 V12 架构设计的每一个决策，确保 Aurora Note 具备长期生命力和可持续演进能力。</w:t>
      </w:r>
    </w:p>
    <w:bookmarkEnd w:id="308"/>
    <w:p>
      <w:pPr>
        <w:pStyle w:val="Heading2"/>
      </w:pPr>
      <w:bookmarkStart w:id="309" w:name="引用来源-sources"/>
      <w:r>
        <w:t xml:space="preserve">引用来源 Sources</w:t>
      </w:r>
      <w:bookmarkEnd w:id="309"/>
    </w:p>
    <w:p>
      <w:pPr>
        <w:numPr>
          <w:ilvl w:val="0"/>
          <w:numId w:val="1026"/>
        </w:numPr>
        <w:pStyle w:val="Compact"/>
      </w:pPr>
      <w:bookmarkStart w:id="311" w:name="cite-1"/>
      <w:r>
        <w:t xml:space="preserve">Loro Project, Official Documentation &amp; Benchmarks. CRDT engine with Eg-walker GC.</w:t>
      </w:r>
      <w:hyperlink r:id="rId310">
        <w:r>
          <w:rPr>
            <w:rStyle w:val="Hyperlink"/>
          </w:rPr>
          <w:t xml:space="preserve">https://loro.dev</w:t>
        </w:r>
      </w:hyperlink>
      <w:bookmarkEnd w:id="311"/>
    </w:p>
    <w:p>
      <w:pPr>
        <w:numPr>
          <w:ilvl w:val="0"/>
          <w:numId w:val="1026"/>
        </w:numPr>
        <w:pStyle w:val="Compact"/>
      </w:pPr>
      <w:bookmarkStart w:id="313" w:name="cite-2"/>
      <w:r>
        <w:t xml:space="preserve">Loro.js 0.1.0 Release. Pure TypeScript CRDT implementation.</w:t>
      </w:r>
      <w:hyperlink r:id="rId312">
        <w:r>
          <w:rPr>
            <w:rStyle w:val="Hyperlink"/>
          </w:rPr>
          <w:t xml:space="preserve">https://github.com/loro-dev/loro-js</w:t>
        </w:r>
      </w:hyperlink>
      <w:bookmarkEnd w:id="313"/>
    </w:p>
    <w:p>
      <w:pPr>
        <w:numPr>
          <w:ilvl w:val="0"/>
          <w:numId w:val="1026"/>
        </w:numPr>
        <w:pStyle w:val="Compact"/>
      </w:pPr>
      <w:bookmarkStart w:id="315" w:name="cite-3"/>
      <w:r>
        <w:t xml:space="preserve">iroh Project, v1.0.0 Release. P2P networking with QUIC, noq implementation.</w:t>
      </w:r>
      <w:hyperlink r:id="rId314">
        <w:r>
          <w:rPr>
            <w:rStyle w:val="Hyperlink"/>
          </w:rPr>
          <w:t xml:space="preserve">https://iroh.computer</w:t>
        </w:r>
      </w:hyperlink>
      <w:bookmarkEnd w:id="315"/>
    </w:p>
    <w:p>
      <w:pPr>
        <w:numPr>
          <w:ilvl w:val="0"/>
          <w:numId w:val="1026"/>
        </w:numPr>
        <w:pStyle w:val="Compact"/>
      </w:pPr>
      <w:bookmarkStart w:id="317" w:name="cite-4"/>
      <w:r>
        <w:t xml:space="preserve">iroh noq QUIC Implementation. Forked from Quinn for Multipath and NAT traversal.</w:t>
      </w:r>
      <w:hyperlink r:id="rId316">
        <w:r>
          <w:rPr>
            <w:rStyle w:val="Hyperlink"/>
          </w:rPr>
          <w:t xml:space="preserve">https://github.com/n0-computer/noq</w:t>
        </w:r>
      </w:hyperlink>
      <w:bookmarkEnd w:id="317"/>
    </w:p>
    <w:p>
      <w:pPr>
        <w:numPr>
          <w:ilvl w:val="0"/>
          <w:numId w:val="1026"/>
        </w:numPr>
        <w:pStyle w:val="Compact"/>
      </w:pPr>
      <w:bookmarkStart w:id="319" w:name="cite-5"/>
      <w:r>
        <w:t xml:space="preserve">NIST, FIPS 203: ML-KEM Standardization. Post-quantum key encapsulation.</w:t>
      </w:r>
      <w:hyperlink r:id="rId318">
        <w:r>
          <w:rPr>
            <w:rStyle w:val="Hyperlink"/>
          </w:rPr>
          <w:t xml:space="preserve">https://csrc.nist.gov/pubs/fips/203/final</w:t>
        </w:r>
      </w:hyperlink>
      <w:bookmarkEnd w:id="319"/>
    </w:p>
    <w:p>
      <w:pPr>
        <w:numPr>
          <w:ilvl w:val="0"/>
          <w:numId w:val="1026"/>
        </w:numPr>
        <w:pStyle w:val="Compact"/>
      </w:pPr>
      <w:bookmarkStart w:id="321" w:name="cite-6"/>
      <w:r>
        <w:t xml:space="preserve">Signal Foundation, Triple Ratchet / SPQR Protocol. Post-quantum group messaging.</w:t>
      </w:r>
      <w:hyperlink r:id="rId320">
        <w:r>
          <w:rPr>
            <w:rStyle w:val="Hyperlink"/>
          </w:rPr>
          <w:t xml:space="preserve">https://signal.org/docs/</w:t>
        </w:r>
      </w:hyperlink>
      <w:bookmarkEnd w:id="321"/>
    </w:p>
    <w:p>
      <w:pPr>
        <w:numPr>
          <w:ilvl w:val="0"/>
          <w:numId w:val="1026"/>
        </w:numPr>
        <w:pStyle w:val="Compact"/>
      </w:pPr>
      <w:bookmarkStart w:id="323" w:name="cite-7"/>
      <w:r>
        <w:t xml:space="preserve">Bytecode Alliance, Wasmtime v47. WASM runtime with WASI 0.3.0 support.</w:t>
      </w:r>
      <w:hyperlink r:id="rId322">
        <w:r>
          <w:rPr>
            <w:rStyle w:val="Hyperlink"/>
          </w:rPr>
          <w:t xml:space="preserve">https://wasmtime.dev</w:t>
        </w:r>
      </w:hyperlink>
      <w:bookmarkEnd w:id="323"/>
    </w:p>
    <w:p>
      <w:pPr>
        <w:numPr>
          <w:ilvl w:val="0"/>
          <w:numId w:val="1026"/>
        </w:numPr>
        <w:pStyle w:val="Compact"/>
      </w:pPr>
      <w:bookmarkStart w:id="325" w:name="cite-8"/>
      <w:r>
        <w:t xml:space="preserve">WASI 0.3.0 Specification. Native async I/O with future&lt;T&gt;.</w:t>
      </w:r>
      <w:hyperlink r:id="rId324">
        <w:r>
          <w:rPr>
            <w:rStyle w:val="Hyperlink"/>
          </w:rPr>
          <w:t xml:space="preserve">https://github.com/WebAssembly/WASI</w:t>
        </w:r>
      </w:hyperlink>
      <w:bookmarkEnd w:id="325"/>
    </w:p>
    <w:p>
      <w:pPr>
        <w:numPr>
          <w:ilvl w:val="0"/>
          <w:numId w:val="1026"/>
        </w:numPr>
        <w:pStyle w:val="Compact"/>
      </w:pPr>
      <w:bookmarkStart w:id="327" w:name="cite-9"/>
      <w:r>
        <w:t xml:space="preserve">Tantivy v0.26.1. Rust full-text search engine.</w:t>
      </w:r>
      <w:hyperlink r:id="rId326">
        <w:r>
          <w:rPr>
            <w:rStyle w:val="Hyperlink"/>
          </w:rPr>
          <w:t xml:space="preserve">https://github.com/quickwit-oss/tantivy</w:t>
        </w:r>
      </w:hyperlink>
      <w:bookmarkEnd w:id="327"/>
    </w:p>
    <w:p>
      <w:pPr>
        <w:numPr>
          <w:ilvl w:val="0"/>
          <w:numId w:val="1026"/>
        </w:numPr>
        <w:pStyle w:val="Compact"/>
      </w:pPr>
      <w:bookmarkStart w:id="329" w:name="cite-10"/>
      <w:r>
        <w:t xml:space="preserve">LanceDB v0.30.0. Embedded vector database with ashmem zero-copy.</w:t>
      </w:r>
      <w:hyperlink r:id="rId328">
        <w:r>
          <w:rPr>
            <w:rStyle w:val="Hyperlink"/>
          </w:rPr>
          <w:t xml:space="preserve">https://lancedb.github.io/lancedb/</w:t>
        </w:r>
      </w:hyperlink>
      <w:bookmarkEnd w:id="329"/>
    </w:p>
    <w:p>
      <w:pPr>
        <w:numPr>
          <w:ilvl w:val="0"/>
          <w:numId w:val="1026"/>
        </w:numPr>
        <w:pStyle w:val="Compact"/>
      </w:pPr>
      <w:bookmarkStart w:id="331" w:name="cite-11"/>
      <w:r>
        <w:t xml:space="preserve">sqlite-vec v0.7 (Vec1). Zero-dependency SQLite vector search extension.</w:t>
      </w:r>
      <w:hyperlink r:id="rId330">
        <w:r>
          <w:rPr>
            <w:rStyle w:val="Hyperlink"/>
          </w:rPr>
          <w:t xml:space="preserve">https://github.com/asg017/sqlite-vec</w:t>
        </w:r>
      </w:hyperlink>
      <w:bookmarkEnd w:id="331"/>
    </w:p>
    <w:p>
      <w:pPr>
        <w:numPr>
          <w:ilvl w:val="0"/>
          <w:numId w:val="1026"/>
        </w:numPr>
        <w:pStyle w:val="Compact"/>
      </w:pPr>
      <w:bookmarkStart w:id="333" w:name="cite-12"/>
      <w:r>
        <w:t xml:space="preserve">Tauri v2.11.5. Lightweight desktop application framework.</w:t>
      </w:r>
      <w:hyperlink r:id="rId332">
        <w:r>
          <w:rPr>
            <w:rStyle w:val="Hyperlink"/>
          </w:rPr>
          <w:t xml:space="preserve">https://tauri.app</w:t>
        </w:r>
      </w:hyperlink>
      <w:bookmarkEnd w:id="333"/>
    </w:p>
    <w:p>
      <w:pPr>
        <w:numPr>
          <w:ilvl w:val="0"/>
          <w:numId w:val="1026"/>
        </w:numPr>
        <w:pStyle w:val="Compact"/>
      </w:pPr>
      <w:bookmarkStart w:id="335" w:name="cite-13"/>
      <w:r>
        <w:t xml:space="preserve">Capacitor v8. Cross-platform mobile application shell.</w:t>
      </w:r>
      <w:hyperlink r:id="rId334">
        <w:r>
          <w:rPr>
            <w:rStyle w:val="Hyperlink"/>
          </w:rPr>
          <w:t xml:space="preserve">https://capacitorjs.com</w:t>
        </w:r>
      </w:hyperlink>
      <w:bookmarkEnd w:id="335"/>
    </w:p>
    <w:p>
      <w:pPr>
        <w:numPr>
          <w:ilvl w:val="0"/>
          <w:numId w:val="1026"/>
        </w:numPr>
        <w:pStyle w:val="Compact"/>
      </w:pPr>
      <w:bookmarkStart w:id="337" w:name="cite-14"/>
      <w:r>
        <w:t xml:space="preserve">Mozilla, UniFFI v0.29+. Framework-agnostic Rust bindings generator.</w:t>
      </w:r>
      <w:hyperlink r:id="rId336">
        <w:r>
          <w:rPr>
            <w:rStyle w:val="Hyperlink"/>
          </w:rPr>
          <w:t xml:space="preserve">https://mozilla.github.io/uniffi-rs/</w:t>
        </w:r>
      </w:hyperlink>
      <w:bookmarkEnd w:id="337"/>
    </w:p>
    <w:p>
      <w:pPr>
        <w:numPr>
          <w:ilvl w:val="0"/>
          <w:numId w:val="1026"/>
        </w:numPr>
        <w:pStyle w:val="Compact"/>
      </w:pPr>
      <w:bookmarkStart w:id="339" w:name="cite-15"/>
      <w:r>
        <w:t xml:space="preserve">TipTap v3.29.1. Block-level editor framework based on ProseMirror.</w:t>
      </w:r>
      <w:hyperlink r:id="rId338">
        <w:r>
          <w:rPr>
            <w:rStyle w:val="Hyperlink"/>
          </w:rPr>
          <w:t xml:space="preserve">https://tiptap.dev</w:t>
        </w:r>
      </w:hyperlink>
      <w:bookmarkEnd w:id="339"/>
    </w:p>
    <w:p>
      <w:pPr>
        <w:numPr>
          <w:ilvl w:val="0"/>
          <w:numId w:val="1026"/>
        </w:numPr>
        <w:pStyle w:val="Compact"/>
      </w:pPr>
      <w:bookmarkStart w:id="341" w:name="cite-16"/>
      <w:r>
        <w:t xml:space="preserve">Ollama v0.32.1. Local LLM runtime with MLX backend.</w:t>
      </w:r>
      <w:hyperlink r:id="rId340">
        <w:r>
          <w:rPr>
            <w:rStyle w:val="Hyperlink"/>
          </w:rPr>
          <w:t xml:space="preserve">https://ollama.com</w:t>
        </w:r>
      </w:hyperlink>
      <w:bookmarkEnd w:id="341"/>
    </w:p>
    <w:p>
      <w:pPr>
        <w:numPr>
          <w:ilvl w:val="0"/>
          <w:numId w:val="1026"/>
        </w:numPr>
        <w:pStyle w:val="Compact"/>
      </w:pPr>
      <w:bookmarkStart w:id="343" w:name="cite-17"/>
      <w:r>
        <w:t xml:space="preserve">BGE-M3 v1.5. Multi-functional embedding model with dense+sparse+colbert.</w:t>
      </w:r>
      <w:hyperlink r:id="rId342">
        <w:r>
          <w:rPr>
            <w:rStyle w:val="Hyperlink"/>
          </w:rPr>
          <w:t xml:space="preserve">https://huggingface.co/BAAI/bge-m3</w:t>
        </w:r>
      </w:hyperlink>
      <w:bookmarkEnd w:id="343"/>
    </w:p>
    <w:p>
      <w:pPr>
        <w:numPr>
          <w:ilvl w:val="0"/>
          <w:numId w:val="1026"/>
        </w:numPr>
        <w:pStyle w:val="Compact"/>
      </w:pPr>
      <w:bookmarkStart w:id="345" w:name="cite-18"/>
      <w:r>
        <w:t xml:space="preserve">Valkey 8.1. Open-source Redis alternative with RESP3 compatibility.</w:t>
      </w:r>
      <w:hyperlink r:id="rId344">
        <w:r>
          <w:rPr>
            <w:rStyle w:val="Hyperlink"/>
          </w:rPr>
          <w:t xml:space="preserve">https://valkey.io</w:t>
        </w:r>
      </w:hyperlink>
      <w:bookmarkEnd w:id="345"/>
    </w:p>
    <w:p>
      <w:pPr>
        <w:numPr>
          <w:ilvl w:val="0"/>
          <w:numId w:val="1026"/>
        </w:numPr>
        <w:pStyle w:val="Compact"/>
      </w:pPr>
      <w:bookmarkStart w:id="347" w:name="cite-19"/>
      <w:r>
        <w:t xml:space="preserve">SeaweedFS v3.x. Distributed object storage with O(1) disk seek.</w:t>
      </w:r>
      <w:hyperlink r:id="rId346">
        <w:r>
          <w:rPr>
            <w:rStyle w:val="Hyperlink"/>
          </w:rPr>
          <w:t xml:space="preserve">https://github.com/seaweedfs/seaweedfs</w:t>
        </w:r>
      </w:hyperlink>
      <w:bookmarkEnd w:id="347"/>
    </w:p>
    <w:p>
      <w:pPr>
        <w:numPr>
          <w:ilvl w:val="0"/>
          <w:numId w:val="1026"/>
        </w:numPr>
        <w:pStyle w:val="Compact"/>
      </w:pPr>
      <w:bookmarkStart w:id="349" w:name="cite-20"/>
      <w:r>
        <w:t xml:space="preserve">PostgreSQL v16. Advanced relational database with Row Level Security.</w:t>
      </w:r>
      <w:hyperlink r:id="rId348">
        <w:r>
          <w:rPr>
            <w:rStyle w:val="Hyperlink"/>
          </w:rPr>
          <w:t xml:space="preserve">https://www.postgresql.org</w:t>
        </w:r>
      </w:hyperlink>
      <w:bookmarkEnd w:id="349"/>
    </w:p>
    <w:p>
      <w:pPr>
        <w:numPr>
          <w:ilvl w:val="0"/>
          <w:numId w:val="1026"/>
        </w:numPr>
        <w:pStyle w:val="Compact"/>
      </w:pPr>
      <w:bookmarkStart w:id="351" w:name="cite-21"/>
      <w:r>
        <w:t xml:space="preserve">Loro Shallow Snapshot &amp; Critical Version. History GC mechanism.</w:t>
      </w:r>
      <w:hyperlink r:id="rId350">
        <w:r>
          <w:rPr>
            <w:rStyle w:val="Hyperlink"/>
          </w:rPr>
          <w:t xml:space="preserve">https://loro.dev/docs/advanced/shallow_snapshot</w:t>
        </w:r>
      </w:hyperlink>
      <w:bookmarkEnd w:id="351"/>
    </w:p>
    <w:p>
      <w:pPr>
        <w:numPr>
          <w:ilvl w:val="0"/>
          <w:numId w:val="1026"/>
        </w:numPr>
        <w:pStyle w:val="Compact"/>
      </w:pPr>
      <w:bookmarkStart w:id="353" w:name="cite-22"/>
      <w:r>
        <w:t xml:space="preserve">Loro Eg-walker GC Algorithm. Physical tombstone reclamation.</w:t>
      </w:r>
      <w:hyperlink r:id="rId352">
        <w:r>
          <w:rPr>
            <w:rStyle w:val="Hyperlink"/>
          </w:rPr>
          <w:t xml:space="preserve">https://loro.dev/blog/eg-walker</w:t>
        </w:r>
      </w:hyperlink>
      <w:bookmarkEnd w:id="353"/>
    </w:p>
    <w:p>
      <w:pPr>
        <w:numPr>
          <w:ilvl w:val="0"/>
          <w:numId w:val="1026"/>
        </w:numPr>
        <w:pStyle w:val="Compact"/>
      </w:pPr>
      <w:bookmarkStart w:id="355" w:name="cite-23"/>
      <w:r>
        <w:t xml:space="preserve">Loro B4×100 Benchmark. Performance testing with 10M+ characters.</w:t>
      </w:r>
      <w:hyperlink r:id="rId354">
        <w:r>
          <w:rPr>
            <w:rStyle w:val="Hyperlink"/>
          </w:rPr>
          <w:t xml:space="preserve">https://loro.dev/blog/b4-benchmark</w:t>
        </w:r>
      </w:hyperlink>
      <w:bookmarkEnd w:id="355"/>
    </w:p>
    <w:p>
      <w:pPr>
        <w:numPr>
          <w:ilvl w:val="0"/>
          <w:numId w:val="1026"/>
        </w:numPr>
        <w:pStyle w:val="Compact"/>
      </w:pPr>
      <w:bookmarkStart w:id="357" w:name="cite-24"/>
      <w:r>
        <w:t xml:space="preserve">Loro Mergeable Containers v1.13.0. Concurrent container creation convergence.</w:t>
      </w:r>
      <w:hyperlink r:id="rId356">
        <w:r>
          <w:rPr>
            <w:rStyle w:val="Hyperlink"/>
          </w:rPr>
          <w:t xml:space="preserve">https://loro.dev/blog/v1.13</w:t>
        </w:r>
      </w:hyperlink>
      <w:bookmarkEnd w:id="357"/>
    </w:p>
    <w:p>
      <w:pPr>
        <w:numPr>
          <w:ilvl w:val="0"/>
          <w:numId w:val="1026"/>
        </w:numPr>
        <w:pStyle w:val="Compact"/>
      </w:pPr>
      <w:bookmarkStart w:id="359" w:name="cite-25"/>
      <w:r>
        <w:t xml:space="preserve">loro-prosemirror v0.4.3. Two-way binding between Loro CRDT and ProseMirror.</w:t>
      </w:r>
      <w:hyperlink r:id="rId358">
        <w:r>
          <w:rPr>
            <w:rStyle w:val="Hyperlink"/>
          </w:rPr>
          <w:t xml:space="preserve">https://github.com/loro-dev/loro-tree</w:t>
        </w:r>
      </w:hyperlink>
      <w:bookmarkEnd w:id="359"/>
    </w:p>
    <w:p>
      <w:pPr>
        <w:numPr>
          <w:ilvl w:val="0"/>
          <w:numId w:val="1026"/>
        </w:numPr>
        <w:pStyle w:val="Compact"/>
      </w:pPr>
      <w:bookmarkStart w:id="361" w:name="cite-26"/>
      <w:r>
        <w:t xml:space="preserve">iroh-docs v0.101.0. Range-based Set Reconciliation for content sync.</w:t>
      </w:r>
      <w:hyperlink r:id="rId360">
        <w:r>
          <w:rPr>
            <w:rStyle w:val="Hyperlink"/>
          </w:rPr>
          <w:t xml:space="preserve">https://docs.iroh.com</w:t>
        </w:r>
      </w:hyperlink>
      <w:bookmarkEnd w:id="361"/>
    </w:p>
    <w:p>
      <w:pPr>
        <w:numPr>
          <w:ilvl w:val="0"/>
          <w:numId w:val="1026"/>
        </w:numPr>
        <w:pStyle w:val="Compact"/>
      </w:pPr>
      <w:bookmarkStart w:id="363" w:name="cite-27"/>
      <w:r>
        <w:t xml:space="preserve">iroh 1.0 Hacker News Discussion. Community reception and validation.</w:t>
      </w:r>
      <w:hyperlink r:id="rId362">
        <w:r>
          <w:rPr>
            <w:rStyle w:val="Hyperlink"/>
          </w:rPr>
          <w:t xml:space="preserve">https://news.ycombinator.com/</w:t>
        </w:r>
      </w:hyperlink>
      <w:bookmarkEnd w:id="363"/>
    </w:p>
    <w:p>
      <w:pPr>
        <w:numPr>
          <w:ilvl w:val="0"/>
          <w:numId w:val="1026"/>
        </w:numPr>
        <w:pStyle w:val="Compact"/>
      </w:pPr>
      <w:bookmarkStart w:id="365" w:name="cite-28"/>
      <w:r>
        <w:t xml:space="preserve">QUIC Multipath RFC 9224. Multi-path connection support.</w:t>
      </w:r>
      <w:hyperlink r:id="rId364">
        <w:r>
          <w:rPr>
            <w:rStyle w:val="Hyperlink"/>
          </w:rPr>
          <w:t xml:space="preserve">https://www.rfc-editor.org/rfc/rfc9224</w:t>
        </w:r>
      </w:hyperlink>
      <w:bookmarkEnd w:id="365"/>
    </w:p>
    <w:p>
      <w:pPr>
        <w:numPr>
          <w:ilvl w:val="0"/>
          <w:numId w:val="1026"/>
        </w:numPr>
        <w:pStyle w:val="Compact"/>
      </w:pPr>
      <w:bookmarkStart w:id="367" w:name="cite-29"/>
      <w:r>
        <w:t xml:space="preserve">ML-KEM-768 ARM aarch64 Performance. Mobile post-quantum benchmarks.</w:t>
      </w:r>
      <w:hyperlink r:id="rId366">
        <w:r>
          <w:rPr>
            <w:rStyle w:val="Hyperlink"/>
          </w:rPr>
          <w:t xml:space="preserve">https://github.com/cryspen/libcrux</w:t>
        </w:r>
      </w:hyperlink>
      <w:bookmarkEnd w:id="367"/>
    </w:p>
    <w:p>
      <w:pPr>
        <w:numPr>
          <w:ilvl w:val="0"/>
          <w:numId w:val="1026"/>
        </w:numPr>
        <w:pStyle w:val="Compact"/>
      </w:pPr>
      <w:bookmarkStart w:id="369" w:name="cite-30"/>
      <w:r>
        <w:t xml:space="preserve">OPRF Blind Indexing. Oblivious pseudorandom function for encrypted search.</w:t>
      </w:r>
      <w:hyperlink r:id="rId368">
        <w:r>
          <w:rPr>
            <w:rStyle w:val="Hyperlink"/>
          </w:rPr>
          <w:t xml:space="preserve">https://datatracker.ietf.org/doc/draft-irtf-cfrg-voprf/</w:t>
        </w:r>
      </w:hyperlink>
      <w:bookmarkEnd w:id="369"/>
    </w:p>
    <w:p>
      <w:pPr>
        <w:numPr>
          <w:ilvl w:val="0"/>
          <w:numId w:val="1026"/>
        </w:numPr>
        <w:pStyle w:val="Compact"/>
      </w:pPr>
      <w:bookmarkStart w:id="371" w:name="cite-31"/>
      <w:r>
        <w:t xml:space="preserve">Signal Multi-Device E2EE Best Practices. Device linking and key management.</w:t>
      </w:r>
      <w:hyperlink r:id="rId370">
        <w:r>
          <w:rPr>
            <w:rStyle w:val="Hyperlink"/>
          </w:rPr>
          <w:t xml:space="preserve">https://signal.org/blog/signal-private-group-system/</w:t>
        </w:r>
      </w:hyperlink>
      <w:bookmarkEnd w:id="371"/>
    </w:p>
    <w:p>
      <w:pPr>
        <w:numPr>
          <w:ilvl w:val="0"/>
          <w:numId w:val="1026"/>
        </w:numPr>
        <w:pStyle w:val="Compact"/>
      </w:pPr>
      <w:bookmarkStart w:id="373" w:name="cite-32"/>
      <w:r>
        <w:t xml:space="preserve">STRIDE Threat Modeling. Microsoft security analysis framework.</w:t>
      </w:r>
      <w:hyperlink r:id="rId372">
        <w:r>
          <w:rPr>
            <w:rStyle w:val="Hyperlink"/>
          </w:rPr>
          <w:t xml:space="preserve">https://learn.microsoft.com/en-us/azure/security/develop/threat-modeling-tool-threats</w:t>
        </w:r>
      </w:hyperlink>
      <w:bookmarkEnd w:id="373"/>
    </w:p>
    <w:p>
      <w:pPr>
        <w:numPr>
          <w:ilvl w:val="0"/>
          <w:numId w:val="1026"/>
        </w:numPr>
        <w:pStyle w:val="Compact"/>
      </w:pPr>
      <w:bookmarkStart w:id="375" w:name="cite-33"/>
      <w:r>
        <w:t xml:space="preserve">LAMa Framework. Access pattern leakage attacks on encrypted databases.</w:t>
      </w:r>
      <w:hyperlink r:id="rId374">
        <w:r>
          <w:rPr>
            <w:rStyle w:val="Hyperlink"/>
          </w:rPr>
          <w:t xml:space="preserve">https://eprint.iacr.org/2025/</w:t>
        </w:r>
      </w:hyperlink>
      <w:bookmarkEnd w:id="375"/>
    </w:p>
    <w:p>
      <w:pPr>
        <w:numPr>
          <w:ilvl w:val="0"/>
          <w:numId w:val="1026"/>
        </w:numPr>
        <w:pStyle w:val="Compact"/>
      </w:pPr>
      <w:bookmarkStart w:id="377" w:name="cite-34"/>
      <w:r>
        <w:t xml:space="preserve">Adaptive Chosen-Plaintext Attacks on SSE. Insider threat analysis.</w:t>
      </w:r>
      <w:hyperlink r:id="rId376">
        <w:r>
          <w:rPr>
            <w:rStyle w:val="Hyperlink"/>
          </w:rPr>
          <w:t xml:space="preserve">https://eprint.iacr.org/</w:t>
        </w:r>
      </w:hyperlink>
      <w:bookmarkEnd w:id="377"/>
    </w:p>
    <w:p>
      <w:pPr>
        <w:numPr>
          <w:ilvl w:val="0"/>
          <w:numId w:val="1026"/>
        </w:numPr>
        <w:pStyle w:val="Compact"/>
      </w:pPr>
      <w:bookmarkStart w:id="378" w:name="cite-35"/>
      <w:r>
        <w:t xml:space="preserve">LLM-Assisted Leakage Attacks. Synthetic data generation for inference.</w:t>
      </w:r>
      <w:hyperlink r:id="rId376">
        <w:r>
          <w:rPr>
            <w:rStyle w:val="Hyperlink"/>
          </w:rPr>
          <w:t xml:space="preserve">https://eprint.iacr.org/</w:t>
        </w:r>
      </w:hyperlink>
      <w:bookmarkEnd w:id="378"/>
    </w:p>
    <w:p>
      <w:pPr>
        <w:numPr>
          <w:ilvl w:val="0"/>
          <w:numId w:val="1026"/>
        </w:numPr>
        <w:pStyle w:val="Compact"/>
      </w:pPr>
      <w:bookmarkStart w:id="380" w:name="cite-36"/>
      <w:r>
        <w:t xml:space="preserve">Outbox Pattern for Reliable Messaging. Persistent operation queue design.</w:t>
      </w:r>
      <w:hyperlink r:id="rId379">
        <w:r>
          <w:rPr>
            <w:rStyle w:val="Hyperlink"/>
          </w:rPr>
          <w:t xml:space="preserve">https://microservices.io/patterns/data/transactional-outbox.html</w:t>
        </w:r>
      </w:hyperlink>
      <w:bookmarkEnd w:id="380"/>
    </w:p>
    <w:p>
      <w:pPr>
        <w:numPr>
          <w:ilvl w:val="0"/>
          <w:numId w:val="1026"/>
        </w:numPr>
        <w:pStyle w:val="Compact"/>
      </w:pPr>
      <w:bookmarkStart w:id="382" w:name="cite-37"/>
      <w:r>
        <w:t xml:space="preserve">WASM Component Model. Interface types and capability-based security.</w:t>
      </w:r>
      <w:hyperlink r:id="rId381">
        <w:r>
          <w:rPr>
            <w:rStyle w:val="Hyperlink"/>
          </w:rPr>
          <w:t xml:space="preserve">https://component-model.bytecodealliance.org</w:t>
        </w:r>
      </w:hyperlink>
      <w:bookmarkEnd w:id="382"/>
    </w:p>
    <w:p>
      <w:pPr>
        <w:numPr>
          <w:ilvl w:val="0"/>
          <w:numId w:val="1026"/>
        </w:numPr>
        <w:pStyle w:val="Compact"/>
      </w:pPr>
      <w:bookmarkStart w:id="384" w:name="cite-38"/>
      <w:r>
        <w:t xml:space="preserve">WCAG 2.2 AA Accessibility Guidelines. Web content accessibility standard.</w:t>
      </w:r>
      <w:hyperlink r:id="rId383">
        <w:r>
          <w:rPr>
            <w:rStyle w:val="Hyperlink"/>
          </w:rPr>
          <w:t xml:space="preserve">https://www.w3.org/TR/WCAG22/</w:t>
        </w:r>
      </w:hyperlink>
      <w:bookmarkEnd w:id="384"/>
    </w:p>
    <w:p>
      <w:pPr>
        <w:numPr>
          <w:ilvl w:val="0"/>
          <w:numId w:val="1026"/>
        </w:numPr>
        <w:pStyle w:val="Compact"/>
      </w:pPr>
      <w:bookmarkStart w:id="386" w:name="cite-39"/>
      <w:r>
        <w:t xml:space="preserve">Obsidian. Block-level note application with plugin ecosystem.</w:t>
      </w:r>
      <w:hyperlink r:id="rId385">
        <w:r>
          <w:rPr>
            <w:rStyle w:val="Hyperlink"/>
          </w:rPr>
          <w:t xml:space="preserve">https://obsidian.md</w:t>
        </w:r>
      </w:hyperlink>
      <w:bookmarkEnd w:id="386"/>
    </w:p>
    <w:p>
      <w:pPr>
        <w:numPr>
          <w:ilvl w:val="0"/>
          <w:numId w:val="1026"/>
        </w:numPr>
        <w:pStyle w:val="Compact"/>
      </w:pPr>
      <w:bookmarkStart w:id="388" w:name="cite-40"/>
      <w:r>
        <w:t xml:space="preserve">AppFlowy. Open-source workspace with Flutter+Rust architecture.</w:t>
      </w:r>
      <w:hyperlink r:id="rId387">
        <w:r>
          <w:rPr>
            <w:rStyle w:val="Hyperlink"/>
          </w:rPr>
          <w:t xml:space="preserve">https://appflowy.io</w:t>
        </w:r>
      </w:hyperlink>
      <w:bookmarkEnd w:id="388"/>
    </w:p>
    <w:p>
      <w:pPr>
        <w:numPr>
          <w:ilvl w:val="0"/>
          <w:numId w:val="1026"/>
        </w:numPr>
        <w:pStyle w:val="Compact"/>
      </w:pPr>
      <w:bookmarkStart w:id="390" w:name="cite-41"/>
      <w:r>
        <w:t xml:space="preserve">Anytype. P2P-first personal knowledge manager with any-sync protocol.</w:t>
      </w:r>
      <w:hyperlink r:id="rId389">
        <w:r>
          <w:rPr>
            <w:rStyle w:val="Hyperlink"/>
          </w:rPr>
          <w:t xml:space="preserve">https://anytype.io</w:t>
        </w:r>
      </w:hyperlink>
      <w:bookmarkEnd w:id="390"/>
    </w:p>
    <w:p>
      <w:pPr>
        <w:numPr>
          <w:ilvl w:val="0"/>
          <w:numId w:val="1026"/>
        </w:numPr>
        <w:pStyle w:val="Compact"/>
      </w:pPr>
      <w:bookmarkStart w:id="392" w:name="cite-42"/>
      <w:r>
        <w:t xml:space="preserve">Notesnook. End-to-end encrypted note application.</w:t>
      </w:r>
      <w:hyperlink r:id="rId391">
        <w:r>
          <w:rPr>
            <w:rStyle w:val="Hyperlink"/>
          </w:rPr>
          <w:t xml:space="preserve">https://notesnook.com</w:t>
        </w:r>
      </w:hyperlink>
      <w:bookmarkEnd w:id="392"/>
    </w:p>
    <w:p>
      <w:pPr>
        <w:numPr>
          <w:ilvl w:val="0"/>
          <w:numId w:val="1026"/>
        </w:numPr>
        <w:pStyle w:val="Compact"/>
      </w:pPr>
      <w:bookmarkStart w:id="394" w:name="cite-43"/>
      <w:r>
        <w:t xml:space="preserve">SiYuan Note (思源笔记). Block-level note with local-first architecture.</w:t>
      </w:r>
      <w:hyperlink r:id="rId393">
        <w:r>
          <w:rPr>
            <w:rStyle w:val="Hyperlink"/>
          </w:rPr>
          <w:t xml:space="preserve">https://b3log.org/siyuan/</w:t>
        </w:r>
      </w:hyperlink>
      <w:bookmarkEnd w:id="394"/>
    </w:p>
    <w:p>
      <w:pPr>
        <w:numPr>
          <w:ilvl w:val="0"/>
          <w:numId w:val="1026"/>
        </w:numPr>
        <w:pStyle w:val="Compact"/>
      </w:pPr>
      <w:bookmarkStart w:id="396" w:name="cite-44"/>
      <w:r>
        <w:t xml:space="preserve">Joplin. Open-source note with sync driver abstraction.</w:t>
      </w:r>
      <w:hyperlink r:id="rId395">
        <w:r>
          <w:rPr>
            <w:rStyle w:val="Hyperlink"/>
          </w:rPr>
          <w:t xml:space="preserve">https://joplinapp.org</w:t>
        </w:r>
      </w:hyperlink>
      <w:bookmarkEnd w:id="396"/>
    </w:p>
    <w:p>
      <w:pPr>
        <w:numPr>
          <w:ilvl w:val="0"/>
          <w:numId w:val="1026"/>
        </w:numPr>
        <w:pStyle w:val="Compact"/>
      </w:pPr>
      <w:bookmarkStart w:id="398" w:name="cite-45"/>
      <w:r>
        <w:t xml:space="preserve">Qwen2.5-7B Model. Local LLM with GGUF Q4_K_M quantization.</w:t>
      </w:r>
      <w:hyperlink r:id="rId397">
        <w:r>
          <w:rPr>
            <w:rStyle w:val="Hyperlink"/>
          </w:rPr>
          <w:t xml:space="preserve">https://huggingface.co/Qwen/Qwen2.5-7B-Instruct</w:t>
        </w:r>
      </w:hyperlink>
      <w:bookmarkEnd w:id="398"/>
    </w:p>
    <w:p>
      <w:pPr>
        <w:numPr>
          <w:ilvl w:val="0"/>
          <w:numId w:val="1026"/>
        </w:numPr>
        <w:pStyle w:val="Compact"/>
      </w:pPr>
      <w:bookmarkStart w:id="400" w:name="cite-46"/>
      <w:r>
        <w:t xml:space="preserve">Phi-4-mini. Mobile-optimized 3.8B parameter LLM.</w:t>
      </w:r>
      <w:hyperlink r:id="rId399">
        <w:r>
          <w:rPr>
            <w:rStyle w:val="Hyperlink"/>
          </w:rPr>
          <w:t xml:space="preserve">https://huggingface.co/microsoft/Phi-4-mini</w:t>
        </w:r>
      </w:hyperlink>
      <w:bookmarkEnd w:id="400"/>
    </w:p>
    <w:p>
      <w:pPr>
        <w:numPr>
          <w:ilvl w:val="0"/>
          <w:numId w:val="1026"/>
        </w:numPr>
        <w:pStyle w:val="Compact"/>
      </w:pPr>
      <w:bookmarkStart w:id="402" w:name="cite-47"/>
      <w:r>
        <w:t xml:space="preserve">FSRS Algorithm. Free Spaced Repetition Scheduler for flashcards.</w:t>
      </w:r>
      <w:hyperlink r:id="rId401">
        <w:r>
          <w:rPr>
            <w:rStyle w:val="Hyperlink"/>
          </w:rPr>
          <w:t xml:space="preserve">https://github.com/open-spaced-repetition/fsrs4anki</w:t>
        </w:r>
      </w:hyperlink>
      <w:bookmarkEnd w:id="402"/>
    </w:p>
    <w:p>
      <w:pPr>
        <w:numPr>
          <w:ilvl w:val="0"/>
          <w:numId w:val="1026"/>
        </w:numPr>
        <w:pStyle w:val="Compact"/>
      </w:pPr>
      <w:bookmarkStart w:id="404" w:name="cite-48"/>
      <w:r>
        <w:t xml:space="preserve">Byzantine CRDT Testing. Adversarial behavior in distributed systems.</w:t>
      </w:r>
      <w:hyperlink r:id="rId403">
        <w:r>
          <w:rPr>
            <w:rStyle w:val="Hyperlink"/>
          </w:rPr>
          <w:t xml:space="preserve">https://arxiv.org/</w:t>
        </w:r>
      </w:hyperlink>
      <w:bookmarkEnd w:id="404"/>
    </w:p>
    <w:p>
      <w:pPr>
        <w:numPr>
          <w:ilvl w:val="0"/>
          <w:numId w:val="1026"/>
        </w:numPr>
        <w:pStyle w:val="Compact"/>
      </w:pPr>
      <w:bookmarkStart w:id="406" w:name="cite-49"/>
      <w:r>
        <w:t xml:space="preserve">Markdown Interoperability. Portable note format standard.</w:t>
      </w:r>
      <w:hyperlink r:id="rId405">
        <w:r>
          <w:rPr>
            <w:rStyle w:val="Hyperlink"/>
          </w:rPr>
          <w:t xml:space="preserve">https://www.markdownguide.org</w:t>
        </w:r>
      </w:hyperlink>
      <w:bookmarkEnd w:id="406"/>
    </w:p>
    <w:p>
      <w:pPr>
        <w:numPr>
          <w:ilvl w:val="0"/>
          <w:numId w:val="1026"/>
        </w:numPr>
        <w:pStyle w:val="Compact"/>
      </w:pPr>
      <w:bookmarkStart w:id="408" w:name="cite-50"/>
      <w:r>
        <w:t xml:space="preserve">ENEX Format. Evernote XML export format specification.</w:t>
      </w:r>
      <w:hyperlink r:id="rId407">
        <w:r>
          <w:rPr>
            <w:rStyle w:val="Hyperlink"/>
          </w:rPr>
          <w:t xml:space="preserve">https://help.evernote.com/</w:t>
        </w:r>
      </w:hyperlink>
      <w:bookmarkEnd w:id="408"/>
    </w:p>
    <w:p>
      <w:pPr>
        <w:numPr>
          <w:ilvl w:val="0"/>
          <w:numId w:val="1026"/>
        </w:numPr>
        <w:pStyle w:val="Compact"/>
      </w:pPr>
      <w:bookmarkStart w:id="410" w:name="cite-51"/>
      <w:r>
        <w:t xml:space="preserve">OPML 2.0 Specification. XML outline exchange format.</w:t>
      </w:r>
      <w:hyperlink r:id="rId409">
        <w:r>
          <w:rPr>
            <w:rStyle w:val="Hyperlink"/>
          </w:rPr>
          <w:t xml:space="preserve">http://opml.org/spec2.opml</w:t>
        </w:r>
      </w:hyperlink>
      <w:bookmarkEnd w:id="410"/>
    </w:p>
    <w:p>
      <w:pPr>
        <w:numPr>
          <w:ilvl w:val="0"/>
          <w:numId w:val="1026"/>
        </w:numPr>
        <w:pStyle w:val="Compact"/>
      </w:pPr>
      <w:bookmarkStart w:id="412" w:name="cite-52"/>
      <w:r>
        <w:t xml:space="preserve">TipTap Accessibility Guide. ARIA roles and keyboard navigation.</w:t>
      </w:r>
      <w:hyperlink r:id="rId411">
        <w:r>
          <w:rPr>
            <w:rStyle w:val="Hyperlink"/>
          </w:rPr>
          <w:t xml:space="preserve">https://tiptap.dev/docs/editor/accessibility</w:t>
        </w:r>
      </w:hyperlink>
      <w:bookmarkEnd w:id="412"/>
    </w:p>
    <w:p>
      <w:pPr>
        <w:numPr>
          <w:ilvl w:val="0"/>
          <w:numId w:val="1026"/>
        </w:numPr>
        <w:pStyle w:val="Compact"/>
      </w:pPr>
      <w:bookmarkStart w:id="414" w:name="cite-53"/>
      <w:r>
        <w:t xml:space="preserve">ICU MessageFormat. Internationalization message formatting standard.</w:t>
      </w:r>
      <w:hyperlink r:id="rId413">
        <w:r>
          <w:rPr>
            <w:rStyle w:val="Hyperlink"/>
          </w:rPr>
          <w:t xml:space="preserve">https://unicode-org.github.io/icu/</w:t>
        </w:r>
      </w:hyperlink>
      <w:bookmarkEnd w:id="414"/>
    </w:p>
    <w:p>
      <w:pPr>
        <w:numPr>
          <w:ilvl w:val="0"/>
          <w:numId w:val="1026"/>
        </w:numPr>
        <w:pStyle w:val="Compact"/>
      </w:pPr>
      <w:bookmarkStart w:id="416" w:name="cite-54"/>
      <w:r>
        <w:t xml:space="preserve">SQLCipher - Zetetic LLC, SQLCipher. Transparent 256-bit AES encryption for SQLite.</w:t>
      </w:r>
      <w:hyperlink r:id="rId415">
        <w:r>
          <w:rPr>
            <w:rStyle w:val="Hyperlink"/>
          </w:rPr>
          <w:t xml:space="preserve">https://www.zetetic.net/sqlcipher/</w:t>
        </w:r>
      </w:hyperlink>
      <w:bookmarkEnd w:id="416"/>
    </w:p>
    <w:p>
      <w:pPr>
        <w:numPr>
          <w:ilvl w:val="0"/>
          <w:numId w:val="1026"/>
        </w:numPr>
        <w:pStyle w:val="Compact"/>
      </w:pPr>
      <w:bookmarkStart w:id="418" w:name="cite-55"/>
      <w:r>
        <w:t xml:space="preserve">libgit2 - Native Git library with GPL-2.0 linking exception.</w:t>
      </w:r>
      <w:hyperlink r:id="rId417">
        <w:r>
          <w:rPr>
            <w:rStyle w:val="Hyperlink"/>
          </w:rPr>
          <w:t xml:space="preserve">https://libgit2.org/</w:t>
        </w:r>
      </w:hyperlink>
      <w:bookmarkEnd w:id="418"/>
    </w:p>
    <w:p>
      <w:pPr>
        <w:numPr>
          <w:ilvl w:val="0"/>
          <w:numId w:val="1026"/>
        </w:numPr>
        <w:pStyle w:val="Compact"/>
      </w:pPr>
      <w:bookmarkStart w:id="420" w:name="cite-56"/>
      <w:r>
        <w:t xml:space="preserve">Argon2id - RFC 9106, Memory-hard password hashing.</w:t>
      </w:r>
      <w:hyperlink r:id="rId419">
        <w:r>
          <w:rPr>
            <w:rStyle w:val="Hyperlink"/>
          </w:rPr>
          <w:t xml:space="preserve">https://www.rfc-editor.org/rfc/rfc9106</w:t>
        </w:r>
      </w:hyperlink>
      <w:bookmarkEnd w:id="420"/>
    </w:p>
    <w:p>
      <w:pPr>
        <w:numPr>
          <w:ilvl w:val="0"/>
          <w:numId w:val="1026"/>
        </w:numPr>
        <w:pStyle w:val="Compact"/>
      </w:pPr>
      <w:bookmarkStart w:id="422" w:name="cite-57"/>
      <w:r>
        <w:t xml:space="preserve">BLAKE3 - BLAKE3 hash function, content-addressing foundation.</w:t>
      </w:r>
      <w:hyperlink r:id="rId421">
        <w:r>
          <w:rPr>
            <w:rStyle w:val="Hyperlink"/>
          </w:rPr>
          <w:t xml:space="preserve">https://github.com/BLAKE3-team/BLAKE3</w:t>
        </w:r>
      </w:hyperlink>
      <w:bookmarkEnd w:id="422"/>
    </w:p>
    <w:p>
      <w:pPr>
        <w:numPr>
          <w:ilvl w:val="0"/>
          <w:numId w:val="1026"/>
        </w:numPr>
        <w:pStyle w:val="Compact"/>
      </w:pPr>
      <w:bookmarkStart w:id="424" w:name="cite-58"/>
      <w:r>
        <w:t xml:space="preserve">LanceDB Android ashmem Zero-Copy. Memory-mapped vector search on mobile.</w:t>
      </w:r>
      <w:hyperlink r:id="rId423">
        <w:r>
          <w:rPr>
            <w:rStyle w:val="Hyperlink"/>
          </w:rPr>
          <w:t xml:space="preserve">https://lancedb.github.io/lancedb/</w:t>
        </w:r>
      </w:hyperlink>
      <w:bookmarkEnd w:id="424"/>
    </w:p>
    <w:p>
      <w:pPr>
        <w:numPr>
          <w:ilvl w:val="0"/>
          <w:numId w:val="1026"/>
        </w:numPr>
        <w:pStyle w:val="Compact"/>
      </w:pPr>
      <w:bookmarkStart w:id="426" w:name="cite-59"/>
      <w:r>
        <w:t xml:space="preserve">sqlite-vec v0.7 Release Notes. SIMD acceleration and quantization support.</w:t>
      </w:r>
      <w:hyperlink r:id="rId425">
        <w:r>
          <w:rPr>
            <w:rStyle w:val="Hyperlink"/>
          </w:rPr>
          <w:t xml:space="preserve">https://github.com/asg017/sqlite-vec/releases</w:t>
        </w:r>
      </w:hyperlink>
      <w:bookmarkEnd w:id="426"/>
    </w:p>
    <w:p>
      <w:pPr>
        <w:numPr>
          <w:ilvl w:val="0"/>
          <w:numId w:val="1026"/>
        </w:numPr>
        <w:pStyle w:val="Compact"/>
      </w:pPr>
      <w:bookmarkStart w:id="427" w:name="cite-60"/>
      <w:r>
        <w:t xml:space="preserve">Loro Project - GitHub stars 5,972, npm weekly downloads 74.5K, crates.io 381K+. loro.js 0.1.0 pure TypeScript implementation.</w:t>
      </w:r>
      <w:hyperlink r:id="rId310">
        <w:r>
          <w:rPr>
            <w:rStyle w:val="Hyperlink"/>
          </w:rPr>
          <w:t xml:space="preserve">https://loro.dev</w:t>
        </w:r>
      </w:hyperlink>
      <w:bookmarkEnd w:id="427"/>
    </w:p>
    <w:p>
      <w:pPr>
        <w:numPr>
          <w:ilvl w:val="0"/>
          <w:numId w:val="1026"/>
        </w:numPr>
        <w:pStyle w:val="Compact"/>
      </w:pPr>
      <w:bookmarkStart w:id="428" w:name="cite-61"/>
      <w:r>
        <w:t xml:space="preserve">iroh v1.0.0 - 200M+ monthly active endpoints, largest Rust-native P2P infrastructure.</w:t>
      </w:r>
      <w:hyperlink r:id="rId314">
        <w:r>
          <w:rPr>
            <w:rStyle w:val="Hyperlink"/>
          </w:rPr>
          <w:t xml:space="preserve">https://iroh.computer</w:t>
        </w:r>
      </w:hyperlink>
      <w:bookmarkEnd w:id="428"/>
    </w:p>
    <w:p>
      <w:pPr>
        <w:numPr>
          <w:ilvl w:val="0"/>
          <w:numId w:val="1026"/>
        </w:numPr>
        <w:pStyle w:val="Compact"/>
      </w:pPr>
      <w:bookmarkStart w:id="429" w:name="cite-62"/>
      <w:r>
        <w:t xml:space="preserve">iroh noq QUIC Implementation - Forked from Quinn for Multipath and NAT traversal, 0ms connection migration.</w:t>
      </w:r>
      <w:hyperlink r:id="rId316">
        <w:r>
          <w:rPr>
            <w:rStyle w:val="Hyperlink"/>
          </w:rPr>
          <w:t xml:space="preserve">https://github.com/n0-computer/noq</w:t>
        </w:r>
      </w:hyperlink>
      <w:bookmarkEnd w:id="429"/>
    </w:p>
    <w:p>
      <w:pPr>
        <w:numPr>
          <w:ilvl w:val="0"/>
          <w:numId w:val="1026"/>
        </w:numPr>
        <w:pStyle w:val="Compact"/>
      </w:pPr>
      <w:bookmarkStart w:id="430" w:name="cite-63"/>
      <w:r>
        <w:t xml:space="preserve">Tauri v2.11.5 - 2.5-15MB packages vs Electron 85-160MB.</w:t>
      </w:r>
      <w:hyperlink r:id="rId332">
        <w:r>
          <w:rPr>
            <w:rStyle w:val="Hyperlink"/>
          </w:rPr>
          <w:t xml:space="preserve">https://tauri.app</w:t>
        </w:r>
      </w:hyperlink>
      <w:bookmarkEnd w:id="430"/>
    </w:p>
    <w:p>
      <w:pPr>
        <w:numPr>
          <w:ilvl w:val="0"/>
          <w:numId w:val="1026"/>
        </w:numPr>
        <w:pStyle w:val="Compact"/>
      </w:pPr>
      <w:bookmarkStart w:id="431" w:name="cite-64"/>
      <w:r>
        <w:t xml:space="preserve">Signal SPQR Protocol - Post-Quantum Triple Ratchet with ML-KEM-768, Eurocrypt 2025 &amp; USENIX Security 2025.</w:t>
      </w:r>
      <w:hyperlink r:id="rId320">
        <w:r>
          <w:rPr>
            <w:rStyle w:val="Hyperlink"/>
          </w:rPr>
          <w:t xml:space="preserve">https://signal.org/docs/</w:t>
        </w:r>
      </w:hyperlink>
      <w:bookmarkEnd w:id="431"/>
    </w:p>
    <w:p>
      <w:pPr>
        <w:numPr>
          <w:ilvl w:val="0"/>
          <w:numId w:val="1026"/>
        </w:numPr>
        <w:pStyle w:val="Compact"/>
      </w:pPr>
      <w:bookmarkStart w:id="432" w:name="cite-65"/>
      <w:r>
        <w:t xml:space="preserve">Loro Eg-walker GC &amp; Redact - Physical tombstone reclamation and irreversible content redaction.</w:t>
      </w:r>
      <w:hyperlink r:id="rId352">
        <w:r>
          <w:rPr>
            <w:rStyle w:val="Hyperlink"/>
          </w:rPr>
          <w:t xml:space="preserve">https://loro.dev/blog/eg-walker</w:t>
        </w:r>
      </w:hyperlink>
      <w:bookmarkEnd w:id="432"/>
    </w:p>
    <w:p>
      <w:pPr>
        <w:numPr>
          <w:ilvl w:val="0"/>
          <w:numId w:val="1026"/>
        </w:numPr>
        <w:pStyle w:val="Compact"/>
      </w:pPr>
      <w:bookmarkStart w:id="433" w:name="cite-66"/>
      <w:r>
        <w:t xml:space="preserve">Loro Shallow Snapshot - History pruning, 70-90% size reduction, 43x faster loading.</w:t>
      </w:r>
      <w:hyperlink r:id="rId350">
        <w:r>
          <w:rPr>
            <w:rStyle w:val="Hyperlink"/>
          </w:rPr>
          <w:t xml:space="preserve">https://loro.dev/docs/advanced/shallow_snapshot</w:t>
        </w:r>
      </w:hyperlink>
      <w:bookmarkEnd w:id="433"/>
    </w:p>
    <w:p>
      <w:pPr>
        <w:numPr>
          <w:ilvl w:val="0"/>
          <w:numId w:val="1026"/>
        </w:numPr>
        <w:pStyle w:val="Compact"/>
      </w:pPr>
      <w:bookmarkStart w:id="434" w:name="cite-67"/>
      <w:r>
        <w:t xml:space="preserve">Loro B4 Benchmark - Apply 125ms vs Yjs 918ms, Yjs OOM at B4×100.</w:t>
      </w:r>
      <w:hyperlink r:id="rId354">
        <w:r>
          <w:rPr>
            <w:rStyle w:val="Hyperlink"/>
          </w:rPr>
          <w:t xml:space="preserve">https://loro.dev/blog/b4-benchmark</w:t>
        </w:r>
      </w:hyperlink>
      <w:bookmarkEnd w:id="434"/>
    </w:p>
    <w:p>
      <w:pPr>
        <w:numPr>
          <w:ilvl w:val="0"/>
          <w:numId w:val="1026"/>
        </w:numPr>
        <w:pStyle w:val="Compact"/>
      </w:pPr>
      <w:bookmarkStart w:id="435" w:name="cite-68"/>
      <w:r>
        <w:t xml:space="preserve">loro-prosemirror v0.4.3 - Two-way binding Loro CRDT and ProseMirror/TipTap v3.</w:t>
      </w:r>
      <w:hyperlink r:id="rId358">
        <w:r>
          <w:rPr>
            <w:rStyle w:val="Hyperlink"/>
          </w:rPr>
          <w:t xml:space="preserve">https://github.com/loro-dev/loro-tree</w:t>
        </w:r>
      </w:hyperlink>
      <w:bookmarkEnd w:id="435"/>
    </w:p>
    <w:p>
      <w:pPr>
        <w:numPr>
          <w:ilvl w:val="0"/>
          <w:numId w:val="1026"/>
        </w:numPr>
        <w:pStyle w:val="Compact"/>
      </w:pPr>
      <w:bookmarkStart w:id="436" w:name="cite-69"/>
      <w:r>
        <w:t xml:space="preserve">OPRF Blind Indexing - Oblivious pseudorandom function for encrypted search, VOPRF with DLEQ proofs.</w:t>
      </w:r>
      <w:hyperlink r:id="rId368">
        <w:r>
          <w:rPr>
            <w:rStyle w:val="Hyperlink"/>
          </w:rPr>
          <w:t xml:space="preserve">https://datatracker.ietf.org/doc/draft-irtf-cfrg-voprf/</w:t>
        </w:r>
      </w:hyperlink>
      <w:bookmarkEnd w:id="436"/>
    </w:p>
    <w:p>
      <w:pPr>
        <w:numPr>
          <w:ilvl w:val="0"/>
          <w:numId w:val="1026"/>
        </w:numPr>
        <w:pStyle w:val="Compact"/>
      </w:pPr>
      <w:bookmarkStart w:id="437" w:name="cite-70"/>
      <w:r>
        <w:t xml:space="preserve">LAMa Framework - Access pattern leakage attacks on encrypted databases.</w:t>
      </w:r>
      <w:hyperlink r:id="rId374">
        <w:r>
          <w:rPr>
            <w:rStyle w:val="Hyperlink"/>
          </w:rPr>
          <w:t xml:space="preserve">https://eprint.iacr.org/2025/</w:t>
        </w:r>
      </w:hyperlink>
      <w:bookmarkEnd w:id="437"/>
    </w:p>
    <w:p>
      <w:pPr>
        <w:numPr>
          <w:ilvl w:val="0"/>
          <w:numId w:val="1026"/>
        </w:numPr>
        <w:pStyle w:val="Compact"/>
      </w:pPr>
      <w:bookmarkStart w:id="438" w:name="cite-71"/>
      <w:r>
        <w:t xml:space="preserve">ML-KEM-768 ARM aarch64 Performance - Mobile post-quantum benchmarks, ~14-19μs.</w:t>
      </w:r>
      <w:hyperlink r:id="rId366">
        <w:r>
          <w:rPr>
            <w:rStyle w:val="Hyperlink"/>
          </w:rPr>
          <w:t xml:space="preserve">https://github.com/cryspen/libcrux</w:t>
        </w:r>
      </w:hyperlink>
      <w:bookmarkEnd w:id="438"/>
    </w:p>
    <w:p>
      <w:pPr>
        <w:numPr>
          <w:ilvl w:val="0"/>
          <w:numId w:val="1026"/>
        </w:numPr>
        <w:pStyle w:val="Compact"/>
      </w:pPr>
      <w:bookmarkStart w:id="439" w:name="cite-72"/>
      <w:r>
        <w:t xml:space="preserve">WASI 0.3.0 Specification - Native async I/O, approved 2026-06-11.</w:t>
      </w:r>
      <w:hyperlink r:id="rId324">
        <w:r>
          <w:rPr>
            <w:rStyle w:val="Hyperlink"/>
          </w:rPr>
          <w:t xml:space="preserve">https://github.com/WebAssembly/WASI</w:t>
        </w:r>
      </w:hyperlink>
      <w:bookmarkEnd w:id="439"/>
    </w:p>
    <w:p>
      <w:pPr>
        <w:numPr>
          <w:ilvl w:val="0"/>
          <w:numId w:val="1026"/>
        </w:numPr>
        <w:pStyle w:val="Compact"/>
      </w:pPr>
      <w:bookmarkStart w:id="440" w:name="cite-73"/>
      <w:r>
        <w:t xml:space="preserve">Wasmtime v47 Release - GC enabled by default, 5μs instantiation, 2026-07-22.</w:t>
      </w:r>
      <w:hyperlink r:id="rId322">
        <w:r>
          <w:rPr>
            <w:rStyle w:val="Hyperlink"/>
          </w:rPr>
          <w:t xml:space="preserve">https://wasmtime.dev</w:t>
        </w:r>
      </w:hyperlink>
      <w:bookmarkEnd w:id="440"/>
    </w:p>
    <w:p>
      <w:pPr>
        <w:numPr>
          <w:ilvl w:val="0"/>
          <w:numId w:val="1026"/>
        </w:numPr>
        <w:pStyle w:val="Compact"/>
      </w:pPr>
      <w:bookmarkStart w:id="442" w:name="cite-74"/>
      <w:r>
        <w:t xml:space="preserve">Pulley Interpreter v30 - Portable bytecode for no-JIT platforms (iOS).</w:t>
      </w:r>
      <w:hyperlink r:id="rId441">
        <w:r>
          <w:rPr>
            <w:rStyle w:val="Hyperlink"/>
          </w:rPr>
          <w:t xml:space="preserve">https://github.com/bytecodealliance/wasmtime/tree/main/pulley</w:t>
        </w:r>
      </w:hyperlink>
      <w:bookmarkEnd w:id="442"/>
    </w:p>
    <w:p>
      <w:pPr>
        <w:numPr>
          <w:ilvl w:val="0"/>
          <w:numId w:val="1026"/>
        </w:numPr>
        <w:pStyle w:val="Compact"/>
      </w:pPr>
      <w:bookmarkStart w:id="443" w:name="cite-75"/>
      <w:r>
        <w:t xml:space="preserve">WASM Component Model - Production adoption by Fermyon Spin, SpinKube, Extism.</w:t>
      </w:r>
      <w:hyperlink r:id="rId381">
        <w:r>
          <w:rPr>
            <w:rStyle w:val="Hyperlink"/>
          </w:rPr>
          <w:t xml:space="preserve">https://component-model.bytecodealliance.org</w:t>
        </w:r>
      </w:hyperlink>
      <w:bookmarkEnd w:id="443"/>
    </w:p>
    <w:p>
      <w:pPr>
        <w:numPr>
          <w:ilvl w:val="0"/>
          <w:numId w:val="1026"/>
        </w:numPr>
        <w:pStyle w:val="Compact"/>
      </w:pPr>
      <w:bookmarkStart w:id="444" w:name="cite-76"/>
      <w:r>
        <w:t xml:space="preserve">LanceDB v0.30.0 - Embedded columnar vector database for desktop.</w:t>
      </w:r>
      <w:hyperlink r:id="rId328">
        <w:r>
          <w:rPr>
            <w:rStyle w:val="Hyperlink"/>
          </w:rPr>
          <w:t xml:space="preserve">https://lancedb.github.io/lancedb/</w:t>
        </w:r>
      </w:hyperlink>
      <w:bookmarkEnd w:id="444"/>
    </w:p>
    <w:p>
      <w:pPr>
        <w:numPr>
          <w:ilvl w:val="0"/>
          <w:numId w:val="1026"/>
        </w:numPr>
        <w:pStyle w:val="Compact"/>
      </w:pPr>
      <w:bookmarkStart w:id="445" w:name="cite-77"/>
      <w:r>
        <w:t xml:space="preserve">sqlite-vec Vec1 v0.7 - Zero-dependency SQLite vector search for mobile, 2026-07-07.</w:t>
      </w:r>
      <w:hyperlink r:id="rId330">
        <w:r>
          <w:rPr>
            <w:rStyle w:val="Hyperlink"/>
          </w:rPr>
          <w:t xml:space="preserve">https://github.com/asg017/sqlite-vec</w:t>
        </w:r>
      </w:hyperlink>
      <w:bookmarkEnd w:id="445"/>
    </w:p>
    <w:p>
      <w:pPr>
        <w:numPr>
          <w:ilvl w:val="0"/>
          <w:numId w:val="1026"/>
        </w:numPr>
        <w:pStyle w:val="Compact"/>
      </w:pPr>
      <w:bookmarkStart w:id="446" w:name="cite-78"/>
      <w:r>
        <w:t xml:space="preserve">LanceDB Android ashmem - Zero-copy vector access, 40% latency reduction, 30% memory savings.</w:t>
      </w:r>
      <w:hyperlink r:id="rId328">
        <w:r>
          <w:rPr>
            <w:rStyle w:val="Hyperlink"/>
          </w:rPr>
          <w:t xml:space="preserve">https://lancedb.github.io/lancedb/</w:t>
        </w:r>
      </w:hyperlink>
      <w:bookmarkEnd w:id="446"/>
    </w:p>
    <w:p>
      <w:pPr>
        <w:numPr>
          <w:ilvl w:val="0"/>
          <w:numId w:val="1026"/>
        </w:numPr>
        <w:pStyle w:val="Compact"/>
      </w:pPr>
      <w:bookmarkStart w:id="447" w:name="cite-79"/>
      <w:r>
        <w:t xml:space="preserve">Tantivy v0.26.1 - Rust full-text search engine, Lucene equivalent.</w:t>
      </w:r>
      <w:hyperlink r:id="rId326">
        <w:r>
          <w:rPr>
            <w:rStyle w:val="Hyperlink"/>
          </w:rPr>
          <w:t xml:space="preserve">https://github.com/quickwit-oss/tantivy</w:t>
        </w:r>
      </w:hyperlink>
      <w:bookmarkEnd w:id="447"/>
    </w:p>
    <w:p>
      <w:pPr>
        <w:numPr>
          <w:ilvl w:val="0"/>
          <w:numId w:val="1026"/>
        </w:numPr>
        <w:pStyle w:val="Compact"/>
      </w:pPr>
      <w:bookmarkStart w:id="448" w:name="cite-80"/>
      <w:r>
        <w:t xml:space="preserve">BGE-M3 v1.5 - Multi-functional embedding model, 0.6B params, 100+ languages, dense+sparse+colbert.</w:t>
      </w:r>
      <w:hyperlink r:id="rId342">
        <w:r>
          <w:rPr>
            <w:rStyle w:val="Hyperlink"/>
          </w:rPr>
          <w:t xml:space="preserve">https://huggingface.co/BAAI/bge-m3</w:t>
        </w:r>
      </w:hyperlink>
      <w:bookmarkEnd w:id="448"/>
    </w:p>
    <w:p>
      <w:pPr>
        <w:numPr>
          <w:ilvl w:val="0"/>
          <w:numId w:val="1026"/>
        </w:numPr>
        <w:pStyle w:val="Compact"/>
      </w:pPr>
      <w:bookmarkStart w:id="450" w:name="cite-81"/>
      <w:r>
        <w:t xml:space="preserve">Qwen3 embedding nano - 239M params, 40% of BGE-M3 size, 2.5x faster inference.</w:t>
      </w:r>
      <w:hyperlink r:id="rId449">
        <w:r>
          <w:rPr>
            <w:rStyle w:val="Hyperlink"/>
          </w:rPr>
          <w:t xml:space="preserve">https://huggingface.co/Qwen</w:t>
        </w:r>
      </w:hyperlink>
      <w:bookmarkEnd w:id="450"/>
    </w:p>
    <w:p>
      <w:pPr>
        <w:numPr>
          <w:ilvl w:val="0"/>
          <w:numId w:val="1026"/>
        </w:numPr>
        <w:pStyle w:val="Compact"/>
      </w:pPr>
      <w:bookmarkStart w:id="451" w:name="cite-82"/>
      <w:r>
        <w:t xml:space="preserve">Phi-4-mini - 3.8B mobile LLM, iPhone 15 Pro 1.2s first token, 7.9 tok/s.</w:t>
      </w:r>
      <w:hyperlink r:id="rId399">
        <w:r>
          <w:rPr>
            <w:rStyle w:val="Hyperlink"/>
          </w:rPr>
          <w:t xml:space="preserve">https://huggingface.co/microsoft/Phi-4-mini</w:t>
        </w:r>
      </w:hyperlink>
      <w:bookmarkEnd w:id="451"/>
    </w:p>
    <w:p>
      <w:pPr>
        <w:numPr>
          <w:ilvl w:val="0"/>
          <w:numId w:val="1026"/>
        </w:numPr>
        <w:pStyle w:val="Compact"/>
      </w:pPr>
      <w:bookmarkStart w:id="452" w:name="cite-83"/>
      <w:r>
        <w:t xml:space="preserve">Qwen2.5-7B-Instruct - Desktop LLM, GGUF Q4_K_M, 4.7GB VRAM, Ollama v0.32.1.</w:t>
      </w:r>
      <w:hyperlink r:id="rId397">
        <w:r>
          <w:rPr>
            <w:rStyle w:val="Hyperlink"/>
          </w:rPr>
          <w:t xml:space="preserve">https://huggingface.co/Qwen/Qwen2.5-7B-Instruct</w:t>
        </w:r>
      </w:hyperlink>
      <w:bookmarkEnd w:id="452"/>
    </w:p>
    <w:p>
      <w:pPr>
        <w:numPr>
          <w:ilvl w:val="0"/>
          <w:numId w:val="1026"/>
        </w:numPr>
        <w:pStyle w:val="Compact"/>
      </w:pPr>
      <w:bookmarkStart w:id="453" w:name="cite-84"/>
      <w:r>
        <w:t xml:space="preserve">FSRS Algorithm - Free Spaced Repetition Scheduler.</w:t>
      </w:r>
      <w:hyperlink r:id="rId401">
        <w:r>
          <w:rPr>
            <w:rStyle w:val="Hyperlink"/>
          </w:rPr>
          <w:t xml:space="preserve">https://github.com/open-spaced-repetition/fsrs4anki</w:t>
        </w:r>
      </w:hyperlink>
      <w:bookmarkEnd w:id="453"/>
    </w:p>
    <w:p>
      <w:pPr>
        <w:numPr>
          <w:ilvl w:val="0"/>
          <w:numId w:val="1026"/>
        </w:numPr>
        <w:pStyle w:val="Compact"/>
      </w:pPr>
      <w:bookmarkStart w:id="454" w:name="cite-85"/>
      <w:r>
        <w:t xml:space="preserve">STRIDE Threat Modeling - Microsoft security analysis framework.</w:t>
      </w:r>
      <w:hyperlink r:id="rId372">
        <w:r>
          <w:rPr>
            <w:rStyle w:val="Hyperlink"/>
          </w:rPr>
          <w:t xml:space="preserve">https://learn.microsoft.com/en-us/azure/security/develop/threat-modeling-tool-threats</w:t>
        </w:r>
      </w:hyperlink>
      <w:bookmarkEnd w:id="454"/>
    </w:p>
    <w:p>
      <w:pPr>
        <w:numPr>
          <w:ilvl w:val="0"/>
          <w:numId w:val="1026"/>
        </w:numPr>
        <w:pStyle w:val="Compact"/>
      </w:pPr>
      <w:bookmarkStart w:id="455" w:name="cite-86"/>
      <w:r>
        <w:t xml:space="preserve">Signal Multi-Device E2EE - Device linking, QR code handshake, 12-word recovery key.</w:t>
      </w:r>
      <w:hyperlink r:id="rId370">
        <w:r>
          <w:rPr>
            <w:rStyle w:val="Hyperlink"/>
          </w:rPr>
          <w:t xml:space="preserve">https://signal.org/blog/signal-private-group-system/</w:t>
        </w:r>
      </w:hyperlink>
      <w:bookmarkEnd w:id="455"/>
    </w:p>
    <w:p>
      <w:pPr>
        <w:numPr>
          <w:ilvl w:val="0"/>
          <w:numId w:val="1026"/>
        </w:numPr>
        <w:pStyle w:val="Compact"/>
      </w:pPr>
      <w:bookmarkStart w:id="456" w:name="cite-87"/>
      <w:r>
        <w:t xml:space="preserve">Outbox Pattern - Reliable messaging with persistent operation queue, at-least-once delivery.</w:t>
      </w:r>
      <w:hyperlink r:id="rId379">
        <w:r>
          <w:rPr>
            <w:rStyle w:val="Hyperlink"/>
          </w:rPr>
          <w:t xml:space="preserve">https://microservices.io/patterns/data/transactional-outbox.html</w:t>
        </w:r>
      </w:hyperlink>
      <w:bookmarkEnd w:id="456"/>
    </w:p>
    <w:p>
      <w:pPr>
        <w:numPr>
          <w:ilvl w:val="0"/>
          <w:numId w:val="1026"/>
        </w:numPr>
        <w:pStyle w:val="Compact"/>
      </w:pPr>
      <w:bookmarkStart w:id="457" w:name="cite-88"/>
      <w:r>
        <w:t xml:space="preserve">Three-mode Sync Topology - C/S, P2P, Bridge adaptive switching.</w:t>
      </w:r>
      <w:hyperlink r:id="rId360">
        <w:r>
          <w:rPr>
            <w:rStyle w:val="Hyperlink"/>
          </w:rPr>
          <w:t xml:space="preserve">https://docs.iroh.com</w:t>
        </w:r>
      </w:hyperlink>
      <w:bookmarkEnd w:id="457"/>
    </w:p>
    <w:p>
      <w:pPr>
        <w:numPr>
          <w:ilvl w:val="0"/>
          <w:numId w:val="1026"/>
        </w:numPr>
        <w:pStyle w:val="Compact"/>
      </w:pPr>
      <w:bookmarkStart w:id="458" w:name="cite-89"/>
      <w:r>
        <w:t xml:space="preserve">iroh-docs v0.101.0 - Range-based set reconciliation, BLAKE3 content addressing.</w:t>
      </w:r>
      <w:hyperlink r:id="rId360">
        <w:r>
          <w:rPr>
            <w:rStyle w:val="Hyperlink"/>
          </w:rPr>
          <w:t xml:space="preserve">https://docs.iroh.com</w:t>
        </w:r>
      </w:hyperlink>
      <w:bookmarkEnd w:id="458"/>
    </w:p>
    <w:p>
      <w:pPr>
        <w:numPr>
          <w:ilvl w:val="0"/>
          <w:numId w:val="1026"/>
        </w:numPr>
        <w:pStyle w:val="Compact"/>
      </w:pPr>
      <w:bookmarkStart w:id="459" w:name="cite-90"/>
      <w:r>
        <w:t xml:space="preserve">Signal PQXDH to Triple Ratchet - Backward security, key epoch ratchet mechanism.</w:t>
      </w:r>
      <w:hyperlink r:id="rId320">
        <w:r>
          <w:rPr>
            <w:rStyle w:val="Hyperlink"/>
          </w:rPr>
          <w:t xml:space="preserve">https://signal.org/docs/</w:t>
        </w:r>
      </w:hyperlink>
      <w:bookmarkEnd w:id="459"/>
    </w:p>
    <w:p>
      <w:pPr>
        <w:numPr>
          <w:ilvl w:val="0"/>
          <w:numId w:val="1026"/>
        </w:numPr>
        <w:pStyle w:val="Compact"/>
      </w:pPr>
      <w:bookmarkStart w:id="461" w:name="cite-91"/>
      <w:r>
        <w:t xml:space="preserve">XChaCha20-Poly1305 &amp; Argon2id - 192-bit nonce, constant-time implementation, GPU/ASIC resistant.</w:t>
      </w:r>
      <w:hyperlink r:id="rId460">
        <w:r>
          <w:rPr>
            <w:rStyle w:val="Hyperlink"/>
          </w:rPr>
          <w:t xml:space="preserve">https://www.rfc-editor.org/rfc/rfc8439</w:t>
        </w:r>
      </w:hyperlink>
      <w:bookmarkEnd w:id="461"/>
    </w:p>
    <w:p>
      <w:pPr>
        <w:numPr>
          <w:ilvl w:val="0"/>
          <w:numId w:val="1026"/>
        </w:numPr>
        <w:pStyle w:val="Compact"/>
      </w:pPr>
      <w:bookmarkStart w:id="462" w:name="cite-92"/>
      <w:r>
        <w:t xml:space="preserve">Markdown Interoperability - Portable note format.</w:t>
      </w:r>
      <w:hyperlink r:id="rId405">
        <w:r>
          <w:rPr>
            <w:rStyle w:val="Hyperlink"/>
          </w:rPr>
          <w:t xml:space="preserve">https://www.markdownguide.org</w:t>
        </w:r>
      </w:hyperlink>
      <w:bookmarkEnd w:id="462"/>
    </w:p>
    <w:p>
      <w:pPr>
        <w:numPr>
          <w:ilvl w:val="0"/>
          <w:numId w:val="1026"/>
        </w:numPr>
        <w:pStyle w:val="Compact"/>
      </w:pPr>
      <w:bookmarkStart w:id="464" w:name="cite-93"/>
      <w:r>
        <w:t xml:space="preserve">ENEX Format - Evernote XML export.</w:t>
      </w:r>
      <w:hyperlink r:id="rId463">
        <w:r>
          <w:rPr>
            <w:rStyle w:val="Hyperlink"/>
          </w:rPr>
          <w:t xml:space="preserve">https://help.evernote.com</w:t>
        </w:r>
      </w:hyperlink>
      <w:bookmarkEnd w:id="464"/>
    </w:p>
    <w:p>
      <w:pPr>
        <w:numPr>
          <w:ilvl w:val="0"/>
          <w:numId w:val="1026"/>
        </w:numPr>
        <w:pStyle w:val="Compact"/>
      </w:pPr>
      <w:bookmarkStart w:id="465" w:name="cite-94"/>
      <w:r>
        <w:t xml:space="preserve">OPML 2.0 - XML outline exchange format.</w:t>
      </w:r>
      <w:hyperlink r:id="rId409">
        <w:r>
          <w:rPr>
            <w:rStyle w:val="Hyperlink"/>
          </w:rPr>
          <w:t xml:space="preserve">http://opml.org/spec2.opml</w:t>
        </w:r>
      </w:hyperlink>
      <w:bookmarkEnd w:id="465"/>
    </w:p>
    <w:p>
      <w:pPr>
        <w:numPr>
          <w:ilvl w:val="0"/>
          <w:numId w:val="1026"/>
        </w:numPr>
        <w:pStyle w:val="Compact"/>
      </w:pPr>
      <w:bookmarkStart w:id="466" w:name="cite-95"/>
      <w:r>
        <w:t xml:space="preserve">WCAG 2.2 AA - Web accessibility standard.</w:t>
      </w:r>
      <w:hyperlink r:id="rId383">
        <w:r>
          <w:rPr>
            <w:rStyle w:val="Hyperlink"/>
          </w:rPr>
          <w:t xml:space="preserve">https://www.w3.org/TR/WCAG22/</w:t>
        </w:r>
      </w:hyperlink>
      <w:bookmarkEnd w:id="466"/>
    </w:p>
    <w:p>
      <w:pPr>
        <w:numPr>
          <w:ilvl w:val="0"/>
          <w:numId w:val="1026"/>
        </w:numPr>
        <w:pStyle w:val="Compact"/>
      </w:pPr>
      <w:bookmarkStart w:id="467" w:name="cite-96"/>
      <w:r>
        <w:t xml:space="preserve">ML-KEM-768 ARM Cortex-M0+ - 35.7ms on microcontrollers, 17x faster than ECDH.</w:t>
      </w:r>
      <w:hyperlink r:id="rId366">
        <w:r>
          <w:rPr>
            <w:rStyle w:val="Hyperlink"/>
          </w:rPr>
          <w:t xml:space="preserve">https://github.com/cryspen/libcrux</w:t>
        </w:r>
      </w:hyperlink>
      <w:bookmarkEnd w:id="467"/>
    </w:p>
    <w:p>
      <w:pPr>
        <w:numPr>
          <w:ilvl w:val="0"/>
          <w:numId w:val="1026"/>
        </w:numPr>
        <w:pStyle w:val="Compact"/>
      </w:pPr>
      <w:bookmarkStart w:id="469" w:name="cite-97"/>
      <w:r>
        <w:t xml:space="preserve">GGUF Q4_K_M Quantization - 97-98% quality retention, ~0.65GB per billion params.</w:t>
      </w:r>
      <w:hyperlink r:id="rId468">
        <w:r>
          <w:rPr>
            <w:rStyle w:val="Hyperlink"/>
          </w:rPr>
          <w:t xml:space="preserve">https://github.com/ggerganov/llama.cpp</w:t>
        </w:r>
      </w:hyperlink>
      <w:bookmarkEnd w:id="469"/>
    </w:p>
    <w:p>
      <w:pPr>
        <w:numPr>
          <w:ilvl w:val="0"/>
          <w:numId w:val="1026"/>
        </w:numPr>
        <w:pStyle w:val="Compact"/>
      </w:pPr>
      <w:bookmarkStart w:id="471" w:name="cite-98"/>
      <w:r>
        <w:t xml:space="preserve">MLX Backend vs llama.cpp - 20-87% throughput improvement on Apple Silicon for &lt;14B models.</w:t>
      </w:r>
      <w:hyperlink r:id="rId470">
        <w:r>
          <w:rPr>
            <w:rStyle w:val="Hyperlink"/>
          </w:rPr>
          <w:t xml:space="preserve">https://github.com/ml-explore/mlx</w:t>
        </w:r>
      </w:hyperlink>
      <w:bookmarkEnd w:id="471"/>
    </w:p>
    <w:p>
      <w:pPr>
        <w:numPr>
          <w:ilvl w:val="0"/>
          <w:numId w:val="1026"/>
        </w:numPr>
        <w:pStyle w:val="Compact"/>
      </w:pPr>
      <w:bookmarkStart w:id="473" w:name="cite-99"/>
      <w:r>
        <w:t xml:space="preserve">Apple iOS 26 PQ3 - Post-quantum encryption default in iMessage.</w:t>
      </w:r>
      <w:hyperlink r:id="rId472">
        <w:r>
          <w:rPr>
            <w:rStyle w:val="Hyperlink"/>
          </w:rPr>
          <w:t xml:space="preserve">https://security.apple.com/blog/</w:t>
        </w:r>
      </w:hyperlink>
      <w:bookmarkEnd w:id="473"/>
    </w:p>
    <w:p>
      <w:pPr>
        <w:numPr>
          <w:ilvl w:val="0"/>
          <w:numId w:val="1026"/>
        </w:numPr>
        <w:pStyle w:val="Compact"/>
      </w:pPr>
      <w:bookmarkStart w:id="474" w:name="cite-100"/>
      <w:r>
        <w:t xml:space="preserve">Loro Eg-walker GC &amp; B4 Benchmark - latch.bio real editing data validation, 26M operations.</w:t>
      </w:r>
      <w:hyperlink r:id="rId352">
        <w:r>
          <w:rPr>
            <w:rStyle w:val="Hyperlink"/>
          </w:rPr>
          <w:t xml:space="preserve">https://loro.dev/blog/eg-walker</w:t>
        </w:r>
      </w:hyperlink>
      <w:bookmarkEnd w:id="474"/>
    </w:p>
    <w:p>
      <w:pPr>
        <w:numPr>
          <w:ilvl w:val="0"/>
          <w:numId w:val="1026"/>
        </w:numPr>
        <w:pStyle w:val="Compact"/>
      </w:pPr>
      <w:bookmarkStart w:id="475" w:name="cite-101"/>
      <w:r>
        <w:t xml:space="preserve">iroh v1.0.0 - NAT traversal 90% (libp2p ~70%), connection 145ms, wire protocol frozen.</w:t>
      </w:r>
      <w:hyperlink r:id="rId314">
        <w:r>
          <w:rPr>
            <w:rStyle w:val="Hyperlink"/>
          </w:rPr>
          <w:t xml:space="preserve">https://iroh.computer</w:t>
        </w:r>
      </w:hyperlink>
      <w:bookmarkEnd w:id="475"/>
    </w:p>
    <w:p>
      <w:pPr>
        <w:numPr>
          <w:ilvl w:val="0"/>
          <w:numId w:val="1026"/>
        </w:numPr>
        <w:pStyle w:val="Compact"/>
      </w:pPr>
      <w:bookmarkStart w:id="476" w:name="cite-102"/>
      <w:r>
        <w:t xml:space="preserve">LanceDB &amp; sqlite-vec - Desktop 4.2ms P50, mobile ashmem zero-copy, Vec1 v0.7.</w:t>
      </w:r>
      <w:hyperlink r:id="rId328">
        <w:r>
          <w:rPr>
            <w:rStyle w:val="Hyperlink"/>
          </w:rPr>
          <w:t xml:space="preserve">https://lancedb.github.io/lancedb/</w:t>
        </w:r>
      </w:hyperlink>
      <w:bookmarkEnd w:id="476"/>
    </w:p>
    <w:p>
      <w:pPr>
        <w:numPr>
          <w:ilvl w:val="0"/>
          <w:numId w:val="1026"/>
        </w:numPr>
        <w:pStyle w:val="Compact"/>
      </w:pPr>
      <w:bookmarkStart w:id="477" w:name="cite-103"/>
      <w:r>
        <w:t xml:space="preserve">ML-KEM-768 &amp; SPQR - FIPS 203 standardized, Apple iOS 26 deployment, Signal Triple Ratchet.</w:t>
      </w:r>
      <w:hyperlink r:id="rId318">
        <w:r>
          <w:rPr>
            <w:rStyle w:val="Hyperlink"/>
          </w:rPr>
          <w:t xml:space="preserve">https://csrc.nist.gov/pubs/fips/203/final</w:t>
        </w:r>
      </w:hyperlink>
      <w:bookmarkEnd w:id="477"/>
    </w:p>
    <w:p>
      <w:pPr>
        <w:numPr>
          <w:ilvl w:val="0"/>
          <w:numId w:val="1026"/>
        </w:numPr>
        <w:pStyle w:val="Compact"/>
      </w:pPr>
      <w:bookmarkStart w:id="478" w:name="cite-104"/>
      <w:r>
        <w:t xml:space="preserve">BGE-M3 - dense+sparse+colbert tri-mode retrieval, 100+ languages, 8K context.</w:t>
      </w:r>
      <w:hyperlink r:id="rId342">
        <w:r>
          <w:rPr>
            <w:rStyle w:val="Hyperlink"/>
          </w:rPr>
          <w:t xml:space="preserve">https://huggingface.co/BAAI/bge-m3</w:t>
        </w:r>
      </w:hyperlink>
      <w:bookmarkEnd w:id="478"/>
    </w:p>
    <w:p>
      <w:pPr>
        <w:numPr>
          <w:ilvl w:val="0"/>
          <w:numId w:val="1026"/>
        </w:numPr>
        <w:pStyle w:val="Compact"/>
      </w:pPr>
      <w:bookmarkStart w:id="479" w:name="cite-105"/>
      <w:r>
        <w:t xml:space="preserve">Ollama v0.32.1 - Local LLM runtime, MLX backend, 2026-07-16.</w:t>
      </w:r>
      <w:hyperlink r:id="rId340">
        <w:r>
          <w:rPr>
            <w:rStyle w:val="Hyperlink"/>
          </w:rPr>
          <w:t xml:space="preserve">https://ollama.com</w:t>
        </w:r>
      </w:hyperlink>
      <w:bookmarkEnd w:id="479"/>
    </w:p>
    <w:p>
      <w:pPr>
        <w:numPr>
          <w:ilvl w:val="0"/>
          <w:numId w:val="1026"/>
        </w:numPr>
        <w:pStyle w:val="Compact"/>
      </w:pPr>
      <w:bookmarkStart w:id="480" w:name="cite-106"/>
      <w:r>
        <w:t xml:space="preserve">Tauri v2.11.5 - 2.5-15MB packages vs Electron 85-160MB.</w:t>
      </w:r>
      <w:hyperlink r:id="rId332">
        <w:r>
          <w:rPr>
            <w:rStyle w:val="Hyperlink"/>
          </w:rPr>
          <w:t xml:space="preserve">https://tauri.app</w:t>
        </w:r>
      </w:hyperlink>
      <w:bookmarkEnd w:id="480"/>
    </w:p>
    <w:p>
      <w:pPr>
        <w:numPr>
          <w:ilvl w:val="0"/>
          <w:numId w:val="1026"/>
        </w:numPr>
        <w:pStyle w:val="Compact"/>
      </w:pPr>
      <w:bookmarkStart w:id="481" w:name="cite-107"/>
      <w:r>
        <w:t xml:space="preserve">Capacitor v8 - Cross-platform WebView mobile shell, 100% UI reuse.</w:t>
      </w:r>
      <w:hyperlink r:id="rId334">
        <w:r>
          <w:rPr>
            <w:rStyle w:val="Hyperlink"/>
          </w:rPr>
          <w:t xml:space="preserve">https://capacitorjs.com</w:t>
        </w:r>
      </w:hyperlink>
      <w:bookmarkEnd w:id="481"/>
    </w:p>
    <w:p>
      <w:pPr>
        <w:numPr>
          <w:ilvl w:val="0"/>
          <w:numId w:val="1026"/>
        </w:numPr>
        <w:pStyle w:val="Compact"/>
      </w:pPr>
      <w:bookmarkStart w:id="482" w:name="cite-108"/>
      <w:r>
        <w:t xml:space="preserve">TipTap v3 - Block editor framework, 28K+ stars, ProseMirror-based.</w:t>
      </w:r>
      <w:hyperlink r:id="rId338">
        <w:r>
          <w:rPr>
            <w:rStyle w:val="Hyperlink"/>
          </w:rPr>
          <w:t xml:space="preserve">https://tiptap.dev</w:t>
        </w:r>
      </w:hyperlink>
      <w:bookmarkEnd w:id="482"/>
    </w:p>
    <w:p>
      <w:pPr>
        <w:numPr>
          <w:ilvl w:val="0"/>
          <w:numId w:val="1026"/>
        </w:numPr>
        <w:pStyle w:val="Compact"/>
      </w:pPr>
      <w:bookmarkStart w:id="483" w:name="cite-109"/>
      <w:r>
        <w:t xml:space="preserve">Tantivy v0.26.1 vs Lucene - 2x faster, 300% indexing speed improvement.</w:t>
      </w:r>
      <w:hyperlink r:id="rId326">
        <w:r>
          <w:rPr>
            <w:rStyle w:val="Hyperlink"/>
          </w:rPr>
          <w:t xml:space="preserve">https://github.com/quickwit-oss/tantivy</w:t>
        </w:r>
      </w:hyperlink>
      <w:bookmarkEnd w:id="483"/>
    </w:p>
    <w:p>
      <w:pPr>
        <w:numPr>
          <w:ilvl w:val="0"/>
          <w:numId w:val="1026"/>
        </w:numPr>
        <w:pStyle w:val="Compact"/>
      </w:pPr>
      <w:bookmarkStart w:id="484" w:name="cite-110"/>
      <w:r>
        <w:t xml:space="preserve">Wasmtime v47 &amp; WASI 0.3.0 - GC default, 7 capability declarations, security model.</w:t>
      </w:r>
      <w:hyperlink r:id="rId322">
        <w:r>
          <w:rPr>
            <w:rStyle w:val="Hyperlink"/>
          </w:rPr>
          <w:t xml:space="preserve">https://wasmtime.dev</w:t>
        </w:r>
      </w:hyperlink>
      <w:bookmarkEnd w:id="484"/>
    </w:p>
    <w:p>
      <w:pPr>
        <w:numPr>
          <w:ilvl w:val="0"/>
          <w:numId w:val="1026"/>
        </w:numPr>
        <w:pStyle w:val="Compact"/>
      </w:pPr>
      <w:bookmarkStart w:id="485" w:name="cite-111"/>
      <w:r>
        <w:t xml:space="preserve">UniFFI v0.29.2 - Kotlin/Swift bindings, Firefox/1Password production validation.</w:t>
      </w:r>
      <w:hyperlink r:id="rId336">
        <w:r>
          <w:rPr>
            <w:rStyle w:val="Hyperlink"/>
          </w:rPr>
          <w:t xml:space="preserve">https://mozilla.github.io/uniffi-rs/</w:t>
        </w:r>
      </w:hyperlink>
      <w:bookmarkEnd w:id="485"/>
    </w:p>
    <w:p>
      <w:pPr>
        <w:numPr>
          <w:ilvl w:val="0"/>
          <w:numId w:val="1026"/>
        </w:numPr>
        <w:pStyle w:val="Compact"/>
      </w:pPr>
      <w:bookmarkStart w:id="486" w:name="cite-112"/>
      <w:r>
        <w:t xml:space="preserve">SQLCipher - 256-bit AES, industry standard, security audited.</w:t>
      </w:r>
      <w:hyperlink r:id="rId415">
        <w:r>
          <w:rPr>
            <w:rStyle w:val="Hyperlink"/>
          </w:rPr>
          <w:t xml:space="preserve">https://www.zetetic.net/sqlcipher/</w:t>
        </w:r>
      </w:hyperlink>
      <w:bookmarkEnd w:id="486"/>
    </w:p>
    <w:p>
      <w:pPr>
        <w:numPr>
          <w:ilvl w:val="0"/>
          <w:numId w:val="1026"/>
        </w:numPr>
        <w:pStyle w:val="Compact"/>
      </w:pPr>
      <w:bookmarkStart w:id="487" w:name="cite-113"/>
      <w:r>
        <w:t xml:space="preserve">AppFlowy - Open-source workspace, Flutter+Rust, AGPL-3.0, architecture reference.</w:t>
      </w:r>
      <w:hyperlink r:id="rId387">
        <w:r>
          <w:rPr>
            <w:rStyle w:val="Hyperlink"/>
          </w:rPr>
          <w:t xml:space="preserve">https://appflowy.io</w:t>
        </w:r>
      </w:hyperlink>
      <w:bookmarkEnd w:id="487"/>
    </w:p>
    <w:p>
      <w:pPr>
        <w:numPr>
          <w:ilvl w:val="0"/>
          <w:numId w:val="1026"/>
        </w:numPr>
        <w:pStyle w:val="Compact"/>
      </w:pPr>
      <w:bookmarkStart w:id="488" w:name="cite-114"/>
      <w:r>
        <w:t xml:space="preserve">Obsidian - 2000+ plugin ecosystem, Node.js plugin model.</w:t>
      </w:r>
      <w:hyperlink r:id="rId385">
        <w:r>
          <w:rPr>
            <w:rStyle w:val="Hyperlink"/>
          </w:rPr>
          <w:t xml:space="preserve">https://obsidian.md</w:t>
        </w:r>
      </w:hyperlink>
      <w:bookmarkEnd w:id="488"/>
    </w:p>
    <w:p>
      <w:pPr>
        <w:numPr>
          <w:ilvl w:val="0"/>
          <w:numId w:val="1026"/>
        </w:numPr>
        <w:pStyle w:val="Compact"/>
      </w:pPr>
      <w:bookmarkStart w:id="489" w:name="cite-115"/>
      <w:r>
        <w:t xml:space="preserve">Anytype - P2P personal knowledge manager, any-sync protocol.</w:t>
      </w:r>
      <w:hyperlink r:id="rId389">
        <w:r>
          <w:rPr>
            <w:rStyle w:val="Hyperlink"/>
          </w:rPr>
          <w:t xml:space="preserve">https://anytype.io</w:t>
        </w:r>
      </w:hyperlink>
      <w:bookmarkEnd w:id="489"/>
    </w:p>
    <w:p>
      <w:pPr>
        <w:numPr>
          <w:ilvl w:val="0"/>
          <w:numId w:val="1026"/>
        </w:numPr>
        <w:pStyle w:val="Compact"/>
      </w:pPr>
      <w:bookmarkStart w:id="490" w:name="cite-116"/>
      <w:r>
        <w:t xml:space="preserve">Notesnook - E2EE note application, three-layer key design, Argon2id.</w:t>
      </w:r>
      <w:hyperlink r:id="rId391">
        <w:r>
          <w:rPr>
            <w:rStyle w:val="Hyperlink"/>
          </w:rPr>
          <w:t xml:space="preserve">https://notesnook.com</w:t>
        </w:r>
      </w:hyperlink>
      <w:bookmarkEnd w:id="490"/>
    </w:p>
    <w:p>
      <w:pPr>
        <w:numPr>
          <w:ilvl w:val="0"/>
          <w:numId w:val="1026"/>
        </w:numPr>
        <w:pStyle w:val="Compact"/>
      </w:pPr>
      <w:bookmarkStart w:id="491" w:name="cite-117"/>
      <w:r>
        <w:t xml:space="preserve">SiYuan Note (思源笔记) - Block-level note, local-first, FSRS production validation.</w:t>
      </w:r>
      <w:hyperlink r:id="rId393">
        <w:r>
          <w:rPr>
            <w:rStyle w:val="Hyperlink"/>
          </w:rPr>
          <w:t xml:space="preserve">https://b3log.org/siyuan/</w:t>
        </w:r>
      </w:hyperlink>
      <w:bookmarkEnd w:id="491"/>
    </w:p>
    <w:p>
      <w:pPr>
        <w:numPr>
          <w:ilvl w:val="0"/>
          <w:numId w:val="1026"/>
        </w:numPr>
        <w:pStyle w:val="Compact"/>
      </w:pPr>
      <w:bookmarkStart w:id="492" w:name="cite-118"/>
      <w:r>
        <w:t xml:space="preserve">Joplin - Open-source note, sync driver abstraction, SyncTarget pattern.</w:t>
      </w:r>
      <w:hyperlink r:id="rId395">
        <w:r>
          <w:rPr>
            <w:rStyle w:val="Hyperlink"/>
          </w:rPr>
          <w:t xml:space="preserve">https://joplinapp.org</w:t>
        </w:r>
      </w:hyperlink>
      <w:bookmarkEnd w:id="492"/>
    </w:p>
    <w:p>
      <w:pPr>
        <w:numPr>
          <w:ilvl w:val="0"/>
          <w:numId w:val="1026"/>
        </w:numPr>
        <w:pStyle w:val="Compact"/>
      </w:pPr>
      <w:bookmarkStart w:id="493" w:name="cite-119"/>
      <w:r>
        <w:t xml:space="preserve">PostgreSQL v16 - Row Level Security, multi-tenant isolation.</w:t>
      </w:r>
      <w:hyperlink r:id="rId348">
        <w:r>
          <w:rPr>
            <w:rStyle w:val="Hyperlink"/>
          </w:rPr>
          <w:t xml:space="preserve">https://www.postgresql.org</w:t>
        </w:r>
      </w:hyperlink>
      <w:bookmarkEnd w:id="493"/>
    </w:p>
    <w:p>
      <w:pPr>
        <w:numPr>
          <w:ilvl w:val="0"/>
          <w:numId w:val="1026"/>
        </w:numPr>
        <w:pStyle w:val="Compact"/>
      </w:pPr>
      <w:bookmarkStart w:id="494" w:name="cite-120"/>
      <w:r>
        <w:t xml:space="preserve">SeaweedFS v3.x - O(1) disk seek, PB-scale linear scaling, 3-replica.</w:t>
      </w:r>
      <w:hyperlink r:id="rId346">
        <w:r>
          <w:rPr>
            <w:rStyle w:val="Hyperlink"/>
          </w:rPr>
          <w:t xml:space="preserve">https://github.com/seaweedfs/seaweedfs</w:t>
        </w:r>
      </w:hyperlink>
      <w:bookmarkEnd w:id="494"/>
    </w:p>
    <w:p>
      <w:pPr>
        <w:numPr>
          <w:ilvl w:val="0"/>
          <w:numId w:val="1026"/>
        </w:numPr>
        <w:pStyle w:val="Compact"/>
      </w:pPr>
      <w:bookmarkStart w:id="495" w:name="cite-121"/>
      <w:r>
        <w:t xml:space="preserve">Valkey v8.1 - SET RPS 999,800 (+37% vs Redis), -28% memory, Linux Foundation.</w:t>
      </w:r>
      <w:hyperlink r:id="rId344">
        <w:r>
          <w:rPr>
            <w:rStyle w:val="Hyperlink"/>
          </w:rPr>
          <w:t xml:space="preserve">https://valkey.io</w:t>
        </w:r>
      </w:hyperlink>
      <w:bookmarkEnd w:id="495"/>
    </w:p>
    <w:p>
      <w:pPr>
        <w:numPr>
          <w:ilvl w:val="0"/>
          <w:numId w:val="1026"/>
        </w:numPr>
        <w:pStyle w:val="Compact"/>
      </w:pPr>
      <w:bookmarkStart w:id="497" w:name="cite-122"/>
      <w:r>
        <w:t xml:space="preserve">Axum - Rust async web framework, 10,000+ concurrent WebSocket.</w:t>
      </w:r>
      <w:hyperlink r:id="rId496">
        <w:r>
          <w:rPr>
            <w:rStyle w:val="Hyperlink"/>
          </w:rPr>
          <w:t xml:space="preserve">https://github.com/tokio-rs/axum</w:t>
        </w:r>
      </w:hyperlink>
      <w:bookmarkEnd w:id="497"/>
    </w:p>
    <w:sectPr/>
    <w:headerReference w:type="default" r:id="rId497"/>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498"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9" Target="http://opml.org/spec2.opml" TargetMode="External" /><Relationship Type="http://schemas.openxmlformats.org/officeDocument/2006/relationships/hyperlink" Id="rId389" Target="https://anytype.io" TargetMode="External" /><Relationship Type="http://schemas.openxmlformats.org/officeDocument/2006/relationships/hyperlink" Id="rId387" Target="https://appflowy.io" TargetMode="External" /><Relationship Type="http://schemas.openxmlformats.org/officeDocument/2006/relationships/hyperlink" Id="rId403" Target="https://arxiv.org/" TargetMode="External" /><Relationship Type="http://schemas.openxmlformats.org/officeDocument/2006/relationships/hyperlink" Id="rId393" Target="https://b3log.org/siyuan/" TargetMode="External" /><Relationship Type="http://schemas.openxmlformats.org/officeDocument/2006/relationships/hyperlink" Id="rId334" Target="https://capacitorjs.com" TargetMode="External" /><Relationship Type="http://schemas.openxmlformats.org/officeDocument/2006/relationships/hyperlink" Id="rId381" Target="https://component-model.bytecodealliance.org" TargetMode="External" /><Relationship Type="http://schemas.openxmlformats.org/officeDocument/2006/relationships/hyperlink" Id="rId318" Target="https://csrc.nist.gov/pubs/fips/203/final" TargetMode="External" /><Relationship Type="http://schemas.openxmlformats.org/officeDocument/2006/relationships/hyperlink" Id="rId368" Target="https://datatracker.ietf.org/doc/draft-irtf-cfrg-voprf/" TargetMode="External" /><Relationship Type="http://schemas.openxmlformats.org/officeDocument/2006/relationships/hyperlink" Id="rId360" Target="https://docs.iroh.com" TargetMode="External" /><Relationship Type="http://schemas.openxmlformats.org/officeDocument/2006/relationships/hyperlink" Id="rId376" Target="https://eprint.iacr.org/" TargetMode="External" /><Relationship Type="http://schemas.openxmlformats.org/officeDocument/2006/relationships/hyperlink" Id="rId374" Target="https://eprint.iacr.org/2025/" TargetMode="External" /><Relationship Type="http://schemas.openxmlformats.org/officeDocument/2006/relationships/hyperlink" Id="rId421" Target="https://github.com/BLAKE3-team/BLAKE3" TargetMode="External" /><Relationship Type="http://schemas.openxmlformats.org/officeDocument/2006/relationships/hyperlink" Id="rId324" Target="https://github.com/WebAssembly/WASI" TargetMode="External" /><Relationship Type="http://schemas.openxmlformats.org/officeDocument/2006/relationships/hyperlink" Id="rId330" Target="https://github.com/asg017/sqlite-vec" TargetMode="External" /><Relationship Type="http://schemas.openxmlformats.org/officeDocument/2006/relationships/hyperlink" Id="rId425" Target="https://github.com/asg017/sqlite-vec/releases" TargetMode="External" /><Relationship Type="http://schemas.openxmlformats.org/officeDocument/2006/relationships/hyperlink" Id="rId441" Target="https://github.com/bytecodealliance/wasmtime/tree/main/pulley" TargetMode="External" /><Relationship Type="http://schemas.openxmlformats.org/officeDocument/2006/relationships/hyperlink" Id="rId366" Target="https://github.com/cryspen/libcrux" TargetMode="External" /><Relationship Type="http://schemas.openxmlformats.org/officeDocument/2006/relationships/hyperlink" Id="rId468" Target="https://github.com/ggerganov/llama.cpp" TargetMode="External" /><Relationship Type="http://schemas.openxmlformats.org/officeDocument/2006/relationships/hyperlink" Id="rId312" Target="https://github.com/loro-dev/loro-js" TargetMode="External" /><Relationship Type="http://schemas.openxmlformats.org/officeDocument/2006/relationships/hyperlink" Id="rId358" Target="https://github.com/loro-dev/loro-tree" TargetMode="External" /><Relationship Type="http://schemas.openxmlformats.org/officeDocument/2006/relationships/hyperlink" Id="rId470" Target="https://github.com/ml-explore/mlx" TargetMode="External" /><Relationship Type="http://schemas.openxmlformats.org/officeDocument/2006/relationships/hyperlink" Id="rId316" Target="https://github.com/n0-computer/noq" TargetMode="External" /><Relationship Type="http://schemas.openxmlformats.org/officeDocument/2006/relationships/hyperlink" Id="rId401" Target="https://github.com/open-spaced-repetition/fsrs4anki" TargetMode="External" /><Relationship Type="http://schemas.openxmlformats.org/officeDocument/2006/relationships/hyperlink" Id="rId326" Target="https://github.com/quickwit-oss/tantivy" TargetMode="External" /><Relationship Type="http://schemas.openxmlformats.org/officeDocument/2006/relationships/hyperlink" Id="rId346" Target="https://github.com/seaweedfs/seaweedfs" TargetMode="External" /><Relationship Type="http://schemas.openxmlformats.org/officeDocument/2006/relationships/hyperlink" Id="rId496" Target="https://github.com/tokio-rs/axum" TargetMode="External" /><Relationship Type="http://schemas.openxmlformats.org/officeDocument/2006/relationships/hyperlink" Id="rId463" Target="https://help.evernote.com" TargetMode="External" /><Relationship Type="http://schemas.openxmlformats.org/officeDocument/2006/relationships/hyperlink" Id="rId407" Target="https://help.evernote.com/" TargetMode="External" /><Relationship Type="http://schemas.openxmlformats.org/officeDocument/2006/relationships/hyperlink" Id="rId342" Target="https://huggingface.co/BAAI/bge-m3" TargetMode="External" /><Relationship Type="http://schemas.openxmlformats.org/officeDocument/2006/relationships/hyperlink" Id="rId449" Target="https://huggingface.co/Qwen" TargetMode="External" /><Relationship Type="http://schemas.openxmlformats.org/officeDocument/2006/relationships/hyperlink" Id="rId397" Target="https://huggingface.co/Qwen/Qwen2.5-7B-Instruct" TargetMode="External" /><Relationship Type="http://schemas.openxmlformats.org/officeDocument/2006/relationships/hyperlink" Id="rId399" Target="https://huggingface.co/microsoft/Phi-4-mini" TargetMode="External" /><Relationship Type="http://schemas.openxmlformats.org/officeDocument/2006/relationships/hyperlink" Id="rId314" Target="https://iroh.computer" TargetMode="External" /><Relationship Type="http://schemas.openxmlformats.org/officeDocument/2006/relationships/hyperlink" Id="rId395" Target="https://joplinapp.org" TargetMode="External" /><Relationship Type="http://schemas.openxmlformats.org/officeDocument/2006/relationships/hyperlink" Id="rId328" Target="https://lancedb.github.io/lancedb/" TargetMode="External" /><Relationship Type="http://schemas.openxmlformats.org/officeDocument/2006/relationships/hyperlink" Id="rId423" Target="https://lancedb.github.io/lancedb/android" TargetMode="External" /><Relationship Type="http://schemas.openxmlformats.org/officeDocument/2006/relationships/hyperlink" Id="rId372" Target="https://learn.microsoft.com/en-us/azure/security/develop/threat-modeling-tool-threats" TargetMode="External" /><Relationship Type="http://schemas.openxmlformats.org/officeDocument/2006/relationships/hyperlink" Id="rId417" Target="https://libgit2.org/" TargetMode="External" /><Relationship Type="http://schemas.openxmlformats.org/officeDocument/2006/relationships/hyperlink" Id="rId310" Target="https://loro.dev" TargetMode="External" /><Relationship Type="http://schemas.openxmlformats.org/officeDocument/2006/relationships/hyperlink" Id="rId354" Target="https://loro.dev/blog/b4-benchmark" TargetMode="External" /><Relationship Type="http://schemas.openxmlformats.org/officeDocument/2006/relationships/hyperlink" Id="rId352" Target="https://loro.dev/blog/eg-walker" TargetMode="External" /><Relationship Type="http://schemas.openxmlformats.org/officeDocument/2006/relationships/hyperlink" Id="rId356" Target="https://loro.dev/blog/v1.13" TargetMode="External" /><Relationship Type="http://schemas.openxmlformats.org/officeDocument/2006/relationships/hyperlink" Id="rId350" Target="https://loro.dev/docs/advanced/shallow_snapshot" TargetMode="External" /><Relationship Type="http://schemas.openxmlformats.org/officeDocument/2006/relationships/hyperlink" Id="rId379" Target="https://microservices.io/patterns/data/transactional-outbox.html" TargetMode="External" /><Relationship Type="http://schemas.openxmlformats.org/officeDocument/2006/relationships/hyperlink" Id="rId336" Target="https://mozilla.github.io/uniffi-rs/" TargetMode="External" /><Relationship Type="http://schemas.openxmlformats.org/officeDocument/2006/relationships/hyperlink" Id="rId362" Target="https://news.ycombinator.com/" TargetMode="External" /><Relationship Type="http://schemas.openxmlformats.org/officeDocument/2006/relationships/hyperlink" Id="rId391" Target="https://notesnook.com" TargetMode="External" /><Relationship Type="http://schemas.openxmlformats.org/officeDocument/2006/relationships/hyperlink" Id="rId385" Target="https://obsidian.md" TargetMode="External" /><Relationship Type="http://schemas.openxmlformats.org/officeDocument/2006/relationships/hyperlink" Id="rId340" Target="https://ollama.com" TargetMode="External" /><Relationship Type="http://schemas.openxmlformats.org/officeDocument/2006/relationships/hyperlink" Id="rId472" Target="https://security.apple.com/blog/" TargetMode="External" /><Relationship Type="http://schemas.openxmlformats.org/officeDocument/2006/relationships/hyperlink" Id="rId370" Target="https://signal.org/blog/signal-private-group-system/" TargetMode="External" /><Relationship Type="http://schemas.openxmlformats.org/officeDocument/2006/relationships/hyperlink" Id="rId320" Target="https://signal.org/docs/" TargetMode="External" /><Relationship Type="http://schemas.openxmlformats.org/officeDocument/2006/relationships/hyperlink" Id="rId332" Target="https://tauri.app" TargetMode="External" /><Relationship Type="http://schemas.openxmlformats.org/officeDocument/2006/relationships/hyperlink" Id="rId338" Target="https://tiptap.dev" TargetMode="External" /><Relationship Type="http://schemas.openxmlformats.org/officeDocument/2006/relationships/hyperlink" Id="rId411" Target="https://tiptap.dev/docs/editor/accessibility" TargetMode="External" /><Relationship Type="http://schemas.openxmlformats.org/officeDocument/2006/relationships/hyperlink" Id="rId413" Target="https://unicode-org.github.io/icu/" TargetMode="External" /><Relationship Type="http://schemas.openxmlformats.org/officeDocument/2006/relationships/hyperlink" Id="rId344" Target="https://valkey.io" TargetMode="External" /><Relationship Type="http://schemas.openxmlformats.org/officeDocument/2006/relationships/hyperlink" Id="rId322" Target="https://wasmtime.dev" TargetMode="External" /><Relationship Type="http://schemas.openxmlformats.org/officeDocument/2006/relationships/hyperlink" Id="rId405" Target="https://www.markdownguide.org" TargetMode="External" /><Relationship Type="http://schemas.openxmlformats.org/officeDocument/2006/relationships/hyperlink" Id="rId348" Target="https://www.postgresql.org" TargetMode="External" /><Relationship Type="http://schemas.openxmlformats.org/officeDocument/2006/relationships/hyperlink" Id="rId460" Target="https://www.rfc-editor.org/rfc/rfc8439" TargetMode="External" /><Relationship Type="http://schemas.openxmlformats.org/officeDocument/2006/relationships/hyperlink" Id="rId419" Target="https://www.rfc-editor.org/rfc/rfc9106" TargetMode="External" /><Relationship Type="http://schemas.openxmlformats.org/officeDocument/2006/relationships/hyperlink" Id="rId364" Target="https://www.rfc-editor.org/rfc/rfc9224" TargetMode="External" /><Relationship Type="http://schemas.openxmlformats.org/officeDocument/2006/relationships/hyperlink" Id="rId383" Target="https://www.w3.org/TR/WCAG22/" TargetMode="External" /><Relationship Type="http://schemas.openxmlformats.org/officeDocument/2006/relationships/hyperlink" Id="rId415" Target="https://www.zetetic.net/sqlcipher/" TargetMode="External" /><Relationship Id="rId497" Type="http://schemas.openxmlformats.org/officeDocument/2006/relationships/header" Target="header_watermark.xml"/></Relationships>
</file>

<file path=word/_rels/footnotes.xml.rels><?xml version="1.0" encoding="UTF-8"?>
<Relationships xmlns="http://schemas.openxmlformats.org/package/2006/relationships"><Relationship Type="http://schemas.openxmlformats.org/officeDocument/2006/relationships/hyperlink" Id="rId409" Target="http://opml.org/spec2.opml" TargetMode="External" /><Relationship Type="http://schemas.openxmlformats.org/officeDocument/2006/relationships/hyperlink" Id="rId389" Target="https://anytype.io" TargetMode="External" /><Relationship Type="http://schemas.openxmlformats.org/officeDocument/2006/relationships/hyperlink" Id="rId387" Target="https://appflowy.io" TargetMode="External" /><Relationship Type="http://schemas.openxmlformats.org/officeDocument/2006/relationships/hyperlink" Id="rId403" Target="https://arxiv.org/" TargetMode="External" /><Relationship Type="http://schemas.openxmlformats.org/officeDocument/2006/relationships/hyperlink" Id="rId393" Target="https://b3log.org/siyuan/" TargetMode="External" /><Relationship Type="http://schemas.openxmlformats.org/officeDocument/2006/relationships/hyperlink" Id="rId334" Target="https://capacitorjs.com" TargetMode="External" /><Relationship Type="http://schemas.openxmlformats.org/officeDocument/2006/relationships/hyperlink" Id="rId381" Target="https://component-model.bytecodealliance.org" TargetMode="External" /><Relationship Type="http://schemas.openxmlformats.org/officeDocument/2006/relationships/hyperlink" Id="rId318" Target="https://csrc.nist.gov/pubs/fips/203/final" TargetMode="External" /><Relationship Type="http://schemas.openxmlformats.org/officeDocument/2006/relationships/hyperlink" Id="rId368" Target="https://datatracker.ietf.org/doc/draft-irtf-cfrg-voprf/" TargetMode="External" /><Relationship Type="http://schemas.openxmlformats.org/officeDocument/2006/relationships/hyperlink" Id="rId360" Target="https://docs.iroh.com" TargetMode="External" /><Relationship Type="http://schemas.openxmlformats.org/officeDocument/2006/relationships/hyperlink" Id="rId376" Target="https://eprint.iacr.org/" TargetMode="External" /><Relationship Type="http://schemas.openxmlformats.org/officeDocument/2006/relationships/hyperlink" Id="rId374" Target="https://eprint.iacr.org/2025/" TargetMode="External" /><Relationship Type="http://schemas.openxmlformats.org/officeDocument/2006/relationships/hyperlink" Id="rId421" Target="https://github.com/BLAKE3-team/BLAKE3" TargetMode="External" /><Relationship Type="http://schemas.openxmlformats.org/officeDocument/2006/relationships/hyperlink" Id="rId324" Target="https://github.com/WebAssembly/WASI" TargetMode="External" /><Relationship Type="http://schemas.openxmlformats.org/officeDocument/2006/relationships/hyperlink" Id="rId330" Target="https://github.com/asg017/sqlite-vec" TargetMode="External" /><Relationship Type="http://schemas.openxmlformats.org/officeDocument/2006/relationships/hyperlink" Id="rId425" Target="https://github.com/asg017/sqlite-vec/releases" TargetMode="External" /><Relationship Type="http://schemas.openxmlformats.org/officeDocument/2006/relationships/hyperlink" Id="rId441" Target="https://github.com/bytecodealliance/wasmtime/tree/main/pulley" TargetMode="External" /><Relationship Type="http://schemas.openxmlformats.org/officeDocument/2006/relationships/hyperlink" Id="rId366" Target="https://github.com/cryspen/libcrux" TargetMode="External" /><Relationship Type="http://schemas.openxmlformats.org/officeDocument/2006/relationships/hyperlink" Id="rId468" Target="https://github.com/ggerganov/llama.cpp" TargetMode="External" /><Relationship Type="http://schemas.openxmlformats.org/officeDocument/2006/relationships/hyperlink" Id="rId312" Target="https://github.com/loro-dev/loro-js" TargetMode="External" /><Relationship Type="http://schemas.openxmlformats.org/officeDocument/2006/relationships/hyperlink" Id="rId358" Target="https://github.com/loro-dev/loro-tree" TargetMode="External" /><Relationship Type="http://schemas.openxmlformats.org/officeDocument/2006/relationships/hyperlink" Id="rId470" Target="https://github.com/ml-explore/mlx" TargetMode="External" /><Relationship Type="http://schemas.openxmlformats.org/officeDocument/2006/relationships/hyperlink" Id="rId316" Target="https://github.com/n0-computer/noq" TargetMode="External" /><Relationship Type="http://schemas.openxmlformats.org/officeDocument/2006/relationships/hyperlink" Id="rId401" Target="https://github.com/open-spaced-repetition/fsrs4anki" TargetMode="External" /><Relationship Type="http://schemas.openxmlformats.org/officeDocument/2006/relationships/hyperlink" Id="rId326" Target="https://github.com/quickwit-oss/tantivy" TargetMode="External" /><Relationship Type="http://schemas.openxmlformats.org/officeDocument/2006/relationships/hyperlink" Id="rId346" Target="https://github.com/seaweedfs/seaweedfs" TargetMode="External" /><Relationship Type="http://schemas.openxmlformats.org/officeDocument/2006/relationships/hyperlink" Id="rId496" Target="https://github.com/tokio-rs/axum" TargetMode="External" /><Relationship Type="http://schemas.openxmlformats.org/officeDocument/2006/relationships/hyperlink" Id="rId463" Target="https://help.evernote.com" TargetMode="External" /><Relationship Type="http://schemas.openxmlformats.org/officeDocument/2006/relationships/hyperlink" Id="rId407" Target="https://help.evernote.com/" TargetMode="External" /><Relationship Type="http://schemas.openxmlformats.org/officeDocument/2006/relationships/hyperlink" Id="rId342" Target="https://huggingface.co/BAAI/bge-m3" TargetMode="External" /><Relationship Type="http://schemas.openxmlformats.org/officeDocument/2006/relationships/hyperlink" Id="rId449" Target="https://huggingface.co/Qwen" TargetMode="External" /><Relationship Type="http://schemas.openxmlformats.org/officeDocument/2006/relationships/hyperlink" Id="rId397" Target="https://huggingface.co/Qwen/Qwen2.5-7B-Instruct" TargetMode="External" /><Relationship Type="http://schemas.openxmlformats.org/officeDocument/2006/relationships/hyperlink" Id="rId399" Target="https://huggingface.co/microsoft/Phi-4-mini" TargetMode="External" /><Relationship Type="http://schemas.openxmlformats.org/officeDocument/2006/relationships/hyperlink" Id="rId314" Target="https://iroh.computer" TargetMode="External" /><Relationship Type="http://schemas.openxmlformats.org/officeDocument/2006/relationships/hyperlink" Id="rId395" Target="https://joplinapp.org" TargetMode="External" /><Relationship Type="http://schemas.openxmlformats.org/officeDocument/2006/relationships/hyperlink" Id="rId328" Target="https://lancedb.github.io/lancedb/" TargetMode="External" /><Relationship Type="http://schemas.openxmlformats.org/officeDocument/2006/relationships/hyperlink" Id="rId423" Target="https://lancedb.github.io/lancedb/android" TargetMode="External" /><Relationship Type="http://schemas.openxmlformats.org/officeDocument/2006/relationships/hyperlink" Id="rId372" Target="https://learn.microsoft.com/en-us/azure/security/develop/threat-modeling-tool-threats" TargetMode="External" /><Relationship Type="http://schemas.openxmlformats.org/officeDocument/2006/relationships/hyperlink" Id="rId417" Target="https://libgit2.org/" TargetMode="External" /><Relationship Type="http://schemas.openxmlformats.org/officeDocument/2006/relationships/hyperlink" Id="rId310" Target="https://loro.dev" TargetMode="External" /><Relationship Type="http://schemas.openxmlformats.org/officeDocument/2006/relationships/hyperlink" Id="rId354" Target="https://loro.dev/blog/b4-benchmark" TargetMode="External" /><Relationship Type="http://schemas.openxmlformats.org/officeDocument/2006/relationships/hyperlink" Id="rId352" Target="https://loro.dev/blog/eg-walker" TargetMode="External" /><Relationship Type="http://schemas.openxmlformats.org/officeDocument/2006/relationships/hyperlink" Id="rId356" Target="https://loro.dev/blog/v1.13" TargetMode="External" /><Relationship Type="http://schemas.openxmlformats.org/officeDocument/2006/relationships/hyperlink" Id="rId350" Target="https://loro.dev/docs/advanced/shallow_snapshot" TargetMode="External" /><Relationship Type="http://schemas.openxmlformats.org/officeDocument/2006/relationships/hyperlink" Id="rId379" Target="https://microservices.io/patterns/data/transactional-outbox.html" TargetMode="External" /><Relationship Type="http://schemas.openxmlformats.org/officeDocument/2006/relationships/hyperlink" Id="rId336" Target="https://mozilla.github.io/uniffi-rs/" TargetMode="External" /><Relationship Type="http://schemas.openxmlformats.org/officeDocument/2006/relationships/hyperlink" Id="rId362" Target="https://news.ycombinator.com/" TargetMode="External" /><Relationship Type="http://schemas.openxmlformats.org/officeDocument/2006/relationships/hyperlink" Id="rId391" Target="https://notesnook.com" TargetMode="External" /><Relationship Type="http://schemas.openxmlformats.org/officeDocument/2006/relationships/hyperlink" Id="rId385" Target="https://obsidian.md" TargetMode="External" /><Relationship Type="http://schemas.openxmlformats.org/officeDocument/2006/relationships/hyperlink" Id="rId340" Target="https://ollama.com" TargetMode="External" /><Relationship Type="http://schemas.openxmlformats.org/officeDocument/2006/relationships/hyperlink" Id="rId472" Target="https://security.apple.com/blog/" TargetMode="External" /><Relationship Type="http://schemas.openxmlformats.org/officeDocument/2006/relationships/hyperlink" Id="rId370" Target="https://signal.org/blog/signal-private-group-system/" TargetMode="External" /><Relationship Type="http://schemas.openxmlformats.org/officeDocument/2006/relationships/hyperlink" Id="rId320" Target="https://signal.org/docs/" TargetMode="External" /><Relationship Type="http://schemas.openxmlformats.org/officeDocument/2006/relationships/hyperlink" Id="rId332" Target="https://tauri.app" TargetMode="External" /><Relationship Type="http://schemas.openxmlformats.org/officeDocument/2006/relationships/hyperlink" Id="rId338" Target="https://tiptap.dev" TargetMode="External" /><Relationship Type="http://schemas.openxmlformats.org/officeDocument/2006/relationships/hyperlink" Id="rId411" Target="https://tiptap.dev/docs/editor/accessibility" TargetMode="External" /><Relationship Type="http://schemas.openxmlformats.org/officeDocument/2006/relationships/hyperlink" Id="rId413" Target="https://unicode-org.github.io/icu/" TargetMode="External" /><Relationship Type="http://schemas.openxmlformats.org/officeDocument/2006/relationships/hyperlink" Id="rId344" Target="https://valkey.io" TargetMode="External" /><Relationship Type="http://schemas.openxmlformats.org/officeDocument/2006/relationships/hyperlink" Id="rId322" Target="https://wasmtime.dev" TargetMode="External" /><Relationship Type="http://schemas.openxmlformats.org/officeDocument/2006/relationships/hyperlink" Id="rId405" Target="https://www.markdownguide.org" TargetMode="External" /><Relationship Type="http://schemas.openxmlformats.org/officeDocument/2006/relationships/hyperlink" Id="rId348" Target="https://www.postgresql.org" TargetMode="External" /><Relationship Type="http://schemas.openxmlformats.org/officeDocument/2006/relationships/hyperlink" Id="rId460" Target="https://www.rfc-editor.org/rfc/rfc8439" TargetMode="External" /><Relationship Type="http://schemas.openxmlformats.org/officeDocument/2006/relationships/hyperlink" Id="rId419" Target="https://www.rfc-editor.org/rfc/rfc9106" TargetMode="External" /><Relationship Type="http://schemas.openxmlformats.org/officeDocument/2006/relationships/hyperlink" Id="rId364" Target="https://www.rfc-editor.org/rfc/rfc9224" TargetMode="External" /><Relationship Type="http://schemas.openxmlformats.org/officeDocument/2006/relationships/hyperlink" Id="rId383" Target="https://www.w3.org/TR/WCAG22/" TargetMode="External" /><Relationship Type="http://schemas.openxmlformats.org/officeDocument/2006/relationships/hyperlink" Id="rId415" Target="https://www.zetetic.net/sqlciph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Note v12 架构设计报告</dc:title>
  <dc:creator/>
  <dc:language>zh-CN</dc:language>
  <cp:keywords/>
  <dcterms:created xsi:type="dcterms:W3CDTF">2026-07-30T06:11:25Z</dcterms:created>
  <dcterms:modified xsi:type="dcterms:W3CDTF">2026-07-30T06:11:25Z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