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AF92" w14:textId="6F7916C2" w:rsidR="00000000" w:rsidRPr="00935098" w:rsidRDefault="00935098">
      <w:pPr>
        <w:rPr>
          <w:b/>
          <w:bCs/>
          <w:sz w:val="28"/>
          <w:szCs w:val="28"/>
        </w:rPr>
      </w:pPr>
      <w:r w:rsidRPr="00935098">
        <w:rPr>
          <w:b/>
          <w:bCs/>
          <w:sz w:val="28"/>
          <w:szCs w:val="28"/>
        </w:rPr>
        <w:t>Project Outline:</w:t>
      </w:r>
    </w:p>
    <w:p w14:paraId="0B356E83" w14:textId="2FB5BACA" w:rsidR="00935098" w:rsidRDefault="00935098">
      <w:r w:rsidRPr="00935098">
        <w:rPr>
          <w:b/>
          <w:bCs/>
        </w:rPr>
        <w:t>Forschungsfrage(n):</w:t>
      </w:r>
      <w:r>
        <w:t xml:space="preserve"> Ist es möglich, aus den Schlafdaten und Vitalparametern der Garmin Watch die Konzentration einer Person hervorzusagen? </w:t>
      </w:r>
      <w:r w:rsidR="00666ADF">
        <w:t xml:space="preserve">Lässt sich der Einfluss des Smartphones auf die Schlafqualität oder Konzentration messen? </w:t>
      </w:r>
      <w:r>
        <w:t>Wie gut ist die Schlafanalyse der Garmin Watch?</w:t>
      </w:r>
    </w:p>
    <w:p w14:paraId="0D9586F9" w14:textId="1F238A13" w:rsidR="00935098" w:rsidRDefault="00935098">
      <w:r>
        <w:t>Zusammenhang Schlaf – Konzentration – Vitalparameter</w:t>
      </w:r>
    </w:p>
    <w:p w14:paraId="640AB424" w14:textId="77777777" w:rsidR="00935098" w:rsidRDefault="00935098"/>
    <w:p w14:paraId="692F966C" w14:textId="6E6F57EB" w:rsidR="00935098" w:rsidRDefault="00935098">
      <w:r>
        <w:t>Messung über die Garmin Watch:</w:t>
      </w:r>
    </w:p>
    <w:p w14:paraId="73F8D46C" w14:textId="266D1871" w:rsidR="00935098" w:rsidRDefault="00935098" w:rsidP="00935098">
      <w:pPr>
        <w:pStyle w:val="Listenabsatz"/>
        <w:numPr>
          <w:ilvl w:val="0"/>
          <w:numId w:val="1"/>
        </w:numPr>
      </w:pPr>
      <w:r>
        <w:t>Herzfrequenz</w:t>
      </w:r>
    </w:p>
    <w:p w14:paraId="7DA64CCB" w14:textId="2961ED0B" w:rsidR="00935098" w:rsidRDefault="00935098" w:rsidP="00935098">
      <w:pPr>
        <w:pStyle w:val="Listenabsatz"/>
        <w:numPr>
          <w:ilvl w:val="0"/>
          <w:numId w:val="1"/>
        </w:numPr>
      </w:pPr>
      <w:r>
        <w:t>Herzfrequenzvariabilität</w:t>
      </w:r>
    </w:p>
    <w:p w14:paraId="2FC5E258" w14:textId="6500F048" w:rsidR="00935098" w:rsidRDefault="00935098" w:rsidP="00935098">
      <w:pPr>
        <w:pStyle w:val="Listenabsatz"/>
        <w:numPr>
          <w:ilvl w:val="0"/>
          <w:numId w:val="1"/>
        </w:numPr>
      </w:pPr>
      <w:r>
        <w:t>Puls</w:t>
      </w:r>
    </w:p>
    <w:p w14:paraId="06B36F1C" w14:textId="042BB1EC" w:rsidR="00935098" w:rsidRDefault="00935098" w:rsidP="00935098">
      <w:pPr>
        <w:pStyle w:val="Listenabsatz"/>
        <w:numPr>
          <w:ilvl w:val="0"/>
          <w:numId w:val="1"/>
        </w:numPr>
      </w:pPr>
      <w:r>
        <w:t>Atemfrequenz</w:t>
      </w:r>
    </w:p>
    <w:p w14:paraId="367EDE9B" w14:textId="3868E2BD" w:rsidR="00935098" w:rsidRDefault="00935098" w:rsidP="00935098">
      <w:pPr>
        <w:pStyle w:val="Listenabsatz"/>
        <w:numPr>
          <w:ilvl w:val="0"/>
          <w:numId w:val="1"/>
        </w:numPr>
      </w:pPr>
      <w:r>
        <w:t>Geschlafene Zeit</w:t>
      </w:r>
    </w:p>
    <w:p w14:paraId="6C719270" w14:textId="3BBE7309" w:rsidR="00935098" w:rsidRDefault="00935098" w:rsidP="00935098">
      <w:pPr>
        <w:pStyle w:val="Listenabsatz"/>
        <w:numPr>
          <w:ilvl w:val="0"/>
          <w:numId w:val="1"/>
        </w:numPr>
      </w:pPr>
      <w:r>
        <w:t>Schlafstadien (REM, etc.)</w:t>
      </w:r>
    </w:p>
    <w:p w14:paraId="5C34EA97" w14:textId="097AA6E5" w:rsidR="00935098" w:rsidRDefault="00935098" w:rsidP="00935098">
      <w:pPr>
        <w:pStyle w:val="Listenabsatz"/>
        <w:numPr>
          <w:ilvl w:val="0"/>
          <w:numId w:val="1"/>
        </w:numPr>
      </w:pPr>
      <w:r>
        <w:t>Körperliche Aktivität? Wirkt ja auch positiv auf die Konzentration</w:t>
      </w:r>
    </w:p>
    <w:p w14:paraId="4B6895EB" w14:textId="77777777" w:rsidR="00935098" w:rsidRDefault="00935098" w:rsidP="00935098"/>
    <w:p w14:paraId="65A20CB6" w14:textId="797F1119" w:rsidR="00666ADF" w:rsidRDefault="00935098" w:rsidP="00935098">
      <w:r>
        <w:t>Dazu sollen die ProbandInnen über den Untersuchungszeitraum morgens (bevor man das erste Mal aufs Handy schaut) und nachmittags einen Fragebogen (siehe Dokument „Interview Fragen“</w:t>
      </w:r>
      <w:r w:rsidR="00666ADF">
        <w:t>, Skala 1-5</w:t>
      </w:r>
      <w:r>
        <w:t xml:space="preserve">) ausfüllen. </w:t>
      </w:r>
    </w:p>
    <w:p w14:paraId="56109724" w14:textId="14F11D0E" w:rsidR="00666ADF" w:rsidRDefault="00666ADF" w:rsidP="00935098">
      <w:r>
        <w:t>Außerdem soll jeden Tag (morgens und nachmittags?) nach Beantwortung der Interviewfragen ein Konzentrationstest (z.B. der d2-Test) ausgefüllt werden und danach noch mal die Frage beantwortet werden, wie konzentriert sich eine Person fühlt.</w:t>
      </w:r>
    </w:p>
    <w:p w14:paraId="6325B6CE" w14:textId="344F69FE" w:rsidR="00935098" w:rsidRDefault="00935098" w:rsidP="00935098">
      <w:r>
        <w:t>Die TeilnehmerInnen werden in zwei Gruppen aufgeteilt, eine verwendet ab eine halbe Stunde vor dem Schlafen gehen das Smartphone nicht mehr, die andere schon.</w:t>
      </w:r>
    </w:p>
    <w:sectPr w:rsidR="009350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614A7"/>
    <w:multiLevelType w:val="hybridMultilevel"/>
    <w:tmpl w:val="622EEFE4"/>
    <w:lvl w:ilvl="0" w:tplc="DA64E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68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98"/>
    <w:rsid w:val="0046698D"/>
    <w:rsid w:val="00666ADF"/>
    <w:rsid w:val="00935098"/>
    <w:rsid w:val="00B33E2F"/>
    <w:rsid w:val="00B7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6EC2"/>
  <w15:chartTrackingRefBased/>
  <w15:docId w15:val="{2BC75245-2FF6-49DA-B653-CAF74CA7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Agrawala</dc:creator>
  <cp:keywords/>
  <dc:description/>
  <cp:lastModifiedBy>Miriam Agrawala</cp:lastModifiedBy>
  <cp:revision>1</cp:revision>
  <dcterms:created xsi:type="dcterms:W3CDTF">2023-10-25T17:27:00Z</dcterms:created>
  <dcterms:modified xsi:type="dcterms:W3CDTF">2023-10-25T17:40:00Z</dcterms:modified>
</cp:coreProperties>
</file>