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516"/>
      </w:tblGrid>
      <w:tr w:rsidR="002A76E9" w:rsidRPr="002A76E9" w14:paraId="5A529748" w14:textId="77777777" w:rsidTr="002A76E9">
        <w:tc>
          <w:tcPr>
            <w:tcW w:w="8516" w:type="dxa"/>
            <w:tcBorders>
              <w:top w:val="single" w:sz="4" w:space="0" w:color="auto"/>
              <w:left w:val="single" w:sz="4" w:space="0" w:color="auto"/>
              <w:bottom w:val="single" w:sz="4" w:space="0" w:color="auto"/>
              <w:right w:val="single" w:sz="4" w:space="0" w:color="auto"/>
            </w:tcBorders>
          </w:tcPr>
          <w:p w14:paraId="0141F4A2" w14:textId="77777777" w:rsidR="002A76E9" w:rsidRPr="002A76E9" w:rsidRDefault="002A76E9" w:rsidP="005E4B99">
            <w:pPr>
              <w:pStyle w:val="BodyText"/>
              <w:rPr>
                <w:rFonts w:asciiTheme="majorHAnsi" w:eastAsia="Times New Roman" w:hAnsiTheme="majorHAnsi" w:cs="Times New Roman"/>
                <w:i/>
                <w:sz w:val="32"/>
                <w:szCs w:val="32"/>
                <w:lang w:val="en-US"/>
              </w:rPr>
            </w:pPr>
            <w:r w:rsidRPr="002A76E9">
              <w:rPr>
                <w:rFonts w:asciiTheme="majorHAnsi" w:hAnsiTheme="majorHAnsi"/>
                <w:sz w:val="32"/>
                <w:szCs w:val="32"/>
                <w:lang w:val="en-US"/>
              </w:rPr>
              <w:t>Cyber Data Analytics Assignment 1</w:t>
            </w:r>
          </w:p>
        </w:tc>
      </w:tr>
      <w:tr w:rsidR="002A76E9" w:rsidRPr="002A76E9" w14:paraId="06680A93"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2D829A59" w14:textId="77777777" w:rsidR="002A76E9" w:rsidRPr="002A76E9" w:rsidRDefault="002A76E9" w:rsidP="005E4B99">
            <w:pPr>
              <w:spacing w:before="120" w:after="120"/>
              <w:rPr>
                <w:rFonts w:eastAsia="Calibri" w:cs="Arial"/>
                <w:b/>
                <w:lang w:val="en-US" w:eastAsia="nl-NL"/>
              </w:rPr>
            </w:pPr>
            <w:r w:rsidRPr="002A76E9">
              <w:rPr>
                <w:b/>
                <w:lang w:val="en-US" w:eastAsia="nl-NL"/>
              </w:rPr>
              <w:t>INTRODUCTION</w:t>
            </w:r>
          </w:p>
        </w:tc>
      </w:tr>
      <w:tr w:rsidR="002A76E9" w:rsidRPr="002A76E9" w14:paraId="48BCC83D" w14:textId="77777777" w:rsidTr="002A76E9">
        <w:tc>
          <w:tcPr>
            <w:tcW w:w="8516" w:type="dxa"/>
            <w:tcBorders>
              <w:top w:val="single" w:sz="4" w:space="0" w:color="auto"/>
              <w:left w:val="single" w:sz="4" w:space="0" w:color="auto"/>
              <w:bottom w:val="single" w:sz="4" w:space="0" w:color="auto"/>
              <w:right w:val="single" w:sz="4" w:space="0" w:color="auto"/>
            </w:tcBorders>
          </w:tcPr>
          <w:p w14:paraId="606A4C64" w14:textId="77777777" w:rsidR="002A76E9" w:rsidRPr="002A76E9" w:rsidRDefault="002A76E9" w:rsidP="002A76E9">
            <w:pPr>
              <w:rPr>
                <w:rFonts w:eastAsia="Calibri" w:cs="Arial"/>
                <w:i/>
                <w:lang w:val="en-US" w:eastAsia="nl-NL"/>
              </w:rPr>
            </w:pPr>
            <w:r w:rsidRPr="002A76E9">
              <w:rPr>
                <w:rFonts w:eastAsia="Calibri" w:cs="Arial"/>
                <w:i/>
                <w:lang w:val="en-US" w:eastAsia="nl-NL"/>
              </w:rPr>
              <w:t>One of the big tasks in cyber data analytics is detecting malicious or fraudulent data records. This is a machine learning task that is extra complicated due to several properties of the data and its domain:</w:t>
            </w:r>
          </w:p>
          <w:p w14:paraId="690191DC" w14:textId="77777777" w:rsidR="002A76E9" w:rsidRPr="002A76E9" w:rsidRDefault="002A76E9" w:rsidP="002A76E9">
            <w:pPr>
              <w:pStyle w:val="ListParagraph"/>
              <w:numPr>
                <w:ilvl w:val="0"/>
                <w:numId w:val="2"/>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The large majority (typically over 99%) of the data is benign</w:t>
            </w:r>
          </w:p>
          <w:p w14:paraId="7C459696" w14:textId="77777777" w:rsidR="002A76E9" w:rsidRPr="002A76E9" w:rsidRDefault="002A76E9" w:rsidP="002A76E9">
            <w:pPr>
              <w:pStyle w:val="ListParagraph"/>
              <w:numPr>
                <w:ilvl w:val="0"/>
                <w:numId w:val="2"/>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Malicious users actively try to hide</w:t>
            </w:r>
          </w:p>
          <w:p w14:paraId="14AEE764" w14:textId="77777777" w:rsidR="002A76E9" w:rsidRPr="002A76E9" w:rsidRDefault="002A76E9" w:rsidP="002A76E9">
            <w:pPr>
              <w:pStyle w:val="ListParagraph"/>
              <w:numPr>
                <w:ilvl w:val="0"/>
                <w:numId w:val="2"/>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The amount of data to learn from is enormous</w:t>
            </w:r>
          </w:p>
          <w:p w14:paraId="14EF9437" w14:textId="77777777" w:rsidR="002A76E9" w:rsidRPr="002A76E9" w:rsidRDefault="002A76E9" w:rsidP="002A76E9">
            <w:pPr>
              <w:pStyle w:val="ListParagraph"/>
              <w:numPr>
                <w:ilvl w:val="0"/>
                <w:numId w:val="2"/>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Often this data is unlabeled</w:t>
            </w:r>
          </w:p>
          <w:p w14:paraId="4615ADE3" w14:textId="77777777" w:rsidR="002A76E9" w:rsidRPr="002A76E9" w:rsidRDefault="002A76E9" w:rsidP="005E4B99">
            <w:pPr>
              <w:rPr>
                <w:rFonts w:eastAsia="Calibri" w:cs="Arial"/>
                <w:i/>
                <w:lang w:val="en-US" w:eastAsia="nl-NL"/>
              </w:rPr>
            </w:pPr>
            <w:r w:rsidRPr="002A76E9">
              <w:rPr>
                <w:rFonts w:eastAsia="Calibri" w:cs="Arial"/>
                <w:i/>
                <w:lang w:val="en-US" w:eastAsia="nl-NL"/>
              </w:rPr>
              <w:t>In this assignment, our focus will be on the first property: how to deal with large class imbalances in machine learning. Dealing with the second property does influence the data and taking it into account will be beneficial for your performance. Developing methods for dealing with this is part of the bonus task. The final two properties are the topic of follow-up assignments.</w:t>
            </w:r>
          </w:p>
        </w:tc>
      </w:tr>
      <w:tr w:rsidR="002A76E9" w:rsidRPr="002A76E9" w14:paraId="68B08A67"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0D5A9FC9" w14:textId="77777777" w:rsidR="002A76E9" w:rsidRPr="002A76E9" w:rsidRDefault="002A76E9" w:rsidP="005E4B99">
            <w:pPr>
              <w:spacing w:before="120" w:after="120"/>
              <w:rPr>
                <w:rFonts w:eastAsia="Calibri" w:cs="Arial"/>
                <w:b/>
                <w:lang w:val="en-US" w:eastAsia="nl-NL"/>
              </w:rPr>
            </w:pPr>
            <w:r w:rsidRPr="002A76E9">
              <w:rPr>
                <w:b/>
                <w:lang w:val="en-US" w:eastAsia="nl-NL"/>
              </w:rPr>
              <w:t>LEARNING OUTCOMES</w:t>
            </w:r>
          </w:p>
        </w:tc>
      </w:tr>
      <w:tr w:rsidR="002A76E9" w:rsidRPr="002A76E9" w14:paraId="07B0F717" w14:textId="77777777" w:rsidTr="002A76E9">
        <w:tc>
          <w:tcPr>
            <w:tcW w:w="8516" w:type="dxa"/>
            <w:tcBorders>
              <w:top w:val="single" w:sz="4" w:space="0" w:color="auto"/>
              <w:left w:val="single" w:sz="4" w:space="0" w:color="auto"/>
              <w:bottom w:val="single" w:sz="4" w:space="0" w:color="auto"/>
              <w:right w:val="single" w:sz="4" w:space="0" w:color="auto"/>
            </w:tcBorders>
            <w:hideMark/>
          </w:tcPr>
          <w:p w14:paraId="57BA8DF3" w14:textId="77777777" w:rsidR="002A76E9" w:rsidRPr="002A76E9" w:rsidRDefault="002A76E9" w:rsidP="005E4B99">
            <w:pPr>
              <w:rPr>
                <w:i/>
                <w:lang w:val="en-US" w:eastAsia="nl-NL"/>
              </w:rPr>
            </w:pPr>
            <w:r w:rsidRPr="002A76E9">
              <w:rPr>
                <w:i/>
                <w:lang w:val="en-US" w:eastAsia="nl-NL"/>
              </w:rPr>
              <w:t>After completing this assignment, you will be able to:</w:t>
            </w:r>
          </w:p>
          <w:p w14:paraId="2AE478C6" w14:textId="77777777" w:rsidR="002A76E9" w:rsidRPr="002A76E9" w:rsidRDefault="002A76E9" w:rsidP="002A76E9">
            <w:pPr>
              <w:pStyle w:val="ListParagraph"/>
              <w:numPr>
                <w:ilvl w:val="0"/>
                <w:numId w:val="3"/>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Correctly apply machine learning methods to real data</w:t>
            </w:r>
          </w:p>
          <w:p w14:paraId="19FA0113" w14:textId="77777777" w:rsidR="002A76E9" w:rsidRPr="002A76E9" w:rsidRDefault="002A76E9" w:rsidP="002A76E9">
            <w:pPr>
              <w:pStyle w:val="ListParagraph"/>
              <w:numPr>
                <w:ilvl w:val="0"/>
                <w:numId w:val="3"/>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Modify machine learning algorithms to deal with class imbalance</w:t>
            </w:r>
          </w:p>
          <w:p w14:paraId="2707F1C6" w14:textId="77777777" w:rsidR="002A76E9" w:rsidRDefault="002A76E9" w:rsidP="002A76E9">
            <w:pPr>
              <w:pStyle w:val="ListParagraph"/>
              <w:numPr>
                <w:ilvl w:val="0"/>
                <w:numId w:val="3"/>
              </w:numPr>
              <w:spacing w:before="0" w:after="0" w:line="240" w:lineRule="auto"/>
              <w:rPr>
                <w:rFonts w:eastAsia="Calibri" w:cs="Arial"/>
                <w:i/>
                <w:color w:val="000000" w:themeColor="text1"/>
                <w:lang w:val="en-US" w:eastAsia="nl-NL"/>
              </w:rPr>
            </w:pPr>
            <w:r w:rsidRPr="002A76E9">
              <w:rPr>
                <w:rFonts w:eastAsia="Calibri" w:cs="Arial"/>
                <w:i/>
                <w:color w:val="000000" w:themeColor="text1"/>
                <w:lang w:val="en-US" w:eastAsia="nl-NL"/>
              </w:rPr>
              <w:t>Analyze the outcomes of machine learning for fraud detection</w:t>
            </w:r>
          </w:p>
          <w:p w14:paraId="76D2F16C" w14:textId="77777777" w:rsidR="002A76E9" w:rsidRDefault="002A76E9" w:rsidP="002A76E9">
            <w:pPr>
              <w:pStyle w:val="ListParagraph"/>
              <w:numPr>
                <w:ilvl w:val="0"/>
                <w:numId w:val="0"/>
              </w:numPr>
              <w:spacing w:before="0" w:after="0" w:line="240" w:lineRule="auto"/>
              <w:ind w:left="720"/>
              <w:rPr>
                <w:rFonts w:eastAsia="Calibri" w:cs="Arial"/>
                <w:i/>
                <w:color w:val="000000" w:themeColor="text1"/>
                <w:lang w:val="en-US" w:eastAsia="nl-NL"/>
              </w:rPr>
            </w:pPr>
          </w:p>
          <w:p w14:paraId="1584BACB" w14:textId="77777777" w:rsidR="002A76E9" w:rsidRDefault="002A76E9" w:rsidP="002A76E9">
            <w:pPr>
              <w:pStyle w:val="ListParagraph"/>
              <w:numPr>
                <w:ilvl w:val="0"/>
                <w:numId w:val="0"/>
              </w:numPr>
              <w:spacing w:before="0" w:after="0" w:line="240" w:lineRule="auto"/>
              <w:ind w:left="720"/>
              <w:rPr>
                <w:rFonts w:eastAsia="Calibri" w:cs="Arial"/>
                <w:i/>
                <w:color w:val="000000" w:themeColor="text1"/>
                <w:lang w:val="en-US" w:eastAsia="nl-NL"/>
              </w:rPr>
            </w:pPr>
          </w:p>
          <w:p w14:paraId="1FFEA948" w14:textId="77777777" w:rsidR="002A76E9" w:rsidRPr="002A76E9" w:rsidRDefault="002A76E9" w:rsidP="002A76E9">
            <w:pPr>
              <w:pStyle w:val="ListParagraph"/>
              <w:numPr>
                <w:ilvl w:val="0"/>
                <w:numId w:val="0"/>
              </w:numPr>
              <w:spacing w:before="0" w:after="0" w:line="240" w:lineRule="auto"/>
              <w:ind w:left="720"/>
              <w:rPr>
                <w:rFonts w:eastAsia="Calibri" w:cs="Arial"/>
                <w:i/>
                <w:color w:val="000000" w:themeColor="text1"/>
                <w:lang w:val="en-US" w:eastAsia="nl-NL"/>
              </w:rPr>
            </w:pPr>
          </w:p>
        </w:tc>
      </w:tr>
      <w:tr w:rsidR="002A76E9" w:rsidRPr="002A76E9" w14:paraId="50FD0438"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2B03EF38" w14:textId="77777777" w:rsidR="002A76E9" w:rsidRPr="002A76E9" w:rsidRDefault="002A76E9" w:rsidP="005E4B99">
            <w:pPr>
              <w:spacing w:before="120" w:after="120"/>
              <w:rPr>
                <w:rFonts w:eastAsia="Calibri" w:cs="Arial"/>
                <w:b/>
                <w:lang w:val="en-US" w:eastAsia="nl-NL"/>
              </w:rPr>
            </w:pPr>
            <w:r w:rsidRPr="002A76E9">
              <w:rPr>
                <w:b/>
                <w:lang w:val="en-US" w:eastAsia="nl-NL"/>
              </w:rPr>
              <w:t>INSTRUCTIONS</w:t>
            </w:r>
          </w:p>
        </w:tc>
      </w:tr>
      <w:tr w:rsidR="002A76E9" w:rsidRPr="002A76E9" w14:paraId="0AD39707" w14:textId="77777777" w:rsidTr="002A76E9">
        <w:tc>
          <w:tcPr>
            <w:tcW w:w="8516" w:type="dxa"/>
            <w:tcBorders>
              <w:top w:val="single" w:sz="4" w:space="0" w:color="auto"/>
              <w:left w:val="single" w:sz="4" w:space="0" w:color="auto"/>
              <w:bottom w:val="single" w:sz="4" w:space="0" w:color="auto"/>
              <w:right w:val="single" w:sz="4" w:space="0" w:color="auto"/>
            </w:tcBorders>
            <w:hideMark/>
          </w:tcPr>
          <w:p w14:paraId="1597C01F" w14:textId="77777777" w:rsidR="002A76E9" w:rsidRDefault="002A76E9" w:rsidP="005E4B99">
            <w:pPr>
              <w:pStyle w:val="NormalWeb"/>
              <w:rPr>
                <w:rFonts w:asciiTheme="minorHAnsi" w:hAnsiTheme="minorHAnsi"/>
                <w:b/>
                <w:bCs/>
                <w:color w:val="4C7FBC"/>
              </w:rPr>
            </w:pPr>
          </w:p>
          <w:p w14:paraId="79B22EB0" w14:textId="77777777" w:rsidR="002A76E9" w:rsidRPr="002A76E9" w:rsidRDefault="002A76E9" w:rsidP="005E4B99">
            <w:pPr>
              <w:pStyle w:val="NormalWeb"/>
              <w:rPr>
                <w:rFonts w:asciiTheme="minorHAnsi" w:hAnsiTheme="minorHAnsi"/>
              </w:rPr>
            </w:pPr>
            <w:r w:rsidRPr="002A76E9">
              <w:rPr>
                <w:rFonts w:asciiTheme="minorHAnsi" w:hAnsiTheme="minorHAnsi"/>
                <w:b/>
                <w:bCs/>
                <w:color w:val="4C7FBC"/>
              </w:rPr>
              <w:t xml:space="preserve">Visualization task – 1 A4 </w:t>
            </w:r>
          </w:p>
          <w:p w14:paraId="43B61671" w14:textId="77777777" w:rsidR="002A76E9" w:rsidRPr="002A76E9" w:rsidRDefault="002A76E9" w:rsidP="005E4B99">
            <w:pPr>
              <w:pStyle w:val="NormalWeb"/>
              <w:rPr>
                <w:rFonts w:asciiTheme="minorHAnsi" w:hAnsiTheme="minorHAnsi"/>
              </w:rPr>
            </w:pPr>
            <w:r w:rsidRPr="00054AC2">
              <w:rPr>
                <w:rFonts w:asciiTheme="minorHAnsi" w:hAnsiTheme="minorHAnsi"/>
                <w:highlight w:val="lightGray"/>
              </w:rPr>
              <w:t>Load the fraud dat</w:t>
            </w:r>
            <w:r w:rsidRPr="002A76E9">
              <w:rPr>
                <w:rFonts w:asciiTheme="minorHAnsi" w:hAnsiTheme="minorHAnsi"/>
              </w:rPr>
              <w:t xml:space="preserve">a into your favorite analysis platform (R, </w:t>
            </w:r>
            <w:proofErr w:type="spellStart"/>
            <w:r w:rsidRPr="002A76E9">
              <w:rPr>
                <w:rFonts w:asciiTheme="minorHAnsi" w:hAnsiTheme="minorHAnsi"/>
              </w:rPr>
              <w:t>Matlab</w:t>
            </w:r>
            <w:proofErr w:type="spellEnd"/>
            <w:r w:rsidRPr="002A76E9">
              <w:rPr>
                <w:rFonts w:asciiTheme="minorHAnsi" w:hAnsiTheme="minorHAnsi"/>
              </w:rPr>
              <w:t xml:space="preserve">, Python, </w:t>
            </w:r>
            <w:proofErr w:type="spellStart"/>
            <w:r w:rsidRPr="002A76E9">
              <w:rPr>
                <w:rFonts w:asciiTheme="minorHAnsi" w:hAnsiTheme="minorHAnsi"/>
              </w:rPr>
              <w:t>Weka</w:t>
            </w:r>
            <w:proofErr w:type="spellEnd"/>
            <w:r w:rsidRPr="002A76E9">
              <w:rPr>
                <w:rFonts w:asciiTheme="minorHAnsi" w:hAnsiTheme="minorHAnsi"/>
              </w:rPr>
              <w:t xml:space="preserve">, KNIME, ...) and </w:t>
            </w:r>
            <w:r w:rsidRPr="00054AC2">
              <w:rPr>
                <w:rFonts w:asciiTheme="minorHAnsi" w:hAnsiTheme="minorHAnsi"/>
                <w:highlight w:val="lightGray"/>
              </w:rPr>
              <w:t>make a visualizatio</w:t>
            </w:r>
            <w:r w:rsidRPr="002A76E9">
              <w:rPr>
                <w:rFonts w:asciiTheme="minorHAnsi" w:hAnsiTheme="minorHAnsi"/>
              </w:rPr>
              <w:t xml:space="preserve">n showing an interesting relationship in the data when comparing the fraudulent from the benign credit card transactions. You may use any visualization method such as </w:t>
            </w:r>
            <w:r w:rsidRPr="00054AC2">
              <w:rPr>
                <w:rFonts w:asciiTheme="minorHAnsi" w:hAnsiTheme="minorHAnsi"/>
                <w:highlight w:val="lightGray"/>
              </w:rPr>
              <w:t>a Heat map</w:t>
            </w:r>
            <w:r w:rsidRPr="002A76E9">
              <w:rPr>
                <w:rFonts w:asciiTheme="minorHAnsi" w:hAnsiTheme="minorHAnsi"/>
              </w:rPr>
              <w:t xml:space="preserve">, </w:t>
            </w:r>
            <w:r w:rsidRPr="00054AC2">
              <w:rPr>
                <w:rFonts w:asciiTheme="minorHAnsi" w:hAnsiTheme="minorHAnsi"/>
                <w:highlight w:val="lightGray"/>
              </w:rPr>
              <w:t>a Scatter plot</w:t>
            </w:r>
            <w:r w:rsidRPr="002A76E9">
              <w:rPr>
                <w:rFonts w:asciiTheme="minorHAnsi" w:hAnsiTheme="minorHAnsi"/>
              </w:rPr>
              <w:t xml:space="preserve">, a </w:t>
            </w:r>
            <w:r w:rsidRPr="00054AC2">
              <w:rPr>
                <w:rFonts w:asciiTheme="minorHAnsi" w:hAnsiTheme="minorHAnsi"/>
                <w:highlight w:val="lightGray"/>
              </w:rPr>
              <w:t>Bar chart</w:t>
            </w:r>
            <w:r w:rsidRPr="002A76E9">
              <w:rPr>
                <w:rFonts w:asciiTheme="minorHAnsi" w:hAnsiTheme="minorHAnsi"/>
              </w:rPr>
              <w:t xml:space="preserve">, a set </w:t>
            </w:r>
            <w:r w:rsidRPr="00054AC2">
              <w:rPr>
                <w:rFonts w:asciiTheme="minorHAnsi" w:hAnsiTheme="minorHAnsi"/>
                <w:highlight w:val="lightGray"/>
              </w:rPr>
              <w:t>of Box plots</w:t>
            </w:r>
            <w:r w:rsidRPr="002A76E9">
              <w:rPr>
                <w:rFonts w:asciiTheme="minorHAnsi" w:hAnsiTheme="minorHAnsi"/>
              </w:rPr>
              <w:t xml:space="preserve">, etc. as long as they show all data points in one figure. What feature(s) and relation to show is entirely up to you. Describe the plot briefly. </w:t>
            </w:r>
          </w:p>
          <w:p w14:paraId="3B87B44F" w14:textId="77777777" w:rsidR="002A76E9" w:rsidRPr="002A76E9" w:rsidRDefault="002A76E9" w:rsidP="005E4B99">
            <w:pPr>
              <w:pStyle w:val="NormalWeb"/>
              <w:rPr>
                <w:rFonts w:asciiTheme="minorHAnsi" w:hAnsiTheme="minorHAnsi"/>
              </w:rPr>
            </w:pPr>
            <w:r w:rsidRPr="002A76E9">
              <w:rPr>
                <w:rFonts w:asciiTheme="minorHAnsi" w:hAnsiTheme="minorHAnsi"/>
                <w:b/>
                <w:bCs/>
                <w:color w:val="4C7FBC"/>
              </w:rPr>
              <w:t xml:space="preserve">Imbalance task – 1 A4 </w:t>
            </w:r>
          </w:p>
          <w:p w14:paraId="601D0A92" w14:textId="77777777" w:rsidR="002A76E9" w:rsidRPr="002A76E9" w:rsidRDefault="002A76E9" w:rsidP="005E4B99">
            <w:pPr>
              <w:pStyle w:val="NormalWeb"/>
              <w:rPr>
                <w:rFonts w:asciiTheme="minorHAnsi" w:hAnsiTheme="minorHAnsi"/>
              </w:rPr>
            </w:pPr>
            <w:r w:rsidRPr="002A76E9">
              <w:rPr>
                <w:rFonts w:asciiTheme="minorHAnsi" w:hAnsiTheme="minorHAnsi"/>
              </w:rPr>
              <w:t xml:space="preserve">Process the data such that you can </w:t>
            </w:r>
            <w:r w:rsidRPr="00054AC2">
              <w:rPr>
                <w:rFonts w:asciiTheme="minorHAnsi" w:hAnsiTheme="minorHAnsi"/>
                <w:highlight w:val="lightGray"/>
              </w:rPr>
              <w:t>apply SMOTE</w:t>
            </w:r>
            <w:r w:rsidRPr="002A76E9">
              <w:rPr>
                <w:rFonts w:asciiTheme="minorHAnsi" w:hAnsiTheme="minorHAnsi"/>
              </w:rPr>
              <w:t xml:space="preserve"> to it. SMOTE is included in most analysis platforms, if not you can write the scripts for it yourself</w:t>
            </w:r>
            <w:r w:rsidRPr="00054AC2">
              <w:rPr>
                <w:rFonts w:asciiTheme="minorHAnsi" w:hAnsiTheme="minorHAnsi"/>
                <w:highlight w:val="yellow"/>
              </w:rPr>
              <w:t xml:space="preserve">. Analyze the performance of at least three classifiers on the </w:t>
            </w:r>
            <w:proofErr w:type="spellStart"/>
            <w:r w:rsidRPr="00054AC2">
              <w:rPr>
                <w:rFonts w:asciiTheme="minorHAnsi" w:hAnsiTheme="minorHAnsi"/>
                <w:highlight w:val="yellow"/>
              </w:rPr>
              <w:t>SMOTEd</w:t>
            </w:r>
            <w:proofErr w:type="spellEnd"/>
            <w:r w:rsidRPr="00054AC2">
              <w:rPr>
                <w:rFonts w:asciiTheme="minorHAnsi" w:hAnsiTheme="minorHAnsi"/>
                <w:highlight w:val="yellow"/>
              </w:rPr>
              <w:t xml:space="preserve"> and </w:t>
            </w:r>
            <w:proofErr w:type="spellStart"/>
            <w:r w:rsidRPr="00054AC2">
              <w:rPr>
                <w:rFonts w:asciiTheme="minorHAnsi" w:hAnsiTheme="minorHAnsi"/>
                <w:highlight w:val="yellow"/>
              </w:rPr>
              <w:t>UNSMOTEd</w:t>
            </w:r>
            <w:proofErr w:type="spellEnd"/>
            <w:r w:rsidRPr="00054AC2">
              <w:rPr>
                <w:rFonts w:asciiTheme="minorHAnsi" w:hAnsiTheme="minorHAnsi"/>
                <w:highlight w:val="yellow"/>
              </w:rPr>
              <w:t xml:space="preserve"> data using ROC analysis</w:t>
            </w:r>
            <w:bookmarkStart w:id="0" w:name="_GoBack"/>
            <w:bookmarkEnd w:id="0"/>
            <w:r w:rsidRPr="002A76E9">
              <w:rPr>
                <w:rFonts w:asciiTheme="minorHAnsi" w:hAnsiTheme="minorHAnsi"/>
              </w:rPr>
              <w:t xml:space="preserve">. Provide the obtained ROC curves and explain which method performs best. Is using SMOTE a good idea? Why (not)? </w:t>
            </w:r>
          </w:p>
          <w:p w14:paraId="552B7501" w14:textId="77777777" w:rsidR="002A76E9" w:rsidRDefault="002A76E9" w:rsidP="005E4B99">
            <w:pPr>
              <w:pStyle w:val="NormalWeb"/>
              <w:rPr>
                <w:rFonts w:asciiTheme="minorHAnsi" w:hAnsiTheme="minorHAnsi"/>
                <w:b/>
                <w:bCs/>
                <w:color w:val="4C7FBC"/>
              </w:rPr>
            </w:pPr>
          </w:p>
          <w:p w14:paraId="7F348BC3" w14:textId="77777777" w:rsidR="002A76E9" w:rsidRDefault="002A76E9" w:rsidP="005E4B99">
            <w:pPr>
              <w:pStyle w:val="NormalWeb"/>
              <w:rPr>
                <w:rFonts w:asciiTheme="minorHAnsi" w:hAnsiTheme="minorHAnsi"/>
                <w:b/>
                <w:bCs/>
                <w:color w:val="4C7FBC"/>
              </w:rPr>
            </w:pPr>
          </w:p>
          <w:p w14:paraId="1DE2C754" w14:textId="77777777" w:rsidR="002A76E9" w:rsidRDefault="002A76E9" w:rsidP="005E4B99">
            <w:pPr>
              <w:pStyle w:val="NormalWeb"/>
              <w:rPr>
                <w:rFonts w:asciiTheme="minorHAnsi" w:hAnsiTheme="minorHAnsi"/>
                <w:b/>
                <w:bCs/>
                <w:color w:val="4C7FBC"/>
              </w:rPr>
            </w:pPr>
          </w:p>
          <w:p w14:paraId="2005B55D" w14:textId="77777777" w:rsidR="002A76E9" w:rsidRPr="002A76E9" w:rsidRDefault="002A76E9" w:rsidP="005E4B99">
            <w:pPr>
              <w:pStyle w:val="NormalWeb"/>
              <w:rPr>
                <w:rFonts w:asciiTheme="minorHAnsi" w:hAnsiTheme="minorHAnsi"/>
              </w:rPr>
            </w:pPr>
            <w:r w:rsidRPr="002A76E9">
              <w:rPr>
                <w:rFonts w:asciiTheme="minorHAnsi" w:hAnsiTheme="minorHAnsi"/>
                <w:b/>
                <w:bCs/>
                <w:color w:val="4C7FBC"/>
              </w:rPr>
              <w:t xml:space="preserve">Classification task – 2 A4 </w:t>
            </w:r>
          </w:p>
          <w:p w14:paraId="160B6E14" w14:textId="77777777" w:rsidR="002A76E9" w:rsidRPr="002A76E9" w:rsidRDefault="002A76E9" w:rsidP="005E4B99">
            <w:pPr>
              <w:pStyle w:val="NormalWeb"/>
              <w:rPr>
                <w:rFonts w:asciiTheme="minorHAnsi" w:hAnsiTheme="minorHAnsi"/>
              </w:rPr>
            </w:pPr>
            <w:r w:rsidRPr="002A76E9">
              <w:rPr>
                <w:rFonts w:asciiTheme="minorHAnsi" w:hAnsiTheme="minorHAnsi"/>
              </w:rPr>
              <w:t xml:space="preserve">Build two classifiers for the fraud detection data as well as you can manage: </w:t>
            </w:r>
          </w:p>
          <w:p w14:paraId="4F8ABF12" w14:textId="77777777" w:rsidR="002A76E9" w:rsidRPr="002A76E9" w:rsidRDefault="002A76E9" w:rsidP="002A76E9">
            <w:pPr>
              <w:pStyle w:val="NormalWeb"/>
              <w:numPr>
                <w:ilvl w:val="0"/>
                <w:numId w:val="4"/>
              </w:numPr>
              <w:rPr>
                <w:rFonts w:asciiTheme="minorHAnsi" w:hAnsiTheme="minorHAnsi"/>
              </w:rPr>
            </w:pPr>
            <w:r w:rsidRPr="00054AC2">
              <w:rPr>
                <w:rFonts w:asciiTheme="minorHAnsi" w:hAnsiTheme="minorHAnsi"/>
                <w:highlight w:val="lightGray"/>
              </w:rPr>
              <w:t>A black-box algorithm</w:t>
            </w:r>
            <w:r w:rsidRPr="002A76E9">
              <w:rPr>
                <w:rFonts w:asciiTheme="minorHAnsi" w:hAnsiTheme="minorHAnsi"/>
              </w:rPr>
              <w:t xml:space="preserve">, ignoring its inner workings: it is the performance that counts. </w:t>
            </w:r>
          </w:p>
          <w:p w14:paraId="18D0EC29" w14:textId="77777777" w:rsidR="002A76E9" w:rsidRPr="002A76E9" w:rsidRDefault="002A76E9" w:rsidP="002A76E9">
            <w:pPr>
              <w:pStyle w:val="NormalWeb"/>
              <w:numPr>
                <w:ilvl w:val="0"/>
                <w:numId w:val="4"/>
              </w:numPr>
              <w:rPr>
                <w:rFonts w:asciiTheme="minorHAnsi" w:hAnsiTheme="minorHAnsi"/>
              </w:rPr>
            </w:pPr>
            <w:r w:rsidRPr="00054AC2">
              <w:rPr>
                <w:rFonts w:asciiTheme="minorHAnsi" w:hAnsiTheme="minorHAnsi"/>
                <w:highlight w:val="lightGray"/>
              </w:rPr>
              <w:t>A white-box algorithm</w:t>
            </w:r>
            <w:r w:rsidRPr="002A76E9">
              <w:rPr>
                <w:rFonts w:asciiTheme="minorHAnsi" w:hAnsiTheme="minorHAnsi"/>
              </w:rPr>
              <w:t xml:space="preserve">, making sure that we can explain why a transaction is labeled as being fraudulent. </w:t>
            </w:r>
          </w:p>
          <w:p w14:paraId="22009379" w14:textId="77777777" w:rsidR="002A76E9" w:rsidRPr="002A76E9" w:rsidRDefault="002A76E9" w:rsidP="005E4B99">
            <w:pPr>
              <w:pStyle w:val="NormalWeb"/>
              <w:rPr>
                <w:rFonts w:asciiTheme="minorHAnsi" w:hAnsiTheme="minorHAnsi"/>
              </w:rPr>
            </w:pPr>
            <w:r w:rsidRPr="002A76E9">
              <w:rPr>
                <w:rFonts w:asciiTheme="minorHAnsi" w:hAnsiTheme="minorHAnsi"/>
              </w:rPr>
              <w:t>Explain the applied data pre-processing steps, learning algorithms, and post-processing steps or ensemble methods</w:t>
            </w:r>
            <w:r w:rsidRPr="00054AC2">
              <w:rPr>
                <w:rFonts w:asciiTheme="minorHAnsi" w:hAnsiTheme="minorHAnsi"/>
                <w:highlight w:val="lightGray"/>
              </w:rPr>
              <w:t>. Compare the performance</w:t>
            </w:r>
            <w:r w:rsidRPr="002A76E9">
              <w:rPr>
                <w:rFonts w:asciiTheme="minorHAnsi" w:hAnsiTheme="minorHAnsi"/>
              </w:rPr>
              <w:t xml:space="preserve"> of the two algorithms, focusing on performance criteria that are relevant in practice, </w:t>
            </w:r>
            <w:r w:rsidRPr="00054AC2">
              <w:rPr>
                <w:rFonts w:asciiTheme="minorHAnsi" w:hAnsiTheme="minorHAnsi"/>
                <w:highlight w:val="lightGray"/>
              </w:rPr>
              <w:t>use 10-fold cross-validation</w:t>
            </w:r>
            <w:r w:rsidRPr="002A76E9">
              <w:rPr>
                <w:rFonts w:asciiTheme="minorHAnsi" w:hAnsiTheme="minorHAnsi"/>
              </w:rPr>
              <w:t xml:space="preserve">. Write clear code/scripts for this task, for peer-review your fellow students will be asked to run and understand your code! </w:t>
            </w:r>
          </w:p>
          <w:p w14:paraId="0B2653BD" w14:textId="77777777" w:rsidR="002A76E9" w:rsidRPr="002A76E9" w:rsidRDefault="002A76E9" w:rsidP="005E4B99">
            <w:pPr>
              <w:pStyle w:val="NormalWeb"/>
              <w:rPr>
                <w:rFonts w:asciiTheme="minorHAnsi" w:hAnsiTheme="minorHAnsi"/>
              </w:rPr>
            </w:pPr>
            <w:r w:rsidRPr="002A76E9">
              <w:rPr>
                <w:rFonts w:asciiTheme="minorHAnsi" w:hAnsiTheme="minorHAnsi"/>
                <w:b/>
                <w:bCs/>
                <w:color w:val="4C7FBC"/>
              </w:rPr>
              <w:t xml:space="preserve">Bonus task – 1 A4 </w:t>
            </w:r>
          </w:p>
          <w:p w14:paraId="586737C6" w14:textId="77777777" w:rsidR="002A76E9" w:rsidRPr="002A76E9" w:rsidRDefault="002A76E9" w:rsidP="005E4B99">
            <w:pPr>
              <w:rPr>
                <w:rFonts w:eastAsia="Calibri" w:cs="Arial"/>
                <w:i/>
                <w:lang w:val="en-US" w:eastAsia="nl-NL"/>
              </w:rPr>
            </w:pPr>
            <w:r w:rsidRPr="002A76E9">
              <w:rPr>
                <w:lang w:val="en-US"/>
              </w:rPr>
              <w:t xml:space="preserve">Try </w:t>
            </w:r>
            <w:r w:rsidRPr="00054AC2">
              <w:rPr>
                <w:highlight w:val="lightGray"/>
                <w:lang w:val="en-US"/>
              </w:rPr>
              <w:t>to add context</w:t>
            </w:r>
            <w:r w:rsidRPr="002A76E9">
              <w:rPr>
                <w:lang w:val="en-US"/>
              </w:rPr>
              <w:t xml:space="preserve"> to your classifier by linking/grouping the transactions based </w:t>
            </w:r>
            <w:r w:rsidRPr="00054AC2">
              <w:rPr>
                <w:highlight w:val="lightGray"/>
                <w:lang w:val="en-US"/>
              </w:rPr>
              <w:t>on IP, or card</w:t>
            </w:r>
            <w:r w:rsidRPr="002A76E9">
              <w:rPr>
                <w:lang w:val="en-US"/>
              </w:rPr>
              <w:t xml:space="preserve"> </w:t>
            </w:r>
            <w:r w:rsidRPr="00054AC2">
              <w:rPr>
                <w:u w:val="single"/>
                <w:lang w:val="en-US"/>
              </w:rPr>
              <w:t>number, or transaction date, or country code,</w:t>
            </w:r>
            <w:r w:rsidRPr="002A76E9">
              <w:rPr>
                <w:lang w:val="en-US"/>
              </w:rPr>
              <w:t xml:space="preserve"> etc. For example, you can first aggregate the data before learning a classifier, or post-process the classifier decisions into improved estimates. Do whatever you can to improve your classifiers performance by not seeing every table row as an individual record, they are linked to others in many different ways.</w:t>
            </w:r>
          </w:p>
        </w:tc>
      </w:tr>
      <w:tr w:rsidR="002A76E9" w:rsidRPr="002A76E9" w14:paraId="57A1F213"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725590D3" w14:textId="77777777" w:rsidR="002A76E9" w:rsidRPr="002A76E9" w:rsidRDefault="002A76E9" w:rsidP="005E4B99">
            <w:pPr>
              <w:spacing w:before="120" w:after="120"/>
              <w:rPr>
                <w:rFonts w:eastAsia="Calibri" w:cs="Arial"/>
                <w:b/>
                <w:lang w:val="en-US" w:eastAsia="nl-NL"/>
              </w:rPr>
            </w:pPr>
            <w:r w:rsidRPr="002A76E9">
              <w:rPr>
                <w:b/>
                <w:lang w:val="en-US" w:eastAsia="nl-NL"/>
              </w:rPr>
              <w:lastRenderedPageBreak/>
              <w:t>RESOURCES</w:t>
            </w:r>
          </w:p>
        </w:tc>
      </w:tr>
      <w:tr w:rsidR="002A76E9" w:rsidRPr="002A76E9" w14:paraId="7A143D1E" w14:textId="77777777" w:rsidTr="002A76E9">
        <w:tc>
          <w:tcPr>
            <w:tcW w:w="8516" w:type="dxa"/>
            <w:tcBorders>
              <w:top w:val="single" w:sz="4" w:space="0" w:color="auto"/>
              <w:left w:val="single" w:sz="4" w:space="0" w:color="auto"/>
              <w:bottom w:val="single" w:sz="4" w:space="0" w:color="auto"/>
              <w:right w:val="single" w:sz="4" w:space="0" w:color="auto"/>
            </w:tcBorders>
            <w:hideMark/>
          </w:tcPr>
          <w:p w14:paraId="7AD0B3D1" w14:textId="77777777" w:rsidR="002A76E9" w:rsidRDefault="002A76E9" w:rsidP="005E4B99">
            <w:pPr>
              <w:pStyle w:val="NormalWeb"/>
              <w:rPr>
                <w:rFonts w:asciiTheme="minorHAnsi" w:hAnsiTheme="minorHAnsi"/>
              </w:rPr>
            </w:pPr>
          </w:p>
          <w:p w14:paraId="338F4EDD" w14:textId="77777777" w:rsidR="002A76E9" w:rsidRPr="002A76E9" w:rsidRDefault="002A76E9" w:rsidP="005E4B99">
            <w:pPr>
              <w:pStyle w:val="NormalWeb"/>
              <w:rPr>
                <w:rFonts w:asciiTheme="minorHAnsi" w:hAnsiTheme="minorHAnsi"/>
              </w:rPr>
            </w:pPr>
            <w:r w:rsidRPr="002A76E9">
              <w:rPr>
                <w:rFonts w:asciiTheme="minorHAnsi" w:hAnsiTheme="minorHAnsi"/>
              </w:rPr>
              <w:t>Slides from Lecture</w:t>
            </w:r>
            <w:r>
              <w:rPr>
                <w:rFonts w:asciiTheme="minorHAnsi" w:hAnsiTheme="minorHAnsi"/>
              </w:rPr>
              <w:t>s</w:t>
            </w:r>
            <w:r w:rsidRPr="002A76E9">
              <w:rPr>
                <w:rFonts w:asciiTheme="minorHAnsi" w:hAnsiTheme="minorHAnsi"/>
              </w:rPr>
              <w:t xml:space="preserve"> 1</w:t>
            </w:r>
            <w:r>
              <w:rPr>
                <w:rFonts w:asciiTheme="minorHAnsi" w:hAnsiTheme="minorHAnsi"/>
              </w:rPr>
              <w:t>, 2, 3</w:t>
            </w:r>
          </w:p>
          <w:p w14:paraId="1BD14A88" w14:textId="77777777" w:rsidR="002A76E9" w:rsidRPr="002A76E9" w:rsidRDefault="002A76E9" w:rsidP="005E4B99">
            <w:pPr>
              <w:pStyle w:val="NormalWeb"/>
              <w:rPr>
                <w:rFonts w:asciiTheme="minorHAnsi" w:hAnsiTheme="minorHAnsi"/>
              </w:rPr>
            </w:pPr>
            <w:r w:rsidRPr="002A76E9">
              <w:rPr>
                <w:rFonts w:asciiTheme="minorHAnsi" w:hAnsiTheme="minorHAnsi"/>
              </w:rPr>
              <w:t>“Learning from imbalanced data” paper, by He and Garcia.</w:t>
            </w:r>
            <w:r w:rsidRPr="002A76E9">
              <w:rPr>
                <w:rFonts w:asciiTheme="minorHAnsi" w:hAnsiTheme="minorHAnsi"/>
              </w:rPr>
              <w:br/>
              <w:t>“An introduction to ROC analysis” paper, by Fawcett.</w:t>
            </w:r>
            <w:r w:rsidRPr="002A76E9">
              <w:rPr>
                <w:rFonts w:asciiTheme="minorHAnsi" w:hAnsiTheme="minorHAnsi"/>
              </w:rPr>
              <w:br/>
              <w:t xml:space="preserve">“SMOTE: Synthetic Minority Oversampling Technique” paper, by Chawla et. </w:t>
            </w:r>
            <w:proofErr w:type="gramStart"/>
            <w:r w:rsidRPr="002A76E9">
              <w:rPr>
                <w:rFonts w:asciiTheme="minorHAnsi" w:hAnsiTheme="minorHAnsi"/>
              </w:rPr>
              <w:t>al .</w:t>
            </w:r>
            <w:proofErr w:type="gramEnd"/>
            <w:r w:rsidRPr="002A76E9">
              <w:rPr>
                <w:rFonts w:asciiTheme="minorHAnsi" w:hAnsiTheme="minorHAnsi"/>
              </w:rPr>
              <w:t xml:space="preserve">               “</w:t>
            </w:r>
            <w:proofErr w:type="spellStart"/>
            <w:r w:rsidRPr="002A76E9">
              <w:rPr>
                <w:rFonts w:asciiTheme="minorHAnsi" w:hAnsiTheme="minorHAnsi"/>
              </w:rPr>
              <w:t>MetaCost</w:t>
            </w:r>
            <w:proofErr w:type="spellEnd"/>
            <w:r w:rsidRPr="002A76E9">
              <w:rPr>
                <w:rFonts w:asciiTheme="minorHAnsi" w:hAnsiTheme="minorHAnsi"/>
              </w:rPr>
              <w:t xml:space="preserve">: A General Method for Making Classifiers Cost-Sensitive” paper, by </w:t>
            </w:r>
            <w:proofErr w:type="spellStart"/>
            <w:r w:rsidRPr="002A76E9">
              <w:rPr>
                <w:rFonts w:asciiTheme="minorHAnsi" w:hAnsiTheme="minorHAnsi"/>
              </w:rPr>
              <w:t>Domingos</w:t>
            </w:r>
            <w:proofErr w:type="spellEnd"/>
            <w:r w:rsidRPr="002A76E9">
              <w:rPr>
                <w:rFonts w:asciiTheme="minorHAnsi" w:hAnsiTheme="minorHAnsi"/>
              </w:rPr>
              <w:t>.</w:t>
            </w:r>
          </w:p>
          <w:p w14:paraId="4724F981" w14:textId="77777777" w:rsidR="002A76E9" w:rsidRPr="002A76E9" w:rsidRDefault="002A76E9" w:rsidP="005E4B99">
            <w:pPr>
              <w:pStyle w:val="NormalWeb"/>
              <w:rPr>
                <w:rFonts w:asciiTheme="minorHAnsi" w:hAnsiTheme="minorHAnsi"/>
              </w:rPr>
            </w:pPr>
            <w:r w:rsidRPr="002A76E9">
              <w:rPr>
                <w:rFonts w:asciiTheme="minorHAnsi" w:hAnsiTheme="minorHAnsi"/>
              </w:rPr>
              <w:t xml:space="preserve">All are made available through </w:t>
            </w:r>
            <w:proofErr w:type="spellStart"/>
            <w:r w:rsidRPr="002A76E9">
              <w:rPr>
                <w:rFonts w:asciiTheme="minorHAnsi" w:hAnsiTheme="minorHAnsi"/>
              </w:rPr>
              <w:t>Brightspace</w:t>
            </w:r>
            <w:proofErr w:type="spellEnd"/>
          </w:p>
          <w:p w14:paraId="7084A93F" w14:textId="77777777" w:rsidR="002A76E9" w:rsidRPr="002A76E9" w:rsidRDefault="002A76E9" w:rsidP="005E4B99">
            <w:pPr>
              <w:pStyle w:val="NormalWeb"/>
              <w:rPr>
                <w:rFonts w:asciiTheme="minorHAnsi" w:hAnsiTheme="minorHAnsi"/>
              </w:rPr>
            </w:pPr>
            <w:r w:rsidRPr="002A76E9">
              <w:rPr>
                <w:rFonts w:asciiTheme="minorHAnsi" w:hAnsiTheme="minorHAnsi"/>
              </w:rPr>
              <w:t xml:space="preserve">Your favorite analysis platform (R, </w:t>
            </w:r>
            <w:proofErr w:type="spellStart"/>
            <w:r w:rsidRPr="002A76E9">
              <w:rPr>
                <w:rFonts w:asciiTheme="minorHAnsi" w:hAnsiTheme="minorHAnsi"/>
              </w:rPr>
              <w:t>Matlab</w:t>
            </w:r>
            <w:proofErr w:type="spellEnd"/>
            <w:r w:rsidRPr="002A76E9">
              <w:rPr>
                <w:rFonts w:asciiTheme="minorHAnsi" w:hAnsiTheme="minorHAnsi"/>
              </w:rPr>
              <w:t xml:space="preserve">, Python, </w:t>
            </w:r>
            <w:proofErr w:type="spellStart"/>
            <w:r w:rsidRPr="002A76E9">
              <w:rPr>
                <w:rFonts w:asciiTheme="minorHAnsi" w:hAnsiTheme="minorHAnsi"/>
              </w:rPr>
              <w:t>Weka</w:t>
            </w:r>
            <w:proofErr w:type="spellEnd"/>
            <w:r w:rsidRPr="002A76E9">
              <w:rPr>
                <w:rFonts w:asciiTheme="minorHAnsi" w:hAnsiTheme="minorHAnsi"/>
              </w:rPr>
              <w:t>, KNIME, ...)</w:t>
            </w:r>
          </w:p>
          <w:p w14:paraId="2C5DB87E" w14:textId="77777777" w:rsidR="002A76E9" w:rsidRDefault="002A76E9" w:rsidP="005E4B99">
            <w:pPr>
              <w:pStyle w:val="NormalWeb"/>
              <w:rPr>
                <w:rFonts w:asciiTheme="minorHAnsi" w:hAnsiTheme="minorHAnsi"/>
              </w:rPr>
            </w:pPr>
            <w:r w:rsidRPr="002A76E9">
              <w:rPr>
                <w:rFonts w:asciiTheme="minorHAnsi" w:hAnsiTheme="minorHAnsi"/>
              </w:rPr>
              <w:t xml:space="preserve">Real-world fraud detection data provided by </w:t>
            </w:r>
            <w:proofErr w:type="spellStart"/>
            <w:r w:rsidRPr="002A76E9">
              <w:rPr>
                <w:rFonts w:asciiTheme="minorHAnsi" w:hAnsiTheme="minorHAnsi"/>
              </w:rPr>
              <w:t>Adyen</w:t>
            </w:r>
            <w:proofErr w:type="spellEnd"/>
            <w:r w:rsidRPr="002A76E9">
              <w:rPr>
                <w:rFonts w:asciiTheme="minorHAnsi" w:hAnsiTheme="minorHAnsi"/>
              </w:rPr>
              <w:t xml:space="preserve">, available through </w:t>
            </w:r>
            <w:proofErr w:type="spellStart"/>
            <w:r w:rsidRPr="002A76E9">
              <w:rPr>
                <w:rFonts w:asciiTheme="minorHAnsi" w:hAnsiTheme="minorHAnsi"/>
              </w:rPr>
              <w:t>Brightspace</w:t>
            </w:r>
            <w:proofErr w:type="spellEnd"/>
          </w:p>
          <w:p w14:paraId="227B951D" w14:textId="77777777" w:rsidR="002A76E9" w:rsidRPr="002A76E9" w:rsidRDefault="002A76E9" w:rsidP="005E4B99">
            <w:pPr>
              <w:pStyle w:val="NormalWeb"/>
              <w:rPr>
                <w:rFonts w:asciiTheme="minorHAnsi" w:hAnsiTheme="minorHAnsi"/>
              </w:rPr>
            </w:pPr>
          </w:p>
        </w:tc>
      </w:tr>
      <w:tr w:rsidR="002A76E9" w:rsidRPr="002A76E9" w14:paraId="564709CC"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7579A1F4" w14:textId="77777777" w:rsidR="002A76E9" w:rsidRPr="002A76E9" w:rsidRDefault="002A76E9" w:rsidP="005E4B99">
            <w:pPr>
              <w:spacing w:before="120" w:after="120"/>
              <w:rPr>
                <w:rFonts w:eastAsia="Calibri" w:cs="Arial"/>
                <w:b/>
                <w:lang w:val="en-US" w:eastAsia="nl-NL"/>
              </w:rPr>
            </w:pPr>
            <w:r w:rsidRPr="002A76E9">
              <w:rPr>
                <w:b/>
                <w:lang w:val="en-US" w:eastAsia="nl-NL"/>
              </w:rPr>
              <w:t>PRODUCTS</w:t>
            </w:r>
          </w:p>
        </w:tc>
      </w:tr>
      <w:tr w:rsidR="002A76E9" w:rsidRPr="002A76E9" w14:paraId="52276D3E" w14:textId="77777777" w:rsidTr="002A76E9">
        <w:tc>
          <w:tcPr>
            <w:tcW w:w="8516" w:type="dxa"/>
            <w:tcBorders>
              <w:top w:val="single" w:sz="4" w:space="0" w:color="auto"/>
              <w:left w:val="single" w:sz="4" w:space="0" w:color="auto"/>
              <w:bottom w:val="single" w:sz="4" w:space="0" w:color="auto"/>
              <w:right w:val="single" w:sz="4" w:space="0" w:color="auto"/>
            </w:tcBorders>
            <w:hideMark/>
          </w:tcPr>
          <w:p w14:paraId="7E4FB032" w14:textId="77777777" w:rsidR="002A76E9" w:rsidRPr="002A76E9" w:rsidRDefault="002A76E9" w:rsidP="005E4B99">
            <w:pPr>
              <w:rPr>
                <w:rFonts w:eastAsia="Calibri" w:cs="Arial"/>
                <w:i/>
                <w:lang w:val="en-US" w:eastAsia="nl-NL"/>
              </w:rPr>
            </w:pPr>
            <w:r w:rsidRPr="002A76E9">
              <w:rPr>
                <w:i/>
                <w:lang w:val="en-US" w:eastAsia="nl-NL"/>
              </w:rPr>
              <w:t>A small report (max 4 pages, 5 including bonus), and the code used to obtain the results. Both will be assessed using the below criteria.</w:t>
            </w:r>
          </w:p>
        </w:tc>
      </w:tr>
      <w:tr w:rsidR="002A76E9" w:rsidRPr="002A76E9" w14:paraId="2B476652"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4D96BFC2" w14:textId="77777777" w:rsidR="002A76E9" w:rsidRPr="002A76E9" w:rsidRDefault="002A76E9" w:rsidP="005E4B99">
            <w:pPr>
              <w:spacing w:before="120" w:after="120"/>
              <w:rPr>
                <w:rFonts w:eastAsia="Calibri" w:cs="Arial"/>
                <w:b/>
                <w:lang w:val="en-US" w:eastAsia="nl-NL"/>
              </w:rPr>
            </w:pPr>
            <w:r w:rsidRPr="002A76E9">
              <w:rPr>
                <w:b/>
                <w:lang w:val="en-US" w:eastAsia="nl-NL"/>
              </w:rPr>
              <w:t>ASSESSMENT CRITERIA</w:t>
            </w:r>
          </w:p>
        </w:tc>
      </w:tr>
      <w:tr w:rsidR="002A76E9" w:rsidRPr="002A76E9" w14:paraId="62A11128" w14:textId="77777777" w:rsidTr="002A76E9">
        <w:tc>
          <w:tcPr>
            <w:tcW w:w="8516" w:type="dxa"/>
            <w:tcBorders>
              <w:top w:val="single" w:sz="4" w:space="0" w:color="auto"/>
              <w:left w:val="single" w:sz="4" w:space="0" w:color="auto"/>
              <w:bottom w:val="single" w:sz="4" w:space="0" w:color="auto"/>
              <w:right w:val="single" w:sz="4" w:space="0" w:color="auto"/>
            </w:tcBorders>
            <w:hideMark/>
          </w:tcPr>
          <w:p w14:paraId="6D2D2064" w14:textId="77777777" w:rsidR="002A76E9" w:rsidRPr="002A76E9" w:rsidRDefault="002A76E9" w:rsidP="005E4B99">
            <w:pPr>
              <w:rPr>
                <w:i/>
                <w:lang w:val="en-US" w:eastAsia="nl-NL"/>
              </w:rPr>
            </w:pPr>
            <w:r w:rsidRPr="002A76E9">
              <w:rPr>
                <w:i/>
                <w:lang w:val="en-US" w:eastAsia="nl-NL"/>
              </w:rPr>
              <w:t>The assignment will be assessed by peer review. The form will be made available directly after the assignment deadline.</w:t>
            </w:r>
          </w:p>
          <w:p w14:paraId="77409CE7" w14:textId="77777777" w:rsidR="002A76E9" w:rsidRDefault="002A76E9" w:rsidP="005E4B99">
            <w:pPr>
              <w:rPr>
                <w:rFonts w:eastAsia="Calibri" w:cs="Arial"/>
                <w:b/>
                <w:i/>
                <w:lang w:val="en-US" w:eastAsia="nl-NL"/>
              </w:rPr>
            </w:pPr>
          </w:p>
          <w:p w14:paraId="04D03E6F" w14:textId="77777777" w:rsidR="002A76E9" w:rsidRPr="002A76E9" w:rsidRDefault="002A76E9" w:rsidP="005E4B99">
            <w:pPr>
              <w:rPr>
                <w:rFonts w:eastAsia="Calibri" w:cs="Arial"/>
                <w:b/>
                <w:i/>
                <w:lang w:val="en-US" w:eastAsia="nl-NL"/>
              </w:rPr>
            </w:pPr>
            <w:r w:rsidRPr="002A76E9">
              <w:rPr>
                <w:rFonts w:eastAsia="Calibri" w:cs="Arial"/>
                <w:b/>
                <w:i/>
                <w:lang w:val="en-US" w:eastAsia="nl-NL"/>
              </w:rPr>
              <w:t>Knockout criteria</w:t>
            </w:r>
            <w:r>
              <w:rPr>
                <w:rFonts w:eastAsia="Calibri" w:cs="Arial"/>
                <w:b/>
                <w:i/>
                <w:lang w:val="en-US" w:eastAsia="nl-NL"/>
              </w:rPr>
              <w:t xml:space="preserve"> (will not be evaluated if unsatisfied)</w:t>
            </w:r>
            <w:r w:rsidRPr="002A76E9">
              <w:rPr>
                <w:rFonts w:eastAsia="Calibri" w:cs="Arial"/>
                <w:b/>
                <w:i/>
                <w:lang w:val="en-US" w:eastAsia="nl-NL"/>
              </w:rPr>
              <w:t>:</w:t>
            </w:r>
          </w:p>
          <w:p w14:paraId="43F7ED2F" w14:textId="77777777" w:rsidR="002A76E9" w:rsidRPr="002A76E9" w:rsidRDefault="002A76E9" w:rsidP="005E4B99">
            <w:pPr>
              <w:rPr>
                <w:rFonts w:eastAsia="Calibri" w:cs="Arial"/>
                <w:i/>
                <w:lang w:val="en-US" w:eastAsia="nl-NL"/>
              </w:rPr>
            </w:pPr>
            <w:r w:rsidRPr="002A76E9">
              <w:rPr>
                <w:rFonts w:eastAsia="Calibri" w:cs="Arial"/>
                <w:i/>
                <w:lang w:val="en-US" w:eastAsia="nl-NL"/>
              </w:rPr>
              <w:t>Your code needs to execute successfully on computers/laptops of your fellow students (who will assess your work). You may assume the availability of 4GB RAM and a Linux operating system, possibly a virtual machine. Please test your code before submitting. In addition, the flow from data to prediction has to be highlighted, e.g., using inline comments.</w:t>
            </w:r>
          </w:p>
          <w:p w14:paraId="1952FB25" w14:textId="77777777" w:rsidR="002A76E9" w:rsidRPr="002A76E9" w:rsidRDefault="002A76E9" w:rsidP="005E4B99">
            <w:pPr>
              <w:rPr>
                <w:rFonts w:eastAsia="Calibri" w:cs="Arial"/>
                <w:i/>
                <w:lang w:val="en-US" w:eastAsia="nl-NL"/>
              </w:rPr>
            </w:pPr>
            <w:r w:rsidRPr="002A76E9">
              <w:rPr>
                <w:rFonts w:eastAsia="Calibri" w:cs="Arial"/>
                <w:i/>
                <w:lang w:val="en-US" w:eastAsia="nl-NL"/>
              </w:rPr>
              <w:t>Your report needs to satisfy the page limit requirements for the different parts. When working in a data analysis notebook, you have to copy and paste the text and results into a printable document satisfying the requirements.</w:t>
            </w:r>
          </w:p>
          <w:p w14:paraId="1F797078" w14:textId="77777777" w:rsidR="002A76E9" w:rsidRDefault="002A76E9" w:rsidP="005E4B99">
            <w:pPr>
              <w:rPr>
                <w:rFonts w:eastAsia="Calibri" w:cs="Arial"/>
                <w:i/>
                <w:lang w:val="en-US" w:eastAsia="nl-NL"/>
              </w:rPr>
            </w:pPr>
            <w:r w:rsidRPr="002A76E9">
              <w:rPr>
                <w:rFonts w:eastAsia="Calibri" w:cs="Arial"/>
                <w:i/>
                <w:lang w:val="en-US" w:eastAsia="nl-NL"/>
              </w:rPr>
              <w:t>Submissions submitted after the deadline will not be graded.</w:t>
            </w:r>
          </w:p>
          <w:p w14:paraId="10DC5DA6" w14:textId="77777777" w:rsidR="002A76E9" w:rsidRPr="002A76E9" w:rsidRDefault="002A76E9" w:rsidP="005E4B99">
            <w:pPr>
              <w:rPr>
                <w:rFonts w:eastAsia="Calibri" w:cs="Arial"/>
                <w:i/>
                <w:lang w:val="en-US" w:eastAsia="nl-NL"/>
              </w:rPr>
            </w:pPr>
            <w:r w:rsidRPr="002A76E9">
              <w:rPr>
                <w:rFonts w:eastAsia="Calibri" w:cs="Arial"/>
                <w:i/>
                <w:lang w:val="en-US" w:eastAsia="nl-NL"/>
              </w:rPr>
              <w:t>The report/code will be assessed using these criteria:</w:t>
            </w:r>
          </w:p>
          <w:tbl>
            <w:tblPr>
              <w:tblStyle w:val="TableGrid"/>
              <w:tblW w:w="0" w:type="auto"/>
              <w:tblLook w:val="04A0" w:firstRow="1" w:lastRow="0" w:firstColumn="1" w:lastColumn="0" w:noHBand="0" w:noVBand="1"/>
            </w:tblPr>
            <w:tblGrid>
              <w:gridCol w:w="1838"/>
              <w:gridCol w:w="4557"/>
              <w:gridCol w:w="1895"/>
            </w:tblGrid>
            <w:tr w:rsidR="002A76E9" w:rsidRPr="002A76E9" w14:paraId="2BD3EE20" w14:textId="77777777" w:rsidTr="002A76E9">
              <w:trPr>
                <w:trHeight w:val="281"/>
              </w:trPr>
              <w:tc>
                <w:tcPr>
                  <w:tcW w:w="1838" w:type="dxa"/>
                </w:tcPr>
                <w:p w14:paraId="710169AA" w14:textId="77777777" w:rsidR="002A76E9" w:rsidRPr="002A76E9" w:rsidRDefault="002A76E9" w:rsidP="005E4B99">
                  <w:pPr>
                    <w:rPr>
                      <w:rFonts w:eastAsia="Calibri" w:cs="Arial"/>
                      <w:i/>
                      <w:lang w:val="en-US" w:eastAsia="nl-NL"/>
                    </w:rPr>
                  </w:pPr>
                  <w:r w:rsidRPr="002A76E9">
                    <w:rPr>
                      <w:rFonts w:eastAsia="Calibri" w:cs="Arial"/>
                      <w:i/>
                      <w:lang w:val="en-US" w:eastAsia="nl-NL"/>
                    </w:rPr>
                    <w:t>Criteria</w:t>
                  </w:r>
                </w:p>
              </w:tc>
              <w:tc>
                <w:tcPr>
                  <w:tcW w:w="4557" w:type="dxa"/>
                </w:tcPr>
                <w:p w14:paraId="5E3FA015" w14:textId="77777777" w:rsidR="002A76E9" w:rsidRPr="002A76E9" w:rsidRDefault="002A76E9" w:rsidP="005E4B99">
                  <w:pPr>
                    <w:rPr>
                      <w:rFonts w:eastAsia="Calibri" w:cs="Arial"/>
                      <w:i/>
                      <w:lang w:val="en-US" w:eastAsia="nl-NL"/>
                    </w:rPr>
                  </w:pPr>
                  <w:r w:rsidRPr="002A76E9">
                    <w:rPr>
                      <w:rFonts w:eastAsia="Calibri" w:cs="Arial"/>
                      <w:i/>
                      <w:lang w:val="en-US" w:eastAsia="nl-NL"/>
                    </w:rPr>
                    <w:t>Description</w:t>
                  </w:r>
                </w:p>
              </w:tc>
              <w:tc>
                <w:tcPr>
                  <w:tcW w:w="1895" w:type="dxa"/>
                </w:tcPr>
                <w:p w14:paraId="49ED3340" w14:textId="77777777" w:rsidR="002A76E9" w:rsidRPr="002A76E9" w:rsidRDefault="002A76E9" w:rsidP="005E4B99">
                  <w:pPr>
                    <w:rPr>
                      <w:rFonts w:eastAsia="Calibri" w:cs="Arial"/>
                      <w:i/>
                      <w:lang w:val="en-US" w:eastAsia="nl-NL"/>
                    </w:rPr>
                  </w:pPr>
                  <w:r w:rsidRPr="002A76E9">
                    <w:rPr>
                      <w:rFonts w:eastAsia="Calibri" w:cs="Arial"/>
                      <w:i/>
                      <w:lang w:val="en-US" w:eastAsia="nl-NL"/>
                    </w:rPr>
                    <w:t>Evaluation</w:t>
                  </w:r>
                </w:p>
              </w:tc>
            </w:tr>
            <w:tr w:rsidR="002A76E9" w:rsidRPr="002A76E9" w14:paraId="76033678" w14:textId="77777777" w:rsidTr="002A76E9">
              <w:trPr>
                <w:trHeight w:val="281"/>
              </w:trPr>
              <w:tc>
                <w:tcPr>
                  <w:tcW w:w="1838" w:type="dxa"/>
                </w:tcPr>
                <w:p w14:paraId="7C630D39" w14:textId="77777777" w:rsidR="002A76E9" w:rsidRPr="002A76E9" w:rsidRDefault="002A76E9" w:rsidP="005E4B99">
                  <w:pPr>
                    <w:rPr>
                      <w:rFonts w:eastAsia="Calibri" w:cs="Arial"/>
                      <w:i/>
                      <w:lang w:val="en-US" w:eastAsia="nl-NL"/>
                    </w:rPr>
                  </w:pPr>
                  <w:r w:rsidRPr="002A76E9">
                    <w:rPr>
                      <w:rFonts w:eastAsia="Calibri" w:cs="Arial"/>
                      <w:i/>
                      <w:lang w:val="en-US" w:eastAsia="nl-NL"/>
                    </w:rPr>
                    <w:t>Visualization</w:t>
                  </w:r>
                </w:p>
              </w:tc>
              <w:tc>
                <w:tcPr>
                  <w:tcW w:w="4557" w:type="dxa"/>
                </w:tcPr>
                <w:p w14:paraId="7EFF4E79" w14:textId="77777777" w:rsidR="002A76E9" w:rsidRPr="002A76E9" w:rsidRDefault="002A76E9" w:rsidP="005E4B99">
                  <w:pPr>
                    <w:rPr>
                      <w:rFonts w:eastAsia="Calibri" w:cs="Arial"/>
                      <w:i/>
                      <w:lang w:val="en-US" w:eastAsia="nl-NL"/>
                    </w:rPr>
                  </w:pPr>
                  <w:r w:rsidRPr="002A76E9">
                    <w:rPr>
                      <w:rFonts w:eastAsia="Calibri" w:cs="Arial"/>
                      <w:i/>
                      <w:lang w:val="en-US" w:eastAsia="nl-NL"/>
                    </w:rPr>
                    <w:t>Shows an interesting relationship in the data. The relationship is relevant for fraud detection.</w:t>
                  </w:r>
                </w:p>
              </w:tc>
              <w:tc>
                <w:tcPr>
                  <w:tcW w:w="1895" w:type="dxa"/>
                </w:tcPr>
                <w:p w14:paraId="23726115" w14:textId="77777777"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14:paraId="1B995ACD" w14:textId="77777777" w:rsidTr="002A76E9">
              <w:trPr>
                <w:trHeight w:val="281"/>
              </w:trPr>
              <w:tc>
                <w:tcPr>
                  <w:tcW w:w="1838" w:type="dxa"/>
                </w:tcPr>
                <w:p w14:paraId="744DA39C" w14:textId="77777777" w:rsidR="002A76E9" w:rsidRPr="002A76E9" w:rsidRDefault="002A76E9" w:rsidP="005E4B99">
                  <w:pPr>
                    <w:rPr>
                      <w:rFonts w:eastAsia="Calibri" w:cs="Arial"/>
                      <w:i/>
                      <w:lang w:val="en-US" w:eastAsia="nl-NL"/>
                    </w:rPr>
                  </w:pPr>
                  <w:r w:rsidRPr="002A76E9">
                    <w:rPr>
                      <w:rFonts w:eastAsia="Calibri" w:cs="Arial"/>
                      <w:i/>
                      <w:lang w:val="en-US" w:eastAsia="nl-NL"/>
                    </w:rPr>
                    <w:t>ML Workflow</w:t>
                  </w:r>
                </w:p>
              </w:tc>
              <w:tc>
                <w:tcPr>
                  <w:tcW w:w="4557" w:type="dxa"/>
                </w:tcPr>
                <w:p w14:paraId="618A87FD" w14:textId="77777777" w:rsidR="002A76E9" w:rsidRPr="002A76E9" w:rsidRDefault="002A76E9" w:rsidP="005E4B99">
                  <w:pPr>
                    <w:rPr>
                      <w:rFonts w:eastAsia="Calibri" w:cs="Arial"/>
                      <w:i/>
                      <w:lang w:val="en-US" w:eastAsia="nl-NL"/>
                    </w:rPr>
                  </w:pPr>
                  <w:r w:rsidRPr="002A76E9">
                    <w:rPr>
                      <w:rFonts w:eastAsia="Calibri" w:cs="Arial"/>
                      <w:i/>
                      <w:lang w:val="en-US" w:eastAsia="nl-NL"/>
                    </w:rPr>
                    <w:t>The data preprocessing is sound. The flow from data to prediction is correctly implemented. At least three different classifiers have been tested on the data.</w:t>
                  </w:r>
                </w:p>
              </w:tc>
              <w:tc>
                <w:tcPr>
                  <w:tcW w:w="1895" w:type="dxa"/>
                </w:tcPr>
                <w:p w14:paraId="1A8FD98B" w14:textId="77777777"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14:paraId="1058FF5C" w14:textId="77777777" w:rsidTr="002A76E9">
              <w:trPr>
                <w:trHeight w:val="281"/>
              </w:trPr>
              <w:tc>
                <w:tcPr>
                  <w:tcW w:w="1838" w:type="dxa"/>
                </w:tcPr>
                <w:p w14:paraId="653D31E1" w14:textId="77777777" w:rsidR="002A76E9" w:rsidRPr="002A76E9" w:rsidRDefault="002A76E9" w:rsidP="005E4B99">
                  <w:pPr>
                    <w:rPr>
                      <w:rFonts w:eastAsia="Calibri" w:cs="Arial"/>
                      <w:i/>
                      <w:lang w:val="en-US" w:eastAsia="nl-NL"/>
                    </w:rPr>
                  </w:pPr>
                  <w:r w:rsidRPr="002A76E9">
                    <w:rPr>
                      <w:rFonts w:eastAsia="Calibri" w:cs="Arial"/>
                      <w:i/>
                      <w:lang w:val="en-US" w:eastAsia="nl-NL"/>
                    </w:rPr>
                    <w:t>Modification</w:t>
                  </w:r>
                </w:p>
              </w:tc>
              <w:tc>
                <w:tcPr>
                  <w:tcW w:w="4557" w:type="dxa"/>
                </w:tcPr>
                <w:p w14:paraId="77AF628C" w14:textId="77777777" w:rsidR="002A76E9" w:rsidRPr="002A76E9" w:rsidRDefault="002A76E9" w:rsidP="005E4B99">
                  <w:pPr>
                    <w:rPr>
                      <w:rFonts w:eastAsia="Calibri" w:cs="Arial"/>
                      <w:i/>
                      <w:lang w:val="en-US" w:eastAsia="nl-NL"/>
                    </w:rPr>
                  </w:pPr>
                  <w:r w:rsidRPr="002A76E9">
                    <w:rPr>
                      <w:rFonts w:eastAsia="Calibri" w:cs="Arial"/>
                      <w:i/>
                      <w:lang w:val="en-US" w:eastAsia="nl-NL"/>
                    </w:rPr>
                    <w:t>The machine learning algorithms have been modified at the correct point in the data-prediction flow. The modification and obtained ROC curves are sound.</w:t>
                  </w:r>
                </w:p>
              </w:tc>
              <w:tc>
                <w:tcPr>
                  <w:tcW w:w="1895" w:type="dxa"/>
                </w:tcPr>
                <w:p w14:paraId="1E647E96" w14:textId="77777777"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14:paraId="6D9C2440" w14:textId="77777777" w:rsidTr="002A76E9">
              <w:trPr>
                <w:trHeight w:val="281"/>
              </w:trPr>
              <w:tc>
                <w:tcPr>
                  <w:tcW w:w="1838" w:type="dxa"/>
                </w:tcPr>
                <w:p w14:paraId="41492F1C" w14:textId="77777777" w:rsidR="002A76E9" w:rsidRPr="002A76E9" w:rsidRDefault="002A76E9" w:rsidP="005E4B99">
                  <w:pPr>
                    <w:rPr>
                      <w:rFonts w:eastAsia="Calibri" w:cs="Arial"/>
                      <w:i/>
                      <w:lang w:val="en-US" w:eastAsia="nl-NL"/>
                    </w:rPr>
                  </w:pPr>
                  <w:r w:rsidRPr="002A76E9">
                    <w:rPr>
                      <w:rFonts w:eastAsia="Calibri" w:cs="Arial"/>
                      <w:i/>
                      <w:lang w:val="en-US" w:eastAsia="nl-NL"/>
                    </w:rPr>
                    <w:t>Performance</w:t>
                  </w:r>
                </w:p>
              </w:tc>
              <w:tc>
                <w:tcPr>
                  <w:tcW w:w="4557" w:type="dxa"/>
                </w:tcPr>
                <w:p w14:paraId="2FA111FA" w14:textId="77777777" w:rsidR="002A76E9" w:rsidRPr="002A76E9" w:rsidRDefault="002A76E9" w:rsidP="005E4B99">
                  <w:pPr>
                    <w:rPr>
                      <w:rFonts w:eastAsia="Calibri" w:cs="Arial"/>
                      <w:i/>
                      <w:lang w:val="en-US" w:eastAsia="nl-NL"/>
                    </w:rPr>
                  </w:pPr>
                  <w:r w:rsidRPr="002A76E9">
                    <w:rPr>
                      <w:rFonts w:eastAsia="Calibri" w:cs="Arial"/>
                      <w:i/>
                      <w:lang w:val="en-US" w:eastAsia="nl-NL"/>
                    </w:rPr>
                    <w:t>At least 100 fraudulent cases are found in the test data, with at most 1000 false positives. Worse performance means fewer points.</w:t>
                  </w:r>
                </w:p>
              </w:tc>
              <w:tc>
                <w:tcPr>
                  <w:tcW w:w="1895" w:type="dxa"/>
                </w:tcPr>
                <w:p w14:paraId="513B5E43" w14:textId="77777777"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14:paraId="70C2B897" w14:textId="77777777" w:rsidTr="002A76E9">
              <w:trPr>
                <w:trHeight w:val="281"/>
              </w:trPr>
              <w:tc>
                <w:tcPr>
                  <w:tcW w:w="1838" w:type="dxa"/>
                </w:tcPr>
                <w:p w14:paraId="1A27AB61" w14:textId="77777777" w:rsidR="002A76E9" w:rsidRPr="002A76E9" w:rsidRDefault="002A76E9" w:rsidP="005E4B99">
                  <w:pPr>
                    <w:rPr>
                      <w:rFonts w:eastAsia="Calibri" w:cs="Arial"/>
                      <w:i/>
                      <w:lang w:val="en-US" w:eastAsia="nl-NL"/>
                    </w:rPr>
                  </w:pPr>
                  <w:r w:rsidRPr="002A76E9">
                    <w:rPr>
                      <w:rFonts w:eastAsia="Calibri" w:cs="Arial"/>
                      <w:i/>
                      <w:lang w:val="en-US" w:eastAsia="nl-NL"/>
                    </w:rPr>
                    <w:t>Analysis</w:t>
                  </w:r>
                </w:p>
              </w:tc>
              <w:tc>
                <w:tcPr>
                  <w:tcW w:w="4557" w:type="dxa"/>
                </w:tcPr>
                <w:p w14:paraId="7EE67317" w14:textId="77777777" w:rsidR="002A76E9" w:rsidRPr="002A76E9" w:rsidRDefault="002A76E9" w:rsidP="005E4B99">
                  <w:pPr>
                    <w:rPr>
                      <w:rFonts w:eastAsia="Calibri" w:cs="Arial"/>
                      <w:i/>
                      <w:lang w:val="en-US" w:eastAsia="nl-NL"/>
                    </w:rPr>
                  </w:pPr>
                  <w:r w:rsidRPr="002A76E9">
                    <w:rPr>
                      <w:rFonts w:eastAsia="Calibri" w:cs="Arial"/>
                      <w:i/>
                      <w:lang w:val="en-US" w:eastAsia="nl-NL"/>
                    </w:rPr>
                    <w:t>The analysis is correct and the conclusions are reasonable. The conclusions are relevant for fraud detection in practice.</w:t>
                  </w:r>
                </w:p>
              </w:tc>
              <w:tc>
                <w:tcPr>
                  <w:tcW w:w="1895" w:type="dxa"/>
                </w:tcPr>
                <w:p w14:paraId="69DA24CD" w14:textId="77777777"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14:paraId="20053FB3" w14:textId="77777777" w:rsidTr="002A76E9">
              <w:trPr>
                <w:trHeight w:val="281"/>
              </w:trPr>
              <w:tc>
                <w:tcPr>
                  <w:tcW w:w="1838" w:type="dxa"/>
                </w:tcPr>
                <w:p w14:paraId="79307D2D" w14:textId="77777777" w:rsidR="002A76E9" w:rsidRPr="002A76E9" w:rsidRDefault="002A76E9" w:rsidP="005E4B99">
                  <w:pPr>
                    <w:rPr>
                      <w:rFonts w:eastAsia="Calibri" w:cs="Arial"/>
                      <w:i/>
                      <w:lang w:val="en-US" w:eastAsia="nl-NL"/>
                    </w:rPr>
                  </w:pPr>
                  <w:r w:rsidRPr="002A76E9">
                    <w:rPr>
                      <w:rFonts w:eastAsia="Calibri" w:cs="Arial"/>
                      <w:i/>
                      <w:lang w:val="en-US" w:eastAsia="nl-NL"/>
                    </w:rPr>
                    <w:t>Bonus</w:t>
                  </w:r>
                </w:p>
              </w:tc>
              <w:tc>
                <w:tcPr>
                  <w:tcW w:w="4557" w:type="dxa"/>
                </w:tcPr>
                <w:p w14:paraId="543F1F28" w14:textId="77777777" w:rsidR="002A76E9" w:rsidRPr="002A76E9" w:rsidRDefault="002A76E9" w:rsidP="005E4B99">
                  <w:pPr>
                    <w:rPr>
                      <w:rFonts w:eastAsia="Calibri" w:cs="Arial"/>
                      <w:i/>
                      <w:lang w:val="en-US" w:eastAsia="nl-NL"/>
                    </w:rPr>
                  </w:pPr>
                  <w:r w:rsidRPr="002A76E9">
                    <w:rPr>
                      <w:rFonts w:eastAsia="Calibri" w:cs="Arial"/>
                      <w:i/>
                      <w:lang w:val="en-US" w:eastAsia="nl-NL"/>
                    </w:rPr>
                    <w:t>Creative solution, correctly implemented.</w:t>
                  </w:r>
                </w:p>
              </w:tc>
              <w:tc>
                <w:tcPr>
                  <w:tcW w:w="1895" w:type="dxa"/>
                </w:tcPr>
                <w:p w14:paraId="149B2C75" w14:textId="77777777"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r w:rsidR="002A76E9" w:rsidRPr="002A76E9" w14:paraId="0DB3A6A0" w14:textId="77777777" w:rsidTr="002A76E9">
              <w:trPr>
                <w:trHeight w:val="281"/>
              </w:trPr>
              <w:tc>
                <w:tcPr>
                  <w:tcW w:w="1838" w:type="dxa"/>
                </w:tcPr>
                <w:p w14:paraId="04697C8A" w14:textId="77777777" w:rsidR="002A76E9" w:rsidRPr="002A76E9" w:rsidRDefault="002A76E9" w:rsidP="005E4B99">
                  <w:pPr>
                    <w:rPr>
                      <w:rFonts w:eastAsia="Calibri" w:cs="Arial"/>
                      <w:i/>
                      <w:lang w:val="en-US" w:eastAsia="nl-NL"/>
                    </w:rPr>
                  </w:pPr>
                  <w:r w:rsidRPr="002A76E9">
                    <w:rPr>
                      <w:rFonts w:eastAsia="Calibri" w:cs="Arial"/>
                      <w:i/>
                      <w:lang w:val="en-US" w:eastAsia="nl-NL"/>
                    </w:rPr>
                    <w:t>Report and code</w:t>
                  </w:r>
                </w:p>
              </w:tc>
              <w:tc>
                <w:tcPr>
                  <w:tcW w:w="4557" w:type="dxa"/>
                </w:tcPr>
                <w:p w14:paraId="5DDB6AAF" w14:textId="77777777" w:rsidR="002A76E9" w:rsidRPr="002A76E9" w:rsidRDefault="002A76E9" w:rsidP="005E4B99">
                  <w:pPr>
                    <w:rPr>
                      <w:rFonts w:eastAsia="Calibri" w:cs="Arial"/>
                      <w:i/>
                      <w:lang w:val="en-US" w:eastAsia="nl-NL"/>
                    </w:rPr>
                  </w:pPr>
                  <w:r w:rsidRPr="002A76E9">
                    <w:rPr>
                      <w:rFonts w:eastAsia="Calibri" w:cs="Arial"/>
                      <w:i/>
                      <w:lang w:val="en-US" w:eastAsia="nl-NL"/>
                    </w:rPr>
                    <w:t>The data-prediction flow is clearly described, including preprocessing and post-processing steps.</w:t>
                  </w:r>
                </w:p>
              </w:tc>
              <w:tc>
                <w:tcPr>
                  <w:tcW w:w="1895" w:type="dxa"/>
                </w:tcPr>
                <w:p w14:paraId="4598B063" w14:textId="77777777" w:rsidR="002A76E9" w:rsidRPr="002A76E9" w:rsidRDefault="002A76E9" w:rsidP="005E4B99">
                  <w:pPr>
                    <w:rPr>
                      <w:rFonts w:eastAsia="Calibri" w:cs="Arial"/>
                      <w:i/>
                      <w:lang w:val="en-US" w:eastAsia="nl-NL"/>
                    </w:rPr>
                  </w:pPr>
                  <w:r w:rsidRPr="002A76E9">
                    <w:rPr>
                      <w:rFonts w:eastAsia="Calibri" w:cs="Arial"/>
                      <w:i/>
                      <w:lang w:val="en-US" w:eastAsia="nl-NL"/>
                    </w:rPr>
                    <w:t>0-5 points</w:t>
                  </w:r>
                </w:p>
              </w:tc>
            </w:tr>
          </w:tbl>
          <w:p w14:paraId="400C07BD" w14:textId="77777777" w:rsidR="002A76E9" w:rsidRDefault="002A76E9" w:rsidP="005E4B99">
            <w:pPr>
              <w:rPr>
                <w:rFonts w:eastAsia="Calibri" w:cs="Arial"/>
                <w:i/>
                <w:lang w:val="en-US" w:eastAsia="nl-NL"/>
              </w:rPr>
            </w:pPr>
          </w:p>
          <w:p w14:paraId="2891BFAB" w14:textId="77777777" w:rsidR="002A76E9" w:rsidRDefault="002A76E9" w:rsidP="005E4B99">
            <w:pPr>
              <w:rPr>
                <w:rFonts w:eastAsia="Calibri" w:cs="Arial"/>
                <w:i/>
                <w:lang w:val="en-US" w:eastAsia="nl-NL"/>
              </w:rPr>
            </w:pPr>
          </w:p>
          <w:p w14:paraId="7A72CD12" w14:textId="77777777" w:rsidR="002A76E9" w:rsidRDefault="002A76E9" w:rsidP="005E4B99">
            <w:pPr>
              <w:rPr>
                <w:rFonts w:eastAsia="Calibri" w:cs="Arial"/>
                <w:i/>
                <w:lang w:val="en-US" w:eastAsia="nl-NL"/>
              </w:rPr>
            </w:pPr>
          </w:p>
          <w:p w14:paraId="21323675" w14:textId="77777777" w:rsidR="002A76E9" w:rsidRPr="002A76E9" w:rsidRDefault="002A76E9" w:rsidP="005E4B99">
            <w:pPr>
              <w:rPr>
                <w:rFonts w:eastAsia="Calibri" w:cs="Arial"/>
                <w:i/>
                <w:lang w:val="en-US" w:eastAsia="nl-NL"/>
              </w:rPr>
            </w:pPr>
            <w:r w:rsidRPr="002A76E9">
              <w:rPr>
                <w:rFonts w:eastAsia="Calibri" w:cs="Arial"/>
                <w:i/>
                <w:lang w:val="en-US" w:eastAsia="nl-NL"/>
              </w:rPr>
              <w:t>Your total score will be determined by summing up the points assigned to the individual criteria, and averaging to account for the number of peer reviews. In total 35 points can be obtained in each course assignment, the total number of obtained points will be divided by 90 to determine the final grade. In case one of the reviews is significantly worse than (at least 10 points difference) the others, this review score is not taken into account.</w:t>
            </w:r>
          </w:p>
          <w:p w14:paraId="1E5FF75B" w14:textId="77777777" w:rsidR="002A76E9" w:rsidRPr="002A76E9" w:rsidRDefault="002A76E9" w:rsidP="005E4B99">
            <w:pPr>
              <w:rPr>
                <w:rFonts w:eastAsia="Calibri" w:cs="Arial"/>
                <w:i/>
                <w:lang w:val="en-US" w:eastAsia="nl-NL"/>
              </w:rPr>
            </w:pPr>
            <w:r w:rsidRPr="002A76E9">
              <w:rPr>
                <w:rFonts w:eastAsia="Calibri" w:cs="Arial"/>
                <w:i/>
                <w:lang w:val="en-US" w:eastAsia="nl-NL"/>
              </w:rPr>
              <w:t>You will receive a penalty of 5 points for each peer review not performed. Significantly different reviews will be subject to investigation. If deemed badly done by the teacher or TA, you will also receive 5 penalty points.</w:t>
            </w:r>
          </w:p>
        </w:tc>
      </w:tr>
      <w:tr w:rsidR="002A76E9" w:rsidRPr="002A76E9" w14:paraId="4B1464FD"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581C2716" w14:textId="77777777" w:rsidR="002A76E9" w:rsidRPr="002A76E9" w:rsidRDefault="002A76E9" w:rsidP="005E4B99">
            <w:pPr>
              <w:spacing w:before="120" w:after="120"/>
              <w:rPr>
                <w:rFonts w:eastAsia="Calibri" w:cs="Arial"/>
                <w:b/>
                <w:lang w:val="en-US" w:eastAsia="nl-NL"/>
              </w:rPr>
            </w:pPr>
            <w:r w:rsidRPr="002A76E9">
              <w:rPr>
                <w:b/>
                <w:lang w:val="en-US" w:eastAsia="nl-NL"/>
              </w:rPr>
              <w:t>SUPERVISION AND HELP</w:t>
            </w:r>
          </w:p>
        </w:tc>
      </w:tr>
      <w:tr w:rsidR="002A76E9" w:rsidRPr="002A76E9" w14:paraId="0C924DDB" w14:textId="77777777" w:rsidTr="002A76E9">
        <w:tc>
          <w:tcPr>
            <w:tcW w:w="8516" w:type="dxa"/>
            <w:tcBorders>
              <w:top w:val="single" w:sz="4" w:space="0" w:color="auto"/>
              <w:left w:val="single" w:sz="4" w:space="0" w:color="auto"/>
              <w:bottom w:val="single" w:sz="4" w:space="0" w:color="auto"/>
              <w:right w:val="single" w:sz="4" w:space="0" w:color="auto"/>
            </w:tcBorders>
            <w:hideMark/>
          </w:tcPr>
          <w:p w14:paraId="68730A43" w14:textId="77777777" w:rsidR="002A76E9" w:rsidRPr="002A76E9" w:rsidRDefault="002A76E9" w:rsidP="005E4B99">
            <w:pPr>
              <w:pStyle w:val="BodyText"/>
              <w:tabs>
                <w:tab w:val="left" w:pos="1560"/>
              </w:tabs>
              <w:rPr>
                <w:i/>
                <w:sz w:val="20"/>
                <w:szCs w:val="20"/>
                <w:lang w:val="en-US"/>
              </w:rPr>
            </w:pPr>
          </w:p>
          <w:p w14:paraId="205D89B4" w14:textId="77777777" w:rsidR="002A76E9" w:rsidRPr="002A76E9" w:rsidRDefault="002A76E9" w:rsidP="005E4B99">
            <w:pPr>
              <w:pStyle w:val="BodyText"/>
              <w:tabs>
                <w:tab w:val="left" w:pos="1560"/>
              </w:tabs>
              <w:rPr>
                <w:i/>
                <w:sz w:val="20"/>
                <w:szCs w:val="20"/>
                <w:lang w:val="en-US"/>
              </w:rPr>
            </w:pPr>
            <w:r w:rsidRPr="002A76E9">
              <w:rPr>
                <w:i/>
                <w:sz w:val="20"/>
                <w:szCs w:val="20"/>
                <w:lang w:val="en-US"/>
              </w:rPr>
              <w:t xml:space="preserve">We use Slack for this assignment. Under channel </w:t>
            </w:r>
            <w:proofErr w:type="spellStart"/>
            <w:r w:rsidRPr="002A76E9">
              <w:rPr>
                <w:i/>
                <w:sz w:val="20"/>
                <w:szCs w:val="20"/>
                <w:lang w:val="en-US"/>
              </w:rPr>
              <w:t>fraud_detection</w:t>
            </w:r>
            <w:proofErr w:type="spellEnd"/>
            <w:r w:rsidRPr="002A76E9">
              <w:rPr>
                <w:i/>
                <w:sz w:val="20"/>
                <w:szCs w:val="20"/>
                <w:lang w:val="en-US"/>
              </w:rPr>
              <w:t>, you may ask questions to the teacher, TAs, and fellow students. It is wise to ask for help when encountering start-up problems related to loading the data or getting a machine learning platform to execute. Experience teaches that students typically answer within an hour, TAs within a day, and the teacher the next working day. When asking a question to a TA or teacher, your questions may be forwarded to the channel to get answers from fellow students. Important questions and issues may lead to discussions in class.</w:t>
            </w:r>
          </w:p>
          <w:p w14:paraId="3F787E4E" w14:textId="77777777" w:rsidR="002A76E9" w:rsidRPr="002A76E9" w:rsidRDefault="002A76E9" w:rsidP="005E4B99">
            <w:pPr>
              <w:pStyle w:val="BodyText"/>
              <w:tabs>
                <w:tab w:val="left" w:pos="1560"/>
              </w:tabs>
              <w:rPr>
                <w:i/>
                <w:sz w:val="20"/>
                <w:szCs w:val="20"/>
                <w:lang w:val="en-US"/>
              </w:rPr>
            </w:pPr>
            <w:r w:rsidRPr="002A76E9">
              <w:rPr>
                <w:i/>
                <w:sz w:val="20"/>
                <w:szCs w:val="20"/>
                <w:lang w:val="en-US"/>
              </w:rPr>
              <w:t>There is no separate lab session hosted at the university, it is your own responsibility to start and finish on time.</w:t>
            </w:r>
          </w:p>
        </w:tc>
      </w:tr>
      <w:tr w:rsidR="002A76E9" w:rsidRPr="002A76E9" w14:paraId="11F2E699" w14:textId="77777777" w:rsidTr="002A76E9">
        <w:tc>
          <w:tcPr>
            <w:tcW w:w="8516" w:type="dxa"/>
            <w:tcBorders>
              <w:top w:val="single" w:sz="4" w:space="0" w:color="auto"/>
              <w:left w:val="single" w:sz="4" w:space="0" w:color="auto"/>
              <w:bottom w:val="single" w:sz="4" w:space="0" w:color="auto"/>
              <w:right w:val="single" w:sz="4" w:space="0" w:color="auto"/>
            </w:tcBorders>
            <w:shd w:val="clear" w:color="auto" w:fill="00B0F0"/>
            <w:hideMark/>
          </w:tcPr>
          <w:p w14:paraId="63C18407" w14:textId="77777777" w:rsidR="002A76E9" w:rsidRPr="002A76E9" w:rsidRDefault="002A76E9" w:rsidP="005E4B99">
            <w:pPr>
              <w:spacing w:before="120" w:after="120"/>
              <w:rPr>
                <w:rFonts w:eastAsia="Calibri" w:cs="Arial"/>
                <w:b/>
                <w:lang w:val="en-US" w:eastAsia="nl-NL"/>
              </w:rPr>
            </w:pPr>
            <w:r w:rsidRPr="002A76E9">
              <w:rPr>
                <w:b/>
                <w:lang w:val="en-US" w:eastAsia="nl-NL"/>
              </w:rPr>
              <w:t>SUBMISSION AND FEEDBACK</w:t>
            </w:r>
          </w:p>
        </w:tc>
      </w:tr>
      <w:tr w:rsidR="002A76E9" w:rsidRPr="002A76E9" w14:paraId="631F27DA" w14:textId="77777777" w:rsidTr="002A76E9">
        <w:tc>
          <w:tcPr>
            <w:tcW w:w="8516" w:type="dxa"/>
            <w:tcBorders>
              <w:top w:val="single" w:sz="4" w:space="0" w:color="auto"/>
              <w:left w:val="single" w:sz="4" w:space="0" w:color="auto"/>
              <w:bottom w:val="single" w:sz="4" w:space="0" w:color="auto"/>
              <w:right w:val="single" w:sz="4" w:space="0" w:color="auto"/>
            </w:tcBorders>
            <w:hideMark/>
          </w:tcPr>
          <w:p w14:paraId="2E853E32" w14:textId="77777777" w:rsidR="002A76E9" w:rsidRPr="002A76E9" w:rsidRDefault="002A76E9" w:rsidP="005E4B99">
            <w:pPr>
              <w:pStyle w:val="BodyText"/>
              <w:rPr>
                <w:i/>
                <w:sz w:val="20"/>
                <w:szCs w:val="20"/>
                <w:lang w:val="en-US"/>
              </w:rPr>
            </w:pPr>
          </w:p>
          <w:p w14:paraId="48AFC9FF" w14:textId="77777777" w:rsidR="002A76E9" w:rsidRPr="002A76E9" w:rsidRDefault="002A76E9" w:rsidP="005E4B99">
            <w:pPr>
              <w:pStyle w:val="BodyText"/>
              <w:rPr>
                <w:i/>
                <w:sz w:val="20"/>
                <w:szCs w:val="20"/>
                <w:lang w:val="en-US"/>
              </w:rPr>
            </w:pPr>
            <w:r w:rsidRPr="002A76E9">
              <w:rPr>
                <w:i/>
                <w:sz w:val="20"/>
                <w:szCs w:val="20"/>
                <w:lang w:val="en-US"/>
              </w:rPr>
              <w:t xml:space="preserve">Submit your work in </w:t>
            </w:r>
            <w:proofErr w:type="spellStart"/>
            <w:r w:rsidRPr="002A76E9">
              <w:rPr>
                <w:i/>
                <w:sz w:val="20"/>
                <w:szCs w:val="20"/>
                <w:lang w:val="en-US"/>
              </w:rPr>
              <w:t>Brightspace</w:t>
            </w:r>
            <w:proofErr w:type="spellEnd"/>
            <w:r w:rsidRPr="002A76E9">
              <w:rPr>
                <w:i/>
                <w:sz w:val="20"/>
                <w:szCs w:val="20"/>
                <w:lang w:val="en-US"/>
              </w:rPr>
              <w:t xml:space="preserve">, under assignments. Within a day after the deadline, you will receive several (typically two) reports to grade for peer review as well as access to the online peer review form. You </w:t>
            </w:r>
            <w:r w:rsidRPr="00054AC2">
              <w:rPr>
                <w:i/>
                <w:sz w:val="20"/>
                <w:szCs w:val="20"/>
                <w:highlight w:val="yellow"/>
                <w:lang w:val="en-US"/>
              </w:rPr>
              <w:t>have 5 days</w:t>
            </w:r>
            <w:r w:rsidRPr="002A76E9">
              <w:rPr>
                <w:i/>
                <w:sz w:val="20"/>
                <w:szCs w:val="20"/>
                <w:lang w:val="en-US"/>
              </w:rPr>
              <w:t xml:space="preserve"> to complete these reviews. You will then receive the anonymous review forms for your groups report and code.</w:t>
            </w:r>
          </w:p>
          <w:p w14:paraId="1AE52091" w14:textId="77777777" w:rsidR="002A76E9" w:rsidRPr="002A76E9" w:rsidRDefault="002A76E9" w:rsidP="005E4B99">
            <w:pPr>
              <w:pStyle w:val="BodyText"/>
              <w:rPr>
                <w:i/>
                <w:sz w:val="20"/>
                <w:szCs w:val="20"/>
                <w:lang w:val="en-US"/>
              </w:rPr>
            </w:pPr>
            <w:r w:rsidRPr="002A76E9">
              <w:rPr>
                <w:i/>
                <w:sz w:val="20"/>
                <w:szCs w:val="20"/>
                <w:lang w:val="en-US"/>
              </w:rPr>
              <w:t>There is the possibility to question the amount of points given to your work, up to one week after receiving the completed forms. You should do so via a private message to the teacher and TA in Slack.</w:t>
            </w:r>
          </w:p>
        </w:tc>
      </w:tr>
    </w:tbl>
    <w:p w14:paraId="3D48B37B" w14:textId="77777777" w:rsidR="00513ADE" w:rsidRPr="002A76E9" w:rsidRDefault="00513ADE"/>
    <w:sectPr w:rsidR="00513ADE" w:rsidRPr="002A76E9" w:rsidSect="00513AD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13A3D"/>
    <w:multiLevelType w:val="hybridMultilevel"/>
    <w:tmpl w:val="2566158C"/>
    <w:lvl w:ilvl="0" w:tplc="C380B660">
      <w:start w:val="1"/>
      <w:numFmt w:val="decimal"/>
      <w:pStyle w:val="ListParagraph"/>
      <w:lvlText w:val="%1)"/>
      <w:lvlJc w:val="left"/>
      <w:pPr>
        <w:ind w:left="720" w:hanging="360"/>
      </w:pPr>
      <w:rPr>
        <w:rFonts w:hint="default"/>
      </w:rPr>
    </w:lvl>
    <w:lvl w:ilvl="1" w:tplc="939C4D6C">
      <w:numFmt w:val="bullet"/>
      <w:lvlText w:val=""/>
      <w:lvlJc w:val="left"/>
      <w:pPr>
        <w:ind w:left="1788" w:hanging="708"/>
      </w:pPr>
      <w:rPr>
        <w:rFonts w:ascii="Symbol" w:eastAsiaTheme="minorEastAsia" w:hAnsi="Symbol"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0DD11D0"/>
    <w:multiLevelType w:val="hybridMultilevel"/>
    <w:tmpl w:val="2D8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6F5C06"/>
    <w:multiLevelType w:val="multilevel"/>
    <w:tmpl w:val="1BD0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C27D74"/>
    <w:multiLevelType w:val="hybridMultilevel"/>
    <w:tmpl w:val="5090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6E9"/>
    <w:rsid w:val="00054AC2"/>
    <w:rsid w:val="00056C70"/>
    <w:rsid w:val="002A76E9"/>
    <w:rsid w:val="0051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11D1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6E9"/>
    <w:pPr>
      <w:spacing w:before="200" w:after="200" w:line="276" w:lineRule="auto"/>
    </w:pPr>
    <w:rPr>
      <w:sz w:val="20"/>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76E9"/>
    <w:pPr>
      <w:numPr>
        <w:numId w:val="1"/>
      </w:numPr>
      <w:contextualSpacing/>
    </w:pPr>
    <w:rPr>
      <w:color w:val="0070C0"/>
    </w:rPr>
  </w:style>
  <w:style w:type="character" w:customStyle="1" w:styleId="ListParagraphChar">
    <w:name w:val="List Paragraph Char"/>
    <w:basedOn w:val="DefaultParagraphFont"/>
    <w:link w:val="ListParagraph"/>
    <w:uiPriority w:val="34"/>
    <w:rsid w:val="002A76E9"/>
    <w:rPr>
      <w:color w:val="0070C0"/>
      <w:sz w:val="20"/>
      <w:szCs w:val="20"/>
      <w:lang w:val="nl-NL"/>
    </w:rPr>
  </w:style>
  <w:style w:type="table" w:styleId="TableGrid">
    <w:name w:val="Table Grid"/>
    <w:basedOn w:val="TableNormal"/>
    <w:uiPriority w:val="59"/>
    <w:rsid w:val="002A76E9"/>
    <w:rPr>
      <w:sz w:val="22"/>
      <w:szCs w:val="22"/>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qFormat/>
    <w:rsid w:val="002A76E9"/>
    <w:pPr>
      <w:spacing w:before="0"/>
    </w:pPr>
    <w:rPr>
      <w:sz w:val="22"/>
      <w:szCs w:val="22"/>
      <w:lang w:eastAsia="nl-NL"/>
    </w:rPr>
  </w:style>
  <w:style w:type="character" w:customStyle="1" w:styleId="BodyTextChar">
    <w:name w:val="Body Text Char"/>
    <w:basedOn w:val="DefaultParagraphFont"/>
    <w:link w:val="BodyText"/>
    <w:uiPriority w:val="99"/>
    <w:rsid w:val="002A76E9"/>
    <w:rPr>
      <w:sz w:val="22"/>
      <w:szCs w:val="22"/>
      <w:lang w:val="nl-NL" w:eastAsia="nl-NL"/>
    </w:rPr>
  </w:style>
  <w:style w:type="paragraph" w:styleId="NormalWeb">
    <w:name w:val="Normal (Web)"/>
    <w:basedOn w:val="Normal"/>
    <w:uiPriority w:val="99"/>
    <w:unhideWhenUsed/>
    <w:rsid w:val="002A76E9"/>
    <w:pPr>
      <w:spacing w:before="100" w:beforeAutospacing="1" w:after="100" w:afterAutospacing="1" w:line="240" w:lineRule="auto"/>
    </w:pPr>
    <w:rPr>
      <w:rFonts w:ascii="Times" w:hAnsi="Time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1147</Words>
  <Characters>6543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Sicco Verwer</dc:creator>
  <cp:keywords/>
  <dc:description/>
  <cp:lastModifiedBy>Microsoft Office User</cp:lastModifiedBy>
  <cp:revision>3</cp:revision>
  <dcterms:created xsi:type="dcterms:W3CDTF">2018-04-25T12:14:00Z</dcterms:created>
  <dcterms:modified xsi:type="dcterms:W3CDTF">2018-04-28T19:33:00Z</dcterms:modified>
</cp:coreProperties>
</file>