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48"/>
          <w:szCs w:val="48"/>
        </w:rPr>
      </w:pPr>
      <w:r>
        <w:rPr>
          <w:rFonts w:ascii="Arial" w:hAnsi="Arial"/>
          <w:sz w:val="48"/>
          <w:szCs w:val="48"/>
          <w:rtl w:val="0"/>
          <w:lang w:val="en-US"/>
        </w:rPr>
        <w:t>Temporary Workspace Management App Project</w:t>
      </w: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48"/>
          <w:szCs w:val="48"/>
        </w:rPr>
      </w:pPr>
      <w:r>
        <w:rPr>
          <w:rFonts w:ascii="Arial" w:hAnsi="Arial"/>
          <w:sz w:val="48"/>
          <w:szCs w:val="48"/>
          <w:rtl w:val="0"/>
          <w:lang w:val="en-US"/>
        </w:rPr>
        <w:t>Software Requirements Specification</w:t>
      </w:r>
    </w:p>
    <w:p>
      <w:pPr>
        <w:pStyle w:val="Body A"/>
        <w:jc w:val="center"/>
        <w:rPr>
          <w:rFonts w:ascii="Arial" w:cs="Arial" w:hAnsi="Arial" w:eastAsia="Arial"/>
          <w:sz w:val="32"/>
          <w:szCs w:val="32"/>
        </w:rPr>
      </w:pPr>
    </w:p>
    <w:p>
      <w:pPr>
        <w:pStyle w:val="Body A"/>
        <w:jc w:val="center"/>
        <w:rPr>
          <w:rFonts w:ascii="Arial" w:cs="Arial" w:hAnsi="Arial" w:eastAsia="Arial"/>
          <w:sz w:val="48"/>
          <w:szCs w:val="48"/>
        </w:rPr>
      </w:pPr>
      <w:r>
        <w:rPr>
          <w:rFonts w:ascii="Arial" w:hAnsi="Arial"/>
          <w:sz w:val="48"/>
          <w:szCs w:val="48"/>
          <w:rtl w:val="0"/>
          <w:lang w:val="de-DE"/>
        </w:rPr>
        <w:t>Version</w:t>
      </w:r>
      <w:r>
        <w:rPr>
          <w:rFonts w:ascii="Arial" w:hAnsi="Arial"/>
          <w:sz w:val="48"/>
          <w:szCs w:val="48"/>
          <w:rtl w:val="0"/>
          <w:lang w:val="en-US"/>
        </w:rPr>
        <w:t xml:space="preserve"> 1.0</w:t>
      </w:r>
    </w:p>
    <w:p>
      <w:pPr>
        <w:pStyle w:val="Body A"/>
        <w:jc w:val="center"/>
        <w:rPr>
          <w:rFonts w:ascii="Arial" w:cs="Arial" w:hAnsi="Arial" w:eastAsia="Arial"/>
          <w:sz w:val="32"/>
          <w:szCs w:val="32"/>
        </w:rPr>
      </w:pPr>
    </w:p>
    <w:p>
      <w:pPr>
        <w:pStyle w:val="Body A"/>
        <w:jc w:val="center"/>
        <w:rPr>
          <w:rFonts w:ascii="Arial" w:cs="Arial" w:hAnsi="Arial" w:eastAsia="Arial"/>
          <w:sz w:val="48"/>
          <w:szCs w:val="48"/>
        </w:rPr>
      </w:pPr>
      <w:r>
        <w:rPr>
          <w:rFonts w:ascii="Arial" w:hAnsi="Arial"/>
          <w:sz w:val="48"/>
          <w:szCs w:val="48"/>
          <w:rtl w:val="0"/>
          <w:lang w:val="en-US"/>
        </w:rPr>
        <w:t>15 November 2020</w:t>
      </w: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48"/>
          <w:szCs w:val="48"/>
          <w:lang w:val="nl-NL"/>
        </w:rPr>
      </w:pPr>
      <w:r>
        <w:rPr>
          <w:rFonts w:ascii="Arial" w:hAnsi="Arial"/>
          <w:sz w:val="48"/>
          <w:szCs w:val="48"/>
          <w:rtl w:val="0"/>
          <w:lang w:val="nl-NL"/>
        </w:rPr>
        <w:t>Sudeep Manandhar</w:t>
      </w:r>
    </w:p>
    <w:p>
      <w:pPr>
        <w:pStyle w:val="Body A"/>
        <w:jc w:val="center"/>
        <w:rPr>
          <w:rFonts w:ascii="Arial" w:cs="Arial" w:hAnsi="Arial" w:eastAsia="Arial"/>
          <w:sz w:val="48"/>
          <w:szCs w:val="48"/>
        </w:rPr>
      </w:pPr>
      <w:r>
        <w:rPr>
          <w:rFonts w:ascii="Arial" w:hAnsi="Arial"/>
          <w:sz w:val="48"/>
          <w:szCs w:val="48"/>
          <w:rtl w:val="0"/>
          <w:lang w:val="en-US"/>
        </w:rPr>
        <w:t>Project Manager</w:t>
      </w: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p>
    <w:p>
      <w:pPr>
        <w:pStyle w:val="Body A"/>
        <w:jc w:val="center"/>
        <w:rPr>
          <w:rFonts w:ascii="Arial" w:cs="Arial" w:hAnsi="Arial" w:eastAsia="Arial"/>
          <w:sz w:val="32"/>
          <w:szCs w:val="32"/>
        </w:rPr>
      </w:pPr>
      <w:r>
        <w:rPr>
          <w:rFonts w:ascii="Arial" w:hAnsi="Arial"/>
          <w:sz w:val="32"/>
          <w:szCs w:val="32"/>
          <w:rtl w:val="0"/>
          <w:lang w:val="en-US"/>
        </w:rPr>
        <w:t>Prepared for</w:t>
      </w:r>
    </w:p>
    <w:p>
      <w:pPr>
        <w:pStyle w:val="Body A"/>
        <w:jc w:val="center"/>
        <w:rPr>
          <w:rFonts w:ascii="Arial" w:cs="Arial" w:hAnsi="Arial" w:eastAsia="Arial"/>
          <w:sz w:val="32"/>
          <w:szCs w:val="32"/>
        </w:rPr>
      </w:pPr>
      <w:r>
        <w:rPr>
          <w:rFonts w:ascii="Arial" w:hAnsi="Arial"/>
          <w:sz w:val="32"/>
          <w:szCs w:val="32"/>
          <w:rtl w:val="0"/>
          <w:lang w:val="en-US"/>
        </w:rPr>
        <w:t>COMP3059 Capstone Project</w:t>
      </w:r>
    </w:p>
    <w:p>
      <w:pPr>
        <w:pStyle w:val="Body A"/>
        <w:jc w:val="center"/>
        <w:rPr>
          <w:rFonts w:ascii="Arial" w:cs="Arial" w:hAnsi="Arial" w:eastAsia="Arial"/>
          <w:sz w:val="32"/>
          <w:szCs w:val="32"/>
          <w:lang w:val="es-ES_tradnl"/>
        </w:rPr>
      </w:pPr>
      <w:r>
        <w:rPr>
          <w:rFonts w:ascii="Arial" w:hAnsi="Arial"/>
          <w:sz w:val="32"/>
          <w:szCs w:val="32"/>
          <w:rtl w:val="0"/>
          <w:lang w:val="es-ES_tradnl"/>
        </w:rPr>
        <w:t>Instructor: Anjana Shah</w:t>
      </w:r>
    </w:p>
    <w:p>
      <w:pPr>
        <w:pStyle w:val="Body A"/>
        <w:jc w:val="center"/>
        <w:rPr>
          <w:rFonts w:ascii="Arial" w:cs="Arial" w:hAnsi="Arial" w:eastAsia="Arial"/>
          <w:sz w:val="32"/>
          <w:szCs w:val="32"/>
          <w:lang w:val="de-DE"/>
        </w:rPr>
      </w:pPr>
      <w:r>
        <w:rPr>
          <w:rFonts w:ascii="Arial" w:hAnsi="Arial"/>
          <w:sz w:val="32"/>
          <w:szCs w:val="32"/>
          <w:rtl w:val="0"/>
          <w:lang w:val="de-DE"/>
        </w:rPr>
        <w:t>Fall 2020</w:t>
      </w:r>
    </w:p>
    <w:p>
      <w:pPr>
        <w:pStyle w:val="Body A"/>
        <w:jc w:val="center"/>
        <w:rPr>
          <w:rFonts w:ascii="Arial" w:cs="Arial" w:hAnsi="Arial" w:eastAsia="Arial"/>
        </w:rPr>
      </w:pPr>
    </w:p>
    <w:p>
      <w:pPr>
        <w:pStyle w:val="header"/>
        <w:tabs>
          <w:tab w:val="clear" w:pos="4320"/>
          <w:tab w:val="clear" w:pos="8640"/>
        </w:tabs>
      </w:pPr>
      <w:r>
        <w:rPr>
          <w:rFonts w:ascii="Arial Unicode MS" w:cs="Arial Unicode MS" w:hAnsi="Arial Unicode MS" w:eastAsia="Arial Unicode MS"/>
          <w:b w:val="0"/>
          <w:bCs w:val="0"/>
          <w:i w:val="0"/>
          <w:iCs w:val="0"/>
        </w:rPr>
        <w:br w:type="page"/>
      </w:r>
    </w:p>
    <w:p>
      <w:pPr>
        <w:pStyle w:val="Heading"/>
        <w:rPr>
          <w:rFonts w:ascii="Arial" w:cs="Arial" w:hAnsi="Arial" w:eastAsia="Arial"/>
        </w:rPr>
      </w:pPr>
      <w:bookmarkStart w:name="_Toc" w:id="0"/>
      <w:r>
        <w:rPr>
          <w:rFonts w:ascii="Arial" w:hAnsi="Arial"/>
          <w:rtl w:val="0"/>
          <w:lang w:val="en-US"/>
        </w:rPr>
        <w:t>Revision History</w:t>
      </w:r>
      <w:bookmarkEnd w:id="0"/>
    </w:p>
    <w:p>
      <w:pPr>
        <w:pStyle w:val="Body A"/>
        <w:rPr>
          <w:rFonts w:ascii="Arial" w:cs="Arial" w:hAnsi="Arial" w:eastAsia="Arial"/>
        </w:rPr>
      </w:pPr>
    </w:p>
    <w:tbl>
      <w:tblPr>
        <w:tblW w:w="9252" w:type="dxa"/>
        <w:jc w:val="left"/>
        <w:tblInd w:w="22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75"/>
        <w:gridCol w:w="3159"/>
        <w:gridCol w:w="1849"/>
        <w:gridCol w:w="3069"/>
      </w:tblGrid>
      <w:tr>
        <w:tblPrEx>
          <w:shd w:val="clear" w:color="auto" w:fill="cdd4e9"/>
        </w:tblPrEx>
        <w:trPr>
          <w:trHeight w:val="295" w:hRule="atLeast"/>
        </w:trPr>
        <w:tc>
          <w:tcPr>
            <w:tcW w:type="dxa" w:w="117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jc w:val="center"/>
            </w:pPr>
            <w:r>
              <w:rPr>
                <w:rFonts w:ascii="Times Roman" w:hAnsi="Times Roman"/>
                <w:b w:val="1"/>
                <w:bCs w:val="1"/>
                <w:shd w:val="nil" w:color="auto" w:fill="auto"/>
                <w:rtl w:val="0"/>
                <w:lang w:val="en-US"/>
              </w:rPr>
              <w:t>Date</w:t>
            </w:r>
          </w:p>
        </w:tc>
        <w:tc>
          <w:tcPr>
            <w:tcW w:type="dxa" w:w="31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jc w:val="center"/>
            </w:pPr>
            <w:r>
              <w:rPr>
                <w:rFonts w:ascii="Times Roman" w:hAnsi="Times Roman"/>
                <w:b w:val="1"/>
                <w:bCs w:val="1"/>
                <w:shd w:val="nil" w:color="auto" w:fill="auto"/>
                <w:rtl w:val="0"/>
                <w:lang w:val="en-US"/>
              </w:rPr>
              <w:t>Description</w:t>
            </w:r>
          </w:p>
        </w:tc>
        <w:tc>
          <w:tcPr>
            <w:tcW w:type="dxa" w:w="184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jc w:val="center"/>
            </w:pPr>
            <w:r>
              <w:rPr>
                <w:rFonts w:ascii="Times Roman" w:hAnsi="Times Roman"/>
                <w:b w:val="1"/>
                <w:bCs w:val="1"/>
                <w:shd w:val="nil" w:color="auto" w:fill="auto"/>
                <w:rtl w:val="0"/>
                <w:lang w:val="en-US"/>
              </w:rPr>
              <w:t>Author</w:t>
            </w:r>
          </w:p>
        </w:tc>
        <w:tc>
          <w:tcPr>
            <w:tcW w:type="dxa" w:w="306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jc w:val="center"/>
            </w:pPr>
            <w:r>
              <w:rPr>
                <w:rFonts w:ascii="Times Roman" w:hAnsi="Times Roman"/>
                <w:b w:val="1"/>
                <w:bCs w:val="1"/>
                <w:shd w:val="nil" w:color="auto" w:fill="auto"/>
                <w:rtl w:val="0"/>
                <w:lang w:val="en-US"/>
              </w:rPr>
              <w:t>Comments</w:t>
            </w:r>
          </w:p>
        </w:tc>
      </w:tr>
      <w:tr>
        <w:tblPrEx>
          <w:shd w:val="clear" w:color="auto" w:fill="cdd4e9"/>
        </w:tblPrEx>
        <w:trPr>
          <w:trHeight w:val="310" w:hRule="atLeast"/>
        </w:trPr>
        <w:tc>
          <w:tcPr>
            <w:tcW w:type="dxa" w:w="1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hd w:val="nil" w:color="auto" w:fill="auto"/>
                <w:rtl w:val="0"/>
                <w:lang w:val="en-US"/>
              </w:rPr>
              <w:t>&lt;date&gt;</w:t>
            </w:r>
          </w:p>
        </w:tc>
        <w:tc>
          <w:tcPr>
            <w:tcW w:type="dxa" w:w="31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hd w:val="nil" w:color="auto" w:fill="auto"/>
                <w:rtl w:val="0"/>
                <w:lang w:val="en-US"/>
              </w:rPr>
              <w:t>&lt;Version 1&gt;</w:t>
            </w:r>
          </w:p>
        </w:tc>
        <w:tc>
          <w:tcPr>
            <w:tcW w:type="dxa" w:w="18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hd w:val="nil" w:color="auto" w:fill="auto"/>
                <w:rtl w:val="0"/>
                <w:lang w:val="en-US"/>
              </w:rPr>
              <w:t>&lt;Your Name&gt;</w:t>
            </w:r>
          </w:p>
        </w:tc>
        <w:tc>
          <w:tcPr>
            <w:tcW w:type="dxa" w:w="3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hd w:val="nil" w:color="auto" w:fill="auto"/>
                <w:rtl w:val="0"/>
                <w:lang w:val="en-US"/>
              </w:rPr>
              <w:t>&lt;First Revision&gt;</w:t>
            </w:r>
          </w:p>
        </w:tc>
      </w:tr>
      <w:tr>
        <w:tblPrEx>
          <w:shd w:val="clear" w:color="auto" w:fill="cdd4e9"/>
        </w:tblPrEx>
        <w:trPr>
          <w:trHeight w:val="310" w:hRule="atLeast"/>
        </w:trPr>
        <w:tc>
          <w:tcPr>
            <w:tcW w:type="dxa" w:w="1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1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310" w:hRule="atLeast"/>
        </w:trPr>
        <w:tc>
          <w:tcPr>
            <w:tcW w:type="dxa" w:w="1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1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310" w:hRule="atLeast"/>
        </w:trPr>
        <w:tc>
          <w:tcPr>
            <w:tcW w:type="dxa" w:w="11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1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A"/>
        <w:widowControl w:val="0"/>
        <w:ind w:left="112" w:hanging="112"/>
        <w:rPr>
          <w:rFonts w:ascii="Arial" w:cs="Arial" w:hAnsi="Arial" w:eastAsia="Arial"/>
        </w:rPr>
      </w:pPr>
    </w:p>
    <w:p>
      <w:pPr>
        <w:pStyle w:val="Body A"/>
        <w:widowControl w:val="0"/>
        <w:ind w:left="4" w:hanging="4"/>
        <w:rPr>
          <w:rFonts w:ascii="Arial" w:cs="Arial" w:hAnsi="Arial" w:eastAsia="Arial"/>
        </w:rPr>
      </w:pPr>
    </w:p>
    <w:p>
      <w:pPr>
        <w:pStyle w:val="Body A"/>
        <w:widowControl w:val="0"/>
        <w:ind w:left="108" w:hanging="108"/>
        <w:rPr>
          <w:rFonts w:ascii="Arial" w:cs="Arial" w:hAnsi="Arial" w:eastAsia="Arial"/>
        </w:rPr>
      </w:pPr>
    </w:p>
    <w:p>
      <w:pPr>
        <w:pStyle w:val="Body A"/>
        <w:rPr>
          <w:rFonts w:ascii="Arial" w:cs="Arial" w:hAnsi="Arial" w:eastAsia="Arial"/>
          <w:lang w:val="da-DK"/>
        </w:rPr>
      </w:pPr>
    </w:p>
    <w:p>
      <w:pPr>
        <w:pStyle w:val="Heading"/>
        <w:rPr>
          <w:rFonts w:ascii="Arial" w:cs="Arial" w:hAnsi="Arial" w:eastAsia="Arial"/>
        </w:rPr>
      </w:pPr>
      <w:bookmarkStart w:name="_Toc1" w:id="1"/>
      <w:r>
        <w:rPr>
          <w:rFonts w:ascii="Arial" w:hAnsi="Arial"/>
          <w:rtl w:val="0"/>
          <w:lang w:val="en-US"/>
        </w:rPr>
        <w:t>Document Approval</w:t>
      </w:r>
      <w:bookmarkEnd w:id="1"/>
    </w:p>
    <w:p>
      <w:pPr>
        <w:pStyle w:val="Body A"/>
        <w:rPr>
          <w:rFonts w:ascii="Arial" w:cs="Arial" w:hAnsi="Arial" w:eastAsia="Arial"/>
        </w:rPr>
      </w:pPr>
    </w:p>
    <w:p>
      <w:pPr>
        <w:pStyle w:val="Body A"/>
        <w:rPr>
          <w:rFonts w:ascii="Arial" w:cs="Arial" w:hAnsi="Arial" w:eastAsia="Arial"/>
        </w:rPr>
      </w:pPr>
      <w:r>
        <w:rPr>
          <w:rFonts w:ascii="Arial" w:hAnsi="Arial"/>
          <w:rtl w:val="0"/>
          <w:lang w:val="en-US"/>
        </w:rPr>
        <w:t>The following Software Requirements Specification has been accepted and approved by the following:</w:t>
      </w:r>
    </w:p>
    <w:tbl>
      <w:tblPr>
        <w:tblW w:w="9449"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95"/>
        <w:gridCol w:w="2394"/>
        <w:gridCol w:w="2393"/>
        <w:gridCol w:w="2267"/>
      </w:tblGrid>
      <w:tr>
        <w:tblPrEx>
          <w:shd w:val="clear" w:color="auto" w:fill="cdd4e9"/>
        </w:tblPrEx>
        <w:trPr>
          <w:trHeight w:val="295" w:hRule="atLeast"/>
        </w:trPr>
        <w:tc>
          <w:tcPr>
            <w:tcW w:type="dxa" w:w="239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tabs>
                <w:tab w:val="left" w:pos="2880"/>
                <w:tab w:val="left" w:pos="5760"/>
              </w:tabs>
              <w:jc w:val="center"/>
            </w:pPr>
            <w:r>
              <w:rPr>
                <w:rFonts w:ascii="Times Roman" w:hAnsi="Times Roman"/>
                <w:b w:val="1"/>
                <w:bCs w:val="1"/>
                <w:shd w:val="nil" w:color="auto" w:fill="auto"/>
                <w:rtl w:val="0"/>
                <w:lang w:val="en-US"/>
              </w:rPr>
              <w:t>Signature</w:t>
            </w:r>
          </w:p>
        </w:tc>
        <w:tc>
          <w:tcPr>
            <w:tcW w:type="dxa" w:w="239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tabs>
                <w:tab w:val="left" w:pos="2880"/>
                <w:tab w:val="left" w:pos="5760"/>
              </w:tabs>
              <w:jc w:val="center"/>
            </w:pPr>
            <w:r>
              <w:rPr>
                <w:rFonts w:ascii="Times Roman" w:hAnsi="Times Roman"/>
                <w:b w:val="1"/>
                <w:bCs w:val="1"/>
                <w:shd w:val="nil" w:color="auto" w:fill="auto"/>
                <w:rtl w:val="0"/>
                <w:lang w:val="en-US"/>
              </w:rPr>
              <w:t>Printed Name</w:t>
            </w:r>
          </w:p>
        </w:tc>
        <w:tc>
          <w:tcPr>
            <w:tcW w:type="dxa" w:w="2393"/>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tabs>
                <w:tab w:val="left" w:pos="2880"/>
                <w:tab w:val="left" w:pos="5760"/>
              </w:tabs>
              <w:jc w:val="center"/>
            </w:pPr>
            <w:r>
              <w:rPr>
                <w:rFonts w:ascii="Times Roman" w:hAnsi="Times Roman"/>
                <w:b w:val="1"/>
                <w:bCs w:val="1"/>
                <w:shd w:val="nil" w:color="auto" w:fill="auto"/>
                <w:rtl w:val="0"/>
                <w:lang w:val="en-US"/>
              </w:rPr>
              <w:t>Title</w:t>
            </w:r>
          </w:p>
        </w:tc>
        <w:tc>
          <w:tcPr>
            <w:tcW w:type="dxa" w:w="226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A"/>
              <w:tabs>
                <w:tab w:val="left" w:pos="2880"/>
                <w:tab w:val="left" w:pos="5760"/>
              </w:tabs>
              <w:jc w:val="center"/>
            </w:pPr>
            <w:r>
              <w:rPr>
                <w:rFonts w:ascii="Times Roman" w:hAnsi="Times Roman"/>
                <w:b w:val="1"/>
                <w:bCs w:val="1"/>
                <w:shd w:val="nil" w:color="auto" w:fill="auto"/>
                <w:rtl w:val="0"/>
                <w:lang w:val="en-US"/>
              </w:rPr>
              <w:t>Date</w:t>
            </w:r>
          </w:p>
        </w:tc>
      </w:tr>
      <w:tr>
        <w:tblPrEx>
          <w:shd w:val="clear" w:color="auto" w:fill="cdd4e9"/>
        </w:tblPrEx>
        <w:trPr>
          <w:trHeight w:val="610"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tabs>
                <w:tab w:val="left" w:pos="2880"/>
                <w:tab w:val="left" w:pos="5760"/>
              </w:tabs>
            </w:pPr>
            <w:r>
              <w:rPr>
                <w:shd w:val="nil" w:color="auto" w:fill="auto"/>
                <w:rtl w:val="0"/>
                <w:lang w:val="en-US"/>
              </w:rPr>
              <w:t>Anjana Shah</w:t>
            </w:r>
          </w:p>
        </w:tc>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pPr>
              <w:pStyle w:val="Body A"/>
              <w:tabs>
                <w:tab w:val="left" w:pos="2880"/>
                <w:tab w:val="left" w:pos="5760"/>
              </w:tabs>
            </w:pPr>
            <w:r>
              <w:rPr>
                <w:shd w:val="nil" w:color="auto" w:fill="auto"/>
                <w:rtl w:val="0"/>
                <w:lang w:val="en-US"/>
              </w:rPr>
              <w:t>Instructor, Capstone, COMP3059</w:t>
            </w:r>
          </w:p>
        </w:tc>
        <w:tc>
          <w:tcPr>
            <w:tcW w:type="dxa" w:w="2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10" w:hRule="atLeast"/>
        </w:trPr>
        <w:tc>
          <w:tcPr>
            <w:tcW w:type="dxa" w:w="23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3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c>
          <w:tcPr>
            <w:tcW w:type="dxa" w:w="23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bottom"/>
          </w:tcPr>
          <w:p/>
        </w:tc>
        <w:tc>
          <w:tcPr>
            <w:tcW w:type="dxa" w:w="22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A"/>
        <w:widowControl w:val="0"/>
        <w:ind w:left="324" w:hanging="324"/>
        <w:rPr>
          <w:rFonts w:ascii="Arial" w:cs="Arial" w:hAnsi="Arial" w:eastAsia="Arial"/>
        </w:rPr>
      </w:pPr>
    </w:p>
    <w:p>
      <w:pPr>
        <w:pStyle w:val="Body A"/>
        <w:widowControl w:val="0"/>
        <w:ind w:left="216" w:hanging="216"/>
        <w:rPr>
          <w:rFonts w:ascii="Arial" w:cs="Arial" w:hAnsi="Arial" w:eastAsia="Arial"/>
        </w:rPr>
      </w:pPr>
    </w:p>
    <w:p>
      <w:pPr>
        <w:pStyle w:val="Body A"/>
        <w:widowControl w:val="0"/>
        <w:ind w:left="108" w:hanging="108"/>
        <w:rPr>
          <w:rFonts w:ascii="Arial" w:cs="Arial" w:hAnsi="Arial" w:eastAsia="Arial"/>
        </w:rPr>
      </w:pPr>
    </w:p>
    <w:p>
      <w:pPr>
        <w:pStyle w:val="Body A"/>
        <w:tabs>
          <w:tab w:val="left" w:pos="2880"/>
          <w:tab w:val="left" w:pos="5760"/>
        </w:tabs>
        <w:rPr>
          <w:rFonts w:ascii="Arial" w:cs="Arial" w:hAnsi="Arial" w:eastAsia="Arial"/>
        </w:rPr>
      </w:pPr>
      <w:r>
        <w:rPr>
          <w:rFonts w:ascii="Arial" w:cs="Arial" w:hAnsi="Arial" w:eastAsia="Arial"/>
        </w:rPr>
        <w:tab/>
        <w:tab/>
        <w:tab/>
        <w:tab/>
        <w:tab/>
      </w:r>
    </w:p>
    <w:p>
      <w:pPr>
        <w:pStyle w:val="Body A"/>
      </w:pPr>
      <w:r>
        <w:rPr>
          <w:rFonts w:ascii="Arial Unicode MS" w:cs="Arial Unicode MS" w:hAnsi="Arial Unicode MS" w:eastAsia="Arial Unicode MS"/>
          <w:b w:val="0"/>
          <w:bCs w:val="0"/>
          <w:i w:val="0"/>
          <w:iCs w:val="0"/>
        </w:rPr>
        <w:br w:type="page"/>
      </w:r>
    </w:p>
    <w:p>
      <w:pPr>
        <w:pStyle w:val="Body A"/>
        <w:rPr>
          <w:rFonts w:ascii="Arial" w:cs="Arial" w:hAnsi="Arial" w:eastAsia="Arial"/>
          <w:b w:val="1"/>
          <w:bCs w:val="1"/>
          <w:sz w:val="32"/>
          <w:szCs w:val="32"/>
        </w:rPr>
      </w:pPr>
      <w:r>
        <w:rPr>
          <w:rFonts w:ascii="Arial" w:hAnsi="Arial"/>
          <w:b w:val="1"/>
          <w:bCs w:val="1"/>
          <w:sz w:val="32"/>
          <w:szCs w:val="32"/>
          <w:rtl w:val="0"/>
          <w:lang w:val="en-US"/>
        </w:rPr>
        <w:t>Table of Contents</w:t>
      </w:r>
    </w:p>
    <w:p>
      <w:pPr>
        <w:pStyle w:val="header"/>
        <w:tabs>
          <w:tab w:val="clear" w:pos="4320"/>
          <w:tab w:val="clear" w:pos="8640"/>
        </w:tabs>
        <w:rPr>
          <w:rFonts w:ascii="Arial" w:cs="Arial" w:hAnsi="Arial" w:eastAsia="Arial"/>
        </w:rPr>
      </w:pPr>
    </w:p>
    <w:p>
      <w:pPr>
        <w:pStyle w:val="Body"/>
      </w:pPr>
      <w:r>
        <w:rPr>
          <w:rFonts w:ascii="Arial" w:cs="Arial" w:hAnsi="Arial" w:eastAsia="Arial"/>
        </w:rPr>
        <w:fldChar w:fldCharType="begin" w:fldLock="0"/>
      </w:r>
      <w:r>
        <w:rPr>
          <w:rFonts w:ascii="Arial" w:cs="Arial" w:hAnsi="Arial" w:eastAsia="Arial"/>
        </w:rPr>
        <w:instrText xml:space="preserve"> TOC \o 1-2 </w:instrText>
      </w:r>
      <w:r>
        <w:rPr>
          <w:rFonts w:ascii="Arial" w:cs="Arial" w:hAnsi="Arial" w:eastAsia="Arial"/>
        </w:rPr>
        <w:fldChar w:fldCharType="separate" w:fldLock="0"/>
      </w:r>
    </w:p>
    <w:p>
      <w:pPr>
        <w:pStyle w:val="TOC 1"/>
      </w:pPr>
      <w:r>
        <w:rPr>
          <w:rFonts w:cs="Arial Unicode MS" w:eastAsia="Arial Unicode MS"/>
          <w:rtl w:val="0"/>
        </w:rPr>
        <w:t>Revision History</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Document Approval</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1. Introduction</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1.1 Purpose</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1.2 Scope</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1.3 Definitions, Acronyms, and Abbreviations</w:t>
        <w:tab/>
      </w:r>
      <w:r>
        <w:rPr/>
        <w:fldChar w:fldCharType="begin" w:fldLock="0"/>
      </w:r>
      <w:r>
        <w:instrText xml:space="preserve"> PAGEREF _Toc5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1.4 References</w:t>
        <w:tab/>
      </w:r>
      <w:r>
        <w:rPr/>
        <w:fldChar w:fldCharType="begin" w:fldLock="0"/>
      </w:r>
      <w:r>
        <w:instrText xml:space="preserve"> PAGEREF _Toc6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2. System Overview</w:t>
        <w:tab/>
      </w:r>
      <w:r>
        <w:rPr/>
        <w:fldChar w:fldCharType="begin" w:fldLock="0"/>
      </w:r>
      <w:r>
        <w:instrText xml:space="preserve"> PAGEREF _Toc7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2.1 Product Perspective</w:t>
        <w:tab/>
      </w:r>
      <w:r>
        <w:rPr/>
        <w:fldChar w:fldCharType="begin" w:fldLock="0"/>
      </w:r>
      <w:r>
        <w:instrText xml:space="preserve"> PAGEREF _Toc8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2.2 System Context</w:t>
        <w:tab/>
      </w:r>
      <w:r>
        <w:rPr/>
        <w:fldChar w:fldCharType="begin" w:fldLock="0"/>
      </w:r>
      <w:r>
        <w:instrText xml:space="preserve"> PAGEREF _Toc9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2.3 General Constraints</w:t>
        <w:tab/>
      </w:r>
      <w:r>
        <w:rPr/>
        <w:fldChar w:fldCharType="begin" w:fldLock="0"/>
      </w:r>
      <w:r>
        <w:instrText xml:space="preserve"> PAGEREF _Toc10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2.4 Assumptions</w:t>
        <w:tab/>
      </w:r>
      <w:r>
        <w:rPr/>
        <w:fldChar w:fldCharType="begin" w:fldLock="0"/>
      </w:r>
      <w:r>
        <w:instrText xml:space="preserve"> PAGEREF _Toc11 \h </w:instrText>
      </w:r>
      <w:r>
        <w:rPr/>
        <w:fldChar w:fldCharType="separate" w:fldLock="0"/>
      </w:r>
      <w:r>
        <w:rPr>
          <w:rFonts w:cs="Arial Unicode MS" w:eastAsia="Arial Unicode MS"/>
          <w:rtl w:val="0"/>
        </w:rPr>
        <w:t>4</w:t>
      </w:r>
      <w:r>
        <w:rPr/>
        <w:fldChar w:fldCharType="end" w:fldLock="0"/>
      </w:r>
    </w:p>
    <w:p>
      <w:pPr>
        <w:pStyle w:val="TOC 2"/>
      </w:pPr>
      <w:r>
        <w:rPr>
          <w:rFonts w:cs="Arial Unicode MS" w:eastAsia="Arial Unicode MS"/>
          <w:rtl w:val="0"/>
        </w:rPr>
        <w:t>2.5 Dependencies</w:t>
        <w:tab/>
      </w:r>
      <w:r>
        <w:rPr/>
        <w:fldChar w:fldCharType="begin" w:fldLock="0"/>
      </w:r>
      <w:r>
        <w:instrText xml:space="preserve"> PAGEREF _Toc12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Internal Dependency:</w:t>
        <w:tab/>
      </w:r>
      <w:r>
        <w:rPr/>
        <w:fldChar w:fldCharType="begin" w:fldLock="0"/>
      </w:r>
      <w:r>
        <w:instrText xml:space="preserve"> PAGEREF _Toc13 \h </w:instrText>
      </w:r>
      <w:r>
        <w:rPr/>
        <w:fldChar w:fldCharType="separate" w:fldLock="0"/>
      </w:r>
      <w:r>
        <w:rPr>
          <w:rFonts w:cs="Arial Unicode MS" w:eastAsia="Arial Unicode MS"/>
          <w:rtl w:val="0"/>
        </w:rPr>
        <w:t>4</w:t>
      </w:r>
      <w:r>
        <w:rPr/>
        <w:fldChar w:fldCharType="end" w:fldLock="0"/>
      </w:r>
    </w:p>
    <w:p>
      <w:pPr>
        <w:pStyle w:val="TOC 2"/>
        <w:numPr>
          <w:ilvl w:val="1"/>
          <w:numId w:val="2"/>
        </w:numPr>
      </w:pPr>
      <w:r>
        <w:rPr>
          <w:rFonts w:cs="Arial Unicode MS" w:eastAsia="Arial Unicode MS"/>
          <w:rtl w:val="0"/>
        </w:rPr>
        <w:t>External Dependency:</w:t>
        <w:tab/>
      </w:r>
      <w:r>
        <w:rPr/>
        <w:fldChar w:fldCharType="begin" w:fldLock="0"/>
      </w:r>
      <w:r>
        <w:instrText xml:space="preserve"> PAGEREF _Toc14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3. Specific Requirements</w:t>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3.1 Functional Requirements</w:t>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3.2 Use Case Diagram</w:t>
        <w:tab/>
      </w:r>
      <w:r>
        <w:rPr/>
        <w:fldChar w:fldCharType="begin" w:fldLock="0"/>
      </w:r>
      <w:r>
        <w:instrText xml:space="preserve"> PAGEREF _Toc17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3.3 Class Diagram</w:t>
        <w:tab/>
      </w:r>
      <w:r>
        <w:rPr/>
        <w:fldChar w:fldCharType="begin" w:fldLock="0"/>
      </w:r>
      <w:r>
        <w:instrText xml:space="preserve"> PAGEREF _Toc18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3.4 Non-Functional Requirements</w:t>
        <w:tab/>
      </w:r>
      <w:r>
        <w:rPr/>
        <w:fldChar w:fldCharType="begin" w:fldLock="0"/>
      </w:r>
      <w:r>
        <w:instrText xml:space="preserve"> PAGEREF _Toc19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3.5 Design Constraints</w:t>
        <w:tab/>
      </w:r>
      <w:r>
        <w:rPr/>
        <w:fldChar w:fldCharType="begin" w:fldLock="0"/>
      </w:r>
      <w:r>
        <w:instrText xml:space="preserve"> PAGEREF _Toc20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rtl w:val="0"/>
        </w:rPr>
        <w:t>3.6 Logical Database Requirements</w:t>
        <w:tab/>
      </w:r>
      <w:r>
        <w:rPr/>
        <w:fldChar w:fldCharType="begin" w:fldLock="0"/>
      </w:r>
      <w:r>
        <w:instrText xml:space="preserve"> PAGEREF _Toc21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rtl w:val="0"/>
        </w:rPr>
        <w:t>4. Analysis Models</w:t>
        <w:tab/>
      </w:r>
      <w:r>
        <w:rPr/>
        <w:fldChar w:fldCharType="begin" w:fldLock="0"/>
      </w:r>
      <w:r>
        <w:instrText xml:space="preserve"> PAGEREF _Toc22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4.1 Sequence Diagrams</w:t>
        <w:tab/>
      </w:r>
      <w:r>
        <w:rPr/>
        <w:fldChar w:fldCharType="begin" w:fldLock="0"/>
      </w:r>
      <w:r>
        <w:instrText xml:space="preserve"> PAGEREF _Toc23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4.2 Data Flow Diagrams (DFD)</w:t>
        <w:tab/>
      </w:r>
      <w:r>
        <w:rPr/>
        <w:fldChar w:fldCharType="begin" w:fldLock="0"/>
      </w:r>
      <w:r>
        <w:instrText xml:space="preserve"> PAGEREF _Toc24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4.3 Normalized Data Model Diagram</w:t>
        <w:tab/>
      </w:r>
      <w:r>
        <w:rPr/>
        <w:fldChar w:fldCharType="begin" w:fldLock="0"/>
      </w:r>
      <w:r>
        <w:instrText xml:space="preserve"> PAGEREF _Toc25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rtl w:val="0"/>
        </w:rPr>
        <w:t>4.4 Activity Diagram</w:t>
        <w:tab/>
      </w:r>
      <w:r>
        <w:rPr/>
        <w:fldChar w:fldCharType="begin" w:fldLock="0"/>
      </w:r>
      <w:r>
        <w:instrText xml:space="preserve"> PAGEREF _Toc26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5. Change Management Process</w:t>
        <w:tab/>
      </w:r>
      <w:r>
        <w:rPr/>
        <w:fldChar w:fldCharType="begin" w:fldLock="0"/>
      </w:r>
      <w:r>
        <w:instrText xml:space="preserve"> PAGEREF _Toc27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A. Appendices</w:t>
        <w:tab/>
      </w:r>
      <w:r>
        <w:rPr/>
        <w:fldChar w:fldCharType="begin" w:fldLock="0"/>
      </w:r>
      <w:r>
        <w:instrText xml:space="preserve"> PAGEREF _Toc28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A.1 Appendix 1: Use Case Diagram</w:t>
        <w:tab/>
      </w:r>
      <w:r>
        <w:rPr/>
        <w:fldChar w:fldCharType="begin" w:fldLock="0"/>
      </w:r>
      <w:r>
        <w:instrText xml:space="preserve"> PAGEREF _Toc29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A.2 Appendix 2: Class Diagram</w:t>
        <w:tab/>
      </w:r>
      <w:r>
        <w:rPr/>
        <w:fldChar w:fldCharType="begin" w:fldLock="0"/>
      </w:r>
      <w:r>
        <w:instrText xml:space="preserve"> PAGEREF _Toc30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A.3 Appendix 3.1: Sequence Diagram - Login System</w:t>
        <w:tab/>
      </w:r>
      <w:r>
        <w:rPr/>
        <w:fldChar w:fldCharType="begin" w:fldLock="0"/>
      </w:r>
      <w:r>
        <w:instrText xml:space="preserve"> PAGEREF _Toc31 \h </w:instrText>
      </w:r>
      <w:r>
        <w:rPr/>
        <w:fldChar w:fldCharType="separate" w:fldLock="0"/>
      </w:r>
      <w:r>
        <w:rPr>
          <w:rFonts w:cs="Arial Unicode MS" w:eastAsia="Arial Unicode MS"/>
          <w:rtl w:val="0"/>
        </w:rPr>
        <w:t>13</w:t>
      </w:r>
      <w:r>
        <w:rPr/>
        <w:fldChar w:fldCharType="end" w:fldLock="0"/>
      </w:r>
    </w:p>
    <w:p>
      <w:pPr>
        <w:pStyle w:val="TOC 2"/>
      </w:pPr>
      <w:r>
        <w:rPr>
          <w:rFonts w:cs="Arial Unicode MS" w:eastAsia="Arial Unicode MS"/>
          <w:rtl w:val="0"/>
        </w:rPr>
        <w:t>A.4 Appendix 3.2: Sequence Diagram - TWM App / Services</w:t>
        <w:tab/>
      </w:r>
      <w:r>
        <w:rPr/>
        <w:fldChar w:fldCharType="begin" w:fldLock="0"/>
      </w:r>
      <w:r>
        <w:instrText xml:space="preserve"> PAGEREF _Toc32 \h </w:instrText>
      </w:r>
      <w:r>
        <w:rPr/>
        <w:fldChar w:fldCharType="separate" w:fldLock="0"/>
      </w:r>
      <w:r>
        <w:rPr>
          <w:rFonts w:cs="Arial Unicode MS" w:eastAsia="Arial Unicode MS"/>
          <w:rtl w:val="0"/>
        </w:rPr>
        <w:t>14</w:t>
      </w:r>
      <w:r>
        <w:rPr/>
        <w:fldChar w:fldCharType="end" w:fldLock="0"/>
      </w:r>
    </w:p>
    <w:p>
      <w:pPr>
        <w:pStyle w:val="TOC 2"/>
      </w:pPr>
      <w:r>
        <w:rPr>
          <w:rFonts w:cs="Arial Unicode MS" w:eastAsia="Arial Unicode MS"/>
          <w:rtl w:val="0"/>
        </w:rPr>
        <w:t>A.5 Appendix 4: Data Flow Diagram</w:t>
        <w:tab/>
      </w:r>
      <w:r>
        <w:rPr/>
        <w:fldChar w:fldCharType="begin" w:fldLock="0"/>
      </w:r>
      <w:r>
        <w:instrText xml:space="preserve"> PAGEREF _Toc33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A.6 Appendix 5: Normalized Data Model Diagram</w:t>
        <w:tab/>
      </w:r>
      <w:r>
        <w:rPr/>
        <w:fldChar w:fldCharType="begin" w:fldLock="0"/>
      </w:r>
      <w:r>
        <w:instrText xml:space="preserve"> PAGEREF _Toc34 \h </w:instrText>
      </w:r>
      <w:r>
        <w:rPr/>
        <w:fldChar w:fldCharType="separate" w:fldLock="0"/>
      </w:r>
      <w:r>
        <w:rPr>
          <w:rFonts w:cs="Arial Unicode MS" w:eastAsia="Arial Unicode MS"/>
          <w:rtl w:val="0"/>
        </w:rPr>
        <w:t>16</w:t>
      </w:r>
      <w:r>
        <w:rPr/>
        <w:fldChar w:fldCharType="end" w:fldLock="0"/>
      </w:r>
    </w:p>
    <w:p>
      <w:pPr>
        <w:pStyle w:val="TOC 2"/>
      </w:pPr>
      <w:r>
        <w:rPr>
          <w:rFonts w:cs="Arial Unicode MS" w:eastAsia="Arial Unicode MS"/>
          <w:rtl w:val="0"/>
        </w:rPr>
        <w:t>A.7 Appendix 6: Activity Diagram</w:t>
        <w:tab/>
      </w:r>
      <w:r>
        <w:rPr/>
        <w:fldChar w:fldCharType="begin" w:fldLock="0"/>
      </w:r>
      <w:r>
        <w:instrText xml:space="preserve"> PAGEREF _Toc35 \h </w:instrText>
      </w:r>
      <w:r>
        <w:rPr/>
        <w:fldChar w:fldCharType="separate" w:fldLock="0"/>
      </w:r>
      <w:r>
        <w:rPr>
          <w:rFonts w:cs="Arial Unicode MS" w:eastAsia="Arial Unicode MS"/>
          <w:rtl w:val="0"/>
        </w:rPr>
        <w:t>17</w:t>
      </w:r>
      <w:r>
        <w:rPr/>
        <w:fldChar w:fldCharType="end" w:fldLock="0"/>
      </w:r>
    </w:p>
    <w:p>
      <w:pPr>
        <w:pStyle w:val="Body"/>
        <w:rPr>
          <w:rFonts w:ascii="Arial" w:cs="Arial" w:hAnsi="Arial" w:eastAsia="Arial"/>
        </w:rPr>
      </w:pPr>
      <w:r>
        <w:rPr>
          <w:rFonts w:ascii="Arial" w:cs="Arial" w:hAnsi="Arial" w:eastAsia="Arial"/>
        </w:rPr>
        <w:fldChar w:fldCharType="end" w:fldLock="0"/>
      </w:r>
    </w:p>
    <w:p>
      <w:pPr>
        <w:pStyle w:val="Body A"/>
        <w:rPr>
          <w:rFonts w:ascii="Arial" w:cs="Arial" w:hAnsi="Arial" w:eastAsia="Arial"/>
        </w:rPr>
      </w:pPr>
    </w:p>
    <w:p>
      <w:pPr>
        <w:pStyle w:val="Body A"/>
        <w:sectPr>
          <w:headerReference w:type="default" r:id="rId4"/>
          <w:headerReference w:type="first" r:id="rId5"/>
          <w:footerReference w:type="default" r:id="rId6"/>
          <w:footerReference w:type="first" r:id="rId7"/>
          <w:pgSz w:w="12240" w:h="15840" w:orient="portrait"/>
          <w:pgMar w:top="1440" w:right="1440" w:bottom="1440" w:left="1440" w:header="720" w:footer="720"/>
          <w:pgNumType w:start="1"/>
          <w:titlePg w:val="1"/>
          <w:bidi w:val="0"/>
        </w:sectPr>
      </w:pPr>
    </w:p>
    <w:p>
      <w:pPr>
        <w:pStyle w:val="Heading"/>
        <w:rPr>
          <w:rFonts w:ascii="Arial" w:cs="Arial" w:hAnsi="Arial" w:eastAsia="Arial"/>
          <w:lang w:val="fr-FR"/>
        </w:rPr>
      </w:pPr>
      <w:bookmarkStart w:name="_Toc2" w:id="2"/>
      <w:r>
        <w:rPr>
          <w:rFonts w:ascii="Arial" w:hAnsi="Arial"/>
          <w:rtl w:val="0"/>
          <w:lang w:val="fr-FR"/>
        </w:rPr>
        <w:t>1. Introduction</w:t>
      </w:r>
      <w:bookmarkEnd w:id="2"/>
    </w:p>
    <w:p>
      <w:pPr>
        <w:pStyle w:val="Body Text"/>
        <w:rPr>
          <w:rFonts w:ascii="Arial" w:cs="Arial" w:hAnsi="Arial" w:eastAsia="Arial"/>
          <w:i w:val="0"/>
          <w:iCs w:val="0"/>
        </w:rPr>
      </w:pPr>
      <w:r>
        <w:rPr>
          <w:rFonts w:ascii="Arial" w:hAnsi="Arial"/>
          <w:i w:val="0"/>
          <w:iCs w:val="0"/>
          <w:rtl w:val="0"/>
          <w:lang w:val="en-US"/>
        </w:rPr>
        <w:t xml:space="preserve">This document provides the detailed information required to adequately develop the Temporary Workspace Management (TWM) App and implement the app as per the listed requirements. The first section, </w:t>
      </w:r>
      <w:r>
        <w:rPr>
          <w:rFonts w:ascii="Arial" w:hAnsi="Arial" w:hint="default"/>
          <w:i w:val="0"/>
          <w:iCs w:val="0"/>
          <w:rtl w:val="0"/>
          <w:lang w:val="en-US"/>
        </w:rPr>
        <w:t>“</w:t>
      </w:r>
      <w:r>
        <w:rPr>
          <w:rFonts w:ascii="Arial" w:hAnsi="Arial"/>
          <w:i w:val="0"/>
          <w:iCs w:val="0"/>
          <w:rtl w:val="0"/>
          <w:lang w:val="en-US"/>
        </w:rPr>
        <w:t>Introduction</w:t>
      </w:r>
      <w:r>
        <w:rPr>
          <w:rFonts w:ascii="Arial" w:hAnsi="Arial" w:hint="default"/>
          <w:i w:val="0"/>
          <w:iCs w:val="0"/>
          <w:rtl w:val="0"/>
          <w:lang w:val="en-US"/>
        </w:rPr>
        <w:t>”</w:t>
      </w:r>
      <w:r>
        <w:rPr>
          <w:rFonts w:ascii="Arial" w:hAnsi="Arial"/>
          <w:i w:val="0"/>
          <w:iCs w:val="0"/>
          <w:rtl w:val="0"/>
          <w:lang w:val="en-US"/>
        </w:rPr>
        <w:t xml:space="preserve">, details out the purpose and scope of this document. The second section, </w:t>
      </w:r>
      <w:r>
        <w:rPr>
          <w:rFonts w:ascii="Arial" w:hAnsi="Arial" w:hint="default"/>
          <w:i w:val="0"/>
          <w:iCs w:val="0"/>
          <w:rtl w:val="0"/>
          <w:lang w:val="en-US"/>
        </w:rPr>
        <w:t>“</w:t>
      </w:r>
      <w:r>
        <w:rPr>
          <w:rFonts w:ascii="Arial" w:hAnsi="Arial"/>
          <w:i w:val="0"/>
          <w:iCs w:val="0"/>
          <w:rtl w:val="0"/>
          <w:lang w:val="en-US"/>
        </w:rPr>
        <w:t>General Description</w:t>
      </w:r>
      <w:r>
        <w:rPr>
          <w:rFonts w:ascii="Arial" w:hAnsi="Arial" w:hint="default"/>
          <w:i w:val="0"/>
          <w:iCs w:val="0"/>
          <w:rtl w:val="0"/>
          <w:lang w:val="en-US"/>
        </w:rPr>
        <w:t>”</w:t>
      </w:r>
      <w:r>
        <w:rPr>
          <w:rFonts w:ascii="Arial" w:hAnsi="Arial"/>
          <w:i w:val="0"/>
          <w:iCs w:val="0"/>
          <w:rtl w:val="0"/>
          <w:lang w:val="en-US"/>
        </w:rPr>
        <w:t xml:space="preserve">, focuses on the product details, along with assumptions and constraints. The third section, </w:t>
      </w:r>
      <w:r>
        <w:rPr>
          <w:rFonts w:ascii="Arial" w:hAnsi="Arial" w:hint="default"/>
          <w:i w:val="0"/>
          <w:iCs w:val="0"/>
          <w:rtl w:val="0"/>
          <w:lang w:val="en-US"/>
        </w:rPr>
        <w:t>“</w:t>
      </w:r>
      <w:r>
        <w:rPr>
          <w:rFonts w:ascii="Arial" w:hAnsi="Arial"/>
          <w:i w:val="0"/>
          <w:iCs w:val="0"/>
          <w:rtl w:val="0"/>
          <w:lang w:val="en-US"/>
        </w:rPr>
        <w:t>Specific Requirements</w:t>
      </w:r>
      <w:r>
        <w:rPr>
          <w:rFonts w:ascii="Arial" w:hAnsi="Arial" w:hint="default"/>
          <w:i w:val="0"/>
          <w:iCs w:val="0"/>
          <w:rtl w:val="0"/>
          <w:lang w:val="en-US"/>
        </w:rPr>
        <w:t>”</w:t>
      </w:r>
      <w:r>
        <w:rPr>
          <w:rFonts w:ascii="Arial" w:hAnsi="Arial"/>
          <w:i w:val="0"/>
          <w:iCs w:val="0"/>
          <w:rtl w:val="0"/>
          <w:lang w:val="en-US"/>
        </w:rPr>
        <w:t xml:space="preserve">, presents the requirements of the project, functional, non-functional and otherwise, displayed over the use cases and UML diagrams. The fourth section, </w:t>
      </w:r>
      <w:r>
        <w:rPr>
          <w:rFonts w:ascii="Arial" w:hAnsi="Arial" w:hint="default"/>
          <w:i w:val="0"/>
          <w:iCs w:val="0"/>
          <w:rtl w:val="0"/>
          <w:lang w:val="en-US"/>
        </w:rPr>
        <w:t>“</w:t>
      </w:r>
      <w:r>
        <w:rPr>
          <w:rFonts w:ascii="Arial" w:hAnsi="Arial"/>
          <w:i w:val="0"/>
          <w:iCs w:val="0"/>
          <w:rtl w:val="0"/>
          <w:lang w:val="en-US"/>
        </w:rPr>
        <w:t>Analysis Models</w:t>
      </w:r>
      <w:r>
        <w:rPr>
          <w:rFonts w:ascii="Arial" w:hAnsi="Arial" w:hint="default"/>
          <w:i w:val="0"/>
          <w:iCs w:val="0"/>
          <w:rtl w:val="0"/>
          <w:lang w:val="en-US"/>
        </w:rPr>
        <w:t>”</w:t>
      </w:r>
      <w:r>
        <w:rPr>
          <w:rFonts w:ascii="Arial" w:hAnsi="Arial"/>
          <w:i w:val="0"/>
          <w:iCs w:val="0"/>
          <w:rtl w:val="0"/>
          <w:lang w:val="en-US"/>
        </w:rPr>
        <w:t xml:space="preserve">, discusses the analysis models developed through Sequence Diagrams (SD), Data Flow Diagrams (DFD) and Data Model Diagram (DMD). The final section, </w:t>
      </w:r>
      <w:r>
        <w:rPr>
          <w:rFonts w:ascii="Arial" w:hAnsi="Arial" w:hint="default"/>
          <w:i w:val="0"/>
          <w:iCs w:val="0"/>
          <w:rtl w:val="0"/>
          <w:lang w:val="en-US"/>
        </w:rPr>
        <w:t>“</w:t>
      </w:r>
      <w:r>
        <w:rPr>
          <w:rFonts w:ascii="Arial" w:hAnsi="Arial"/>
          <w:i w:val="0"/>
          <w:iCs w:val="0"/>
          <w:rtl w:val="0"/>
          <w:lang w:val="en-US"/>
        </w:rPr>
        <w:t>Change Management Process</w:t>
      </w:r>
      <w:r>
        <w:rPr>
          <w:rFonts w:ascii="Arial" w:hAnsi="Arial" w:hint="default"/>
          <w:i w:val="0"/>
          <w:iCs w:val="0"/>
          <w:rtl w:val="0"/>
          <w:lang w:val="en-US"/>
        </w:rPr>
        <w:t>”</w:t>
      </w:r>
      <w:r>
        <w:rPr>
          <w:rFonts w:ascii="Arial" w:hAnsi="Arial"/>
          <w:i w:val="0"/>
          <w:iCs w:val="0"/>
          <w:rtl w:val="0"/>
          <w:lang w:val="en-US"/>
        </w:rPr>
        <w:t>, identifies the procedure to update the project, if and when the project scope or requirements change.</w:t>
      </w:r>
    </w:p>
    <w:p>
      <w:pPr>
        <w:pStyle w:val="Body Text"/>
        <w:rPr>
          <w:rFonts w:ascii="Arial" w:cs="Arial" w:hAnsi="Arial" w:eastAsia="Arial"/>
          <w:i w:val="0"/>
          <w:iCs w:val="0"/>
        </w:rPr>
      </w:pPr>
    </w:p>
    <w:p>
      <w:pPr>
        <w:pStyle w:val="Heading 2"/>
        <w:rPr>
          <w:rFonts w:ascii="Arial" w:cs="Arial" w:hAnsi="Arial" w:eastAsia="Arial"/>
        </w:rPr>
      </w:pPr>
      <w:bookmarkStart w:name="_Toc3" w:id="3"/>
      <w:r>
        <w:rPr>
          <w:rFonts w:ascii="Arial" w:hAnsi="Arial"/>
          <w:rtl w:val="0"/>
          <w:lang w:val="en-US"/>
        </w:rPr>
        <w:t>1.1 Purpose</w:t>
      </w:r>
      <w:bookmarkEnd w:id="3"/>
    </w:p>
    <w:p>
      <w:pPr>
        <w:pStyle w:val="Body A"/>
        <w:rPr>
          <w:rFonts w:ascii="Arial" w:cs="Arial" w:hAnsi="Arial" w:eastAsia="Arial"/>
        </w:rPr>
      </w:pPr>
      <w:r>
        <w:rPr>
          <w:rFonts w:ascii="Arial" w:hAnsi="Arial"/>
          <w:rtl w:val="0"/>
          <w:lang w:val="en-US"/>
        </w:rPr>
        <w:t>The purpose of this document is to provide working details of Temporary Workspace Management App Project. It explains the purpose, features, functionality, interfaces, constraints and assumptions, and development model of the app. This document is intended to provide a common understanding of the project to both the stakeholders and the developers of the system.</w:t>
      </w:r>
    </w:p>
    <w:p>
      <w:pPr>
        <w:pStyle w:val="Body A"/>
        <w:rPr>
          <w:rFonts w:ascii="Arial" w:cs="Arial" w:hAnsi="Arial" w:eastAsia="Arial"/>
        </w:rPr>
      </w:pPr>
    </w:p>
    <w:p>
      <w:pPr>
        <w:pStyle w:val="Heading 2"/>
        <w:rPr>
          <w:rFonts w:ascii="Arial" w:cs="Arial" w:hAnsi="Arial" w:eastAsia="Arial"/>
        </w:rPr>
      </w:pPr>
      <w:bookmarkStart w:name="_Toc4" w:id="4"/>
      <w:r>
        <w:rPr>
          <w:rFonts w:ascii="Arial" w:hAnsi="Arial"/>
          <w:rtl w:val="0"/>
          <w:lang w:val="it-IT"/>
        </w:rPr>
        <w:t>1.2 Scope</w:t>
      </w:r>
      <w:bookmarkEnd w:id="4"/>
    </w:p>
    <w:p>
      <w:pPr>
        <w:pStyle w:val="Body A"/>
        <w:rPr>
          <w:rFonts w:ascii="Arial" w:cs="Arial" w:hAnsi="Arial" w:eastAsia="Arial"/>
        </w:rPr>
      </w:pPr>
      <w:r>
        <w:rPr>
          <w:rFonts w:ascii="Arial" w:hAnsi="Arial"/>
          <w:rtl w:val="0"/>
          <w:lang w:val="en-US"/>
        </w:rPr>
        <w:t xml:space="preserve">This application will provide a platform for communication, transactions and support mechanism between the  TWM company and their clients. </w:t>
      </w:r>
    </w:p>
    <w:p>
      <w:pPr>
        <w:pStyle w:val="Body A"/>
        <w:rPr>
          <w:rFonts w:ascii="Arial" w:cs="Arial" w:hAnsi="Arial" w:eastAsia="Arial"/>
        </w:rPr>
      </w:pPr>
    </w:p>
    <w:p>
      <w:pPr>
        <w:pStyle w:val="Body A"/>
        <w:rPr>
          <w:rFonts w:ascii="Arial" w:cs="Arial" w:hAnsi="Arial" w:eastAsia="Arial"/>
        </w:rPr>
      </w:pPr>
      <w:r>
        <w:rPr>
          <w:rFonts w:ascii="Arial" w:hAnsi="Arial"/>
          <w:rtl w:val="0"/>
          <w:lang w:val="en-US"/>
        </w:rPr>
        <w:t>This application will deliver features for:</w:t>
      </w:r>
    </w:p>
    <w:p>
      <w:pPr>
        <w:pStyle w:val="Body A"/>
        <w:numPr>
          <w:ilvl w:val="0"/>
          <w:numId w:val="4"/>
        </w:numPr>
        <w:bidi w:val="0"/>
        <w:ind w:right="0"/>
        <w:jc w:val="left"/>
        <w:rPr>
          <w:rFonts w:ascii="Arial" w:hAnsi="Arial"/>
          <w:rtl w:val="0"/>
          <w:lang w:val="en-US"/>
        </w:rPr>
      </w:pPr>
      <w:r>
        <w:rPr>
          <w:rFonts w:ascii="Arial" w:hAnsi="Arial"/>
          <w:rtl w:val="0"/>
          <w:lang w:val="en-US"/>
        </w:rPr>
        <w:t xml:space="preserve"> transactions between company and clients, such as booking / renting space and making payments</w:t>
      </w:r>
    </w:p>
    <w:p>
      <w:pPr>
        <w:pStyle w:val="Body A"/>
        <w:numPr>
          <w:ilvl w:val="0"/>
          <w:numId w:val="4"/>
        </w:numPr>
        <w:bidi w:val="0"/>
        <w:ind w:right="0"/>
        <w:jc w:val="left"/>
        <w:rPr>
          <w:rFonts w:ascii="Arial" w:hAnsi="Arial"/>
          <w:rtl w:val="0"/>
          <w:lang w:val="en-US"/>
        </w:rPr>
      </w:pPr>
      <w:r>
        <w:rPr>
          <w:rFonts w:ascii="Arial" w:hAnsi="Arial"/>
          <w:rtl w:val="0"/>
          <w:lang w:val="en-US"/>
        </w:rPr>
        <w:t xml:space="preserve"> communication for support and maintenance, such as request for maintenance or utilities management</w:t>
      </w:r>
    </w:p>
    <w:p>
      <w:pPr>
        <w:pStyle w:val="Body A"/>
        <w:numPr>
          <w:ilvl w:val="0"/>
          <w:numId w:val="4"/>
        </w:numPr>
        <w:bidi w:val="0"/>
        <w:ind w:right="0"/>
        <w:jc w:val="left"/>
        <w:rPr>
          <w:rFonts w:ascii="Arial" w:hAnsi="Arial"/>
          <w:rtl w:val="0"/>
          <w:lang w:val="en-US"/>
        </w:rPr>
      </w:pPr>
      <w:r>
        <w:rPr>
          <w:rFonts w:ascii="Arial" w:hAnsi="Arial"/>
          <w:rtl w:val="0"/>
          <w:lang w:val="en-US"/>
        </w:rPr>
        <w:t xml:space="preserve"> feedback for further betterment of the business and company-client relationship</w:t>
      </w:r>
    </w:p>
    <w:p>
      <w:pPr>
        <w:pStyle w:val="Body A"/>
        <w:rPr>
          <w:rFonts w:ascii="Arial" w:cs="Arial" w:hAnsi="Arial" w:eastAsia="Arial"/>
        </w:rPr>
      </w:pPr>
    </w:p>
    <w:p>
      <w:pPr>
        <w:pStyle w:val="Body A"/>
        <w:rPr>
          <w:rFonts w:ascii="Arial" w:cs="Arial" w:hAnsi="Arial" w:eastAsia="Arial"/>
        </w:rPr>
      </w:pPr>
      <w:r>
        <w:rPr>
          <w:rFonts w:ascii="Arial" w:hAnsi="Arial"/>
          <w:rtl w:val="0"/>
          <w:lang w:val="en-US"/>
        </w:rPr>
        <w:t>The project will, however, not include features for:</w:t>
      </w:r>
    </w:p>
    <w:p>
      <w:pPr>
        <w:pStyle w:val="Body A"/>
        <w:numPr>
          <w:ilvl w:val="0"/>
          <w:numId w:val="6"/>
        </w:numPr>
        <w:bidi w:val="0"/>
        <w:ind w:right="0"/>
        <w:jc w:val="left"/>
        <w:rPr>
          <w:rFonts w:ascii="Arial" w:hAnsi="Arial"/>
          <w:rtl w:val="0"/>
          <w:lang w:val="en-US"/>
        </w:rPr>
      </w:pPr>
      <w:r>
        <w:rPr>
          <w:rFonts w:ascii="Arial" w:hAnsi="Arial"/>
          <w:rtl w:val="0"/>
          <w:lang w:val="en-US"/>
        </w:rPr>
        <w:t>Daily administration and office management of TWM</w:t>
      </w:r>
    </w:p>
    <w:p>
      <w:pPr>
        <w:pStyle w:val="Body A"/>
        <w:numPr>
          <w:ilvl w:val="0"/>
          <w:numId w:val="6"/>
        </w:numPr>
        <w:bidi w:val="0"/>
        <w:ind w:right="0"/>
        <w:jc w:val="left"/>
        <w:rPr>
          <w:rFonts w:ascii="Arial" w:hAnsi="Arial"/>
          <w:rtl w:val="0"/>
          <w:lang w:val="en-US"/>
        </w:rPr>
      </w:pPr>
      <w:r>
        <w:rPr>
          <w:rFonts w:ascii="Arial" w:hAnsi="Arial"/>
          <w:rtl w:val="0"/>
          <w:lang w:val="en-US"/>
        </w:rPr>
        <w:t>Staff and payroll management of TWM</w:t>
      </w:r>
    </w:p>
    <w:p>
      <w:pPr>
        <w:pStyle w:val="Body A"/>
        <w:rPr>
          <w:rFonts w:ascii="Arial" w:cs="Arial" w:hAnsi="Arial" w:eastAsia="Arial"/>
        </w:rPr>
      </w:pPr>
    </w:p>
    <w:p>
      <w:pPr>
        <w:pStyle w:val="Heading 2"/>
        <w:rPr>
          <w:rFonts w:ascii="Arial" w:cs="Arial" w:hAnsi="Arial" w:eastAsia="Arial"/>
        </w:rPr>
      </w:pPr>
      <w:bookmarkStart w:name="_Toc5" w:id="5"/>
      <w:r>
        <w:rPr>
          <w:rFonts w:ascii="Arial" w:hAnsi="Arial"/>
          <w:rtl w:val="0"/>
          <w:lang w:val="en-US"/>
        </w:rPr>
        <w:t>1.3 Definitions, Acronyms, and Abbreviations</w:t>
      </w:r>
      <w:bookmarkEnd w:id="5"/>
    </w:p>
    <w:tbl>
      <w:tblPr>
        <w:tblW w:w="9209"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271"/>
        <w:gridCol w:w="7938"/>
      </w:tblGrid>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center"/>
          </w:tcPr>
          <w:p>
            <w:pPr>
              <w:pStyle w:val="Body A"/>
            </w:pPr>
            <w:r>
              <w:rPr>
                <w:rFonts w:ascii="Arial" w:hAnsi="Arial"/>
                <w:b w:val="1"/>
                <w:bCs w:val="1"/>
                <w:shd w:val="nil" w:color="auto" w:fill="auto"/>
                <w:rtl w:val="0"/>
                <w:lang w:val="en-US"/>
              </w:rPr>
              <w:t>Term</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center"/>
          </w:tcPr>
          <w:p>
            <w:pPr>
              <w:pStyle w:val="Body A"/>
              <w:jc w:val="center"/>
            </w:pPr>
            <w:r>
              <w:rPr>
                <w:rFonts w:ascii="Arial" w:hAnsi="Arial"/>
                <w:b w:val="1"/>
                <w:bCs w:val="1"/>
                <w:shd w:val="nil" w:color="auto" w:fill="auto"/>
                <w:rtl w:val="0"/>
                <w:lang w:val="en-US"/>
              </w:rPr>
              <w:t>Explanation</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CMP</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Change Management Process</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CRUD</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Create, Read, Update and Delete</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HLR</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High Level Requirement</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SRS</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Software Requirement Specification</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TWM</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Temporary Workspace Management</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UML</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Unified Modeling Language</w:t>
            </w:r>
          </w:p>
        </w:tc>
      </w:tr>
      <w:tr>
        <w:tblPrEx>
          <w:shd w:val="clear" w:color="auto" w:fill="cdd4e9"/>
        </w:tblPrEx>
        <w:trPr>
          <w:trHeight w:val="302" w:hRule="atLeast"/>
        </w:trPr>
        <w:tc>
          <w:tcPr>
            <w:tcW w:type="dxa" w:w="1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API</w:t>
            </w:r>
          </w:p>
        </w:tc>
        <w:tc>
          <w:tcPr>
            <w:tcW w:type="dxa" w:w="79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Application Programming Interface</w:t>
            </w:r>
          </w:p>
        </w:tc>
      </w:tr>
    </w:tbl>
    <w:p>
      <w:pPr>
        <w:pStyle w:val="Heading 2"/>
        <w:widowControl w:val="0"/>
        <w:ind w:left="216" w:hanging="216"/>
        <w:rPr>
          <w:rFonts w:ascii="Arial" w:cs="Arial" w:hAnsi="Arial" w:eastAsia="Arial"/>
        </w:rPr>
      </w:pPr>
    </w:p>
    <w:p>
      <w:pPr>
        <w:pStyle w:val="Body A"/>
        <w:widowControl w:val="0"/>
        <w:ind w:left="108" w:hanging="108"/>
        <w:rPr>
          <w:rFonts w:ascii="Arial" w:cs="Arial" w:hAnsi="Arial" w:eastAsia="Arial"/>
          <w:i w:val="1"/>
          <w:iCs w:val="1"/>
          <w:outline w:val="0"/>
          <w:color w:val="ff0000"/>
          <w:u w:color="ff0000"/>
          <w14:textFill>
            <w14:solidFill>
              <w14:srgbClr w14:val="FF0000"/>
            </w14:solidFill>
          </w14:textFill>
        </w:rPr>
      </w:pPr>
    </w:p>
    <w:p>
      <w:pPr>
        <w:pStyle w:val="Body A"/>
        <w:widowControl w:val="0"/>
        <w:rPr>
          <w:rFonts w:ascii="Arial" w:cs="Arial" w:hAnsi="Arial" w:eastAsia="Arial"/>
          <w:i w:val="1"/>
          <w:iCs w:val="1"/>
          <w:outline w:val="0"/>
          <w:color w:val="ff0000"/>
          <w:u w:color="ff0000"/>
          <w14:textFill>
            <w14:solidFill>
              <w14:srgbClr w14:val="FF0000"/>
            </w14:solidFill>
          </w14:textFill>
        </w:rPr>
      </w:pPr>
    </w:p>
    <w:p>
      <w:pPr>
        <w:pStyle w:val="Body A"/>
        <w:rPr>
          <w:rFonts w:ascii="Arial" w:cs="Arial" w:hAnsi="Arial" w:eastAsia="Arial"/>
        </w:rPr>
      </w:pPr>
    </w:p>
    <w:p>
      <w:pPr>
        <w:pStyle w:val="Heading 2"/>
        <w:rPr>
          <w:rFonts w:ascii="Arial" w:cs="Arial" w:hAnsi="Arial" w:eastAsia="Arial"/>
        </w:rPr>
      </w:pPr>
      <w:bookmarkStart w:name="_Toc6" w:id="6"/>
      <w:r>
        <w:rPr>
          <w:rFonts w:ascii="Arial" w:hAnsi="Arial"/>
          <w:rtl w:val="0"/>
          <w:lang w:val="fr-FR"/>
        </w:rPr>
        <w:t>1.4 References</w:t>
      </w:r>
      <w:bookmarkEnd w:id="6"/>
    </w:p>
    <w:tbl>
      <w:tblPr>
        <w:tblW w:w="935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5257"/>
        <w:gridCol w:w="1097"/>
        <w:gridCol w:w="2996"/>
      </w:tblGrid>
      <w:tr>
        <w:tblPrEx>
          <w:shd w:val="clear" w:color="auto" w:fill="4472c4"/>
        </w:tblPrEx>
        <w:trPr>
          <w:trHeight w:val="302" w:hRule="atLeast"/>
          <w:tblHeader/>
        </w:trPr>
        <w:tc>
          <w:tcPr>
            <w:tcW w:type="dxa" w:w="5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center"/>
          </w:tcPr>
          <w:p>
            <w:pPr>
              <w:pStyle w:val="Body A"/>
            </w:pPr>
            <w:r>
              <w:rPr>
                <w:rFonts w:ascii="Arial" w:hAnsi="Arial"/>
                <w:b w:val="1"/>
                <w:bCs w:val="1"/>
                <w:shd w:val="nil" w:color="auto" w:fill="auto"/>
                <w:rtl w:val="0"/>
                <w:lang w:val="en-US"/>
              </w:rPr>
              <w:t>Reference File Name</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center"/>
          </w:tcPr>
          <w:p>
            <w:pPr>
              <w:pStyle w:val="Body A"/>
              <w:jc w:val="center"/>
            </w:pPr>
            <w:r>
              <w:rPr>
                <w:rFonts w:ascii="Arial" w:hAnsi="Arial"/>
                <w:b w:val="1"/>
                <w:bCs w:val="1"/>
                <w:shd w:val="nil" w:color="auto" w:fill="auto"/>
                <w:rtl w:val="0"/>
                <w:lang w:val="en-US"/>
              </w:rPr>
              <w:t>Version</w:t>
            </w:r>
          </w:p>
        </w:tc>
        <w:tc>
          <w:tcPr>
            <w:tcW w:type="dxa" w:w="2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center"/>
          </w:tcPr>
          <w:p>
            <w:pPr>
              <w:pStyle w:val="Body A"/>
              <w:jc w:val="center"/>
            </w:pPr>
            <w:r>
              <w:rPr>
                <w:rFonts w:ascii="Arial" w:hAnsi="Arial"/>
                <w:b w:val="1"/>
                <w:bCs w:val="1"/>
                <w:shd w:val="nil" w:color="auto" w:fill="auto"/>
                <w:rtl w:val="0"/>
                <w:lang w:val="en-US"/>
              </w:rPr>
              <w:t>Description</w:t>
            </w:r>
          </w:p>
        </w:tc>
      </w:tr>
      <w:tr>
        <w:tblPrEx>
          <w:shd w:val="clear" w:color="auto" w:fill="cdd4e9"/>
        </w:tblPrEx>
        <w:trPr>
          <w:trHeight w:val="862" w:hRule="atLeast"/>
        </w:trPr>
        <w:tc>
          <w:tcPr>
            <w:tcW w:type="dxa" w:w="5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TWM_Project_Summary_V1_0_0.docx</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1.0.0</w:t>
            </w:r>
          </w:p>
        </w:tc>
        <w:tc>
          <w:tcPr>
            <w:tcW w:type="dxa" w:w="2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The summary of the project plan including project features.</w:t>
            </w:r>
          </w:p>
        </w:tc>
      </w:tr>
      <w:tr>
        <w:tblPrEx>
          <w:shd w:val="clear" w:color="auto" w:fill="cdd4e9"/>
        </w:tblPrEx>
        <w:trPr>
          <w:trHeight w:val="862" w:hRule="atLeast"/>
        </w:trPr>
        <w:tc>
          <w:tcPr>
            <w:tcW w:type="dxa" w:w="5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TWM_HLR.docx</w:t>
            </w:r>
          </w:p>
        </w:tc>
        <w:tc>
          <w:tcPr>
            <w:tcW w:type="dxa" w:w="10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0.0.0-1.0.0</w:t>
            </w:r>
          </w:p>
        </w:tc>
        <w:tc>
          <w:tcPr>
            <w:tcW w:type="dxa" w:w="29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Arial" w:hAnsi="Arial"/>
                <w:shd w:val="nil" w:color="auto" w:fill="auto"/>
                <w:rtl w:val="0"/>
                <w:lang w:val="en-US"/>
              </w:rPr>
              <w:t>The high level requirements of the project</w:t>
            </w:r>
          </w:p>
        </w:tc>
      </w:tr>
    </w:tbl>
    <w:p>
      <w:pPr>
        <w:pStyle w:val="Heading 2"/>
        <w:widowControl w:val="0"/>
        <w:ind w:left="216" w:hanging="216"/>
        <w:rPr>
          <w:rFonts w:ascii="Arial" w:cs="Arial" w:hAnsi="Arial" w:eastAsia="Arial"/>
        </w:rPr>
      </w:pPr>
    </w:p>
    <w:p>
      <w:pPr>
        <w:pStyle w:val="Body A"/>
        <w:widowControl w:val="0"/>
        <w:ind w:left="108" w:hanging="108"/>
        <w:rPr>
          <w:rFonts w:ascii="Arial" w:cs="Arial" w:hAnsi="Arial" w:eastAsia="Arial"/>
          <w:i w:val="1"/>
          <w:iCs w:val="1"/>
          <w:outline w:val="0"/>
          <w:color w:val="ff0000"/>
          <w:u w:color="ff0000"/>
          <w14:textFill>
            <w14:solidFill>
              <w14:srgbClr w14:val="FF0000"/>
            </w14:solidFill>
          </w14:textFill>
        </w:rPr>
      </w:pPr>
    </w:p>
    <w:p>
      <w:pPr>
        <w:pStyle w:val="Body A"/>
        <w:rPr>
          <w:rFonts w:ascii="Arial" w:cs="Arial" w:hAnsi="Arial" w:eastAsia="Arial"/>
        </w:rPr>
      </w:pPr>
    </w:p>
    <w:p>
      <w:pPr>
        <w:pStyle w:val="Heading"/>
      </w:pPr>
      <w:r>
        <w:rPr>
          <w:rFonts w:ascii="Arial Unicode MS" w:cs="Arial Unicode MS" w:hAnsi="Arial Unicode MS" w:eastAsia="Arial Unicode MS"/>
          <w:b w:val="0"/>
          <w:bCs w:val="0"/>
          <w:i w:val="0"/>
          <w:iCs w:val="0"/>
        </w:rPr>
        <w:br w:type="page"/>
      </w:r>
    </w:p>
    <w:p>
      <w:pPr>
        <w:pStyle w:val="Heading"/>
        <w:rPr>
          <w:rFonts w:ascii="Arial" w:cs="Arial" w:hAnsi="Arial" w:eastAsia="Arial"/>
        </w:rPr>
      </w:pPr>
      <w:bookmarkStart w:name="_Toc7" w:id="7"/>
      <w:bookmarkStart w:name="_Hlk55037251" w:id="8"/>
      <w:r>
        <w:rPr>
          <w:rFonts w:ascii="Arial" w:hAnsi="Arial"/>
          <w:rtl w:val="0"/>
          <w:lang w:val="en-US"/>
        </w:rPr>
        <w:t>2. System Overview</w:t>
      </w:r>
      <w:bookmarkEnd w:id="7"/>
    </w:p>
    <w:p>
      <w:pPr>
        <w:pStyle w:val="Body A"/>
        <w:rPr>
          <w:rFonts w:ascii="Arial" w:cs="Arial" w:hAnsi="Arial" w:eastAsia="Arial"/>
          <w:sz w:val="22"/>
          <w:szCs w:val="22"/>
        </w:rPr>
      </w:pPr>
      <w:r>
        <w:rPr>
          <w:rFonts w:ascii="Arial" w:hAnsi="Arial"/>
          <w:sz w:val="22"/>
          <w:szCs w:val="22"/>
          <w:rtl w:val="0"/>
          <w:lang w:val="en-US"/>
        </w:rPr>
        <w:t xml:space="preserve">This section of the document provides general factors that affect the TWM app and its requirements. The subsection </w:t>
      </w:r>
      <w:r>
        <w:rPr>
          <w:rFonts w:ascii="Arial" w:hAnsi="Arial" w:hint="default"/>
          <w:sz w:val="22"/>
          <w:szCs w:val="22"/>
          <w:rtl w:val="0"/>
          <w:lang w:val="en-US"/>
        </w:rPr>
        <w:t>‘</w:t>
      </w:r>
      <w:r>
        <w:rPr>
          <w:rFonts w:ascii="Arial" w:hAnsi="Arial"/>
          <w:sz w:val="22"/>
          <w:szCs w:val="22"/>
          <w:rtl w:val="0"/>
          <w:lang w:val="en-US"/>
        </w:rPr>
        <w:t>Product perspective</w:t>
      </w:r>
      <w:r>
        <w:rPr>
          <w:rFonts w:ascii="Arial" w:hAnsi="Arial" w:hint="default"/>
          <w:sz w:val="22"/>
          <w:szCs w:val="22"/>
          <w:rtl w:val="0"/>
          <w:lang w:val="en-US"/>
        </w:rPr>
        <w:t>’</w:t>
      </w:r>
      <w:r>
        <w:rPr>
          <w:rFonts w:ascii="Arial" w:hAnsi="Arial"/>
          <w:sz w:val="22"/>
          <w:szCs w:val="22"/>
          <w:rtl w:val="0"/>
          <w:lang w:val="en-US"/>
        </w:rPr>
        <w:t xml:space="preserve">, gives an initial understanding of the product, context and scope that define whether the product is a self-contained unit or component of a larger system. </w:t>
      </w:r>
    </w:p>
    <w:p>
      <w:pPr>
        <w:pStyle w:val="Body A"/>
        <w:rPr>
          <w:rFonts w:ascii="Arial" w:cs="Arial" w:hAnsi="Arial" w:eastAsia="Arial"/>
          <w:sz w:val="22"/>
          <w:szCs w:val="22"/>
        </w:rPr>
      </w:pPr>
    </w:p>
    <w:p>
      <w:pPr>
        <w:pStyle w:val="Heading 2"/>
        <w:rPr>
          <w:rFonts w:ascii="Arial" w:cs="Arial" w:hAnsi="Arial" w:eastAsia="Arial"/>
        </w:rPr>
      </w:pPr>
      <w:bookmarkStart w:name="_Toc8" w:id="9"/>
      <w:r>
        <w:rPr>
          <w:rFonts w:ascii="Arial" w:hAnsi="Arial"/>
          <w:rtl w:val="0"/>
          <w:lang w:val="de-DE"/>
        </w:rPr>
        <w:t>2.1 Product Perspective</w:t>
      </w:r>
      <w:bookmarkEnd w:id="9"/>
    </w:p>
    <w:p>
      <w:pPr>
        <w:pStyle w:val="Body A"/>
        <w:rPr>
          <w:rFonts w:ascii="Arial" w:cs="Arial" w:hAnsi="Arial" w:eastAsia="Arial"/>
          <w:sz w:val="22"/>
          <w:szCs w:val="22"/>
        </w:rPr>
      </w:pPr>
      <w:r>
        <w:rPr>
          <w:rFonts w:ascii="Arial" w:hAnsi="Arial"/>
          <w:sz w:val="22"/>
          <w:szCs w:val="22"/>
          <w:rtl w:val="0"/>
          <w:lang w:val="en-US"/>
        </w:rPr>
        <w:t>The TWM app is a web-based application that automatizes the process of finding and renting suitable spaces, amenities, and services as per the requirements of the clients. The company-client communication for support and maintenance of rented space and facilities is provided in the app along with a secure mode of payments through the app. This app, focused on the client requirements, will provide only the essential features for the TWM staffs necessary to meet client</w:t>
      </w:r>
      <w:r>
        <w:rPr>
          <w:rFonts w:ascii="Arial" w:hAnsi="Arial" w:hint="default"/>
          <w:sz w:val="22"/>
          <w:szCs w:val="22"/>
          <w:rtl w:val="0"/>
          <w:lang w:val="en-US"/>
        </w:rPr>
        <w:t>’</w:t>
      </w:r>
      <w:r>
        <w:rPr>
          <w:rFonts w:ascii="Arial" w:hAnsi="Arial"/>
          <w:sz w:val="22"/>
          <w:szCs w:val="22"/>
          <w:rtl w:val="0"/>
          <w:lang w:val="en-US"/>
        </w:rPr>
        <w:t>s requirements.</w:t>
      </w:r>
    </w:p>
    <w:p>
      <w:pPr>
        <w:pStyle w:val="Body A"/>
        <w:rPr>
          <w:rFonts w:ascii="Arial" w:cs="Arial" w:hAnsi="Arial" w:eastAsia="Arial"/>
          <w:sz w:val="22"/>
          <w:szCs w:val="22"/>
        </w:rPr>
      </w:pPr>
    </w:p>
    <w:p>
      <w:pPr>
        <w:pStyle w:val="Body A"/>
        <w:rPr>
          <w:rFonts w:ascii="Arial" w:cs="Arial" w:hAnsi="Arial" w:eastAsia="Arial"/>
          <w:sz w:val="22"/>
          <w:szCs w:val="22"/>
        </w:rPr>
      </w:pPr>
      <w:r>
        <w:rPr>
          <w:rFonts w:ascii="Arial" w:hAnsi="Arial"/>
          <w:sz w:val="22"/>
          <w:szCs w:val="22"/>
          <w:rtl w:val="0"/>
          <w:lang w:val="en-US"/>
        </w:rPr>
        <w:t xml:space="preserve">This application is independent and self-contained product. However, it has one external dependency - the financial institutions accessed through the payment gateway. A financial institution provides a mode of secure payment for services rendered to the clients. TWM web application will communicate with financial institutions through their provided APIs. </w:t>
      </w:r>
    </w:p>
    <w:p>
      <w:pPr>
        <w:pStyle w:val="Body A"/>
        <w:rPr>
          <w:rFonts w:ascii="Arial" w:cs="Arial" w:hAnsi="Arial" w:eastAsia="Arial"/>
          <w:sz w:val="22"/>
          <w:szCs w:val="22"/>
        </w:rPr>
      </w:pPr>
    </w:p>
    <w:p>
      <w:pPr>
        <w:pStyle w:val="Body A"/>
        <w:rPr>
          <w:rFonts w:ascii="Arial" w:cs="Arial" w:hAnsi="Arial" w:eastAsia="Arial"/>
          <w:sz w:val="22"/>
          <w:szCs w:val="22"/>
        </w:rPr>
      </w:pPr>
      <w:r>
        <w:rPr>
          <w:rFonts w:ascii="Arial" w:hAnsi="Arial"/>
          <w:sz w:val="22"/>
          <w:szCs w:val="22"/>
          <w:rtl w:val="0"/>
          <w:lang w:val="en-US"/>
        </w:rPr>
        <w:t>This application will provide the stakeholders an easy to use platform for interaction between the company and its clients without extensive technological knowledge. The application focuses on precision of the output in a secure platform. The concise information flow in the application provides the clients proper means to find the required information without any hassle.</w:t>
      </w:r>
    </w:p>
    <w:p>
      <w:pPr>
        <w:pStyle w:val="Body A"/>
        <w:rPr>
          <w:rFonts w:ascii="Arial" w:cs="Arial" w:hAnsi="Arial" w:eastAsia="Arial"/>
          <w:sz w:val="22"/>
          <w:szCs w:val="22"/>
        </w:rPr>
      </w:pPr>
    </w:p>
    <w:p>
      <w:pPr>
        <w:pStyle w:val="Heading 2"/>
        <w:rPr>
          <w:rFonts w:ascii="Arial" w:cs="Arial" w:hAnsi="Arial" w:eastAsia="Arial"/>
        </w:rPr>
      </w:pPr>
      <w:bookmarkStart w:name="_Toc9" w:id="10"/>
      <w:r>
        <w:rPr>
          <w:rFonts w:ascii="Arial" w:hAnsi="Arial"/>
          <w:rtl w:val="0"/>
          <w:lang w:val="de-DE"/>
        </w:rPr>
        <w:t>2.2 System Context</w:t>
      </w:r>
      <w:bookmarkEnd w:id="10"/>
    </w:p>
    <w:p>
      <w:pPr>
        <w:pStyle w:val="Body A"/>
        <w:rPr>
          <w:rFonts w:ascii="Arial" w:cs="Arial" w:hAnsi="Arial" w:eastAsia="Arial"/>
          <w:sz w:val="22"/>
          <w:szCs w:val="22"/>
        </w:rPr>
      </w:pPr>
      <w:r>
        <w:rPr>
          <w:rFonts w:ascii="Arial" w:hAnsi="Arial"/>
          <w:sz w:val="22"/>
          <w:szCs w:val="22"/>
          <w:rtl w:val="0"/>
          <w:lang w:val="en-US"/>
        </w:rPr>
        <w:t>The TWM app will provide the following functions to the users:</w:t>
      </w:r>
    </w:p>
    <w:p>
      <w:pPr>
        <w:pStyle w:val="Body A"/>
        <w:numPr>
          <w:ilvl w:val="0"/>
          <w:numId w:val="8"/>
        </w:numPr>
        <w:bidi w:val="0"/>
        <w:ind w:right="0"/>
        <w:jc w:val="left"/>
        <w:rPr>
          <w:rFonts w:ascii="Arial" w:hAnsi="Arial"/>
          <w:sz w:val="22"/>
          <w:szCs w:val="22"/>
          <w:rtl w:val="0"/>
          <w:lang w:val="en-US"/>
        </w:rPr>
      </w:pPr>
      <w:r>
        <w:rPr>
          <w:rFonts w:ascii="Arial" w:hAnsi="Arial"/>
          <w:sz w:val="22"/>
          <w:szCs w:val="22"/>
          <w:rtl w:val="0"/>
          <w:lang w:val="en-US"/>
        </w:rPr>
        <w:t>It will provide a simple and intuitive interface.</w:t>
      </w:r>
    </w:p>
    <w:p>
      <w:pPr>
        <w:pStyle w:val="Body A"/>
        <w:numPr>
          <w:ilvl w:val="0"/>
          <w:numId w:val="9"/>
        </w:numPr>
        <w:bidi w:val="0"/>
        <w:ind w:right="0"/>
        <w:jc w:val="left"/>
        <w:rPr>
          <w:rFonts w:ascii="Arial" w:hAnsi="Arial"/>
          <w:sz w:val="22"/>
          <w:szCs w:val="22"/>
          <w:rtl w:val="0"/>
          <w:lang w:val="en-US"/>
        </w:rPr>
      </w:pPr>
      <w:r>
        <w:rPr>
          <w:rFonts w:ascii="Arial" w:hAnsi="Arial"/>
          <w:sz w:val="22"/>
          <w:szCs w:val="22"/>
          <w:rtl w:val="0"/>
          <w:lang w:val="en-US"/>
        </w:rPr>
        <w:t>TWM staff will be able to add, remove, and update the services being offered.</w:t>
      </w:r>
    </w:p>
    <w:p>
      <w:pPr>
        <w:pStyle w:val="Body A"/>
        <w:numPr>
          <w:ilvl w:val="0"/>
          <w:numId w:val="8"/>
        </w:numPr>
        <w:bidi w:val="0"/>
        <w:ind w:right="0"/>
        <w:jc w:val="left"/>
        <w:rPr>
          <w:rFonts w:ascii="Arial" w:hAnsi="Arial"/>
          <w:sz w:val="22"/>
          <w:szCs w:val="22"/>
          <w:rtl w:val="0"/>
          <w:lang w:val="en-US"/>
        </w:rPr>
      </w:pPr>
      <w:r>
        <w:rPr>
          <w:rFonts w:ascii="Arial" w:hAnsi="Arial"/>
          <w:sz w:val="22"/>
          <w:szCs w:val="22"/>
          <w:rtl w:val="0"/>
          <w:lang w:val="en-US"/>
        </w:rPr>
        <w:t>Clients will be able to view and request the needed services.</w:t>
      </w:r>
    </w:p>
    <w:p>
      <w:pPr>
        <w:pStyle w:val="Body A"/>
        <w:numPr>
          <w:ilvl w:val="0"/>
          <w:numId w:val="9"/>
        </w:numPr>
        <w:bidi w:val="0"/>
        <w:ind w:right="0"/>
        <w:jc w:val="left"/>
        <w:rPr>
          <w:rFonts w:ascii="Arial" w:hAnsi="Arial"/>
          <w:sz w:val="22"/>
          <w:szCs w:val="22"/>
          <w:rtl w:val="0"/>
          <w:lang w:val="en-US"/>
        </w:rPr>
      </w:pPr>
      <w:r>
        <w:rPr>
          <w:rFonts w:ascii="Arial" w:hAnsi="Arial"/>
          <w:sz w:val="22"/>
          <w:szCs w:val="22"/>
          <w:rtl w:val="0"/>
          <w:lang w:val="en-US"/>
        </w:rPr>
        <w:t>TWM company and the clients will be able to conduct secured online payment.</w:t>
      </w:r>
    </w:p>
    <w:p>
      <w:pPr>
        <w:pStyle w:val="Body A"/>
        <w:numPr>
          <w:ilvl w:val="0"/>
          <w:numId w:val="9"/>
        </w:numPr>
        <w:bidi w:val="0"/>
        <w:ind w:right="0"/>
        <w:jc w:val="left"/>
        <w:rPr>
          <w:rFonts w:ascii="Arial" w:hAnsi="Arial"/>
          <w:sz w:val="22"/>
          <w:szCs w:val="22"/>
          <w:rtl w:val="0"/>
          <w:lang w:val="en-US"/>
        </w:rPr>
      </w:pPr>
      <w:r>
        <w:rPr>
          <w:rFonts w:ascii="Arial" w:hAnsi="Arial"/>
          <w:sz w:val="22"/>
          <w:szCs w:val="22"/>
          <w:rtl w:val="0"/>
          <w:lang w:val="en-US"/>
        </w:rPr>
        <w:t>Clients will be able to receive notifications and reports of every activity and transaction.</w:t>
      </w:r>
    </w:p>
    <w:p>
      <w:pPr>
        <w:pStyle w:val="Body A"/>
        <w:numPr>
          <w:ilvl w:val="0"/>
          <w:numId w:val="9"/>
        </w:numPr>
        <w:bidi w:val="0"/>
        <w:ind w:right="0"/>
        <w:jc w:val="left"/>
        <w:rPr>
          <w:rFonts w:ascii="Arial" w:hAnsi="Arial"/>
          <w:sz w:val="22"/>
          <w:szCs w:val="22"/>
          <w:rtl w:val="0"/>
          <w:lang w:val="en-US"/>
        </w:rPr>
      </w:pPr>
      <w:r>
        <w:rPr>
          <w:rFonts w:ascii="Arial" w:hAnsi="Arial"/>
          <w:sz w:val="22"/>
          <w:szCs w:val="22"/>
          <w:rtl w:val="0"/>
          <w:lang w:val="en-US"/>
        </w:rPr>
        <w:t>Platform for service rating, feedback.</w:t>
      </w:r>
    </w:p>
    <w:p>
      <w:pPr>
        <w:pStyle w:val="Heading 2"/>
        <w:rPr>
          <w:rFonts w:ascii="Arial" w:cs="Arial" w:hAnsi="Arial" w:eastAsia="Arial"/>
        </w:rPr>
      </w:pPr>
      <w:bookmarkStart w:name="_Toc10" w:id="11"/>
      <w:r>
        <w:rPr>
          <w:rFonts w:ascii="Arial" w:hAnsi="Arial"/>
          <w:rtl w:val="0"/>
        </w:rPr>
        <w:t>2.</w:t>
      </w:r>
      <w:r>
        <w:rPr>
          <w:rFonts w:ascii="Arial" w:hAnsi="Arial"/>
          <w:rtl w:val="0"/>
          <w:lang w:val="en-US"/>
        </w:rPr>
        <w:t>3 General Constraints</w:t>
      </w:r>
      <w:bookmarkEnd w:id="11"/>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Team members may be required to take up multiple roles as required.</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None of the project team members have the necessary industry knowledge; therefore, discovering business processes and legal frameworks for the given business model may be difficult or may remain incomplete.</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Since the project has a hard-stop, unforeseen delays may cause lead to failure in delivering the project as expected on the go-live date.</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User documentation (Help files and Users manuals) will not be produced.</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As students we have to distribute our time to all the subjects we are studying, hence the time contribution to the project will be limited.</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Due to the current pandemic, the team has to depend on virtual communication, which might cause issues in managing teamwork.</w:t>
      </w:r>
    </w:p>
    <w:p>
      <w:pPr>
        <w:pStyle w:val="Body A"/>
        <w:tabs>
          <w:tab w:val="clear" w:pos="180"/>
          <w:tab w:val="clear" w:pos="360"/>
          <w:tab w:val="clear" w:pos="720"/>
        </w:tabs>
        <w:spacing w:after="200" w:line="276" w:lineRule="auto"/>
        <w:rPr>
          <w:rFonts w:ascii="Arial" w:cs="Arial" w:hAnsi="Arial" w:eastAsia="Arial"/>
          <w:sz w:val="22"/>
          <w:szCs w:val="22"/>
        </w:rPr>
      </w:pPr>
    </w:p>
    <w:p>
      <w:pPr>
        <w:pStyle w:val="Heading 2"/>
        <w:rPr>
          <w:rFonts w:ascii="Arial" w:cs="Arial" w:hAnsi="Arial" w:eastAsia="Arial"/>
        </w:rPr>
      </w:pPr>
      <w:bookmarkStart w:name="_Toc11" w:id="12"/>
      <w:r>
        <w:rPr>
          <w:rFonts w:ascii="Arial" w:hAnsi="Arial"/>
          <w:rtl w:val="0"/>
        </w:rPr>
        <w:t>2.</w:t>
      </w:r>
      <w:r>
        <w:rPr>
          <w:rFonts w:ascii="Arial" w:hAnsi="Arial"/>
          <w:rtl w:val="0"/>
          <w:lang w:val="en-US"/>
        </w:rPr>
        <w:t>4 Assumptions</w:t>
      </w:r>
      <w:bookmarkEnd w:id="12"/>
    </w:p>
    <w:p>
      <w:pPr>
        <w:pStyle w:val="Default"/>
        <w:numPr>
          <w:ilvl w:val="0"/>
          <w:numId w:val="13"/>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All necessary business processes and business/financial models will be identified in time.</w:t>
      </w:r>
    </w:p>
    <w:p>
      <w:pPr>
        <w:pStyle w:val="Default"/>
        <w:numPr>
          <w:ilvl w:val="0"/>
          <w:numId w:val="13"/>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All necessary development, testing, and hosting applications and infrastructure will be made available from the patron institution.</w:t>
      </w:r>
    </w:p>
    <w:p>
      <w:pPr>
        <w:pStyle w:val="Default"/>
        <w:numPr>
          <w:ilvl w:val="0"/>
          <w:numId w:val="13"/>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Each project member will be able to dedicate at least 15 hours a week towards accomplishing this project.</w:t>
      </w:r>
    </w:p>
    <w:p>
      <w:pPr>
        <w:pStyle w:val="Default"/>
        <w:numPr>
          <w:ilvl w:val="0"/>
          <w:numId w:val="13"/>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rPr>
        <w:t>Any developmental and technological issues that arise during the project will be addressed in time.</w:t>
      </w:r>
    </w:p>
    <w:p>
      <w:pPr>
        <w:pStyle w:val="Default"/>
        <w:spacing w:before="0" w:after="160" w:line="256" w:lineRule="auto"/>
        <w:ind w:left="360" w:firstLine="0"/>
        <w:rPr>
          <w:rFonts w:ascii="Arial" w:cs="Arial" w:hAnsi="Arial" w:eastAsia="Arial"/>
          <w:sz w:val="22"/>
          <w:szCs w:val="22"/>
        </w:rPr>
      </w:pPr>
    </w:p>
    <w:p>
      <w:pPr>
        <w:pStyle w:val="Heading 2"/>
        <w:rPr>
          <w:rFonts w:ascii="Arial" w:cs="Arial" w:hAnsi="Arial" w:eastAsia="Arial"/>
        </w:rPr>
      </w:pPr>
      <w:bookmarkStart w:name="_Toc12" w:id="13"/>
      <w:r>
        <w:rPr>
          <w:rFonts w:ascii="Arial" w:hAnsi="Arial"/>
          <w:rtl w:val="0"/>
        </w:rPr>
        <w:t>2.</w:t>
      </w:r>
      <w:r>
        <w:rPr>
          <w:rFonts w:ascii="Arial" w:hAnsi="Arial"/>
          <w:rtl w:val="0"/>
          <w:lang w:val="en-US"/>
        </w:rPr>
        <w:t>5</w:t>
      </w:r>
      <w:r>
        <w:rPr>
          <w:rFonts w:ascii="Arial" w:hAnsi="Arial"/>
          <w:rtl w:val="0"/>
          <w:lang w:val="es-ES_tradnl"/>
        </w:rPr>
        <w:t xml:space="preserve"> Dependencies</w:t>
      </w:r>
      <w:bookmarkEnd w:id="13"/>
    </w:p>
    <w:p>
      <w:pPr>
        <w:pStyle w:val="toc 8"/>
        <w:suppressAutoHyphens w:val="1"/>
        <w:ind w:left="0" w:firstLine="0"/>
        <w:rPr>
          <w:rFonts w:ascii="Arial" w:cs="Arial" w:hAnsi="Arial" w:eastAsia="Arial"/>
          <w:sz w:val="24"/>
          <w:szCs w:val="24"/>
          <w14:textOutline w14:w="12700" w14:cap="flat">
            <w14:noFill/>
            <w14:miter w14:lim="400000"/>
          </w14:textOutline>
        </w:rPr>
      </w:pPr>
      <w:r>
        <w:rPr>
          <w:rFonts w:ascii="Arial" w:hAnsi="Arial"/>
          <w:sz w:val="24"/>
          <w:szCs w:val="24"/>
          <w:rtl w:val="0"/>
          <w:lang w:val="en-US"/>
          <w14:textOutline w14:w="12700" w14:cap="flat">
            <w14:noFill/>
            <w14:miter w14:lim="400000"/>
          </w14:textOutline>
        </w:rPr>
        <w:t>The following are the internal and external dependencies that will have to be acknowledged and addressed:</w:t>
      </w:r>
    </w:p>
    <w:p>
      <w:pPr>
        <w:pStyle w:val="Heading 2"/>
        <w:keepLines w:val="1"/>
        <w:numPr>
          <w:ilvl w:val="1"/>
          <w:numId w:val="15"/>
        </w:numPr>
        <w:bidi w:val="0"/>
        <w:spacing w:before="40" w:after="0"/>
        <w:ind w:right="0"/>
        <w:jc w:val="left"/>
        <w:rPr>
          <w:rFonts w:ascii="Arial" w:cs="Arial" w:hAnsi="Arial" w:eastAsia="Arial"/>
          <w:b w:val="0"/>
          <w:bCs w:val="0"/>
          <w:outline w:val="0"/>
          <w:color w:val="365f91"/>
          <w:sz w:val="26"/>
          <w:szCs w:val="26"/>
          <w:rtl w:val="0"/>
          <w14:textFill>
            <w14:solidFill>
              <w14:srgbClr w14:val="365F91"/>
            </w14:solidFill>
          </w14:textFill>
        </w:rPr>
      </w:pPr>
      <w:bookmarkStart w:name="_Toc13" w:id="14"/>
      <w:r>
        <w:rPr>
          <w:rFonts w:ascii="Arial" w:hAnsi="Arial"/>
          <w:b w:val="0"/>
          <w:bCs w:val="0"/>
          <w:outline w:val="0"/>
          <w:color w:val="365f91"/>
          <w:sz w:val="26"/>
          <w:szCs w:val="26"/>
          <w:u w:color="365f91"/>
          <w:rtl w:val="0"/>
          <w:lang w:val="es-ES_tradnl"/>
          <w14:textFill>
            <w14:solidFill>
              <w14:srgbClr w14:val="365F91"/>
            </w14:solidFill>
          </w14:textFill>
        </w:rPr>
        <w:t>Internal Dependency:</w:t>
      </w:r>
      <w:bookmarkEnd w:id="14"/>
    </w:p>
    <w:p>
      <w:pPr>
        <w:pStyle w:val="toc 8"/>
        <w:suppressAutoHyphens w:val="1"/>
        <w:ind w:left="0" w:firstLine="0"/>
        <w:rPr>
          <w:rFonts w:ascii="Arial" w:cs="Arial" w:hAnsi="Arial" w:eastAsia="Arial"/>
          <w:sz w:val="24"/>
          <w:szCs w:val="24"/>
          <w14:textOutline w14:w="12700" w14:cap="flat">
            <w14:noFill/>
            <w14:miter w14:lim="400000"/>
          </w14:textOutline>
        </w:rPr>
      </w:pP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Interface design phase can be initiated after completion of system requirement assessment.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existing system at the company should be discarded only after the web application has been launched and functioning properly. (SF)</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wireframes should be completed before starting development.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profile system can be initiated only after the completion of login system.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checkout and payment system can be initiated only after the completion of service system.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To initiate the notification system, the home page and dashboard, the service system, the checkout and payment system should be completed.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documentation system cannot be completed without completion of the dashboard. (FF)</w:t>
      </w:r>
    </w:p>
    <w:p>
      <w:pPr>
        <w:pStyle w:val="toc 8"/>
        <w:suppressAutoHyphens w:val="1"/>
        <w:ind w:left="189" w:firstLine="0"/>
        <w:jc w:val="right"/>
        <w:rPr>
          <w:rFonts w:ascii="Arial" w:cs="Arial" w:hAnsi="Arial" w:eastAsia="Arial"/>
          <w:i w:val="1"/>
          <w:iCs w:val="1"/>
          <w:sz w:val="24"/>
          <w:szCs w:val="24"/>
          <w14:textOutline w14:w="12700" w14:cap="flat">
            <w14:noFill/>
            <w14:miter w14:lim="400000"/>
          </w14:textOutline>
        </w:rPr>
      </w:pPr>
      <w:r>
        <w:rPr>
          <w:rFonts w:ascii="Arial" w:hAnsi="Arial"/>
          <w:i w:val="1"/>
          <w:iCs w:val="1"/>
          <w:sz w:val="24"/>
          <w:szCs w:val="24"/>
          <w:rtl w:val="0"/>
          <w:lang w:val="en-US"/>
          <w14:textOutline w14:w="12700" w14:cap="flat">
            <w14:noFill/>
            <w14:miter w14:lim="400000"/>
          </w14:textOutline>
        </w:rPr>
        <w:t>SS = Start-to-Start, SF=Start-to-Finish</w:t>
      </w:r>
    </w:p>
    <w:p>
      <w:pPr>
        <w:pStyle w:val="toc 8"/>
        <w:suppressAutoHyphens w:val="1"/>
        <w:ind w:left="189" w:firstLine="0"/>
        <w:jc w:val="right"/>
        <w:rPr>
          <w:rFonts w:ascii="Arial" w:cs="Arial" w:hAnsi="Arial" w:eastAsia="Arial"/>
          <w:i w:val="1"/>
          <w:iCs w:val="1"/>
          <w:sz w:val="24"/>
          <w:szCs w:val="24"/>
          <w14:textOutline w14:w="12700" w14:cap="flat">
            <w14:noFill/>
            <w14:miter w14:lim="400000"/>
          </w14:textOutline>
        </w:rPr>
      </w:pPr>
      <w:r>
        <w:rPr>
          <w:rFonts w:ascii="Arial" w:hAnsi="Arial"/>
          <w:i w:val="1"/>
          <w:iCs w:val="1"/>
          <w:sz w:val="24"/>
          <w:szCs w:val="24"/>
          <w:rtl w:val="0"/>
          <w:lang w:val="en-US"/>
          <w14:textOutline w14:w="12700" w14:cap="flat">
            <w14:noFill/>
            <w14:miter w14:lim="400000"/>
          </w14:textOutline>
        </w:rPr>
        <w:t>FS = Finish-to-Start, FF=Finish-to-Finish</w:t>
      </w:r>
    </w:p>
    <w:p>
      <w:pPr>
        <w:pStyle w:val="Body A"/>
        <w:tabs>
          <w:tab w:val="clear" w:pos="180"/>
          <w:tab w:val="clear" w:pos="360"/>
          <w:tab w:val="clear" w:pos="720"/>
        </w:tabs>
        <w:rPr>
          <w:rFonts w:ascii="Arial" w:cs="Arial" w:hAnsi="Arial" w:eastAsia="Arial"/>
          <w:outline w:val="0"/>
          <w:color w:val="365f91"/>
          <w:sz w:val="26"/>
          <w:szCs w:val="26"/>
          <w:u w:color="365f91"/>
          <w:lang w:val="es-ES_tradnl"/>
          <w14:textFill>
            <w14:solidFill>
              <w14:srgbClr w14:val="365F91"/>
            </w14:solidFill>
          </w14:textFill>
        </w:rPr>
      </w:pPr>
    </w:p>
    <w:p>
      <w:pPr>
        <w:pStyle w:val="Heading 2"/>
        <w:keepLines w:val="1"/>
        <w:numPr>
          <w:ilvl w:val="1"/>
          <w:numId w:val="18"/>
        </w:numPr>
        <w:bidi w:val="0"/>
        <w:spacing w:before="40" w:after="0"/>
        <w:ind w:right="0"/>
        <w:jc w:val="left"/>
        <w:rPr>
          <w:rFonts w:ascii="Arial" w:cs="Arial" w:hAnsi="Arial" w:eastAsia="Arial"/>
          <w:b w:val="0"/>
          <w:bCs w:val="0"/>
          <w:outline w:val="0"/>
          <w:color w:val="365f91"/>
          <w:sz w:val="26"/>
          <w:szCs w:val="26"/>
          <w:rtl w:val="0"/>
          <w14:textFill>
            <w14:solidFill>
              <w14:srgbClr w14:val="365F91"/>
            </w14:solidFill>
          </w14:textFill>
        </w:rPr>
      </w:pPr>
      <w:bookmarkStart w:name="_Toc14" w:id="15"/>
      <w:r>
        <w:rPr>
          <w:rFonts w:ascii="Arial" w:hAnsi="Arial"/>
          <w:b w:val="0"/>
          <w:bCs w:val="0"/>
          <w:outline w:val="0"/>
          <w:color w:val="365f91"/>
          <w:sz w:val="26"/>
          <w:szCs w:val="26"/>
          <w:u w:color="365f91"/>
          <w:rtl w:val="0"/>
          <w:lang w:val="es-ES_tradnl"/>
          <w14:textFill>
            <w14:solidFill>
              <w14:srgbClr w14:val="365F91"/>
            </w14:solidFill>
          </w14:textFill>
        </w:rPr>
        <w:t>External Dependency:</w:t>
      </w:r>
      <w:bookmarkEnd w:id="15"/>
    </w:p>
    <w:p>
      <w:pPr>
        <w:pStyle w:val="toc 8"/>
        <w:suppressAutoHyphens w:val="1"/>
        <w:ind w:left="0" w:firstLine="0"/>
        <w:rPr>
          <w:rFonts w:ascii="Arial" w:cs="Arial" w:hAnsi="Arial" w:eastAsia="Arial"/>
          <w:sz w:val="24"/>
          <w:szCs w:val="24"/>
          <w14:textOutline w14:w="12700" w14:cap="flat">
            <w14:noFill/>
            <w14:miter w14:lim="400000"/>
          </w14:textOutline>
        </w:rPr>
      </w:pP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infrastructure at the company should be setup before the application can be launched (FS)</w:t>
      </w:r>
    </w:p>
    <w:p>
      <w:pPr>
        <w:pStyle w:val="toc 8"/>
        <w:numPr>
          <w:ilvl w:val="1"/>
          <w:numId w:val="17"/>
        </w:numPr>
        <w:suppressAutoHyphens w:val="1"/>
        <w:bidi w:val="0"/>
        <w:ind w:right="0"/>
        <w:jc w:val="left"/>
        <w:rPr>
          <w:rFonts w:ascii="Arial" w:hAnsi="Arial"/>
          <w:sz w:val="24"/>
          <w:szCs w:val="24"/>
          <w:rtl w:val="0"/>
          <w:lang w:val="en-US"/>
        </w:rPr>
      </w:pPr>
      <w:r>
        <w:rPr>
          <w:rFonts w:ascii="Arial" w:hAnsi="Arial"/>
          <w:sz w:val="24"/>
          <w:szCs w:val="24"/>
          <w:rtl w:val="0"/>
          <w:lang w:val="en-US"/>
          <w14:textOutline w14:w="12700" w14:cap="flat">
            <w14:noFill/>
            <w14:miter w14:lim="400000"/>
          </w14:textOutline>
        </w:rPr>
        <w:t>The research on similar applications should be conducted before initializing app development (FS)</w:t>
      </w:r>
    </w:p>
    <w:p>
      <w:pPr>
        <w:pStyle w:val="Heading"/>
      </w:pPr>
      <w:r>
        <w:rPr>
          <w:rFonts w:ascii="Arial Unicode MS" w:cs="Arial Unicode MS" w:hAnsi="Arial Unicode MS" w:eastAsia="Arial Unicode MS"/>
          <w:b w:val="0"/>
          <w:bCs w:val="0"/>
          <w:i w:val="0"/>
          <w:iCs w:val="0"/>
          <w:outline w:val="0"/>
          <w:color w:val="365f91"/>
          <w:u w:color="365f91"/>
          <w14:textFill>
            <w14:solidFill>
              <w14:srgbClr w14:val="365F91"/>
            </w14:solidFill>
          </w14:textFill>
        </w:rPr>
        <w:br w:type="page"/>
      </w:r>
    </w:p>
    <w:p>
      <w:pPr>
        <w:pStyle w:val="Heading"/>
        <w:rPr>
          <w:rFonts w:ascii="Arial" w:cs="Arial" w:hAnsi="Arial" w:eastAsia="Arial"/>
        </w:rPr>
      </w:pPr>
      <w:bookmarkStart w:name="_Toc15" w:id="16"/>
      <w:r>
        <w:rPr>
          <w:rFonts w:ascii="Arial" w:hAnsi="Arial"/>
          <w:rtl w:val="0"/>
          <w:lang w:val="en-US"/>
        </w:rPr>
        <w:t>3. Specific Requirements</w:t>
      </w:r>
      <w:bookmarkEnd w:id="16"/>
    </w:p>
    <w:p>
      <w:pPr>
        <w:pStyle w:val="Body Text"/>
        <w:rPr>
          <w:rFonts w:ascii="Arial" w:cs="Arial" w:hAnsi="Arial" w:eastAsia="Arial"/>
          <w:i w:val="0"/>
          <w:iCs w:val="0"/>
        </w:rPr>
      </w:pPr>
      <w:bookmarkEnd w:id="8"/>
      <w:r>
        <w:rPr>
          <w:rFonts w:ascii="Arial" w:hAnsi="Arial"/>
          <w:i w:val="0"/>
          <w:iCs w:val="0"/>
          <w:u w:color="ff0000"/>
          <w:rtl w:val="0"/>
          <w:lang w:val="en-US"/>
        </w:rPr>
        <w:t>This section presents a detailed functional requirements, non-functional requirement, logical database requirement, design constraints and number of UML diagrams including use case and class diagram.</w:t>
      </w:r>
    </w:p>
    <w:p>
      <w:pPr>
        <w:pStyle w:val="Heading 2"/>
        <w:rPr>
          <w:rFonts w:ascii="Arial" w:cs="Arial" w:hAnsi="Arial" w:eastAsia="Arial"/>
          <w:u w:color="ff0000"/>
        </w:rPr>
      </w:pPr>
      <w:bookmarkStart w:name="_Toc16" w:id="17"/>
      <w:r>
        <w:rPr>
          <w:rFonts w:ascii="Arial" w:hAnsi="Arial"/>
          <w:rtl w:val="0"/>
        </w:rPr>
        <w:t>3.</w:t>
      </w:r>
      <w:r>
        <w:rPr>
          <w:rFonts w:ascii="Arial" w:hAnsi="Arial"/>
          <w:rtl w:val="0"/>
          <w:lang w:val="en-US"/>
        </w:rPr>
        <w:t>1 Functional Requirements</w:t>
      </w:r>
      <w:bookmarkEnd w:id="17"/>
    </w:p>
    <w:p>
      <w:pPr>
        <w:pStyle w:val="Body Text"/>
        <w:rPr>
          <w:rFonts w:ascii="Arial" w:cs="Arial" w:hAnsi="Arial" w:eastAsia="Arial"/>
          <w:i w:val="0"/>
          <w:iCs w:val="0"/>
          <w:u w:color="ff0000"/>
        </w:rPr>
      </w:pPr>
      <w:r>
        <w:rPr>
          <w:rFonts w:ascii="Arial" w:hAnsi="Arial"/>
          <w:i w:val="0"/>
          <w:iCs w:val="0"/>
          <w:u w:color="ff0000"/>
          <w:rtl w:val="0"/>
          <w:lang w:val="en-US"/>
        </w:rPr>
        <w:t>These are few major functions of the project:</w:t>
      </w:r>
    </w:p>
    <w:p>
      <w:pPr>
        <w:pStyle w:val="Body Text"/>
        <w:numPr>
          <w:ilvl w:val="0"/>
          <w:numId w:val="20"/>
        </w:numPr>
        <w:bidi w:val="0"/>
        <w:ind w:right="0"/>
        <w:jc w:val="left"/>
        <w:rPr>
          <w:rFonts w:ascii="Arial" w:hAnsi="Arial"/>
          <w:i w:val="0"/>
          <w:iCs w:val="0"/>
          <w:rtl w:val="0"/>
          <w:lang w:val="en-US"/>
        </w:rPr>
      </w:pPr>
      <w:r>
        <w:rPr>
          <w:rFonts w:ascii="Arial" w:hAnsi="Arial"/>
          <w:i w:val="0"/>
          <w:iCs w:val="0"/>
          <w:u w:color="ff0000"/>
          <w:rtl w:val="0"/>
          <w:lang w:val="en-US"/>
        </w:rPr>
        <w:t>Login</w:t>
      </w:r>
    </w:p>
    <w:p>
      <w:pPr>
        <w:pStyle w:val="Body Text"/>
        <w:numPr>
          <w:ilvl w:val="0"/>
          <w:numId w:val="20"/>
        </w:numPr>
        <w:bidi w:val="0"/>
        <w:ind w:right="0"/>
        <w:jc w:val="left"/>
        <w:rPr>
          <w:rFonts w:ascii="Arial" w:hAnsi="Arial"/>
          <w:i w:val="0"/>
          <w:iCs w:val="0"/>
          <w:rtl w:val="0"/>
          <w:lang w:val="en-US"/>
        </w:rPr>
      </w:pPr>
      <w:r>
        <w:rPr>
          <w:rFonts w:ascii="Arial" w:hAnsi="Arial"/>
          <w:i w:val="0"/>
          <w:iCs w:val="0"/>
          <w:u w:color="ff0000"/>
          <w:rtl w:val="0"/>
          <w:lang w:val="en-US"/>
        </w:rPr>
        <w:t>Add, remove, update the services</w:t>
      </w:r>
    </w:p>
    <w:p>
      <w:pPr>
        <w:pStyle w:val="Body Text"/>
        <w:numPr>
          <w:ilvl w:val="0"/>
          <w:numId w:val="20"/>
        </w:numPr>
        <w:bidi w:val="0"/>
        <w:ind w:right="0"/>
        <w:jc w:val="left"/>
        <w:rPr>
          <w:rFonts w:ascii="Arial" w:hAnsi="Arial"/>
          <w:i w:val="0"/>
          <w:iCs w:val="0"/>
          <w:outline w:val="0"/>
          <w:color w:val="535353"/>
          <w:rtl w:val="0"/>
          <w:lang w:val="en-US"/>
          <w14:textFill>
            <w14:solidFill>
              <w14:srgbClr w14:val="535353"/>
            </w14:solidFill>
          </w14:textFill>
        </w:rPr>
      </w:pPr>
      <w:r>
        <w:rPr>
          <w:rFonts w:ascii="Arial" w:hAnsi="Arial"/>
          <w:i w:val="0"/>
          <w:iCs w:val="0"/>
          <w:outline w:val="0"/>
          <w:color w:val="535353"/>
          <w:u w:color="ff0000"/>
          <w:rtl w:val="0"/>
          <w:lang w:val="en-US"/>
          <w14:textFill>
            <w14:solidFill>
              <w14:srgbClr w14:val="535353"/>
            </w14:solidFill>
          </w14:textFill>
        </w:rPr>
        <w:t>Enable and disable service category upon availability</w:t>
      </w:r>
    </w:p>
    <w:p>
      <w:pPr>
        <w:pStyle w:val="Body Text"/>
        <w:numPr>
          <w:ilvl w:val="0"/>
          <w:numId w:val="20"/>
        </w:numPr>
        <w:bidi w:val="0"/>
        <w:ind w:right="0"/>
        <w:jc w:val="left"/>
        <w:rPr>
          <w:rFonts w:ascii="Arial" w:hAnsi="Arial"/>
          <w:i w:val="0"/>
          <w:iCs w:val="0"/>
          <w:outline w:val="0"/>
          <w:color w:val="535353"/>
          <w:rtl w:val="0"/>
          <w:lang w:val="en-US"/>
          <w14:textFill>
            <w14:solidFill>
              <w14:srgbClr w14:val="535353"/>
            </w14:solidFill>
          </w14:textFill>
        </w:rPr>
      </w:pPr>
      <w:r>
        <w:rPr>
          <w:rFonts w:ascii="Arial" w:hAnsi="Arial"/>
          <w:i w:val="0"/>
          <w:iCs w:val="0"/>
          <w:outline w:val="0"/>
          <w:color w:val="535353"/>
          <w:u w:color="ff0000"/>
          <w:rtl w:val="0"/>
          <w:lang w:val="en-US"/>
          <w14:textFill>
            <w14:solidFill>
              <w14:srgbClr w14:val="535353"/>
            </w14:solidFill>
          </w14:textFill>
        </w:rPr>
        <w:t>View and request the needed services</w:t>
      </w:r>
    </w:p>
    <w:p>
      <w:pPr>
        <w:pStyle w:val="Body Text"/>
        <w:numPr>
          <w:ilvl w:val="0"/>
          <w:numId w:val="20"/>
        </w:numPr>
        <w:bidi w:val="0"/>
        <w:ind w:right="0"/>
        <w:jc w:val="left"/>
        <w:rPr>
          <w:rFonts w:ascii="Arial" w:hAnsi="Arial"/>
          <w:i w:val="0"/>
          <w:iCs w:val="0"/>
          <w:outline w:val="0"/>
          <w:color w:val="535353"/>
          <w:rtl w:val="0"/>
          <w:lang w:val="en-US"/>
          <w14:textFill>
            <w14:solidFill>
              <w14:srgbClr w14:val="535353"/>
            </w14:solidFill>
          </w14:textFill>
        </w:rPr>
      </w:pPr>
      <w:r>
        <w:rPr>
          <w:rFonts w:ascii="Arial" w:hAnsi="Arial"/>
          <w:i w:val="0"/>
          <w:iCs w:val="0"/>
          <w:outline w:val="0"/>
          <w:color w:val="535353"/>
          <w:u w:color="ff0000"/>
          <w:rtl w:val="0"/>
          <w:lang w:val="en-US"/>
          <w14:textFill>
            <w14:solidFill>
              <w14:srgbClr w14:val="535353"/>
            </w14:solidFill>
          </w14:textFill>
        </w:rPr>
        <w:t>Receive notification/reports</w:t>
      </w:r>
    </w:p>
    <w:p>
      <w:pPr>
        <w:pStyle w:val="Body Text"/>
        <w:numPr>
          <w:ilvl w:val="0"/>
          <w:numId w:val="20"/>
        </w:numPr>
        <w:bidi w:val="0"/>
        <w:ind w:right="0"/>
        <w:jc w:val="left"/>
        <w:rPr>
          <w:rFonts w:ascii="Arial" w:hAnsi="Arial"/>
          <w:i w:val="0"/>
          <w:iCs w:val="0"/>
          <w:outline w:val="0"/>
          <w:color w:val="535353"/>
          <w:rtl w:val="0"/>
          <w:lang w:val="en-US"/>
          <w14:textFill>
            <w14:solidFill>
              <w14:srgbClr w14:val="535353"/>
            </w14:solidFill>
          </w14:textFill>
        </w:rPr>
      </w:pPr>
      <w:r>
        <w:rPr>
          <w:rFonts w:ascii="Arial" w:hAnsi="Arial"/>
          <w:i w:val="0"/>
          <w:iCs w:val="0"/>
          <w:outline w:val="0"/>
          <w:color w:val="535353"/>
          <w:u w:color="ff0000"/>
          <w:rtl w:val="0"/>
          <w:lang w:val="en-US"/>
          <w14:textFill>
            <w14:solidFill>
              <w14:srgbClr w14:val="535353"/>
            </w14:solidFill>
          </w14:textFill>
        </w:rPr>
        <w:t>Secured online payment system</w:t>
      </w:r>
    </w:p>
    <w:p>
      <w:pPr>
        <w:pStyle w:val="Body Text"/>
        <w:rPr>
          <w:rFonts w:ascii="Arial" w:cs="Arial" w:hAnsi="Arial" w:eastAsia="Arial"/>
        </w:rPr>
      </w:pPr>
    </w:p>
    <w:p>
      <w:pPr>
        <w:pStyle w:val="Body A"/>
        <w:rPr>
          <w:rFonts w:ascii="Arial" w:cs="Arial" w:hAnsi="Arial" w:eastAsia="Arial"/>
        </w:rPr>
      </w:pPr>
      <w:r>
        <w:rPr>
          <w:rFonts w:ascii="Arial" w:hAnsi="Arial"/>
          <w:rtl w:val="0"/>
          <w:lang w:val="en-US"/>
        </w:rPr>
        <w:t xml:space="preserve">Please refer to </w:t>
      </w:r>
      <w:r>
        <w:rPr>
          <w:rStyle w:val="Hyperlink.0"/>
        </w:rPr>
        <w:fldChar w:fldCharType="begin" w:fldLock="0"/>
      </w:r>
      <w:r>
        <w:rPr>
          <w:rStyle w:val="Hyperlink.0"/>
        </w:rPr>
        <w:instrText xml:space="preserve"> HYPERLINK "file:///Users/sayamistar/Desktop/T15_Sprint3/T15_TWM_FunctionalRequirement.pdf"</w:instrText>
      </w:r>
      <w:r>
        <w:rPr>
          <w:rStyle w:val="Hyperlink.0"/>
        </w:rPr>
        <w:fldChar w:fldCharType="separate" w:fldLock="0"/>
      </w:r>
      <w:bookmarkStart w:name="T15_TWM_FunctionalRequirement.pdf" w:id="18"/>
      <w:r>
        <w:rPr>
          <w:rStyle w:val="Hyperlink.0"/>
          <w:rFonts w:cs="Arial Unicode MS" w:eastAsia="Arial Unicode MS"/>
          <w:rtl w:val="0"/>
        </w:rPr>
        <w:t>T15_TWM_FunctionalRequirement.pdf</w:t>
      </w:r>
      <w:bookmarkEnd w:id="18"/>
      <w:r>
        <w:rPr/>
        <w:fldChar w:fldCharType="end" w:fldLock="0"/>
      </w:r>
      <w:r>
        <w:rPr>
          <w:rFonts w:ascii="Arial" w:hAnsi="Arial"/>
          <w:rtl w:val="0"/>
          <w:lang w:val="en-US"/>
        </w:rPr>
        <w:t xml:space="preserve"> for detailed information.</w:t>
      </w:r>
    </w:p>
    <w:p>
      <w:pPr>
        <w:pStyle w:val="Body A"/>
        <w:rPr>
          <w:rFonts w:ascii="Arial" w:cs="Arial" w:hAnsi="Arial" w:eastAsia="Arial"/>
        </w:rPr>
      </w:pPr>
    </w:p>
    <w:p>
      <w:pPr>
        <w:pStyle w:val="Heading 2"/>
        <w:rPr>
          <w:rFonts w:ascii="Arial" w:cs="Arial" w:hAnsi="Arial" w:eastAsia="Arial"/>
        </w:rPr>
      </w:pPr>
      <w:bookmarkStart w:name="_Toc17" w:id="19"/>
      <w:r>
        <w:rPr>
          <w:rFonts w:ascii="Arial" w:hAnsi="Arial"/>
          <w:rtl w:val="0"/>
        </w:rPr>
        <w:t>3.</w:t>
      </w:r>
      <w:r>
        <w:rPr>
          <w:rFonts w:ascii="Arial" w:hAnsi="Arial"/>
          <w:rtl w:val="0"/>
          <w:lang w:val="en-US"/>
        </w:rPr>
        <w:t>2 Use Case Diagram</w:t>
      </w:r>
      <w:r>
        <w:rPr>
          <w:rFonts w:ascii="Arial" w:cs="Arial" w:hAnsi="Arial" w:eastAsia="Arial"/>
        </w:rPr>
        <w:drawing xmlns:a="http://schemas.openxmlformats.org/drawingml/2006/main">
          <wp:anchor distT="152400" distB="152400" distL="152400" distR="152400" simplePos="0" relativeHeight="251659264" behindDoc="0" locked="0" layoutInCell="1" allowOverlap="1">
            <wp:simplePos x="0" y="0"/>
            <wp:positionH relativeFrom="page">
              <wp:posOffset>908051</wp:posOffset>
            </wp:positionH>
            <wp:positionV relativeFrom="line">
              <wp:posOffset>373551</wp:posOffset>
            </wp:positionV>
            <wp:extent cx="1889811" cy="1798116"/>
            <wp:effectExtent l="0" t="0" r="0" b="0"/>
            <wp:wrapThrough wrapText="bothSides" distL="152400" distR="152400">
              <wp:wrapPolygon edited="1">
                <wp:start x="0" y="0"/>
                <wp:lineTo x="21600" y="0"/>
                <wp:lineTo x="21600" y="21600"/>
                <wp:lineTo x="0" y="21600"/>
                <wp:lineTo x="0" y="0"/>
              </wp:wrapPolygon>
            </wp:wrapThrough>
            <wp:docPr id="1073741825" name="officeArt object" descr="T15_TWM_UCD.jpg"/>
            <wp:cNvGraphicFramePr/>
            <a:graphic xmlns:a="http://schemas.openxmlformats.org/drawingml/2006/main">
              <a:graphicData uri="http://schemas.openxmlformats.org/drawingml/2006/picture">
                <pic:pic xmlns:pic="http://schemas.openxmlformats.org/drawingml/2006/picture">
                  <pic:nvPicPr>
                    <pic:cNvPr id="1073741825" name="T15_TWM_UCD.jpg" descr="T15_TWM_UCD.jpg"/>
                    <pic:cNvPicPr>
                      <a:picLocks noChangeAspect="1"/>
                    </pic:cNvPicPr>
                  </pic:nvPicPr>
                  <pic:blipFill>
                    <a:blip r:embed="rId8">
                      <a:extLst/>
                    </a:blip>
                    <a:stretch>
                      <a:fillRect/>
                    </a:stretch>
                  </pic:blipFill>
                  <pic:spPr>
                    <a:xfrm>
                      <a:off x="0" y="0"/>
                      <a:ext cx="1889811" cy="1798116"/>
                    </a:xfrm>
                    <a:prstGeom prst="rect">
                      <a:avLst/>
                    </a:prstGeom>
                    <a:ln w="12700" cap="flat">
                      <a:noFill/>
                      <a:miter lim="400000"/>
                    </a:ln>
                    <a:effectLst/>
                  </pic:spPr>
                </pic:pic>
              </a:graphicData>
            </a:graphic>
          </wp:anchor>
        </w:drawing>
      </w:r>
      <w:bookmarkEnd w:id="19"/>
    </w:p>
    <w:p>
      <w:pPr>
        <w:pStyle w:val="Heading 2"/>
        <w:rPr>
          <w:rFonts w:ascii="Arial" w:cs="Arial" w:hAnsi="Arial" w:eastAsia="Arial"/>
          <w:b w:val="0"/>
          <w:bCs w:val="0"/>
          <w:sz w:val="20"/>
          <w:szCs w:val="20"/>
        </w:rPr>
      </w:pPr>
      <w:r>
        <w:rPr>
          <w:rFonts w:ascii="Arial" w:cs="Arial" w:hAnsi="Arial" w:eastAsia="Arial"/>
        </w:rPr>
        <w:tab/>
        <w:tab/>
        <w:tab/>
      </w:r>
    </w:p>
    <w:p>
      <w:pPr>
        <w:pStyle w:val="Body A"/>
        <w:rPr>
          <w:i w:val="1"/>
          <w:iCs w:val="1"/>
        </w:rPr>
      </w:pPr>
      <w:r>
        <w:rPr>
          <w:sz w:val="20"/>
          <w:szCs w:val="20"/>
        </w:rPr>
        <w:tab/>
      </w:r>
      <w:r>
        <w:rPr>
          <w:rFonts w:ascii="Arial" w:hAnsi="Arial"/>
          <w:i w:val="1"/>
          <w:iCs w:val="1"/>
          <w:sz w:val="20"/>
          <w:szCs w:val="20"/>
          <w:rtl w:val="0"/>
          <w:lang w:val="en-US"/>
        </w:rPr>
        <w:t xml:space="preserve">(Refer Appendix-1 for enlarged view of </w:t>
      </w:r>
      <w:r>
        <w:rPr>
          <w:rStyle w:val="Hyperlink.0"/>
        </w:rPr>
        <w:fldChar w:fldCharType="begin" w:fldLock="0"/>
      </w:r>
      <w:r>
        <w:rPr>
          <w:rStyle w:val="Hyperlink.0"/>
        </w:rPr>
        <w:instrText xml:space="preserve"> HYPERLINK "file:///Users/sayamistar/Desktop/T15_Sprint3/Appendix-1_T15_TWM_UCD.pdf"</w:instrText>
      </w:r>
      <w:r>
        <w:rPr>
          <w:rStyle w:val="Hyperlink.0"/>
        </w:rPr>
        <w:fldChar w:fldCharType="separate" w:fldLock="0"/>
      </w:r>
      <w:r>
        <w:rPr>
          <w:rStyle w:val="Hyperlink.0"/>
          <w:rFonts w:cs="Arial Unicode MS" w:eastAsia="Arial Unicode MS"/>
          <w:rtl w:val="0"/>
        </w:rPr>
        <w:t>use case diagram</w:t>
      </w:r>
      <w:r>
        <w:rPr/>
        <w:fldChar w:fldCharType="end" w:fldLock="0"/>
      </w:r>
    </w:p>
    <w:p>
      <w:pPr>
        <w:pStyle w:val="Heading 2"/>
        <w:rPr>
          <w:rFonts w:ascii="Arial" w:cs="Arial" w:hAnsi="Arial" w:eastAsia="Arial"/>
          <w:i w:val="1"/>
          <w:iCs w:val="1"/>
        </w:rPr>
      </w:pPr>
    </w:p>
    <w:p>
      <w:pPr>
        <w:pStyle w:val="Body A"/>
        <w:rPr>
          <w:i w:val="1"/>
          <w:iCs w:val="1"/>
        </w:rPr>
      </w:pPr>
    </w:p>
    <w:p>
      <w:pPr>
        <w:pStyle w:val="Body A"/>
        <w:rPr>
          <w:i w:val="1"/>
          <w:iCs w:val="1"/>
        </w:rPr>
      </w:pPr>
    </w:p>
    <w:p>
      <w:pPr>
        <w:pStyle w:val="Body A"/>
        <w:rPr>
          <w:i w:val="1"/>
          <w:iCs w:val="1"/>
        </w:rPr>
      </w:pPr>
    </w:p>
    <w:p>
      <w:pPr>
        <w:pStyle w:val="Body A"/>
        <w:rPr>
          <w:i w:val="1"/>
          <w:iCs w:val="1"/>
        </w:rPr>
      </w:pPr>
    </w:p>
    <w:p>
      <w:pPr>
        <w:pStyle w:val="Body A"/>
        <w:rPr>
          <w:i w:val="1"/>
          <w:iCs w:val="1"/>
        </w:rPr>
      </w:pPr>
    </w:p>
    <w:p>
      <w:pPr>
        <w:pStyle w:val="Heading 2"/>
        <w:rPr>
          <w:rFonts w:ascii="Arial" w:cs="Arial" w:hAnsi="Arial" w:eastAsia="Arial"/>
          <w:i w:val="1"/>
          <w:iCs w:val="1"/>
        </w:rPr>
      </w:pPr>
    </w:p>
    <w:p>
      <w:pPr>
        <w:pStyle w:val="Heading 2"/>
        <w:rPr>
          <w:rFonts w:ascii="Arial" w:cs="Arial" w:hAnsi="Arial" w:eastAsia="Arial"/>
        </w:rPr>
      </w:pPr>
      <w:bookmarkStart w:name="_Toc18" w:id="20"/>
      <w:r>
        <w:rPr>
          <w:rFonts w:ascii="Arial" w:hAnsi="Arial"/>
          <w:rtl w:val="0"/>
          <w:lang w:val="pt-PT"/>
        </w:rPr>
        <w:t>3.</w:t>
      </w:r>
      <w:r>
        <w:rPr>
          <w:rFonts w:ascii="Arial" w:hAnsi="Arial"/>
          <w:rtl w:val="0"/>
          <w:lang w:val="en-US"/>
        </w:rPr>
        <w:t>3</w:t>
      </w:r>
      <w:r>
        <w:rPr>
          <w:rFonts w:ascii="Arial" w:hAnsi="Arial"/>
          <w:rtl w:val="0"/>
          <w:lang w:val="pt-PT"/>
        </w:rPr>
        <w:t xml:space="preserve"> </w:t>
      </w:r>
      <w:r>
        <w:rPr>
          <w:rFonts w:ascii="Arial" w:hAnsi="Arial"/>
          <w:rtl w:val="0"/>
          <w:lang w:val="en-US"/>
        </w:rPr>
        <w:t>Class</w:t>
      </w:r>
      <w:r>
        <w:rPr>
          <w:rFonts w:ascii="Arial" w:hAnsi="Arial"/>
          <w:rtl w:val="0"/>
          <w:lang w:val="pt-PT"/>
        </w:rPr>
        <w:t xml:space="preserve"> Diagram</w:t>
      </w:r>
      <w:r>
        <w:rPr>
          <w:rFonts w:ascii="Arial" w:cs="Arial" w:hAnsi="Arial" w:eastAsia="Arial"/>
          <w:lang w:val="pt-PT"/>
        </w:rPr>
        <w:drawing xmlns:a="http://schemas.openxmlformats.org/drawingml/2006/main">
          <wp:anchor distT="152400" distB="152400" distL="152400" distR="152400" simplePos="0" relativeHeight="251672576" behindDoc="0" locked="0" layoutInCell="1" allowOverlap="1">
            <wp:simplePos x="0" y="0"/>
            <wp:positionH relativeFrom="page">
              <wp:posOffset>608811</wp:posOffset>
            </wp:positionH>
            <wp:positionV relativeFrom="line">
              <wp:posOffset>292633</wp:posOffset>
            </wp:positionV>
            <wp:extent cx="2262235" cy="2144339"/>
            <wp:effectExtent l="0" t="0" r="0" b="0"/>
            <wp:wrapThrough wrapText="bothSides" distL="152400" distR="152400">
              <wp:wrapPolygon edited="1">
                <wp:start x="0" y="0"/>
                <wp:lineTo x="21600" y="0"/>
                <wp:lineTo x="21600" y="21608"/>
                <wp:lineTo x="0" y="21608"/>
                <wp:lineTo x="0" y="0"/>
              </wp:wrapPolygon>
            </wp:wrapThrough>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9">
                      <a:extLst/>
                    </a:blip>
                    <a:stretch>
                      <a:fillRect/>
                    </a:stretch>
                  </pic:blipFill>
                  <pic:spPr>
                    <a:xfrm>
                      <a:off x="0" y="0"/>
                      <a:ext cx="2262235" cy="2144339"/>
                    </a:xfrm>
                    <a:prstGeom prst="rect">
                      <a:avLst/>
                    </a:prstGeom>
                    <a:ln w="12700" cap="flat">
                      <a:noFill/>
                      <a:miter lim="400000"/>
                    </a:ln>
                    <a:effectLst/>
                  </pic:spPr>
                </pic:pic>
              </a:graphicData>
            </a:graphic>
          </wp:anchor>
        </w:drawing>
      </w:r>
      <w:bookmarkEnd w:id="20"/>
    </w:p>
    <w:p>
      <w:pPr>
        <w:pStyle w:val="Body A"/>
        <w:rPr>
          <w:lang w:val="pt-PT"/>
        </w:rPr>
      </w:pPr>
    </w:p>
    <w:p>
      <w:pPr>
        <w:pStyle w:val="Body A"/>
      </w:pPr>
    </w:p>
    <w:p>
      <w:pPr>
        <w:pStyle w:val="Body A"/>
        <w:rPr>
          <w:rFonts w:ascii="Arial" w:cs="Arial" w:hAnsi="Arial" w:eastAsia="Arial"/>
          <w:i w:val="1"/>
          <w:iCs w:val="1"/>
          <w:sz w:val="20"/>
          <w:szCs w:val="20"/>
        </w:rPr>
      </w:pPr>
      <w:r>
        <w:rPr>
          <w:rFonts w:ascii="Arial" w:hAnsi="Arial"/>
          <w:i w:val="1"/>
          <w:iCs w:val="1"/>
          <w:sz w:val="20"/>
          <w:szCs w:val="20"/>
          <w:rtl w:val="0"/>
          <w:lang w:val="en-US"/>
        </w:rPr>
        <w:t xml:space="preserve">(Refer Appendix-2 for enlarged view of </w:t>
      </w:r>
      <w:r>
        <w:rPr>
          <w:rStyle w:val="Hyperlink.0"/>
        </w:rPr>
        <w:fldChar w:fldCharType="begin" w:fldLock="0"/>
      </w:r>
      <w:r>
        <w:rPr>
          <w:rStyle w:val="Hyperlink.0"/>
        </w:rPr>
        <w:instrText xml:space="preserve"> HYPERLINK "file:///Users/sayamistar/Desktop/T15_Sprint3/Appendix-2_T15_TWM_ClassD.pdf"</w:instrText>
      </w:r>
      <w:r>
        <w:rPr>
          <w:rStyle w:val="Hyperlink.0"/>
        </w:rPr>
        <w:fldChar w:fldCharType="separate" w:fldLock="0"/>
      </w:r>
      <w:r>
        <w:rPr>
          <w:rStyle w:val="Hyperlink.0"/>
          <w:rFonts w:cs="Arial Unicode MS" w:eastAsia="Arial Unicode MS"/>
          <w:rtl w:val="0"/>
        </w:rPr>
        <w:t>class diagram</w:t>
      </w:r>
      <w:r>
        <w:rPr/>
        <w:fldChar w:fldCharType="end" w:fldLock="0"/>
      </w:r>
      <w:r>
        <w:rPr>
          <w:rFonts w:ascii="Arial" w:hAnsi="Arial"/>
          <w:i w:val="1"/>
          <w:iCs w:val="1"/>
          <w:sz w:val="20"/>
          <w:szCs w:val="20"/>
          <w:rtl w:val="0"/>
          <w:lang w:val="en-US"/>
        </w:rPr>
        <w:t>)</w:t>
      </w: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Heading 2"/>
      </w:pPr>
      <w:r>
        <w:rPr>
          <w:rFonts w:ascii="Arial Unicode MS" w:cs="Arial Unicode MS" w:hAnsi="Arial Unicode MS" w:eastAsia="Arial Unicode MS"/>
          <w:b w:val="0"/>
          <w:bCs w:val="0"/>
          <w:i w:val="0"/>
          <w:iCs w:val="0"/>
        </w:rPr>
        <w:br w:type="page"/>
      </w:r>
    </w:p>
    <w:p>
      <w:pPr>
        <w:pStyle w:val="Heading 2"/>
        <w:rPr>
          <w:rFonts w:ascii="Arial" w:cs="Arial" w:hAnsi="Arial" w:eastAsia="Arial"/>
        </w:rPr>
      </w:pPr>
      <w:bookmarkStart w:name="_Toc19" w:id="21"/>
      <w:r>
        <w:rPr>
          <w:rFonts w:ascii="Arial" w:hAnsi="Arial"/>
          <w:rtl w:val="0"/>
        </w:rPr>
        <w:t>3.</w:t>
      </w:r>
      <w:r>
        <w:rPr>
          <w:rFonts w:ascii="Arial" w:hAnsi="Arial"/>
          <w:rtl w:val="0"/>
          <w:lang w:val="en-US"/>
        </w:rPr>
        <w:t>4 Non-Functional Requirements</w:t>
      </w:r>
      <w:bookmarkEnd w:id="21"/>
    </w:p>
    <w:tbl>
      <w:tblPr>
        <w:tblW w:w="895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209"/>
        <w:gridCol w:w="1660"/>
        <w:gridCol w:w="6085"/>
      </w:tblGrid>
      <w:tr>
        <w:tblPrEx>
          <w:shd w:val="clear" w:color="auto" w:fill="cdd4e9"/>
        </w:tblPrEx>
        <w:trPr>
          <w:trHeight w:val="322"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jc w:val="center"/>
              <w:outlineLvl w:val="0"/>
            </w:pPr>
            <w:r>
              <w:rPr>
                <w:rFonts w:ascii="Calibri" w:hAnsi="Calibri"/>
                <w:b w:val="1"/>
                <w:bCs w:val="1"/>
                <w:shd w:val="nil" w:color="auto" w:fill="auto"/>
                <w:rtl w:val="0"/>
                <w:lang w:val="en-US"/>
              </w:rPr>
              <w:t>SN</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jc w:val="center"/>
              <w:outlineLvl w:val="0"/>
            </w:pPr>
            <w:r>
              <w:rPr>
                <w:rFonts w:ascii="Calibri" w:hAnsi="Calibri"/>
                <w:b w:val="1"/>
                <w:bCs w:val="1"/>
                <w:shd w:val="nil" w:color="auto" w:fill="auto"/>
                <w:rtl w:val="0"/>
                <w:lang w:val="en-US"/>
              </w:rPr>
              <w:t>Requirements</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 w:val="left" w:pos="2880"/>
                <w:tab w:val="left" w:pos="4320"/>
                <w:tab w:val="left" w:pos="5760"/>
              </w:tabs>
              <w:suppressAutoHyphens w:val="1"/>
              <w:spacing w:before="0"/>
              <w:jc w:val="center"/>
              <w:outlineLvl w:val="0"/>
            </w:pPr>
            <w:r>
              <w:rPr>
                <w:rFonts w:ascii="Calibri" w:hAnsi="Calibri"/>
                <w:b w:val="1"/>
                <w:bCs w:val="1"/>
                <w:shd w:val="nil" w:color="auto" w:fill="auto"/>
                <w:rtl w:val="0"/>
                <w:lang w:val="en-US"/>
              </w:rPr>
              <w:t>Description</w:t>
            </w:r>
          </w:p>
        </w:tc>
      </w:tr>
      <w:tr>
        <w:tblPrEx>
          <w:shd w:val="clear" w:color="auto" w:fill="cdd4e9"/>
        </w:tblPrEx>
        <w:trPr>
          <w:trHeight w:val="8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NFR01</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Performance</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numPr>
                <w:ilvl w:val="0"/>
                <w:numId w:val="21"/>
              </w:numPr>
              <w:spacing w:before="0"/>
              <w:rPr>
                <w:rFonts w:ascii="Calibri" w:hAnsi="Calibri"/>
                <w:u w:color="365b9d"/>
                <w:lang w:val="en-US"/>
              </w:rPr>
            </w:pPr>
            <w:r>
              <w:rPr>
                <w:rFonts w:ascii="Calibri" w:hAnsi="Calibri"/>
                <w:u w:color="365b9d"/>
                <w:shd w:val="nil" w:color="auto" w:fill="auto"/>
                <w:rtl w:val="0"/>
                <w:lang w:val="en-US"/>
              </w:rPr>
              <w:t>The system response time should not take more than 2 seconds at optimum browsing conditions and 3-5 seconds at average condition.</w:t>
            </w:r>
          </w:p>
        </w:tc>
      </w:tr>
      <w:tr>
        <w:tblPrEx>
          <w:shd w:val="clear" w:color="auto" w:fill="cdd4e9"/>
        </w:tblPrEx>
        <w:trPr>
          <w:trHeight w:val="5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NFR02</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Reliability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numPr>
                <w:ilvl w:val="0"/>
                <w:numId w:val="22"/>
              </w:numPr>
              <w:spacing w:before="0"/>
              <w:rPr>
                <w:rFonts w:ascii="Calibri" w:hAnsi="Calibri"/>
                <w:u w:color="365b9d"/>
                <w:shd w:val="clear" w:color="auto" w:fill="ffffff"/>
                <w:lang w:val="en-US"/>
              </w:rPr>
            </w:pPr>
            <w:r>
              <w:rPr>
                <w:rFonts w:ascii="Calibri" w:hAnsi="Calibri"/>
                <w:u w:color="000000"/>
                <w:shd w:val="clear" w:color="auto" w:fill="ffffff"/>
                <w:rtl w:val="0"/>
                <w:lang w:val="en-US"/>
              </w:rPr>
              <w:t xml:space="preserve">The system should provide reliable, </w:t>
            </w:r>
            <w:r>
              <w:rPr>
                <w:rFonts w:ascii="Calibri" w:hAnsi="Calibri"/>
                <w:u w:color="000000"/>
                <w:shd w:val="clear" w:color="auto" w:fill="ffffff"/>
                <w:rtl w:val="0"/>
                <w:lang w:val="pt-PT"/>
              </w:rPr>
              <w:t>relevant</w:t>
            </w:r>
            <w:r>
              <w:rPr>
                <w:rFonts w:ascii="Calibri" w:hAnsi="Calibri"/>
                <w:u w:color="000000"/>
                <w:shd w:val="clear" w:color="auto" w:fill="ffffff"/>
                <w:rtl w:val="0"/>
                <w:lang w:val="en-US"/>
              </w:rPr>
              <w:t xml:space="preserve"> and consistent results in all conditions, inputs and times.</w:t>
            </w:r>
          </w:p>
        </w:tc>
      </w:tr>
      <w:tr>
        <w:tblPrEx>
          <w:shd w:val="clear" w:color="auto" w:fill="cdd4e9"/>
        </w:tblPrEx>
        <w:trPr>
          <w:trHeight w:val="17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NFR03</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Availability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numPr>
                <w:ilvl w:val="0"/>
                <w:numId w:val="23"/>
              </w:numPr>
              <w:spacing w:before="0"/>
              <w:rPr>
                <w:rFonts w:ascii="Calibri" w:hAnsi="Calibri"/>
                <w:u w:color="365b9d"/>
                <w:lang w:val="en-US"/>
              </w:rPr>
            </w:pPr>
            <w:r>
              <w:rPr>
                <w:rFonts w:ascii="Calibri" w:hAnsi="Calibri"/>
                <w:u w:color="365b9d"/>
                <w:shd w:val="nil" w:color="auto" w:fill="auto"/>
                <w:rtl w:val="0"/>
                <w:lang w:val="en-US"/>
              </w:rPr>
              <w:t>The TWM app system should always be available for access at 24/7 a week through the major web browsers.</w:t>
            </w:r>
          </w:p>
          <w:p>
            <w:pPr>
              <w:pStyle w:val="Default"/>
              <w:numPr>
                <w:ilvl w:val="0"/>
                <w:numId w:val="23"/>
              </w:numPr>
              <w:bidi w:val="0"/>
              <w:spacing w:before="0"/>
              <w:ind w:right="0"/>
              <w:jc w:val="left"/>
              <w:rPr>
                <w:rFonts w:ascii="Calibri" w:hAnsi="Calibri"/>
                <w:u w:color="365b9d"/>
                <w:rtl w:val="0"/>
                <w:lang w:val="en-US"/>
              </w:rPr>
            </w:pPr>
            <w:r>
              <w:rPr>
                <w:rFonts w:ascii="Calibri" w:hAnsi="Calibri"/>
                <w:u w:color="365b9d"/>
                <w:shd w:val="nil" w:color="auto" w:fill="auto"/>
                <w:rtl w:val="0"/>
                <w:lang w:val="en-US"/>
              </w:rPr>
              <w:t>The regular fixes and maintenance should be done to ensure minimal system downtime</w:t>
            </w:r>
          </w:p>
          <w:p>
            <w:pPr>
              <w:pStyle w:val="Default"/>
              <w:numPr>
                <w:ilvl w:val="0"/>
                <w:numId w:val="23"/>
              </w:numPr>
              <w:bidi w:val="0"/>
              <w:spacing w:before="0"/>
              <w:ind w:right="0"/>
              <w:jc w:val="left"/>
              <w:rPr>
                <w:rFonts w:ascii="Calibri" w:hAnsi="Calibri"/>
                <w:u w:color="365b9d"/>
                <w:rtl w:val="0"/>
                <w:lang w:val="en-US"/>
              </w:rPr>
            </w:pPr>
            <w:r>
              <w:rPr>
                <w:rFonts w:ascii="Calibri" w:hAnsi="Calibri"/>
                <w:u w:color="365b9d"/>
                <w:shd w:val="nil" w:color="auto" w:fill="auto"/>
                <w:rtl w:val="0"/>
                <w:lang w:val="en-US"/>
              </w:rPr>
              <w:t>The system upgrades and maintenance hours should not exceed 2 hours.</w:t>
            </w:r>
          </w:p>
        </w:tc>
      </w:tr>
      <w:tr>
        <w:tblPrEx>
          <w:shd w:val="clear" w:color="auto" w:fill="cdd4e9"/>
        </w:tblPrEx>
        <w:trPr>
          <w:trHeight w:val="162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NFR04</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Security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Body A"/>
              <w:numPr>
                <w:ilvl w:val="0"/>
                <w:numId w:val="24"/>
              </w:numPr>
              <w:spacing w:after="150"/>
              <w:rPr>
                <w:rFonts w:ascii="Calibri" w:hAnsi="Calibri"/>
                <w:lang w:val="en-US"/>
              </w:rPr>
            </w:pPr>
            <w:r>
              <w:rPr>
                <w:rFonts w:ascii="Calibri" w:hAnsi="Calibri"/>
                <w:shd w:val="nil" w:color="auto" w:fill="auto"/>
                <w:rtl w:val="0"/>
                <w:lang w:val="en-US"/>
              </w:rPr>
              <w:t xml:space="preserve">The authorization of users who try to register or login to the security of the users of the TWM app system. </w:t>
            </w:r>
          </w:p>
          <w:p>
            <w:pPr>
              <w:pStyle w:val="Body A"/>
              <w:numPr>
                <w:ilvl w:val="0"/>
                <w:numId w:val="24"/>
              </w:numPr>
              <w:bidi w:val="0"/>
              <w:spacing w:after="150"/>
              <w:ind w:right="0"/>
              <w:jc w:val="left"/>
              <w:rPr>
                <w:rFonts w:ascii="Calibri" w:hAnsi="Calibri"/>
                <w:rtl w:val="0"/>
                <w:lang w:val="en-US"/>
              </w:rPr>
            </w:pPr>
            <w:r>
              <w:rPr>
                <w:rFonts w:ascii="Calibri" w:hAnsi="Calibri"/>
                <w:shd w:val="nil" w:color="auto" w:fill="auto"/>
                <w:rtl w:val="0"/>
                <w:lang w:val="en-US"/>
              </w:rPr>
              <w:t>The system should authenticate username and password at every login attempt and provide access upon successful validation.</w:t>
            </w:r>
          </w:p>
        </w:tc>
      </w:tr>
      <w:tr>
        <w:tblPrEx>
          <w:shd w:val="clear" w:color="auto" w:fill="cdd4e9"/>
        </w:tblPrEx>
        <w:trPr>
          <w:trHeight w:val="8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NFR05</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Maintainability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Body A"/>
              <w:numPr>
                <w:ilvl w:val="0"/>
                <w:numId w:val="25"/>
              </w:numPr>
              <w:spacing w:after="150"/>
              <w:rPr>
                <w:rFonts w:ascii="Calibri" w:hAnsi="Calibri"/>
                <w:lang w:val="en-US"/>
              </w:rPr>
            </w:pPr>
            <w:r>
              <w:rPr>
                <w:rFonts w:ascii="Calibri" w:hAnsi="Calibri"/>
                <w:shd w:val="nil" w:color="auto" w:fill="auto"/>
                <w:rtl w:val="0"/>
                <w:lang w:val="en-US"/>
              </w:rPr>
              <w:t>The web application adopts model, view and controller (MVC) architecture for rapid and cost-effective development process, flexible scalability and extensibility.</w:t>
            </w:r>
          </w:p>
        </w:tc>
      </w:tr>
      <w:tr>
        <w:tblPrEx>
          <w:shd w:val="clear" w:color="auto" w:fill="cdd4e9"/>
        </w:tblPrEx>
        <w:trPr>
          <w:trHeight w:val="5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NFR06</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Portability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Body A"/>
              <w:numPr>
                <w:ilvl w:val="0"/>
                <w:numId w:val="26"/>
              </w:numPr>
              <w:rPr>
                <w:rFonts w:ascii="Helvetica Neue" w:hAnsi="Helvetica Neue"/>
                <w:lang w:val="en-US"/>
              </w:rPr>
            </w:pPr>
            <w:r>
              <w:rPr>
                <w:rFonts w:ascii="Calibri" w:hAnsi="Calibri"/>
                <w:shd w:val="nil" w:color="auto" w:fill="auto"/>
                <w:rtl w:val="0"/>
                <w:lang w:val="en-US"/>
              </w:rPr>
              <w:t>The web application should run across different browsers, devices or operating platforms.</w:t>
            </w:r>
          </w:p>
        </w:tc>
      </w:tr>
      <w:tr>
        <w:tblPrEx>
          <w:shd w:val="clear" w:color="auto" w:fill="cdd4e9"/>
        </w:tblPrEx>
        <w:trPr>
          <w:trHeight w:val="877" w:hRule="atLeast"/>
        </w:trPr>
        <w:tc>
          <w:tcPr>
            <w:tcW w:type="dxa" w:w="120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suppressAutoHyphens w:val="1"/>
              <w:spacing w:before="0"/>
              <w:outlineLvl w:val="0"/>
            </w:pPr>
            <w:r>
              <w:rPr>
                <w:rFonts w:ascii="Calibri" w:hAnsi="Calibri"/>
                <w:shd w:val="nil" w:color="auto" w:fill="auto"/>
                <w:rtl w:val="0"/>
                <w:lang w:val="en-US"/>
              </w:rPr>
              <w:t>NFR07</w:t>
            </w:r>
          </w:p>
        </w:tc>
        <w:tc>
          <w:tcPr>
            <w:tcW w:type="dxa" w:w="16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tabs>
                <w:tab w:val="left" w:pos="1440"/>
              </w:tabs>
              <w:suppressAutoHyphens w:val="1"/>
              <w:spacing w:before="0"/>
              <w:outlineLvl w:val="0"/>
            </w:pPr>
            <w:r>
              <w:rPr>
                <w:rFonts w:ascii="Calibri" w:hAnsi="Calibri"/>
                <w:shd w:val="nil" w:color="auto" w:fill="auto"/>
                <w:rtl w:val="0"/>
                <w:lang w:val="en-US"/>
              </w:rPr>
              <w:t>Usability</w:t>
            </w:r>
          </w:p>
        </w:tc>
        <w:tc>
          <w:tcPr>
            <w:tcW w:type="dxa" w:w="608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Default"/>
              <w:numPr>
                <w:ilvl w:val="0"/>
                <w:numId w:val="27"/>
              </w:numPr>
              <w:suppressAutoHyphens w:val="1"/>
              <w:spacing w:before="0"/>
              <w:outlineLvl w:val="0"/>
              <w:rPr>
                <w:rFonts w:ascii="Calibri" w:hAnsi="Calibri"/>
                <w:u w:color="365b9d"/>
                <w:lang w:val="en-US"/>
              </w:rPr>
            </w:pPr>
            <w:r>
              <w:rPr>
                <w:rFonts w:ascii="Calibri" w:hAnsi="Calibri"/>
                <w:u w:color="365b9d"/>
                <w:shd w:val="nil" w:color="auto" w:fill="auto"/>
                <w:rtl w:val="0"/>
                <w:lang w:val="en-US"/>
              </w:rPr>
              <w:t>The interface should be simple yet efficient and intuitive so that users can easily understand and efficiently use the application.</w:t>
            </w:r>
          </w:p>
        </w:tc>
      </w:tr>
    </w:tbl>
    <w:p>
      <w:pPr>
        <w:pStyle w:val="Heading 2"/>
        <w:widowControl w:val="0"/>
        <w:ind w:left="108" w:hanging="108"/>
        <w:rPr>
          <w:rFonts w:ascii="Arial" w:cs="Arial" w:hAnsi="Arial" w:eastAsia="Arial"/>
        </w:rPr>
      </w:pPr>
    </w:p>
    <w:p>
      <w:pPr>
        <w:pStyle w:val="Body Text"/>
        <w:rPr>
          <w:rFonts w:ascii="Arial" w:cs="Arial" w:hAnsi="Arial" w:eastAsia="Arial"/>
        </w:rPr>
      </w:pPr>
    </w:p>
    <w:p>
      <w:pPr>
        <w:pStyle w:val="Body Text"/>
        <w:rPr>
          <w:rFonts w:ascii="Arial" w:cs="Arial" w:hAnsi="Arial" w:eastAsia="Arial"/>
        </w:rPr>
      </w:pPr>
    </w:p>
    <w:p>
      <w:pPr>
        <w:pStyle w:val="Heading 2"/>
        <w:rPr>
          <w:rFonts w:ascii="Arial" w:cs="Arial" w:hAnsi="Arial" w:eastAsia="Arial"/>
        </w:rPr>
      </w:pPr>
      <w:bookmarkStart w:name="_Toc20" w:id="22"/>
      <w:r>
        <w:rPr>
          <w:rFonts w:ascii="Arial" w:hAnsi="Arial"/>
          <w:rtl w:val="0"/>
        </w:rPr>
        <w:t>3.</w:t>
      </w:r>
      <w:r>
        <w:rPr>
          <w:rFonts w:ascii="Arial" w:hAnsi="Arial"/>
          <w:rtl w:val="0"/>
          <w:lang w:val="en-US"/>
        </w:rPr>
        <w:t>5 Design Constraints</w:t>
      </w:r>
      <w:bookmarkEnd w:id="22"/>
    </w:p>
    <w:p>
      <w:pPr>
        <w:pStyle w:val="Default"/>
        <w:numPr>
          <w:ilvl w:val="0"/>
          <w:numId w:val="28"/>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14:textOutline w14:w="12700" w14:cap="flat">
            <w14:noFill/>
            <w14:miter w14:lim="400000"/>
          </w14:textOutline>
        </w:rPr>
        <w:t>Payment verification is done by third-party.</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14:textOutline w14:w="12700" w14:cap="flat">
            <w14:noFill/>
            <w14:miter w14:lim="400000"/>
          </w14:textOutline>
        </w:rPr>
        <w:t>Any charge incurred between payment gateway and the transaction will have to be borne by TWM company.</w:t>
      </w:r>
    </w:p>
    <w:p>
      <w:pPr>
        <w:pStyle w:val="Default"/>
        <w:numPr>
          <w:ilvl w:val="0"/>
          <w:numId w:val="11"/>
        </w:numPr>
        <w:bidi w:val="0"/>
        <w:spacing w:before="0" w:after="160" w:line="256" w:lineRule="auto"/>
        <w:ind w:right="0"/>
        <w:jc w:val="left"/>
        <w:rPr>
          <w:rFonts w:ascii="Arial" w:hAnsi="Arial"/>
          <w:sz w:val="22"/>
          <w:szCs w:val="22"/>
          <w:rtl w:val="0"/>
          <w:lang w:val="en-US"/>
        </w:rPr>
      </w:pPr>
      <w:r>
        <w:rPr>
          <w:rFonts w:ascii="Arial" w:hAnsi="Arial"/>
          <w:sz w:val="22"/>
          <w:szCs w:val="22"/>
          <w:rtl w:val="0"/>
          <w:lang w:val="en-US"/>
          <w14:textOutline w14:w="12700" w14:cap="flat">
            <w14:noFill/>
            <w14:miter w14:lim="400000"/>
          </w14:textOutline>
        </w:rPr>
        <w:t>The project is only focused on web application, hence the resulting application might not be compatible with some mobile devices.</w:t>
      </w:r>
    </w:p>
    <w:p>
      <w:pPr>
        <w:pStyle w:val="Body B"/>
        <w:spacing w:after="200" w:line="276" w:lineRule="auto"/>
        <w:rPr>
          <w:rFonts w:ascii="Arial" w:cs="Arial" w:hAnsi="Arial" w:eastAsia="Arial"/>
          <w:sz w:val="22"/>
          <w:szCs w:val="22"/>
        </w:rPr>
      </w:pPr>
    </w:p>
    <w:p>
      <w:pPr>
        <w:pStyle w:val="Heading 2"/>
        <w:rPr>
          <w:rFonts w:ascii="Arial" w:cs="Arial" w:hAnsi="Arial" w:eastAsia="Arial"/>
          <w:sz w:val="24"/>
          <w:szCs w:val="24"/>
          <w14:textOutline w14:w="12700" w14:cap="flat">
            <w14:noFill/>
            <w14:miter w14:lim="400000"/>
          </w14:textOutline>
        </w:rPr>
      </w:pPr>
      <w:bookmarkStart w:name="_Toc21" w:id="23"/>
      <w:r>
        <w:rPr>
          <w:rFonts w:ascii="Arial" w:hAnsi="Arial"/>
          <w:rtl w:val="0"/>
        </w:rPr>
        <w:t>3.</w:t>
      </w:r>
      <w:r>
        <w:rPr>
          <w:rFonts w:ascii="Arial" w:hAnsi="Arial"/>
          <w:rtl w:val="0"/>
          <w:lang w:val="en-US"/>
        </w:rPr>
        <w:t>6 Logical Database Requirements</w:t>
      </w:r>
      <w:r>
        <w:rPr>
          <w:rFonts w:ascii="Arial" w:cs="Arial" w:hAnsi="Arial" w:eastAsia="Arial"/>
        </w:rPr>
        <w:tab/>
      </w:r>
      <w:bookmarkEnd w:id="23"/>
    </w:p>
    <w:p>
      <w:pPr>
        <w:pStyle w:val="Body A"/>
        <w:rPr>
          <w:rFonts w:ascii="Arial" w:cs="Arial" w:hAnsi="Arial" w:eastAsia="Arial"/>
          <w14:textOutline w14:w="12700" w14:cap="flat">
            <w14:noFill/>
            <w14:miter w14:lim="400000"/>
          </w14:textOutline>
        </w:rPr>
      </w:pPr>
    </w:p>
    <w:p>
      <w:pPr>
        <w:pStyle w:val="Body A"/>
        <w:rPr>
          <w:rFonts w:ascii="Arial" w:cs="Arial" w:hAnsi="Arial" w:eastAsia="Arial"/>
        </w:rPr>
      </w:pPr>
      <w:r>
        <w:rPr>
          <w:rFonts w:ascii="Arial" w:hAnsi="Arial"/>
          <w:rtl w:val="0"/>
          <w:lang w:val="en-US"/>
          <w14:textOutline w14:w="12700" w14:cap="flat">
            <w14:noFill/>
            <w14:miter w14:lim="400000"/>
          </w14:textOutline>
        </w:rPr>
        <w:t>-</w:t>
        <w:tab/>
      </w:r>
      <w:r>
        <w:rPr>
          <w:rFonts w:ascii="Arial" w:hAnsi="Arial"/>
          <w:rtl w:val="0"/>
          <w:lang w:val="en-US"/>
        </w:rPr>
        <w:t>Relational Database will be used to manage the database for the project.</w:t>
      </w:r>
    </w:p>
    <w:p>
      <w:pPr>
        <w:pStyle w:val="Body A"/>
        <w:rPr>
          <w:rFonts w:ascii="Arial" w:cs="Arial" w:hAnsi="Arial" w:eastAsia="Arial"/>
          <w14:textOutline w14:w="12700" w14:cap="flat">
            <w14:noFill/>
            <w14:miter w14:lim="400000"/>
          </w14:textOutline>
        </w:rPr>
      </w:pPr>
    </w:p>
    <w:p>
      <w:pPr>
        <w:pStyle w:val="Body A"/>
        <w:rPr>
          <w:rFonts w:ascii="Arial" w:cs="Arial" w:hAnsi="Arial" w:eastAsia="Arial"/>
        </w:rPr>
      </w:pPr>
      <w:r>
        <w:rPr>
          <w:rFonts w:ascii="Arial" w:hAnsi="Arial"/>
          <w:rtl w:val="0"/>
          <w:lang w:val="en-US"/>
          <w14:textOutline w14:w="12700" w14:cap="flat">
            <w14:noFill/>
            <w14:miter w14:lim="400000"/>
          </w14:textOutline>
        </w:rPr>
        <w:t>-</w:t>
        <w:tab/>
      </w:r>
      <w:r>
        <w:rPr>
          <w:rFonts w:ascii="Arial" w:hAnsi="Arial"/>
          <w:rtl w:val="0"/>
          <w:lang w:val="en-US"/>
        </w:rPr>
        <w:t xml:space="preserve">Application software handles most of the data validation parameters, however data </w:t>
        <w:tab/>
        <w:t>integrity should be maintained while entering the data so as to confirm good database health.</w:t>
      </w:r>
    </w:p>
    <w:p>
      <w:pPr>
        <w:pStyle w:val="Body A"/>
        <w:rPr>
          <w:rFonts w:ascii="Arial" w:cs="Arial" w:hAnsi="Arial" w:eastAsia="Arial"/>
        </w:rPr>
      </w:pPr>
    </w:p>
    <w:p>
      <w:pPr>
        <w:pStyle w:val="Body A"/>
        <w:rPr>
          <w:rFonts w:ascii="Arial" w:cs="Arial" w:hAnsi="Arial" w:eastAsia="Arial"/>
        </w:rPr>
      </w:pPr>
      <w:r>
        <w:rPr>
          <w:rFonts w:ascii="Arial" w:hAnsi="Arial"/>
          <w:rtl w:val="0"/>
          <w:lang w:val="en-US"/>
        </w:rPr>
        <w:t>-</w:t>
        <w:tab/>
        <w:t>All the data are stored remotely in the database server, reliable cloud service is needed to maximize the availability and reliable storage of data.</w:t>
      </w:r>
    </w:p>
    <w:p>
      <w:pPr>
        <w:pStyle w:val="Body Text"/>
        <w:rPr>
          <w:rFonts w:ascii="Arial" w:cs="Arial" w:hAnsi="Arial" w:eastAsia="Arial"/>
        </w:rPr>
      </w:pPr>
    </w:p>
    <w:p>
      <w:pPr>
        <w:pStyle w:val="Heading"/>
      </w:pPr>
      <w:r>
        <w:rPr>
          <w:rFonts w:ascii="Arial Unicode MS" w:cs="Arial Unicode MS" w:hAnsi="Arial Unicode MS" w:eastAsia="Arial Unicode MS"/>
          <w:b w:val="0"/>
          <w:bCs w:val="0"/>
          <w:i w:val="0"/>
          <w:iCs w:val="0"/>
        </w:rPr>
        <w:br w:type="page"/>
      </w:r>
    </w:p>
    <w:p>
      <w:pPr>
        <w:pStyle w:val="Heading"/>
        <w:rPr>
          <w:rFonts w:ascii="Arial" w:cs="Arial" w:hAnsi="Arial" w:eastAsia="Arial"/>
        </w:rPr>
      </w:pPr>
      <w:bookmarkStart w:name="_Toc22" w:id="24"/>
      <w:r>
        <w:rPr>
          <w:rFonts w:ascii="Arial" w:hAnsi="Arial"/>
          <w:rtl w:val="0"/>
          <w:lang w:val="en-US"/>
        </w:rPr>
        <w:t>4. Analysis Models</w:t>
      </w:r>
      <w:bookmarkEnd w:id="24"/>
    </w:p>
    <w:p>
      <w:pPr>
        <w:pStyle w:val="Heading 2"/>
        <w:rPr>
          <w:rFonts w:ascii="Arial" w:cs="Arial" w:hAnsi="Arial" w:eastAsia="Arial"/>
        </w:rPr>
      </w:pPr>
      <w:bookmarkStart w:name="_Toc23" w:id="25"/>
      <w:r>
        <w:rPr>
          <w:rFonts w:ascii="Arial" w:hAnsi="Arial"/>
          <w:rtl w:val="0"/>
          <w:lang w:val="en-US"/>
        </w:rPr>
        <w:t>4.1 Sequence Diagrams</w:t>
      </w:r>
      <w:bookmarkEnd w:id="25"/>
    </w:p>
    <w:p>
      <w:pPr>
        <w:pStyle w:val="Body Text"/>
        <w:rPr>
          <w:rFonts w:ascii="Arial" w:cs="Arial" w:hAnsi="Arial" w:eastAsia="Arial"/>
        </w:rPr>
      </w:pPr>
      <w:r>
        <w:rPr>
          <w:rFonts w:ascii="Arial" w:hAnsi="Arial"/>
          <w:rtl w:val="0"/>
          <w:lang w:val="en-US"/>
        </w:rPr>
        <w:t>a. Sequence Diagram for Login / Register System</w:t>
      </w:r>
      <w:r>
        <w:rPr>
          <w:rFonts w:ascii="Arial" w:cs="Arial" w:hAnsi="Arial" w:eastAsia="Arial"/>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251805</wp:posOffset>
            </wp:positionV>
            <wp:extent cx="2790120" cy="2635827"/>
            <wp:effectExtent l="0" t="0" r="0" b="0"/>
            <wp:wrapThrough wrapText="bothSides" distL="152400" distR="152400">
              <wp:wrapPolygon edited="1">
                <wp:start x="0" y="0"/>
                <wp:lineTo x="21600" y="0"/>
                <wp:lineTo x="21600" y="21600"/>
                <wp:lineTo x="0" y="21600"/>
                <wp:lineTo x="0" y="0"/>
              </wp:wrapPolygon>
            </wp:wrapThrough>
            <wp:docPr id="1073741827" name="officeArt object" descr="T15_TWM_SD1.jpg"/>
            <wp:cNvGraphicFramePr/>
            <a:graphic xmlns:a="http://schemas.openxmlformats.org/drawingml/2006/main">
              <a:graphicData uri="http://schemas.openxmlformats.org/drawingml/2006/picture">
                <pic:pic xmlns:pic="http://schemas.openxmlformats.org/drawingml/2006/picture">
                  <pic:nvPicPr>
                    <pic:cNvPr id="1073741827" name="T15_TWM_SD1.jpg" descr="T15_TWM_SD1.jpg"/>
                    <pic:cNvPicPr>
                      <a:picLocks noChangeAspect="1"/>
                    </pic:cNvPicPr>
                  </pic:nvPicPr>
                  <pic:blipFill>
                    <a:blip r:embed="rId10">
                      <a:extLst/>
                    </a:blip>
                    <a:stretch>
                      <a:fillRect/>
                    </a:stretch>
                  </pic:blipFill>
                  <pic:spPr>
                    <a:xfrm>
                      <a:off x="0" y="0"/>
                      <a:ext cx="2790120" cy="2635827"/>
                    </a:xfrm>
                    <a:prstGeom prst="rect">
                      <a:avLst/>
                    </a:prstGeom>
                    <a:ln w="12700" cap="flat">
                      <a:noFill/>
                      <a:miter lim="400000"/>
                    </a:ln>
                    <a:effectLst/>
                  </pic:spPr>
                </pic:pic>
              </a:graphicData>
            </a:graphic>
          </wp:anchor>
        </w:drawing>
      </w:r>
    </w:p>
    <w:p>
      <w:pPr>
        <w:pStyle w:val="Body A"/>
      </w:pPr>
    </w:p>
    <w:p>
      <w:pPr>
        <w:pStyle w:val="Body A"/>
        <w:rPr>
          <w:rFonts w:ascii="Arial" w:cs="Arial" w:hAnsi="Arial" w:eastAsia="Arial"/>
          <w:i w:val="1"/>
          <w:iCs w:val="1"/>
          <w:sz w:val="20"/>
          <w:szCs w:val="20"/>
        </w:rPr>
      </w:pPr>
      <w:r>
        <w:rPr>
          <w:rFonts w:ascii="Arial" w:hAnsi="Arial"/>
          <w:i w:val="1"/>
          <w:iCs w:val="1"/>
          <w:sz w:val="20"/>
          <w:szCs w:val="20"/>
          <w:rtl w:val="0"/>
          <w:lang w:val="en-US"/>
        </w:rPr>
        <w:t xml:space="preserve">(Refer Appendix-3.1 for enlarged </w:t>
      </w:r>
      <w:r>
        <w:rPr>
          <w:rFonts w:cs="Arial Unicode MS" w:eastAsia="Arial Unicode MS"/>
          <w:rtl w:val="0"/>
        </w:rPr>
        <w:t xml:space="preserve">view of </w:t>
      </w:r>
      <w:r>
        <w:rPr>
          <w:rStyle w:val="Hyperlink.0"/>
        </w:rPr>
        <w:fldChar w:fldCharType="begin" w:fldLock="0"/>
      </w:r>
      <w:r>
        <w:rPr>
          <w:rStyle w:val="Hyperlink.0"/>
        </w:rPr>
        <w:instrText xml:space="preserve"> HYPERLINK "file:///Users/sayamistar/Desktop/T15_Sprint3/Appendix-3_1_T15_TWM_SD-login.pdf"</w:instrText>
      </w:r>
      <w:r>
        <w:rPr>
          <w:rStyle w:val="Hyperlink.0"/>
        </w:rPr>
        <w:fldChar w:fldCharType="separate" w:fldLock="0"/>
      </w:r>
      <w:r>
        <w:rPr>
          <w:rStyle w:val="Hyperlink.0"/>
          <w:rFonts w:cs="Arial Unicode MS" w:eastAsia="Arial Unicode MS"/>
          <w:rtl w:val="0"/>
        </w:rPr>
        <w:t>sequence diagrams - login/register system</w:t>
      </w:r>
      <w:r>
        <w:rPr/>
        <w:fldChar w:fldCharType="end" w:fldLock="0"/>
      </w:r>
      <w:r>
        <w:rPr>
          <w:rFonts w:ascii="Arial" w:hAnsi="Arial"/>
          <w:i w:val="1"/>
          <w:iCs w:val="1"/>
          <w:sz w:val="20"/>
          <w:szCs w:val="20"/>
          <w:rtl w:val="0"/>
          <w:lang w:val="en-US"/>
        </w:rPr>
        <w:t>)</w:t>
      </w: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Text"/>
        <w:rPr>
          <w:rFonts w:ascii="Arial" w:cs="Arial" w:hAnsi="Arial" w:eastAsia="Arial"/>
        </w:rPr>
      </w:pPr>
      <w:r>
        <w:rPr>
          <w:rFonts w:ascii="Arial" w:hAnsi="Arial"/>
          <w:rtl w:val="0"/>
          <w:lang w:val="en-US"/>
        </w:rPr>
        <w:t>b. Sequence Diagram for TWM app services</w:t>
      </w:r>
      <w:r>
        <w:rPr>
          <w:rFonts w:ascii="Arial" w:cs="Arial" w:hAnsi="Arial" w:eastAsia="Arial"/>
        </w:rPr>
        <w:drawing xmlns:a="http://schemas.openxmlformats.org/drawingml/2006/main">
          <wp:anchor distT="152400" distB="152400" distL="152400" distR="152400" simplePos="0" relativeHeight="251661312" behindDoc="0" locked="0" layoutInCell="1" allowOverlap="1">
            <wp:simplePos x="0" y="0"/>
            <wp:positionH relativeFrom="page">
              <wp:posOffset>908051</wp:posOffset>
            </wp:positionH>
            <wp:positionV relativeFrom="line">
              <wp:posOffset>199231</wp:posOffset>
            </wp:positionV>
            <wp:extent cx="2388722" cy="2965995"/>
            <wp:effectExtent l="0" t="0" r="0" b="0"/>
            <wp:wrapThrough wrapText="bothSides" distL="152400" distR="152400">
              <wp:wrapPolygon edited="1">
                <wp:start x="0" y="0"/>
                <wp:lineTo x="21600" y="0"/>
                <wp:lineTo x="21600" y="21600"/>
                <wp:lineTo x="0" y="21600"/>
                <wp:lineTo x="0" y="0"/>
              </wp:wrapPolygon>
            </wp:wrapThrough>
            <wp:docPr id="1073741828" name="officeArt object" descr="T15_TWM_SD.jpg"/>
            <wp:cNvGraphicFramePr/>
            <a:graphic xmlns:a="http://schemas.openxmlformats.org/drawingml/2006/main">
              <a:graphicData uri="http://schemas.openxmlformats.org/drawingml/2006/picture">
                <pic:pic xmlns:pic="http://schemas.openxmlformats.org/drawingml/2006/picture">
                  <pic:nvPicPr>
                    <pic:cNvPr id="1073741828" name="T15_TWM_SD.jpg" descr="T15_TWM_SD.jpg"/>
                    <pic:cNvPicPr>
                      <a:picLocks noChangeAspect="1"/>
                    </pic:cNvPicPr>
                  </pic:nvPicPr>
                  <pic:blipFill>
                    <a:blip r:embed="rId11">
                      <a:extLst/>
                    </a:blip>
                    <a:stretch>
                      <a:fillRect/>
                    </a:stretch>
                  </pic:blipFill>
                  <pic:spPr>
                    <a:xfrm>
                      <a:off x="0" y="0"/>
                      <a:ext cx="2388722" cy="2965995"/>
                    </a:xfrm>
                    <a:prstGeom prst="rect">
                      <a:avLst/>
                    </a:prstGeom>
                    <a:ln w="12700" cap="flat">
                      <a:noFill/>
                      <a:miter lim="400000"/>
                    </a:ln>
                    <a:effectLst/>
                  </pic:spPr>
                </pic:pic>
              </a:graphicData>
            </a:graphic>
          </wp:anchor>
        </w:drawing>
      </w:r>
    </w:p>
    <w:p>
      <w:pPr>
        <w:pStyle w:val="Body Text"/>
        <w:rPr>
          <w:rFonts w:ascii="Arial" w:cs="Arial" w:hAnsi="Arial" w:eastAsia="Arial"/>
        </w:rPr>
      </w:pPr>
    </w:p>
    <w:p>
      <w:pPr>
        <w:pStyle w:val="Body Text"/>
        <w:rPr>
          <w:rFonts w:ascii="Arial" w:cs="Arial" w:hAnsi="Arial" w:eastAsia="Arial"/>
        </w:rPr>
      </w:pPr>
    </w:p>
    <w:p>
      <w:pPr>
        <w:pStyle w:val="Body Text"/>
      </w:pPr>
      <w:r>
        <w:rPr>
          <w:rFonts w:ascii="Arial" w:hAnsi="Arial"/>
          <w:sz w:val="20"/>
          <w:szCs w:val="20"/>
          <w:rtl w:val="0"/>
          <w:lang w:val="en-US"/>
        </w:rPr>
        <w:t xml:space="preserve">(Refer Appendix-3.2 for enlarged view of </w:t>
      </w:r>
      <w:r>
        <w:rPr>
          <w:rStyle w:val="Hyperlink.1"/>
        </w:rPr>
        <w:fldChar w:fldCharType="begin" w:fldLock="0"/>
      </w:r>
      <w:r>
        <w:rPr>
          <w:rStyle w:val="Hyperlink.1"/>
        </w:rPr>
        <w:instrText xml:space="preserve"> HYPERLINK "file:///Users/sayamistar/Desktop/T15_Sprint3/Appendix-3_2_T15_TWM_SD-app-services.pdf"</w:instrText>
      </w:r>
      <w:r>
        <w:rPr>
          <w:rStyle w:val="Hyperlink.1"/>
        </w:rPr>
        <w:fldChar w:fldCharType="separate" w:fldLock="0"/>
      </w:r>
      <w:r>
        <w:rPr>
          <w:rStyle w:val="Hyperlink.1"/>
          <w:rtl w:val="0"/>
        </w:rPr>
        <w:t>sequence diagrams - TWM app/services</w:t>
      </w:r>
      <w:r>
        <w:rPr/>
        <w:fldChar w:fldCharType="end" w:fldLock="0"/>
      </w:r>
      <w:r>
        <w:rPr>
          <w:rtl w:val="0"/>
        </w:rPr>
        <w:t>)</w:t>
      </w:r>
      <w:r>
        <w:rPr>
          <w:rFonts w:ascii="Arial Unicode MS" w:cs="Arial Unicode MS" w:hAnsi="Arial Unicode MS" w:eastAsia="Arial Unicode MS"/>
          <w:b w:val="0"/>
          <w:bCs w:val="0"/>
          <w:i w:val="0"/>
          <w:iCs w:val="0"/>
        </w:rPr>
        <w:br w:type="page"/>
      </w:r>
    </w:p>
    <w:p>
      <w:pPr>
        <w:pStyle w:val="Heading 2"/>
        <w:rPr>
          <w:rFonts w:ascii="Arial" w:cs="Arial" w:hAnsi="Arial" w:eastAsia="Arial"/>
        </w:rPr>
      </w:pPr>
      <w:bookmarkStart w:name="_Toc24" w:id="26"/>
      <w:r>
        <w:rPr>
          <w:rFonts w:ascii="Arial" w:hAnsi="Arial"/>
          <w:rtl w:val="0"/>
          <w:lang w:val="en-US"/>
        </w:rPr>
        <w:t>4.2 Data Flow Diagrams (DFD)</w:t>
      </w:r>
      <w:r>
        <w:rPr>
          <w:rFonts w:ascii="Arial" w:cs="Arial" w:hAnsi="Arial" w:eastAsia="Arial"/>
        </w:rPr>
        <w:drawing xmlns:a="http://schemas.openxmlformats.org/drawingml/2006/main">
          <wp:anchor distT="152400" distB="152400" distL="152400" distR="152400" simplePos="0" relativeHeight="251662336" behindDoc="0" locked="0" layoutInCell="1" allowOverlap="1">
            <wp:simplePos x="0" y="0"/>
            <wp:positionH relativeFrom="page">
              <wp:posOffset>1229513</wp:posOffset>
            </wp:positionH>
            <wp:positionV relativeFrom="line">
              <wp:posOffset>213454</wp:posOffset>
            </wp:positionV>
            <wp:extent cx="1397758" cy="2485773"/>
            <wp:effectExtent l="0" t="0" r="0" b="0"/>
            <wp:wrapThrough wrapText="bothSides" distL="152400" distR="152400">
              <wp:wrapPolygon edited="1">
                <wp:start x="0" y="0"/>
                <wp:lineTo x="21600" y="0"/>
                <wp:lineTo x="21600" y="21600"/>
                <wp:lineTo x="0" y="21600"/>
                <wp:lineTo x="0" y="0"/>
              </wp:wrapPolygon>
            </wp:wrapThrough>
            <wp:docPr id="1073741829" name="officeArt object" descr="T15_TWM_DFD.jpg"/>
            <wp:cNvGraphicFramePr/>
            <a:graphic xmlns:a="http://schemas.openxmlformats.org/drawingml/2006/main">
              <a:graphicData uri="http://schemas.openxmlformats.org/drawingml/2006/picture">
                <pic:pic xmlns:pic="http://schemas.openxmlformats.org/drawingml/2006/picture">
                  <pic:nvPicPr>
                    <pic:cNvPr id="1073741829" name="T15_TWM_DFD.jpg" descr="T15_TWM_DFD.jpg"/>
                    <pic:cNvPicPr>
                      <a:picLocks noChangeAspect="1"/>
                    </pic:cNvPicPr>
                  </pic:nvPicPr>
                  <pic:blipFill>
                    <a:blip r:embed="rId12">
                      <a:extLst/>
                    </a:blip>
                    <a:stretch>
                      <a:fillRect/>
                    </a:stretch>
                  </pic:blipFill>
                  <pic:spPr>
                    <a:xfrm>
                      <a:off x="0" y="0"/>
                      <a:ext cx="1397758" cy="2485773"/>
                    </a:xfrm>
                    <a:prstGeom prst="rect">
                      <a:avLst/>
                    </a:prstGeom>
                    <a:ln w="12700" cap="flat">
                      <a:noFill/>
                      <a:miter lim="400000"/>
                    </a:ln>
                    <a:effectLst/>
                  </pic:spPr>
                </pic:pic>
              </a:graphicData>
            </a:graphic>
          </wp:anchor>
        </w:drawing>
      </w:r>
      <w:bookmarkEnd w:id="26"/>
    </w:p>
    <w:p>
      <w:pPr>
        <w:pStyle w:val="Heading 2"/>
        <w:rPr>
          <w:rFonts w:ascii="Arial" w:cs="Arial" w:hAnsi="Arial" w:eastAsia="Arial"/>
        </w:rPr>
      </w:pPr>
    </w:p>
    <w:p>
      <w:pPr>
        <w:pStyle w:val="Body A"/>
        <w:rPr>
          <w:rFonts w:ascii="Arial" w:cs="Arial" w:hAnsi="Arial" w:eastAsia="Arial"/>
          <w:i w:val="1"/>
          <w:iCs w:val="1"/>
          <w:sz w:val="20"/>
          <w:szCs w:val="20"/>
        </w:rPr>
      </w:pPr>
      <w:r>
        <w:rPr>
          <w:rFonts w:ascii="Arial" w:hAnsi="Arial"/>
          <w:i w:val="1"/>
          <w:iCs w:val="1"/>
          <w:sz w:val="20"/>
          <w:szCs w:val="20"/>
          <w:rtl w:val="0"/>
          <w:lang w:val="en-US"/>
        </w:rPr>
        <w:t xml:space="preserve">(Refer Appendix-4 for enlarged view of </w:t>
      </w:r>
      <w:r>
        <w:rPr>
          <w:rStyle w:val="Hyperlink.0"/>
        </w:rPr>
        <w:fldChar w:fldCharType="begin" w:fldLock="0"/>
      </w:r>
      <w:r>
        <w:rPr>
          <w:rStyle w:val="Hyperlink.0"/>
        </w:rPr>
        <w:instrText xml:space="preserve"> HYPERLINK "file:///Users/sayamistar/Desktop/T15_Sprint3/Appendix-4_T15_TWM_DFD.pdf"</w:instrText>
      </w:r>
      <w:r>
        <w:rPr>
          <w:rStyle w:val="Hyperlink.0"/>
        </w:rPr>
        <w:fldChar w:fldCharType="separate" w:fldLock="0"/>
      </w:r>
      <w:r>
        <w:rPr>
          <w:rStyle w:val="Hyperlink.0"/>
          <w:rFonts w:cs="Arial Unicode MS" w:eastAsia="Arial Unicode MS"/>
          <w:rtl w:val="0"/>
        </w:rPr>
        <w:t>data flow diagram</w:t>
      </w:r>
      <w:r>
        <w:rPr/>
        <w:fldChar w:fldCharType="end" w:fldLock="0"/>
      </w:r>
      <w:r>
        <w:rPr>
          <w:rFonts w:ascii="Arial" w:hAnsi="Arial"/>
          <w:i w:val="1"/>
          <w:iCs w:val="1"/>
          <w:sz w:val="20"/>
          <w:szCs w:val="20"/>
          <w:rtl w:val="0"/>
          <w:lang w:val="en-US"/>
        </w:rPr>
        <w:t>)</w:t>
      </w: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Heading 2"/>
        <w:rPr>
          <w:rFonts w:ascii="Arial" w:cs="Arial" w:hAnsi="Arial" w:eastAsia="Arial"/>
        </w:rPr>
      </w:pPr>
      <w:bookmarkStart w:name="_Toc25" w:id="27"/>
      <w:r>
        <w:rPr>
          <w:rFonts w:ascii="Arial" w:hAnsi="Arial"/>
          <w:rtl w:val="0"/>
        </w:rPr>
        <w:t>4.</w:t>
      </w:r>
      <w:r>
        <w:rPr>
          <w:rFonts w:ascii="Arial" w:hAnsi="Arial"/>
          <w:rtl w:val="0"/>
          <w:lang w:val="en-US"/>
        </w:rPr>
        <w:t>3 Normalized Data Model Diagram</w:t>
      </w:r>
      <w:bookmarkEnd w:id="27"/>
    </w:p>
    <w:p>
      <w:pPr>
        <w:pStyle w:val="Body A"/>
      </w:pPr>
      <w:r>
        <w:drawing xmlns:a="http://schemas.openxmlformats.org/drawingml/2006/main">
          <wp:anchor distT="152400" distB="152400" distL="152400" distR="152400" simplePos="0" relativeHeight="251669504" behindDoc="0" locked="0" layoutInCell="1" allowOverlap="1">
            <wp:simplePos x="0" y="0"/>
            <wp:positionH relativeFrom="page">
              <wp:posOffset>908050</wp:posOffset>
            </wp:positionH>
            <wp:positionV relativeFrom="line">
              <wp:posOffset>190500</wp:posOffset>
            </wp:positionV>
            <wp:extent cx="2736683" cy="1638992"/>
            <wp:effectExtent l="0" t="0" r="0" b="0"/>
            <wp:wrapThrough wrapText="bothSides" distL="152400" distR="152400">
              <wp:wrapPolygon edited="1">
                <wp:start x="0" y="0"/>
                <wp:lineTo x="21621" y="0"/>
                <wp:lineTo x="21621" y="21626"/>
                <wp:lineTo x="0" y="21626"/>
                <wp:lineTo x="0"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13">
                      <a:extLst/>
                    </a:blip>
                    <a:stretch>
                      <a:fillRect/>
                    </a:stretch>
                  </pic:blipFill>
                  <pic:spPr>
                    <a:xfrm>
                      <a:off x="0" y="0"/>
                      <a:ext cx="2736683" cy="1638992"/>
                    </a:xfrm>
                    <a:prstGeom prst="rect">
                      <a:avLst/>
                    </a:prstGeom>
                    <a:ln w="12700" cap="flat">
                      <a:noFill/>
                      <a:miter lim="400000"/>
                    </a:ln>
                    <a:effectLst/>
                  </pic:spPr>
                </pic:pic>
              </a:graphicData>
            </a:graphic>
          </wp:anchor>
        </w:drawing>
      </w:r>
    </w:p>
    <w:p>
      <w:pPr>
        <w:pStyle w:val="Body Text"/>
        <w:rPr>
          <w:rFonts w:ascii="Arial" w:cs="Arial" w:hAnsi="Arial" w:eastAsia="Arial"/>
        </w:rPr>
      </w:pPr>
    </w:p>
    <w:p>
      <w:pPr>
        <w:pStyle w:val="Body A"/>
        <w:rPr>
          <w:rFonts w:ascii="Arial" w:cs="Arial" w:hAnsi="Arial" w:eastAsia="Arial"/>
          <w:i w:val="1"/>
          <w:iCs w:val="1"/>
          <w:sz w:val="20"/>
          <w:szCs w:val="20"/>
        </w:rPr>
      </w:pPr>
      <w:r>
        <w:rPr>
          <w:rFonts w:ascii="Arial" w:hAnsi="Arial"/>
          <w:i w:val="1"/>
          <w:iCs w:val="1"/>
          <w:sz w:val="20"/>
          <w:szCs w:val="20"/>
          <w:rtl w:val="0"/>
          <w:lang w:val="en-US"/>
        </w:rPr>
        <w:t xml:space="preserve">(Refer Appendix-5 for enlarged view of </w:t>
      </w:r>
      <w:r>
        <w:rPr>
          <w:rStyle w:val="Hyperlink.0"/>
        </w:rPr>
        <w:fldChar w:fldCharType="begin" w:fldLock="0"/>
      </w:r>
      <w:r>
        <w:rPr>
          <w:rStyle w:val="Hyperlink.0"/>
        </w:rPr>
        <w:instrText xml:space="preserve"> HYPERLINK "file:///Users/sayamistar/Desktop/T15_Sprint3/Appendix-5_T15_TWM_ERD.pdf"</w:instrText>
      </w:r>
      <w:r>
        <w:rPr>
          <w:rStyle w:val="Hyperlink.0"/>
        </w:rPr>
        <w:fldChar w:fldCharType="separate" w:fldLock="0"/>
      </w:r>
      <w:r>
        <w:rPr>
          <w:rStyle w:val="Hyperlink.0"/>
          <w:rFonts w:cs="Arial Unicode MS" w:eastAsia="Arial Unicode MS"/>
          <w:rtl w:val="0"/>
        </w:rPr>
        <w:t>normalized data model diagram</w:t>
      </w:r>
      <w:r>
        <w:rPr/>
        <w:fldChar w:fldCharType="end" w:fldLock="0"/>
      </w:r>
      <w:r>
        <w:rPr>
          <w:rFonts w:ascii="Arial" w:hAnsi="Arial"/>
          <w:i w:val="1"/>
          <w:iCs w:val="1"/>
          <w:sz w:val="20"/>
          <w:szCs w:val="20"/>
          <w:rtl w:val="0"/>
          <w:lang w:val="en-US"/>
        </w:rPr>
        <w:t>)</w:t>
      </w: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Body A"/>
        <w:rPr>
          <w:rFonts w:ascii="Arial" w:cs="Arial" w:hAnsi="Arial" w:eastAsia="Arial"/>
          <w:i w:val="1"/>
          <w:iCs w:val="1"/>
          <w:sz w:val="20"/>
          <w:szCs w:val="20"/>
        </w:rPr>
      </w:pPr>
    </w:p>
    <w:p>
      <w:pPr>
        <w:pStyle w:val="Heading 2"/>
        <w:rPr>
          <w:rFonts w:ascii="Arial" w:cs="Arial" w:hAnsi="Arial" w:eastAsia="Arial"/>
        </w:rPr>
      </w:pPr>
      <w:bookmarkStart w:name="_Toc26" w:id="28"/>
      <w:r>
        <w:rPr>
          <w:rFonts w:ascii="Arial" w:hAnsi="Arial"/>
          <w:rtl w:val="0"/>
        </w:rPr>
        <w:t>4.</w:t>
      </w:r>
      <w:r>
        <w:rPr>
          <w:rFonts w:ascii="Arial" w:hAnsi="Arial"/>
          <w:rtl w:val="0"/>
          <w:lang w:val="en-US"/>
        </w:rPr>
        <w:t>4 Activity Diagram</w:t>
      </w:r>
      <w:r>
        <w:rPr>
          <w:rFonts w:ascii="Arial" w:cs="Arial" w:hAnsi="Arial" w:eastAsia="Arial"/>
        </w:rPr>
        <w:drawing xmlns:a="http://schemas.openxmlformats.org/drawingml/2006/main">
          <wp:anchor distT="152400" distB="152400" distL="152400" distR="152400" simplePos="0" relativeHeight="251663360" behindDoc="0" locked="0" layoutInCell="1" allowOverlap="1">
            <wp:simplePos x="0" y="0"/>
            <wp:positionH relativeFrom="page">
              <wp:posOffset>908050</wp:posOffset>
            </wp:positionH>
            <wp:positionV relativeFrom="line">
              <wp:posOffset>382725</wp:posOffset>
            </wp:positionV>
            <wp:extent cx="2252038" cy="2138522"/>
            <wp:effectExtent l="0" t="0" r="0" b="0"/>
            <wp:wrapThrough wrapText="bothSides" distL="152400" distR="152400">
              <wp:wrapPolygon edited="1">
                <wp:start x="0" y="0"/>
                <wp:lineTo x="21600" y="0"/>
                <wp:lineTo x="21600" y="21600"/>
                <wp:lineTo x="0" y="21600"/>
                <wp:lineTo x="0" y="0"/>
              </wp:wrapPolygon>
            </wp:wrapThrough>
            <wp:docPr id="1073741831" name="officeArt object" descr="T15_TWM_ActD.jpg"/>
            <wp:cNvGraphicFramePr/>
            <a:graphic xmlns:a="http://schemas.openxmlformats.org/drawingml/2006/main">
              <a:graphicData uri="http://schemas.openxmlformats.org/drawingml/2006/picture">
                <pic:pic xmlns:pic="http://schemas.openxmlformats.org/drawingml/2006/picture">
                  <pic:nvPicPr>
                    <pic:cNvPr id="1073741831" name="T15_TWM_ActD.jpg" descr="T15_TWM_ActD.jpg"/>
                    <pic:cNvPicPr>
                      <a:picLocks noChangeAspect="1"/>
                    </pic:cNvPicPr>
                  </pic:nvPicPr>
                  <pic:blipFill>
                    <a:blip r:embed="rId14">
                      <a:extLst/>
                    </a:blip>
                    <a:stretch>
                      <a:fillRect/>
                    </a:stretch>
                  </pic:blipFill>
                  <pic:spPr>
                    <a:xfrm>
                      <a:off x="0" y="0"/>
                      <a:ext cx="2252038" cy="2138522"/>
                    </a:xfrm>
                    <a:prstGeom prst="rect">
                      <a:avLst/>
                    </a:prstGeom>
                    <a:ln w="12700" cap="flat">
                      <a:noFill/>
                      <a:miter lim="400000"/>
                    </a:ln>
                    <a:effectLst/>
                  </pic:spPr>
                </pic:pic>
              </a:graphicData>
            </a:graphic>
          </wp:anchor>
        </w:drawing>
      </w:r>
      <w:bookmarkEnd w:id="28"/>
    </w:p>
    <w:p>
      <w:pPr>
        <w:pStyle w:val="Body A"/>
        <w:rPr>
          <w:rFonts w:ascii="Arial" w:cs="Arial" w:hAnsi="Arial" w:eastAsia="Arial"/>
        </w:rPr>
      </w:pPr>
    </w:p>
    <w:p>
      <w:pPr>
        <w:pStyle w:val="Body A"/>
        <w:rPr>
          <w:rFonts w:ascii="Arial" w:cs="Arial" w:hAnsi="Arial" w:eastAsia="Arial"/>
        </w:rPr>
      </w:pPr>
    </w:p>
    <w:p>
      <w:pPr>
        <w:pStyle w:val="Body A"/>
      </w:pPr>
      <w:r>
        <w:rPr>
          <w:rFonts w:ascii="Arial" w:hAnsi="Arial"/>
          <w:i w:val="1"/>
          <w:iCs w:val="1"/>
          <w:sz w:val="20"/>
          <w:szCs w:val="20"/>
          <w:rtl w:val="0"/>
          <w:lang w:val="en-US"/>
        </w:rPr>
        <w:t xml:space="preserve">(Refer Appendix-6 for enlarged view of </w:t>
      </w:r>
      <w:r>
        <w:rPr>
          <w:rStyle w:val="Hyperlink.0"/>
        </w:rPr>
        <w:fldChar w:fldCharType="begin" w:fldLock="0"/>
      </w:r>
      <w:r>
        <w:rPr>
          <w:rStyle w:val="Hyperlink.0"/>
        </w:rPr>
        <w:instrText xml:space="preserve"> HYPERLINK "file:///Users/sayamistar/Desktop/T15_Sprint3/Appendix-6_T15_TWM_ActD.pdf"</w:instrText>
      </w:r>
      <w:r>
        <w:rPr>
          <w:rStyle w:val="Hyperlink.0"/>
        </w:rPr>
        <w:fldChar w:fldCharType="separate" w:fldLock="0"/>
      </w:r>
      <w:r>
        <w:rPr>
          <w:rStyle w:val="Hyperlink.0"/>
          <w:rFonts w:cs="Arial Unicode MS" w:eastAsia="Arial Unicode MS"/>
          <w:rtl w:val="0"/>
        </w:rPr>
        <w:t>activity diagram</w:t>
      </w:r>
      <w:r>
        <w:rPr/>
        <w:fldChar w:fldCharType="end" w:fldLock="0"/>
      </w:r>
      <w:r>
        <w:rPr>
          <w:rFonts w:ascii="Arial" w:hAnsi="Arial"/>
          <w:i w:val="1"/>
          <w:iCs w:val="1"/>
          <w:sz w:val="20"/>
          <w:szCs w:val="20"/>
          <w:rtl w:val="0"/>
          <w:lang w:val="en-US"/>
        </w:rPr>
        <w:t>)</w:t>
      </w:r>
      <w:r>
        <w:rPr>
          <w:rFonts w:ascii="Arial Unicode MS" w:cs="Arial Unicode MS" w:hAnsi="Arial Unicode MS" w:eastAsia="Arial Unicode MS"/>
          <w:b w:val="0"/>
          <w:bCs w:val="0"/>
          <w:i w:val="0"/>
          <w:iCs w:val="0"/>
        </w:rPr>
        <w:br w:type="page"/>
      </w:r>
    </w:p>
    <w:p>
      <w:pPr>
        <w:pStyle w:val="Heading"/>
        <w:rPr>
          <w:rFonts w:ascii="Arial" w:cs="Arial" w:hAnsi="Arial" w:eastAsia="Arial"/>
          <w:outline w:val="0"/>
          <w:color w:val="ff0000"/>
          <w:u w:color="ff0000"/>
          <w:lang w:val="fr-FR"/>
          <w14:textFill>
            <w14:solidFill>
              <w14:srgbClr w14:val="FF0000"/>
            </w14:solidFill>
          </w14:textFill>
        </w:rPr>
      </w:pPr>
      <w:bookmarkStart w:name="_Toc27" w:id="29"/>
      <w:r>
        <w:rPr>
          <w:rFonts w:ascii="Arial" w:hAnsi="Arial"/>
          <w:rtl w:val="0"/>
          <w:lang w:val="fr-FR"/>
        </w:rPr>
        <w:t>5. Change Management Process</w:t>
      </w:r>
      <w:bookmarkEnd w:id="29"/>
    </w:p>
    <w:p>
      <w:pPr>
        <w:pStyle w:val="Body Text"/>
        <w:rPr>
          <w:rFonts w:ascii="Arial" w:cs="Arial" w:hAnsi="Arial" w:eastAsia="Arial"/>
          <w:i w:val="0"/>
          <w:iCs w:val="0"/>
          <w:u w:color="ff0000"/>
        </w:rPr>
      </w:pPr>
      <w:r>
        <w:rPr>
          <w:rFonts w:ascii="Arial" w:hAnsi="Arial"/>
          <w:i w:val="0"/>
          <w:iCs w:val="0"/>
          <w:u w:color="ff0000"/>
          <w:rtl w:val="0"/>
          <w:lang w:val="en-US"/>
        </w:rPr>
        <w:t xml:space="preserve">Whenever any of the stakeholders identify a new requirement or feels the need of a modification in a requirement, they will communicate it to the product owner via email. Product owner will then present it to the team in a meeting. Next, the team will assess the feasibility of the proposed change considering the following criteria: </w:t>
      </w:r>
    </w:p>
    <w:p>
      <w:pPr>
        <w:pStyle w:val="Body Text"/>
        <w:rPr>
          <w:rFonts w:ascii="Arial" w:cs="Arial" w:hAnsi="Arial" w:eastAsia="Arial"/>
          <w:i w:val="0"/>
          <w:iCs w:val="0"/>
          <w:u w:color="ff0000"/>
        </w:rPr>
      </w:pPr>
    </w:p>
    <w:p>
      <w:pPr>
        <w:pStyle w:val="Body Text"/>
        <w:numPr>
          <w:ilvl w:val="0"/>
          <w:numId w:val="30"/>
        </w:numPr>
        <w:bidi w:val="0"/>
        <w:ind w:right="0"/>
        <w:jc w:val="left"/>
        <w:rPr>
          <w:rFonts w:ascii="Arial" w:hAnsi="Arial"/>
          <w:i w:val="0"/>
          <w:iCs w:val="0"/>
          <w:rtl w:val="0"/>
          <w:lang w:val="en-US"/>
        </w:rPr>
      </w:pPr>
      <w:r>
        <w:rPr>
          <w:rFonts w:ascii="Arial" w:hAnsi="Arial"/>
          <w:i w:val="0"/>
          <w:iCs w:val="0"/>
          <w:u w:color="ff0000"/>
          <w:rtl w:val="0"/>
          <w:lang w:val="en-US"/>
        </w:rPr>
        <w:t>If it is valid. In some cases, stakeholders might misunderstand some of the requirements and might suggest nonessential changes.</w:t>
      </w:r>
    </w:p>
    <w:p>
      <w:pPr>
        <w:pStyle w:val="Body Text"/>
        <w:numPr>
          <w:ilvl w:val="0"/>
          <w:numId w:val="30"/>
        </w:numPr>
        <w:bidi w:val="0"/>
        <w:ind w:right="0"/>
        <w:jc w:val="left"/>
        <w:rPr>
          <w:rFonts w:ascii="Arial" w:hAnsi="Arial"/>
          <w:i w:val="0"/>
          <w:iCs w:val="0"/>
          <w:rtl w:val="0"/>
          <w:lang w:val="en-US"/>
        </w:rPr>
      </w:pPr>
      <w:r>
        <w:rPr>
          <w:rFonts w:ascii="Arial" w:hAnsi="Arial"/>
          <w:i w:val="0"/>
          <w:iCs w:val="0"/>
          <w:u w:color="ff0000"/>
          <w:rtl w:val="0"/>
          <w:lang w:val="en-US"/>
        </w:rPr>
        <w:t xml:space="preserve">Does it integrate well with the structural constraints of the existing modules? </w:t>
      </w:r>
    </w:p>
    <w:p>
      <w:pPr>
        <w:pStyle w:val="Body Text"/>
        <w:numPr>
          <w:ilvl w:val="0"/>
          <w:numId w:val="30"/>
        </w:numPr>
        <w:bidi w:val="0"/>
        <w:ind w:right="0"/>
        <w:jc w:val="left"/>
        <w:rPr>
          <w:rFonts w:ascii="Arial" w:hAnsi="Arial"/>
          <w:i w:val="0"/>
          <w:iCs w:val="0"/>
          <w:rtl w:val="0"/>
          <w:lang w:val="en-US"/>
        </w:rPr>
      </w:pPr>
      <w:r>
        <w:rPr>
          <w:rFonts w:ascii="Arial" w:hAnsi="Arial"/>
          <w:i w:val="0"/>
          <w:iCs w:val="0"/>
          <w:u w:color="ff0000"/>
          <w:rtl w:val="0"/>
          <w:lang w:val="en-US"/>
        </w:rPr>
        <w:t>How many system components are affected?</w:t>
      </w:r>
    </w:p>
    <w:p>
      <w:pPr>
        <w:pStyle w:val="Body Text"/>
        <w:numPr>
          <w:ilvl w:val="0"/>
          <w:numId w:val="30"/>
        </w:numPr>
        <w:bidi w:val="0"/>
        <w:ind w:right="0"/>
        <w:jc w:val="left"/>
        <w:rPr>
          <w:rFonts w:ascii="Arial" w:hAnsi="Arial"/>
          <w:i w:val="0"/>
          <w:iCs w:val="0"/>
          <w:rtl w:val="0"/>
          <w:lang w:val="en-US"/>
        </w:rPr>
      </w:pPr>
      <w:r>
        <w:rPr>
          <w:rFonts w:ascii="Arial" w:hAnsi="Arial"/>
          <w:i w:val="0"/>
          <w:iCs w:val="0"/>
          <w:u w:color="ff0000"/>
          <w:rtl w:val="0"/>
          <w:lang w:val="en-US"/>
        </w:rPr>
        <w:t xml:space="preserve">How much would it cost, in terms of both time and budget constraints. </w:t>
      </w:r>
    </w:p>
    <w:p>
      <w:pPr>
        <w:pStyle w:val="Body Text"/>
        <w:numPr>
          <w:ilvl w:val="0"/>
          <w:numId w:val="30"/>
        </w:numPr>
        <w:bidi w:val="0"/>
        <w:ind w:right="0"/>
        <w:jc w:val="left"/>
        <w:rPr>
          <w:rFonts w:ascii="Arial" w:hAnsi="Arial"/>
          <w:i w:val="0"/>
          <w:iCs w:val="0"/>
          <w:rtl w:val="0"/>
          <w:lang w:val="en-US"/>
        </w:rPr>
      </w:pPr>
      <w:r>
        <w:rPr>
          <w:rFonts w:ascii="Arial" w:hAnsi="Arial"/>
          <w:i w:val="0"/>
          <w:iCs w:val="0"/>
          <w:u w:color="ff0000"/>
          <w:rtl w:val="0"/>
          <w:lang w:val="en-US"/>
        </w:rPr>
        <w:t xml:space="preserve">Considering all the above, will the change add enough value to the project? </w:t>
      </w:r>
    </w:p>
    <w:p>
      <w:pPr>
        <w:pStyle w:val="Body Text"/>
        <w:ind w:left="720" w:firstLine="0"/>
        <w:rPr>
          <w:rFonts w:ascii="Arial" w:cs="Arial" w:hAnsi="Arial" w:eastAsia="Arial"/>
          <w:i w:val="0"/>
          <w:iCs w:val="0"/>
          <w:u w:color="ff0000"/>
        </w:rPr>
      </w:pPr>
    </w:p>
    <w:p>
      <w:pPr>
        <w:pStyle w:val="Body Text"/>
        <w:rPr>
          <w:rFonts w:ascii="Arial" w:cs="Arial" w:hAnsi="Arial" w:eastAsia="Arial"/>
          <w:i w:val="0"/>
          <w:iCs w:val="0"/>
          <w:u w:color="ff0000"/>
        </w:rPr>
      </w:pPr>
      <w:r>
        <w:rPr>
          <w:rFonts w:ascii="Arial" w:hAnsi="Arial"/>
          <w:i w:val="0"/>
          <w:iCs w:val="0"/>
          <w:u w:color="ff0000"/>
          <w:rtl w:val="0"/>
          <w:lang w:val="en-US"/>
        </w:rPr>
        <w:t xml:space="preserve">After the feasibility analysis is conducted, the team will submit the report to the project manager for approval. If the change request gets approved, a new entry will be created in the change log with all relevant information to keep track of the change history. Additionally, the software requirements specification document will be updated accordingly. After that, an implementation strategy will be created for the implementation of the change and following sequences of the changes is determined. Next, the change will be added to the backlog with an appropriate priority assigned to it. </w:t>
      </w:r>
    </w:p>
    <w:p>
      <w:pPr>
        <w:pStyle w:val="Body Text"/>
        <w:rPr>
          <w:rFonts w:ascii="Arial" w:cs="Arial" w:hAnsi="Arial" w:eastAsia="Arial"/>
          <w:i w:val="0"/>
          <w:iCs w:val="0"/>
          <w:u w:color="ff0000"/>
        </w:rPr>
      </w:pPr>
      <w:r>
        <w:rPr>
          <w:rFonts w:ascii="Arial" w:hAnsi="Arial"/>
          <w:i w:val="0"/>
          <w:iCs w:val="0"/>
          <w:u w:color="ff0000"/>
          <w:rtl w:val="0"/>
          <w:lang w:val="en-US"/>
        </w:rPr>
        <w:t xml:space="preserve"> </w:t>
      </w:r>
    </w:p>
    <w:p>
      <w:pPr>
        <w:pStyle w:val="Body Text"/>
        <w:rPr>
          <w:rFonts w:ascii="Arial" w:cs="Arial" w:hAnsi="Arial" w:eastAsia="Arial"/>
          <w:i w:val="0"/>
          <w:iCs w:val="0"/>
          <w:u w:color="ff0000"/>
        </w:rPr>
      </w:pPr>
    </w:p>
    <w:p>
      <w:pPr>
        <w:pStyle w:val="Body Text"/>
        <w:rPr>
          <w:rFonts w:ascii="Arial" w:cs="Arial" w:hAnsi="Arial" w:eastAsia="Arial"/>
          <w:i w:val="0"/>
          <w:iCs w:val="0"/>
          <w:u w:color="ff0000"/>
        </w:rPr>
      </w:pPr>
    </w:p>
    <w:p>
      <w:pPr>
        <w:pStyle w:val="Body Text"/>
        <w:rPr>
          <w:rFonts w:ascii="Arial" w:cs="Arial" w:hAnsi="Arial" w:eastAsia="Arial"/>
          <w:i w:val="0"/>
          <w:iCs w:val="0"/>
          <w:u w:color="ff0000"/>
        </w:rPr>
      </w:pPr>
    </w:p>
    <w:p>
      <w:pPr>
        <w:pStyle w:val="Body Text"/>
        <w:rPr>
          <w:rFonts w:ascii="Arial" w:cs="Arial" w:hAnsi="Arial" w:eastAsia="Arial"/>
          <w:i w:val="0"/>
          <w:iCs w:val="0"/>
        </w:rPr>
      </w:pPr>
    </w:p>
    <w:p>
      <w:pPr>
        <w:pStyle w:val="Body Text"/>
        <w:rPr>
          <w:rFonts w:ascii="Arial" w:cs="Arial" w:hAnsi="Arial" w:eastAsia="Arial"/>
          <w:i w:val="0"/>
          <w:iCs w:val="0"/>
        </w:rPr>
      </w:pPr>
    </w:p>
    <w:p>
      <w:pPr>
        <w:pStyle w:val="Heading"/>
      </w:pPr>
      <w:r>
        <w:rPr>
          <w:rFonts w:ascii="Arial Unicode MS" w:cs="Arial Unicode MS" w:hAnsi="Arial Unicode MS" w:eastAsia="Arial Unicode MS"/>
          <w:b w:val="0"/>
          <w:bCs w:val="0"/>
          <w:i w:val="0"/>
          <w:iCs w:val="0"/>
          <w:lang w:val="it-IT"/>
        </w:rPr>
        <w:br w:type="page"/>
      </w:r>
    </w:p>
    <w:p>
      <w:pPr>
        <w:pStyle w:val="Heading"/>
        <w:rPr>
          <w:rFonts w:ascii="Arial" w:cs="Arial" w:hAnsi="Arial" w:eastAsia="Arial"/>
          <w:lang w:val="it-IT"/>
        </w:rPr>
      </w:pPr>
      <w:bookmarkStart w:name="_Toc28" w:id="30"/>
      <w:r>
        <w:rPr>
          <w:rFonts w:ascii="Arial" w:hAnsi="Arial"/>
          <w:rtl w:val="0"/>
          <w:lang w:val="it-IT"/>
        </w:rPr>
        <w:t>A. Appendices</w:t>
      </w:r>
      <w:bookmarkEnd w:id="30"/>
    </w:p>
    <w:p>
      <w:pPr>
        <w:pStyle w:val="Heading 2"/>
        <w:rPr>
          <w:rFonts w:ascii="Arial" w:cs="Arial" w:hAnsi="Arial" w:eastAsia="Arial"/>
        </w:rPr>
      </w:pPr>
      <w:bookmarkStart w:name="_Toc29" w:id="31"/>
      <w:r>
        <w:rPr>
          <w:rFonts w:ascii="Arial" w:hAnsi="Arial"/>
          <w:rtl w:val="0"/>
          <w:lang w:val="da-DK"/>
        </w:rPr>
        <w:t>A.1 Appendix 1</w:t>
      </w:r>
      <w:r>
        <w:rPr>
          <w:rFonts w:ascii="Arial" w:hAnsi="Arial"/>
          <w:rtl w:val="0"/>
          <w:lang w:val="en-US"/>
        </w:rPr>
        <w:t>: Use Case Diagram</w:t>
      </w:r>
      <w:r>
        <w:rPr>
          <w:rFonts w:ascii="Arial" w:cs="Arial" w:hAnsi="Arial" w:eastAsia="Arial"/>
          <w:lang w:val="da-DK"/>
        </w:rPr>
        <w:drawing xmlns:a="http://schemas.openxmlformats.org/drawingml/2006/main">
          <wp:anchor distT="152400" distB="152400" distL="152400" distR="152400" simplePos="0" relativeHeight="251664384" behindDoc="0" locked="0" layoutInCell="1" allowOverlap="1">
            <wp:simplePos x="0" y="0"/>
            <wp:positionH relativeFrom="page">
              <wp:posOffset>207336</wp:posOffset>
            </wp:positionH>
            <wp:positionV relativeFrom="line">
              <wp:posOffset>539170</wp:posOffset>
            </wp:positionV>
            <wp:extent cx="7255621" cy="6903574"/>
            <wp:effectExtent l="0" t="0" r="0" b="0"/>
            <wp:wrapTopAndBottom distT="152400" distB="152400"/>
            <wp:docPr id="1073741832" name="officeArt object" descr="T15_TWM_UCD.jpg"/>
            <wp:cNvGraphicFramePr/>
            <a:graphic xmlns:a="http://schemas.openxmlformats.org/drawingml/2006/main">
              <a:graphicData uri="http://schemas.openxmlformats.org/drawingml/2006/picture">
                <pic:pic xmlns:pic="http://schemas.openxmlformats.org/drawingml/2006/picture">
                  <pic:nvPicPr>
                    <pic:cNvPr id="1073741832" name="T15_TWM_UCD.jpg" descr="T15_TWM_UCD.jpg"/>
                    <pic:cNvPicPr>
                      <a:picLocks noChangeAspect="1"/>
                    </pic:cNvPicPr>
                  </pic:nvPicPr>
                  <pic:blipFill>
                    <a:blip r:embed="rId8">
                      <a:extLst/>
                    </a:blip>
                    <a:stretch>
                      <a:fillRect/>
                    </a:stretch>
                  </pic:blipFill>
                  <pic:spPr>
                    <a:xfrm>
                      <a:off x="0" y="0"/>
                      <a:ext cx="7255621" cy="6903574"/>
                    </a:xfrm>
                    <a:prstGeom prst="rect">
                      <a:avLst/>
                    </a:prstGeom>
                    <a:ln w="12700" cap="flat">
                      <a:noFill/>
                      <a:miter lim="400000"/>
                    </a:ln>
                    <a:effectLst/>
                  </pic:spPr>
                </pic:pic>
              </a:graphicData>
            </a:graphic>
          </wp:anchor>
        </w:drawing>
      </w:r>
      <w:bookmarkEnd w:id="31"/>
    </w:p>
    <w:p>
      <w:pPr>
        <w:pStyle w:val="Heading 2"/>
        <w:rPr>
          <w:rFonts w:ascii="Arial" w:cs="Arial" w:hAnsi="Arial" w:eastAsia="Arial"/>
        </w:rPr>
      </w:pPr>
      <w:bookmarkStart w:name="_Toc30" w:id="32"/>
      <w:r>
        <w:rPr>
          <w:rFonts w:ascii="Arial" w:hAnsi="Arial"/>
          <w:rtl w:val="0"/>
          <w:lang w:val="da-DK"/>
        </w:rPr>
        <w:t>A.2 Appendix 2</w:t>
      </w:r>
      <w:r>
        <w:rPr>
          <w:rFonts w:ascii="Arial" w:hAnsi="Arial"/>
          <w:rtl w:val="0"/>
          <w:lang w:val="en-US"/>
        </w:rPr>
        <w:t>: Class Diagram</w:t>
      </w:r>
      <w:r>
        <w:rPr>
          <w:rFonts w:ascii="Arial" w:cs="Arial" w:hAnsi="Arial" w:eastAsia="Arial"/>
          <w:lang w:val="da-DK"/>
        </w:rPr>
        <w:drawing xmlns:a="http://schemas.openxmlformats.org/drawingml/2006/main">
          <wp:anchor distT="152400" distB="152400" distL="152400" distR="152400" simplePos="0" relativeHeight="251671552" behindDoc="0" locked="0" layoutInCell="1" allowOverlap="1">
            <wp:simplePos x="0" y="0"/>
            <wp:positionH relativeFrom="page">
              <wp:posOffset>908050</wp:posOffset>
            </wp:positionH>
            <wp:positionV relativeFrom="line">
              <wp:posOffset>279400</wp:posOffset>
            </wp:positionV>
            <wp:extent cx="6404930" cy="6071140"/>
            <wp:effectExtent l="0" t="0" r="0" b="0"/>
            <wp:wrapThrough wrapText="bothSides" distL="152400" distR="152400">
              <wp:wrapPolygon edited="1">
                <wp:start x="0" y="0"/>
                <wp:lineTo x="21600" y="0"/>
                <wp:lineTo x="21600" y="21608"/>
                <wp:lineTo x="0" y="21608"/>
                <wp:lineTo x="0" y="0"/>
              </wp:wrapPolygon>
            </wp:wrapThrough>
            <wp:docPr id="1073741833"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3" name="pasted-image.tiff" descr="pasted-image.tiff"/>
                    <pic:cNvPicPr>
                      <a:picLocks noChangeAspect="1"/>
                    </pic:cNvPicPr>
                  </pic:nvPicPr>
                  <pic:blipFill>
                    <a:blip r:embed="rId9">
                      <a:extLst/>
                    </a:blip>
                    <a:stretch>
                      <a:fillRect/>
                    </a:stretch>
                  </pic:blipFill>
                  <pic:spPr>
                    <a:xfrm>
                      <a:off x="0" y="0"/>
                      <a:ext cx="6404930" cy="6071140"/>
                    </a:xfrm>
                    <a:prstGeom prst="rect">
                      <a:avLst/>
                    </a:prstGeom>
                    <a:ln w="12700" cap="flat">
                      <a:noFill/>
                      <a:miter lim="400000"/>
                    </a:ln>
                    <a:effectLst/>
                  </pic:spPr>
                </pic:pic>
              </a:graphicData>
            </a:graphic>
          </wp:anchor>
        </w:drawing>
      </w:r>
      <w:bookmarkEnd w:id="32"/>
    </w:p>
    <w:p>
      <w:pPr>
        <w:pStyle w:val="Heading 2"/>
        <w:rPr>
          <w:rFonts w:ascii="Arial" w:cs="Arial" w:hAnsi="Arial" w:eastAsia="Arial"/>
          <w:lang w:val="da-DK"/>
        </w:rPr>
      </w:pPr>
    </w:p>
    <w:p>
      <w:pPr>
        <w:pStyle w:val="Heading 2"/>
        <w:rPr>
          <w:rFonts w:ascii="Arial" w:cs="Arial" w:hAnsi="Arial" w:eastAsia="Arial"/>
          <w:lang w:val="da-DK"/>
        </w:rPr>
      </w:pPr>
    </w:p>
    <w:p>
      <w:pPr>
        <w:pStyle w:val="Heading 2"/>
        <w:rPr>
          <w:rFonts w:ascii="Arial" w:cs="Arial" w:hAnsi="Arial" w:eastAsia="Arial"/>
          <w:lang w:val="da-DK"/>
        </w:rPr>
      </w:pPr>
    </w:p>
    <w:p>
      <w:pPr>
        <w:pStyle w:val="Heading 2"/>
      </w:pPr>
      <w:r>
        <w:rPr>
          <w:rFonts w:ascii="Arial Unicode MS" w:cs="Arial Unicode MS" w:hAnsi="Arial Unicode MS" w:eastAsia="Arial Unicode MS"/>
          <w:b w:val="0"/>
          <w:bCs w:val="0"/>
          <w:i w:val="0"/>
          <w:iCs w:val="0"/>
          <w:lang w:val="da-DK"/>
        </w:rPr>
        <w:br w:type="page"/>
      </w:r>
    </w:p>
    <w:p>
      <w:pPr>
        <w:pStyle w:val="Heading 2"/>
        <w:rPr>
          <w:rFonts w:ascii="Arial" w:cs="Arial" w:hAnsi="Arial" w:eastAsia="Arial"/>
        </w:rPr>
      </w:pPr>
      <w:bookmarkStart w:name="_Toc31" w:id="33"/>
      <w:r>
        <w:rPr>
          <w:rFonts w:ascii="Arial" w:hAnsi="Arial"/>
          <w:rtl w:val="0"/>
          <w:lang w:val="da-DK"/>
        </w:rPr>
        <w:t>A.</w:t>
      </w:r>
      <w:r>
        <w:rPr>
          <w:rFonts w:ascii="Arial" w:hAnsi="Arial"/>
          <w:rtl w:val="0"/>
          <w:lang w:val="en-US"/>
        </w:rPr>
        <w:t>3</w:t>
      </w:r>
      <w:r>
        <w:rPr>
          <w:rFonts w:ascii="Arial" w:hAnsi="Arial"/>
          <w:rtl w:val="0"/>
          <w:lang w:val="da-DK"/>
        </w:rPr>
        <w:t xml:space="preserve"> Appendix </w:t>
      </w:r>
      <w:r>
        <w:rPr>
          <w:rFonts w:ascii="Arial" w:hAnsi="Arial"/>
          <w:rtl w:val="0"/>
          <w:lang w:val="en-US"/>
        </w:rPr>
        <w:t>3.1: Sequence Diagram - Login System</w:t>
      </w:r>
      <w:bookmarkEnd w:id="33"/>
    </w:p>
    <w:p>
      <w:pPr>
        <w:pStyle w:val="Body A"/>
        <w:rPr>
          <w:lang w:val="da-DK"/>
        </w:rPr>
      </w:pPr>
      <w:r>
        <w:rPr>
          <w:lang w:val="da-DK"/>
        </w:rPr>
        <w:drawing xmlns:a="http://schemas.openxmlformats.org/drawingml/2006/main">
          <wp:anchor distT="152400" distB="152400" distL="152400" distR="152400" simplePos="0" relativeHeight="251665408" behindDoc="0" locked="0" layoutInCell="1" allowOverlap="1">
            <wp:simplePos x="0" y="0"/>
            <wp:positionH relativeFrom="page">
              <wp:posOffset>663717</wp:posOffset>
            </wp:positionH>
            <wp:positionV relativeFrom="line">
              <wp:posOffset>295671</wp:posOffset>
            </wp:positionV>
            <wp:extent cx="6816936" cy="6439962"/>
            <wp:effectExtent l="0" t="0" r="0" b="0"/>
            <wp:wrapTopAndBottom distT="152400" distB="152400"/>
            <wp:docPr id="1073741834" name="officeArt object" descr="T15_TWM_SD1.jpg"/>
            <wp:cNvGraphicFramePr/>
            <a:graphic xmlns:a="http://schemas.openxmlformats.org/drawingml/2006/main">
              <a:graphicData uri="http://schemas.openxmlformats.org/drawingml/2006/picture">
                <pic:pic xmlns:pic="http://schemas.openxmlformats.org/drawingml/2006/picture">
                  <pic:nvPicPr>
                    <pic:cNvPr id="1073741834" name="T15_TWM_SD1.jpg" descr="T15_TWM_SD1.jpg"/>
                    <pic:cNvPicPr>
                      <a:picLocks noChangeAspect="1"/>
                    </pic:cNvPicPr>
                  </pic:nvPicPr>
                  <pic:blipFill>
                    <a:blip r:embed="rId10">
                      <a:extLst/>
                    </a:blip>
                    <a:stretch>
                      <a:fillRect/>
                    </a:stretch>
                  </pic:blipFill>
                  <pic:spPr>
                    <a:xfrm>
                      <a:off x="0" y="0"/>
                      <a:ext cx="6816936" cy="6439962"/>
                    </a:xfrm>
                    <a:prstGeom prst="rect">
                      <a:avLst/>
                    </a:prstGeom>
                    <a:ln w="12700" cap="flat">
                      <a:noFill/>
                      <a:miter lim="400000"/>
                    </a:ln>
                    <a:effectLst/>
                  </pic:spPr>
                </pic:pic>
              </a:graphicData>
            </a:graphic>
          </wp:anchor>
        </w:drawing>
      </w:r>
    </w:p>
    <w:p>
      <w:pPr>
        <w:pStyle w:val="Body A"/>
        <w:rPr>
          <w:lang w:val="da-DK"/>
        </w:rPr>
      </w:pPr>
    </w:p>
    <w:p>
      <w:pPr>
        <w:pStyle w:val="Body A"/>
        <w:rPr>
          <w:lang w:val="da-DK"/>
        </w:rPr>
      </w:pPr>
    </w:p>
    <w:p>
      <w:pPr>
        <w:pStyle w:val="Body A"/>
        <w:rPr>
          <w:lang w:val="da-DK"/>
        </w:rPr>
      </w:pPr>
    </w:p>
    <w:p>
      <w:pPr>
        <w:pStyle w:val="Body A"/>
        <w:rPr>
          <w:lang w:val="da-DK"/>
        </w:rPr>
      </w:pPr>
    </w:p>
    <w:p>
      <w:pPr>
        <w:pStyle w:val="Heading 2"/>
        <w:rPr>
          <w:rFonts w:ascii="Arial" w:cs="Arial" w:hAnsi="Arial" w:eastAsia="Arial"/>
        </w:rPr>
      </w:pPr>
      <w:bookmarkStart w:name="_Toc32" w:id="34"/>
      <w:r>
        <w:rPr>
          <w:rFonts w:ascii="Arial" w:hAnsi="Arial"/>
          <w:rtl w:val="0"/>
          <w:lang w:val="da-DK"/>
        </w:rPr>
        <w:t>A.</w:t>
      </w:r>
      <w:r>
        <w:rPr>
          <w:rFonts w:ascii="Arial" w:hAnsi="Arial"/>
          <w:rtl w:val="0"/>
          <w:lang w:val="en-US"/>
        </w:rPr>
        <w:t>4</w:t>
      </w:r>
      <w:r>
        <w:rPr>
          <w:rFonts w:ascii="Arial" w:hAnsi="Arial"/>
          <w:rtl w:val="0"/>
          <w:lang w:val="da-DK"/>
        </w:rPr>
        <w:t xml:space="preserve"> Appendix </w:t>
      </w:r>
      <w:r>
        <w:rPr>
          <w:rFonts w:ascii="Arial" w:hAnsi="Arial"/>
          <w:rtl w:val="0"/>
          <w:lang w:val="en-US"/>
        </w:rPr>
        <w:t>3.2: Sequence Diagram - TWM App / Services</w:t>
      </w:r>
      <w:bookmarkEnd w:id="34"/>
    </w:p>
    <w:p>
      <w:pPr>
        <w:pStyle w:val="Body A"/>
        <w:rPr>
          <w:lang w:val="da-DK"/>
        </w:rPr>
      </w:pPr>
      <w:r>
        <w:rPr>
          <w:lang w:val="da-DK"/>
        </w:rPr>
        <w:drawing xmlns:a="http://schemas.openxmlformats.org/drawingml/2006/main">
          <wp:anchor distT="152400" distB="152400" distL="152400" distR="152400" simplePos="0" relativeHeight="251666432" behindDoc="0" locked="0" layoutInCell="1" allowOverlap="1">
            <wp:simplePos x="0" y="0"/>
            <wp:positionH relativeFrom="page">
              <wp:posOffset>1063070</wp:posOffset>
            </wp:positionH>
            <wp:positionV relativeFrom="line">
              <wp:posOffset>208445</wp:posOffset>
            </wp:positionV>
            <wp:extent cx="5851084" cy="7265097"/>
            <wp:effectExtent l="0" t="0" r="0" b="0"/>
            <wp:wrapTopAndBottom distT="152400" distB="152400"/>
            <wp:docPr id="1073741835" name="officeArt object" descr="T15_TWM_SD.jpg"/>
            <wp:cNvGraphicFramePr/>
            <a:graphic xmlns:a="http://schemas.openxmlformats.org/drawingml/2006/main">
              <a:graphicData uri="http://schemas.openxmlformats.org/drawingml/2006/picture">
                <pic:pic xmlns:pic="http://schemas.openxmlformats.org/drawingml/2006/picture">
                  <pic:nvPicPr>
                    <pic:cNvPr id="1073741835" name="T15_TWM_SD.jpg" descr="T15_TWM_SD.jpg"/>
                    <pic:cNvPicPr>
                      <a:picLocks noChangeAspect="1"/>
                    </pic:cNvPicPr>
                  </pic:nvPicPr>
                  <pic:blipFill>
                    <a:blip r:embed="rId11">
                      <a:extLst/>
                    </a:blip>
                    <a:stretch>
                      <a:fillRect/>
                    </a:stretch>
                  </pic:blipFill>
                  <pic:spPr>
                    <a:xfrm>
                      <a:off x="0" y="0"/>
                      <a:ext cx="5851084" cy="7265097"/>
                    </a:xfrm>
                    <a:prstGeom prst="rect">
                      <a:avLst/>
                    </a:prstGeom>
                    <a:ln w="12700" cap="flat">
                      <a:noFill/>
                      <a:miter lim="400000"/>
                    </a:ln>
                    <a:effectLst/>
                  </pic:spPr>
                </pic:pic>
              </a:graphicData>
            </a:graphic>
          </wp:anchor>
        </w:drawing>
      </w:r>
    </w:p>
    <w:p>
      <w:pPr>
        <w:pStyle w:val="Heading 2"/>
        <w:rPr>
          <w:rFonts w:ascii="Arial" w:cs="Arial" w:hAnsi="Arial" w:eastAsia="Arial"/>
        </w:rPr>
      </w:pPr>
      <w:bookmarkStart w:name="_Toc33" w:id="35"/>
      <w:r>
        <w:rPr>
          <w:rFonts w:ascii="Arial" w:hAnsi="Arial"/>
          <w:rtl w:val="0"/>
          <w:lang w:val="da-DK"/>
        </w:rPr>
        <w:t>A.</w:t>
      </w:r>
      <w:r>
        <w:rPr>
          <w:rFonts w:ascii="Arial" w:hAnsi="Arial"/>
          <w:rtl w:val="0"/>
          <w:lang w:val="en-US"/>
        </w:rPr>
        <w:t>5</w:t>
      </w:r>
      <w:r>
        <w:rPr>
          <w:rFonts w:ascii="Arial" w:hAnsi="Arial"/>
          <w:rtl w:val="0"/>
          <w:lang w:val="da-DK"/>
        </w:rPr>
        <w:t xml:space="preserve"> Appendix </w:t>
      </w:r>
      <w:r>
        <w:rPr>
          <w:rFonts w:ascii="Arial" w:hAnsi="Arial"/>
          <w:rtl w:val="0"/>
          <w:lang w:val="en-US"/>
        </w:rPr>
        <w:t>4: Data Flow Diagram</w:t>
      </w:r>
      <w:r>
        <w:rPr>
          <w:rFonts w:ascii="Arial" w:cs="Arial" w:hAnsi="Arial" w:eastAsia="Arial"/>
          <w:lang w:val="da-DK"/>
        </w:rPr>
        <w:drawing xmlns:a="http://schemas.openxmlformats.org/drawingml/2006/main">
          <wp:anchor distT="152400" distB="152400" distL="152400" distR="152400" simplePos="0" relativeHeight="251667456" behindDoc="0" locked="0" layoutInCell="1" allowOverlap="1">
            <wp:simplePos x="0" y="0"/>
            <wp:positionH relativeFrom="page">
              <wp:posOffset>1735945</wp:posOffset>
            </wp:positionH>
            <wp:positionV relativeFrom="line">
              <wp:posOffset>257662</wp:posOffset>
            </wp:positionV>
            <wp:extent cx="4496609" cy="7996768"/>
            <wp:effectExtent l="0" t="0" r="0" b="0"/>
            <wp:wrapTopAndBottom distT="152400" distB="152400"/>
            <wp:docPr id="1073741836" name="officeArt object" descr="T15_TWM_DFD.jpg"/>
            <wp:cNvGraphicFramePr/>
            <a:graphic xmlns:a="http://schemas.openxmlformats.org/drawingml/2006/main">
              <a:graphicData uri="http://schemas.openxmlformats.org/drawingml/2006/picture">
                <pic:pic xmlns:pic="http://schemas.openxmlformats.org/drawingml/2006/picture">
                  <pic:nvPicPr>
                    <pic:cNvPr id="1073741836" name="T15_TWM_DFD.jpg" descr="T15_TWM_DFD.jpg"/>
                    <pic:cNvPicPr>
                      <a:picLocks noChangeAspect="1"/>
                    </pic:cNvPicPr>
                  </pic:nvPicPr>
                  <pic:blipFill>
                    <a:blip r:embed="rId12">
                      <a:extLst/>
                    </a:blip>
                    <a:stretch>
                      <a:fillRect/>
                    </a:stretch>
                  </pic:blipFill>
                  <pic:spPr>
                    <a:xfrm>
                      <a:off x="0" y="0"/>
                      <a:ext cx="4496609" cy="7996768"/>
                    </a:xfrm>
                    <a:prstGeom prst="rect">
                      <a:avLst/>
                    </a:prstGeom>
                    <a:ln w="12700" cap="flat">
                      <a:noFill/>
                      <a:miter lim="400000"/>
                    </a:ln>
                    <a:effectLst/>
                  </pic:spPr>
                </pic:pic>
              </a:graphicData>
            </a:graphic>
          </wp:anchor>
        </w:drawing>
      </w:r>
      <w:bookmarkEnd w:id="35"/>
    </w:p>
    <w:p>
      <w:pPr>
        <w:pStyle w:val="Heading 2"/>
        <w:rPr>
          <w:rFonts w:ascii="Arial" w:cs="Arial" w:hAnsi="Arial" w:eastAsia="Arial"/>
        </w:rPr>
      </w:pPr>
      <w:bookmarkStart w:name="_Toc34" w:id="36"/>
      <w:r>
        <w:rPr>
          <w:rFonts w:ascii="Arial" w:hAnsi="Arial"/>
          <w:rtl w:val="0"/>
          <w:lang w:val="da-DK"/>
        </w:rPr>
        <w:t>A.</w:t>
      </w:r>
      <w:r>
        <w:rPr>
          <w:rFonts w:ascii="Arial" w:hAnsi="Arial"/>
          <w:rtl w:val="0"/>
          <w:lang w:val="en-US"/>
        </w:rPr>
        <w:t>6</w:t>
      </w:r>
      <w:r>
        <w:rPr>
          <w:rFonts w:ascii="Arial" w:hAnsi="Arial"/>
          <w:rtl w:val="0"/>
          <w:lang w:val="da-DK"/>
        </w:rPr>
        <w:t xml:space="preserve"> Appendix </w:t>
      </w:r>
      <w:r>
        <w:rPr>
          <w:rFonts w:ascii="Arial" w:hAnsi="Arial"/>
          <w:rtl w:val="0"/>
          <w:lang w:val="en-US"/>
        </w:rPr>
        <w:t>5: Normalized Data Model Diagram</w:t>
      </w:r>
      <w:bookmarkEnd w:id="36"/>
    </w:p>
    <w:p>
      <w:pPr>
        <w:pStyle w:val="Body A"/>
        <w:rPr>
          <w:lang w:val="da-DK"/>
        </w:rPr>
      </w:pPr>
      <w:r>
        <w:rPr>
          <w:lang w:val="da-DK"/>
        </w:rPr>
        <w:drawing xmlns:a="http://schemas.openxmlformats.org/drawingml/2006/main">
          <wp:anchor distT="152400" distB="152400" distL="152400" distR="152400" simplePos="0" relativeHeight="251670528" behindDoc="0" locked="0" layoutInCell="1" allowOverlap="1">
            <wp:simplePos x="0" y="0"/>
            <wp:positionH relativeFrom="page">
              <wp:posOffset>400146</wp:posOffset>
            </wp:positionH>
            <wp:positionV relativeFrom="line">
              <wp:posOffset>355914</wp:posOffset>
            </wp:positionV>
            <wp:extent cx="7084182" cy="4242693"/>
            <wp:effectExtent l="0" t="0" r="0" b="0"/>
            <wp:wrapThrough wrapText="bothSides" distL="152400" distR="152400">
              <wp:wrapPolygon edited="1">
                <wp:start x="0" y="0"/>
                <wp:lineTo x="21621" y="0"/>
                <wp:lineTo x="21621" y="21626"/>
                <wp:lineTo x="0" y="21626"/>
                <wp:lineTo x="0" y="0"/>
              </wp:wrapPolygon>
            </wp:wrapThrough>
            <wp:docPr id="107374183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7" name="pasted-image.tiff" descr="pasted-image.tiff"/>
                    <pic:cNvPicPr>
                      <a:picLocks noChangeAspect="1"/>
                    </pic:cNvPicPr>
                  </pic:nvPicPr>
                  <pic:blipFill>
                    <a:blip r:embed="rId13">
                      <a:extLst/>
                    </a:blip>
                    <a:stretch>
                      <a:fillRect/>
                    </a:stretch>
                  </pic:blipFill>
                  <pic:spPr>
                    <a:xfrm>
                      <a:off x="0" y="0"/>
                      <a:ext cx="7084182" cy="4242693"/>
                    </a:xfrm>
                    <a:prstGeom prst="rect">
                      <a:avLst/>
                    </a:prstGeom>
                    <a:ln w="12700" cap="flat">
                      <a:noFill/>
                      <a:miter lim="400000"/>
                    </a:ln>
                    <a:effectLst/>
                  </pic:spPr>
                </pic:pic>
              </a:graphicData>
            </a:graphic>
          </wp:anchor>
        </w:drawing>
      </w:r>
    </w:p>
    <w:p>
      <w:pPr>
        <w:pStyle w:val="Heading 2"/>
        <w:rPr>
          <w:rFonts w:ascii="Arial" w:cs="Arial" w:hAnsi="Arial" w:eastAsia="Arial"/>
          <w:lang w:val="da-DK"/>
        </w:rPr>
      </w:pPr>
    </w:p>
    <w:p>
      <w:pPr>
        <w:pStyle w:val="Heading 2"/>
        <w:rPr>
          <w:rFonts w:ascii="Arial" w:cs="Arial" w:hAnsi="Arial" w:eastAsia="Arial"/>
          <w:lang w:val="da-DK"/>
        </w:rPr>
      </w:pPr>
    </w:p>
    <w:p>
      <w:pPr>
        <w:pStyle w:val="Heading 2"/>
      </w:pPr>
      <w:r>
        <w:rPr>
          <w:rFonts w:ascii="Arial Unicode MS" w:cs="Arial Unicode MS" w:hAnsi="Arial Unicode MS" w:eastAsia="Arial Unicode MS"/>
          <w:b w:val="0"/>
          <w:bCs w:val="0"/>
          <w:i w:val="0"/>
          <w:iCs w:val="0"/>
          <w:lang w:val="da-DK"/>
        </w:rPr>
        <w:br w:type="page"/>
      </w:r>
    </w:p>
    <w:p>
      <w:pPr>
        <w:pStyle w:val="Heading 2"/>
        <w:rPr>
          <w:rFonts w:ascii="Arial" w:cs="Arial" w:hAnsi="Arial" w:eastAsia="Arial"/>
        </w:rPr>
      </w:pPr>
      <w:bookmarkStart w:name="_Toc35" w:id="37"/>
      <w:r>
        <w:rPr>
          <w:rFonts w:ascii="Arial" w:hAnsi="Arial"/>
          <w:rtl w:val="0"/>
          <w:lang w:val="da-DK"/>
        </w:rPr>
        <w:t>A.</w:t>
      </w:r>
      <w:r>
        <w:rPr>
          <w:rFonts w:ascii="Arial" w:hAnsi="Arial"/>
          <w:rtl w:val="0"/>
          <w:lang w:val="en-US"/>
        </w:rPr>
        <w:t>7</w:t>
      </w:r>
      <w:r>
        <w:rPr>
          <w:rFonts w:ascii="Arial" w:hAnsi="Arial"/>
          <w:rtl w:val="0"/>
          <w:lang w:val="da-DK"/>
        </w:rPr>
        <w:t xml:space="preserve"> Appendix </w:t>
      </w:r>
      <w:r>
        <w:rPr>
          <w:rFonts w:ascii="Arial" w:hAnsi="Arial"/>
          <w:rtl w:val="0"/>
          <w:lang w:val="en-US"/>
        </w:rPr>
        <w:t>6: Activity Diagram</w:t>
      </w:r>
      <w:r>
        <w:rPr>
          <w:rFonts w:ascii="Arial" w:cs="Arial" w:hAnsi="Arial" w:eastAsia="Arial"/>
          <w:lang w:val="da-DK"/>
        </w:rPr>
        <w:drawing xmlns:a="http://schemas.openxmlformats.org/drawingml/2006/main">
          <wp:anchor distT="152400" distB="152400" distL="152400" distR="152400" simplePos="0" relativeHeight="251668480" behindDoc="0" locked="0" layoutInCell="1" allowOverlap="1">
            <wp:simplePos x="0" y="0"/>
            <wp:positionH relativeFrom="page">
              <wp:posOffset>908051</wp:posOffset>
            </wp:positionH>
            <wp:positionV relativeFrom="line">
              <wp:posOffset>287756</wp:posOffset>
            </wp:positionV>
            <wp:extent cx="6509712" cy="6181581"/>
            <wp:effectExtent l="0" t="0" r="0" b="0"/>
            <wp:wrapTopAndBottom distT="152400" distB="152400"/>
            <wp:docPr id="1073741838" name="officeArt object" descr="T15_TWM_ActD.jpg"/>
            <wp:cNvGraphicFramePr/>
            <a:graphic xmlns:a="http://schemas.openxmlformats.org/drawingml/2006/main">
              <a:graphicData uri="http://schemas.openxmlformats.org/drawingml/2006/picture">
                <pic:pic xmlns:pic="http://schemas.openxmlformats.org/drawingml/2006/picture">
                  <pic:nvPicPr>
                    <pic:cNvPr id="1073741838" name="T15_TWM_ActD.jpg" descr="T15_TWM_ActD.jpg"/>
                    <pic:cNvPicPr>
                      <a:picLocks noChangeAspect="1"/>
                    </pic:cNvPicPr>
                  </pic:nvPicPr>
                  <pic:blipFill>
                    <a:blip r:embed="rId14">
                      <a:extLst/>
                    </a:blip>
                    <a:stretch>
                      <a:fillRect/>
                    </a:stretch>
                  </pic:blipFill>
                  <pic:spPr>
                    <a:xfrm>
                      <a:off x="0" y="0"/>
                      <a:ext cx="6509712" cy="6181581"/>
                    </a:xfrm>
                    <a:prstGeom prst="rect">
                      <a:avLst/>
                    </a:prstGeom>
                    <a:ln w="12700" cap="flat">
                      <a:noFill/>
                      <a:miter lim="400000"/>
                    </a:ln>
                    <a:effectLst/>
                  </pic:spPr>
                </pic:pic>
              </a:graphicData>
            </a:graphic>
          </wp:anchor>
        </w:drawing>
      </w:r>
      <w:bookmarkEnd w:id="37"/>
    </w:p>
    <w:p>
      <w:pPr>
        <w:pStyle w:val="Body A"/>
      </w:pPr>
      <w:r>
        <w:rPr>
          <w:lang w:val="da-DK"/>
        </w:rPr>
      </w:r>
    </w:p>
    <w:sectPr>
      <w:headerReference w:type="default" r:id="rId15"/>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center" w:pos="4680"/>
        <w:tab w:val="right" w:pos="9340"/>
        <w:tab w:val="clear" w:pos="4320"/>
        <w:tab w:val="clear" w:pos="8640"/>
      </w:tabs>
    </w:pPr>
    <w:r>
      <w:rPr>
        <w:rtl w:val="0"/>
        <w:lang w:val="en-US"/>
      </w:rPr>
      <w:t>Software Requirements Specification</w:t>
      <w:tab/>
      <w:tab/>
      <w:t xml:space="preserve">Page </w:t>
    </w:r>
    <w:r>
      <w:rPr/>
      <w:fldChar w:fldCharType="begin" w:fldLock="0"/>
    </w:r>
    <w:r>
      <w:instrText xml:space="preserve"> PAGE </w:instrText>
    </w:r>
    <w:r>
      <w:rPr/>
      <w:fldChar w:fldCharType="separate" w:fldLock="0"/>
    </w:r>
    <w:r/>
    <w:r>
      <w:rPr/>
      <w:fldChar w:fldCharType="end" w:fldLock="0"/>
    </w:r>
    <w:r>
      <w:tab/>
      <w:tab/>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enter" w:pos="4680"/>
        <w:tab w:val="right" w:pos="9340"/>
        <w:tab w:val="clear" w:pos="4320"/>
        <w:tab w:val="clear" w:pos="8640"/>
      </w:tabs>
    </w:pPr>
    <w:r>
      <w:rPr>
        <w:rtl w:val="0"/>
      </w:rPr>
      <w:tab/>
      <w:t>Temporary Workspace Management App Project</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48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351" w:hanging="1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05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5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65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45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25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605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85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lowerLetter"/>
      <w:suff w:val="nothing"/>
      <w:lvlText w:val="%1."/>
      <w:lvlJc w:val="left"/>
      <w:pPr>
        <w:tabs>
          <w:tab w:val="clear" w:pos="180"/>
          <w:tab w:val="clear" w:pos="360"/>
          <w:tab w:val="clear" w:pos="720"/>
        </w:tabs>
        <w:ind w:left="381" w:hanging="38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080"/>
          <w:tab w:val="clear" w:pos="180"/>
          <w:tab w:val="clear" w:pos="360"/>
          <w:tab w:val="clear" w:pos="720"/>
        </w:tabs>
        <w:ind w:left="1328" w:hanging="60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800"/>
          <w:tab w:val="clear" w:pos="180"/>
          <w:tab w:val="clear" w:pos="360"/>
          <w:tab w:val="clear" w:pos="720"/>
        </w:tabs>
        <w:ind w:left="2048" w:hanging="54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520"/>
          <w:tab w:val="clear" w:pos="180"/>
          <w:tab w:val="clear" w:pos="360"/>
          <w:tab w:val="clear" w:pos="720"/>
        </w:tabs>
        <w:ind w:left="2768" w:hanging="60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240"/>
          <w:tab w:val="clear" w:pos="180"/>
          <w:tab w:val="clear" w:pos="360"/>
          <w:tab w:val="clear" w:pos="720"/>
        </w:tabs>
        <w:ind w:left="3488" w:hanging="6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3960"/>
          <w:tab w:val="clear" w:pos="180"/>
          <w:tab w:val="clear" w:pos="360"/>
          <w:tab w:val="clear" w:pos="720"/>
        </w:tabs>
        <w:ind w:left="4208" w:hanging="54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680"/>
          <w:tab w:val="clear" w:pos="180"/>
          <w:tab w:val="clear" w:pos="360"/>
          <w:tab w:val="clear" w:pos="720"/>
        </w:tabs>
        <w:ind w:left="4928" w:hanging="60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400"/>
          <w:tab w:val="clear" w:pos="180"/>
          <w:tab w:val="clear" w:pos="360"/>
          <w:tab w:val="clear" w:pos="720"/>
        </w:tabs>
        <w:ind w:left="5648" w:hanging="60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120"/>
          <w:tab w:val="clear" w:pos="180"/>
          <w:tab w:val="clear" w:pos="360"/>
          <w:tab w:val="clear" w:pos="720"/>
        </w:tabs>
        <w:ind w:left="6368" w:hanging="54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lowerLetter"/>
      <w:suff w:val="nothing"/>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num" w:pos="1080"/>
        </w:tabs>
        <w:ind w:left="1307" w:hanging="58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num" w:pos="1800"/>
        </w:tabs>
        <w:ind w:left="2027" w:hanging="5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520"/>
        </w:tabs>
        <w:ind w:left="2747" w:hanging="587"/>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num" w:pos="3240"/>
        </w:tabs>
        <w:ind w:left="3467" w:hanging="587"/>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num" w:pos="3960"/>
        </w:tabs>
        <w:ind w:left="4187" w:hanging="5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4680"/>
        </w:tabs>
        <w:ind w:left="4907" w:hanging="587"/>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num" w:pos="5400"/>
        </w:tabs>
        <w:ind w:left="5627" w:hanging="587"/>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num" w:pos="6120"/>
        </w:tabs>
        <w:ind w:left="6347" w:hanging="5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2.0"/>
  </w:abstractNum>
  <w:abstractNum w:abstractNumId="6">
    <w:multiLevelType w:val="hybridMultilevel"/>
    <w:styleLink w:val="Imported Style 2.0"/>
    <w:lvl w:ilvl="0">
      <w:start w:val="1"/>
      <w:numFmt w:val="decimal"/>
      <w:suff w:val="tab"/>
      <w:lvlText w:val="%1."/>
      <w:lvlJc w:val="left"/>
      <w:pPr>
        <w:tabs>
          <w:tab w:val="left" w:pos="180"/>
          <w:tab w:val="left" w:pos="360"/>
          <w:tab w:val="clear" w:pos="7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80"/>
          <w:tab w:val="left" w:pos="360"/>
          <w:tab w:val="clear"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80"/>
          <w:tab w:val="left" w:pos="360"/>
          <w:tab w:val="clear" w:pos="720"/>
        </w:tabs>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80"/>
          <w:tab w:val="left" w:pos="360"/>
          <w:tab w:val="clear"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80"/>
          <w:tab w:val="left" w:pos="360"/>
          <w:tab w:val="clear"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80"/>
          <w:tab w:val="left" w:pos="360"/>
          <w:tab w:val="clear" w:pos="720"/>
        </w:tabs>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80"/>
          <w:tab w:val="left" w:pos="360"/>
          <w:tab w:val="clear"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80"/>
          <w:tab w:val="left" w:pos="360"/>
          <w:tab w:val="clear"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80"/>
          <w:tab w:val="left" w:pos="360"/>
          <w:tab w:val="clear" w:pos="720"/>
        </w:tabs>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6"/>
  </w:abstractNum>
  <w:abstractNum w:abstractNumId="8">
    <w:multiLevelType w:val="hybridMultilevel"/>
    <w:styleLink w:val="Imported Style 6"/>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Numbered"/>
  </w:abstractNum>
  <w:abstractNum w:abstractNumId="12">
    <w:multiLevelType w:val="hybridMultilevel"/>
    <w:styleLink w:val="Numbered"/>
    <w:lvl w:ilvl="0">
      <w:start w:val="1"/>
      <w:numFmt w:val="decimal"/>
      <w:suff w:val="tab"/>
      <w:lvlText w:val="%1."/>
      <w:lvlJc w:val="left"/>
      <w:pPr>
        <w:tabs>
          <w:tab w:val="num" w:pos="322"/>
        </w:tabs>
        <w:ind w:left="451" w:hanging="45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274" w:hanging="2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874"/>
        </w:tabs>
        <w:ind w:left="2003" w:hanging="40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674"/>
        </w:tabs>
        <w:ind w:left="2803" w:hanging="40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474"/>
        </w:tabs>
        <w:ind w:left="3603" w:hanging="40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274"/>
        </w:tabs>
        <w:ind w:left="4403" w:hanging="40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074"/>
        </w:tabs>
        <w:ind w:left="5203" w:hanging="40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5874"/>
        </w:tabs>
        <w:ind w:left="6003" w:hanging="40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674"/>
        </w:tabs>
        <w:ind w:left="6803" w:hanging="40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Bullets"/>
  </w:abstractNum>
  <w:abstractNum w:abstractNumId="14">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50"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Numbered.0"/>
  </w:abstractNum>
  <w:abstractNum w:abstractNumId="16">
    <w:multiLevelType w:val="hybridMultilevel"/>
    <w:styleLink w:val="Numbered.0"/>
    <w:lvl w:ilvl="0">
      <w:start w:val="1"/>
      <w:numFmt w:val="decimal"/>
      <w:suff w:val="nothing"/>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053"/>
        </w:tabs>
        <w:ind w:left="1126" w:hanging="32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853"/>
        </w:tabs>
        <w:ind w:left="1926" w:hanging="32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653"/>
        </w:tabs>
        <w:ind w:left="2726" w:hanging="32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453"/>
        </w:tabs>
        <w:ind w:left="3526" w:hanging="32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253"/>
        </w:tabs>
        <w:ind w:left="4326" w:hanging="32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053"/>
        </w:tabs>
        <w:ind w:left="5126" w:hanging="32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5853"/>
        </w:tabs>
        <w:ind w:left="5926" w:hanging="32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653"/>
        </w:tabs>
        <w:ind w:left="6726" w:hanging="3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bullet"/>
      <w:suff w:val="tab"/>
      <w:lvlText w:val="-"/>
      <w:lvlJc w:val="left"/>
      <w:pPr>
        <w:ind w:left="182" w:hanging="182"/>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bullet"/>
      <w:suff w:val="tab"/>
      <w:lvlText w:val="-"/>
      <w:lvlJc w:val="left"/>
      <w:pPr>
        <w:ind w:left="242" w:hanging="242"/>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bullet"/>
      <w:suff w:val="tab"/>
      <w:lvlText w:val="-"/>
      <w:lvlJc w:val="left"/>
      <w:pPr>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bullet"/>
      <w:suff w:val="tab"/>
      <w:lvlText w:val="-"/>
      <w:lvlJc w:val="left"/>
      <w:pPr>
        <w:tabs>
          <w:tab w:val="clear" w:pos="180"/>
          <w:tab w:val="clear" w:pos="360"/>
          <w:tab w:val="clear" w:pos="720"/>
        </w:tabs>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180"/>
          <w:tab w:val="clear" w:pos="360"/>
          <w:tab w:val="clear" w:pos="720"/>
        </w:tabs>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180"/>
          <w:tab w:val="clear" w:pos="360"/>
          <w:tab w:val="clear" w:pos="720"/>
        </w:tabs>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180"/>
          <w:tab w:val="clear" w:pos="360"/>
          <w:tab w:val="clear" w:pos="720"/>
        </w:tabs>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clear" w:pos="180"/>
          <w:tab w:val="clear" w:pos="360"/>
          <w:tab w:val="clear" w:pos="720"/>
        </w:tabs>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180"/>
          <w:tab w:val="clear" w:pos="360"/>
          <w:tab w:val="clear" w:pos="720"/>
        </w:tabs>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180"/>
          <w:tab w:val="clear" w:pos="360"/>
          <w:tab w:val="clear" w:pos="720"/>
        </w:tabs>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clear" w:pos="180"/>
          <w:tab w:val="clear" w:pos="360"/>
          <w:tab w:val="clear" w:pos="720"/>
        </w:tabs>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180"/>
          <w:tab w:val="clear" w:pos="360"/>
          <w:tab w:val="clear" w:pos="720"/>
        </w:tabs>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bullet"/>
      <w:suff w:val="tab"/>
      <w:lvlText w:val="-"/>
      <w:lvlJc w:val="left"/>
      <w:pPr>
        <w:tabs>
          <w:tab w:val="clear" w:pos="180"/>
          <w:tab w:val="clear" w:pos="360"/>
          <w:tab w:val="clear" w:pos="720"/>
        </w:tabs>
        <w:ind w:left="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180"/>
          <w:tab w:val="clear" w:pos="360"/>
          <w:tab w:val="clear" w:pos="720"/>
        </w:tabs>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180"/>
          <w:tab w:val="clear" w:pos="360"/>
          <w:tab w:val="clear" w:pos="720"/>
        </w:tabs>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180"/>
          <w:tab w:val="clear" w:pos="360"/>
          <w:tab w:val="clear" w:pos="720"/>
        </w:tabs>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clear" w:pos="180"/>
          <w:tab w:val="clear" w:pos="360"/>
          <w:tab w:val="clear" w:pos="720"/>
        </w:tabs>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180"/>
          <w:tab w:val="clear" w:pos="360"/>
          <w:tab w:val="clear" w:pos="720"/>
        </w:tabs>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180"/>
          <w:tab w:val="clear" w:pos="360"/>
          <w:tab w:val="clear" w:pos="720"/>
        </w:tabs>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clear" w:pos="180"/>
          <w:tab w:val="clear" w:pos="360"/>
          <w:tab w:val="clear" w:pos="720"/>
        </w:tabs>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180"/>
          <w:tab w:val="clear" w:pos="360"/>
          <w:tab w:val="clear" w:pos="720"/>
        </w:tabs>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bullet"/>
      <w:suff w:val="tab"/>
      <w:lvlText w:val="-"/>
      <w:lvlJc w:val="left"/>
      <w:pPr>
        <w:tabs>
          <w:tab w:val="clear" w:pos="180"/>
          <w:tab w:val="clear" w:pos="360"/>
          <w:tab w:val="clear" w:pos="720"/>
        </w:tabs>
        <w:ind w:left="167" w:hanging="167"/>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clear" w:pos="180"/>
          <w:tab w:val="clear" w:pos="360"/>
          <w:tab w:val="clear" w:pos="720"/>
        </w:tabs>
        <w:ind w:left="7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clear" w:pos="180"/>
          <w:tab w:val="clear" w:pos="360"/>
          <w:tab w:val="clear" w:pos="720"/>
        </w:tabs>
        <w:ind w:left="13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clear" w:pos="180"/>
          <w:tab w:val="clear" w:pos="360"/>
          <w:tab w:val="clear" w:pos="720"/>
        </w:tabs>
        <w:ind w:left="19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clear" w:pos="180"/>
          <w:tab w:val="clear" w:pos="360"/>
          <w:tab w:val="clear" w:pos="720"/>
        </w:tabs>
        <w:ind w:left="25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clear" w:pos="180"/>
          <w:tab w:val="clear" w:pos="360"/>
          <w:tab w:val="clear" w:pos="720"/>
        </w:tabs>
        <w:ind w:left="31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clear" w:pos="180"/>
          <w:tab w:val="clear" w:pos="360"/>
          <w:tab w:val="clear" w:pos="720"/>
        </w:tabs>
        <w:ind w:left="37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clear" w:pos="180"/>
          <w:tab w:val="clear" w:pos="360"/>
          <w:tab w:val="clear" w:pos="720"/>
        </w:tabs>
        <w:ind w:left="43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clear" w:pos="180"/>
          <w:tab w:val="clear" w:pos="360"/>
          <w:tab w:val="clear" w:pos="720"/>
        </w:tabs>
        <w:ind w:left="4973" w:hanging="173"/>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bullet"/>
      <w:suff w:val="tab"/>
      <w:lvlText w:val="-"/>
      <w:lvlJc w:val="left"/>
      <w:pPr>
        <w:ind w:left="182" w:hanging="182"/>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3"/>
  </w:abstractNum>
  <w:abstractNum w:abstractNumId="25">
    <w:multiLevelType w:val="hybridMultilevel"/>
    <w:styleLink w:val="Imported Style 3"/>
    <w:lvl w:ilvl="0">
      <w:start w:val="1"/>
      <w:numFmt w:val="decimal"/>
      <w:suff w:val="tab"/>
      <w:lvlText w:val="%1."/>
      <w:lvlJc w:val="left"/>
      <w:pPr>
        <w:tabs>
          <w:tab w:val="left" w:pos="180"/>
          <w:tab w:val="left" w:pos="360"/>
          <w:tab w:val="clear" w:pos="72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80"/>
          <w:tab w:val="left" w:pos="360"/>
          <w:tab w:val="clear"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180"/>
          <w:tab w:val="left" w:pos="360"/>
          <w:tab w:val="clear" w:pos="720"/>
        </w:tabs>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80"/>
          <w:tab w:val="left" w:pos="360"/>
          <w:tab w:val="clear"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180"/>
          <w:tab w:val="left" w:pos="360"/>
          <w:tab w:val="clear"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180"/>
          <w:tab w:val="left" w:pos="360"/>
          <w:tab w:val="clear" w:pos="720"/>
        </w:tabs>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80"/>
          <w:tab w:val="left" w:pos="360"/>
          <w:tab w:val="clear"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80"/>
          <w:tab w:val="left" w:pos="360"/>
          <w:tab w:val="clear"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80"/>
          <w:tab w:val="left" w:pos="360"/>
          <w:tab w:val="clear" w:pos="720"/>
        </w:tabs>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2"/>
  </w:num>
  <w:num w:numId="4">
    <w:abstractNumId w:val="1"/>
  </w:num>
  <w:num w:numId="5">
    <w:abstractNumId w:val="4"/>
  </w:num>
  <w:num w:numId="6">
    <w:abstractNumId w:val="3"/>
  </w:num>
  <w:num w:numId="7">
    <w:abstractNumId w:val="6"/>
  </w:num>
  <w:num w:numId="8">
    <w:abstractNumId w:val="5"/>
  </w:num>
  <w:num w:numId="9">
    <w:abstractNumId w:val="5"/>
    <w:lvlOverride w:ilvl="0">
      <w:lvl w:ilvl="0">
        <w:start w:val="1"/>
        <w:numFmt w:val="decimal"/>
        <w:suff w:val="tab"/>
        <w:lvlText w:val="%1."/>
        <w:lvlJc w:val="left"/>
        <w:pPr>
          <w:tabs>
            <w:tab w:val="left" w:pos="180"/>
            <w:tab w:val="left" w:pos="360"/>
            <w:tab w:val="clear" w:pos="720"/>
          </w:tabs>
          <w:ind w:left="72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lowerLetter"/>
        <w:suff w:val="tab"/>
        <w:lvlText w:val="%2."/>
        <w:lvlJc w:val="left"/>
        <w:pPr>
          <w:tabs>
            <w:tab w:val="left" w:pos="180"/>
            <w:tab w:val="left" w:pos="360"/>
            <w:tab w:val="clear" w:pos="720"/>
          </w:tabs>
          <w:ind w:left="14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lowerRoman"/>
        <w:suff w:val="tab"/>
        <w:lvlText w:val="%3."/>
        <w:lvlJc w:val="left"/>
        <w:pPr>
          <w:tabs>
            <w:tab w:val="left" w:pos="180"/>
            <w:tab w:val="left" w:pos="360"/>
            <w:tab w:val="clear" w:pos="720"/>
          </w:tabs>
          <w:ind w:left="2160" w:hanging="302"/>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suff w:val="tab"/>
        <w:lvlText w:val="%4."/>
        <w:lvlJc w:val="left"/>
        <w:pPr>
          <w:tabs>
            <w:tab w:val="left" w:pos="180"/>
            <w:tab w:val="left" w:pos="360"/>
            <w:tab w:val="clear" w:pos="720"/>
          </w:tabs>
          <w:ind w:left="288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lowerLetter"/>
        <w:suff w:val="tab"/>
        <w:lvlText w:val="%5."/>
        <w:lvlJc w:val="left"/>
        <w:pPr>
          <w:tabs>
            <w:tab w:val="left" w:pos="180"/>
            <w:tab w:val="left" w:pos="360"/>
            <w:tab w:val="clear" w:pos="720"/>
          </w:tabs>
          <w:ind w:left="360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lowerRoman"/>
        <w:suff w:val="tab"/>
        <w:lvlText w:val="%6."/>
        <w:lvlJc w:val="left"/>
        <w:pPr>
          <w:tabs>
            <w:tab w:val="left" w:pos="180"/>
            <w:tab w:val="left" w:pos="360"/>
            <w:tab w:val="clear" w:pos="720"/>
          </w:tabs>
          <w:ind w:left="4320" w:hanging="302"/>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tab"/>
        <w:lvlText w:val="%7."/>
        <w:lvlJc w:val="left"/>
        <w:pPr>
          <w:tabs>
            <w:tab w:val="left" w:pos="180"/>
            <w:tab w:val="left" w:pos="360"/>
            <w:tab w:val="clear" w:pos="720"/>
          </w:tabs>
          <w:ind w:left="504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lowerLetter"/>
        <w:suff w:val="tab"/>
        <w:lvlText w:val="%8."/>
        <w:lvlJc w:val="left"/>
        <w:pPr>
          <w:tabs>
            <w:tab w:val="left" w:pos="180"/>
            <w:tab w:val="left" w:pos="360"/>
            <w:tab w:val="clear" w:pos="720"/>
          </w:tabs>
          <w:ind w:left="5760" w:hanging="36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lowerRoman"/>
        <w:suff w:val="tab"/>
        <w:lvlText w:val="%9."/>
        <w:lvlJc w:val="left"/>
        <w:pPr>
          <w:tabs>
            <w:tab w:val="left" w:pos="180"/>
            <w:tab w:val="left" w:pos="360"/>
            <w:tab w:val="clear" w:pos="720"/>
          </w:tabs>
          <w:ind w:left="6480" w:hanging="302"/>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10">
    <w:abstractNumId w:val="8"/>
  </w:num>
  <w:num w:numId="11">
    <w:abstractNumId w:val="7"/>
  </w:num>
  <w:num w:numId="12">
    <w:abstractNumId w:val="10"/>
  </w:num>
  <w:num w:numId="13">
    <w:abstractNumId w:val="9"/>
  </w:num>
  <w:num w:numId="14">
    <w:abstractNumId w:val="12"/>
  </w:num>
  <w:num w:numId="15">
    <w:abstractNumId w:val="11"/>
  </w:num>
  <w:num w:numId="16">
    <w:abstractNumId w:val="14"/>
  </w:num>
  <w:num w:numId="17">
    <w:abstractNumId w:val="13"/>
  </w:num>
  <w:num w:numId="18">
    <w:abstractNumId w:val="11"/>
    <w:lvlOverride w:ilvl="1">
      <w:startOverride w:val="2"/>
    </w:lvlOverride>
  </w:num>
  <w:num w:numId="19">
    <w:abstractNumId w:val="16"/>
  </w:num>
  <w:num w:numId="20">
    <w:abstractNumId w:val="15"/>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7"/>
    <w:lvlOverride w:ilvl="0">
      <w:startOverride w:val="1"/>
    </w:lvlOverride>
  </w:num>
  <w:num w:numId="29">
    <w:abstractNumId w:val="25"/>
  </w:num>
  <w:num w:numId="30">
    <w:abstractNumId w:val="2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left" w:pos="180"/>
        <w:tab w:val="left" w:pos="360"/>
        <w:tab w:val="left" w:pos="720"/>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left" w:pos="180"/>
        <w:tab w:val="left" w:pos="360"/>
        <w:tab w:val="left" w:pos="720"/>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tabs>
        <w:tab w:val="left" w:pos="180"/>
        <w:tab w:val="left" w:pos="360"/>
        <w:tab w:val="left" w:pos="72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w:name w:val="Heading"/>
    <w:next w:val="Body A"/>
    <w:pPr>
      <w:keepNext w:val="1"/>
      <w:keepLines w:val="0"/>
      <w:pageBreakBefore w:val="0"/>
      <w:widowControl w:val="1"/>
      <w:shd w:val="clear" w:color="auto" w:fill="auto"/>
      <w:tabs>
        <w:tab w:val="left" w:pos="180"/>
        <w:tab w:val="left" w:pos="360"/>
        <w:tab w:val="left" w:pos="720"/>
      </w:tabs>
      <w:suppressAutoHyphens w:val="0"/>
      <w:bidi w:val="0"/>
      <w:spacing w:before="240" w:after="120" w:line="240" w:lineRule="auto"/>
      <w:ind w:left="0" w:right="0" w:firstLine="0"/>
      <w:jc w:val="left"/>
      <w:outlineLvl w:val="0"/>
    </w:pPr>
    <w:rPr>
      <w:rFonts w:ascii="Times Roman" w:cs="Times Roman" w:hAnsi="Times Roman" w:eastAsia="Times Roman"/>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120" w:after="120" w:line="240" w:lineRule="auto"/>
      <w:ind w:left="0" w:right="0" w:firstLine="0"/>
      <w:jc w:val="left"/>
      <w:outlineLvl w:val="9"/>
    </w:pPr>
    <w:rPr>
      <w:rFonts w:ascii="Times Roman" w:cs="Times Roman" w:hAnsi="Times Roman" w:eastAsia="Times Roman"/>
      <w:b w:val="1"/>
      <w:bCs w:val="1"/>
      <w:i w:val="0"/>
      <w:iCs w:val="0"/>
      <w: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40" w:lineRule="auto"/>
      <w:ind w:left="240" w:right="0" w:firstLine="0"/>
      <w:jc w:val="left"/>
      <w:outlineLvl w:val="9"/>
    </w:pPr>
    <w:rPr>
      <w:rFonts w:ascii="Times New Roman" w:cs="Times New Roman" w:hAnsi="Times New Roman" w:eastAsia="Times New Roman"/>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0"/>
      <w:pageBreakBefore w:val="0"/>
      <w:widowControl w:val="1"/>
      <w:shd w:val="clear" w:color="auto" w:fill="auto"/>
      <w:tabs>
        <w:tab w:val="left" w:pos="180"/>
        <w:tab w:val="left" w:pos="360"/>
        <w:tab w:val="left" w:pos="720"/>
      </w:tabs>
      <w:suppressAutoHyphens w:val="0"/>
      <w:bidi w:val="0"/>
      <w:spacing w:before="240" w:after="120" w:line="240" w:lineRule="auto"/>
      <w:ind w:left="0" w:right="0" w:firstLine="0"/>
      <w:jc w:val="left"/>
      <w:outlineLvl w:val="1"/>
    </w:pPr>
    <w:rPr>
      <w:rFonts w:ascii="Times Roman" w:cs="Times Roman" w:hAnsi="Times Roman" w:eastAsia="Times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tabs>
        <w:tab w:val="left" w:pos="180"/>
        <w:tab w:val="left" w:pos="360"/>
        <w:tab w:val="left" w:pos="720"/>
      </w:tabs>
      <w:suppressAutoHyphens w:val="0"/>
      <w:bidi w:val="0"/>
      <w:spacing w:before="0" w:after="0" w:line="240" w:lineRule="auto"/>
      <w:ind w:left="0" w:right="0" w:firstLine="0"/>
      <w:jc w:val="left"/>
      <w:outlineLvl w:val="9"/>
    </w:pPr>
    <w:rPr>
      <w:rFonts w:ascii="Times Roman" w:cs="Arial Unicode MS" w:hAnsi="Times Roman" w:eastAsia="Arial Unicode MS"/>
      <w:b w:val="0"/>
      <w:bCs w:val="0"/>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3"/>
      </w:numPr>
    </w:pPr>
  </w:style>
  <w:style w:type="numbering" w:styleId="Imported Style 2">
    <w:name w:val="Imported Style 2"/>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6">
    <w:name w:val="Imported Style 6"/>
    <w:pPr>
      <w:numPr>
        <w:numId w:val="10"/>
      </w:numPr>
    </w:pPr>
  </w:style>
  <w:style w:type="numbering" w:styleId="Imported Style 5">
    <w:name w:val="Imported Style 5"/>
    <w:pPr>
      <w:numPr>
        <w:numId w:val="12"/>
      </w:numPr>
    </w:pPr>
  </w:style>
  <w:style w:type="paragraph" w:styleId="toc 8">
    <w:name w:val="toc 8"/>
    <w:next w:val="Body A"/>
    <w:pPr>
      <w:keepNext w:val="0"/>
      <w:keepLines w:val="0"/>
      <w:pageBreakBefore w:val="0"/>
      <w:widowControl w:val="1"/>
      <w:shd w:val="clear" w:color="auto" w:fill="auto"/>
      <w:suppressAutoHyphens w:val="0"/>
      <w:bidi w:val="0"/>
      <w:spacing w:before="0" w:after="0" w:line="240" w:lineRule="auto"/>
      <w:ind w:left="168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numbering" w:styleId="Numbered">
    <w:name w:val="Numbered"/>
    <w:pPr>
      <w:numPr>
        <w:numId w:val="14"/>
      </w:numPr>
    </w:pPr>
  </w:style>
  <w:style w:type="numbering" w:styleId="Bullets">
    <w:name w:val="Bullets"/>
    <w:pPr>
      <w:numPr>
        <w:numId w:val="16"/>
      </w:numPr>
    </w:pPr>
  </w:style>
  <w:style w:type="numbering" w:styleId="Numbered.0">
    <w:name w:val="Numbered.0"/>
    <w:pPr>
      <w:numPr>
        <w:numId w:val="19"/>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1">
    <w:name w:val="Hyperlink.1"/>
    <w:basedOn w:val="Hyperlink.0"/>
    <w:next w:val="Hyperlink.1"/>
    <w:rPr>
      <w:i w:val="0"/>
      <w:iCs w:val="0"/>
    </w:rPr>
  </w:style>
  <w:style w:type="numbering" w:styleId="Imported Style 3">
    <w:name w:val="Imported Style 3"/>
    <w:pPr>
      <w:numPr>
        <w:numId w:val="2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jpeg"/><Relationship Id="rId9" Type="http://schemas.openxmlformats.org/officeDocument/2006/relationships/image" Target="media/image1.tif"/><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2.tif"/><Relationship Id="rId14" Type="http://schemas.openxmlformats.org/officeDocument/2006/relationships/image" Target="media/image5.jpeg"/><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