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60D" w:rsidRDefault="008D360D" w:rsidP="008D360D">
      <w:pPr>
        <w:pStyle w:val="11"/>
        <w:spacing w:before="0" w:after="0" w:line="240" w:lineRule="auto"/>
        <w:jc w:val="center"/>
      </w:pPr>
      <w:r>
        <w:rPr>
          <w:color w:val="000000"/>
          <w:sz w:val="36"/>
          <w:szCs w:val="27"/>
        </w:rPr>
        <w:t>Федеральное государственное бюджетное образовательное</w:t>
      </w:r>
    </w:p>
    <w:p w:rsidR="008D360D" w:rsidRDefault="008D360D" w:rsidP="008D360D">
      <w:pPr>
        <w:pStyle w:val="11"/>
        <w:spacing w:before="0" w:after="0" w:line="240" w:lineRule="auto"/>
        <w:jc w:val="center"/>
      </w:pPr>
      <w:r>
        <w:rPr>
          <w:color w:val="000000"/>
          <w:sz w:val="36"/>
          <w:szCs w:val="27"/>
        </w:rPr>
        <w:t>учреждение высшего профессионального образования</w:t>
      </w:r>
    </w:p>
    <w:p w:rsidR="008D360D" w:rsidRDefault="008D360D" w:rsidP="008D360D">
      <w:pPr>
        <w:pStyle w:val="11"/>
        <w:spacing w:before="0" w:after="0" w:line="240" w:lineRule="auto"/>
        <w:jc w:val="center"/>
      </w:pPr>
      <w:r>
        <w:rPr>
          <w:color w:val="000000"/>
          <w:sz w:val="36"/>
          <w:szCs w:val="27"/>
        </w:rPr>
        <w:t xml:space="preserve">«Российская академия народного хозяйства и </w:t>
      </w:r>
      <w:proofErr w:type="gramStart"/>
      <w:r>
        <w:rPr>
          <w:color w:val="000000"/>
          <w:sz w:val="36"/>
          <w:szCs w:val="27"/>
        </w:rPr>
        <w:t>государственной</w:t>
      </w:r>
      <w:proofErr w:type="gramEnd"/>
    </w:p>
    <w:p w:rsidR="008D360D" w:rsidRDefault="008D360D" w:rsidP="008D360D">
      <w:pPr>
        <w:pStyle w:val="11"/>
        <w:spacing w:before="0" w:after="0" w:line="240" w:lineRule="auto"/>
        <w:jc w:val="center"/>
      </w:pPr>
      <w:r>
        <w:rPr>
          <w:color w:val="000000"/>
          <w:sz w:val="36"/>
          <w:szCs w:val="27"/>
        </w:rPr>
        <w:t>службы при Президенте Российской Федерации»</w:t>
      </w:r>
    </w:p>
    <w:p w:rsidR="008D360D" w:rsidRDefault="008D360D" w:rsidP="008D360D">
      <w:pPr>
        <w:pStyle w:val="11"/>
        <w:spacing w:before="0" w:after="0" w:line="240" w:lineRule="auto"/>
        <w:jc w:val="center"/>
      </w:pPr>
      <w:r>
        <w:rPr>
          <w:color w:val="000000"/>
          <w:sz w:val="36"/>
          <w:szCs w:val="27"/>
        </w:rPr>
        <w:t>Нижегородский институт управления</w:t>
      </w:r>
    </w:p>
    <w:p w:rsidR="008D360D" w:rsidRDefault="008D360D" w:rsidP="008D360D">
      <w:pPr>
        <w:pStyle w:val="11"/>
        <w:spacing w:before="0" w:after="0" w:line="240" w:lineRule="auto"/>
        <w:jc w:val="center"/>
      </w:pPr>
      <w:r>
        <w:rPr>
          <w:color w:val="000000"/>
          <w:sz w:val="36"/>
          <w:szCs w:val="27"/>
        </w:rPr>
        <w:t>Кафедра Информатики и информационных технологий</w:t>
      </w: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36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36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36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rPr>
          <w:color w:val="000000"/>
          <w:sz w:val="36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</w:pPr>
      <w:r>
        <w:rPr>
          <w:color w:val="000000"/>
          <w:sz w:val="36"/>
          <w:szCs w:val="27"/>
        </w:rPr>
        <w:t>ОТЧЕТ</w:t>
      </w:r>
    </w:p>
    <w:p w:rsidR="008D360D" w:rsidRDefault="008D360D" w:rsidP="008D360D">
      <w:pPr>
        <w:pStyle w:val="11"/>
        <w:spacing w:before="0" w:after="0" w:line="240" w:lineRule="auto"/>
        <w:jc w:val="center"/>
      </w:pPr>
      <w:r>
        <w:rPr>
          <w:color w:val="000000"/>
          <w:sz w:val="36"/>
          <w:szCs w:val="27"/>
        </w:rPr>
        <w:t xml:space="preserve">О ЛАБОРАТОРНОЙ РАБОТЕ </w:t>
      </w:r>
    </w:p>
    <w:p w:rsidR="008D360D" w:rsidRDefault="008D360D" w:rsidP="008D360D">
      <w:pPr>
        <w:pStyle w:val="11"/>
        <w:spacing w:before="0" w:after="0" w:line="240" w:lineRule="auto"/>
        <w:jc w:val="center"/>
      </w:pPr>
      <w:r>
        <w:rPr>
          <w:color w:val="000000"/>
          <w:sz w:val="36"/>
          <w:szCs w:val="27"/>
        </w:rPr>
        <w:t>по курсу «Программная Инженерия»</w:t>
      </w:r>
    </w:p>
    <w:p w:rsidR="008D360D" w:rsidRPr="00D52906" w:rsidRDefault="008D360D" w:rsidP="008D360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color w:val="000000"/>
          <w:sz w:val="32"/>
          <w:szCs w:val="32"/>
        </w:rPr>
        <w:t>на тему: «</w:t>
      </w:r>
      <w:r w:rsidRPr="00D94765">
        <w:rPr>
          <w:rFonts w:ascii="Times New Roman" w:hAnsi="Times New Roman" w:cs="Times New Roman"/>
          <w:bCs/>
          <w:color w:val="000000"/>
          <w:sz w:val="28"/>
          <w:szCs w:val="28"/>
        </w:rPr>
        <w:t>Проведение реквизитного анализа финансово – экономических документов</w:t>
      </w:r>
      <w:r>
        <w:rPr>
          <w:color w:val="000000"/>
          <w:sz w:val="32"/>
          <w:szCs w:val="32"/>
        </w:rPr>
        <w:t>»</w:t>
      </w: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right"/>
      </w:pPr>
      <w:r>
        <w:rPr>
          <w:color w:val="000000"/>
          <w:sz w:val="32"/>
          <w:szCs w:val="27"/>
        </w:rPr>
        <w:t>Выполнил: студент группы</w:t>
      </w:r>
    </w:p>
    <w:p w:rsidR="008D360D" w:rsidRDefault="008D360D" w:rsidP="008D360D">
      <w:pPr>
        <w:pStyle w:val="11"/>
        <w:spacing w:before="0" w:after="0" w:line="240" w:lineRule="auto"/>
        <w:jc w:val="right"/>
      </w:pPr>
      <w:r>
        <w:rPr>
          <w:color w:val="000000"/>
          <w:sz w:val="32"/>
          <w:szCs w:val="27"/>
        </w:rPr>
        <w:t>Иб-321</w:t>
      </w:r>
    </w:p>
    <w:p w:rsidR="008D360D" w:rsidRDefault="008D360D" w:rsidP="008D360D">
      <w:pPr>
        <w:pStyle w:val="11"/>
        <w:spacing w:before="0" w:after="0" w:line="240" w:lineRule="auto"/>
        <w:jc w:val="right"/>
      </w:pPr>
      <w:r>
        <w:rPr>
          <w:color w:val="000000"/>
          <w:sz w:val="32"/>
          <w:szCs w:val="27"/>
        </w:rPr>
        <w:t>Красильникова Елизавета</w:t>
      </w:r>
    </w:p>
    <w:p w:rsidR="008D360D" w:rsidRDefault="008D360D" w:rsidP="008D360D">
      <w:pPr>
        <w:pStyle w:val="11"/>
        <w:spacing w:before="0" w:after="0" w:line="240" w:lineRule="auto"/>
        <w:jc w:val="right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right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rPr>
          <w:color w:val="000000"/>
          <w:sz w:val="27"/>
          <w:szCs w:val="27"/>
        </w:rPr>
      </w:pPr>
    </w:p>
    <w:p w:rsidR="008D360D" w:rsidRDefault="008D360D" w:rsidP="008D360D">
      <w:pPr>
        <w:pStyle w:val="11"/>
        <w:spacing w:before="0" w:after="0" w:line="240" w:lineRule="auto"/>
        <w:jc w:val="center"/>
      </w:pPr>
      <w:r>
        <w:rPr>
          <w:color w:val="000000"/>
          <w:sz w:val="27"/>
          <w:szCs w:val="27"/>
        </w:rPr>
        <w:t>Нижний Новгород</w:t>
      </w:r>
    </w:p>
    <w:p w:rsidR="00315F4C" w:rsidRDefault="008D360D" w:rsidP="008D360D">
      <w:pPr>
        <w:jc w:val="center"/>
        <w:rPr>
          <w:color w:val="000000"/>
          <w:sz w:val="27"/>
          <w:szCs w:val="27"/>
        </w:rPr>
        <w:sectPr w:rsidR="00315F4C" w:rsidSect="00977DCD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color w:val="000000"/>
          <w:sz w:val="27"/>
          <w:szCs w:val="27"/>
        </w:rPr>
        <w:t>2022 г.</w:t>
      </w:r>
    </w:p>
    <w:sdt>
      <w:sdtPr>
        <w:id w:val="-14417574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315F4C" w:rsidRDefault="00315F4C">
          <w:pPr>
            <w:pStyle w:val="ac"/>
          </w:pPr>
          <w:r>
            <w:t>Оглавление</w:t>
          </w:r>
        </w:p>
        <w:p w:rsidR="00315F4C" w:rsidRDefault="00315F4C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886163" w:history="1">
            <w:r w:rsidRPr="005D3290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_Toc99886163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F4C" w:rsidRDefault="00315F4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86164" w:history="1">
            <w:r w:rsidRPr="005D3290">
              <w:rPr>
                <w:rStyle w:val="ab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_Toc99886164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F4C" w:rsidRDefault="00315F4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86165" w:history="1">
            <w:r w:rsidRPr="005D3290">
              <w:rPr>
                <w:rStyle w:val="ab"/>
                <w:noProof/>
                <w:lang w:eastAsia="ru-RU"/>
              </w:rPr>
              <w:t>Цель: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_Toc99886165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F4C" w:rsidRDefault="00315F4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86166" w:history="1">
            <w:r w:rsidRPr="005D3290">
              <w:rPr>
                <w:rStyle w:val="ab"/>
                <w:noProof/>
              </w:rPr>
              <w:t>Предмет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_Toc99886166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F4C" w:rsidRDefault="00315F4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86167" w:history="1">
            <w:r w:rsidRPr="005D3290">
              <w:rPr>
                <w:rStyle w:val="ab"/>
                <w:noProof/>
              </w:rPr>
              <w:t>Объект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_Toc99886167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F4C" w:rsidRDefault="00315F4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86168" w:history="1">
            <w:r w:rsidRPr="005D3290">
              <w:rPr>
                <w:rStyle w:val="ab"/>
                <w:noProof/>
              </w:rPr>
              <w:t>Задания к лабораторной работе: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_Toc99886168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F4C" w:rsidRDefault="00315F4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86169" w:history="1">
            <w:r w:rsidRPr="005D3290">
              <w:rPr>
                <w:rStyle w:val="ab"/>
                <w:noProof/>
              </w:rPr>
              <w:t>Основные понятия: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_Toc99886169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F4C" w:rsidRDefault="00315F4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86170" w:history="1">
            <w:r w:rsidRPr="005D3290">
              <w:rPr>
                <w:rStyle w:val="ab"/>
                <w:noProof/>
              </w:rPr>
              <w:t>Зачем нужен отчет о движении денежных средств.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_Toc99886170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F4C" w:rsidRDefault="00315F4C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86171" w:history="1">
            <w:r w:rsidRPr="005D3290">
              <w:rPr>
                <w:rStyle w:val="ab"/>
                <w:rFonts w:ascii="Times New Roman" w:hAnsi="Times New Roman" w:cs="Times New Roman"/>
                <w:noProof/>
              </w:rPr>
              <w:t>Практическая часть.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_Toc99886171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F4C" w:rsidRDefault="00315F4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86172" w:history="1">
            <w:r w:rsidRPr="005D3290">
              <w:rPr>
                <w:rStyle w:val="ab"/>
                <w:noProof/>
              </w:rPr>
              <w:t>Реквизитный анализ выбранного документа.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_Toc99886172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F4C" w:rsidRDefault="00315F4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86173" w:history="1">
            <w:r w:rsidRPr="005D3290">
              <w:rPr>
                <w:rStyle w:val="ab"/>
                <w:noProof/>
              </w:rPr>
              <w:t>Алгоритм составления отчета о денежных средствах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_Toc99886173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F4C" w:rsidRDefault="00315F4C">
          <w:r>
            <w:rPr>
              <w:b/>
              <w:bCs/>
            </w:rPr>
            <w:fldChar w:fldCharType="end"/>
          </w:r>
        </w:p>
      </w:sdtContent>
    </w:sdt>
    <w:p w:rsidR="00315F4C" w:rsidRDefault="00315F4C" w:rsidP="00315F4C">
      <w:pPr>
        <w:pStyle w:val="1"/>
        <w:sectPr w:rsidR="00315F4C" w:rsidSect="00977DCD"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0" w:name="_GoBack"/>
      <w:bookmarkEnd w:id="0"/>
    </w:p>
    <w:p w:rsidR="008D360D" w:rsidRPr="00315F4C" w:rsidRDefault="00315F4C" w:rsidP="00315F4C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99886163"/>
      <w:r w:rsidRPr="00315F4C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315F4C" w:rsidRPr="00315F4C" w:rsidRDefault="00315F4C" w:rsidP="00315F4C">
      <w:pPr>
        <w:pStyle w:val="2"/>
        <w:jc w:val="center"/>
        <w:rPr>
          <w:sz w:val="28"/>
          <w:szCs w:val="28"/>
        </w:rPr>
      </w:pPr>
      <w:bookmarkStart w:id="2" w:name="_Toc99886164"/>
      <w:r w:rsidRPr="00315F4C">
        <w:rPr>
          <w:sz w:val="28"/>
          <w:szCs w:val="28"/>
        </w:rPr>
        <w:t>Теоретическая часть</w:t>
      </w:r>
      <w:bookmarkEnd w:id="2"/>
    </w:p>
    <w:p w:rsidR="008D360D" w:rsidRDefault="008D360D" w:rsidP="00CC63AE">
      <w:pPr>
        <w:pStyle w:val="a7"/>
        <w:spacing w:line="360" w:lineRule="auto"/>
        <w:jc w:val="both"/>
        <w:rPr>
          <w:color w:val="000000"/>
          <w:sz w:val="28"/>
          <w:szCs w:val="28"/>
        </w:rPr>
      </w:pPr>
      <w:bookmarkStart w:id="3" w:name="_Toc99886165"/>
      <w:r w:rsidRPr="00315F4C">
        <w:rPr>
          <w:rStyle w:val="30"/>
          <w:color w:val="auto"/>
          <w:sz w:val="28"/>
          <w:szCs w:val="28"/>
        </w:rPr>
        <w:t>Цель:</w:t>
      </w:r>
      <w:bookmarkEnd w:id="3"/>
      <w:r w:rsidRPr="00D94765">
        <w:rPr>
          <w:b/>
          <w:color w:val="000000"/>
          <w:sz w:val="28"/>
          <w:szCs w:val="28"/>
        </w:rPr>
        <w:t xml:space="preserve"> </w:t>
      </w:r>
      <w:r w:rsidRPr="00D94765">
        <w:rPr>
          <w:color w:val="000000"/>
          <w:sz w:val="28"/>
          <w:szCs w:val="28"/>
        </w:rPr>
        <w:t>ознакомление с методологией реквизитного анализа документа и методикой проектирования на его основе базы данных экономической информационной системы.</w:t>
      </w:r>
    </w:p>
    <w:p w:rsidR="00315F4C" w:rsidRPr="00315F4C" w:rsidRDefault="00315F4C" w:rsidP="00315F4C">
      <w:pPr>
        <w:pStyle w:val="3"/>
        <w:rPr>
          <w:color w:val="auto"/>
          <w:sz w:val="28"/>
          <w:szCs w:val="28"/>
        </w:rPr>
      </w:pPr>
      <w:bookmarkStart w:id="4" w:name="_Toc99886166"/>
      <w:r w:rsidRPr="00315F4C">
        <w:rPr>
          <w:color w:val="auto"/>
          <w:sz w:val="28"/>
          <w:szCs w:val="28"/>
        </w:rPr>
        <w:t>Предмет работы:</w:t>
      </w:r>
      <w:bookmarkEnd w:id="4"/>
    </w:p>
    <w:p w:rsidR="00315F4C" w:rsidRDefault="00315F4C" w:rsidP="00CC63AE">
      <w:pPr>
        <w:pStyle w:val="a7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Реквизитный анализ финансово-экономического документа.</w:t>
      </w:r>
    </w:p>
    <w:p w:rsidR="00315F4C" w:rsidRPr="00315F4C" w:rsidRDefault="00315F4C" w:rsidP="00315F4C">
      <w:pPr>
        <w:pStyle w:val="3"/>
        <w:rPr>
          <w:color w:val="auto"/>
          <w:sz w:val="28"/>
          <w:szCs w:val="28"/>
        </w:rPr>
      </w:pPr>
      <w:bookmarkStart w:id="5" w:name="_Toc99886167"/>
      <w:r w:rsidRPr="00315F4C">
        <w:rPr>
          <w:color w:val="auto"/>
          <w:sz w:val="28"/>
          <w:szCs w:val="28"/>
        </w:rPr>
        <w:t>Объект работы:</w:t>
      </w:r>
      <w:bookmarkEnd w:id="5"/>
    </w:p>
    <w:p w:rsidR="00315F4C" w:rsidRPr="00D94765" w:rsidRDefault="00315F4C" w:rsidP="00CC63AE">
      <w:pPr>
        <w:pStyle w:val="a7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о движении денежных средств.</w:t>
      </w:r>
    </w:p>
    <w:p w:rsidR="008D360D" w:rsidRPr="00315F4C" w:rsidRDefault="008D360D" w:rsidP="00315F4C">
      <w:pPr>
        <w:pStyle w:val="3"/>
        <w:rPr>
          <w:color w:val="auto"/>
          <w:sz w:val="28"/>
          <w:szCs w:val="28"/>
        </w:rPr>
      </w:pPr>
      <w:bookmarkStart w:id="6" w:name="_Toc99886168"/>
      <w:r w:rsidRPr="00315F4C">
        <w:rPr>
          <w:color w:val="auto"/>
          <w:sz w:val="28"/>
          <w:szCs w:val="28"/>
        </w:rPr>
        <w:t>Задания к лабораторной работе:</w:t>
      </w:r>
      <w:bookmarkEnd w:id="6"/>
    </w:p>
    <w:p w:rsidR="008D360D" w:rsidRPr="00D94765" w:rsidRDefault="008D360D" w:rsidP="00CC63AE">
      <w:pPr>
        <w:pStyle w:val="a7"/>
        <w:spacing w:line="360" w:lineRule="auto"/>
        <w:jc w:val="both"/>
        <w:rPr>
          <w:color w:val="000000"/>
          <w:sz w:val="28"/>
          <w:szCs w:val="28"/>
        </w:rPr>
      </w:pPr>
      <w:r w:rsidRPr="00D94765">
        <w:rPr>
          <w:color w:val="000000"/>
          <w:sz w:val="28"/>
          <w:szCs w:val="28"/>
        </w:rPr>
        <w:t>1) Найти в сети Интернет базы данных необходимых документов и провести их системную типизацию;</w:t>
      </w:r>
    </w:p>
    <w:p w:rsidR="008D360D" w:rsidRPr="008D360D" w:rsidRDefault="008D360D" w:rsidP="00CC63AE">
      <w:pPr>
        <w:pStyle w:val="a7"/>
        <w:spacing w:line="360" w:lineRule="auto"/>
        <w:jc w:val="both"/>
        <w:rPr>
          <w:color w:val="000000"/>
          <w:sz w:val="28"/>
          <w:szCs w:val="28"/>
        </w:rPr>
      </w:pPr>
      <w:r w:rsidRPr="00D94765">
        <w:rPr>
          <w:color w:val="000000"/>
          <w:sz w:val="28"/>
          <w:szCs w:val="28"/>
        </w:rPr>
        <w:t xml:space="preserve">2) Провести реквизитный анализ </w:t>
      </w:r>
      <w:r>
        <w:rPr>
          <w:color w:val="000000"/>
          <w:sz w:val="28"/>
          <w:szCs w:val="28"/>
        </w:rPr>
        <w:t>выбранного экономического документа, описать процесс его использования</w:t>
      </w:r>
      <w:r w:rsidRPr="008D360D">
        <w:rPr>
          <w:color w:val="000000"/>
          <w:sz w:val="28"/>
          <w:szCs w:val="28"/>
        </w:rPr>
        <w:t>;</w:t>
      </w:r>
    </w:p>
    <w:p w:rsidR="006D37F4" w:rsidRDefault="008D360D" w:rsidP="00CC63AE">
      <w:pPr>
        <w:pStyle w:val="a7"/>
        <w:spacing w:line="360" w:lineRule="auto"/>
        <w:jc w:val="both"/>
        <w:rPr>
          <w:color w:val="000000"/>
          <w:sz w:val="28"/>
          <w:szCs w:val="28"/>
        </w:rPr>
      </w:pPr>
      <w:r w:rsidRPr="00D94765">
        <w:rPr>
          <w:color w:val="000000"/>
          <w:sz w:val="28"/>
          <w:szCs w:val="28"/>
        </w:rPr>
        <w:t xml:space="preserve">3) На базе проведённого анализа представить вариант их обработки </w:t>
      </w:r>
      <w:proofErr w:type="gramStart"/>
      <w:r w:rsidRPr="00D94765">
        <w:rPr>
          <w:color w:val="000000"/>
          <w:sz w:val="28"/>
          <w:szCs w:val="28"/>
        </w:rPr>
        <w:t>в</w:t>
      </w:r>
      <w:proofErr w:type="gramEnd"/>
      <w:r w:rsidRPr="00D94765">
        <w:rPr>
          <w:color w:val="000000"/>
          <w:sz w:val="28"/>
          <w:szCs w:val="28"/>
        </w:rPr>
        <w:t xml:space="preserve"> </w:t>
      </w:r>
    </w:p>
    <w:p w:rsidR="008D360D" w:rsidRPr="00AD7442" w:rsidRDefault="008D360D" w:rsidP="00CC63AE">
      <w:pPr>
        <w:pStyle w:val="a7"/>
        <w:spacing w:line="360" w:lineRule="auto"/>
        <w:jc w:val="both"/>
        <w:rPr>
          <w:color w:val="000000"/>
          <w:sz w:val="28"/>
          <w:szCs w:val="28"/>
        </w:rPr>
      </w:pPr>
      <w:r w:rsidRPr="00D94765">
        <w:rPr>
          <w:color w:val="000000"/>
          <w:sz w:val="28"/>
          <w:szCs w:val="28"/>
        </w:rPr>
        <w:t>экономической информационной системе (ЭИС), составить схему и состав реляционной базы данных, необходимой для обработки этих документов, а также алгоритм получения результатной информ</w:t>
      </w:r>
      <w:r>
        <w:rPr>
          <w:color w:val="000000"/>
          <w:sz w:val="28"/>
          <w:szCs w:val="28"/>
        </w:rPr>
        <w:t>ации имеющейся в них информации</w:t>
      </w:r>
      <w:r w:rsidRPr="008D360D">
        <w:rPr>
          <w:color w:val="000000"/>
          <w:sz w:val="28"/>
          <w:szCs w:val="28"/>
        </w:rPr>
        <w:t>;</w:t>
      </w:r>
    </w:p>
    <w:p w:rsidR="008D360D" w:rsidRPr="00315F4C" w:rsidRDefault="008D360D" w:rsidP="00315F4C">
      <w:pPr>
        <w:pStyle w:val="3"/>
        <w:rPr>
          <w:color w:val="auto"/>
          <w:sz w:val="28"/>
          <w:szCs w:val="28"/>
        </w:rPr>
      </w:pPr>
      <w:bookmarkStart w:id="7" w:name="_Toc99886169"/>
      <w:r w:rsidRPr="00315F4C">
        <w:rPr>
          <w:color w:val="auto"/>
          <w:sz w:val="28"/>
          <w:szCs w:val="28"/>
        </w:rPr>
        <w:t>Основные понятия:</w:t>
      </w:r>
      <w:bookmarkEnd w:id="7"/>
    </w:p>
    <w:p w:rsidR="008D360D" w:rsidRPr="00D94765" w:rsidRDefault="008D360D" w:rsidP="00CC63A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4765">
        <w:rPr>
          <w:rFonts w:ascii="Times New Roman" w:hAnsi="Times New Roman" w:cs="Times New Roman"/>
          <w:sz w:val="28"/>
          <w:szCs w:val="28"/>
          <w:u w:val="single"/>
        </w:rPr>
        <w:t>Реквизит</w:t>
      </w:r>
      <w:r w:rsidRPr="00D94765">
        <w:rPr>
          <w:rFonts w:ascii="Times New Roman" w:hAnsi="Times New Roman" w:cs="Times New Roman"/>
          <w:sz w:val="28"/>
          <w:szCs w:val="28"/>
        </w:rPr>
        <w:t xml:space="preserve"> – обязательные данные, установленные законом или положениями для оформления документов.</w:t>
      </w:r>
    </w:p>
    <w:p w:rsidR="008D360D" w:rsidRPr="00D94765" w:rsidRDefault="008D360D" w:rsidP="00CC63AE">
      <w:pPr>
        <w:pStyle w:val="a7"/>
        <w:spacing w:line="360" w:lineRule="auto"/>
        <w:jc w:val="both"/>
        <w:rPr>
          <w:sz w:val="28"/>
          <w:szCs w:val="28"/>
        </w:rPr>
      </w:pPr>
      <w:r w:rsidRPr="00D94765">
        <w:rPr>
          <w:sz w:val="28"/>
          <w:szCs w:val="28"/>
          <w:u w:val="single"/>
        </w:rPr>
        <w:lastRenderedPageBreak/>
        <w:t>Реквизитный анализ</w:t>
      </w:r>
      <w:r w:rsidRPr="00D94765">
        <w:rPr>
          <w:sz w:val="28"/>
          <w:szCs w:val="28"/>
        </w:rPr>
        <w:t xml:space="preserve"> - это процесс выявления в ручном (бумажном) документе отдельных реквизитов и тех составных единиц данных, в которые эти реквизиты входят.</w:t>
      </w:r>
    </w:p>
    <w:p w:rsidR="008D360D" w:rsidRPr="00D94765" w:rsidRDefault="008D360D" w:rsidP="00CC63AE">
      <w:pPr>
        <w:pStyle w:val="a7"/>
        <w:spacing w:line="360" w:lineRule="auto"/>
        <w:jc w:val="both"/>
        <w:rPr>
          <w:sz w:val="28"/>
          <w:szCs w:val="28"/>
        </w:rPr>
      </w:pPr>
      <w:r w:rsidRPr="00D94765">
        <w:rPr>
          <w:sz w:val="28"/>
          <w:szCs w:val="28"/>
          <w:u w:val="single"/>
        </w:rPr>
        <w:t>Документ</w:t>
      </w:r>
      <w:r w:rsidRPr="00D94765">
        <w:rPr>
          <w:sz w:val="28"/>
          <w:szCs w:val="28"/>
        </w:rPr>
        <w:t xml:space="preserve"> </w:t>
      </w:r>
      <w:proofErr w:type="gramStart"/>
      <w:r w:rsidRPr="00D94765">
        <w:rPr>
          <w:sz w:val="28"/>
          <w:szCs w:val="28"/>
        </w:rPr>
        <w:t>-э</w:t>
      </w:r>
      <w:proofErr w:type="gramEnd"/>
      <w:r w:rsidRPr="00D94765">
        <w:rPr>
          <w:sz w:val="28"/>
          <w:szCs w:val="28"/>
        </w:rPr>
        <w:t>то зафиксированная на материальном носителе информация в виде текста, звукозаписи или изображения с реквизитами, позволяющими её идентифицировать. </w:t>
      </w:r>
    </w:p>
    <w:p w:rsidR="008D360D" w:rsidRDefault="008D360D" w:rsidP="00CC63AE">
      <w:pPr>
        <w:pStyle w:val="a7"/>
        <w:spacing w:line="360" w:lineRule="auto"/>
        <w:jc w:val="both"/>
        <w:rPr>
          <w:sz w:val="28"/>
          <w:szCs w:val="28"/>
        </w:rPr>
      </w:pPr>
      <w:r w:rsidRPr="00D94765">
        <w:rPr>
          <w:sz w:val="28"/>
          <w:szCs w:val="28"/>
          <w:u w:val="single"/>
        </w:rPr>
        <w:t>Экономический документ</w:t>
      </w:r>
      <w:r w:rsidRPr="00D94765">
        <w:rPr>
          <w:sz w:val="28"/>
          <w:szCs w:val="28"/>
        </w:rPr>
        <w:t xml:space="preserve"> </w:t>
      </w:r>
      <w:proofErr w:type="gramStart"/>
      <w:r w:rsidRPr="00D94765">
        <w:rPr>
          <w:sz w:val="28"/>
          <w:szCs w:val="28"/>
        </w:rPr>
        <w:t>-э</w:t>
      </w:r>
      <w:proofErr w:type="gramEnd"/>
      <w:r w:rsidRPr="00D94765">
        <w:rPr>
          <w:sz w:val="28"/>
          <w:szCs w:val="28"/>
        </w:rPr>
        <w:t>то материальный объект, содержащий в зафиксированном виде информацию, оформленную в установленном порядке, и имеющей в соответствии с действующим законодательством правовое значение.</w:t>
      </w:r>
    </w:p>
    <w:p w:rsidR="00AD7442" w:rsidRPr="009F41BC" w:rsidRDefault="00AD7442" w:rsidP="00CC63A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1B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Реквизитом-основанием</w:t>
      </w:r>
      <w:r w:rsidRPr="009F41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любой реквизит, значениями которого являются денежные суммы. </w:t>
      </w:r>
    </w:p>
    <w:p w:rsidR="008D360D" w:rsidRPr="009F41BC" w:rsidRDefault="009F41BC" w:rsidP="00CC63A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9F41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Реквизиты символьного типа – разного рода коды и наименования – часто называют </w:t>
      </w:r>
      <w:proofErr w:type="spellStart"/>
      <w:r w:rsidRPr="009F41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призначными</w:t>
      </w:r>
      <w:proofErr w:type="spellEnd"/>
      <w:r w:rsidRPr="009F41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реквизитами-признаками.</w:t>
      </w:r>
    </w:p>
    <w:p w:rsidR="008D360D" w:rsidRPr="00D350F8" w:rsidRDefault="008D360D" w:rsidP="00CC63AE">
      <w:pPr>
        <w:pStyle w:val="a7"/>
        <w:spacing w:line="360" w:lineRule="auto"/>
        <w:jc w:val="both"/>
        <w:rPr>
          <w:b/>
          <w:color w:val="000000"/>
          <w:sz w:val="28"/>
          <w:szCs w:val="28"/>
        </w:rPr>
      </w:pPr>
      <w:r w:rsidRPr="00D350F8">
        <w:rPr>
          <w:b/>
          <w:color w:val="000000"/>
          <w:sz w:val="28"/>
          <w:szCs w:val="28"/>
        </w:rPr>
        <w:t>Части документа:</w:t>
      </w:r>
    </w:p>
    <w:p w:rsidR="008D360D" w:rsidRPr="008D360D" w:rsidRDefault="008D360D" w:rsidP="00CC63AE">
      <w:pPr>
        <w:pStyle w:val="a7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</w:rPr>
      </w:pPr>
      <w:r w:rsidRPr="008D360D">
        <w:rPr>
          <w:color w:val="000000"/>
          <w:sz w:val="28"/>
          <w:szCs w:val="28"/>
        </w:rPr>
        <w:t>Общая часть документ</w:t>
      </w:r>
      <w:proofErr w:type="gramStart"/>
      <w:r w:rsidRPr="008D360D">
        <w:rPr>
          <w:color w:val="000000"/>
          <w:sz w:val="28"/>
          <w:szCs w:val="28"/>
        </w:rPr>
        <w:t>а(</w:t>
      </w:r>
      <w:proofErr w:type="gramEnd"/>
      <w:r w:rsidRPr="008D360D">
        <w:rPr>
          <w:color w:val="000000"/>
          <w:sz w:val="28"/>
          <w:szCs w:val="28"/>
        </w:rPr>
        <w:t>иногда называемую заголовочной, хотя по месту расположения реквизиты общей части могут располагаться и в так называемом подножии (обычно итоговые реквизиты)</w:t>
      </w:r>
    </w:p>
    <w:p w:rsidR="008D360D" w:rsidRPr="008D360D" w:rsidRDefault="008D360D" w:rsidP="00CC63AE">
      <w:pPr>
        <w:pStyle w:val="a7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</w:rPr>
      </w:pPr>
      <w:r w:rsidRPr="008D360D">
        <w:rPr>
          <w:color w:val="000000"/>
          <w:sz w:val="28"/>
          <w:szCs w:val="28"/>
        </w:rPr>
        <w:t>Предметные строки документ</w:t>
      </w:r>
      <w:proofErr w:type="gramStart"/>
      <w:r w:rsidRPr="008D360D">
        <w:rPr>
          <w:color w:val="000000"/>
          <w:sz w:val="28"/>
          <w:szCs w:val="28"/>
        </w:rPr>
        <w:t>а(</w:t>
      </w:r>
      <w:proofErr w:type="gramEnd"/>
      <w:r w:rsidRPr="008D360D">
        <w:rPr>
          <w:color w:val="000000"/>
          <w:sz w:val="28"/>
          <w:szCs w:val="28"/>
        </w:rPr>
        <w:t>множество однородных строк данных, в большинстве случаев содержащее неопределенное количество подобных строк)</w:t>
      </w:r>
    </w:p>
    <w:p w:rsidR="008D360D" w:rsidRPr="008D360D" w:rsidRDefault="008D360D" w:rsidP="00CC63AE">
      <w:pPr>
        <w:pStyle w:val="a7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</w:rPr>
      </w:pPr>
      <w:proofErr w:type="spellStart"/>
      <w:r w:rsidRPr="008D360D">
        <w:rPr>
          <w:color w:val="000000"/>
          <w:sz w:val="28"/>
          <w:szCs w:val="28"/>
        </w:rPr>
        <w:t>Заверительная</w:t>
      </w:r>
      <w:proofErr w:type="spellEnd"/>
      <w:r w:rsidRPr="008D360D">
        <w:rPr>
          <w:color w:val="000000"/>
          <w:sz w:val="28"/>
          <w:szCs w:val="28"/>
        </w:rPr>
        <w:t xml:space="preserve"> част</w:t>
      </w:r>
      <w:proofErr w:type="gramStart"/>
      <w:r w:rsidRPr="008D360D">
        <w:rPr>
          <w:color w:val="000000"/>
          <w:sz w:val="28"/>
          <w:szCs w:val="28"/>
        </w:rPr>
        <w:t>ь(</w:t>
      </w:r>
      <w:proofErr w:type="gramEnd"/>
      <w:r w:rsidRPr="008D360D">
        <w:rPr>
          <w:color w:val="000000"/>
          <w:sz w:val="28"/>
          <w:szCs w:val="28"/>
        </w:rPr>
        <w:t>подписи, печати и штампы, удостоверяющие юридическую силу документа и ответственность за его оформление и выполнение)</w:t>
      </w:r>
    </w:p>
    <w:p w:rsidR="008D360D" w:rsidRPr="008D360D" w:rsidRDefault="008D360D" w:rsidP="00CC63AE">
      <w:pPr>
        <w:pStyle w:val="a7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</w:rPr>
      </w:pPr>
      <w:r w:rsidRPr="008D360D">
        <w:rPr>
          <w:color w:val="000000"/>
          <w:sz w:val="28"/>
          <w:szCs w:val="28"/>
        </w:rPr>
        <w:t>Реквизиты, предназначенные для улучшения читабельности</w:t>
      </w:r>
    </w:p>
    <w:p w:rsidR="008D360D" w:rsidRPr="008D360D" w:rsidRDefault="008D360D" w:rsidP="00CC63AE">
      <w:pPr>
        <w:pStyle w:val="a7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</w:rPr>
      </w:pPr>
      <w:r w:rsidRPr="008D360D">
        <w:rPr>
          <w:color w:val="000000"/>
          <w:sz w:val="28"/>
          <w:szCs w:val="28"/>
        </w:rPr>
        <w:t>Те</w:t>
      </w:r>
      <w:proofErr w:type="gramStart"/>
      <w:r w:rsidRPr="008D360D">
        <w:rPr>
          <w:color w:val="000000"/>
          <w:sz w:val="28"/>
          <w:szCs w:val="28"/>
        </w:rPr>
        <w:t>кст в св</w:t>
      </w:r>
      <w:proofErr w:type="gramEnd"/>
      <w:r w:rsidRPr="008D360D">
        <w:rPr>
          <w:color w:val="000000"/>
          <w:sz w:val="28"/>
          <w:szCs w:val="28"/>
        </w:rPr>
        <w:t>ободном формате</w:t>
      </w:r>
    </w:p>
    <w:p w:rsidR="008D360D" w:rsidRPr="00D94765" w:rsidRDefault="008D360D" w:rsidP="00CC63AE">
      <w:pPr>
        <w:pStyle w:val="a7"/>
        <w:spacing w:line="360" w:lineRule="auto"/>
        <w:jc w:val="both"/>
        <w:rPr>
          <w:sz w:val="28"/>
          <w:szCs w:val="28"/>
        </w:rPr>
      </w:pPr>
      <w:r w:rsidRPr="00D94765">
        <w:rPr>
          <w:sz w:val="28"/>
          <w:szCs w:val="28"/>
          <w:u w:val="single"/>
        </w:rPr>
        <w:lastRenderedPageBreak/>
        <w:t>Инфологическая модель предметной области -</w:t>
      </w:r>
      <w:r w:rsidRPr="00D94765">
        <w:rPr>
          <w:sz w:val="28"/>
          <w:szCs w:val="28"/>
        </w:rPr>
        <w:t xml:space="preserve"> ориентированная на человека и не зависимая от типа СУБД модель предметной области, определяющая совокупности информационных объектов, их атрибутов и отношений между объектами, динамику изменений предметной области, а также характер информационных потребностей пользователей.</w:t>
      </w:r>
    </w:p>
    <w:p w:rsidR="008D360D" w:rsidRPr="00D94765" w:rsidRDefault="008D360D" w:rsidP="00CC63AE">
      <w:pPr>
        <w:pStyle w:val="a7"/>
        <w:spacing w:line="360" w:lineRule="auto"/>
        <w:jc w:val="both"/>
        <w:rPr>
          <w:sz w:val="28"/>
          <w:szCs w:val="28"/>
        </w:rPr>
      </w:pPr>
      <w:proofErr w:type="spellStart"/>
      <w:r w:rsidRPr="00D94765">
        <w:rPr>
          <w:sz w:val="28"/>
          <w:szCs w:val="28"/>
          <w:u w:val="single"/>
        </w:rPr>
        <w:t>Даталогическая</w:t>
      </w:r>
      <w:proofErr w:type="spellEnd"/>
      <w:r w:rsidRPr="00D94765">
        <w:rPr>
          <w:sz w:val="28"/>
          <w:szCs w:val="28"/>
          <w:u w:val="single"/>
        </w:rPr>
        <w:t xml:space="preserve"> модель базы данных</w:t>
      </w:r>
      <w:r w:rsidRPr="00D94765">
        <w:rPr>
          <w:sz w:val="28"/>
          <w:szCs w:val="28"/>
        </w:rPr>
        <w:t xml:space="preserve"> </w:t>
      </w:r>
      <w:proofErr w:type="gramStart"/>
      <w:r w:rsidRPr="00D94765">
        <w:rPr>
          <w:sz w:val="28"/>
          <w:szCs w:val="28"/>
        </w:rPr>
        <w:t>-</w:t>
      </w:r>
      <w:r w:rsidRPr="00D94765">
        <w:rPr>
          <w:bCs/>
          <w:color w:val="333333"/>
          <w:sz w:val="28"/>
          <w:szCs w:val="28"/>
          <w:shd w:val="clear" w:color="auto" w:fill="FFFFFF"/>
        </w:rPr>
        <w:t>м</w:t>
      </w:r>
      <w:proofErr w:type="gramEnd"/>
      <w:r w:rsidRPr="00D94765">
        <w:rPr>
          <w:sz w:val="28"/>
          <w:szCs w:val="28"/>
        </w:rPr>
        <w:t>одель, отражающая логические взаимосвязи между элементами данных безотносительно их содержания и физической организации.</w:t>
      </w:r>
    </w:p>
    <w:p w:rsidR="008D360D" w:rsidRPr="00D94765" w:rsidRDefault="008D360D" w:rsidP="00CC63AE">
      <w:pPr>
        <w:pStyle w:val="a7"/>
        <w:spacing w:line="360" w:lineRule="auto"/>
        <w:jc w:val="both"/>
        <w:rPr>
          <w:b/>
          <w:color w:val="000000"/>
          <w:sz w:val="28"/>
          <w:szCs w:val="28"/>
        </w:rPr>
      </w:pPr>
      <w:r w:rsidRPr="00D94765">
        <w:rPr>
          <w:sz w:val="28"/>
          <w:szCs w:val="28"/>
          <w:u w:val="single"/>
        </w:rPr>
        <w:t>База данных</w:t>
      </w:r>
      <w:r w:rsidRPr="00D94765">
        <w:rPr>
          <w:sz w:val="28"/>
          <w:szCs w:val="28"/>
        </w:rPr>
        <w:t xml:space="preserve"> </w:t>
      </w:r>
      <w:proofErr w:type="gramStart"/>
      <w:r w:rsidRPr="00D94765">
        <w:rPr>
          <w:sz w:val="28"/>
          <w:szCs w:val="28"/>
        </w:rPr>
        <w:t>-э</w:t>
      </w:r>
      <w:proofErr w:type="gramEnd"/>
      <w:r w:rsidRPr="00D94765">
        <w:rPr>
          <w:sz w:val="28"/>
          <w:szCs w:val="28"/>
        </w:rPr>
        <w:t>то программа, которая позволяет хранить и обрабатывать информацию в структурированном виде.</w:t>
      </w:r>
    </w:p>
    <w:p w:rsidR="00AD7442" w:rsidRPr="00315F4C" w:rsidRDefault="00AD7442" w:rsidP="00CC63A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8" w:name="_Toc99886170"/>
      <w:r w:rsidRPr="00315F4C">
        <w:rPr>
          <w:rStyle w:val="30"/>
          <w:color w:val="auto"/>
          <w:sz w:val="28"/>
          <w:szCs w:val="28"/>
        </w:rPr>
        <w:t>Зачем нужен отчет о движении денежных средств.</w:t>
      </w:r>
      <w:bookmarkEnd w:id="8"/>
    </w:p>
    <w:p w:rsidR="00AD7442" w:rsidRPr="00AD7442" w:rsidRDefault="00AD7442" w:rsidP="00CC63AE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7442">
        <w:rPr>
          <w:rFonts w:ascii="Times New Roman" w:eastAsia="Times New Roman" w:hAnsi="Times New Roman" w:cs="Times New Roman"/>
          <w:sz w:val="28"/>
          <w:szCs w:val="28"/>
          <w:lang w:eastAsia="ru-RU"/>
        </w:rPr>
        <w:t>«Отчет о движении денежных средств» - одна из главных форм бухгалтерской финансовой отчетности. В нем отображаются данные о деньгах, пришедших в компанию и выбывших из нее. Он является дополнением к следующим отчетам: балансовому и отчету о прибылях-убытках.</w:t>
      </w:r>
    </w:p>
    <w:p w:rsidR="008D360D" w:rsidRPr="00AD7442" w:rsidRDefault="00AD7442" w:rsidP="00CC63AE">
      <w:pPr>
        <w:pStyle w:val="a7"/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D7442">
        <w:rPr>
          <w:sz w:val="28"/>
          <w:szCs w:val="28"/>
          <w:shd w:val="clear" w:color="auto" w:fill="FFFFFF"/>
        </w:rPr>
        <w:t>Отчет о движении финансов является основной базой, позволяющей оценить предприятие по следующим направлениям: привлекательность для инвесторов, эффективность оборота финансовых поступлений, эквивалентность.</w:t>
      </w:r>
    </w:p>
    <w:p w:rsidR="00AD7442" w:rsidRPr="00AD7442" w:rsidRDefault="00AD7442" w:rsidP="00CC63AE">
      <w:pPr>
        <w:pStyle w:val="a7"/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AD7442">
        <w:rPr>
          <w:sz w:val="28"/>
          <w:szCs w:val="28"/>
        </w:rPr>
        <w:t>Помимо этого данные отчета о движении денежных сре</w:t>
      </w:r>
      <w:proofErr w:type="gramStart"/>
      <w:r w:rsidRPr="00AD7442">
        <w:rPr>
          <w:sz w:val="28"/>
          <w:szCs w:val="28"/>
        </w:rPr>
        <w:t>дств в с</w:t>
      </w:r>
      <w:proofErr w:type="gramEnd"/>
      <w:r w:rsidRPr="00AD7442">
        <w:rPr>
          <w:sz w:val="28"/>
          <w:szCs w:val="28"/>
        </w:rPr>
        <w:t>истеме 1С можно использовать для оценивания </w:t>
      </w:r>
      <w:hyperlink r:id="rId12" w:tgtFrame="_blank" w:history="1">
        <w:r w:rsidRPr="00AD7442">
          <w:rPr>
            <w:rStyle w:val="ab"/>
            <w:color w:val="auto"/>
            <w:sz w:val="28"/>
            <w:szCs w:val="28"/>
          </w:rPr>
          <w:t>финансовой гибкости предприятия</w:t>
        </w:r>
      </w:hyperlink>
      <w:r w:rsidRPr="00AD7442">
        <w:rPr>
          <w:sz w:val="28"/>
          <w:szCs w:val="28"/>
        </w:rPr>
        <w:t xml:space="preserve">, суть которой в способности компании генерировать крупные суммы для своевременного реагирования на непредусмотренные потребности и возможности. Если у предприятия есть информация о движении финансов за </w:t>
      </w:r>
      <w:r w:rsidRPr="00AD7442">
        <w:rPr>
          <w:sz w:val="28"/>
          <w:szCs w:val="28"/>
        </w:rPr>
        <w:lastRenderedPageBreak/>
        <w:t>предыдущие периоды, то это дает возможность оценить его финансовую гибкость.</w:t>
      </w:r>
    </w:p>
    <w:p w:rsidR="00AD7442" w:rsidRPr="00AD7442" w:rsidRDefault="00AD7442" w:rsidP="00CC63AE">
      <w:pPr>
        <w:pStyle w:val="a7"/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AD7442">
        <w:rPr>
          <w:sz w:val="28"/>
          <w:szCs w:val="28"/>
        </w:rPr>
        <w:t>Например, когда оценивается способность предприятия справиться с временными трудностями, связанными с кратковременным снижением спроса на продукцию, понадобятся данные о движении денежных средств за предыдущие периоды. Крупные финансовые потоки дают больше шансов справиться с ситуацией (чем выше потоки, тем больше шансов).</w:t>
      </w:r>
    </w:p>
    <w:p w:rsidR="00CC63AE" w:rsidRPr="00CC63AE" w:rsidRDefault="00AD7442" w:rsidP="00CC63AE">
      <w:pPr>
        <w:pStyle w:val="a7"/>
        <w:spacing w:line="360" w:lineRule="auto"/>
        <w:jc w:val="both"/>
        <w:rPr>
          <w:color w:val="262730"/>
          <w:sz w:val="28"/>
          <w:szCs w:val="28"/>
          <w:shd w:val="clear" w:color="auto" w:fill="FFFFFF"/>
        </w:rPr>
      </w:pPr>
      <w:r w:rsidRPr="00AD7442">
        <w:rPr>
          <w:color w:val="262730"/>
          <w:sz w:val="28"/>
          <w:szCs w:val="28"/>
          <w:shd w:val="clear" w:color="auto" w:fill="FFFFFF"/>
        </w:rPr>
        <w:t>Отчету о движении денежных сре</w:t>
      </w:r>
      <w:proofErr w:type="gramStart"/>
      <w:r w:rsidRPr="00AD7442">
        <w:rPr>
          <w:color w:val="262730"/>
          <w:sz w:val="28"/>
          <w:szCs w:val="28"/>
          <w:shd w:val="clear" w:color="auto" w:fill="FFFFFF"/>
        </w:rPr>
        <w:t>дств пр</w:t>
      </w:r>
      <w:proofErr w:type="gramEnd"/>
      <w:r w:rsidRPr="00AD7442">
        <w:rPr>
          <w:color w:val="262730"/>
          <w:sz w:val="28"/>
          <w:szCs w:val="28"/>
          <w:shd w:val="clear" w:color="auto" w:fill="FFFFFF"/>
        </w:rPr>
        <w:t>идают серьезное значение многие кредиторы и инвесторы, так как именно по нему оценивают качество прибыли компании. Для того чтобы учесть и отразить все доходы, используя метод начисления, бухгалтеру необходимо осуществить множество проводок: начисление и отражение средств будущего отчетного периода, их распределение и оценка. Применение подхода, когда допускаются корректировки, лишают отчет объективности, которую хотят увидеть некоторые пользователи финансовой отчетности. Им необходимы не только данные о чистой прибыли (движение материальных средств, связанных с основной деятельностью компании), но и объективная оценка эффективности. Такие пользователи уверены: чем выше эффективность, тем «качественнее» доход.</w:t>
      </w:r>
    </w:p>
    <w:p w:rsidR="00DD02E6" w:rsidRDefault="00DD02E6" w:rsidP="008D360D">
      <w:pPr>
        <w:jc w:val="center"/>
        <w:rPr>
          <w:b/>
          <w:sz w:val="28"/>
        </w:rPr>
        <w:sectPr w:rsidR="00DD02E6" w:rsidSect="00315F4C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D360D" w:rsidRPr="00315F4C" w:rsidRDefault="008D360D" w:rsidP="00315F4C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9" w:name="_Toc99886171"/>
      <w:r w:rsidRPr="00315F4C">
        <w:rPr>
          <w:rFonts w:ascii="Times New Roman" w:hAnsi="Times New Roman" w:cs="Times New Roman"/>
          <w:color w:val="auto"/>
        </w:rPr>
        <w:lastRenderedPageBreak/>
        <w:t>Практическая часть.</w:t>
      </w:r>
      <w:bookmarkEnd w:id="9"/>
    </w:p>
    <w:p w:rsidR="008D360D" w:rsidRPr="00D94765" w:rsidRDefault="008D360D" w:rsidP="00CC63AE">
      <w:pPr>
        <w:spacing w:line="360" w:lineRule="auto"/>
        <w:jc w:val="both"/>
        <w:rPr>
          <w:b/>
          <w:sz w:val="28"/>
        </w:rPr>
      </w:pPr>
      <w:r w:rsidRPr="00D94765">
        <w:rPr>
          <w:rFonts w:ascii="Times New Roman" w:hAnsi="Times New Roman" w:cs="Times New Roman"/>
          <w:sz w:val="28"/>
          <w:szCs w:val="28"/>
        </w:rPr>
        <w:t>Для выполнения лабораторной работы был использован документ «</w:t>
      </w:r>
      <w:r>
        <w:rPr>
          <w:rFonts w:ascii="Times New Roman" w:hAnsi="Times New Roman" w:cs="Times New Roman"/>
          <w:sz w:val="28"/>
          <w:szCs w:val="28"/>
        </w:rPr>
        <w:t>Отчет о движении денежных средств</w:t>
      </w:r>
      <w:r w:rsidRPr="00D94765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(рис.1)</w:t>
      </w:r>
    </w:p>
    <w:p w:rsidR="008D360D" w:rsidRDefault="008D360D" w:rsidP="008D360D">
      <w:pPr>
        <w:pStyle w:val="a7"/>
        <w:rPr>
          <w:color w:val="000000"/>
          <w:sz w:val="28"/>
          <w:szCs w:val="28"/>
        </w:rPr>
      </w:pPr>
    </w:p>
    <w:p w:rsidR="00AE5A08" w:rsidRPr="00AD7442" w:rsidRDefault="008D360D" w:rsidP="00AE5A08">
      <w:pPr>
        <w:pStyle w:val="aa"/>
        <w:rPr>
          <w:b/>
          <w:i w:val="0"/>
          <w:iCs w:val="0"/>
          <w:color w:val="auto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5381" cy="7817224"/>
            <wp:effectExtent l="0" t="0" r="0" b="0"/>
            <wp:docPr id="1" name="Рисунок 1" descr="https://works.doklad.ru/images/3z19r4lcDis/md5c14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orks.doklad.ru/images/3z19r4lcDis/md5c14e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6"/>
                    <a:stretch/>
                  </pic:blipFill>
                  <pic:spPr bwMode="auto">
                    <a:xfrm>
                      <a:off x="0" y="0"/>
                      <a:ext cx="5940425" cy="781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5A08" w:rsidRPr="00AD7442">
        <w:rPr>
          <w:color w:val="auto"/>
        </w:rPr>
        <w:t xml:space="preserve">Рисунок </w:t>
      </w:r>
      <w:r w:rsidR="006A3BAC" w:rsidRPr="00AD7442">
        <w:rPr>
          <w:color w:val="auto"/>
        </w:rPr>
        <w:fldChar w:fldCharType="begin"/>
      </w:r>
      <w:r w:rsidR="00AE5A08" w:rsidRPr="00AD7442">
        <w:rPr>
          <w:color w:val="auto"/>
        </w:rPr>
        <w:instrText xml:space="preserve"> SEQ Рисунок \* ARABIC </w:instrText>
      </w:r>
      <w:r w:rsidR="006A3BAC" w:rsidRPr="00AD7442">
        <w:rPr>
          <w:color w:val="auto"/>
        </w:rPr>
        <w:fldChar w:fldCharType="separate"/>
      </w:r>
      <w:r w:rsidR="00AE5A08" w:rsidRPr="00AD7442">
        <w:rPr>
          <w:noProof/>
          <w:color w:val="auto"/>
        </w:rPr>
        <w:t>1</w:t>
      </w:r>
      <w:r w:rsidR="006A3BAC" w:rsidRPr="00AD7442">
        <w:rPr>
          <w:noProof/>
          <w:color w:val="auto"/>
        </w:rPr>
        <w:fldChar w:fldCharType="end"/>
      </w:r>
      <w:r w:rsidR="00AD7442" w:rsidRPr="00AD7442">
        <w:rPr>
          <w:rFonts w:ascii="Times New Roman" w:hAnsi="Times New Roman" w:cs="Times New Roman"/>
          <w:color w:val="auto"/>
        </w:rPr>
        <w:t>«Отчет о движении денежных средств»</w:t>
      </w:r>
    </w:p>
    <w:p w:rsidR="008D360D" w:rsidRDefault="008D360D" w:rsidP="008D360D">
      <w:pPr>
        <w:pStyle w:val="a7"/>
        <w:rPr>
          <w:color w:val="000000"/>
          <w:sz w:val="28"/>
          <w:szCs w:val="28"/>
        </w:rPr>
      </w:pPr>
    </w:p>
    <w:p w:rsidR="008D360D" w:rsidRDefault="008D360D" w:rsidP="003A4976">
      <w:pPr>
        <w:pStyle w:val="a7"/>
        <w:rPr>
          <w:color w:val="000000"/>
          <w:sz w:val="28"/>
          <w:szCs w:val="28"/>
        </w:rPr>
        <w:sectPr w:rsidR="008D360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15F4C" w:rsidRPr="00315F4C" w:rsidRDefault="00315F4C" w:rsidP="00315F4C">
      <w:pPr>
        <w:pStyle w:val="2"/>
        <w:rPr>
          <w:sz w:val="28"/>
          <w:szCs w:val="28"/>
        </w:rPr>
      </w:pPr>
      <w:bookmarkStart w:id="10" w:name="_Toc99886172"/>
      <w:r w:rsidRPr="00315F4C">
        <w:rPr>
          <w:sz w:val="28"/>
          <w:szCs w:val="28"/>
        </w:rPr>
        <w:lastRenderedPageBreak/>
        <w:t>Реквизитный анализ выбранного документа.</w:t>
      </w:r>
      <w:bookmarkEnd w:id="10"/>
    </w:p>
    <w:p w:rsidR="008D360D" w:rsidRDefault="008D360D" w:rsidP="00CC63AE">
      <w:pPr>
        <w:pStyle w:val="a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Проведем реквизитный анализ данного документа</w:t>
      </w:r>
      <w:r w:rsidR="003A4976">
        <w:rPr>
          <w:color w:val="000000"/>
          <w:sz w:val="28"/>
          <w:szCs w:val="28"/>
        </w:rPr>
        <w:t>: (рис. 2, рис. 3, рис. 4)</w:t>
      </w:r>
    </w:p>
    <w:p w:rsidR="003A4976" w:rsidRDefault="003A4976" w:rsidP="003A4976">
      <w:pPr>
        <w:pStyle w:val="a7"/>
        <w:rPr>
          <w:color w:val="000000"/>
          <w:sz w:val="28"/>
          <w:szCs w:val="28"/>
        </w:rPr>
      </w:pPr>
    </w:p>
    <w:p w:rsidR="003A4976" w:rsidRDefault="003551CD" w:rsidP="00AE5A08">
      <w:pPr>
        <w:pStyle w:val="a7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7689" cy="5442438"/>
            <wp:effectExtent l="19050" t="0" r="5911" b="0"/>
            <wp:docPr id="5" name="Рисунок 1" descr="C:\Users\1\Desktop\Scan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Scan_000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6073" b="29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89" cy="544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8" w:rsidRPr="00AD7442" w:rsidRDefault="00AE5A08" w:rsidP="00AE5A08">
      <w:pPr>
        <w:pStyle w:val="aa"/>
        <w:rPr>
          <w:b/>
          <w:i w:val="0"/>
          <w:iCs w:val="0"/>
          <w:color w:val="auto"/>
          <w:sz w:val="28"/>
        </w:rPr>
      </w:pPr>
      <w:r w:rsidRPr="00AD7442">
        <w:rPr>
          <w:color w:val="auto"/>
        </w:rPr>
        <w:t>Рисунок 2</w:t>
      </w:r>
      <w:r w:rsidR="00AD7442" w:rsidRPr="00AD7442">
        <w:rPr>
          <w:color w:val="auto"/>
          <w:sz w:val="28"/>
          <w:szCs w:val="28"/>
        </w:rPr>
        <w:t xml:space="preserve"> </w:t>
      </w:r>
      <w:r w:rsidR="00AD7442" w:rsidRPr="00AD7442">
        <w:rPr>
          <w:color w:val="auto"/>
        </w:rPr>
        <w:t>«реквизитный анализ»</w:t>
      </w:r>
    </w:p>
    <w:p w:rsidR="00AE5A08" w:rsidRDefault="00AE5A08" w:rsidP="00AE5A08">
      <w:pPr>
        <w:pStyle w:val="a7"/>
        <w:rPr>
          <w:color w:val="000000"/>
          <w:sz w:val="28"/>
          <w:szCs w:val="28"/>
        </w:rPr>
      </w:pPr>
    </w:p>
    <w:p w:rsidR="00AE5A08" w:rsidRDefault="003A4976" w:rsidP="00AE5A08">
      <w:pPr>
        <w:pStyle w:val="a7"/>
      </w:pPr>
      <w:r>
        <w:rPr>
          <w:noProof/>
        </w:rPr>
        <w:lastRenderedPageBreak/>
        <w:drawing>
          <wp:inline distT="0" distB="0" distL="0" distR="0">
            <wp:extent cx="5948515" cy="6490448"/>
            <wp:effectExtent l="0" t="0" r="0" b="5715"/>
            <wp:docPr id="3" name="Рисунок 3" descr="https://sun9-28.userapi.com/impf/x7sQocJzVepI-LhFNsWm3yKBgbOOlyDv3okCzw/BdPXnniGd4k.jpg?size=764x1080&amp;quality=95&amp;sign=5ceffb0a655df10aa66b6dfebc379e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8.userapi.com/impf/x7sQocJzVepI-LhFNsWm3yKBgbOOlyDv3okCzw/BdPXnniGd4k.jpg?size=764x1080&amp;quality=95&amp;sign=5ceffb0a655df10aa66b6dfebc379e2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14"/>
                    <a:stretch/>
                  </pic:blipFill>
                  <pic:spPr bwMode="auto">
                    <a:xfrm>
                      <a:off x="0" y="0"/>
                      <a:ext cx="5940425" cy="648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A08" w:rsidRPr="00AD7442" w:rsidRDefault="00AE5A08" w:rsidP="00AE5A08">
      <w:pPr>
        <w:pStyle w:val="aa"/>
        <w:rPr>
          <w:b/>
          <w:i w:val="0"/>
          <w:iCs w:val="0"/>
          <w:color w:val="auto"/>
          <w:sz w:val="28"/>
        </w:rPr>
      </w:pPr>
      <w:r w:rsidRPr="00AD7442">
        <w:rPr>
          <w:color w:val="auto"/>
        </w:rPr>
        <w:t>Рисунок 3</w:t>
      </w:r>
      <w:r w:rsidR="00AD7442" w:rsidRPr="00AD7442">
        <w:rPr>
          <w:color w:val="auto"/>
        </w:rPr>
        <w:t>«реквизитный анализ»</w:t>
      </w:r>
    </w:p>
    <w:p w:rsidR="003A4976" w:rsidRDefault="003551CD" w:rsidP="00AE5A08">
      <w:pPr>
        <w:pStyle w:val="a7"/>
      </w:pPr>
      <w:r>
        <w:rPr>
          <w:noProof/>
        </w:rPr>
        <w:lastRenderedPageBreak/>
        <w:drawing>
          <wp:inline distT="0" distB="0" distL="0" distR="0">
            <wp:extent cx="5936419" cy="4097215"/>
            <wp:effectExtent l="133350" t="114300" r="83381" b="74735"/>
            <wp:docPr id="8" name="Рисунок 2" descr="C:\Users\1\Desktop\Scan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Scan_000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5759" b="45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19" cy="409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scene3d>
                      <a:camera prst="orthographicFront">
                        <a:rot lat="0" lon="0" rev="12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AE5A08" w:rsidRPr="00AD7442" w:rsidRDefault="00AE5A08" w:rsidP="00AE5A08">
      <w:pPr>
        <w:pStyle w:val="aa"/>
        <w:rPr>
          <w:b/>
          <w:i w:val="0"/>
          <w:iCs w:val="0"/>
          <w:color w:val="auto"/>
          <w:sz w:val="28"/>
        </w:rPr>
      </w:pPr>
      <w:r w:rsidRPr="00AD7442">
        <w:rPr>
          <w:color w:val="auto"/>
        </w:rPr>
        <w:t>Рисунок 4</w:t>
      </w:r>
      <w:r w:rsidR="00AD7442" w:rsidRPr="00AD7442">
        <w:rPr>
          <w:color w:val="auto"/>
        </w:rPr>
        <w:t xml:space="preserve"> «реквизитный анализ»</w:t>
      </w:r>
    </w:p>
    <w:p w:rsidR="003A4976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A4976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Обозначения:</w:t>
      </w:r>
    </w:p>
    <w:p w:rsidR="003A4976" w:rsidRPr="00CC63AE" w:rsidRDefault="003551CD" w:rsidP="00CC63AE">
      <w:pPr>
        <w:pStyle w:val="a7"/>
        <w:spacing w:line="360" w:lineRule="auto"/>
        <w:jc w:val="both"/>
        <w:rPr>
          <w:color w:val="000000"/>
          <w:sz w:val="28"/>
          <w:szCs w:val="28"/>
        </w:rPr>
      </w:pPr>
      <w:r w:rsidRPr="00CC63AE">
        <w:rPr>
          <w:b/>
          <w:color w:val="000000"/>
          <w:sz w:val="28"/>
          <w:szCs w:val="28"/>
        </w:rPr>
        <w:t xml:space="preserve">РП </w:t>
      </w:r>
      <w:r w:rsidRPr="00CC63AE">
        <w:rPr>
          <w:color w:val="000000"/>
          <w:sz w:val="28"/>
          <w:szCs w:val="28"/>
        </w:rPr>
        <w:t>– реквизит-</w:t>
      </w:r>
      <w:r w:rsidR="003A4976" w:rsidRPr="00CC63AE">
        <w:rPr>
          <w:color w:val="000000"/>
          <w:sz w:val="28"/>
          <w:szCs w:val="28"/>
        </w:rPr>
        <w:t>признак</w:t>
      </w:r>
    </w:p>
    <w:p w:rsidR="003551CD" w:rsidRPr="00CC63AE" w:rsidRDefault="003551CD" w:rsidP="00CC63AE">
      <w:pPr>
        <w:pStyle w:val="a7"/>
        <w:spacing w:line="360" w:lineRule="auto"/>
        <w:jc w:val="both"/>
        <w:rPr>
          <w:color w:val="000000"/>
          <w:sz w:val="28"/>
          <w:szCs w:val="28"/>
        </w:rPr>
      </w:pPr>
      <w:r w:rsidRPr="00CC63AE">
        <w:rPr>
          <w:b/>
          <w:color w:val="000000"/>
          <w:sz w:val="28"/>
          <w:szCs w:val="28"/>
        </w:rPr>
        <w:t>РО</w:t>
      </w:r>
      <w:r w:rsidRPr="00CC63AE">
        <w:rPr>
          <w:color w:val="000000"/>
          <w:sz w:val="28"/>
          <w:szCs w:val="28"/>
        </w:rPr>
        <w:t xml:space="preserve"> – реквизит-основание </w:t>
      </w:r>
    </w:p>
    <w:p w:rsidR="00CC63AE" w:rsidRPr="00CC63AE" w:rsidRDefault="00CC63AE" w:rsidP="00CC63AE">
      <w:pPr>
        <w:pStyle w:val="a7"/>
        <w:spacing w:line="360" w:lineRule="auto"/>
        <w:jc w:val="both"/>
        <w:rPr>
          <w:color w:val="000000"/>
          <w:sz w:val="28"/>
          <w:szCs w:val="28"/>
        </w:rPr>
      </w:pPr>
    </w:p>
    <w:p w:rsidR="003A4976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С</w:t>
      </w:r>
      <w:proofErr w:type="gramStart"/>
      <w:r w:rsidRPr="00CC63AE">
        <w:rPr>
          <w:rFonts w:ascii="Times New Roman" w:hAnsi="Times New Roman" w:cs="Times New Roman"/>
          <w:b/>
          <w:sz w:val="28"/>
        </w:rPr>
        <w:t>1</w:t>
      </w:r>
      <w:proofErr w:type="gramEnd"/>
      <w:r w:rsidR="003551CD" w:rsidRPr="00CC63AE">
        <w:rPr>
          <w:rFonts w:ascii="Times New Roman" w:hAnsi="Times New Roman" w:cs="Times New Roman"/>
          <w:b/>
          <w:sz w:val="28"/>
        </w:rPr>
        <w:t xml:space="preserve"> </w:t>
      </w:r>
      <w:r w:rsidR="003551CD" w:rsidRPr="00CC63AE">
        <w:rPr>
          <w:rFonts w:ascii="Times New Roman" w:hAnsi="Times New Roman" w:cs="Times New Roman"/>
          <w:sz w:val="28"/>
        </w:rPr>
        <w:t xml:space="preserve">- </w:t>
      </w:r>
      <w:r w:rsidRPr="00CC63AE">
        <w:rPr>
          <w:rFonts w:ascii="Times New Roman" w:hAnsi="Times New Roman" w:cs="Times New Roman"/>
          <w:sz w:val="28"/>
        </w:rPr>
        <w:t>Общая часть документа</w:t>
      </w:r>
    </w:p>
    <w:p w:rsidR="003A4976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С</w:t>
      </w:r>
      <w:proofErr w:type="gramStart"/>
      <w:r w:rsidRPr="00CC63AE">
        <w:rPr>
          <w:rFonts w:ascii="Times New Roman" w:hAnsi="Times New Roman" w:cs="Times New Roman"/>
          <w:b/>
          <w:sz w:val="28"/>
        </w:rPr>
        <w:t>2</w:t>
      </w:r>
      <w:proofErr w:type="gramEnd"/>
      <w:r w:rsidR="003551CD" w:rsidRPr="00CC63AE">
        <w:rPr>
          <w:rFonts w:ascii="Times New Roman" w:hAnsi="Times New Roman" w:cs="Times New Roman"/>
          <w:sz w:val="28"/>
        </w:rPr>
        <w:t xml:space="preserve"> - </w:t>
      </w:r>
      <w:r w:rsidRPr="00CC63AE">
        <w:rPr>
          <w:rFonts w:ascii="Times New Roman" w:hAnsi="Times New Roman" w:cs="Times New Roman"/>
          <w:sz w:val="28"/>
        </w:rPr>
        <w:t>Предметные строки</w:t>
      </w:r>
    </w:p>
    <w:p w:rsidR="003A4976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С3</w:t>
      </w:r>
      <w:r w:rsidR="003551CD" w:rsidRPr="00CC63AE">
        <w:rPr>
          <w:rFonts w:ascii="Times New Roman" w:hAnsi="Times New Roman" w:cs="Times New Roman"/>
          <w:b/>
          <w:sz w:val="28"/>
        </w:rPr>
        <w:t xml:space="preserve"> </w:t>
      </w:r>
      <w:r w:rsidRPr="00CC63AE">
        <w:rPr>
          <w:rFonts w:ascii="Times New Roman" w:hAnsi="Times New Roman" w:cs="Times New Roman"/>
          <w:sz w:val="28"/>
        </w:rPr>
        <w:t>–</w:t>
      </w:r>
      <w:r w:rsidR="003551CD" w:rsidRPr="00CC63A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C63AE">
        <w:rPr>
          <w:rFonts w:ascii="Times New Roman" w:hAnsi="Times New Roman" w:cs="Times New Roman"/>
          <w:sz w:val="28"/>
        </w:rPr>
        <w:t>Заверительная</w:t>
      </w:r>
      <w:proofErr w:type="spellEnd"/>
      <w:r w:rsidRPr="00CC63AE">
        <w:rPr>
          <w:rFonts w:ascii="Times New Roman" w:hAnsi="Times New Roman" w:cs="Times New Roman"/>
          <w:sz w:val="28"/>
        </w:rPr>
        <w:t xml:space="preserve"> часть</w:t>
      </w:r>
    </w:p>
    <w:p w:rsidR="003551CD" w:rsidRPr="00CC63AE" w:rsidRDefault="003551CD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Ро</w:t>
      </w:r>
      <w:proofErr w:type="gramStart"/>
      <w:r w:rsidRPr="00CC63AE">
        <w:rPr>
          <w:rFonts w:ascii="Times New Roman" w:hAnsi="Times New Roman" w:cs="Times New Roman"/>
          <w:b/>
          <w:sz w:val="28"/>
        </w:rPr>
        <w:t>1</w:t>
      </w:r>
      <w:proofErr w:type="gramEnd"/>
      <w:r w:rsidRPr="00CC63AE">
        <w:rPr>
          <w:rFonts w:ascii="Times New Roman" w:hAnsi="Times New Roman" w:cs="Times New Roman"/>
          <w:sz w:val="28"/>
        </w:rPr>
        <w:t xml:space="preserve"> - Денежные потоки за 2021 год</w:t>
      </w:r>
    </w:p>
    <w:p w:rsidR="003551CD" w:rsidRPr="00CC63AE" w:rsidRDefault="003551CD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Ро</w:t>
      </w:r>
      <w:proofErr w:type="gramStart"/>
      <w:r w:rsidRPr="00CC63AE">
        <w:rPr>
          <w:rFonts w:ascii="Times New Roman" w:hAnsi="Times New Roman" w:cs="Times New Roman"/>
          <w:b/>
          <w:sz w:val="28"/>
        </w:rPr>
        <w:t>2</w:t>
      </w:r>
      <w:proofErr w:type="gramEnd"/>
      <w:r w:rsidRPr="00CC63AE">
        <w:rPr>
          <w:rFonts w:ascii="Times New Roman" w:hAnsi="Times New Roman" w:cs="Times New Roman"/>
          <w:sz w:val="28"/>
        </w:rPr>
        <w:t xml:space="preserve"> - Денежные потоки за 2020 год.</w:t>
      </w:r>
    </w:p>
    <w:p w:rsidR="003A4976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lastRenderedPageBreak/>
        <w:t>Рп</w:t>
      </w:r>
      <w:proofErr w:type="gramStart"/>
      <w:r w:rsidRPr="00CC63AE">
        <w:rPr>
          <w:rFonts w:ascii="Times New Roman" w:hAnsi="Times New Roman" w:cs="Times New Roman"/>
          <w:b/>
          <w:sz w:val="28"/>
        </w:rPr>
        <w:t>1</w:t>
      </w:r>
      <w:proofErr w:type="gramEnd"/>
      <w:r w:rsidRPr="00CC63AE">
        <w:rPr>
          <w:rFonts w:ascii="Times New Roman" w:hAnsi="Times New Roman" w:cs="Times New Roman"/>
          <w:sz w:val="28"/>
        </w:rPr>
        <w:t xml:space="preserve"> – Наименование документа</w:t>
      </w:r>
    </w:p>
    <w:p w:rsidR="003A4976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Рп</w:t>
      </w:r>
      <w:proofErr w:type="gramStart"/>
      <w:r w:rsidRPr="00CC63AE">
        <w:rPr>
          <w:rFonts w:ascii="Times New Roman" w:hAnsi="Times New Roman" w:cs="Times New Roman"/>
          <w:b/>
          <w:sz w:val="28"/>
        </w:rPr>
        <w:t>2</w:t>
      </w:r>
      <w:proofErr w:type="gramEnd"/>
      <w:r w:rsidRPr="00CC63AE">
        <w:rPr>
          <w:rFonts w:ascii="Times New Roman" w:hAnsi="Times New Roman" w:cs="Times New Roman"/>
          <w:sz w:val="28"/>
        </w:rPr>
        <w:t xml:space="preserve"> – Дата заполнения</w:t>
      </w:r>
    </w:p>
    <w:p w:rsidR="003A4976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 xml:space="preserve">Рп3 </w:t>
      </w:r>
      <w:r w:rsidRPr="00CC63AE">
        <w:rPr>
          <w:rFonts w:ascii="Times New Roman" w:hAnsi="Times New Roman" w:cs="Times New Roman"/>
          <w:sz w:val="28"/>
        </w:rPr>
        <w:t>– Индивидуальные коды</w:t>
      </w:r>
    </w:p>
    <w:p w:rsidR="003A4976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Рп4</w:t>
      </w:r>
      <w:r w:rsidRPr="00CC63AE">
        <w:rPr>
          <w:rFonts w:ascii="Times New Roman" w:hAnsi="Times New Roman" w:cs="Times New Roman"/>
          <w:sz w:val="28"/>
        </w:rPr>
        <w:t>–Наименование учреждения</w:t>
      </w:r>
    </w:p>
    <w:p w:rsidR="003A4976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Рп5</w:t>
      </w:r>
      <w:r w:rsidRPr="00CC63AE">
        <w:rPr>
          <w:rFonts w:ascii="Times New Roman" w:hAnsi="Times New Roman" w:cs="Times New Roman"/>
          <w:sz w:val="28"/>
        </w:rPr>
        <w:t xml:space="preserve"> – Наименование показателя</w:t>
      </w:r>
    </w:p>
    <w:p w:rsidR="003551CD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Рп</w:t>
      </w:r>
      <w:proofErr w:type="gramStart"/>
      <w:r w:rsidRPr="00CC63AE">
        <w:rPr>
          <w:rFonts w:ascii="Times New Roman" w:hAnsi="Times New Roman" w:cs="Times New Roman"/>
          <w:b/>
          <w:sz w:val="28"/>
        </w:rPr>
        <w:t>6</w:t>
      </w:r>
      <w:proofErr w:type="gramEnd"/>
      <w:r w:rsidRPr="00CC63AE">
        <w:rPr>
          <w:rFonts w:ascii="Times New Roman" w:hAnsi="Times New Roman" w:cs="Times New Roman"/>
          <w:sz w:val="28"/>
        </w:rPr>
        <w:t xml:space="preserve"> –</w:t>
      </w:r>
      <w:r w:rsidR="003551CD" w:rsidRPr="00CC63AE">
        <w:rPr>
          <w:rFonts w:ascii="Times New Roman" w:hAnsi="Times New Roman" w:cs="Times New Roman"/>
          <w:sz w:val="28"/>
        </w:rPr>
        <w:t xml:space="preserve"> Подписи, расшифровки исполнителя и ответственного исполнителя</w:t>
      </w:r>
      <w:r w:rsidRPr="00CC63AE">
        <w:rPr>
          <w:rFonts w:ascii="Times New Roman" w:hAnsi="Times New Roman" w:cs="Times New Roman"/>
          <w:sz w:val="28"/>
        </w:rPr>
        <w:t xml:space="preserve"> </w:t>
      </w:r>
    </w:p>
    <w:p w:rsidR="003551CD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Рп</w:t>
      </w:r>
      <w:proofErr w:type="gramStart"/>
      <w:r w:rsidRPr="00CC63AE">
        <w:rPr>
          <w:rFonts w:ascii="Times New Roman" w:hAnsi="Times New Roman" w:cs="Times New Roman"/>
          <w:b/>
          <w:sz w:val="28"/>
        </w:rPr>
        <w:t>7</w:t>
      </w:r>
      <w:proofErr w:type="gramEnd"/>
      <w:r w:rsidRPr="00CC63AE">
        <w:rPr>
          <w:rFonts w:ascii="Times New Roman" w:hAnsi="Times New Roman" w:cs="Times New Roman"/>
          <w:sz w:val="28"/>
        </w:rPr>
        <w:t xml:space="preserve">– </w:t>
      </w:r>
      <w:r w:rsidR="003551CD" w:rsidRPr="00CC63AE">
        <w:rPr>
          <w:rFonts w:ascii="Times New Roman" w:hAnsi="Times New Roman" w:cs="Times New Roman"/>
          <w:sz w:val="28"/>
        </w:rPr>
        <w:t>Дата подписания</w:t>
      </w:r>
    </w:p>
    <w:p w:rsidR="003551CD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Рп8</w:t>
      </w:r>
      <w:r w:rsidRPr="00CC63AE">
        <w:rPr>
          <w:rFonts w:ascii="Times New Roman" w:hAnsi="Times New Roman" w:cs="Times New Roman"/>
          <w:sz w:val="28"/>
        </w:rPr>
        <w:t>–</w:t>
      </w:r>
      <w:r w:rsidR="003551CD" w:rsidRPr="00CC63AE">
        <w:rPr>
          <w:rFonts w:ascii="Times New Roman" w:hAnsi="Times New Roman" w:cs="Times New Roman"/>
          <w:sz w:val="28"/>
        </w:rPr>
        <w:t xml:space="preserve"> Код формы по ОКУД</w:t>
      </w:r>
    </w:p>
    <w:p w:rsidR="003551CD" w:rsidRPr="00CC63AE" w:rsidRDefault="003551CD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Рп</w:t>
      </w:r>
      <w:proofErr w:type="gramStart"/>
      <w:r w:rsidRPr="00CC63AE">
        <w:rPr>
          <w:rFonts w:ascii="Times New Roman" w:hAnsi="Times New Roman" w:cs="Times New Roman"/>
          <w:b/>
          <w:sz w:val="28"/>
        </w:rPr>
        <w:t>9</w:t>
      </w:r>
      <w:proofErr w:type="gramEnd"/>
      <w:r w:rsidRPr="00CC63AE">
        <w:rPr>
          <w:rFonts w:ascii="Times New Roman" w:hAnsi="Times New Roman" w:cs="Times New Roman"/>
          <w:sz w:val="28"/>
        </w:rPr>
        <w:t xml:space="preserve"> – Дата подписания</w:t>
      </w:r>
    </w:p>
    <w:p w:rsidR="003A4976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Рп10</w:t>
      </w:r>
      <w:r w:rsidRPr="00CC63AE">
        <w:rPr>
          <w:rFonts w:ascii="Times New Roman" w:hAnsi="Times New Roman" w:cs="Times New Roman"/>
          <w:sz w:val="28"/>
        </w:rPr>
        <w:t>- Дата подписания</w:t>
      </w:r>
    </w:p>
    <w:p w:rsidR="003551CD" w:rsidRPr="00CC63AE" w:rsidRDefault="003551CD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Рп11</w:t>
      </w:r>
      <w:r w:rsidRPr="00CC63AE">
        <w:rPr>
          <w:rFonts w:ascii="Times New Roman" w:hAnsi="Times New Roman" w:cs="Times New Roman"/>
          <w:sz w:val="28"/>
        </w:rPr>
        <w:t xml:space="preserve"> – Код по ОКПО</w:t>
      </w:r>
    </w:p>
    <w:p w:rsidR="003551CD" w:rsidRPr="00CC63AE" w:rsidRDefault="003551CD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Рп12</w:t>
      </w:r>
      <w:r w:rsidRPr="00CC63AE">
        <w:rPr>
          <w:rFonts w:ascii="Times New Roman" w:hAnsi="Times New Roman" w:cs="Times New Roman"/>
          <w:sz w:val="28"/>
        </w:rPr>
        <w:t xml:space="preserve"> – код по ОКВЭД 2</w:t>
      </w:r>
    </w:p>
    <w:p w:rsidR="003551CD" w:rsidRPr="00CC63AE" w:rsidRDefault="003551CD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Рп13</w:t>
      </w:r>
      <w:r w:rsidRPr="00CC63AE">
        <w:rPr>
          <w:rFonts w:ascii="Times New Roman" w:hAnsi="Times New Roman" w:cs="Times New Roman"/>
          <w:sz w:val="28"/>
        </w:rPr>
        <w:t>- Код по ОКОПФ/ОКФС</w:t>
      </w:r>
    </w:p>
    <w:p w:rsidR="003551CD" w:rsidRPr="00CC63AE" w:rsidRDefault="003551CD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b/>
          <w:sz w:val="28"/>
        </w:rPr>
        <w:t>Рп14</w:t>
      </w:r>
      <w:r w:rsidRPr="00CC63AE">
        <w:rPr>
          <w:rFonts w:ascii="Times New Roman" w:hAnsi="Times New Roman" w:cs="Times New Roman"/>
          <w:sz w:val="28"/>
        </w:rPr>
        <w:t>-код по ОКЕИ</w:t>
      </w:r>
    </w:p>
    <w:p w:rsidR="003A4976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  <w:u w:val="single"/>
        </w:rPr>
      </w:pPr>
      <w:r w:rsidRPr="00CC63AE">
        <w:rPr>
          <w:rFonts w:ascii="Times New Roman" w:hAnsi="Times New Roman" w:cs="Times New Roman"/>
          <w:sz w:val="28"/>
          <w:u w:val="single"/>
        </w:rPr>
        <w:t>Линейная схема реквизитного анализа:</w:t>
      </w:r>
    </w:p>
    <w:p w:rsidR="003A4976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sz w:val="28"/>
        </w:rPr>
        <w:t>(</w:t>
      </w:r>
      <w:r w:rsidRPr="00CC63AE">
        <w:rPr>
          <w:rFonts w:ascii="Times New Roman" w:hAnsi="Times New Roman" w:cs="Times New Roman"/>
          <w:sz w:val="28"/>
          <w:lang w:val="en-US"/>
        </w:rPr>
        <w:t>C</w:t>
      </w:r>
      <w:r w:rsidRPr="00CC63AE">
        <w:rPr>
          <w:rFonts w:ascii="Times New Roman" w:hAnsi="Times New Roman" w:cs="Times New Roman"/>
          <w:sz w:val="28"/>
        </w:rPr>
        <w:t>1(рп</w:t>
      </w:r>
      <w:proofErr w:type="gramStart"/>
      <w:r w:rsidRPr="00CC63AE">
        <w:rPr>
          <w:rFonts w:ascii="Times New Roman" w:hAnsi="Times New Roman" w:cs="Times New Roman"/>
          <w:sz w:val="28"/>
        </w:rPr>
        <w:t>1</w:t>
      </w:r>
      <w:proofErr w:type="gramEnd"/>
      <w:r w:rsidRPr="00CC63AE">
        <w:rPr>
          <w:rFonts w:ascii="Times New Roman" w:hAnsi="Times New Roman" w:cs="Times New Roman"/>
          <w:sz w:val="28"/>
        </w:rPr>
        <w:t>,рп2,рп3,рп4</w:t>
      </w:r>
      <w:r w:rsidR="00CC63AE" w:rsidRPr="00CC63AE">
        <w:rPr>
          <w:rFonts w:ascii="Times New Roman" w:hAnsi="Times New Roman" w:cs="Times New Roman"/>
          <w:sz w:val="28"/>
        </w:rPr>
        <w:t>, рп8, рп9, рп10, рп11, рп12, рп13, рп14</w:t>
      </w:r>
      <w:r w:rsidRPr="00CC63AE">
        <w:rPr>
          <w:rFonts w:ascii="Times New Roman" w:hAnsi="Times New Roman" w:cs="Times New Roman"/>
          <w:sz w:val="28"/>
        </w:rPr>
        <w:t>)),(С2(рп</w:t>
      </w:r>
      <w:r w:rsidR="00CC63AE" w:rsidRPr="00CC63AE">
        <w:rPr>
          <w:rFonts w:ascii="Times New Roman" w:hAnsi="Times New Roman" w:cs="Times New Roman"/>
          <w:sz w:val="28"/>
        </w:rPr>
        <w:t>5,ро1,ро2</w:t>
      </w:r>
      <w:r w:rsidRPr="00CC63AE">
        <w:rPr>
          <w:rFonts w:ascii="Times New Roman" w:hAnsi="Times New Roman" w:cs="Times New Roman"/>
          <w:sz w:val="28"/>
        </w:rPr>
        <w:t>)),(С3(рп</w:t>
      </w:r>
      <w:r w:rsidR="00CC63AE" w:rsidRPr="00CC63AE">
        <w:rPr>
          <w:rFonts w:ascii="Times New Roman" w:hAnsi="Times New Roman" w:cs="Times New Roman"/>
          <w:sz w:val="28"/>
        </w:rPr>
        <w:t>6</w:t>
      </w:r>
      <w:r w:rsidRPr="00CC63AE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C63AE">
        <w:rPr>
          <w:rFonts w:ascii="Times New Roman" w:hAnsi="Times New Roman" w:cs="Times New Roman"/>
          <w:sz w:val="28"/>
        </w:rPr>
        <w:t>рп</w:t>
      </w:r>
      <w:proofErr w:type="spellEnd"/>
      <w:r w:rsidRPr="00CC63AE">
        <w:rPr>
          <w:rFonts w:ascii="Times New Roman" w:hAnsi="Times New Roman" w:cs="Times New Roman"/>
          <w:sz w:val="28"/>
        </w:rPr>
        <w:t xml:space="preserve"> </w:t>
      </w:r>
      <w:r w:rsidR="00CC63AE" w:rsidRPr="00CC63AE">
        <w:rPr>
          <w:rFonts w:ascii="Times New Roman" w:hAnsi="Times New Roman" w:cs="Times New Roman"/>
          <w:sz w:val="28"/>
        </w:rPr>
        <w:t>7</w:t>
      </w:r>
      <w:r w:rsidRPr="00CC63AE">
        <w:rPr>
          <w:rFonts w:ascii="Times New Roman" w:hAnsi="Times New Roman" w:cs="Times New Roman"/>
          <w:sz w:val="28"/>
        </w:rPr>
        <w:t>))</w:t>
      </w:r>
    </w:p>
    <w:p w:rsidR="003A4976" w:rsidRPr="00CC63AE" w:rsidRDefault="003A4976" w:rsidP="00CC63A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C63AE">
        <w:rPr>
          <w:rFonts w:ascii="Times New Roman" w:hAnsi="Times New Roman" w:cs="Times New Roman"/>
          <w:sz w:val="28"/>
        </w:rPr>
        <w:t>По итогам реквизитного анализа была построена схема данных, которая будет выглядеть следующим образом</w:t>
      </w:r>
      <w:r w:rsidR="00AE5A08" w:rsidRPr="00CC63AE">
        <w:rPr>
          <w:rFonts w:ascii="Times New Roman" w:hAnsi="Times New Roman" w:cs="Times New Roman"/>
          <w:sz w:val="28"/>
        </w:rPr>
        <w:t xml:space="preserve"> (рис.5</w:t>
      </w:r>
      <w:r w:rsidRPr="00CC63AE">
        <w:rPr>
          <w:rFonts w:ascii="Times New Roman" w:hAnsi="Times New Roman" w:cs="Times New Roman"/>
          <w:sz w:val="28"/>
        </w:rPr>
        <w:t>)</w:t>
      </w:r>
    </w:p>
    <w:p w:rsidR="00B873CB" w:rsidRDefault="00AE5A08" w:rsidP="003A4976">
      <w:r>
        <w:rPr>
          <w:noProof/>
          <w:lang w:eastAsia="ru-RU"/>
        </w:rPr>
        <w:lastRenderedPageBreak/>
        <w:drawing>
          <wp:inline distT="0" distB="0" distL="0" distR="0">
            <wp:extent cx="5670608" cy="3766457"/>
            <wp:effectExtent l="0" t="0" r="635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4249" t="17918" r="16118" b="23441"/>
                    <a:stretch/>
                  </pic:blipFill>
                  <pic:spPr bwMode="auto">
                    <a:xfrm>
                      <a:off x="0" y="0"/>
                      <a:ext cx="5667581" cy="3764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A08" w:rsidRPr="00DD02E6" w:rsidRDefault="00AE5A08" w:rsidP="00AE5A08">
      <w:pPr>
        <w:pStyle w:val="aa"/>
        <w:rPr>
          <w:color w:val="auto"/>
        </w:rPr>
      </w:pPr>
      <w:r w:rsidRPr="00DD02E6">
        <w:rPr>
          <w:color w:val="auto"/>
        </w:rPr>
        <w:t>Рисунок 5</w:t>
      </w:r>
    </w:p>
    <w:p w:rsidR="00AE5A08" w:rsidRDefault="00AE5A08" w:rsidP="00AE5A08"/>
    <w:p w:rsidR="00AE5A08" w:rsidRDefault="00AE5A08" w:rsidP="00AE5A08">
      <w:pPr>
        <w:sectPr w:rsidR="00AE5A0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C63AE" w:rsidRDefault="00CC63AE" w:rsidP="00CC63AE">
      <w:p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11" w:name="_Toc99886173"/>
      <w:r w:rsidRPr="00315F4C">
        <w:rPr>
          <w:rStyle w:val="20"/>
          <w:rFonts w:eastAsiaTheme="minorHAnsi"/>
          <w:b w:val="0"/>
          <w:sz w:val="28"/>
          <w:szCs w:val="28"/>
        </w:rPr>
        <w:lastRenderedPageBreak/>
        <w:t>Алгоритм составления отчета о денежных средствах</w:t>
      </w:r>
      <w:bookmarkEnd w:id="11"/>
      <w:r>
        <w:rPr>
          <w:rFonts w:ascii="Times New Roman" w:hAnsi="Times New Roman" w:cs="Times New Roman"/>
          <w:bCs/>
          <w:sz w:val="28"/>
          <w:szCs w:val="28"/>
        </w:rPr>
        <w:t xml:space="preserve"> (рис.6).</w:t>
      </w:r>
    </w:p>
    <w:p w:rsidR="00CC63AE" w:rsidRDefault="00CC63AE" w:rsidP="00CC63AE">
      <w:p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999230" cy="5340350"/>
            <wp:effectExtent l="19050" t="0" r="1270" b="0"/>
            <wp:docPr id="9" name="Рисунок 3" descr="C:\Users\1\Downloads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wnloads\diagram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534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2E6" w:rsidRPr="00DD02E6" w:rsidRDefault="00DD02E6" w:rsidP="00DD02E6">
      <w:pPr>
        <w:pStyle w:val="aa"/>
        <w:rPr>
          <w:color w:val="auto"/>
        </w:rPr>
      </w:pPr>
      <w:r w:rsidRPr="00DD02E6">
        <w:rPr>
          <w:color w:val="auto"/>
        </w:rPr>
        <w:t>Рисунок 6</w:t>
      </w:r>
    </w:p>
    <w:p w:rsidR="00CC63AE" w:rsidRDefault="00CC63AE" w:rsidP="00CC63AE">
      <w:p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E5A08" w:rsidRPr="003B130B" w:rsidRDefault="00AE5A08" w:rsidP="00CC63AE">
      <w:p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130B">
        <w:rPr>
          <w:rFonts w:ascii="Times New Roman" w:hAnsi="Times New Roman" w:cs="Times New Roman"/>
          <w:bCs/>
          <w:sz w:val="28"/>
          <w:szCs w:val="28"/>
        </w:rPr>
        <w:t>Алгоритм получения результатной информации имеющейся в документе информации</w:t>
      </w:r>
      <w:r w:rsidR="00CC63AE">
        <w:rPr>
          <w:rFonts w:ascii="Times New Roman" w:hAnsi="Times New Roman" w:cs="Times New Roman"/>
          <w:bCs/>
          <w:sz w:val="28"/>
          <w:szCs w:val="28"/>
        </w:rPr>
        <w:t xml:space="preserve"> (рис.7</w:t>
      </w:r>
      <w:r w:rsidRPr="003B130B">
        <w:rPr>
          <w:rFonts w:ascii="Times New Roman" w:hAnsi="Times New Roman" w:cs="Times New Roman"/>
          <w:bCs/>
          <w:sz w:val="28"/>
          <w:szCs w:val="28"/>
        </w:rPr>
        <w:t>)</w:t>
      </w:r>
    </w:p>
    <w:p w:rsidR="00AE5A08" w:rsidRPr="00AE5A08" w:rsidRDefault="00AE5A08" w:rsidP="00AE5A08">
      <w:r>
        <w:rPr>
          <w:noProof/>
          <w:lang w:eastAsia="ru-RU"/>
        </w:rPr>
        <w:lastRenderedPageBreak/>
        <w:drawing>
          <wp:inline distT="0" distB="0" distL="0" distR="0">
            <wp:extent cx="3239770" cy="3043555"/>
            <wp:effectExtent l="0" t="0" r="0" b="4445"/>
            <wp:docPr id="7" name="Рисунок 7" descr="C:\Users\lkras\Downloads\diagra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kras\Downloads\diagram (1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A08" w:rsidRPr="00DD02E6" w:rsidRDefault="00CC63AE" w:rsidP="00AE5A08">
      <w:pPr>
        <w:pStyle w:val="aa"/>
        <w:rPr>
          <w:color w:val="auto"/>
        </w:rPr>
      </w:pPr>
      <w:r w:rsidRPr="00DD02E6">
        <w:rPr>
          <w:color w:val="auto"/>
        </w:rPr>
        <w:t>Рисунок 7</w:t>
      </w:r>
    </w:p>
    <w:p w:rsidR="00AE5A08" w:rsidRPr="00AE5A08" w:rsidRDefault="00AE5A08" w:rsidP="003A4976"/>
    <w:sectPr w:rsidR="00AE5A08" w:rsidRPr="00AE5A08" w:rsidSect="006A3B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26B9" w:rsidRDefault="004A26B9" w:rsidP="008D360D">
      <w:pPr>
        <w:spacing w:after="0" w:line="240" w:lineRule="auto"/>
      </w:pPr>
      <w:r>
        <w:separator/>
      </w:r>
    </w:p>
  </w:endnote>
  <w:endnote w:type="continuationSeparator" w:id="0">
    <w:p w:rsidR="004A26B9" w:rsidRDefault="004A26B9" w:rsidP="008D36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14381178"/>
      <w:docPartObj>
        <w:docPartGallery w:val="Page Numbers (Bottom of Page)"/>
        <w:docPartUnique/>
      </w:docPartObj>
    </w:sdtPr>
    <w:sdtContent>
      <w:p w:rsidR="00977DCD" w:rsidRDefault="00977DC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:rsidR="00977DCD" w:rsidRDefault="00977DCD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1794601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:rsidR="00977DCD" w:rsidRPr="00977DCD" w:rsidRDefault="00977DCD">
        <w:pPr>
          <w:pStyle w:val="a5"/>
          <w:jc w:val="right"/>
          <w:rPr>
            <w:color w:val="FFFFFF" w:themeColor="background1"/>
          </w:rPr>
        </w:pPr>
        <w:r w:rsidRPr="00977DCD">
          <w:rPr>
            <w:color w:val="FFFFFF" w:themeColor="background1"/>
          </w:rPr>
          <w:fldChar w:fldCharType="begin"/>
        </w:r>
        <w:r w:rsidRPr="00977DCD">
          <w:rPr>
            <w:color w:val="FFFFFF" w:themeColor="background1"/>
          </w:rPr>
          <w:instrText>PAGE   \* MERGEFORMAT</w:instrText>
        </w:r>
        <w:r w:rsidRPr="00977DCD">
          <w:rPr>
            <w:color w:val="FFFFFF" w:themeColor="background1"/>
          </w:rPr>
          <w:fldChar w:fldCharType="separate"/>
        </w:r>
        <w:r>
          <w:rPr>
            <w:noProof/>
            <w:color w:val="FFFFFF" w:themeColor="background1"/>
          </w:rPr>
          <w:t>1</w:t>
        </w:r>
        <w:r w:rsidRPr="00977DCD">
          <w:rPr>
            <w:color w:val="FFFFFF" w:themeColor="background1"/>
          </w:rPr>
          <w:fldChar w:fldCharType="end"/>
        </w:r>
      </w:p>
    </w:sdtContent>
  </w:sdt>
  <w:p w:rsidR="00977DCD" w:rsidRDefault="00977DCD" w:rsidP="00977DCD">
    <w:pPr>
      <w:pStyle w:val="a5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16326907"/>
      <w:docPartObj>
        <w:docPartGallery w:val="Page Numbers (Bottom of Page)"/>
        <w:docPartUnique/>
      </w:docPartObj>
    </w:sdtPr>
    <w:sdtContent>
      <w:p w:rsidR="00977DCD" w:rsidRDefault="00977DC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977DCD" w:rsidRDefault="00977DC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26B9" w:rsidRDefault="004A26B9" w:rsidP="008D360D">
      <w:pPr>
        <w:spacing w:after="0" w:line="240" w:lineRule="auto"/>
      </w:pPr>
      <w:r>
        <w:separator/>
      </w:r>
    </w:p>
  </w:footnote>
  <w:footnote w:type="continuationSeparator" w:id="0">
    <w:p w:rsidR="004A26B9" w:rsidRDefault="004A26B9" w:rsidP="008D36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D16265"/>
    <w:multiLevelType w:val="multilevel"/>
    <w:tmpl w:val="F6B8804A"/>
    <w:lvl w:ilvl="0">
      <w:start w:val="1"/>
      <w:numFmt w:val="lowerLetter"/>
      <w:lvlText w:val="%1."/>
      <w:lvlJc w:val="left"/>
      <w:pPr>
        <w:tabs>
          <w:tab w:val="num" w:pos="1077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6CAA0AA4"/>
    <w:multiLevelType w:val="hybridMultilevel"/>
    <w:tmpl w:val="0E1A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873CB"/>
    <w:rsid w:val="00305462"/>
    <w:rsid w:val="00315F4C"/>
    <w:rsid w:val="003551CD"/>
    <w:rsid w:val="00385DCA"/>
    <w:rsid w:val="003A4976"/>
    <w:rsid w:val="00416051"/>
    <w:rsid w:val="004A26B9"/>
    <w:rsid w:val="005E3530"/>
    <w:rsid w:val="006A3BAC"/>
    <w:rsid w:val="006D37F4"/>
    <w:rsid w:val="008D360D"/>
    <w:rsid w:val="00977DCD"/>
    <w:rsid w:val="009F41BC"/>
    <w:rsid w:val="00AD7442"/>
    <w:rsid w:val="00AE5A08"/>
    <w:rsid w:val="00B873CB"/>
    <w:rsid w:val="00CC63AE"/>
    <w:rsid w:val="00DD02E6"/>
    <w:rsid w:val="00F337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3BAC"/>
  </w:style>
  <w:style w:type="paragraph" w:styleId="1">
    <w:name w:val="heading 1"/>
    <w:basedOn w:val="a"/>
    <w:next w:val="a"/>
    <w:link w:val="10"/>
    <w:uiPriority w:val="9"/>
    <w:qFormat/>
    <w:rsid w:val="00315F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AD74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15F4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36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D360D"/>
  </w:style>
  <w:style w:type="paragraph" w:styleId="a5">
    <w:name w:val="footer"/>
    <w:basedOn w:val="a"/>
    <w:link w:val="a6"/>
    <w:uiPriority w:val="99"/>
    <w:unhideWhenUsed/>
    <w:rsid w:val="008D36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D360D"/>
  </w:style>
  <w:style w:type="paragraph" w:customStyle="1" w:styleId="11">
    <w:name w:val="Обычный (веб)1"/>
    <w:basedOn w:val="a"/>
    <w:rsid w:val="008D360D"/>
    <w:pPr>
      <w:spacing w:before="100" w:after="100" w:line="240" w:lineRule="exact"/>
    </w:pPr>
    <w:rPr>
      <w:rFonts w:ascii="Times New Roman" w:eastAsia="Times New Roman" w:hAnsi="Times New Roman" w:cs="Times New Roman"/>
      <w:kern w:val="2"/>
      <w:sz w:val="24"/>
      <w:szCs w:val="24"/>
      <w:lang w:eastAsia="ru-RU" w:bidi="hi-IN"/>
    </w:rPr>
  </w:style>
  <w:style w:type="paragraph" w:styleId="a7">
    <w:name w:val="Normal (Web)"/>
    <w:basedOn w:val="a"/>
    <w:uiPriority w:val="99"/>
    <w:unhideWhenUsed/>
    <w:rsid w:val="008D3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8D36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D360D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AE5A0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D744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b">
    <w:name w:val="Hyperlink"/>
    <w:basedOn w:val="a0"/>
    <w:uiPriority w:val="99"/>
    <w:unhideWhenUsed/>
    <w:rsid w:val="00AD744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15F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315F4C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15F4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2">
    <w:name w:val="toc 1"/>
    <w:basedOn w:val="a"/>
    <w:next w:val="a"/>
    <w:autoRedefine/>
    <w:uiPriority w:val="39"/>
    <w:unhideWhenUsed/>
    <w:rsid w:val="00315F4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15F4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15F4C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36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D360D"/>
  </w:style>
  <w:style w:type="paragraph" w:styleId="a5">
    <w:name w:val="footer"/>
    <w:basedOn w:val="a"/>
    <w:link w:val="a6"/>
    <w:uiPriority w:val="99"/>
    <w:unhideWhenUsed/>
    <w:rsid w:val="008D36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D360D"/>
  </w:style>
  <w:style w:type="paragraph" w:customStyle="1" w:styleId="11">
    <w:name w:val="Обычный (веб)1"/>
    <w:basedOn w:val="a"/>
    <w:rsid w:val="008D360D"/>
    <w:pPr>
      <w:spacing w:before="100" w:after="100" w:line="240" w:lineRule="exact"/>
    </w:pPr>
    <w:rPr>
      <w:rFonts w:ascii="Times New Roman" w:eastAsia="Times New Roman" w:hAnsi="Times New Roman" w:cs="Times New Roman"/>
      <w:kern w:val="2"/>
      <w:sz w:val="24"/>
      <w:szCs w:val="24"/>
      <w:lang w:eastAsia="ru-RU" w:bidi="hi-IN"/>
    </w:rPr>
  </w:style>
  <w:style w:type="paragraph" w:styleId="a7">
    <w:name w:val="Normal (Web)"/>
    <w:basedOn w:val="a"/>
    <w:uiPriority w:val="99"/>
    <w:unhideWhenUsed/>
    <w:rsid w:val="008D3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8D36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D360D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AE5A0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60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rdv-it.ru/services/avtomatizatsiya-reglamentirovannogo-i-upravlencheskogo-ucheta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03CFF3-8678-48A0-A1B7-2BCABDB10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15</Pages>
  <Words>1178</Words>
  <Characters>6720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l.krasilnickova2014@yandex.ru</dc:creator>
  <cp:lastModifiedBy>l.krasilnickova2014@yandex.ru</cp:lastModifiedBy>
  <cp:revision>6</cp:revision>
  <dcterms:created xsi:type="dcterms:W3CDTF">2022-03-20T10:50:00Z</dcterms:created>
  <dcterms:modified xsi:type="dcterms:W3CDTF">2022-04-03T10:53:00Z</dcterms:modified>
</cp:coreProperties>
</file>