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C8EBE" w14:textId="55C49DD7" w:rsidR="0038073B" w:rsidRPr="00567588" w:rsidRDefault="35B6C2D6" w:rsidP="00D82F80">
      <w:pPr>
        <w:rPr>
          <w:b/>
          <w:bCs/>
          <w:sz w:val="26"/>
          <w:szCs w:val="26"/>
        </w:rPr>
      </w:pPr>
      <w:r w:rsidRPr="35B6C2D6">
        <w:rPr>
          <w:b/>
          <w:bCs/>
          <w:sz w:val="26"/>
          <w:szCs w:val="26"/>
        </w:rPr>
        <w:t>Overview:</w:t>
      </w:r>
    </w:p>
    <w:p w14:paraId="3FAA9736" w14:textId="4E4B94E1" w:rsidR="35B6C2D6" w:rsidRDefault="35B6C2D6" w:rsidP="35B6C2D6">
      <w:pPr>
        <w:rPr>
          <w:sz w:val="26"/>
          <w:szCs w:val="26"/>
        </w:rPr>
      </w:pPr>
      <w:r w:rsidRPr="00FD203F">
        <w:rPr>
          <w:sz w:val="26"/>
          <w:szCs w:val="26"/>
        </w:rPr>
        <w:t xml:space="preserve">The Project Charter is the first document created in the Initiation phase. It answers the “what,” “why,” and “who” of the project. The project sponsor must approve the project charter before formal planning can begin. </w:t>
      </w:r>
    </w:p>
    <w:p w14:paraId="7771FC95" w14:textId="43F9D549" w:rsidR="35B6C2D6" w:rsidRDefault="35B6C2D6" w:rsidP="35B6C2D6">
      <w:pPr>
        <w:rPr>
          <w:sz w:val="26"/>
          <w:szCs w:val="26"/>
        </w:rPr>
      </w:pPr>
      <w:r w:rsidRPr="00FD203F">
        <w:rPr>
          <w:sz w:val="26"/>
          <w:szCs w:val="26"/>
        </w:rPr>
        <w:t>The Project Charter is often developed based on information provided in a business case, Statement of Work (SOW), or agreement such as a contract, Memorandum of Understanding (MOU), Service Level Agreement (SLA), and so on.</w:t>
      </w:r>
    </w:p>
    <w:p w14:paraId="2C6DF2B5" w14:textId="6C6FD6E4" w:rsidR="35B6C2D6" w:rsidRPr="00FD203F" w:rsidRDefault="35B6C2D6" w:rsidP="35B6C2D6">
      <w:pPr>
        <w:rPr>
          <w:sz w:val="26"/>
          <w:szCs w:val="26"/>
        </w:rPr>
      </w:pPr>
      <w:r w:rsidRPr="00FD203F">
        <w:rPr>
          <w:sz w:val="26"/>
          <w:szCs w:val="26"/>
        </w:rPr>
        <w:t>Use this template to create your Project Charter.</w:t>
      </w:r>
    </w:p>
    <w:p w14:paraId="787A502F" w14:textId="58D9F06F" w:rsidR="00D82F80" w:rsidRPr="00567588" w:rsidRDefault="00567588" w:rsidP="00D82F80">
      <w:pPr>
        <w:rPr>
          <w:b/>
          <w:bCs/>
          <w:sz w:val="26"/>
          <w:szCs w:val="26"/>
        </w:rPr>
      </w:pPr>
      <w:r w:rsidRPr="00567588">
        <w:rPr>
          <w:b/>
          <w:bCs/>
          <w:color w:val="000000" w:themeColor="text1"/>
          <w:sz w:val="26"/>
          <w:szCs w:val="26"/>
          <w:lang w:eastAsia="ja-JP"/>
        </w:rPr>
        <w:t>Section</w:t>
      </w:r>
      <w:r w:rsidRPr="00567588">
        <w:rPr>
          <w:rFonts w:eastAsia="MS Mincho"/>
          <w:b/>
          <w:bCs/>
          <w:color w:val="000000" w:themeColor="text1"/>
          <w:sz w:val="26"/>
          <w:szCs w:val="26"/>
          <w:lang w:eastAsia="ja-JP"/>
        </w:rPr>
        <w:t xml:space="preserve"> </w:t>
      </w:r>
      <w:r w:rsidRPr="00567588">
        <w:rPr>
          <w:b/>
          <w:bCs/>
          <w:color w:val="000000" w:themeColor="text1"/>
          <w:sz w:val="26"/>
          <w:szCs w:val="26"/>
          <w:lang w:eastAsia="ja-JP"/>
        </w:rPr>
        <w:t xml:space="preserve">I: </w:t>
      </w:r>
      <w:r w:rsidRPr="00567588">
        <w:rPr>
          <w:rFonts w:eastAsia="MS Mincho"/>
          <w:b/>
          <w:bCs/>
          <w:color w:val="000000" w:themeColor="text1"/>
          <w:sz w:val="26"/>
          <w:szCs w:val="26"/>
          <w:lang w:eastAsia="ja-JP"/>
        </w:rPr>
        <w:t>General Project Charter Information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1B3645B1" w14:textId="77777777" w:rsidTr="35B6C2D6">
        <w:trPr>
          <w:trHeight w:val="720"/>
        </w:trPr>
        <w:tc>
          <w:tcPr>
            <w:tcW w:w="2552" w:type="dxa"/>
            <w:shd w:val="clear" w:color="auto" w:fill="E0E0E0"/>
            <w:vAlign w:val="center"/>
          </w:tcPr>
          <w:p w14:paraId="0F5A179F" w14:textId="2ABE39C5"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 xml:space="preserve">Charter </w:t>
            </w:r>
            <w:r w:rsidR="00567588">
              <w:rPr>
                <w:rFonts w:eastAsia="MS Mincho" w:cstheme="minorHAnsi"/>
                <w:b/>
                <w:bCs/>
                <w:sz w:val="24"/>
                <w:szCs w:val="24"/>
                <w:lang w:eastAsia="ja-JP"/>
              </w:rPr>
              <w:t>I</w:t>
            </w:r>
            <w:r w:rsidRPr="00FE0DAB">
              <w:rPr>
                <w:rFonts w:eastAsia="MS Mincho" w:cstheme="minorHAnsi"/>
                <w:b/>
                <w:bCs/>
                <w:sz w:val="24"/>
                <w:szCs w:val="24"/>
                <w:lang w:eastAsia="ja-JP"/>
              </w:rPr>
              <w:t>tem</w:t>
            </w:r>
          </w:p>
        </w:tc>
        <w:tc>
          <w:tcPr>
            <w:tcW w:w="7082" w:type="dxa"/>
            <w:shd w:val="clear" w:color="auto" w:fill="E0E0E0"/>
            <w:vAlign w:val="center"/>
          </w:tcPr>
          <w:p w14:paraId="0E48D594" w14:textId="77777777"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Comments</w:t>
            </w:r>
          </w:p>
        </w:tc>
      </w:tr>
      <w:tr w:rsidR="00D82F80" w:rsidRPr="00FE0DAB" w14:paraId="5ACD6023" w14:textId="77777777" w:rsidTr="35B6C2D6">
        <w:trPr>
          <w:trHeight w:val="593"/>
        </w:trPr>
        <w:tc>
          <w:tcPr>
            <w:tcW w:w="2552" w:type="dxa"/>
            <w:shd w:val="clear" w:color="auto" w:fill="FFFFFF" w:themeFill="background1"/>
            <w:vAlign w:val="center"/>
          </w:tcPr>
          <w:p w14:paraId="0C1C5040" w14:textId="28A3FDC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n</w:t>
            </w:r>
            <w:r w:rsidRPr="00FE0DAB">
              <w:rPr>
                <w:rFonts w:eastAsia="MS Mincho" w:cstheme="minorHAnsi"/>
                <w:sz w:val="24"/>
                <w:szCs w:val="24"/>
                <w:lang w:eastAsia="ja-JP"/>
              </w:rPr>
              <w:t>ame</w:t>
            </w:r>
          </w:p>
        </w:tc>
        <w:tc>
          <w:tcPr>
            <w:tcW w:w="7082" w:type="dxa"/>
            <w:shd w:val="clear" w:color="auto" w:fill="FFFFFF" w:themeFill="background1"/>
            <w:vAlign w:val="center"/>
          </w:tcPr>
          <w:p w14:paraId="353F5C86" w14:textId="27414078" w:rsidR="00D82F80" w:rsidRPr="00FE0DAB" w:rsidRDefault="00B3107D" w:rsidP="00B825D9">
            <w:pPr>
              <w:spacing w:line="240" w:lineRule="auto"/>
              <w:rPr>
                <w:rFonts w:eastAsia="MS Mincho" w:cstheme="minorHAnsi"/>
                <w:sz w:val="24"/>
                <w:szCs w:val="24"/>
                <w:lang w:eastAsia="ja-JP"/>
              </w:rPr>
            </w:pPr>
            <w:r>
              <w:t>AHI Mobile Application Development</w:t>
            </w:r>
          </w:p>
        </w:tc>
      </w:tr>
      <w:tr w:rsidR="00D82F80" w:rsidRPr="00FE0DAB" w14:paraId="59E26767" w14:textId="77777777" w:rsidTr="35B6C2D6">
        <w:trPr>
          <w:trHeight w:val="710"/>
        </w:trPr>
        <w:tc>
          <w:tcPr>
            <w:tcW w:w="2552" w:type="dxa"/>
            <w:shd w:val="clear" w:color="auto" w:fill="FFFFFF" w:themeFill="background1"/>
            <w:vAlign w:val="center"/>
          </w:tcPr>
          <w:p w14:paraId="13EE084B" w14:textId="364A7901"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g</w:t>
            </w:r>
            <w:r w:rsidRPr="00FE0DAB">
              <w:rPr>
                <w:rFonts w:eastAsia="MS Mincho" w:cstheme="minorHAnsi"/>
                <w:sz w:val="24"/>
                <w:szCs w:val="24"/>
                <w:lang w:eastAsia="ja-JP"/>
              </w:rPr>
              <w:t>oal</w:t>
            </w:r>
          </w:p>
        </w:tc>
        <w:tc>
          <w:tcPr>
            <w:tcW w:w="7082" w:type="dxa"/>
            <w:shd w:val="clear" w:color="auto" w:fill="FFFFFF" w:themeFill="background1"/>
            <w:vAlign w:val="center"/>
          </w:tcPr>
          <w:p w14:paraId="2DC0D61A" w14:textId="2F631E18" w:rsidR="00D82F80" w:rsidRPr="00FE0DAB" w:rsidRDefault="00B3107D" w:rsidP="00B825D9">
            <w:pPr>
              <w:spacing w:line="240" w:lineRule="auto"/>
              <w:rPr>
                <w:rFonts w:eastAsia="MS Mincho" w:cstheme="minorHAnsi"/>
                <w:sz w:val="24"/>
                <w:szCs w:val="24"/>
                <w:lang w:eastAsia="ja-JP"/>
              </w:rPr>
            </w:pPr>
            <w:r>
              <w:t>Develop a mobile application to enhance user engagement and streamline services.</w:t>
            </w:r>
          </w:p>
        </w:tc>
      </w:tr>
      <w:tr w:rsidR="00D82F80" w:rsidRPr="00FE0DAB" w14:paraId="759A3AD1" w14:textId="77777777" w:rsidTr="35B6C2D6">
        <w:trPr>
          <w:trHeight w:val="1583"/>
        </w:trPr>
        <w:tc>
          <w:tcPr>
            <w:tcW w:w="2552" w:type="dxa"/>
            <w:shd w:val="clear" w:color="auto" w:fill="FFFFFF" w:themeFill="background1"/>
            <w:vAlign w:val="center"/>
          </w:tcPr>
          <w:p w14:paraId="5DA5D0F4" w14:textId="1ACBB46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v</w:t>
            </w:r>
            <w:r w:rsidRPr="00FE0DAB">
              <w:rPr>
                <w:rFonts w:eastAsia="MS Mincho" w:cstheme="minorHAnsi"/>
                <w:sz w:val="24"/>
                <w:szCs w:val="24"/>
                <w:lang w:eastAsia="ja-JP"/>
              </w:rPr>
              <w:t xml:space="preserve">alue </w:t>
            </w:r>
            <w:r w:rsidR="00683829">
              <w:rPr>
                <w:rFonts w:eastAsia="MS Mincho" w:cstheme="minorHAnsi"/>
                <w:sz w:val="24"/>
                <w:szCs w:val="24"/>
                <w:lang w:eastAsia="ja-JP"/>
              </w:rPr>
              <w:t>p</w:t>
            </w:r>
            <w:r w:rsidRPr="00FE0DAB">
              <w:rPr>
                <w:rFonts w:eastAsia="MS Mincho" w:cstheme="minorHAnsi"/>
                <w:sz w:val="24"/>
                <w:szCs w:val="24"/>
                <w:lang w:eastAsia="ja-JP"/>
              </w:rPr>
              <w:t xml:space="preserve">roposition and </w:t>
            </w:r>
            <w:r w:rsidR="00683829">
              <w:rPr>
                <w:rFonts w:eastAsia="MS Mincho" w:cstheme="minorHAnsi"/>
                <w:sz w:val="24"/>
                <w:szCs w:val="24"/>
                <w:lang w:eastAsia="ja-JP"/>
              </w:rPr>
              <w:t>b</w:t>
            </w:r>
            <w:r w:rsidRPr="00FE0DAB">
              <w:rPr>
                <w:rFonts w:eastAsia="MS Mincho" w:cstheme="minorHAnsi"/>
                <w:sz w:val="24"/>
                <w:szCs w:val="24"/>
                <w:lang w:eastAsia="ja-JP"/>
              </w:rPr>
              <w:t>enefits</w:t>
            </w:r>
          </w:p>
        </w:tc>
        <w:tc>
          <w:tcPr>
            <w:tcW w:w="7082" w:type="dxa"/>
            <w:shd w:val="clear" w:color="auto" w:fill="FFFFFF" w:themeFill="background1"/>
            <w:vAlign w:val="center"/>
          </w:tcPr>
          <w:p w14:paraId="780BEC5A" w14:textId="77777777" w:rsidR="00D82F80" w:rsidRDefault="00B3107D" w:rsidP="00B825D9">
            <w:pPr>
              <w:spacing w:line="240" w:lineRule="auto"/>
            </w:pPr>
            <w:r>
              <w:t>Provide users with a user-friendly interface, customized features, and increased accessibility to services.</w:t>
            </w:r>
          </w:p>
          <w:p w14:paraId="3D4E081E" w14:textId="2D2D8FF0" w:rsidR="00B3107D" w:rsidRPr="00367D3C" w:rsidRDefault="00B3107D" w:rsidP="00B825D9">
            <w:pPr>
              <w:spacing w:line="240" w:lineRule="auto"/>
              <w:rPr>
                <w:rFonts w:eastAsia="MS Mincho" w:cstheme="minorHAnsi"/>
                <w:sz w:val="24"/>
                <w:szCs w:val="24"/>
                <w:lang w:eastAsia="ja-JP"/>
              </w:rPr>
            </w:pPr>
            <w:r>
              <w:t>Increase user base by 25%, improve customer satisfaction, and generate an additional $300,000 in revenue within the first year.</w:t>
            </w:r>
          </w:p>
        </w:tc>
      </w:tr>
      <w:tr w:rsidR="00D82F80" w:rsidRPr="00FE0DAB" w14:paraId="58014724" w14:textId="77777777" w:rsidTr="35B6C2D6">
        <w:trPr>
          <w:trHeight w:val="890"/>
        </w:trPr>
        <w:tc>
          <w:tcPr>
            <w:tcW w:w="2552" w:type="dxa"/>
            <w:shd w:val="clear" w:color="auto" w:fill="FFFFFF" w:themeFill="background1"/>
            <w:vAlign w:val="center"/>
          </w:tcPr>
          <w:p w14:paraId="38CF4E8D" w14:textId="3736F042"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Problem or opportunity statement</w:t>
            </w:r>
          </w:p>
        </w:tc>
        <w:tc>
          <w:tcPr>
            <w:tcW w:w="7082" w:type="dxa"/>
            <w:shd w:val="clear" w:color="auto" w:fill="FFFFFF" w:themeFill="background1"/>
            <w:vAlign w:val="center"/>
          </w:tcPr>
          <w:p w14:paraId="04053CFC" w14:textId="7E035F79" w:rsidR="00D82F80" w:rsidRPr="00FE0DAB" w:rsidRDefault="00B3107D" w:rsidP="00B825D9">
            <w:pPr>
              <w:spacing w:line="240" w:lineRule="auto"/>
              <w:rPr>
                <w:rFonts w:eastAsia="MS Mincho" w:cstheme="minorHAnsi"/>
                <w:sz w:val="24"/>
                <w:szCs w:val="24"/>
                <w:lang w:eastAsia="ja-JP"/>
              </w:rPr>
            </w:pPr>
            <w:r>
              <w:t>The current service delivery method lacks efficiency, leading to reduced customer engagement and satisfaction.</w:t>
            </w:r>
          </w:p>
        </w:tc>
      </w:tr>
      <w:tr w:rsidR="00D82F80" w:rsidRPr="00FE0DAB" w14:paraId="45E775DF" w14:textId="77777777" w:rsidTr="35B6C2D6">
        <w:trPr>
          <w:trHeight w:val="800"/>
        </w:trPr>
        <w:tc>
          <w:tcPr>
            <w:tcW w:w="2552" w:type="dxa"/>
            <w:shd w:val="clear" w:color="auto" w:fill="FFFFFF" w:themeFill="background1"/>
            <w:vAlign w:val="center"/>
          </w:tcPr>
          <w:p w14:paraId="441327BD" w14:textId="51ABEEDD"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s</w:t>
            </w:r>
            <w:r w:rsidRPr="00FE0DAB">
              <w:rPr>
                <w:rFonts w:eastAsia="MS Mincho" w:cstheme="minorHAnsi"/>
                <w:sz w:val="24"/>
                <w:szCs w:val="24"/>
                <w:lang w:eastAsia="ja-JP"/>
              </w:rPr>
              <w:t>chedule</w:t>
            </w:r>
          </w:p>
        </w:tc>
        <w:tc>
          <w:tcPr>
            <w:tcW w:w="7082" w:type="dxa"/>
            <w:shd w:val="clear" w:color="auto" w:fill="FFFFFF" w:themeFill="background1"/>
            <w:vAlign w:val="center"/>
          </w:tcPr>
          <w:p w14:paraId="2DE85A93" w14:textId="7CCD9C72" w:rsidR="00D82F80" w:rsidRPr="00B3107D" w:rsidRDefault="00B3107D" w:rsidP="00B825D9">
            <w:pPr>
              <w:spacing w:line="240" w:lineRule="auto"/>
              <w:rPr>
                <w:rFonts w:eastAsia="MS Mincho" w:cstheme="minorHAnsi"/>
                <w:b/>
                <w:bCs/>
                <w:sz w:val="24"/>
                <w:szCs w:val="24"/>
                <w:lang w:eastAsia="ja-JP"/>
              </w:rPr>
            </w:pPr>
            <w:r>
              <w:t xml:space="preserve">Planning Start: </w:t>
            </w:r>
            <w:r>
              <w:t>18, Dec</w:t>
            </w:r>
            <w:r>
              <w:t xml:space="preserve"> 2024 </w:t>
            </w:r>
            <w:r>
              <w:t xml:space="preserve">   </w:t>
            </w:r>
            <w:r>
              <w:t>Launch Date: June 202</w:t>
            </w:r>
            <w:r>
              <w:t>5</w:t>
            </w:r>
          </w:p>
        </w:tc>
      </w:tr>
      <w:tr w:rsidR="00D82F80" w:rsidRPr="00FE0DAB" w14:paraId="55FABC53" w14:textId="77777777" w:rsidTr="35B6C2D6">
        <w:trPr>
          <w:trHeight w:val="980"/>
        </w:trPr>
        <w:tc>
          <w:tcPr>
            <w:tcW w:w="2552" w:type="dxa"/>
            <w:shd w:val="clear" w:color="auto" w:fill="FFFFFF" w:themeFill="background1"/>
            <w:vAlign w:val="center"/>
          </w:tcPr>
          <w:p w14:paraId="5BA1B5E4" w14:textId="4BF77AC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m</w:t>
            </w:r>
            <w:r w:rsidRPr="00FE0DAB">
              <w:rPr>
                <w:rFonts w:eastAsia="MS Mincho" w:cstheme="minorHAnsi"/>
                <w:sz w:val="24"/>
                <w:szCs w:val="24"/>
                <w:lang w:eastAsia="ja-JP"/>
              </w:rPr>
              <w:t>anager</w:t>
            </w:r>
          </w:p>
        </w:tc>
        <w:tc>
          <w:tcPr>
            <w:tcW w:w="7082" w:type="dxa"/>
            <w:shd w:val="clear" w:color="auto" w:fill="FFFFFF" w:themeFill="background1"/>
            <w:vAlign w:val="center"/>
          </w:tcPr>
          <w:p w14:paraId="65CBC969" w14:textId="318304E7" w:rsidR="00D82F80" w:rsidRPr="00FE0DAB" w:rsidRDefault="00B3107D" w:rsidP="00B825D9">
            <w:pPr>
              <w:spacing w:line="240" w:lineRule="auto"/>
              <w:rPr>
                <w:rFonts w:eastAsia="MS Mincho" w:cstheme="minorHAnsi"/>
                <w:sz w:val="24"/>
                <w:szCs w:val="24"/>
                <w:lang w:eastAsia="ja-JP"/>
              </w:rPr>
            </w:pPr>
            <w:r>
              <w:t>Alex Johnson</w:t>
            </w:r>
          </w:p>
        </w:tc>
      </w:tr>
      <w:tr w:rsidR="00D82F80" w:rsidRPr="00FE0DAB" w14:paraId="295E99A3" w14:textId="77777777" w:rsidTr="35B6C2D6">
        <w:trPr>
          <w:trHeight w:val="980"/>
        </w:trPr>
        <w:tc>
          <w:tcPr>
            <w:tcW w:w="2552" w:type="dxa"/>
            <w:shd w:val="clear" w:color="auto" w:fill="FFFFFF" w:themeFill="background1"/>
            <w:vAlign w:val="center"/>
          </w:tcPr>
          <w:p w14:paraId="0F17ADA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Approval </w:t>
            </w:r>
          </w:p>
          <w:p w14:paraId="1A6E5A15" w14:textId="1B077590" w:rsidR="00D82F80" w:rsidRPr="00FE0DAB" w:rsidRDefault="00683829" w:rsidP="00B825D9">
            <w:pPr>
              <w:spacing w:line="240" w:lineRule="auto"/>
              <w:jc w:val="center"/>
              <w:rPr>
                <w:rFonts w:eastAsia="MS Mincho" w:cstheme="minorHAnsi"/>
                <w:sz w:val="24"/>
                <w:szCs w:val="24"/>
                <w:lang w:eastAsia="ja-JP"/>
              </w:rPr>
            </w:pPr>
            <w:r>
              <w:rPr>
                <w:rFonts w:eastAsia="MS Mincho" w:cstheme="minorHAnsi"/>
                <w:sz w:val="24"/>
                <w:szCs w:val="24"/>
                <w:lang w:eastAsia="ja-JP"/>
              </w:rPr>
              <w:t>a</w:t>
            </w:r>
            <w:r w:rsidR="00D82F80" w:rsidRPr="00FE0DAB">
              <w:rPr>
                <w:rFonts w:eastAsia="MS Mincho" w:cstheme="minorHAnsi"/>
                <w:sz w:val="24"/>
                <w:szCs w:val="24"/>
                <w:lang w:eastAsia="ja-JP"/>
              </w:rPr>
              <w:t>uthority/</w:t>
            </w:r>
            <w:r>
              <w:rPr>
                <w:rFonts w:eastAsia="MS Mincho" w:cstheme="minorHAnsi"/>
                <w:sz w:val="24"/>
                <w:szCs w:val="24"/>
                <w:lang w:eastAsia="ja-JP"/>
              </w:rPr>
              <w:t>s</w:t>
            </w:r>
            <w:r w:rsidR="00D82F80" w:rsidRPr="00FE0DAB">
              <w:rPr>
                <w:rFonts w:eastAsia="MS Mincho" w:cstheme="minorHAnsi"/>
                <w:sz w:val="24"/>
                <w:szCs w:val="24"/>
                <w:lang w:eastAsia="ja-JP"/>
              </w:rPr>
              <w:t>ponsor</w:t>
            </w:r>
          </w:p>
        </w:tc>
        <w:tc>
          <w:tcPr>
            <w:tcW w:w="7082" w:type="dxa"/>
            <w:shd w:val="clear" w:color="auto" w:fill="FFFFFF" w:themeFill="background1"/>
            <w:vAlign w:val="center"/>
          </w:tcPr>
          <w:p w14:paraId="16828CC2" w14:textId="1AE0CAA8" w:rsidR="00D82F80" w:rsidRPr="00FE0DAB" w:rsidRDefault="00B3107D" w:rsidP="00B825D9">
            <w:pPr>
              <w:spacing w:line="240" w:lineRule="auto"/>
              <w:rPr>
                <w:rFonts w:eastAsia="MS Mincho" w:cstheme="minorHAnsi"/>
                <w:sz w:val="24"/>
                <w:szCs w:val="24"/>
                <w:lang w:eastAsia="ja-JP"/>
              </w:rPr>
            </w:pPr>
            <w:r>
              <w:t>Sarah Lee</w:t>
            </w:r>
          </w:p>
        </w:tc>
      </w:tr>
    </w:tbl>
    <w:p w14:paraId="6CE356A4" w14:textId="77777777" w:rsidR="00EE3C6A" w:rsidRDefault="00EE3C6A" w:rsidP="00683829">
      <w:pPr>
        <w:spacing w:line="240" w:lineRule="auto"/>
        <w:rPr>
          <w:rFonts w:eastAsia="MS Mincho" w:cstheme="minorHAnsi"/>
          <w:sz w:val="24"/>
          <w:szCs w:val="24"/>
          <w:lang w:eastAsia="ja-JP"/>
        </w:rPr>
      </w:pPr>
    </w:p>
    <w:p w14:paraId="15541339" w14:textId="77777777" w:rsidR="00641025" w:rsidRDefault="00641025">
      <w:pPr>
        <w:rPr>
          <w:b/>
          <w:bCs/>
          <w:sz w:val="24"/>
          <w:szCs w:val="24"/>
        </w:rPr>
      </w:pPr>
      <w:r>
        <w:rPr>
          <w:b/>
          <w:bCs/>
          <w:sz w:val="24"/>
          <w:szCs w:val="24"/>
        </w:rPr>
        <w:br w:type="page"/>
      </w:r>
    </w:p>
    <w:p w14:paraId="3ADA737D" w14:textId="77777777" w:rsidR="00F27049" w:rsidRPr="00F27049" w:rsidRDefault="00F27049" w:rsidP="00683829">
      <w:pPr>
        <w:spacing w:line="240" w:lineRule="auto"/>
        <w:rPr>
          <w:b/>
          <w:bCs/>
          <w:color w:val="000000" w:themeColor="text1"/>
          <w:sz w:val="26"/>
          <w:szCs w:val="26"/>
          <w:lang w:eastAsia="ja-JP"/>
        </w:rPr>
      </w:pPr>
      <w:r w:rsidRPr="00F27049">
        <w:rPr>
          <w:b/>
          <w:bCs/>
          <w:color w:val="000000" w:themeColor="text1"/>
          <w:sz w:val="26"/>
          <w:szCs w:val="26"/>
          <w:lang w:eastAsia="ja-JP"/>
        </w:rPr>
        <w:lastRenderedPageBreak/>
        <w:t xml:space="preserve">Section II: Additional Clarifying Information </w:t>
      </w:r>
    </w:p>
    <w:p w14:paraId="32825105" w14:textId="77777777" w:rsidR="00D82F80" w:rsidRPr="00FE0DAB" w:rsidRDefault="00D82F80" w:rsidP="00D82F80">
      <w:pPr>
        <w:spacing w:after="0" w:line="240" w:lineRule="auto"/>
        <w:rPr>
          <w:rFonts w:eastAsia="MS Mincho" w:cstheme="minorHAnsi"/>
          <w:sz w:val="24"/>
          <w:szCs w:val="24"/>
          <w:lang w:eastAsia="ja-JP"/>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782E1828" w14:textId="77777777" w:rsidTr="00B3107D">
        <w:trPr>
          <w:trHeight w:val="1011"/>
        </w:trPr>
        <w:tc>
          <w:tcPr>
            <w:tcW w:w="2552" w:type="dxa"/>
            <w:vAlign w:val="center"/>
          </w:tcPr>
          <w:p w14:paraId="4C6AF127" w14:textId="20BFA6C0"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Assumptions or constraints</w:t>
            </w:r>
          </w:p>
        </w:tc>
        <w:tc>
          <w:tcPr>
            <w:tcW w:w="7082" w:type="dxa"/>
            <w:vAlign w:val="center"/>
          </w:tcPr>
          <w:p w14:paraId="708C0924" w14:textId="4827AD4F" w:rsidR="00D82F80" w:rsidRDefault="00B3107D" w:rsidP="00B3107D">
            <w:pPr>
              <w:spacing w:line="240" w:lineRule="auto"/>
              <w:jc w:val="both"/>
            </w:pPr>
            <w:r>
              <w:t>Users will actively engage with the app.</w:t>
            </w:r>
            <w:r>
              <w:t xml:space="preserve"> </w:t>
            </w:r>
            <w:r>
              <w:t>The development team has the necessary skills.</w:t>
            </w:r>
          </w:p>
          <w:p w14:paraId="3DB231D2" w14:textId="753E9A3C" w:rsidR="00B3107D" w:rsidRPr="00B3107D" w:rsidRDefault="00B3107D" w:rsidP="00B3107D">
            <w:pPr>
              <w:spacing w:line="240" w:lineRule="auto"/>
              <w:jc w:val="both"/>
            </w:pPr>
            <w:r>
              <w:t>Budget: $200,000.</w:t>
            </w:r>
            <w:r>
              <w:t xml:space="preserve"> </w:t>
            </w:r>
            <w:r>
              <w:t>Must comply with data privacy regulations.</w:t>
            </w:r>
          </w:p>
        </w:tc>
      </w:tr>
      <w:tr w:rsidR="00D82F80" w:rsidRPr="00FE0DAB" w14:paraId="38E25C42" w14:textId="77777777" w:rsidTr="35B6C2D6">
        <w:trPr>
          <w:trHeight w:val="980"/>
        </w:trPr>
        <w:tc>
          <w:tcPr>
            <w:tcW w:w="2552" w:type="dxa"/>
            <w:vAlign w:val="center"/>
          </w:tcPr>
          <w:p w14:paraId="6237BA02" w14:textId="736CD289" w:rsidR="00D82F80"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Proposed </w:t>
            </w:r>
            <w:r w:rsidR="00EE3C6A">
              <w:rPr>
                <w:rFonts w:eastAsia="MS Mincho" w:cstheme="minorHAnsi"/>
                <w:sz w:val="24"/>
                <w:szCs w:val="24"/>
                <w:lang w:eastAsia="ja-JP"/>
              </w:rPr>
              <w:t>s</w:t>
            </w:r>
            <w:r w:rsidRPr="00FE0DAB">
              <w:rPr>
                <w:rFonts w:eastAsia="MS Mincho" w:cstheme="minorHAnsi"/>
                <w:sz w:val="24"/>
                <w:szCs w:val="24"/>
                <w:lang w:eastAsia="ja-JP"/>
              </w:rPr>
              <w:t>olution(s)</w:t>
            </w:r>
          </w:p>
          <w:p w14:paraId="1B61B2B1" w14:textId="6BB0BDA8" w:rsidR="00E61D7C" w:rsidRPr="00FE0DAB" w:rsidRDefault="00EE3C6A" w:rsidP="00B825D9">
            <w:pPr>
              <w:spacing w:line="240" w:lineRule="auto"/>
              <w:jc w:val="center"/>
              <w:rPr>
                <w:rFonts w:eastAsia="MS Mincho" w:cstheme="minorHAnsi"/>
                <w:sz w:val="24"/>
                <w:szCs w:val="24"/>
                <w:lang w:eastAsia="ja-JP"/>
              </w:rPr>
            </w:pPr>
            <w:r>
              <w:rPr>
                <w:rFonts w:eastAsia="MS Mincho" w:cstheme="minorHAnsi"/>
                <w:sz w:val="24"/>
                <w:szCs w:val="24"/>
                <w:lang w:eastAsia="ja-JP"/>
              </w:rPr>
              <w:t>h</w:t>
            </w:r>
            <w:r w:rsidR="00E61D7C">
              <w:rPr>
                <w:rFonts w:eastAsia="MS Mincho" w:cstheme="minorHAnsi"/>
                <w:sz w:val="24"/>
                <w:szCs w:val="24"/>
                <w:lang w:eastAsia="ja-JP"/>
              </w:rPr>
              <w:t>igh</w:t>
            </w:r>
            <w:r>
              <w:rPr>
                <w:rFonts w:eastAsia="MS Mincho" w:cstheme="minorHAnsi"/>
                <w:sz w:val="24"/>
                <w:szCs w:val="24"/>
                <w:lang w:eastAsia="ja-JP"/>
              </w:rPr>
              <w:t>-l</w:t>
            </w:r>
            <w:r w:rsidR="00E61D7C">
              <w:rPr>
                <w:rFonts w:eastAsia="MS Mincho" w:cstheme="minorHAnsi"/>
                <w:sz w:val="24"/>
                <w:szCs w:val="24"/>
                <w:lang w:eastAsia="ja-JP"/>
              </w:rPr>
              <w:t xml:space="preserve">evel </w:t>
            </w:r>
            <w:r>
              <w:rPr>
                <w:rFonts w:eastAsia="MS Mincho" w:cstheme="minorHAnsi"/>
                <w:sz w:val="24"/>
                <w:szCs w:val="24"/>
                <w:lang w:eastAsia="ja-JP"/>
              </w:rPr>
              <w:t>o</w:t>
            </w:r>
            <w:r w:rsidR="00E61D7C">
              <w:rPr>
                <w:rFonts w:eastAsia="MS Mincho" w:cstheme="minorHAnsi"/>
                <w:sz w:val="24"/>
                <w:szCs w:val="24"/>
                <w:lang w:eastAsia="ja-JP"/>
              </w:rPr>
              <w:t>verview</w:t>
            </w:r>
          </w:p>
        </w:tc>
        <w:tc>
          <w:tcPr>
            <w:tcW w:w="7082" w:type="dxa"/>
            <w:vAlign w:val="center"/>
          </w:tcPr>
          <w:p w14:paraId="0E10E308" w14:textId="1BB4B420" w:rsidR="00D82F80" w:rsidRPr="00FE0DAB" w:rsidRDefault="00B3107D" w:rsidP="00B825D9">
            <w:pPr>
              <w:spacing w:line="240" w:lineRule="auto"/>
              <w:rPr>
                <w:rFonts w:eastAsia="MS Mincho" w:cstheme="minorHAnsi"/>
                <w:sz w:val="24"/>
                <w:szCs w:val="24"/>
                <w:lang w:eastAsia="ja-JP"/>
              </w:rPr>
            </w:pPr>
            <w:r>
              <w:t>1. Conduct user research.</w:t>
            </w:r>
            <w:r>
              <w:t xml:space="preserve"> </w:t>
            </w:r>
            <w:r>
              <w:t>2. Design app interface.</w:t>
            </w:r>
            <w:r>
              <w:t xml:space="preserve"> </w:t>
            </w:r>
            <w:r>
              <w:t>3. Develop and test the application.</w:t>
            </w:r>
            <w:r>
              <w:t xml:space="preserve"> </w:t>
            </w:r>
            <w:r>
              <w:t>4. Launch and gather feedback.</w:t>
            </w:r>
          </w:p>
        </w:tc>
      </w:tr>
      <w:tr w:rsidR="00D82F80" w:rsidRPr="00FE0DAB" w14:paraId="29DAEB79" w14:textId="77777777" w:rsidTr="35B6C2D6">
        <w:trPr>
          <w:trHeight w:val="890"/>
        </w:trPr>
        <w:tc>
          <w:tcPr>
            <w:tcW w:w="2552" w:type="dxa"/>
            <w:vAlign w:val="center"/>
          </w:tcPr>
          <w:p w14:paraId="5EFA2C36" w14:textId="7668C4D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EE3C6A">
              <w:rPr>
                <w:rFonts w:eastAsia="MS Mincho" w:cstheme="minorHAnsi"/>
                <w:sz w:val="24"/>
                <w:szCs w:val="24"/>
                <w:lang w:eastAsia="ja-JP"/>
              </w:rPr>
              <w:t>p</w:t>
            </w:r>
            <w:r w:rsidRPr="00FE0DAB">
              <w:rPr>
                <w:rFonts w:eastAsia="MS Mincho" w:cstheme="minorHAnsi"/>
                <w:sz w:val="24"/>
                <w:szCs w:val="24"/>
                <w:lang w:eastAsia="ja-JP"/>
              </w:rPr>
              <w:t>riorities</w:t>
            </w:r>
          </w:p>
        </w:tc>
        <w:tc>
          <w:tcPr>
            <w:tcW w:w="7082" w:type="dxa"/>
            <w:vAlign w:val="center"/>
          </w:tcPr>
          <w:p w14:paraId="3DD54C4B" w14:textId="3FF762DB" w:rsidR="00B3107D" w:rsidRDefault="00B3107D" w:rsidP="00B825D9">
            <w:pPr>
              <w:pStyle w:val="ListParagraph"/>
              <w:spacing w:line="240" w:lineRule="auto"/>
            </w:pPr>
            <w:r>
              <w:t>High priority on user experience</w:t>
            </w:r>
            <w:r>
              <w:t>.</w:t>
            </w:r>
          </w:p>
          <w:p w14:paraId="3E7F0476" w14:textId="58268425" w:rsidR="00D82F80" w:rsidRPr="004306E7" w:rsidRDefault="00B3107D" w:rsidP="00B825D9">
            <w:pPr>
              <w:pStyle w:val="ListParagraph"/>
              <w:spacing w:line="240" w:lineRule="auto"/>
              <w:rPr>
                <w:rFonts w:eastAsia="MS Mincho" w:cstheme="minorHAnsi"/>
                <w:sz w:val="24"/>
                <w:szCs w:val="24"/>
                <w:lang w:eastAsia="ja-JP"/>
              </w:rPr>
            </w:pPr>
            <w:r>
              <w:t>Launch by June 2024.</w:t>
            </w:r>
            <w:r>
              <w:t xml:space="preserve"> </w:t>
            </w:r>
            <w:r>
              <w:t>Stay within $200,000 budget.</w:t>
            </w:r>
          </w:p>
        </w:tc>
      </w:tr>
      <w:tr w:rsidR="00D82F80" w:rsidRPr="00FE0DAB" w14:paraId="0B808481" w14:textId="77777777" w:rsidTr="35B6C2D6">
        <w:trPr>
          <w:trHeight w:val="980"/>
        </w:trPr>
        <w:tc>
          <w:tcPr>
            <w:tcW w:w="2552" w:type="dxa"/>
            <w:vAlign w:val="center"/>
          </w:tcPr>
          <w:p w14:paraId="4E885B2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Return on Investment (ROI)</w:t>
            </w:r>
          </w:p>
        </w:tc>
        <w:tc>
          <w:tcPr>
            <w:tcW w:w="7082" w:type="dxa"/>
            <w:vAlign w:val="center"/>
          </w:tcPr>
          <w:p w14:paraId="14ECCF30" w14:textId="77777777" w:rsidR="00B3107D" w:rsidRDefault="00B3107D" w:rsidP="00B825D9">
            <w:pPr>
              <w:spacing w:line="240" w:lineRule="auto"/>
            </w:pPr>
            <w:r>
              <w:rPr>
                <w:rStyle w:val="Strong"/>
              </w:rPr>
              <w:t>Costs:</w:t>
            </w:r>
            <w:r>
              <w:t xml:space="preserve"> $200,000.</w:t>
            </w:r>
          </w:p>
          <w:p w14:paraId="601E7522" w14:textId="59E72E6C" w:rsidR="00D82F80" w:rsidRPr="00FE0DAB" w:rsidRDefault="00B3107D" w:rsidP="00B825D9">
            <w:pPr>
              <w:spacing w:line="240" w:lineRule="auto"/>
              <w:rPr>
                <w:rFonts w:eastAsia="MS Mincho" w:cstheme="minorHAnsi"/>
                <w:sz w:val="24"/>
                <w:szCs w:val="24"/>
                <w:lang w:eastAsia="ja-JP"/>
              </w:rPr>
            </w:pPr>
            <w:r>
              <w:rPr>
                <w:rStyle w:val="Strong"/>
              </w:rPr>
              <w:t xml:space="preserve"> </w:t>
            </w:r>
            <w:r>
              <w:rPr>
                <w:rStyle w:val="Strong"/>
              </w:rPr>
              <w:t>Benefits:</w:t>
            </w:r>
            <w:r>
              <w:t xml:space="preserve"> Estimated revenue increase of $300,000 in the first year.</w:t>
            </w:r>
          </w:p>
        </w:tc>
      </w:tr>
      <w:tr w:rsidR="00D82F80" w:rsidRPr="00FE0DAB" w14:paraId="444D66F1" w14:textId="77777777" w:rsidTr="35B6C2D6">
        <w:trPr>
          <w:trHeight w:val="1277"/>
        </w:trPr>
        <w:tc>
          <w:tcPr>
            <w:tcW w:w="2552" w:type="dxa"/>
            <w:vAlign w:val="center"/>
          </w:tcPr>
          <w:p w14:paraId="5C67F299"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Risks</w:t>
            </w:r>
          </w:p>
          <w:p w14:paraId="1AD2B818"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(Potential)</w:t>
            </w:r>
          </w:p>
        </w:tc>
        <w:tc>
          <w:tcPr>
            <w:tcW w:w="7082" w:type="dxa"/>
            <w:vAlign w:val="center"/>
          </w:tcPr>
          <w:p w14:paraId="477FF4E9" w14:textId="77777777" w:rsidR="00B3107D" w:rsidRDefault="00B3107D" w:rsidP="00B3107D">
            <w:pPr>
              <w:spacing w:line="240" w:lineRule="auto"/>
            </w:pPr>
            <w:r>
              <w:t>Delays in development may push back the launch date.</w:t>
            </w:r>
          </w:p>
          <w:p w14:paraId="71006693" w14:textId="77777777" w:rsidR="00B3107D" w:rsidRDefault="00B3107D" w:rsidP="00B3107D">
            <w:pPr>
              <w:spacing w:line="240" w:lineRule="auto"/>
            </w:pPr>
            <w:r>
              <w:t>Potential technical issues during deployment.</w:t>
            </w:r>
            <w:r>
              <w:t xml:space="preserve"> </w:t>
            </w:r>
          </w:p>
          <w:p w14:paraId="20ED2266" w14:textId="207CDB93" w:rsidR="00D82F80" w:rsidRPr="00B3107D" w:rsidRDefault="00B3107D" w:rsidP="00B3107D">
            <w:pPr>
              <w:spacing w:line="240" w:lineRule="auto"/>
              <w:rPr>
                <w:rFonts w:eastAsia="MS Mincho" w:cstheme="minorHAnsi"/>
                <w:sz w:val="24"/>
                <w:szCs w:val="24"/>
                <w:lang w:eastAsia="ja-JP"/>
              </w:rPr>
            </w:pPr>
            <w:r>
              <w:t>User resistance to adopting the new app.</w:t>
            </w:r>
          </w:p>
        </w:tc>
      </w:tr>
      <w:tr w:rsidR="00D82F80" w:rsidRPr="00FE0DAB" w14:paraId="1BAAC8AA" w14:textId="77777777" w:rsidTr="35B6C2D6">
        <w:trPr>
          <w:trHeight w:val="800"/>
        </w:trPr>
        <w:tc>
          <w:tcPr>
            <w:tcW w:w="2552" w:type="dxa"/>
            <w:vAlign w:val="center"/>
          </w:tcPr>
          <w:p w14:paraId="6872F4C1" w14:textId="5218F6C6"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Resources </w:t>
            </w:r>
            <w:r w:rsidR="00EE3C6A">
              <w:rPr>
                <w:rFonts w:eastAsia="MS Mincho" w:cstheme="minorHAnsi"/>
                <w:sz w:val="24"/>
                <w:szCs w:val="24"/>
                <w:lang w:eastAsia="ja-JP"/>
              </w:rPr>
              <w:t>r</w:t>
            </w:r>
            <w:r w:rsidRPr="00FE0DAB">
              <w:rPr>
                <w:rFonts w:eastAsia="MS Mincho" w:cstheme="minorHAnsi"/>
                <w:sz w:val="24"/>
                <w:szCs w:val="24"/>
                <w:lang w:eastAsia="ja-JP"/>
              </w:rPr>
              <w:t>equired</w:t>
            </w:r>
          </w:p>
        </w:tc>
        <w:tc>
          <w:tcPr>
            <w:tcW w:w="7082" w:type="dxa"/>
            <w:vAlign w:val="center"/>
          </w:tcPr>
          <w:p w14:paraId="66E46C26" w14:textId="77777777" w:rsidR="00B3107D" w:rsidRDefault="00B3107D" w:rsidP="00B3107D">
            <w:pPr>
              <w:spacing w:line="240" w:lineRule="auto"/>
            </w:pPr>
            <w:r>
              <w:t>Development team (3 developers)</w:t>
            </w:r>
            <w:r>
              <w:t>.</w:t>
            </w:r>
          </w:p>
          <w:p w14:paraId="3F13A1E9" w14:textId="77777777" w:rsidR="00B3107D" w:rsidRDefault="00B3107D" w:rsidP="00B3107D">
            <w:pPr>
              <w:spacing w:line="240" w:lineRule="auto"/>
            </w:pPr>
            <w:r>
              <w:t>UI/UX designer</w:t>
            </w:r>
          </w:p>
          <w:p w14:paraId="4B438C99" w14:textId="77777777" w:rsidR="00B3107D" w:rsidRDefault="00B3107D" w:rsidP="00B3107D">
            <w:pPr>
              <w:spacing w:line="240" w:lineRule="auto"/>
            </w:pPr>
            <w:r>
              <w:t>Marketing team</w:t>
            </w:r>
          </w:p>
          <w:p w14:paraId="1D247BB6" w14:textId="333D21B9" w:rsidR="00D82F80" w:rsidRPr="00B3107D" w:rsidRDefault="00B3107D" w:rsidP="00B3107D">
            <w:pPr>
              <w:spacing w:line="240" w:lineRule="auto"/>
              <w:rPr>
                <w:rFonts w:eastAsia="MS Mincho" w:cstheme="minorHAnsi"/>
                <w:sz w:val="24"/>
                <w:szCs w:val="24"/>
                <w:lang w:eastAsia="ja-JP"/>
              </w:rPr>
            </w:pPr>
            <w:r>
              <w:t>IT support</w:t>
            </w:r>
          </w:p>
        </w:tc>
      </w:tr>
    </w:tbl>
    <w:p w14:paraId="2C6C2D6C" w14:textId="1B4F81BA" w:rsidR="00D82F80" w:rsidRDefault="00D82F80" w:rsidP="00D82F80">
      <w:pPr>
        <w:rPr>
          <w:sz w:val="28"/>
          <w:szCs w:val="28"/>
        </w:rPr>
      </w:pPr>
    </w:p>
    <w:sectPr w:rsidR="00D82F80" w:rsidSect="00C12AFE">
      <w:headerReference w:type="default" r:id="rId7"/>
      <w:pgSz w:w="12240" w:h="15840"/>
      <w:pgMar w:top="118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DAC9E" w14:textId="77777777" w:rsidR="005C0A30" w:rsidRDefault="005C0A30" w:rsidP="0038073B">
      <w:pPr>
        <w:spacing w:after="0" w:line="240" w:lineRule="auto"/>
      </w:pPr>
      <w:r>
        <w:separator/>
      </w:r>
    </w:p>
  </w:endnote>
  <w:endnote w:type="continuationSeparator" w:id="0">
    <w:p w14:paraId="631260BF" w14:textId="77777777" w:rsidR="005C0A30" w:rsidRDefault="005C0A30" w:rsidP="0038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30866" w14:textId="77777777" w:rsidR="005C0A30" w:rsidRDefault="005C0A30" w:rsidP="0038073B">
      <w:pPr>
        <w:spacing w:after="0" w:line="240" w:lineRule="auto"/>
      </w:pPr>
      <w:r>
        <w:separator/>
      </w:r>
    </w:p>
  </w:footnote>
  <w:footnote w:type="continuationSeparator" w:id="0">
    <w:p w14:paraId="5DA2B644" w14:textId="77777777" w:rsidR="005C0A30" w:rsidRDefault="005C0A30" w:rsidP="00380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80625" w14:textId="0D4CFB88" w:rsidR="0038073B" w:rsidRDefault="0038073B" w:rsidP="0038073B">
    <w:pPr>
      <w:pStyle w:val="Header"/>
      <w:jc w:val="cente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Project Charter</w:t>
    </w:r>
    <w:r w:rsidRPr="007F3E8B">
      <w:rPr>
        <w:rFonts w:asciiTheme="majorHAnsi" w:eastAsiaTheme="majorEastAsia" w:hAnsiTheme="majorHAnsi" w:cstheme="majorBidi"/>
        <w:b/>
        <w:bCs/>
        <w:color w:val="2F5496" w:themeColor="accent1" w:themeShade="BF"/>
        <w:sz w:val="32"/>
        <w:szCs w:val="32"/>
      </w:rPr>
      <w:t xml:space="preserve"> </w:t>
    </w:r>
    <w:r>
      <w:rPr>
        <w:rFonts w:asciiTheme="majorHAnsi" w:eastAsiaTheme="majorEastAsia" w:hAnsiTheme="majorHAnsi" w:cstheme="majorBidi"/>
        <w:b/>
        <w:bCs/>
        <w:color w:val="2F5496" w:themeColor="accent1" w:themeShade="BF"/>
        <w:sz w:val="32"/>
        <w:szCs w:val="32"/>
      </w:rPr>
      <w:t>Template</w:t>
    </w:r>
  </w:p>
  <w:p w14:paraId="62196D1A" w14:textId="77777777" w:rsidR="0038073B" w:rsidRDefault="0038073B" w:rsidP="003807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8F3"/>
    <w:multiLevelType w:val="hybridMultilevel"/>
    <w:tmpl w:val="717E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53A1"/>
    <w:multiLevelType w:val="hybridMultilevel"/>
    <w:tmpl w:val="1D0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E572C"/>
    <w:multiLevelType w:val="hybridMultilevel"/>
    <w:tmpl w:val="EE5A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55333"/>
    <w:multiLevelType w:val="hybridMultilevel"/>
    <w:tmpl w:val="2CB2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82AE0"/>
    <w:multiLevelType w:val="hybridMultilevel"/>
    <w:tmpl w:val="3E8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876BF"/>
    <w:multiLevelType w:val="hybridMultilevel"/>
    <w:tmpl w:val="BEEC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7460A"/>
    <w:multiLevelType w:val="hybridMultilevel"/>
    <w:tmpl w:val="50C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323432">
    <w:abstractNumId w:val="3"/>
  </w:num>
  <w:num w:numId="2" w16cid:durableId="1470856744">
    <w:abstractNumId w:val="5"/>
  </w:num>
  <w:num w:numId="3" w16cid:durableId="574433921">
    <w:abstractNumId w:val="4"/>
  </w:num>
  <w:num w:numId="4" w16cid:durableId="1288510585">
    <w:abstractNumId w:val="0"/>
  </w:num>
  <w:num w:numId="5" w16cid:durableId="219053796">
    <w:abstractNumId w:val="1"/>
  </w:num>
  <w:num w:numId="6" w16cid:durableId="1135173751">
    <w:abstractNumId w:val="6"/>
  </w:num>
  <w:num w:numId="7" w16cid:durableId="1610775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80"/>
    <w:rsid w:val="000E6A54"/>
    <w:rsid w:val="001A1376"/>
    <w:rsid w:val="001B2C4B"/>
    <w:rsid w:val="001F0644"/>
    <w:rsid w:val="002224A8"/>
    <w:rsid w:val="002404B8"/>
    <w:rsid w:val="00263153"/>
    <w:rsid w:val="00276660"/>
    <w:rsid w:val="002A018E"/>
    <w:rsid w:val="003250C1"/>
    <w:rsid w:val="003377C3"/>
    <w:rsid w:val="0038073B"/>
    <w:rsid w:val="00381868"/>
    <w:rsid w:val="00405C46"/>
    <w:rsid w:val="004833A9"/>
    <w:rsid w:val="00486147"/>
    <w:rsid w:val="0054119B"/>
    <w:rsid w:val="00551526"/>
    <w:rsid w:val="00567588"/>
    <w:rsid w:val="00572792"/>
    <w:rsid w:val="005C0A30"/>
    <w:rsid w:val="00621BF0"/>
    <w:rsid w:val="00624D23"/>
    <w:rsid w:val="00641025"/>
    <w:rsid w:val="00683829"/>
    <w:rsid w:val="006E5A70"/>
    <w:rsid w:val="007151CB"/>
    <w:rsid w:val="00863571"/>
    <w:rsid w:val="0086515C"/>
    <w:rsid w:val="009407EA"/>
    <w:rsid w:val="0099029E"/>
    <w:rsid w:val="009918B1"/>
    <w:rsid w:val="009F2982"/>
    <w:rsid w:val="00A02747"/>
    <w:rsid w:val="00A60601"/>
    <w:rsid w:val="00A83C31"/>
    <w:rsid w:val="00AE4A40"/>
    <w:rsid w:val="00AF3B9E"/>
    <w:rsid w:val="00B04857"/>
    <w:rsid w:val="00B3107D"/>
    <w:rsid w:val="00C12AFE"/>
    <w:rsid w:val="00C2140B"/>
    <w:rsid w:val="00C8047D"/>
    <w:rsid w:val="00C82E0F"/>
    <w:rsid w:val="00C86398"/>
    <w:rsid w:val="00C91FA3"/>
    <w:rsid w:val="00D40179"/>
    <w:rsid w:val="00D445D4"/>
    <w:rsid w:val="00D82F80"/>
    <w:rsid w:val="00E07AD5"/>
    <w:rsid w:val="00E10EFE"/>
    <w:rsid w:val="00E506A7"/>
    <w:rsid w:val="00E61D7C"/>
    <w:rsid w:val="00E9562B"/>
    <w:rsid w:val="00EB5B25"/>
    <w:rsid w:val="00EB6CAA"/>
    <w:rsid w:val="00EC5C83"/>
    <w:rsid w:val="00EE3C6A"/>
    <w:rsid w:val="00F27049"/>
    <w:rsid w:val="00F8701E"/>
    <w:rsid w:val="00FA36B3"/>
    <w:rsid w:val="00FA66AC"/>
    <w:rsid w:val="00FD203F"/>
    <w:rsid w:val="35B6C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550F"/>
  <w15:chartTrackingRefBased/>
  <w15:docId w15:val="{DCD6350C-52B6-4D5D-AE01-6EC750AF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80"/>
    <w:pPr>
      <w:ind w:left="720"/>
      <w:contextualSpacing/>
    </w:pPr>
  </w:style>
  <w:style w:type="table" w:customStyle="1" w:styleId="TableGrid1">
    <w:name w:val="Table Grid1"/>
    <w:basedOn w:val="TableNormal"/>
    <w:next w:val="TableGrid"/>
    <w:uiPriority w:val="39"/>
    <w:rsid w:val="00D82F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8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10EFE"/>
    <w:pPr>
      <w:spacing w:after="0" w:line="240" w:lineRule="auto"/>
    </w:pPr>
  </w:style>
  <w:style w:type="character" w:styleId="CommentReference">
    <w:name w:val="annotation reference"/>
    <w:basedOn w:val="DefaultParagraphFont"/>
    <w:uiPriority w:val="99"/>
    <w:semiHidden/>
    <w:unhideWhenUsed/>
    <w:rsid w:val="00D40179"/>
    <w:rPr>
      <w:sz w:val="16"/>
      <w:szCs w:val="16"/>
    </w:rPr>
  </w:style>
  <w:style w:type="paragraph" w:styleId="CommentText">
    <w:name w:val="annotation text"/>
    <w:basedOn w:val="Normal"/>
    <w:link w:val="CommentTextChar"/>
    <w:uiPriority w:val="99"/>
    <w:semiHidden/>
    <w:unhideWhenUsed/>
    <w:rsid w:val="00D40179"/>
    <w:pPr>
      <w:spacing w:line="240" w:lineRule="auto"/>
    </w:pPr>
    <w:rPr>
      <w:sz w:val="20"/>
      <w:szCs w:val="20"/>
    </w:rPr>
  </w:style>
  <w:style w:type="character" w:customStyle="1" w:styleId="CommentTextChar">
    <w:name w:val="Comment Text Char"/>
    <w:basedOn w:val="DefaultParagraphFont"/>
    <w:link w:val="CommentText"/>
    <w:uiPriority w:val="99"/>
    <w:semiHidden/>
    <w:rsid w:val="00D40179"/>
    <w:rPr>
      <w:sz w:val="20"/>
      <w:szCs w:val="20"/>
    </w:rPr>
  </w:style>
  <w:style w:type="paragraph" w:styleId="CommentSubject">
    <w:name w:val="annotation subject"/>
    <w:basedOn w:val="CommentText"/>
    <w:next w:val="CommentText"/>
    <w:link w:val="CommentSubjectChar"/>
    <w:uiPriority w:val="99"/>
    <w:semiHidden/>
    <w:unhideWhenUsed/>
    <w:rsid w:val="00D40179"/>
    <w:rPr>
      <w:b/>
      <w:bCs/>
    </w:rPr>
  </w:style>
  <w:style w:type="character" w:customStyle="1" w:styleId="CommentSubjectChar">
    <w:name w:val="Comment Subject Char"/>
    <w:basedOn w:val="CommentTextChar"/>
    <w:link w:val="CommentSubject"/>
    <w:uiPriority w:val="99"/>
    <w:semiHidden/>
    <w:rsid w:val="00D40179"/>
    <w:rPr>
      <w:b/>
      <w:bCs/>
      <w:sz w:val="20"/>
      <w:szCs w:val="20"/>
    </w:rPr>
  </w:style>
  <w:style w:type="paragraph" w:styleId="Header">
    <w:name w:val="header"/>
    <w:basedOn w:val="Normal"/>
    <w:link w:val="HeaderChar"/>
    <w:uiPriority w:val="99"/>
    <w:unhideWhenUsed/>
    <w:rsid w:val="00380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73B"/>
  </w:style>
  <w:style w:type="paragraph" w:styleId="Footer">
    <w:name w:val="footer"/>
    <w:basedOn w:val="Normal"/>
    <w:link w:val="FooterChar"/>
    <w:uiPriority w:val="99"/>
    <w:unhideWhenUsed/>
    <w:rsid w:val="00380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73B"/>
  </w:style>
  <w:style w:type="character" w:styleId="Strong">
    <w:name w:val="Strong"/>
    <w:basedOn w:val="DefaultParagraphFont"/>
    <w:uiPriority w:val="22"/>
    <w:qFormat/>
    <w:rsid w:val="00B3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a58391</cp:lastModifiedBy>
  <cp:revision>2</cp:revision>
  <dcterms:created xsi:type="dcterms:W3CDTF">2024-12-18T22:39:00Z</dcterms:created>
  <dcterms:modified xsi:type="dcterms:W3CDTF">2024-12-18T22:39:00Z</dcterms:modified>
</cp:coreProperties>
</file>