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FF" w:rsidRPr="00260ECA" w:rsidRDefault="00260ECA">
      <w:pPr>
        <w:rPr>
          <w:rFonts w:ascii="Times New Roman" w:hAnsi="Times New Roman" w:cs="Times New Roman"/>
          <w:sz w:val="28"/>
          <w:szCs w:val="28"/>
        </w:rPr>
      </w:pPr>
      <w:r w:rsidRPr="00260ECA">
        <w:rPr>
          <w:rFonts w:ascii="Times New Roman" w:hAnsi="Times New Roman" w:cs="Times New Roman"/>
          <w:sz w:val="28"/>
          <w:szCs w:val="28"/>
        </w:rPr>
        <w:t>Web-development/</w:t>
      </w:r>
    </w:p>
    <w:p w:rsidR="00260ECA" w:rsidRPr="00260ECA" w:rsidRDefault="00260ECA">
      <w:pPr>
        <w:rPr>
          <w:rFonts w:ascii="Times New Roman" w:hAnsi="Times New Roman" w:cs="Times New Roman"/>
          <w:sz w:val="28"/>
          <w:szCs w:val="28"/>
        </w:rPr>
      </w:pPr>
      <w:r w:rsidRPr="00260ECA">
        <w:rPr>
          <w:rFonts w:ascii="Times New Roman" w:hAnsi="Times New Roman" w:cs="Times New Roman"/>
          <w:sz w:val="28"/>
          <w:szCs w:val="28"/>
        </w:rPr>
        <w:t>Tasks/</w:t>
      </w:r>
    </w:p>
    <w:p w:rsidR="00260ECA" w:rsidRPr="00260ECA" w:rsidRDefault="00260ECA">
      <w:pPr>
        <w:rPr>
          <w:rFonts w:ascii="Times New Roman" w:hAnsi="Times New Roman" w:cs="Times New Roman"/>
          <w:sz w:val="28"/>
          <w:szCs w:val="28"/>
        </w:rPr>
      </w:pPr>
    </w:p>
    <w:p w:rsidR="00260ECA" w:rsidRPr="00260ECA" w:rsidRDefault="00260ECA" w:rsidP="00260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Почтовое сообщение через </w:t>
      </w:r>
      <w:r>
        <w:rPr>
          <w:rFonts w:ascii="Times New Roman" w:hAnsi="Times New Roman" w:cs="Times New Roman"/>
          <w:sz w:val="28"/>
          <w:szCs w:val="28"/>
        </w:rPr>
        <w:t>web-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:rsidR="00260ECA" w:rsidRPr="004B4FAC" w:rsidRDefault="00260ECA" w:rsidP="00263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html-</w:t>
      </w:r>
      <w:r>
        <w:rPr>
          <w:rFonts w:ascii="Times New Roman" w:hAnsi="Times New Roman" w:cs="Times New Roman"/>
          <w:sz w:val="28"/>
          <w:szCs w:val="28"/>
          <w:lang w:val="ru-RU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33AA">
        <w:rPr>
          <w:rFonts w:ascii="Times New Roman" w:hAnsi="Times New Roman" w:cs="Times New Roman"/>
          <w:sz w:val="28"/>
          <w:szCs w:val="28"/>
          <w:lang w:val="ru-RU"/>
        </w:rPr>
        <w:t>для форм</w:t>
      </w:r>
      <w:r>
        <w:rPr>
          <w:rFonts w:ascii="Times New Roman" w:hAnsi="Times New Roman" w:cs="Times New Roman"/>
          <w:sz w:val="28"/>
          <w:szCs w:val="28"/>
          <w:lang w:val="ru-RU"/>
        </w:rPr>
        <w:t>ирован</w:t>
      </w:r>
      <w:r w:rsidR="002633AA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я почтового сообщения</w:t>
      </w:r>
    </w:p>
    <w:p w:rsidR="004B4FAC" w:rsidRPr="002633AA" w:rsidRDefault="004B4FAC" w:rsidP="00263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стороне клиента верифицировать адрес получателя.</w:t>
      </w:r>
    </w:p>
    <w:p w:rsidR="002633AA" w:rsidRPr="00260ECA" w:rsidRDefault="002633AA" w:rsidP="00263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сервлет</w:t>
      </w:r>
    </w:p>
    <w:p w:rsidR="00260ECA" w:rsidRDefault="00260ECA" w:rsidP="00263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организации класса передачи сообщении использовать возможности </w:t>
      </w:r>
      <w:r>
        <w:rPr>
          <w:rFonts w:ascii="Times New Roman" w:hAnsi="Times New Roman" w:cs="Times New Roman"/>
          <w:sz w:val="28"/>
          <w:szCs w:val="28"/>
        </w:rPr>
        <w:t>Gmail</w:t>
      </w:r>
    </w:p>
    <w:p w:rsidR="00260ECA" w:rsidRPr="00260ECA" w:rsidRDefault="00260ECA" w:rsidP="002633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выполнения приложения будет сообщение о корректном\некоректном выполнении действия и его причинах, если отправка сообщения не произошла</w:t>
      </w:r>
      <w:r w:rsidR="002633A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предолжение создать </w:t>
      </w:r>
      <w:r w:rsidR="002633AA">
        <w:rPr>
          <w:rFonts w:ascii="Times New Roman" w:hAnsi="Times New Roman" w:cs="Times New Roman"/>
          <w:sz w:val="28"/>
          <w:szCs w:val="28"/>
          <w:lang w:val="ru-RU"/>
        </w:rPr>
        <w:t>новое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сообщение</w:t>
      </w:r>
    </w:p>
    <w:p w:rsidR="00260ECA" w:rsidRPr="002633AA" w:rsidRDefault="00260ECA" w:rsidP="004B4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Загрузка\выгрузка файлов для </w:t>
      </w:r>
      <w:r>
        <w:rPr>
          <w:rFonts w:ascii="Times New Roman" w:hAnsi="Times New Roman" w:cs="Times New Roman"/>
          <w:sz w:val="28"/>
          <w:szCs w:val="28"/>
        </w:rPr>
        <w:t>web-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:rsidR="002633AA" w:rsidRPr="002633AA" w:rsidRDefault="002633AA" w:rsidP="004B4F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html-</w:t>
      </w:r>
      <w:r>
        <w:rPr>
          <w:rFonts w:ascii="Times New Roman" w:hAnsi="Times New Roman" w:cs="Times New Roman"/>
          <w:sz w:val="28"/>
          <w:szCs w:val="28"/>
          <w:lang w:val="ru-RU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выбора файла с диска и последующей отправки его на сервер.</w:t>
      </w:r>
    </w:p>
    <w:p w:rsidR="002633AA" w:rsidRPr="00260ECA" w:rsidRDefault="002633AA" w:rsidP="004B4F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сервлет</w:t>
      </w:r>
    </w:p>
    <w:p w:rsidR="002633AA" w:rsidRDefault="002633AA" w:rsidP="004B4F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запись файла да диск</w:t>
      </w:r>
      <w:r w:rsidR="00333BE9">
        <w:rPr>
          <w:rFonts w:ascii="Times New Roman" w:hAnsi="Times New Roman" w:cs="Times New Roman"/>
          <w:sz w:val="28"/>
          <w:szCs w:val="28"/>
          <w:lang w:val="ru-RU"/>
        </w:rPr>
        <w:t xml:space="preserve"> сервера в независимую директори</w:t>
      </w:r>
      <w:r>
        <w:rPr>
          <w:rFonts w:ascii="Times New Roman" w:hAnsi="Times New Roman" w:cs="Times New Roman"/>
          <w:sz w:val="28"/>
          <w:szCs w:val="28"/>
          <w:lang w:val="ru-RU"/>
        </w:rPr>
        <w:t>ю с абсолютным путем, например</w:t>
      </w:r>
      <w:r w:rsidR="004B4FA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C:\tmp</w:t>
      </w:r>
    </w:p>
    <w:p w:rsidR="002633AA" w:rsidRPr="004B4FAC" w:rsidRDefault="004B4FAC" w:rsidP="004B4F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Загружать только графические файлы. Попытка загрузки файлов неграфических форматов должна приводить к возвращению на страницу загрузки файла с соответствующим сообщением.</w:t>
      </w:r>
    </w:p>
    <w:p w:rsidR="004B4FAC" w:rsidRPr="00260ECA" w:rsidRDefault="004B4FAC" w:rsidP="004B4F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успешной загрузке система должна перейти на другую страницу и отобразить на не</w:t>
      </w:r>
      <w:r w:rsidR="00333BE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ранее загруженный файл.</w:t>
      </w:r>
    </w:p>
    <w:p w:rsidR="00260ECA" w:rsidRPr="00333BE9" w:rsidRDefault="00260ECA" w:rsidP="00260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Чтение\запись информации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333BE9">
        <w:rPr>
          <w:rFonts w:ascii="Times New Roman" w:hAnsi="Times New Roman" w:cs="Times New Roman"/>
          <w:sz w:val="28"/>
          <w:szCs w:val="28"/>
        </w:rPr>
        <w:t>oogleShee</w:t>
      </w:r>
      <w:r>
        <w:rPr>
          <w:rFonts w:ascii="Times New Roman" w:hAnsi="Times New Roman" w:cs="Times New Roman"/>
          <w:sz w:val="28"/>
          <w:szCs w:val="28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E9" w:rsidRPr="00333BE9" w:rsidRDefault="00333BE9" w:rsidP="00333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документ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заполнить в нем 2-3 ячейки</w:t>
      </w:r>
    </w:p>
    <w:p w:rsidR="00333BE9" w:rsidRPr="00333BE9" w:rsidRDefault="00333BE9" w:rsidP="00333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консольное приложение для чтения информации из созданного документа</w:t>
      </w:r>
    </w:p>
    <w:p w:rsidR="00333BE9" w:rsidRPr="00333BE9" w:rsidRDefault="00333BE9" w:rsidP="00333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функциональность по добавлению/изменению заниси в документе</w:t>
      </w:r>
    </w:p>
    <w:p w:rsidR="00333BE9" w:rsidRDefault="00333BE9" w:rsidP="00333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воспользоваться примерами от </w:t>
      </w:r>
      <w:r>
        <w:rPr>
          <w:rFonts w:ascii="Times New Roman" w:hAnsi="Times New Roman" w:cs="Times New Roman"/>
          <w:sz w:val="28"/>
          <w:szCs w:val="28"/>
        </w:rPr>
        <w:t>google</w:t>
      </w:r>
    </w:p>
    <w:p w:rsidR="00333BE9" w:rsidRPr="002633AA" w:rsidRDefault="00333BE9" w:rsidP="00333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декомпозицию</w:t>
      </w:r>
    </w:p>
    <w:p w:rsidR="002633AA" w:rsidRDefault="002633AA" w:rsidP="00260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 Parsing</w:t>
      </w:r>
    </w:p>
    <w:p w:rsidR="003A3B65" w:rsidRDefault="003A3B65" w:rsidP="003A3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 задания в файле </w:t>
      </w:r>
      <w:r>
        <w:rPr>
          <w:rFonts w:ascii="Times New Roman" w:hAnsi="Times New Roman" w:cs="Times New Roman"/>
          <w:sz w:val="28"/>
          <w:szCs w:val="28"/>
        </w:rPr>
        <w:t>pdf</w:t>
      </w:r>
    </w:p>
    <w:p w:rsidR="003A3B65" w:rsidRPr="003A3B65" w:rsidRDefault="003A3B65" w:rsidP="003A3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XSD-</w:t>
      </w:r>
      <w:r>
        <w:rPr>
          <w:rFonts w:ascii="Times New Roman" w:hAnsi="Times New Roman" w:cs="Times New Roman"/>
          <w:sz w:val="28"/>
          <w:szCs w:val="28"/>
          <w:lang w:val="ru-RU"/>
        </w:rPr>
        <w:t>схему содавать не нужно</w:t>
      </w:r>
    </w:p>
    <w:p w:rsidR="003A3B65" w:rsidRDefault="003A3B65" w:rsidP="003A3B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Парсинг выполнять только одним из трех парсеров. Вместо парсеров можно использовать </w:t>
      </w:r>
      <w:r>
        <w:rPr>
          <w:rFonts w:ascii="Times New Roman" w:hAnsi="Times New Roman" w:cs="Times New Roman"/>
          <w:sz w:val="28"/>
          <w:szCs w:val="28"/>
        </w:rPr>
        <w:t>marshalling.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0ECA" w:rsidRDefault="002633AA" w:rsidP="00260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(*)</w:t>
      </w:r>
      <w:r w:rsidR="00260ECA">
        <w:rPr>
          <w:rFonts w:ascii="Times New Roman" w:hAnsi="Times New Roman" w:cs="Times New Roman"/>
          <w:sz w:val="28"/>
          <w:szCs w:val="28"/>
        </w:rPr>
        <w:t>Web-Services (REST)</w:t>
      </w:r>
      <w:r w:rsidR="00260E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0ECA" w:rsidRPr="00260ECA" w:rsidRDefault="00260ECA" w:rsidP="00260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Финальный </w:t>
      </w:r>
      <w:r>
        <w:rPr>
          <w:rFonts w:ascii="Times New Roman" w:hAnsi="Times New Roman" w:cs="Times New Roman"/>
          <w:sz w:val="28"/>
          <w:szCs w:val="28"/>
        </w:rPr>
        <w:t>Web-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проект.</w:t>
      </w:r>
    </w:p>
    <w:sectPr w:rsidR="00260ECA" w:rsidRPr="00260E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5C1"/>
    <w:multiLevelType w:val="hybridMultilevel"/>
    <w:tmpl w:val="6318F11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B1B9E"/>
    <w:multiLevelType w:val="hybridMultilevel"/>
    <w:tmpl w:val="22BE39E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937CB"/>
    <w:multiLevelType w:val="hybridMultilevel"/>
    <w:tmpl w:val="8C8E8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824E3"/>
    <w:multiLevelType w:val="hybridMultilevel"/>
    <w:tmpl w:val="ADCAB1D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920BF6"/>
    <w:multiLevelType w:val="hybridMultilevel"/>
    <w:tmpl w:val="112E96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CA"/>
    <w:rsid w:val="000B1BE8"/>
    <w:rsid w:val="0024266C"/>
    <w:rsid w:val="00260ECA"/>
    <w:rsid w:val="002633AA"/>
    <w:rsid w:val="0030448E"/>
    <w:rsid w:val="00333BE9"/>
    <w:rsid w:val="003A3B65"/>
    <w:rsid w:val="004B4FAC"/>
    <w:rsid w:val="0085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F1C5"/>
  <w15:chartTrackingRefBased/>
  <w15:docId w15:val="{EAD42FAB-6B90-4EDB-9A19-7A715D61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Blinou</dc:creator>
  <cp:keywords/>
  <dc:description/>
  <cp:lastModifiedBy>Ihar Blinou</cp:lastModifiedBy>
  <cp:revision>3</cp:revision>
  <dcterms:created xsi:type="dcterms:W3CDTF">2020-04-13T13:05:00Z</dcterms:created>
  <dcterms:modified xsi:type="dcterms:W3CDTF">2020-04-13T13:55:00Z</dcterms:modified>
</cp:coreProperties>
</file>