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E8A5" w14:textId="14F8F601" w:rsidR="00FF57F5" w:rsidRPr="00FF57F5" w:rsidRDefault="00FF57F5" w:rsidP="00FF57F5">
      <w:pPr>
        <w:jc w:val="both"/>
      </w:pPr>
      <w:r w:rsidRPr="00FF57F5">
        <w:t xml:space="preserve">He realizado una revisión exhaustiva y técnica del contrato </w:t>
      </w:r>
      <w:proofErr w:type="spellStart"/>
      <w:r w:rsidRPr="00FF57F5">
        <w:t>OpenAPI</w:t>
      </w:r>
      <w:proofErr w:type="spellEnd"/>
      <w:r w:rsidRPr="00FF57F5">
        <w:t xml:space="preserve"> v2.0.0 (atracciones-openapi-v</w:t>
      </w:r>
      <w:proofErr w:type="gramStart"/>
      <w:r w:rsidRPr="00FF57F5">
        <w:t>2.yaml</w:t>
      </w:r>
      <w:proofErr w:type="gramEnd"/>
      <w:r w:rsidRPr="00FF57F5">
        <w:t>), evaluando aspectos de sintaxis, diseño REST, seguridad, cumplimiento de la cátedra de Integración de Sistemas (</w:t>
      </w:r>
      <w:r w:rsidRPr="00FF57F5">
        <w:rPr>
          <w:b/>
          <w:bCs/>
        </w:rPr>
        <w:t>RDA2</w:t>
      </w:r>
      <w:r w:rsidRPr="00FF57F5">
        <w:t>) y robustez transaccional (Sagas, concurrencia e inventario).</w:t>
      </w:r>
    </w:p>
    <w:p w14:paraId="3327DD94" w14:textId="77777777" w:rsidR="00FF57F5" w:rsidRPr="00FF57F5" w:rsidRDefault="00FF57F5" w:rsidP="00FF57F5">
      <w:pPr>
        <w:rPr>
          <w:b/>
          <w:bCs/>
        </w:rPr>
      </w:pPr>
      <w:r w:rsidRPr="00FF57F5">
        <w:rPr>
          <w:b/>
          <w:bCs/>
        </w:rPr>
        <w:t>Resumen Ejecutivo y Dictamen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2"/>
        <w:gridCol w:w="1533"/>
        <w:gridCol w:w="1286"/>
        <w:gridCol w:w="3393"/>
      </w:tblGrid>
      <w:tr w:rsidR="00FF57F5" w:rsidRPr="00FF57F5" w14:paraId="722F92EA" w14:textId="77777777" w:rsidTr="00FF57F5">
        <w:tc>
          <w:tcPr>
            <w:tcW w:w="0" w:type="auto"/>
            <w:hideMark/>
          </w:tcPr>
          <w:p w14:paraId="1B6C563A" w14:textId="77777777" w:rsidR="00FF57F5" w:rsidRPr="00FF57F5" w:rsidRDefault="00FF57F5" w:rsidP="00FF57F5">
            <w:pPr>
              <w:spacing w:after="160" w:line="278" w:lineRule="auto"/>
              <w:rPr>
                <w:b/>
                <w:bCs/>
              </w:rPr>
            </w:pPr>
            <w:r w:rsidRPr="00FF57F5">
              <w:rPr>
                <w:b/>
                <w:bCs/>
              </w:rPr>
              <w:t>Dimensión</w:t>
            </w:r>
          </w:p>
        </w:tc>
        <w:tc>
          <w:tcPr>
            <w:tcW w:w="0" w:type="auto"/>
            <w:hideMark/>
          </w:tcPr>
          <w:p w14:paraId="2634B248" w14:textId="77777777" w:rsidR="00FF57F5" w:rsidRPr="00FF57F5" w:rsidRDefault="00FF57F5" w:rsidP="00FF57F5">
            <w:pPr>
              <w:spacing w:after="160" w:line="278" w:lineRule="auto"/>
              <w:rPr>
                <w:b/>
                <w:bCs/>
              </w:rPr>
            </w:pPr>
            <w:r w:rsidRPr="00FF57F5">
              <w:rPr>
                <w:b/>
                <w:bCs/>
              </w:rPr>
              <w:t>Calificación</w:t>
            </w:r>
          </w:p>
        </w:tc>
        <w:tc>
          <w:tcPr>
            <w:tcW w:w="0" w:type="auto"/>
            <w:hideMark/>
          </w:tcPr>
          <w:p w14:paraId="4EA84B5F" w14:textId="77777777" w:rsidR="00FF57F5" w:rsidRPr="00FF57F5" w:rsidRDefault="00FF57F5" w:rsidP="00FF57F5">
            <w:pPr>
              <w:spacing w:after="160" w:line="278" w:lineRule="auto"/>
              <w:rPr>
                <w:b/>
                <w:bCs/>
              </w:rPr>
            </w:pPr>
            <w:r w:rsidRPr="00FF57F5">
              <w:rPr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296065D6" w14:textId="77777777" w:rsidR="00FF57F5" w:rsidRPr="00FF57F5" w:rsidRDefault="00FF57F5" w:rsidP="00FF57F5">
            <w:pPr>
              <w:spacing w:after="160" w:line="278" w:lineRule="auto"/>
              <w:rPr>
                <w:b/>
                <w:bCs/>
              </w:rPr>
            </w:pPr>
            <w:r w:rsidRPr="00FF57F5">
              <w:rPr>
                <w:b/>
                <w:bCs/>
              </w:rPr>
              <w:t>Comentario</w:t>
            </w:r>
          </w:p>
        </w:tc>
      </w:tr>
      <w:tr w:rsidR="00FF57F5" w:rsidRPr="00FF57F5" w14:paraId="5477F038" w14:textId="77777777" w:rsidTr="00FF57F5">
        <w:tc>
          <w:tcPr>
            <w:tcW w:w="0" w:type="auto"/>
            <w:hideMark/>
          </w:tcPr>
          <w:p w14:paraId="2624027C" w14:textId="77777777" w:rsidR="00FF57F5" w:rsidRPr="00FF57F5" w:rsidRDefault="00FF57F5" w:rsidP="00FF57F5">
            <w:pPr>
              <w:spacing w:after="160" w:line="278" w:lineRule="auto"/>
            </w:pPr>
            <w:r w:rsidRPr="00FF57F5">
              <w:rPr>
                <w:b/>
                <w:bCs/>
              </w:rPr>
              <w:t xml:space="preserve">Sintaxis y Estructura </w:t>
            </w:r>
            <w:proofErr w:type="spellStart"/>
            <w:r w:rsidRPr="00FF57F5">
              <w:rPr>
                <w:b/>
                <w:bCs/>
              </w:rPr>
              <w:t>OpenAPI</w:t>
            </w:r>
            <w:proofErr w:type="spellEnd"/>
            <w:r w:rsidRPr="00FF57F5">
              <w:rPr>
                <w:b/>
                <w:bCs/>
              </w:rPr>
              <w:t xml:space="preserve"> 3.0.3</w:t>
            </w:r>
          </w:p>
        </w:tc>
        <w:tc>
          <w:tcPr>
            <w:tcW w:w="0" w:type="auto"/>
            <w:hideMark/>
          </w:tcPr>
          <w:p w14:paraId="4E80230A" w14:textId="77777777" w:rsidR="00FF57F5" w:rsidRPr="00FF57F5" w:rsidRDefault="00FF57F5" w:rsidP="00FF57F5">
            <w:pPr>
              <w:spacing w:after="160" w:line="278" w:lineRule="auto"/>
            </w:pPr>
            <w:r w:rsidRPr="00FF57F5">
              <w:rPr>
                <w:b/>
                <w:bCs/>
              </w:rPr>
              <w:t>9.5/10</w:t>
            </w:r>
          </w:p>
        </w:tc>
        <w:tc>
          <w:tcPr>
            <w:tcW w:w="0" w:type="auto"/>
            <w:hideMark/>
          </w:tcPr>
          <w:p w14:paraId="24CD283A" w14:textId="77777777" w:rsidR="00FF57F5" w:rsidRPr="00FF57F5" w:rsidRDefault="00FF57F5" w:rsidP="00FF57F5">
            <w:pPr>
              <w:spacing w:after="160" w:line="278" w:lineRule="auto"/>
            </w:pPr>
            <w:r w:rsidRPr="00FF57F5">
              <w:rPr>
                <w:rFonts w:ascii="Segoe UI Emoji" w:hAnsi="Segoe UI Emoji" w:cs="Segoe UI Emoji"/>
              </w:rPr>
              <w:t>🟢</w:t>
            </w:r>
            <w:r w:rsidRPr="00FF57F5">
              <w:t xml:space="preserve"> Sólido</w:t>
            </w:r>
          </w:p>
        </w:tc>
        <w:tc>
          <w:tcPr>
            <w:tcW w:w="0" w:type="auto"/>
            <w:hideMark/>
          </w:tcPr>
          <w:p w14:paraId="6D8CFAA1" w14:textId="77777777" w:rsidR="00FF57F5" w:rsidRPr="00FF57F5" w:rsidRDefault="00FF57F5" w:rsidP="00FF57F5">
            <w:pPr>
              <w:spacing w:after="160" w:line="278" w:lineRule="auto"/>
            </w:pPr>
            <w:r w:rsidRPr="00FF57F5">
              <w:t>Archivo YAML válido, sin $</w:t>
            </w:r>
            <w:proofErr w:type="spellStart"/>
            <w:r w:rsidRPr="00FF57F5">
              <w:t>ref</w:t>
            </w:r>
            <w:proofErr w:type="spellEnd"/>
            <w:r w:rsidRPr="00FF57F5">
              <w:t xml:space="preserve"> rotos (112 referencias resueltas correctamente).</w:t>
            </w:r>
          </w:p>
        </w:tc>
      </w:tr>
      <w:tr w:rsidR="00FF57F5" w:rsidRPr="00FF57F5" w14:paraId="4402ADB2" w14:textId="77777777" w:rsidTr="00FF57F5">
        <w:tc>
          <w:tcPr>
            <w:tcW w:w="0" w:type="auto"/>
            <w:hideMark/>
          </w:tcPr>
          <w:p w14:paraId="18476665" w14:textId="77777777" w:rsidR="00FF57F5" w:rsidRPr="00FF57F5" w:rsidRDefault="00FF57F5" w:rsidP="00FF57F5">
            <w:pPr>
              <w:spacing w:after="160" w:line="278" w:lineRule="auto"/>
            </w:pPr>
            <w:r w:rsidRPr="00FF57F5">
              <w:rPr>
                <w:b/>
                <w:bCs/>
              </w:rPr>
              <w:t>Cumplimiento Mandatos RDA2</w:t>
            </w:r>
          </w:p>
        </w:tc>
        <w:tc>
          <w:tcPr>
            <w:tcW w:w="0" w:type="auto"/>
            <w:hideMark/>
          </w:tcPr>
          <w:p w14:paraId="062FE033" w14:textId="77777777" w:rsidR="00FF57F5" w:rsidRPr="00FF57F5" w:rsidRDefault="00FF57F5" w:rsidP="00FF57F5">
            <w:pPr>
              <w:spacing w:after="160" w:line="278" w:lineRule="auto"/>
            </w:pPr>
            <w:r w:rsidRPr="00FF57F5">
              <w:rPr>
                <w:b/>
                <w:bCs/>
              </w:rPr>
              <w:t>9.8/10</w:t>
            </w:r>
          </w:p>
        </w:tc>
        <w:tc>
          <w:tcPr>
            <w:tcW w:w="0" w:type="auto"/>
            <w:hideMark/>
          </w:tcPr>
          <w:p w14:paraId="75B8BE25" w14:textId="77777777" w:rsidR="00FF57F5" w:rsidRPr="00FF57F5" w:rsidRDefault="00FF57F5" w:rsidP="00FF57F5">
            <w:pPr>
              <w:spacing w:after="160" w:line="278" w:lineRule="auto"/>
            </w:pPr>
            <w:r w:rsidRPr="00FF57F5">
              <w:rPr>
                <w:rFonts w:ascii="Segoe UI Emoji" w:hAnsi="Segoe UI Emoji" w:cs="Segoe UI Emoji"/>
              </w:rPr>
              <w:t>🟢</w:t>
            </w:r>
            <w:r w:rsidRPr="00FF57F5">
              <w:t xml:space="preserve"> Excelente</w:t>
            </w:r>
          </w:p>
        </w:tc>
        <w:tc>
          <w:tcPr>
            <w:tcW w:w="0" w:type="auto"/>
            <w:hideMark/>
          </w:tcPr>
          <w:p w14:paraId="4B63856E" w14:textId="77777777" w:rsidR="00FF57F5" w:rsidRPr="00FF57F5" w:rsidRDefault="00FF57F5" w:rsidP="00FF57F5">
            <w:pPr>
              <w:spacing w:after="160" w:line="278" w:lineRule="auto"/>
            </w:pPr>
            <w:r w:rsidRPr="00FF57F5">
              <w:t xml:space="preserve">Cubre Sagas (201/409 LIFO), compensación, idempotencia, promociones B2B, </w:t>
            </w:r>
            <w:proofErr w:type="spellStart"/>
            <w:r w:rsidRPr="00FF57F5">
              <w:t>check</w:t>
            </w:r>
            <w:proofErr w:type="spellEnd"/>
            <w:r w:rsidRPr="00FF57F5">
              <w:t>-in y semáforo de salud.</w:t>
            </w:r>
          </w:p>
        </w:tc>
      </w:tr>
      <w:tr w:rsidR="00FF57F5" w:rsidRPr="00FF57F5" w14:paraId="3764F82F" w14:textId="77777777" w:rsidTr="00FF57F5">
        <w:tc>
          <w:tcPr>
            <w:tcW w:w="0" w:type="auto"/>
            <w:hideMark/>
          </w:tcPr>
          <w:p w14:paraId="35CE4C3F" w14:textId="77777777" w:rsidR="00FF57F5" w:rsidRPr="00FF57F5" w:rsidRDefault="00FF57F5" w:rsidP="00FF57F5">
            <w:pPr>
              <w:spacing w:after="160" w:line="278" w:lineRule="auto"/>
            </w:pPr>
            <w:r w:rsidRPr="00FF57F5">
              <w:rPr>
                <w:b/>
                <w:bCs/>
              </w:rPr>
              <w:t>Seguridad de la API</w:t>
            </w:r>
          </w:p>
        </w:tc>
        <w:tc>
          <w:tcPr>
            <w:tcW w:w="0" w:type="auto"/>
            <w:hideMark/>
          </w:tcPr>
          <w:p w14:paraId="464FEAC6" w14:textId="77777777" w:rsidR="00FF57F5" w:rsidRPr="00FF57F5" w:rsidRDefault="00FF57F5" w:rsidP="00FF57F5">
            <w:pPr>
              <w:spacing w:after="160" w:line="278" w:lineRule="auto"/>
            </w:pPr>
            <w:r w:rsidRPr="00FF57F5">
              <w:rPr>
                <w:b/>
                <w:bCs/>
              </w:rPr>
              <w:t>3.0/10</w:t>
            </w:r>
          </w:p>
        </w:tc>
        <w:tc>
          <w:tcPr>
            <w:tcW w:w="0" w:type="auto"/>
            <w:hideMark/>
          </w:tcPr>
          <w:p w14:paraId="02EE7843" w14:textId="77777777" w:rsidR="00FF57F5" w:rsidRPr="00FF57F5" w:rsidRDefault="00FF57F5" w:rsidP="00FF57F5">
            <w:pPr>
              <w:spacing w:after="160" w:line="278" w:lineRule="auto"/>
            </w:pPr>
            <w:r w:rsidRPr="00FF57F5">
              <w:rPr>
                <w:rFonts w:ascii="Segoe UI Emoji" w:hAnsi="Segoe UI Emoji" w:cs="Segoe UI Emoji"/>
              </w:rPr>
              <w:t>🔴</w:t>
            </w:r>
            <w:r w:rsidRPr="00FF57F5">
              <w:t xml:space="preserve"> Crítico</w:t>
            </w:r>
          </w:p>
        </w:tc>
        <w:tc>
          <w:tcPr>
            <w:tcW w:w="0" w:type="auto"/>
            <w:hideMark/>
          </w:tcPr>
          <w:p w14:paraId="11885D03" w14:textId="77777777" w:rsidR="00FF57F5" w:rsidRPr="00FF57F5" w:rsidRDefault="00FF57F5" w:rsidP="00FF57F5">
            <w:pPr>
              <w:spacing w:after="160" w:line="278" w:lineRule="auto"/>
            </w:pPr>
            <w:r w:rsidRPr="00FF57F5">
              <w:t xml:space="preserve">Esquemas de autenticación </w:t>
            </w:r>
            <w:proofErr w:type="gramStart"/>
            <w:r w:rsidRPr="00FF57F5">
              <w:t>definidos</w:t>
            </w:r>
            <w:proofErr w:type="gramEnd"/>
            <w:r w:rsidRPr="00FF57F5">
              <w:t xml:space="preserve"> pero </w:t>
            </w:r>
            <w:r w:rsidRPr="00FF57F5">
              <w:rPr>
                <w:b/>
                <w:bCs/>
              </w:rPr>
              <w:t>completamente desconectados</w:t>
            </w:r>
            <w:r w:rsidRPr="00FF57F5">
              <w:t xml:space="preserve"> (la API queda 100% pública).</w:t>
            </w:r>
          </w:p>
        </w:tc>
      </w:tr>
      <w:tr w:rsidR="00FF57F5" w:rsidRPr="00FF57F5" w14:paraId="64224E81" w14:textId="77777777" w:rsidTr="00FF57F5">
        <w:tc>
          <w:tcPr>
            <w:tcW w:w="0" w:type="auto"/>
            <w:hideMark/>
          </w:tcPr>
          <w:p w14:paraId="3792077B" w14:textId="77777777" w:rsidR="00FF57F5" w:rsidRPr="00FF57F5" w:rsidRDefault="00FF57F5" w:rsidP="00FF57F5">
            <w:pPr>
              <w:spacing w:after="160" w:line="278" w:lineRule="auto"/>
            </w:pPr>
            <w:r w:rsidRPr="00FF57F5">
              <w:rPr>
                <w:b/>
                <w:bCs/>
              </w:rPr>
              <w:t>Diseño REST &amp; Estandarización</w:t>
            </w:r>
          </w:p>
        </w:tc>
        <w:tc>
          <w:tcPr>
            <w:tcW w:w="0" w:type="auto"/>
            <w:hideMark/>
          </w:tcPr>
          <w:p w14:paraId="7835BC71" w14:textId="77777777" w:rsidR="00FF57F5" w:rsidRPr="00FF57F5" w:rsidRDefault="00FF57F5" w:rsidP="00FF57F5">
            <w:pPr>
              <w:spacing w:after="160" w:line="278" w:lineRule="auto"/>
            </w:pPr>
            <w:r w:rsidRPr="00FF57F5">
              <w:rPr>
                <w:b/>
                <w:bCs/>
              </w:rPr>
              <w:t>6.5/10</w:t>
            </w:r>
          </w:p>
        </w:tc>
        <w:tc>
          <w:tcPr>
            <w:tcW w:w="0" w:type="auto"/>
            <w:hideMark/>
          </w:tcPr>
          <w:p w14:paraId="408B352F" w14:textId="77777777" w:rsidR="00FF57F5" w:rsidRPr="00FF57F5" w:rsidRDefault="00FF57F5" w:rsidP="00FF57F5">
            <w:pPr>
              <w:spacing w:after="160" w:line="278" w:lineRule="auto"/>
            </w:pPr>
            <w:r w:rsidRPr="00FF57F5">
              <w:rPr>
                <w:rFonts w:ascii="Segoe UI Emoji" w:hAnsi="Segoe UI Emoji" w:cs="Segoe UI Emoji"/>
              </w:rPr>
              <w:t>🟡</w:t>
            </w:r>
            <w:r w:rsidRPr="00FF57F5">
              <w:t xml:space="preserve"> Regular</w:t>
            </w:r>
          </w:p>
        </w:tc>
        <w:tc>
          <w:tcPr>
            <w:tcW w:w="0" w:type="auto"/>
            <w:hideMark/>
          </w:tcPr>
          <w:p w14:paraId="378428E9" w14:textId="77777777" w:rsidR="00FF57F5" w:rsidRPr="00FF57F5" w:rsidRDefault="00FF57F5" w:rsidP="00FF57F5">
            <w:pPr>
              <w:spacing w:after="160" w:line="278" w:lineRule="auto"/>
            </w:pPr>
            <w:r w:rsidRPr="00FF57F5">
              <w:t xml:space="preserve">Duplicidad de </w:t>
            </w:r>
            <w:proofErr w:type="spellStart"/>
            <w:r w:rsidRPr="00FF57F5">
              <w:t>endpoints</w:t>
            </w:r>
            <w:proofErr w:type="spellEnd"/>
            <w:r w:rsidRPr="00FF57F5">
              <w:t xml:space="preserve"> (alias EN/ES), "Spanglish" en </w:t>
            </w:r>
            <w:proofErr w:type="spellStart"/>
            <w:r w:rsidRPr="00FF57F5">
              <w:t>schemas</w:t>
            </w:r>
            <w:proofErr w:type="spellEnd"/>
            <w:r w:rsidRPr="00FF57F5">
              <w:t>, y desacople entre disponibilidad y reserva.</w:t>
            </w:r>
          </w:p>
        </w:tc>
      </w:tr>
    </w:tbl>
    <w:p w14:paraId="0C3BD459" w14:textId="77777777" w:rsidR="000D2C60" w:rsidRDefault="000D2C60" w:rsidP="006358EA">
      <w:pPr>
        <w:jc w:val="both"/>
      </w:pPr>
    </w:p>
    <w:p w14:paraId="6D9286AF" w14:textId="77777777" w:rsidR="00FF57F5" w:rsidRPr="00FF57F5" w:rsidRDefault="00FF57F5" w:rsidP="006358EA">
      <w:pPr>
        <w:jc w:val="both"/>
        <w:rPr>
          <w:b/>
          <w:bCs/>
        </w:rPr>
      </w:pPr>
      <w:r w:rsidRPr="00FF57F5">
        <w:rPr>
          <w:b/>
          <w:bCs/>
        </w:rPr>
        <w:t>1. Hallazgos Críticos (Requieren Corrección Inmediata)</w:t>
      </w:r>
    </w:p>
    <w:p w14:paraId="2945E6CE" w14:textId="77777777" w:rsidR="00FF57F5" w:rsidRPr="00FF57F5" w:rsidRDefault="00FF57F5" w:rsidP="006358EA">
      <w:pPr>
        <w:jc w:val="both"/>
        <w:rPr>
          <w:b/>
          <w:bCs/>
        </w:rPr>
      </w:pPr>
      <w:r w:rsidRPr="00FF57F5">
        <w:rPr>
          <w:rFonts w:ascii="Segoe UI Emoji" w:hAnsi="Segoe UI Emoji" w:cs="Segoe UI Emoji"/>
          <w:b/>
          <w:bCs/>
        </w:rPr>
        <w:t>🔴</w:t>
      </w:r>
      <w:r w:rsidRPr="00FF57F5">
        <w:rPr>
          <w:b/>
          <w:bCs/>
        </w:rPr>
        <w:t xml:space="preserve"> 1.1. Seguridad huérfana (Ningún </w:t>
      </w:r>
      <w:proofErr w:type="spellStart"/>
      <w:r w:rsidRPr="00FF57F5">
        <w:rPr>
          <w:b/>
          <w:bCs/>
        </w:rPr>
        <w:t>endpoint</w:t>
      </w:r>
      <w:proofErr w:type="spellEnd"/>
      <w:r w:rsidRPr="00FF57F5">
        <w:rPr>
          <w:b/>
          <w:bCs/>
        </w:rPr>
        <w:t xml:space="preserve"> exige autenticación)</w:t>
      </w:r>
    </w:p>
    <w:p w14:paraId="79B430CB" w14:textId="77777777" w:rsidR="00FF57F5" w:rsidRPr="00FF57F5" w:rsidRDefault="00FF57F5" w:rsidP="006358EA">
      <w:pPr>
        <w:numPr>
          <w:ilvl w:val="0"/>
          <w:numId w:val="1"/>
        </w:numPr>
        <w:jc w:val="both"/>
      </w:pPr>
      <w:r w:rsidRPr="00FF57F5">
        <w:rPr>
          <w:b/>
          <w:bCs/>
        </w:rPr>
        <w:t>Problema:</w:t>
      </w:r>
      <w:r w:rsidRPr="00FF57F5">
        <w:t xml:space="preserve"> En </w:t>
      </w:r>
      <w:proofErr w:type="spellStart"/>
      <w:r w:rsidRPr="00FF57F5">
        <w:t>components</w:t>
      </w:r>
      <w:proofErr w:type="spellEnd"/>
      <w:r w:rsidRPr="00FF57F5">
        <w:t>/</w:t>
      </w:r>
      <w:proofErr w:type="spellStart"/>
      <w:r w:rsidRPr="00FF57F5">
        <w:t>securitySchemes</w:t>
      </w:r>
      <w:proofErr w:type="spellEnd"/>
      <w:r w:rsidRPr="00FF57F5">
        <w:t xml:space="preserve"> se definieron </w:t>
      </w:r>
      <w:proofErr w:type="spellStart"/>
      <w:r w:rsidRPr="00FF57F5">
        <w:t>BearerAuth</w:t>
      </w:r>
      <w:proofErr w:type="spellEnd"/>
      <w:r w:rsidRPr="00FF57F5">
        <w:t xml:space="preserve"> y </w:t>
      </w:r>
      <w:proofErr w:type="spellStart"/>
      <w:r w:rsidRPr="00FF57F5">
        <w:t>ApiKeyAuth</w:t>
      </w:r>
      <w:proofErr w:type="spellEnd"/>
      <w:r w:rsidRPr="00FF57F5">
        <w:t xml:space="preserve">, pero </w:t>
      </w:r>
      <w:r w:rsidRPr="00FF57F5">
        <w:rPr>
          <w:b/>
          <w:bCs/>
        </w:rPr>
        <w:t>no se aplican a nivel global ni en ninguna operación individual</w:t>
      </w:r>
      <w:r w:rsidRPr="00FF57F5">
        <w:t xml:space="preserve"> (</w:t>
      </w:r>
      <w:proofErr w:type="spellStart"/>
      <w:r w:rsidRPr="00FF57F5">
        <w:t>security</w:t>
      </w:r>
      <w:proofErr w:type="spellEnd"/>
      <w:r w:rsidRPr="00FF57F5">
        <w:t>: [] está ausente en todo el documento).</w:t>
      </w:r>
    </w:p>
    <w:p w14:paraId="10C0D249" w14:textId="77777777" w:rsidR="00FF57F5" w:rsidRPr="00FF57F5" w:rsidRDefault="00FF57F5" w:rsidP="006358EA">
      <w:pPr>
        <w:numPr>
          <w:ilvl w:val="0"/>
          <w:numId w:val="1"/>
        </w:numPr>
        <w:jc w:val="both"/>
      </w:pPr>
      <w:r w:rsidRPr="00FF57F5">
        <w:rPr>
          <w:b/>
          <w:bCs/>
        </w:rPr>
        <w:t>Impacto:</w:t>
      </w:r>
      <w:r w:rsidRPr="00FF57F5">
        <w:t xml:space="preserve"> Cualquier generador de código (</w:t>
      </w:r>
      <w:proofErr w:type="spellStart"/>
      <w:r w:rsidRPr="00FF57F5">
        <w:t>NestJS</w:t>
      </w:r>
      <w:proofErr w:type="spellEnd"/>
      <w:r w:rsidRPr="00FF57F5">
        <w:t xml:space="preserve">, Spring Boot, </w:t>
      </w:r>
      <w:proofErr w:type="spellStart"/>
      <w:r w:rsidRPr="00FF57F5">
        <w:t>FastAPI</w:t>
      </w:r>
      <w:proofErr w:type="spellEnd"/>
      <w:r w:rsidRPr="00FF57F5">
        <w:t xml:space="preserve">, </w:t>
      </w:r>
      <w:proofErr w:type="spellStart"/>
      <w:r w:rsidRPr="00FF57F5">
        <w:t>OpenAPI</w:t>
      </w:r>
      <w:proofErr w:type="spellEnd"/>
      <w:r w:rsidRPr="00FF57F5">
        <w:t xml:space="preserve"> </w:t>
      </w:r>
      <w:proofErr w:type="spellStart"/>
      <w:r w:rsidRPr="00FF57F5">
        <w:t>Generator</w:t>
      </w:r>
      <w:proofErr w:type="spellEnd"/>
      <w:r w:rsidRPr="00FF57F5">
        <w:t xml:space="preserve">) generará controladores sin interceptores de seguridad ni guardias de autorización. Además, no se definieron respuestas HTTP 401 </w:t>
      </w:r>
      <w:proofErr w:type="spellStart"/>
      <w:r w:rsidRPr="00FF57F5">
        <w:t>Unauthorized</w:t>
      </w:r>
      <w:proofErr w:type="spellEnd"/>
      <w:r w:rsidRPr="00FF57F5">
        <w:t xml:space="preserve"> ni 403 Forbidden en ningún </w:t>
      </w:r>
      <w:proofErr w:type="spellStart"/>
      <w:r w:rsidRPr="00FF57F5">
        <w:t>endpoint</w:t>
      </w:r>
      <w:proofErr w:type="spellEnd"/>
      <w:r w:rsidRPr="00FF57F5">
        <w:t>.</w:t>
      </w:r>
    </w:p>
    <w:p w14:paraId="504FFBC8" w14:textId="77777777" w:rsidR="00FF57F5" w:rsidRPr="00FF57F5" w:rsidRDefault="00FF57F5" w:rsidP="006358EA">
      <w:pPr>
        <w:numPr>
          <w:ilvl w:val="0"/>
          <w:numId w:val="1"/>
        </w:numPr>
        <w:jc w:val="both"/>
      </w:pPr>
      <w:r w:rsidRPr="00FF57F5">
        <w:rPr>
          <w:b/>
          <w:bCs/>
        </w:rPr>
        <w:t>Solución recomendada:</w:t>
      </w:r>
      <w:r w:rsidRPr="00FF57F5">
        <w:t xml:space="preserve"> Declarar la seguridad a nivel raíz del archivo o por </w:t>
      </w:r>
      <w:proofErr w:type="spellStart"/>
      <w:r w:rsidRPr="00FF57F5">
        <w:t>endpoint</w:t>
      </w:r>
      <w:proofErr w:type="spellEnd"/>
      <w:r w:rsidRPr="00FF57F5">
        <w:t xml:space="preserve">: </w:t>
      </w:r>
    </w:p>
    <w:p w14:paraId="277B0984" w14:textId="77777777" w:rsidR="00FF57F5" w:rsidRPr="00FF57F5" w:rsidRDefault="00FF57F5" w:rsidP="006358EA">
      <w:pPr>
        <w:jc w:val="both"/>
        <w:rPr>
          <w:lang w:val="en-US"/>
        </w:rPr>
      </w:pPr>
      <w:proofErr w:type="spellStart"/>
      <w:r w:rsidRPr="00FF57F5">
        <w:rPr>
          <w:lang w:val="en-US"/>
        </w:rPr>
        <w:lastRenderedPageBreak/>
        <w:t>yaml</w:t>
      </w:r>
      <w:proofErr w:type="spellEnd"/>
    </w:p>
    <w:p w14:paraId="3628C8F9" w14:textId="77777777" w:rsidR="00FF57F5" w:rsidRPr="00FF57F5" w:rsidRDefault="00FF57F5" w:rsidP="006358EA">
      <w:pPr>
        <w:jc w:val="both"/>
        <w:rPr>
          <w:lang w:val="en-US"/>
        </w:rPr>
      </w:pPr>
      <w:r w:rsidRPr="00FF57F5">
        <w:rPr>
          <w:lang w:val="en-US"/>
        </w:rPr>
        <w:t>security:</w:t>
      </w:r>
    </w:p>
    <w:p w14:paraId="55B2BEE3" w14:textId="77777777" w:rsidR="00FF57F5" w:rsidRPr="00FF57F5" w:rsidRDefault="00FF57F5" w:rsidP="006358EA">
      <w:pPr>
        <w:jc w:val="both"/>
        <w:rPr>
          <w:lang w:val="en-US"/>
        </w:rPr>
      </w:pPr>
      <w:r w:rsidRPr="00FF57F5">
        <w:rPr>
          <w:lang w:val="en-US"/>
        </w:rPr>
        <w:t xml:space="preserve">  - </w:t>
      </w:r>
      <w:proofErr w:type="spellStart"/>
      <w:r w:rsidRPr="00FF57F5">
        <w:rPr>
          <w:lang w:val="en-US"/>
        </w:rPr>
        <w:t>ApiKeyAuth</w:t>
      </w:r>
      <w:proofErr w:type="spellEnd"/>
      <w:r w:rsidRPr="00FF57F5">
        <w:rPr>
          <w:lang w:val="en-US"/>
        </w:rPr>
        <w:t>: []</w:t>
      </w:r>
    </w:p>
    <w:p w14:paraId="455200C7" w14:textId="77777777" w:rsidR="00FF57F5" w:rsidRPr="00FF57F5" w:rsidRDefault="00FF57F5" w:rsidP="006358EA">
      <w:pPr>
        <w:jc w:val="both"/>
        <w:rPr>
          <w:lang w:val="en-US"/>
        </w:rPr>
      </w:pPr>
      <w:r w:rsidRPr="00FF57F5">
        <w:rPr>
          <w:lang w:val="en-US"/>
        </w:rPr>
        <w:t xml:space="preserve">  - </w:t>
      </w:r>
      <w:proofErr w:type="spellStart"/>
      <w:r w:rsidRPr="00FF57F5">
        <w:rPr>
          <w:lang w:val="en-US"/>
        </w:rPr>
        <w:t>BearerAuth</w:t>
      </w:r>
      <w:proofErr w:type="spellEnd"/>
      <w:r w:rsidRPr="00FF57F5">
        <w:rPr>
          <w:lang w:val="en-US"/>
        </w:rPr>
        <w:t>: []</w:t>
      </w:r>
    </w:p>
    <w:p w14:paraId="75F4A4DC" w14:textId="77777777" w:rsidR="00FF57F5" w:rsidRPr="00FF57F5" w:rsidRDefault="00FF57F5" w:rsidP="006358EA">
      <w:pPr>
        <w:jc w:val="both"/>
        <w:rPr>
          <w:lang w:val="en-US"/>
        </w:rPr>
      </w:pPr>
      <w:r w:rsidRPr="00FF57F5">
        <w:rPr>
          <w:lang w:val="en-US"/>
        </w:rPr>
        <w:t xml:space="preserve">Y </w:t>
      </w:r>
      <w:proofErr w:type="spellStart"/>
      <w:r w:rsidRPr="00FF57F5">
        <w:rPr>
          <w:lang w:val="en-US"/>
        </w:rPr>
        <w:t>añadir</w:t>
      </w:r>
      <w:proofErr w:type="spellEnd"/>
      <w:r w:rsidRPr="00FF57F5">
        <w:rPr>
          <w:lang w:val="en-US"/>
        </w:rPr>
        <w:t xml:space="preserve"> components/responses/ProblemDetails401 y ProblemDetails403.</w:t>
      </w:r>
    </w:p>
    <w:p w14:paraId="0C964F5B" w14:textId="77777777" w:rsidR="00FF57F5" w:rsidRDefault="00FF57F5" w:rsidP="006358EA">
      <w:pPr>
        <w:jc w:val="both"/>
        <w:rPr>
          <w:lang w:val="en-US"/>
        </w:rPr>
      </w:pPr>
    </w:p>
    <w:p w14:paraId="1BE1A887" w14:textId="77777777" w:rsidR="00FF57F5" w:rsidRPr="00FF57F5" w:rsidRDefault="00FF57F5" w:rsidP="006358EA">
      <w:pPr>
        <w:jc w:val="both"/>
        <w:rPr>
          <w:b/>
          <w:bCs/>
        </w:rPr>
      </w:pPr>
      <w:r w:rsidRPr="00FF57F5">
        <w:rPr>
          <w:rFonts w:ascii="Segoe UI Emoji" w:hAnsi="Segoe UI Emoji" w:cs="Segoe UI Emoji"/>
          <w:b/>
          <w:bCs/>
        </w:rPr>
        <w:t>🔴</w:t>
      </w:r>
      <w:r w:rsidRPr="00FF57F5">
        <w:rPr>
          <w:b/>
          <w:bCs/>
        </w:rPr>
        <w:t xml:space="preserve"> 1.2. </w:t>
      </w:r>
      <w:proofErr w:type="spellStart"/>
      <w:r w:rsidRPr="00FF57F5">
        <w:rPr>
          <w:b/>
          <w:bCs/>
        </w:rPr>
        <w:t>atraccion_id</w:t>
      </w:r>
      <w:proofErr w:type="spellEnd"/>
      <w:r w:rsidRPr="00FF57F5">
        <w:rPr>
          <w:b/>
          <w:bCs/>
        </w:rPr>
        <w:t xml:space="preserve"> no es obligatorio en la reserva canónica</w:t>
      </w:r>
    </w:p>
    <w:p w14:paraId="3B0B1551" w14:textId="77777777" w:rsidR="00FF57F5" w:rsidRPr="00FF57F5" w:rsidRDefault="00FF57F5" w:rsidP="006358EA">
      <w:pPr>
        <w:numPr>
          <w:ilvl w:val="0"/>
          <w:numId w:val="2"/>
        </w:numPr>
        <w:jc w:val="both"/>
      </w:pPr>
      <w:r w:rsidRPr="00FF57F5">
        <w:rPr>
          <w:b/>
          <w:bCs/>
        </w:rPr>
        <w:t>Problema:</w:t>
      </w:r>
      <w:r w:rsidRPr="00FF57F5">
        <w:t xml:space="preserve"> En el </w:t>
      </w:r>
      <w:proofErr w:type="spellStart"/>
      <w:r w:rsidRPr="00FF57F5">
        <w:t>endpoint</w:t>
      </w:r>
      <w:proofErr w:type="spellEnd"/>
      <w:r w:rsidRPr="00FF57F5">
        <w:t xml:space="preserve"> principal POST /atracciones/reservas, el identificador de la atracción no viaja en la URL. Sin embargo, en el esquema CreateReservaRequestV2: </w:t>
      </w:r>
    </w:p>
    <w:p w14:paraId="333D88D6" w14:textId="77777777" w:rsidR="00FF57F5" w:rsidRPr="00FF57F5" w:rsidRDefault="00FF57F5" w:rsidP="006358EA">
      <w:pPr>
        <w:jc w:val="both"/>
      </w:pPr>
      <w:proofErr w:type="spellStart"/>
      <w:r w:rsidRPr="00FF57F5">
        <w:t>yaml</w:t>
      </w:r>
      <w:proofErr w:type="spellEnd"/>
    </w:p>
    <w:p w14:paraId="5AB74D5C" w14:textId="77777777" w:rsidR="00FF57F5" w:rsidRPr="00FF57F5" w:rsidRDefault="00FF57F5" w:rsidP="006358EA">
      <w:pPr>
        <w:jc w:val="both"/>
      </w:pPr>
      <w:proofErr w:type="spellStart"/>
      <w:r w:rsidRPr="00FF57F5">
        <w:t>required</w:t>
      </w:r>
      <w:proofErr w:type="spellEnd"/>
      <w:r w:rsidRPr="00FF57F5">
        <w:t>:</w:t>
      </w:r>
    </w:p>
    <w:p w14:paraId="451FB789" w14:textId="77777777" w:rsidR="00FF57F5" w:rsidRPr="00FF57F5" w:rsidRDefault="00FF57F5" w:rsidP="006358EA">
      <w:pPr>
        <w:jc w:val="both"/>
      </w:pPr>
      <w:r w:rsidRPr="00FF57F5">
        <w:t xml:space="preserve">  - fecha</w:t>
      </w:r>
    </w:p>
    <w:p w14:paraId="6CD0D8EF" w14:textId="77777777" w:rsidR="00FF57F5" w:rsidRPr="00FF57F5" w:rsidRDefault="00FF57F5" w:rsidP="006358EA">
      <w:pPr>
        <w:jc w:val="both"/>
      </w:pPr>
      <w:r w:rsidRPr="00FF57F5">
        <w:t xml:space="preserve">  - hora</w:t>
      </w:r>
    </w:p>
    <w:p w14:paraId="231F44AF" w14:textId="77777777" w:rsidR="00FF57F5" w:rsidRPr="00FF57F5" w:rsidRDefault="00FF57F5" w:rsidP="006358EA">
      <w:pPr>
        <w:jc w:val="both"/>
      </w:pPr>
      <w:r w:rsidRPr="00FF57F5">
        <w:t xml:space="preserve">  - </w:t>
      </w:r>
      <w:proofErr w:type="spellStart"/>
      <w:r w:rsidRPr="00FF57F5">
        <w:t>adult_count</w:t>
      </w:r>
      <w:proofErr w:type="spellEnd"/>
    </w:p>
    <w:p w14:paraId="019AAACB" w14:textId="77777777" w:rsidR="00FF57F5" w:rsidRPr="00FF57F5" w:rsidRDefault="00FF57F5" w:rsidP="006358EA">
      <w:pPr>
        <w:jc w:val="both"/>
      </w:pPr>
      <w:r w:rsidRPr="00FF57F5">
        <w:t xml:space="preserve">  - </w:t>
      </w:r>
      <w:proofErr w:type="spellStart"/>
      <w:r w:rsidRPr="00FF57F5">
        <w:t>customer</w:t>
      </w:r>
      <w:proofErr w:type="spellEnd"/>
    </w:p>
    <w:p w14:paraId="2596F096" w14:textId="77777777" w:rsidR="00FF57F5" w:rsidRPr="00FF57F5" w:rsidRDefault="00FF57F5" w:rsidP="006358EA">
      <w:pPr>
        <w:jc w:val="both"/>
      </w:pPr>
      <w:r w:rsidRPr="00FF57F5">
        <w:t xml:space="preserve">  - </w:t>
      </w:r>
      <w:proofErr w:type="spellStart"/>
      <w:r w:rsidRPr="00FF57F5">
        <w:t>payment_method</w:t>
      </w:r>
      <w:proofErr w:type="spellEnd"/>
    </w:p>
    <w:p w14:paraId="2A985EDF" w14:textId="77777777" w:rsidR="00FF57F5" w:rsidRPr="00FF57F5" w:rsidRDefault="00FF57F5" w:rsidP="006358EA">
      <w:pPr>
        <w:jc w:val="both"/>
      </w:pPr>
      <w:proofErr w:type="spellStart"/>
      <w:r w:rsidRPr="00FF57F5">
        <w:t>atraccion_id</w:t>
      </w:r>
      <w:proofErr w:type="spellEnd"/>
      <w:r w:rsidRPr="00FF57F5">
        <w:t xml:space="preserve"> </w:t>
      </w:r>
      <w:r w:rsidRPr="00FF57F5">
        <w:rPr>
          <w:b/>
          <w:bCs/>
        </w:rPr>
        <w:t xml:space="preserve">no está en la lista de campos </w:t>
      </w:r>
      <w:proofErr w:type="spellStart"/>
      <w:r w:rsidRPr="00FF57F5">
        <w:rPr>
          <w:b/>
          <w:bCs/>
        </w:rPr>
        <w:t>required</w:t>
      </w:r>
      <w:proofErr w:type="spellEnd"/>
      <w:r w:rsidRPr="00FF57F5">
        <w:t>.</w:t>
      </w:r>
    </w:p>
    <w:p w14:paraId="327C4EB7" w14:textId="77777777" w:rsidR="00FF57F5" w:rsidRPr="00FF57F5" w:rsidRDefault="00FF57F5" w:rsidP="006358EA">
      <w:pPr>
        <w:numPr>
          <w:ilvl w:val="0"/>
          <w:numId w:val="2"/>
        </w:numPr>
        <w:jc w:val="both"/>
      </w:pPr>
      <w:r w:rsidRPr="00FF57F5">
        <w:rPr>
          <w:b/>
          <w:bCs/>
        </w:rPr>
        <w:t>Impacto:</w:t>
      </w:r>
      <w:r w:rsidRPr="00FF57F5">
        <w:t xml:space="preserve"> Un cliente o agregador puede enviar una petición de reserva sin indicar qué tour o atracción está reservando, pasando la validación sintáctica de </w:t>
      </w:r>
      <w:proofErr w:type="spellStart"/>
      <w:r w:rsidRPr="00FF57F5">
        <w:t>OpenAPI</w:t>
      </w:r>
      <w:proofErr w:type="spellEnd"/>
      <w:r w:rsidRPr="00FF57F5">
        <w:t xml:space="preserve"> y fallando en la lógica de negocio.</w:t>
      </w:r>
    </w:p>
    <w:p w14:paraId="65E49F6D" w14:textId="77777777" w:rsidR="00FF57F5" w:rsidRPr="00FF57F5" w:rsidRDefault="00FF57F5" w:rsidP="006358EA">
      <w:pPr>
        <w:numPr>
          <w:ilvl w:val="0"/>
          <w:numId w:val="2"/>
        </w:numPr>
        <w:jc w:val="both"/>
      </w:pPr>
      <w:r w:rsidRPr="00FF57F5">
        <w:rPr>
          <w:b/>
          <w:bCs/>
        </w:rPr>
        <w:t>Solución recomendada:</w:t>
      </w:r>
      <w:r w:rsidRPr="00FF57F5">
        <w:t xml:space="preserve"> Añadir </w:t>
      </w:r>
      <w:proofErr w:type="spellStart"/>
      <w:r w:rsidRPr="00FF57F5">
        <w:t>atraccion_id</w:t>
      </w:r>
      <w:proofErr w:type="spellEnd"/>
      <w:r w:rsidRPr="00FF57F5">
        <w:t xml:space="preserve"> a </w:t>
      </w:r>
      <w:proofErr w:type="spellStart"/>
      <w:r w:rsidRPr="00FF57F5">
        <w:t>required</w:t>
      </w:r>
      <w:proofErr w:type="spellEnd"/>
      <w:r w:rsidRPr="00FF57F5">
        <w:t xml:space="preserve"> en CreateReservaRequestV2.</w:t>
      </w:r>
    </w:p>
    <w:p w14:paraId="072DFCC2" w14:textId="77777777" w:rsidR="00FF57F5" w:rsidRPr="00FF57F5" w:rsidRDefault="00FF57F5" w:rsidP="006358EA">
      <w:pPr>
        <w:jc w:val="both"/>
        <w:rPr>
          <w:b/>
          <w:bCs/>
        </w:rPr>
      </w:pPr>
      <w:r w:rsidRPr="00FF57F5">
        <w:rPr>
          <w:rFonts w:ascii="Segoe UI Emoji" w:hAnsi="Segoe UI Emoji" w:cs="Segoe UI Emoji"/>
          <w:b/>
          <w:bCs/>
        </w:rPr>
        <w:t>🔴</w:t>
      </w:r>
      <w:r w:rsidRPr="00FF57F5">
        <w:rPr>
          <w:b/>
          <w:bCs/>
        </w:rPr>
        <w:t xml:space="preserve"> 1.3. Desacople frágil entre Disponibilidad y Creación de Reserva</w:t>
      </w:r>
    </w:p>
    <w:p w14:paraId="0A464E36" w14:textId="77777777" w:rsidR="00FF57F5" w:rsidRPr="00FF57F5" w:rsidRDefault="00FF57F5" w:rsidP="006358EA">
      <w:pPr>
        <w:numPr>
          <w:ilvl w:val="0"/>
          <w:numId w:val="3"/>
        </w:numPr>
        <w:jc w:val="both"/>
      </w:pPr>
      <w:r w:rsidRPr="00FF57F5">
        <w:rPr>
          <w:b/>
          <w:bCs/>
        </w:rPr>
        <w:t>Problema:</w:t>
      </w:r>
      <w:r w:rsidRPr="00FF57F5">
        <w:t xml:space="preserve"> El </w:t>
      </w:r>
      <w:proofErr w:type="spellStart"/>
      <w:r w:rsidRPr="00FF57F5">
        <w:t>endpoint</w:t>
      </w:r>
      <w:proofErr w:type="spellEnd"/>
      <w:r w:rsidRPr="00FF57F5">
        <w:t xml:space="preserve"> GET /atracciones/{id}/</w:t>
      </w:r>
      <w:proofErr w:type="spellStart"/>
      <w:r w:rsidRPr="00FF57F5">
        <w:t>availability</w:t>
      </w:r>
      <w:proofErr w:type="spellEnd"/>
      <w:r w:rsidRPr="00FF57F5">
        <w:t xml:space="preserve"> entrega un array de </w:t>
      </w:r>
      <w:proofErr w:type="spellStart"/>
      <w:r w:rsidRPr="00FF57F5">
        <w:t>TimeSlotItem</w:t>
      </w:r>
      <w:proofErr w:type="spellEnd"/>
      <w:r w:rsidRPr="00FF57F5">
        <w:t xml:space="preserve">, donde cada franja tiene un identificador único: </w:t>
      </w:r>
      <w:proofErr w:type="spellStart"/>
      <w:r w:rsidRPr="00FF57F5">
        <w:t>slot_id</w:t>
      </w:r>
      <w:proofErr w:type="spellEnd"/>
      <w:r w:rsidRPr="00FF57F5">
        <w:t xml:space="preserve"> (ej. "slot-20261025-1030"). Sin embargo, al crear la reserva (CreateReservaRequestV2), se solicita: </w:t>
      </w:r>
    </w:p>
    <w:p w14:paraId="463315C7" w14:textId="77777777" w:rsidR="00FF57F5" w:rsidRPr="00FF57F5" w:rsidRDefault="00FF57F5" w:rsidP="006358EA">
      <w:pPr>
        <w:jc w:val="both"/>
      </w:pPr>
      <w:proofErr w:type="spellStart"/>
      <w:r w:rsidRPr="00FF57F5">
        <w:t>yaml</w:t>
      </w:r>
      <w:proofErr w:type="spellEnd"/>
    </w:p>
    <w:p w14:paraId="30D75AEC" w14:textId="77777777" w:rsidR="00FF57F5" w:rsidRPr="00FF57F5" w:rsidRDefault="00FF57F5" w:rsidP="006358EA">
      <w:pPr>
        <w:jc w:val="both"/>
      </w:pPr>
      <w:r w:rsidRPr="00FF57F5">
        <w:t>fecha: "2026-10-25"</w:t>
      </w:r>
    </w:p>
    <w:p w14:paraId="50C7CB3A" w14:textId="77777777" w:rsidR="00FF57F5" w:rsidRPr="00FF57F5" w:rsidRDefault="00FF57F5" w:rsidP="006358EA">
      <w:pPr>
        <w:jc w:val="both"/>
      </w:pPr>
      <w:r w:rsidRPr="00FF57F5">
        <w:lastRenderedPageBreak/>
        <w:t>hora: "10:30 a.m."  # &lt;-- String de texto libre no normalizado</w:t>
      </w:r>
    </w:p>
    <w:p w14:paraId="1BCC5274" w14:textId="77777777" w:rsidR="00FF57F5" w:rsidRPr="00FF57F5" w:rsidRDefault="00FF57F5" w:rsidP="006358EA">
      <w:pPr>
        <w:numPr>
          <w:ilvl w:val="0"/>
          <w:numId w:val="3"/>
        </w:numPr>
        <w:jc w:val="both"/>
      </w:pPr>
      <w:r w:rsidRPr="00FF57F5">
        <w:rPr>
          <w:b/>
          <w:bCs/>
        </w:rPr>
        <w:t>Impacto:</w:t>
      </w:r>
      <w:r w:rsidRPr="00FF57F5">
        <w:t xml:space="preserve"> El uso de cadenas como "10:30 a.m." (con espacios, puntos, mayúsculas/minúsculas) es sumamente propenso a errores de formato ("10:30", "10:30 AM", "10:30:00").</w:t>
      </w:r>
    </w:p>
    <w:p w14:paraId="0883F294" w14:textId="77777777" w:rsidR="00FF57F5" w:rsidRPr="00FF57F5" w:rsidRDefault="00FF57F5" w:rsidP="006358EA">
      <w:pPr>
        <w:numPr>
          <w:ilvl w:val="0"/>
          <w:numId w:val="3"/>
        </w:numPr>
        <w:jc w:val="both"/>
      </w:pPr>
      <w:r w:rsidRPr="00FF57F5">
        <w:rPr>
          <w:b/>
          <w:bCs/>
        </w:rPr>
        <w:t>Solución recomendada:</w:t>
      </w:r>
      <w:r w:rsidRPr="00FF57F5">
        <w:t xml:space="preserve"> La reserva debe recibir el </w:t>
      </w:r>
      <w:proofErr w:type="spellStart"/>
      <w:r w:rsidRPr="00FF57F5">
        <w:t>slot_id</w:t>
      </w:r>
      <w:proofErr w:type="spellEnd"/>
      <w:r w:rsidRPr="00FF57F5">
        <w:t xml:space="preserve"> (o alternativamente time_24h "10:30:00"), permitiendo una búsqueda indexada y bloqueo pesimista/optimista atómico en la base de datos de cupos.</w:t>
      </w:r>
    </w:p>
    <w:p w14:paraId="697F74B9" w14:textId="77777777" w:rsidR="00FF57F5" w:rsidRPr="00FF57F5" w:rsidRDefault="00FF57F5" w:rsidP="006358EA">
      <w:pPr>
        <w:jc w:val="both"/>
        <w:rPr>
          <w:b/>
          <w:bCs/>
        </w:rPr>
      </w:pPr>
      <w:r w:rsidRPr="00FF57F5">
        <w:rPr>
          <w:b/>
          <w:bCs/>
        </w:rPr>
        <w:t>2. Antipatrones de Diseño REST e Inconsistencias</w:t>
      </w:r>
    </w:p>
    <w:p w14:paraId="59ADD71D" w14:textId="77777777" w:rsidR="00FF57F5" w:rsidRPr="00FF57F5" w:rsidRDefault="00FF57F5" w:rsidP="006358EA">
      <w:pPr>
        <w:jc w:val="both"/>
        <w:rPr>
          <w:b/>
          <w:bCs/>
        </w:rPr>
      </w:pPr>
      <w:r w:rsidRPr="00FF57F5">
        <w:rPr>
          <w:rFonts w:ascii="Segoe UI Emoji" w:hAnsi="Segoe UI Emoji" w:cs="Segoe UI Emoji"/>
          <w:b/>
          <w:bCs/>
        </w:rPr>
        <w:t>⚠️</w:t>
      </w:r>
      <w:r w:rsidRPr="00FF57F5">
        <w:rPr>
          <w:b/>
          <w:bCs/>
        </w:rPr>
        <w:t xml:space="preserve"> 2.1. Duplicidad masiva de </w:t>
      </w:r>
      <w:proofErr w:type="spellStart"/>
      <w:r w:rsidRPr="00FF57F5">
        <w:rPr>
          <w:b/>
          <w:bCs/>
        </w:rPr>
        <w:t>endpoints</w:t>
      </w:r>
      <w:proofErr w:type="spellEnd"/>
      <w:r w:rsidRPr="00FF57F5">
        <w:rPr>
          <w:b/>
          <w:bCs/>
        </w:rPr>
        <w:t xml:space="preserve"> (Alias en </w:t>
      </w:r>
      <w:proofErr w:type="gramStart"/>
      <w:r w:rsidRPr="00FF57F5">
        <w:rPr>
          <w:b/>
          <w:bCs/>
        </w:rPr>
        <w:t>Español</w:t>
      </w:r>
      <w:proofErr w:type="gramEnd"/>
      <w:r w:rsidRPr="00FF57F5">
        <w:rPr>
          <w:b/>
          <w:bCs/>
        </w:rPr>
        <w:t xml:space="preserve"> e </w:t>
      </w:r>
      <w:proofErr w:type="gramStart"/>
      <w:r w:rsidRPr="00FF57F5">
        <w:rPr>
          <w:b/>
          <w:bCs/>
        </w:rPr>
        <w:t>Inglés</w:t>
      </w:r>
      <w:proofErr w:type="gramEnd"/>
      <w:r w:rsidRPr="00FF57F5">
        <w:rPr>
          <w:b/>
          <w:bCs/>
        </w:rPr>
        <w:t>)</w:t>
      </w:r>
    </w:p>
    <w:p w14:paraId="7D2261AD" w14:textId="77777777" w:rsidR="00FF57F5" w:rsidRPr="00FF57F5" w:rsidRDefault="00FF57F5" w:rsidP="006358EA">
      <w:pPr>
        <w:jc w:val="both"/>
      </w:pPr>
      <w:r w:rsidRPr="00FF57F5">
        <w:t>El contrato define rutas gemelas para casi todas las operaciones:</w:t>
      </w:r>
    </w:p>
    <w:p w14:paraId="2B0A2A80" w14:textId="77777777" w:rsidR="00FF57F5" w:rsidRPr="00FF57F5" w:rsidRDefault="00FF57F5" w:rsidP="006358EA">
      <w:pPr>
        <w:numPr>
          <w:ilvl w:val="0"/>
          <w:numId w:val="4"/>
        </w:numPr>
        <w:jc w:val="both"/>
      </w:pPr>
      <w:r w:rsidRPr="00FF57F5">
        <w:t>/atracciones/{id}/</w:t>
      </w:r>
      <w:proofErr w:type="spellStart"/>
      <w:r w:rsidRPr="00FF57F5">
        <w:t>availability</w:t>
      </w:r>
      <w:proofErr w:type="spellEnd"/>
      <w:r w:rsidRPr="00FF57F5">
        <w:t xml:space="preserve"> ↔ /atracciones/{id}/disponibilidad</w:t>
      </w:r>
    </w:p>
    <w:p w14:paraId="400D45B2" w14:textId="77777777" w:rsidR="00FF57F5" w:rsidRPr="00FF57F5" w:rsidRDefault="00FF57F5" w:rsidP="006358EA">
      <w:pPr>
        <w:numPr>
          <w:ilvl w:val="0"/>
          <w:numId w:val="4"/>
        </w:numPr>
        <w:jc w:val="both"/>
      </w:pPr>
      <w:r w:rsidRPr="00FF57F5">
        <w:t>/atracciones/reservas ↔ /atracciones/{id}/</w:t>
      </w:r>
      <w:proofErr w:type="spellStart"/>
      <w:r w:rsidRPr="00FF57F5">
        <w:t>reservations</w:t>
      </w:r>
      <w:proofErr w:type="spellEnd"/>
    </w:p>
    <w:p w14:paraId="5837854B" w14:textId="77777777" w:rsidR="00FF57F5" w:rsidRPr="00FF57F5" w:rsidRDefault="00FF57F5" w:rsidP="006358EA">
      <w:pPr>
        <w:numPr>
          <w:ilvl w:val="0"/>
          <w:numId w:val="4"/>
        </w:numPr>
        <w:jc w:val="both"/>
      </w:pPr>
      <w:r w:rsidRPr="00FF57F5">
        <w:t>/atracciones/reservas/{id} ↔ /atracciones/</w:t>
      </w:r>
      <w:proofErr w:type="spellStart"/>
      <w:r w:rsidRPr="00FF57F5">
        <w:t>reservations</w:t>
      </w:r>
      <w:proofErr w:type="spellEnd"/>
      <w:r w:rsidRPr="00FF57F5">
        <w:t>/{</w:t>
      </w:r>
      <w:proofErr w:type="spellStart"/>
      <w:r w:rsidRPr="00FF57F5">
        <w:t>reservationId</w:t>
      </w:r>
      <w:proofErr w:type="spellEnd"/>
      <w:r w:rsidRPr="00FF57F5">
        <w:t>}</w:t>
      </w:r>
    </w:p>
    <w:p w14:paraId="650180F6" w14:textId="77777777" w:rsidR="00FF57F5" w:rsidRPr="00FF57F5" w:rsidRDefault="00FF57F5" w:rsidP="006358EA">
      <w:pPr>
        <w:numPr>
          <w:ilvl w:val="0"/>
          <w:numId w:val="4"/>
        </w:numPr>
        <w:jc w:val="both"/>
      </w:pPr>
      <w:r w:rsidRPr="00FF57F5">
        <w:t>/atracciones/reservas/{id}/cancel ↔ /atracciones/</w:t>
      </w:r>
      <w:proofErr w:type="spellStart"/>
      <w:r w:rsidRPr="00FF57F5">
        <w:t>reservations</w:t>
      </w:r>
      <w:proofErr w:type="spellEnd"/>
      <w:r w:rsidRPr="00FF57F5">
        <w:t>/{</w:t>
      </w:r>
      <w:proofErr w:type="spellStart"/>
      <w:r w:rsidRPr="00FF57F5">
        <w:t>reservationId</w:t>
      </w:r>
      <w:proofErr w:type="spellEnd"/>
      <w:r w:rsidRPr="00FF57F5">
        <w:t>}/cancel</w:t>
      </w:r>
    </w:p>
    <w:p w14:paraId="05BD3ABB" w14:textId="77777777" w:rsidR="00FF57F5" w:rsidRPr="00FF57F5" w:rsidRDefault="00FF57F5" w:rsidP="006358EA">
      <w:pPr>
        <w:numPr>
          <w:ilvl w:val="0"/>
          <w:numId w:val="4"/>
        </w:numPr>
        <w:jc w:val="both"/>
      </w:pPr>
      <w:r w:rsidRPr="00FF57F5">
        <w:t>/atracciones/reservas/{id}/</w:t>
      </w:r>
      <w:proofErr w:type="spellStart"/>
      <w:r w:rsidRPr="00FF57F5">
        <w:t>checkin</w:t>
      </w:r>
      <w:proofErr w:type="spellEnd"/>
      <w:r w:rsidRPr="00FF57F5">
        <w:t xml:space="preserve"> ↔ /atracciones/</w:t>
      </w:r>
      <w:proofErr w:type="spellStart"/>
      <w:r w:rsidRPr="00FF57F5">
        <w:t>reservations</w:t>
      </w:r>
      <w:proofErr w:type="spellEnd"/>
      <w:r w:rsidRPr="00FF57F5">
        <w:t>/{</w:t>
      </w:r>
      <w:proofErr w:type="spellStart"/>
      <w:r w:rsidRPr="00FF57F5">
        <w:t>reservationId</w:t>
      </w:r>
      <w:proofErr w:type="spellEnd"/>
      <w:r w:rsidRPr="00FF57F5">
        <w:t>}/</w:t>
      </w:r>
      <w:proofErr w:type="spellStart"/>
      <w:r w:rsidRPr="00FF57F5">
        <w:t>checkin</w:t>
      </w:r>
      <w:proofErr w:type="spellEnd"/>
    </w:p>
    <w:p w14:paraId="4782D7D9" w14:textId="77777777" w:rsidR="00FF57F5" w:rsidRPr="00FF57F5" w:rsidRDefault="00FF57F5" w:rsidP="006358EA">
      <w:pPr>
        <w:jc w:val="both"/>
      </w:pPr>
      <w:r w:rsidRPr="00FF57F5">
        <w:rPr>
          <w:b/>
          <w:bCs/>
        </w:rPr>
        <w:t>Problemas detectados con estos alias:</w:t>
      </w:r>
    </w:p>
    <w:p w14:paraId="019F775A" w14:textId="77777777" w:rsidR="00FF57F5" w:rsidRPr="00FF57F5" w:rsidRDefault="00FF57F5" w:rsidP="006358EA">
      <w:pPr>
        <w:numPr>
          <w:ilvl w:val="0"/>
          <w:numId w:val="5"/>
        </w:numPr>
        <w:jc w:val="both"/>
      </w:pPr>
      <w:r w:rsidRPr="00FF57F5">
        <w:rPr>
          <w:b/>
          <w:bCs/>
        </w:rPr>
        <w:t>Asimetría de especificación:</w:t>
      </w:r>
      <w:r w:rsidRPr="00FF57F5">
        <w:t xml:space="preserve"> Las versiones en inglés no tienen documentados todos los códigos de error (ej. POST /</w:t>
      </w:r>
      <w:proofErr w:type="spellStart"/>
      <w:r w:rsidRPr="00FF57F5">
        <w:t>reservations</w:t>
      </w:r>
      <w:proofErr w:type="spellEnd"/>
      <w:r w:rsidRPr="00FF57F5">
        <w:t>/.../</w:t>
      </w:r>
      <w:proofErr w:type="spellStart"/>
      <w:r w:rsidRPr="00FF57F5">
        <w:t>checkin</w:t>
      </w:r>
      <w:proofErr w:type="spellEnd"/>
      <w:r w:rsidRPr="00FF57F5">
        <w:t xml:space="preserve"> solo documenta 200 y 404, omitiendo el 409 </w:t>
      </w:r>
      <w:proofErr w:type="spellStart"/>
      <w:r w:rsidRPr="00FF57F5">
        <w:t>Conflict</w:t>
      </w:r>
      <w:proofErr w:type="spellEnd"/>
      <w:r w:rsidRPr="00FF57F5">
        <w:t xml:space="preserve"> cuando ya se </w:t>
      </w:r>
      <w:proofErr w:type="gramStart"/>
      <w:r w:rsidRPr="00FF57F5">
        <w:t xml:space="preserve">hizo </w:t>
      </w:r>
      <w:proofErr w:type="spellStart"/>
      <w:r w:rsidRPr="00FF57F5">
        <w:t>check</w:t>
      </w:r>
      <w:proofErr w:type="spellEnd"/>
      <w:r w:rsidRPr="00FF57F5">
        <w:t>-in</w:t>
      </w:r>
      <w:proofErr w:type="gramEnd"/>
      <w:r w:rsidRPr="00FF57F5">
        <w:t xml:space="preserve"> y el 500).</w:t>
      </w:r>
    </w:p>
    <w:p w14:paraId="5DB2712A" w14:textId="77777777" w:rsidR="00FF57F5" w:rsidRPr="00FF57F5" w:rsidRDefault="00FF57F5" w:rsidP="006358EA">
      <w:pPr>
        <w:numPr>
          <w:ilvl w:val="0"/>
          <w:numId w:val="5"/>
        </w:numPr>
        <w:jc w:val="both"/>
      </w:pPr>
      <w:r w:rsidRPr="00FF57F5">
        <w:rPr>
          <w:b/>
          <w:bCs/>
        </w:rPr>
        <w:t>Conflicto de identificación:</w:t>
      </w:r>
      <w:r w:rsidRPr="00FF57F5">
        <w:t xml:space="preserve"> En POST /atracciones/{id}/</w:t>
      </w:r>
      <w:proofErr w:type="spellStart"/>
      <w:r w:rsidRPr="00FF57F5">
        <w:t>reservations</w:t>
      </w:r>
      <w:proofErr w:type="spellEnd"/>
      <w:r w:rsidRPr="00FF57F5">
        <w:t xml:space="preserve">, el id viene en la URL, pero el </w:t>
      </w:r>
      <w:proofErr w:type="spellStart"/>
      <w:r w:rsidRPr="00FF57F5">
        <w:t>body</w:t>
      </w:r>
      <w:proofErr w:type="spellEnd"/>
      <w:r w:rsidRPr="00FF57F5">
        <w:t xml:space="preserve"> CreateReservaRequestV2 también tiene </w:t>
      </w:r>
      <w:proofErr w:type="spellStart"/>
      <w:r w:rsidRPr="00FF57F5">
        <w:t>atraccion_id</w:t>
      </w:r>
      <w:proofErr w:type="spellEnd"/>
      <w:r w:rsidRPr="00FF57F5">
        <w:t>. ¿Qué valor tiene prioridad si no coinciden?</w:t>
      </w:r>
    </w:p>
    <w:p w14:paraId="21AC3E50" w14:textId="77777777" w:rsidR="00FF57F5" w:rsidRPr="00FF57F5" w:rsidRDefault="00FF57F5" w:rsidP="006358EA">
      <w:pPr>
        <w:numPr>
          <w:ilvl w:val="0"/>
          <w:numId w:val="5"/>
        </w:numPr>
        <w:jc w:val="both"/>
      </w:pPr>
      <w:r w:rsidRPr="00FF57F5">
        <w:rPr>
          <w:b/>
          <w:bCs/>
        </w:rPr>
        <w:t>Costo de mantenimiento:</w:t>
      </w:r>
      <w:r w:rsidRPr="00FF57F5">
        <w:t xml:space="preserve"> Duplica controladores, pruebas unitarias y monitoreo.</w:t>
      </w:r>
    </w:p>
    <w:p w14:paraId="67DF5123" w14:textId="77777777" w:rsidR="00FF57F5" w:rsidRPr="00FF57F5" w:rsidRDefault="00FF57F5" w:rsidP="006358EA">
      <w:pPr>
        <w:numPr>
          <w:ilvl w:val="0"/>
          <w:numId w:val="6"/>
        </w:numPr>
        <w:jc w:val="both"/>
      </w:pPr>
      <w:r w:rsidRPr="00FF57F5">
        <w:rPr>
          <w:b/>
          <w:bCs/>
        </w:rPr>
        <w:t>Recomendación:</w:t>
      </w:r>
      <w:r w:rsidRPr="00FF57F5">
        <w:t xml:space="preserve"> El equipo de </w:t>
      </w:r>
      <w:proofErr w:type="spellStart"/>
      <w:r w:rsidRPr="00FF57F5">
        <w:t>Booking</w:t>
      </w:r>
      <w:proofErr w:type="spellEnd"/>
      <w:r w:rsidRPr="00FF57F5">
        <w:t xml:space="preserve"> y el de Atracciones deben acordar </w:t>
      </w:r>
      <w:r w:rsidRPr="00FF57F5">
        <w:rPr>
          <w:b/>
          <w:bCs/>
        </w:rPr>
        <w:t xml:space="preserve">un único estándar de nomenclatura en las </w:t>
      </w:r>
      <w:proofErr w:type="spellStart"/>
      <w:r w:rsidRPr="00FF57F5">
        <w:rPr>
          <w:b/>
          <w:bCs/>
        </w:rPr>
        <w:t>URLs</w:t>
      </w:r>
      <w:proofErr w:type="spellEnd"/>
      <w:r w:rsidRPr="00FF57F5">
        <w:t xml:space="preserve"> (recomendado: rutas en español como /reservas y /disponibilidad, o completamente en inglés, pero nunca ambas en la misma versión de la API).</w:t>
      </w:r>
    </w:p>
    <w:p w14:paraId="64AC2A05" w14:textId="77777777" w:rsidR="006358EA" w:rsidRPr="006358EA" w:rsidRDefault="006358EA" w:rsidP="006358EA">
      <w:pPr>
        <w:jc w:val="both"/>
        <w:rPr>
          <w:b/>
          <w:bCs/>
        </w:rPr>
      </w:pPr>
      <w:r w:rsidRPr="006358EA">
        <w:rPr>
          <w:rFonts w:ascii="Segoe UI Emoji" w:hAnsi="Segoe UI Emoji" w:cs="Segoe UI Emoji"/>
          <w:b/>
          <w:bCs/>
        </w:rPr>
        <w:t>⚠️</w:t>
      </w:r>
      <w:r w:rsidRPr="006358EA">
        <w:rPr>
          <w:b/>
          <w:bCs/>
        </w:rPr>
        <w:t xml:space="preserve"> 2.2. Inconsistencia severa de idioma en esquemas ("Spanglish")</w:t>
      </w:r>
    </w:p>
    <w:p w14:paraId="3BD4EDA4" w14:textId="77777777" w:rsidR="006358EA" w:rsidRPr="006358EA" w:rsidRDefault="006358EA" w:rsidP="006358EA">
      <w:pPr>
        <w:jc w:val="both"/>
      </w:pPr>
      <w:r w:rsidRPr="006358EA">
        <w:lastRenderedPageBreak/>
        <w:t xml:space="preserve">Existe una mezcla no uniforme de español e inglés en un mismo </w:t>
      </w:r>
      <w:proofErr w:type="spellStart"/>
      <w:r w:rsidRPr="006358EA">
        <w:t>payload</w:t>
      </w:r>
      <w:proofErr w:type="spellEnd"/>
      <w:r w:rsidRPr="006358EA">
        <w:t>:</w:t>
      </w:r>
    </w:p>
    <w:p w14:paraId="72AD6EAA" w14:textId="77777777" w:rsidR="006358EA" w:rsidRPr="006358EA" w:rsidRDefault="006358EA" w:rsidP="006358EA">
      <w:pPr>
        <w:numPr>
          <w:ilvl w:val="0"/>
          <w:numId w:val="7"/>
        </w:numPr>
        <w:jc w:val="both"/>
      </w:pPr>
      <w:r w:rsidRPr="006358EA">
        <w:rPr>
          <w:b/>
          <w:bCs/>
        </w:rPr>
        <w:t>En la búsqueda:</w:t>
      </w:r>
      <w:r w:rsidRPr="006358EA">
        <w:t xml:space="preserve"> </w:t>
      </w:r>
      <w:proofErr w:type="spellStart"/>
      <w:r w:rsidRPr="006358EA">
        <w:t>adult_count</w:t>
      </w:r>
      <w:proofErr w:type="spellEnd"/>
      <w:r w:rsidRPr="006358EA">
        <w:t xml:space="preserve"> (EN) junto a </w:t>
      </w:r>
      <w:proofErr w:type="spellStart"/>
      <w:r w:rsidRPr="006358EA">
        <w:t>incluye_comida</w:t>
      </w:r>
      <w:proofErr w:type="spellEnd"/>
      <w:r w:rsidRPr="006358EA">
        <w:t xml:space="preserve"> (ES) y </w:t>
      </w:r>
      <w:proofErr w:type="spellStart"/>
      <w:r w:rsidRPr="006358EA">
        <w:t>precio_min</w:t>
      </w:r>
      <w:proofErr w:type="spellEnd"/>
      <w:r w:rsidRPr="006358EA">
        <w:t xml:space="preserve"> (ES).</w:t>
      </w:r>
    </w:p>
    <w:p w14:paraId="027B518B" w14:textId="77777777" w:rsidR="006358EA" w:rsidRPr="006358EA" w:rsidRDefault="006358EA" w:rsidP="006358EA">
      <w:pPr>
        <w:numPr>
          <w:ilvl w:val="0"/>
          <w:numId w:val="7"/>
        </w:numPr>
        <w:jc w:val="both"/>
      </w:pPr>
      <w:r w:rsidRPr="006358EA">
        <w:rPr>
          <w:b/>
          <w:bCs/>
        </w:rPr>
        <w:t>En el detalle:</w:t>
      </w:r>
      <w:r w:rsidRPr="006358EA">
        <w:t xml:space="preserve"> </w:t>
      </w:r>
      <w:proofErr w:type="spellStart"/>
      <w:r w:rsidRPr="006358EA">
        <w:t>duration</w:t>
      </w:r>
      <w:proofErr w:type="spellEnd"/>
      <w:r w:rsidRPr="006358EA">
        <w:t xml:space="preserve"> (EN), </w:t>
      </w:r>
      <w:proofErr w:type="spellStart"/>
      <w:r w:rsidRPr="006358EA">
        <w:t>price</w:t>
      </w:r>
      <w:proofErr w:type="spellEnd"/>
      <w:r w:rsidRPr="006358EA">
        <w:t xml:space="preserve"> (EN), pero </w:t>
      </w:r>
      <w:proofErr w:type="spellStart"/>
      <w:r w:rsidRPr="006358EA">
        <w:t>permite_paquete</w:t>
      </w:r>
      <w:proofErr w:type="spellEnd"/>
      <w:r w:rsidRPr="006358EA">
        <w:t xml:space="preserve"> (ES) y </w:t>
      </w:r>
      <w:proofErr w:type="spellStart"/>
      <w:r w:rsidRPr="006358EA">
        <w:t>inclusions_list</w:t>
      </w:r>
      <w:proofErr w:type="spellEnd"/>
      <w:r w:rsidRPr="006358EA">
        <w:t xml:space="preserve"> (EN).</w:t>
      </w:r>
    </w:p>
    <w:p w14:paraId="4FF3F69F" w14:textId="77777777" w:rsidR="006358EA" w:rsidRPr="006358EA" w:rsidRDefault="006358EA" w:rsidP="006358EA">
      <w:pPr>
        <w:numPr>
          <w:ilvl w:val="0"/>
          <w:numId w:val="7"/>
        </w:numPr>
        <w:jc w:val="both"/>
      </w:pPr>
      <w:r w:rsidRPr="006358EA">
        <w:rPr>
          <w:b/>
          <w:bCs/>
        </w:rPr>
        <w:t>En calificaciones:</w:t>
      </w:r>
      <w:r w:rsidRPr="006358EA">
        <w:t xml:space="preserve"> score (EN) y </w:t>
      </w:r>
      <w:proofErr w:type="spellStart"/>
      <w:r w:rsidRPr="006358EA">
        <w:t>review_count</w:t>
      </w:r>
      <w:proofErr w:type="spellEnd"/>
      <w:r w:rsidRPr="006358EA">
        <w:t xml:space="preserve"> (EN), pero el desglose es limpieza, servicio, </w:t>
      </w:r>
      <w:proofErr w:type="spellStart"/>
      <w:r w:rsidRPr="006358EA">
        <w:t>calidad_precio</w:t>
      </w:r>
      <w:proofErr w:type="spellEnd"/>
      <w:r w:rsidRPr="006358EA">
        <w:t>, puntualidad (ES).</w:t>
      </w:r>
    </w:p>
    <w:p w14:paraId="5D490349" w14:textId="77777777" w:rsidR="006358EA" w:rsidRPr="006358EA" w:rsidRDefault="006358EA" w:rsidP="006358EA">
      <w:pPr>
        <w:numPr>
          <w:ilvl w:val="0"/>
          <w:numId w:val="7"/>
        </w:numPr>
        <w:jc w:val="both"/>
      </w:pPr>
      <w:r w:rsidRPr="006358EA">
        <w:rPr>
          <w:b/>
          <w:bCs/>
        </w:rPr>
        <w:t>En reservas:</w:t>
      </w:r>
      <w:r w:rsidRPr="006358EA">
        <w:t xml:space="preserve"> </w:t>
      </w:r>
      <w:proofErr w:type="spellStart"/>
      <w:r w:rsidRPr="006358EA">
        <w:t>full_name</w:t>
      </w:r>
      <w:proofErr w:type="spellEnd"/>
      <w:r w:rsidRPr="006358EA">
        <w:t xml:space="preserve">, </w:t>
      </w:r>
      <w:proofErr w:type="spellStart"/>
      <w:r w:rsidRPr="006358EA">
        <w:t>document_type</w:t>
      </w:r>
      <w:proofErr w:type="spellEnd"/>
      <w:r w:rsidRPr="006358EA">
        <w:t xml:space="preserve">, pero luego </w:t>
      </w:r>
      <w:proofErr w:type="spellStart"/>
      <w:r w:rsidRPr="006358EA">
        <w:t>guia_asignado</w:t>
      </w:r>
      <w:proofErr w:type="spellEnd"/>
      <w:r w:rsidRPr="006358EA">
        <w:t xml:space="preserve"> y </w:t>
      </w:r>
      <w:proofErr w:type="spellStart"/>
      <w:r w:rsidRPr="006358EA">
        <w:t>punto_encuentro</w:t>
      </w:r>
      <w:proofErr w:type="spellEnd"/>
      <w:r w:rsidRPr="006358EA">
        <w:t>.</w:t>
      </w:r>
    </w:p>
    <w:p w14:paraId="550FE9F9" w14:textId="77777777" w:rsidR="006358EA" w:rsidRPr="006358EA" w:rsidRDefault="006358EA" w:rsidP="006358EA">
      <w:pPr>
        <w:numPr>
          <w:ilvl w:val="0"/>
          <w:numId w:val="7"/>
        </w:numPr>
        <w:jc w:val="both"/>
      </w:pPr>
      <w:r w:rsidRPr="006358EA">
        <w:rPr>
          <w:b/>
          <w:bCs/>
        </w:rPr>
        <w:t>Recomendación:</w:t>
      </w:r>
      <w:r w:rsidRPr="006358EA">
        <w:t xml:space="preserve"> Para evitar confusión y errores en los </w:t>
      </w:r>
      <w:proofErr w:type="spellStart"/>
      <w:r w:rsidRPr="006358EA">
        <w:t>DTOs</w:t>
      </w:r>
      <w:proofErr w:type="spellEnd"/>
      <w:r w:rsidRPr="006358EA">
        <w:t xml:space="preserve"> de ambos equipos, se debe unificar el criterio: si los contratos B2B usan campos en español por alineación con la cátedra, mantener todo en español (</w:t>
      </w:r>
      <w:proofErr w:type="spellStart"/>
      <w:r w:rsidRPr="006358EA">
        <w:t>cantidad_adultos</w:t>
      </w:r>
      <w:proofErr w:type="spellEnd"/>
      <w:r w:rsidRPr="006358EA">
        <w:t xml:space="preserve">, </w:t>
      </w:r>
      <w:proofErr w:type="spellStart"/>
      <w:r w:rsidRPr="006358EA">
        <w:t>cancelacion_gratuita</w:t>
      </w:r>
      <w:proofErr w:type="spellEnd"/>
      <w:r w:rsidRPr="006358EA">
        <w:t>, precio); si es en inglés, traducir íntegramente.</w:t>
      </w:r>
    </w:p>
    <w:p w14:paraId="578FE3BA" w14:textId="77777777" w:rsidR="006358EA" w:rsidRPr="006358EA" w:rsidRDefault="006358EA" w:rsidP="006358EA">
      <w:pPr>
        <w:jc w:val="both"/>
        <w:rPr>
          <w:b/>
          <w:bCs/>
        </w:rPr>
      </w:pPr>
      <w:r w:rsidRPr="006358EA">
        <w:rPr>
          <w:rFonts w:ascii="Segoe UI Emoji" w:hAnsi="Segoe UI Emoji" w:cs="Segoe UI Emoji"/>
          <w:b/>
          <w:bCs/>
        </w:rPr>
        <w:t>⚠️</w:t>
      </w:r>
      <w:r w:rsidRPr="006358EA">
        <w:rPr>
          <w:b/>
          <w:bCs/>
        </w:rPr>
        <w:t xml:space="preserve"> 2.3. Redundancia en la Idempotencia</w:t>
      </w:r>
    </w:p>
    <w:p w14:paraId="46202C97" w14:textId="77777777" w:rsidR="006358EA" w:rsidRPr="006358EA" w:rsidRDefault="006358EA" w:rsidP="006358EA">
      <w:pPr>
        <w:numPr>
          <w:ilvl w:val="0"/>
          <w:numId w:val="8"/>
        </w:numPr>
        <w:jc w:val="both"/>
      </w:pPr>
      <w:r w:rsidRPr="006358EA">
        <w:t xml:space="preserve">En POST /atracciones/reservas se declara la cabecera obligatoria </w:t>
      </w:r>
      <w:proofErr w:type="spellStart"/>
      <w:r w:rsidRPr="006358EA">
        <w:t>Idempotency</w:t>
      </w:r>
      <w:proofErr w:type="spellEnd"/>
      <w:r w:rsidRPr="006358EA">
        <w:t>-Key (UUID v4).</w:t>
      </w:r>
    </w:p>
    <w:p w14:paraId="5B5B6469" w14:textId="77777777" w:rsidR="006358EA" w:rsidRPr="006358EA" w:rsidRDefault="006358EA" w:rsidP="006358EA">
      <w:pPr>
        <w:numPr>
          <w:ilvl w:val="0"/>
          <w:numId w:val="8"/>
        </w:numPr>
        <w:jc w:val="both"/>
      </w:pPr>
      <w:r w:rsidRPr="006358EA">
        <w:t xml:space="preserve">A su vez, dentro del esquema CreateReservaRequestV2 existe el campo </w:t>
      </w:r>
      <w:proofErr w:type="spellStart"/>
      <w:r w:rsidRPr="006358EA">
        <w:t>idempotency_key</w:t>
      </w:r>
      <w:proofErr w:type="spellEnd"/>
      <w:r w:rsidRPr="006358EA">
        <w:t>.</w:t>
      </w:r>
    </w:p>
    <w:p w14:paraId="5C27FBE4" w14:textId="77777777" w:rsidR="006358EA" w:rsidRPr="006358EA" w:rsidRDefault="006358EA" w:rsidP="006358EA">
      <w:pPr>
        <w:numPr>
          <w:ilvl w:val="0"/>
          <w:numId w:val="8"/>
        </w:numPr>
        <w:jc w:val="both"/>
      </w:pPr>
      <w:r w:rsidRPr="006358EA">
        <w:rPr>
          <w:b/>
          <w:bCs/>
        </w:rPr>
        <w:t>Recomendación:</w:t>
      </w:r>
      <w:r w:rsidRPr="006358EA">
        <w:t xml:space="preserve"> La buena práctica (según IETF Draft </w:t>
      </w:r>
      <w:proofErr w:type="spellStart"/>
      <w:r w:rsidRPr="006358EA">
        <w:t>for</w:t>
      </w:r>
      <w:proofErr w:type="spellEnd"/>
      <w:r w:rsidRPr="006358EA">
        <w:t xml:space="preserve"> </w:t>
      </w:r>
      <w:proofErr w:type="spellStart"/>
      <w:r w:rsidRPr="006358EA">
        <w:t>Idempotency</w:t>
      </w:r>
      <w:proofErr w:type="spellEnd"/>
      <w:r w:rsidRPr="006358EA">
        <w:t xml:space="preserve">-Key HTTP Header) es mantener la clave </w:t>
      </w:r>
      <w:r w:rsidRPr="006358EA">
        <w:rPr>
          <w:b/>
          <w:bCs/>
        </w:rPr>
        <w:t>exclusivamente en la cabecera HTTP</w:t>
      </w:r>
      <w:r w:rsidRPr="006358EA">
        <w:t xml:space="preserve">. Duplicarla en el </w:t>
      </w:r>
      <w:proofErr w:type="spellStart"/>
      <w:r w:rsidRPr="006358EA">
        <w:t>body</w:t>
      </w:r>
      <w:proofErr w:type="spellEnd"/>
      <w:r w:rsidRPr="006358EA">
        <w:t xml:space="preserve"> crea ambigüedad si difieren.</w:t>
      </w:r>
    </w:p>
    <w:p w14:paraId="04F73B50" w14:textId="77777777" w:rsidR="006358EA" w:rsidRPr="006358EA" w:rsidRDefault="006358EA" w:rsidP="006358EA">
      <w:pPr>
        <w:numPr>
          <w:ilvl w:val="0"/>
          <w:numId w:val="8"/>
        </w:numPr>
        <w:jc w:val="both"/>
      </w:pPr>
      <w:r w:rsidRPr="006358EA">
        <w:rPr>
          <w:b/>
          <w:bCs/>
        </w:rPr>
        <w:t>Nota adicional:</w:t>
      </w:r>
      <w:r w:rsidRPr="006358EA">
        <w:t xml:space="preserve"> El </w:t>
      </w:r>
      <w:proofErr w:type="spellStart"/>
      <w:r w:rsidRPr="006358EA">
        <w:t>endpoint</w:t>
      </w:r>
      <w:proofErr w:type="spellEnd"/>
      <w:r w:rsidRPr="006358EA">
        <w:t xml:space="preserve"> POST /atracciones/reservas/{id}/</w:t>
      </w:r>
      <w:proofErr w:type="spellStart"/>
      <w:r w:rsidRPr="006358EA">
        <w:t>checkin</w:t>
      </w:r>
      <w:proofErr w:type="spellEnd"/>
      <w:r w:rsidRPr="006358EA">
        <w:t xml:space="preserve"> </w:t>
      </w:r>
      <w:r w:rsidRPr="006358EA">
        <w:rPr>
          <w:b/>
          <w:bCs/>
        </w:rPr>
        <w:t xml:space="preserve">no tiene parámetro </w:t>
      </w:r>
      <w:proofErr w:type="spellStart"/>
      <w:r w:rsidRPr="006358EA">
        <w:rPr>
          <w:b/>
          <w:bCs/>
        </w:rPr>
        <w:t>Idempotency</w:t>
      </w:r>
      <w:proofErr w:type="spellEnd"/>
      <w:r w:rsidRPr="006358EA">
        <w:rPr>
          <w:b/>
          <w:bCs/>
        </w:rPr>
        <w:t>-Key</w:t>
      </w:r>
      <w:r w:rsidRPr="006358EA">
        <w:t xml:space="preserve">. Si el guía escanea dos veces por error o lentitud de red, la segunda petición arrojará un 409 </w:t>
      </w:r>
      <w:proofErr w:type="spellStart"/>
      <w:r w:rsidRPr="006358EA">
        <w:t>Conflict</w:t>
      </w:r>
      <w:proofErr w:type="spellEnd"/>
      <w:r w:rsidRPr="006358EA">
        <w:t xml:space="preserve"> en lugar de responder con el pase ya emitido de manera idempotente.</w:t>
      </w:r>
    </w:p>
    <w:p w14:paraId="040A2DA9" w14:textId="77777777" w:rsidR="006358EA" w:rsidRPr="006358EA" w:rsidRDefault="006358EA" w:rsidP="006358EA">
      <w:pPr>
        <w:jc w:val="both"/>
        <w:rPr>
          <w:b/>
          <w:bCs/>
        </w:rPr>
      </w:pPr>
      <w:r w:rsidRPr="006358EA">
        <w:rPr>
          <w:b/>
          <w:bCs/>
        </w:rPr>
        <w:t>3. Fortalezas Destacadas y Cumplimiento RDA2</w:t>
      </w:r>
    </w:p>
    <w:p w14:paraId="15865383" w14:textId="77777777" w:rsidR="006358EA" w:rsidRPr="006358EA" w:rsidRDefault="006358EA" w:rsidP="006358EA">
      <w:pPr>
        <w:jc w:val="both"/>
      </w:pPr>
      <w:r w:rsidRPr="006358EA">
        <w:t xml:space="preserve">A pesar de los puntos a corregir, el contrato posee un nivel de detalle técnico muy superior a un </w:t>
      </w:r>
      <w:proofErr w:type="spellStart"/>
      <w:r w:rsidRPr="006358EA">
        <w:t>OpenAPI</w:t>
      </w:r>
      <w:proofErr w:type="spellEnd"/>
      <w:r w:rsidRPr="006358EA">
        <w:t xml:space="preserve"> promedio:</w:t>
      </w:r>
    </w:p>
    <w:p w14:paraId="5D3E7505" w14:textId="77777777" w:rsidR="006358EA" w:rsidRPr="006358EA" w:rsidRDefault="006358EA" w:rsidP="006358EA">
      <w:pPr>
        <w:numPr>
          <w:ilvl w:val="0"/>
          <w:numId w:val="9"/>
        </w:numPr>
        <w:jc w:val="both"/>
      </w:pPr>
      <w:r w:rsidRPr="006358EA">
        <w:rPr>
          <w:b/>
          <w:bCs/>
        </w:rPr>
        <w:t>Protocolo de Sagas Distribuidas (Compensación LIFO):</w:t>
      </w:r>
      <w:r w:rsidRPr="006358EA">
        <w:t xml:space="preserve"> </w:t>
      </w:r>
    </w:p>
    <w:p w14:paraId="401C3601" w14:textId="77777777" w:rsidR="006358EA" w:rsidRPr="006358EA" w:rsidRDefault="006358EA" w:rsidP="006358EA">
      <w:pPr>
        <w:numPr>
          <w:ilvl w:val="1"/>
          <w:numId w:val="9"/>
        </w:numPr>
        <w:jc w:val="both"/>
      </w:pPr>
      <w:r w:rsidRPr="006358EA">
        <w:t xml:space="preserve">El uso explícito de 201 </w:t>
      </w:r>
      <w:proofErr w:type="spellStart"/>
      <w:r w:rsidRPr="006358EA">
        <w:t>Created</w:t>
      </w:r>
      <w:proofErr w:type="spellEnd"/>
      <w:r w:rsidRPr="006358EA">
        <w:t xml:space="preserve"> para éxito y 409 </w:t>
      </w:r>
      <w:proofErr w:type="spellStart"/>
      <w:r w:rsidRPr="006358EA">
        <w:t>Conflict</w:t>
      </w:r>
      <w:proofErr w:type="spellEnd"/>
      <w:r w:rsidRPr="006358EA">
        <w:t xml:space="preserve"> con código nemotécnico OUT_OF_STOCK (Línea 495) cumple a la perfección el mecanismo de </w:t>
      </w:r>
      <w:proofErr w:type="spellStart"/>
      <w:r w:rsidRPr="006358EA">
        <w:t>trigger</w:t>
      </w:r>
      <w:proofErr w:type="spellEnd"/>
      <w:r w:rsidRPr="006358EA">
        <w:t xml:space="preserve"> para compensaciones en reversa del agregador </w:t>
      </w:r>
      <w:proofErr w:type="spellStart"/>
      <w:r w:rsidRPr="006358EA">
        <w:t>Booking</w:t>
      </w:r>
      <w:proofErr w:type="spellEnd"/>
      <w:r w:rsidRPr="006358EA">
        <w:t>.</w:t>
      </w:r>
    </w:p>
    <w:p w14:paraId="1550A181" w14:textId="77777777" w:rsidR="006358EA" w:rsidRPr="006358EA" w:rsidRDefault="006358EA" w:rsidP="006358EA">
      <w:pPr>
        <w:numPr>
          <w:ilvl w:val="1"/>
          <w:numId w:val="9"/>
        </w:numPr>
        <w:jc w:val="both"/>
      </w:pPr>
      <w:r w:rsidRPr="006358EA">
        <w:lastRenderedPageBreak/>
        <w:t xml:space="preserve">El </w:t>
      </w:r>
      <w:proofErr w:type="spellStart"/>
      <w:r w:rsidRPr="006358EA">
        <w:t>endpoint</w:t>
      </w:r>
      <w:proofErr w:type="spellEnd"/>
      <w:r w:rsidRPr="006358EA">
        <w:t xml:space="preserve"> /atracciones/reservas/{id}/cancel incluye el campo solicitante: SAGA_ORCHESTRATOR, permitiendo diferenciar </w:t>
      </w:r>
      <w:proofErr w:type="spellStart"/>
      <w:r w:rsidRPr="006358EA">
        <w:t>rollbacks</w:t>
      </w:r>
      <w:proofErr w:type="spellEnd"/>
      <w:r w:rsidRPr="006358EA">
        <w:t xml:space="preserve"> automáticos de cancelaciones de usuario.</w:t>
      </w:r>
    </w:p>
    <w:p w14:paraId="51507CDF" w14:textId="77777777" w:rsidR="006358EA" w:rsidRPr="006358EA" w:rsidRDefault="006358EA" w:rsidP="006358EA">
      <w:pPr>
        <w:numPr>
          <w:ilvl w:val="0"/>
          <w:numId w:val="9"/>
        </w:numPr>
        <w:jc w:val="both"/>
      </w:pPr>
      <w:proofErr w:type="spellStart"/>
      <w:r w:rsidRPr="006358EA">
        <w:rPr>
          <w:b/>
          <w:bCs/>
        </w:rPr>
        <w:t>Problem</w:t>
      </w:r>
      <w:proofErr w:type="spellEnd"/>
      <w:r w:rsidRPr="006358EA">
        <w:rPr>
          <w:b/>
          <w:bCs/>
        </w:rPr>
        <w:t xml:space="preserve"> </w:t>
      </w:r>
      <w:proofErr w:type="spellStart"/>
      <w:r w:rsidRPr="006358EA">
        <w:rPr>
          <w:b/>
          <w:bCs/>
        </w:rPr>
        <w:t>Details</w:t>
      </w:r>
      <w:proofErr w:type="spellEnd"/>
      <w:r w:rsidRPr="006358EA">
        <w:rPr>
          <w:b/>
          <w:bCs/>
        </w:rPr>
        <w:t xml:space="preserve"> (RFC 7807):</w:t>
      </w:r>
      <w:r w:rsidRPr="006358EA">
        <w:t xml:space="preserve"> </w:t>
      </w:r>
    </w:p>
    <w:p w14:paraId="17D35AE5" w14:textId="77777777" w:rsidR="006358EA" w:rsidRPr="006358EA" w:rsidRDefault="006358EA" w:rsidP="006358EA">
      <w:pPr>
        <w:numPr>
          <w:ilvl w:val="1"/>
          <w:numId w:val="9"/>
        </w:numPr>
        <w:jc w:val="both"/>
      </w:pPr>
      <w:r w:rsidRPr="006358EA">
        <w:t xml:space="preserve">El esquema </w:t>
      </w:r>
      <w:proofErr w:type="spellStart"/>
      <w:r w:rsidRPr="006358EA">
        <w:t>ProblemDetails</w:t>
      </w:r>
      <w:proofErr w:type="spellEnd"/>
      <w:r w:rsidRPr="006358EA">
        <w:t xml:space="preserve"> y los </w:t>
      </w:r>
      <w:proofErr w:type="spellStart"/>
      <w:r w:rsidRPr="006358EA">
        <w:t>content-types</w:t>
      </w:r>
      <w:proofErr w:type="spellEnd"/>
      <w:r w:rsidRPr="006358EA">
        <w:t xml:space="preserve"> </w:t>
      </w:r>
      <w:proofErr w:type="spellStart"/>
      <w:r w:rsidRPr="006358EA">
        <w:t>application</w:t>
      </w:r>
      <w:proofErr w:type="spellEnd"/>
      <w:r w:rsidRPr="006358EA">
        <w:t>/</w:t>
      </w:r>
      <w:proofErr w:type="spellStart"/>
      <w:r w:rsidRPr="006358EA">
        <w:t>problem+json</w:t>
      </w:r>
      <w:proofErr w:type="spellEnd"/>
      <w:r w:rsidRPr="006358EA">
        <w:t xml:space="preserve"> están implementados con rigor, incluyendo </w:t>
      </w:r>
      <w:proofErr w:type="spellStart"/>
      <w:r w:rsidRPr="006358EA">
        <w:t>correlation_id</w:t>
      </w:r>
      <w:proofErr w:type="spellEnd"/>
      <w:r w:rsidRPr="006358EA">
        <w:t xml:space="preserve">, </w:t>
      </w:r>
      <w:proofErr w:type="spellStart"/>
      <w:r w:rsidRPr="006358EA">
        <w:t>invalid_params</w:t>
      </w:r>
      <w:proofErr w:type="spellEnd"/>
      <w:r w:rsidRPr="006358EA">
        <w:t xml:space="preserve"> y </w:t>
      </w:r>
      <w:proofErr w:type="spellStart"/>
      <w:r w:rsidRPr="006358EA">
        <w:t>URIs</w:t>
      </w:r>
      <w:proofErr w:type="spellEnd"/>
      <w:r w:rsidRPr="006358EA">
        <w:t xml:space="preserve"> semánticas de error.</w:t>
      </w:r>
    </w:p>
    <w:p w14:paraId="2252BB8A" w14:textId="77777777" w:rsidR="006358EA" w:rsidRPr="006358EA" w:rsidRDefault="006358EA" w:rsidP="006358EA">
      <w:pPr>
        <w:numPr>
          <w:ilvl w:val="0"/>
          <w:numId w:val="9"/>
        </w:numPr>
        <w:jc w:val="both"/>
      </w:pPr>
      <w:r w:rsidRPr="006358EA">
        <w:rPr>
          <w:b/>
          <w:bCs/>
        </w:rPr>
        <w:t>Cuestionario B2B de Alianzas y Descuentos (Mandato RDA2 pág. 149):</w:t>
      </w:r>
      <w:r w:rsidRPr="006358EA">
        <w:t xml:space="preserve"> </w:t>
      </w:r>
    </w:p>
    <w:p w14:paraId="5AF16763" w14:textId="77777777" w:rsidR="006358EA" w:rsidRPr="006358EA" w:rsidRDefault="006358EA" w:rsidP="006358EA">
      <w:pPr>
        <w:numPr>
          <w:ilvl w:val="1"/>
          <w:numId w:val="9"/>
        </w:numPr>
        <w:jc w:val="both"/>
      </w:pPr>
      <w:proofErr w:type="spellStart"/>
      <w:r w:rsidRPr="006358EA">
        <w:t>Endpoints</w:t>
      </w:r>
      <w:proofErr w:type="spellEnd"/>
      <w:r w:rsidRPr="006358EA">
        <w:t xml:space="preserve"> GET y PUT en /atracciones/promociones/contrato parametrizan formalmente la aceptación de promociones, porcentaje tope de descuento (0 a 50%) y destinos habilitados.</w:t>
      </w:r>
    </w:p>
    <w:p w14:paraId="7A181B07" w14:textId="77777777" w:rsidR="006358EA" w:rsidRPr="006358EA" w:rsidRDefault="006358EA" w:rsidP="006358EA">
      <w:pPr>
        <w:numPr>
          <w:ilvl w:val="0"/>
          <w:numId w:val="9"/>
        </w:numPr>
        <w:jc w:val="both"/>
      </w:pPr>
      <w:proofErr w:type="spellStart"/>
      <w:r w:rsidRPr="006358EA">
        <w:rPr>
          <w:b/>
          <w:bCs/>
        </w:rPr>
        <w:t>Observabilidad</w:t>
      </w:r>
      <w:proofErr w:type="spellEnd"/>
      <w:r w:rsidRPr="006358EA">
        <w:rPr>
          <w:b/>
          <w:bCs/>
        </w:rPr>
        <w:t xml:space="preserve"> y Telemetría:</w:t>
      </w:r>
      <w:r w:rsidRPr="006358EA">
        <w:t xml:space="preserve"> </w:t>
      </w:r>
    </w:p>
    <w:p w14:paraId="09D1C220" w14:textId="77777777" w:rsidR="006358EA" w:rsidRPr="006358EA" w:rsidRDefault="006358EA" w:rsidP="006358EA">
      <w:pPr>
        <w:numPr>
          <w:ilvl w:val="1"/>
          <w:numId w:val="9"/>
        </w:numPr>
        <w:jc w:val="both"/>
      </w:pPr>
      <w:proofErr w:type="spellStart"/>
      <w:r w:rsidRPr="006358EA">
        <w:t>Feed</w:t>
      </w:r>
      <w:proofErr w:type="spellEnd"/>
      <w:r w:rsidRPr="006358EA">
        <w:t xml:space="preserve"> </w:t>
      </w:r>
      <w:proofErr w:type="spellStart"/>
      <w:r w:rsidRPr="006358EA">
        <w:t>Outbox</w:t>
      </w:r>
      <w:proofErr w:type="spellEnd"/>
      <w:r w:rsidRPr="006358EA">
        <w:t xml:space="preserve"> /atracciones/eventos para entrega garantizada hacia Kafka/</w:t>
      </w:r>
      <w:proofErr w:type="spellStart"/>
      <w:r w:rsidRPr="006358EA">
        <w:t>RabbitMQ</w:t>
      </w:r>
      <w:proofErr w:type="spellEnd"/>
      <w:r w:rsidRPr="006358EA">
        <w:t>.</w:t>
      </w:r>
    </w:p>
    <w:p w14:paraId="4F10EC5D" w14:textId="77777777" w:rsidR="006358EA" w:rsidRPr="006358EA" w:rsidRDefault="006358EA" w:rsidP="006358EA">
      <w:pPr>
        <w:numPr>
          <w:ilvl w:val="1"/>
          <w:numId w:val="9"/>
        </w:numPr>
        <w:jc w:val="both"/>
      </w:pPr>
      <w:proofErr w:type="spellStart"/>
      <w:r w:rsidRPr="006358EA">
        <w:t>Endpoint</w:t>
      </w:r>
      <w:proofErr w:type="spellEnd"/>
      <w:r w:rsidRPr="006358EA">
        <w:t xml:space="preserve"> de telemetría /atracciones/</w:t>
      </w:r>
      <w:proofErr w:type="spellStart"/>
      <w:r w:rsidRPr="006358EA">
        <w:t>health</w:t>
      </w:r>
      <w:proofErr w:type="spellEnd"/>
      <w:r w:rsidRPr="006358EA">
        <w:t xml:space="preserve"> con latencia y estados UP / DEGRADED / DOWN, idóneo para el tablero de foco verde/rojo.</w:t>
      </w:r>
    </w:p>
    <w:p w14:paraId="5748821A" w14:textId="77777777" w:rsidR="006358EA" w:rsidRPr="006358EA" w:rsidRDefault="006358EA" w:rsidP="006358EA">
      <w:pPr>
        <w:numPr>
          <w:ilvl w:val="0"/>
          <w:numId w:val="9"/>
        </w:numPr>
        <w:jc w:val="both"/>
      </w:pPr>
      <w:r w:rsidRPr="006358EA">
        <w:rPr>
          <w:b/>
          <w:bCs/>
        </w:rPr>
        <w:t>Check-in Presencial:</w:t>
      </w:r>
      <w:r w:rsidRPr="006358EA">
        <w:t xml:space="preserve"> </w:t>
      </w:r>
    </w:p>
    <w:p w14:paraId="7BDF26A2" w14:textId="391972AD" w:rsidR="006358EA" w:rsidRPr="006358EA" w:rsidRDefault="006358EA" w:rsidP="006358EA">
      <w:pPr>
        <w:numPr>
          <w:ilvl w:val="1"/>
          <w:numId w:val="9"/>
        </w:numPr>
        <w:jc w:val="both"/>
      </w:pPr>
      <w:proofErr w:type="spellStart"/>
      <w:r w:rsidRPr="006358EA">
        <w:t>Endpoint</w:t>
      </w:r>
      <w:proofErr w:type="spellEnd"/>
      <w:r w:rsidRPr="006358EA">
        <w:t xml:space="preserve"> específico /</w:t>
      </w:r>
      <w:proofErr w:type="spellStart"/>
      <w:r w:rsidRPr="006358EA">
        <w:t>checkin</w:t>
      </w:r>
      <w:proofErr w:type="spellEnd"/>
      <w:r w:rsidRPr="006358EA">
        <w:t xml:space="preserve"> con registro de hora UTC, validación de documento del titular y emisión de pase de abordar digital.</w:t>
      </w:r>
    </w:p>
    <w:p w14:paraId="3ADA1E32" w14:textId="77777777" w:rsidR="006358EA" w:rsidRPr="006358EA" w:rsidRDefault="006358EA" w:rsidP="006358EA">
      <w:pPr>
        <w:jc w:val="both"/>
        <w:rPr>
          <w:b/>
          <w:bCs/>
        </w:rPr>
      </w:pPr>
      <w:r w:rsidRPr="006358EA">
        <w:rPr>
          <w:b/>
          <w:bCs/>
        </w:rPr>
        <w:t xml:space="preserve">4. Recomendaciones Finales para el Equipo de </w:t>
      </w:r>
      <w:proofErr w:type="spellStart"/>
      <w:r w:rsidRPr="006358EA">
        <w:rPr>
          <w:b/>
          <w:bCs/>
        </w:rPr>
        <w:t>Booking</w:t>
      </w:r>
      <w:proofErr w:type="spellEnd"/>
    </w:p>
    <w:p w14:paraId="5CC53C0E" w14:textId="77777777" w:rsidR="006358EA" w:rsidRPr="006358EA" w:rsidRDefault="006358EA" w:rsidP="006358EA">
      <w:pPr>
        <w:numPr>
          <w:ilvl w:val="0"/>
          <w:numId w:val="10"/>
        </w:numPr>
        <w:jc w:val="both"/>
      </w:pPr>
      <w:r w:rsidRPr="006358EA">
        <w:rPr>
          <w:b/>
          <w:bCs/>
        </w:rPr>
        <w:t>Definir la seguridad global:</w:t>
      </w:r>
      <w:r w:rsidRPr="006358EA">
        <w:t xml:space="preserve"> Agregar el bloque </w:t>
      </w:r>
      <w:proofErr w:type="spellStart"/>
      <w:r w:rsidRPr="006358EA">
        <w:t>security</w:t>
      </w:r>
      <w:proofErr w:type="spellEnd"/>
      <w:r w:rsidRPr="006358EA">
        <w:t xml:space="preserve">: en la raíz del documento </w:t>
      </w:r>
      <w:proofErr w:type="spellStart"/>
      <w:r w:rsidRPr="006358EA">
        <w:t>OpenAPI</w:t>
      </w:r>
      <w:proofErr w:type="spellEnd"/>
      <w:r w:rsidRPr="006358EA">
        <w:t xml:space="preserve"> y añadir las respuestas 401 y 403.</w:t>
      </w:r>
    </w:p>
    <w:p w14:paraId="159DC167" w14:textId="77777777" w:rsidR="006358EA" w:rsidRPr="006358EA" w:rsidRDefault="006358EA" w:rsidP="006358EA">
      <w:pPr>
        <w:numPr>
          <w:ilvl w:val="0"/>
          <w:numId w:val="10"/>
        </w:numPr>
        <w:jc w:val="both"/>
      </w:pPr>
      <w:r w:rsidRPr="006358EA">
        <w:rPr>
          <w:b/>
          <w:bCs/>
        </w:rPr>
        <w:t>Depurar los alias (Limpieza de rutas):</w:t>
      </w:r>
      <w:r w:rsidRPr="006358EA">
        <w:t xml:space="preserve"> Eliminar las rutas en inglés duplicadas (/</w:t>
      </w:r>
      <w:proofErr w:type="spellStart"/>
      <w:r w:rsidRPr="006358EA">
        <w:t>reservations</w:t>
      </w:r>
      <w:proofErr w:type="spellEnd"/>
      <w:r w:rsidRPr="006358EA">
        <w:t>, /</w:t>
      </w:r>
      <w:proofErr w:type="spellStart"/>
      <w:r w:rsidRPr="006358EA">
        <w:t>availability</w:t>
      </w:r>
      <w:proofErr w:type="spellEnd"/>
      <w:r w:rsidRPr="006358EA">
        <w:t>) y dejar una única convención canónica.</w:t>
      </w:r>
    </w:p>
    <w:p w14:paraId="60113780" w14:textId="77777777" w:rsidR="006358EA" w:rsidRPr="006358EA" w:rsidRDefault="006358EA" w:rsidP="006358EA">
      <w:pPr>
        <w:numPr>
          <w:ilvl w:val="0"/>
          <w:numId w:val="10"/>
        </w:numPr>
        <w:jc w:val="both"/>
      </w:pPr>
      <w:r w:rsidRPr="006358EA">
        <w:rPr>
          <w:b/>
          <w:bCs/>
        </w:rPr>
        <w:t>Corregir CreateReservaRequestV2:</w:t>
      </w:r>
      <w:r w:rsidRPr="006358EA">
        <w:t xml:space="preserve"> </w:t>
      </w:r>
    </w:p>
    <w:p w14:paraId="0F8B145A" w14:textId="77777777" w:rsidR="006358EA" w:rsidRPr="006358EA" w:rsidRDefault="006358EA" w:rsidP="006358EA">
      <w:pPr>
        <w:numPr>
          <w:ilvl w:val="1"/>
          <w:numId w:val="10"/>
        </w:numPr>
        <w:jc w:val="both"/>
      </w:pPr>
      <w:r w:rsidRPr="006358EA">
        <w:t xml:space="preserve">Marcar </w:t>
      </w:r>
      <w:proofErr w:type="spellStart"/>
      <w:r w:rsidRPr="006358EA">
        <w:t>atraccion_id</w:t>
      </w:r>
      <w:proofErr w:type="spellEnd"/>
      <w:r w:rsidRPr="006358EA">
        <w:t xml:space="preserve"> como obligatorio (</w:t>
      </w:r>
      <w:proofErr w:type="spellStart"/>
      <w:r w:rsidRPr="006358EA">
        <w:t>required</w:t>
      </w:r>
      <w:proofErr w:type="spellEnd"/>
      <w:r w:rsidRPr="006358EA">
        <w:t>).</w:t>
      </w:r>
    </w:p>
    <w:p w14:paraId="659874EB" w14:textId="77777777" w:rsidR="006358EA" w:rsidRPr="006358EA" w:rsidRDefault="006358EA" w:rsidP="006358EA">
      <w:pPr>
        <w:numPr>
          <w:ilvl w:val="1"/>
          <w:numId w:val="10"/>
        </w:numPr>
        <w:jc w:val="both"/>
      </w:pPr>
      <w:r w:rsidRPr="006358EA">
        <w:t xml:space="preserve">Añadir </w:t>
      </w:r>
      <w:proofErr w:type="spellStart"/>
      <w:r w:rsidRPr="006358EA">
        <w:t>slot_id</w:t>
      </w:r>
      <w:proofErr w:type="spellEnd"/>
      <w:r w:rsidRPr="006358EA">
        <w:t xml:space="preserve"> en lugar de depender únicamente de una hora en texto "10:30 a.m.".</w:t>
      </w:r>
    </w:p>
    <w:p w14:paraId="24CA4C5D" w14:textId="77777777" w:rsidR="006358EA" w:rsidRPr="006358EA" w:rsidRDefault="006358EA" w:rsidP="006358EA">
      <w:pPr>
        <w:numPr>
          <w:ilvl w:val="1"/>
          <w:numId w:val="10"/>
        </w:numPr>
        <w:jc w:val="both"/>
      </w:pPr>
      <w:r w:rsidRPr="006358EA">
        <w:t xml:space="preserve">Retirar </w:t>
      </w:r>
      <w:proofErr w:type="spellStart"/>
      <w:r w:rsidRPr="006358EA">
        <w:t>idempotency_key</w:t>
      </w:r>
      <w:proofErr w:type="spellEnd"/>
      <w:r w:rsidRPr="006358EA">
        <w:t xml:space="preserve"> del cuerpo JSON (usar únicamente la cabecera HTTP).</w:t>
      </w:r>
    </w:p>
    <w:p w14:paraId="7FE06253" w14:textId="77777777" w:rsidR="006358EA" w:rsidRPr="006358EA" w:rsidRDefault="006358EA" w:rsidP="006358EA">
      <w:pPr>
        <w:numPr>
          <w:ilvl w:val="0"/>
          <w:numId w:val="10"/>
        </w:numPr>
        <w:jc w:val="both"/>
      </w:pPr>
      <w:r w:rsidRPr="006358EA">
        <w:rPr>
          <w:b/>
          <w:bCs/>
        </w:rPr>
        <w:lastRenderedPageBreak/>
        <w:t xml:space="preserve">Habilitar idempotencia en </w:t>
      </w:r>
      <w:proofErr w:type="gramStart"/>
      <w:r w:rsidRPr="006358EA">
        <w:rPr>
          <w:b/>
          <w:bCs/>
        </w:rPr>
        <w:t xml:space="preserve">el </w:t>
      </w:r>
      <w:proofErr w:type="spellStart"/>
      <w:r w:rsidRPr="006358EA">
        <w:rPr>
          <w:b/>
          <w:bCs/>
        </w:rPr>
        <w:t>check</w:t>
      </w:r>
      <w:proofErr w:type="spellEnd"/>
      <w:r w:rsidRPr="006358EA">
        <w:rPr>
          <w:b/>
          <w:bCs/>
        </w:rPr>
        <w:t>-in</w:t>
      </w:r>
      <w:proofErr w:type="gramEnd"/>
      <w:r w:rsidRPr="006358EA">
        <w:rPr>
          <w:b/>
          <w:bCs/>
        </w:rPr>
        <w:t>:</w:t>
      </w:r>
      <w:r w:rsidRPr="006358EA">
        <w:t xml:space="preserve"> Agregar la cabecera </w:t>
      </w:r>
      <w:proofErr w:type="spellStart"/>
      <w:r w:rsidRPr="006358EA">
        <w:t>Idempotency</w:t>
      </w:r>
      <w:proofErr w:type="spellEnd"/>
      <w:r w:rsidRPr="006358EA">
        <w:t>-Key en POST /atracciones/reservas/{id}/</w:t>
      </w:r>
      <w:proofErr w:type="spellStart"/>
      <w:r w:rsidRPr="006358EA">
        <w:t>checkin</w:t>
      </w:r>
      <w:proofErr w:type="spellEnd"/>
      <w:r w:rsidRPr="006358EA">
        <w:t>.</w:t>
      </w:r>
    </w:p>
    <w:p w14:paraId="5E29027C" w14:textId="77777777" w:rsidR="006358EA" w:rsidRPr="006358EA" w:rsidRDefault="006358EA" w:rsidP="006358EA">
      <w:pPr>
        <w:numPr>
          <w:ilvl w:val="0"/>
          <w:numId w:val="10"/>
        </w:numPr>
        <w:jc w:val="both"/>
      </w:pPr>
      <w:r w:rsidRPr="006358EA">
        <w:rPr>
          <w:b/>
          <w:bCs/>
        </w:rPr>
        <w:t xml:space="preserve">Aclarar sincronización </w:t>
      </w:r>
      <w:proofErr w:type="spellStart"/>
      <w:r w:rsidRPr="006358EA">
        <w:rPr>
          <w:b/>
          <w:bCs/>
        </w:rPr>
        <w:t>gRPC</w:t>
      </w:r>
      <w:proofErr w:type="spellEnd"/>
      <w:r w:rsidRPr="006358EA">
        <w:rPr>
          <w:b/>
          <w:bCs/>
        </w:rPr>
        <w:t xml:space="preserve"> vs REST:</w:t>
      </w:r>
      <w:r w:rsidRPr="006358EA">
        <w:t xml:space="preserve"> Mantener en el README que la ingesta de stock se hace vía </w:t>
      </w:r>
      <w:proofErr w:type="spellStart"/>
      <w:r w:rsidRPr="006358EA">
        <w:t>gRPC</w:t>
      </w:r>
      <w:proofErr w:type="spellEnd"/>
      <w:r w:rsidRPr="006358EA">
        <w:t xml:space="preserve"> (puerto 50051), pero asegurarse de que la base de datos consultada por GET /</w:t>
      </w:r>
      <w:proofErr w:type="spellStart"/>
      <w:r w:rsidRPr="006358EA">
        <w:t>availability</w:t>
      </w:r>
      <w:proofErr w:type="spellEnd"/>
      <w:r w:rsidRPr="006358EA">
        <w:t xml:space="preserve"> refleje esas actualizaciones en tiempo real.</w:t>
      </w:r>
    </w:p>
    <w:p w14:paraId="79BD4B35" w14:textId="77777777" w:rsidR="00FF57F5" w:rsidRPr="00FF57F5" w:rsidRDefault="00FF57F5" w:rsidP="006358EA">
      <w:pPr>
        <w:jc w:val="both"/>
      </w:pPr>
    </w:p>
    <w:sectPr w:rsidR="00FF57F5" w:rsidRPr="00FF57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0DD5"/>
    <w:multiLevelType w:val="multilevel"/>
    <w:tmpl w:val="99C8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24FC2"/>
    <w:multiLevelType w:val="multilevel"/>
    <w:tmpl w:val="0DAE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60021"/>
    <w:multiLevelType w:val="multilevel"/>
    <w:tmpl w:val="20D2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A7400"/>
    <w:multiLevelType w:val="multilevel"/>
    <w:tmpl w:val="FF38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A1FB8"/>
    <w:multiLevelType w:val="multilevel"/>
    <w:tmpl w:val="160A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E6477"/>
    <w:multiLevelType w:val="multilevel"/>
    <w:tmpl w:val="ED90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A3A7E"/>
    <w:multiLevelType w:val="multilevel"/>
    <w:tmpl w:val="766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92082"/>
    <w:multiLevelType w:val="multilevel"/>
    <w:tmpl w:val="B8FE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970C2"/>
    <w:multiLevelType w:val="multilevel"/>
    <w:tmpl w:val="052C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330150"/>
    <w:multiLevelType w:val="multilevel"/>
    <w:tmpl w:val="22B2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562978">
    <w:abstractNumId w:val="6"/>
  </w:num>
  <w:num w:numId="2" w16cid:durableId="1292135006">
    <w:abstractNumId w:val="7"/>
  </w:num>
  <w:num w:numId="3" w16cid:durableId="1925914451">
    <w:abstractNumId w:val="0"/>
  </w:num>
  <w:num w:numId="4" w16cid:durableId="378170699">
    <w:abstractNumId w:val="2"/>
  </w:num>
  <w:num w:numId="5" w16cid:durableId="91975641">
    <w:abstractNumId w:val="4"/>
  </w:num>
  <w:num w:numId="6" w16cid:durableId="884174712">
    <w:abstractNumId w:val="3"/>
  </w:num>
  <w:num w:numId="7" w16cid:durableId="1346320383">
    <w:abstractNumId w:val="9"/>
  </w:num>
  <w:num w:numId="8" w16cid:durableId="1765026726">
    <w:abstractNumId w:val="5"/>
  </w:num>
  <w:num w:numId="9" w16cid:durableId="1017779456">
    <w:abstractNumId w:val="1"/>
  </w:num>
  <w:num w:numId="10" w16cid:durableId="6786542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7F5"/>
    <w:rsid w:val="000D2C60"/>
    <w:rsid w:val="00260C59"/>
    <w:rsid w:val="00345966"/>
    <w:rsid w:val="006358EA"/>
    <w:rsid w:val="0068250E"/>
    <w:rsid w:val="00D816C5"/>
    <w:rsid w:val="00EE7E22"/>
    <w:rsid w:val="00FF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9F8F2"/>
  <w15:chartTrackingRefBased/>
  <w15:docId w15:val="{E73AEA31-0D2D-4FDD-BD1D-41BBF80B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50E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250E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7"/>
    <w:basedOn w:val="Normal"/>
    <w:link w:val="APA7Car"/>
    <w:qFormat/>
    <w:rsid w:val="0068250E"/>
    <w:pPr>
      <w:spacing w:after="0" w:line="480" w:lineRule="auto"/>
      <w:ind w:firstLine="720"/>
    </w:pPr>
    <w:rPr>
      <w:rFonts w:ascii="Arial" w:hAnsi="Arial"/>
      <w:sz w:val="22"/>
      <w:lang w:val="es-ES"/>
    </w:rPr>
  </w:style>
  <w:style w:type="character" w:customStyle="1" w:styleId="APA7Car">
    <w:name w:val="APA7 Car"/>
    <w:basedOn w:val="Fuentedeprrafopredeter"/>
    <w:link w:val="APA7"/>
    <w:rsid w:val="0068250E"/>
    <w:rPr>
      <w:rFonts w:ascii="Arial" w:hAnsi="Arial"/>
      <w:sz w:val="2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8250E"/>
    <w:rPr>
      <w:rFonts w:ascii="Arial" w:eastAsiaTheme="majorEastAsia" w:hAnsi="Arial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8250E"/>
    <w:rPr>
      <w:rFonts w:ascii="Arial" w:eastAsiaTheme="majorEastAsia" w:hAnsi="Arial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7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7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7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7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7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7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7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7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7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7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7F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F5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1283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CHUSHIG CHUSHIG GLORIA VICTORIA</dc:creator>
  <cp:keywords/>
  <dc:description/>
  <cp:lastModifiedBy>CHUSHIG CHUSHIG GLORIA VICTORIA</cp:lastModifiedBy>
  <cp:revision>1</cp:revision>
  <dcterms:created xsi:type="dcterms:W3CDTF">2026-10-24T15:09:00Z</dcterms:created>
  <dcterms:modified xsi:type="dcterms:W3CDTF">2026-10-24T15:25:00Z</dcterms:modified>
</cp:coreProperties>
</file>