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BEE2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创建新装备</w:t>
      </w:r>
    </w:p>
    <w:p w14:paraId="31F48D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首先创建好EQP_LegendGauntlet</w:t>
      </w:r>
    </w:p>
    <w:p w14:paraId="72A3DA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创建好GE_EQP_Gauntlet_Atribute，持续时间策略为无限</w:t>
      </w:r>
    </w:p>
    <w:p w14:paraId="29FAB6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进入EQP_LegendGauntlet，将GE_Attribute赋值给EQP的属性效果组变量</w:t>
      </w:r>
    </w:p>
    <w:p w14:paraId="3DDAAF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技能自行实现，并将GA和GA的Tag赋值给技能能力组和技能标签组变量</w:t>
      </w:r>
    </w:p>
    <w:p w14:paraId="615A03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完善来自于BagItem的物品属性变量</w:t>
      </w:r>
    </w:p>
    <w:p w14:paraId="6BA78D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（来自于BaseEquip的装备信息变量逐渐弃用）</w:t>
      </w:r>
    </w:p>
    <w:p w14:paraId="36BB82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这样一个具体装备类就完成了设置</w:t>
      </w:r>
    </w:p>
    <w:p w14:paraId="49969B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然后进入WBP_Shop设计器</w:t>
      </w:r>
    </w:p>
    <w:p w14:paraId="4ED2E6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添加WBP_ItemInShop子项</w:t>
      </w:r>
    </w:p>
    <w:p w14:paraId="2020A5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将该子项命名为LegendGauntlet，勾选是变量</w:t>
      </w:r>
    </w:p>
    <w:p w14:paraId="711FCA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进入事件图表</w:t>
      </w:r>
    </w:p>
    <w:p w14:paraId="2A2DF6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当LegendGauntlet的OnButtonClicked时，对ShopMenu进行InitUI</w:t>
      </w:r>
    </w:p>
    <w:p w14:paraId="6E149A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在EventConstruct时，对LegendGauntlet进行InitUI</w:t>
      </w:r>
    </w:p>
    <w:p w14:paraId="6B1F79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</w:t>
      </w:r>
    </w:p>
    <w:p w14:paraId="141AEF42">
      <w:pPr>
        <w:rPr>
          <w:rFonts w:hint="eastAsia"/>
          <w:lang w:val="en-US" w:eastAsia="zh-CN"/>
        </w:rPr>
      </w:pPr>
    </w:p>
    <w:p w14:paraId="29D8A28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实现函数GetEquipmentSystemComponent</w:t>
      </w:r>
    </w:p>
    <w:p w14:paraId="624C0F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这个函数与GetAbilitySystemComponent函数类似，通过输入一个Actor，尝试返回他的AbilitySystemComponent。</w:t>
      </w:r>
    </w:p>
    <w:p w14:paraId="0A2125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它的作用是：</w:t>
      </w:r>
    </w:p>
    <w:p w14:paraId="198EA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尝试在Actor上查找装备系统组件，将使用EquipmentSystemInterface或回退到组件搜索</w:t>
      </w:r>
    </w:p>
    <w:p w14:paraId="1999771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558800"/>
            <wp:effectExtent l="0" t="0" r="571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0CB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创建BPI_EquipmentSystemInterface</w:t>
      </w:r>
    </w:p>
    <w:p w14:paraId="2052B0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创建函数GetEquipmentSystemComponent，形式参数为BP_BaseCharacter类，返回值为AC_EquipmentSystem类，都是对象引用</w:t>
      </w:r>
    </w:p>
    <w:p w14:paraId="60D8A7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在BP_BaseCharacter中实现接口与函数</w:t>
      </w:r>
    </w:p>
    <w:p w14:paraId="1D48327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1196975"/>
            <wp:effectExtent l="0" t="0" r="762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BF8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通过这个方式删除掉CastTo节点</w:t>
      </w:r>
    </w:p>
    <w:p w14:paraId="00B939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甚至我们并不需要创建这个函数。对于每个Actor，都有GetComponentByClass节点，通过Component的类</w:t>
      </w:r>
    </w:p>
    <w:p w14:paraId="3B3C79A6">
      <w:pPr>
        <w:rPr>
          <w:rFonts w:hint="eastAsia"/>
          <w:lang w:val="en-US" w:eastAsia="zh-CN"/>
        </w:rPr>
      </w:pPr>
    </w:p>
    <w:p w14:paraId="3E50477F">
      <w:pPr>
        <w:rPr>
          <w:rFonts w:hint="eastAsia"/>
          <w:lang w:val="en-US" w:eastAsia="zh-CN"/>
        </w:rPr>
      </w:pPr>
    </w:p>
    <w:p w14:paraId="4941536E">
      <w:pPr>
        <w:rPr>
          <w:rFonts w:hint="eastAsia"/>
          <w:lang w:val="en-US" w:eastAsia="zh-CN"/>
        </w:rPr>
      </w:pPr>
    </w:p>
    <w:p w14:paraId="5C04ED4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创建函数LoadEquipment</w:t>
      </w:r>
    </w:p>
    <w:p w14:paraId="06E981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创建这个函数的目的是，在将背包中的装备放置到装备架的时候，检查一下装备架上的该位置是否已经有装备，并进行装备。</w:t>
      </w:r>
    </w:p>
    <w:p w14:paraId="73940A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以及将UnEquip函数进行更新或包裹，在卸下装备的时候将装备放置到背包中，而不是直接DestroyActor。</w:t>
      </w:r>
    </w:p>
    <w:p w14:paraId="7BD86C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同时，当背包中的装备Settle的时候，将这个装备从背包中剔除掉。</w:t>
      </w:r>
    </w:p>
    <w:p w14:paraId="1F435B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旧的：当点击背包中的安装装备时</w:t>
      </w:r>
    </w:p>
    <w:p w14:paraId="7CF740B3">
      <w:r>
        <w:drawing>
          <wp:inline distT="0" distB="0" distL="114300" distR="114300">
            <wp:extent cx="5263515" cy="1625600"/>
            <wp:effectExtent l="0" t="0" r="444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18C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首先，实现安装装备判断是否能够安装，实现UpLoadEquipment函数，同时，当背包中的装备Settle的时候，将这个装备从背包中剔除掉。</w:t>
      </w:r>
    </w:p>
    <w:p w14:paraId="1BFF4B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然后，将UnEquip函数进行更新或包裹，创建DownLoadEquipment函数，在卸下装备的时候将装备放置到背包中，而不是直接DestroyActor。</w:t>
      </w:r>
    </w:p>
    <w:p w14:paraId="43C73767">
      <w:r>
        <w:rPr>
          <w:rFonts w:hint="eastAsia"/>
          <w:lang w:val="en-US" w:eastAsia="zh-CN"/>
        </w:rPr>
        <w:t>然后，实现点击安装装备按钮后选择安装位置。</w:t>
      </w:r>
    </w:p>
    <w:p w14:paraId="601C300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实现安装装备判断是否能够安装，实现LoadUpEquipment函数</w:t>
      </w:r>
    </w:p>
    <w:p w14:paraId="1822C8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进入AC</w:t>
      </w:r>
    </w:p>
    <w:p w14:paraId="7790E0E1">
      <w:r>
        <w:drawing>
          <wp:inline distT="0" distB="0" distL="114300" distR="114300">
            <wp:extent cx="5266690" cy="1273175"/>
            <wp:effectExtent l="0" t="0" r="127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5C0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进入WBP_Bag</w:t>
      </w:r>
    </w:p>
    <w:p w14:paraId="6D2DCCD5">
      <w:r>
        <w:drawing>
          <wp:inline distT="0" distB="0" distL="114300" distR="114300">
            <wp:extent cx="5267960" cy="1669415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49BA5">
      <w:pPr>
        <w:rPr>
          <w:rFonts w:hint="default"/>
          <w:lang w:val="en-US" w:eastAsia="zh-CN"/>
        </w:rPr>
      </w:pPr>
    </w:p>
    <w:p w14:paraId="64DE0BBB">
      <w:pPr>
        <w:pStyle w:val="2"/>
        <w:bidi w:val="0"/>
      </w:pPr>
      <w:r>
        <w:rPr>
          <w:rFonts w:hint="eastAsia"/>
          <w:lang w:val="en-US" w:eastAsia="zh-CN"/>
        </w:rPr>
        <w:t>当背包中的装备Settle的时候，将这个装备从背包中剔除</w:t>
      </w:r>
    </w:p>
    <w:p w14:paraId="23591A7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进入AC，回到LoadUpEquipment函数</w:t>
      </w:r>
    </w:p>
    <w:p w14:paraId="2E40A540">
      <w:r>
        <w:drawing>
          <wp:inline distT="0" distB="0" distL="114300" distR="114300">
            <wp:extent cx="5270500" cy="1016635"/>
            <wp:effectExtent l="0" t="0" r="8255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4FA93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完成</w:t>
      </w:r>
    </w:p>
    <w:p w14:paraId="4454801B">
      <w:pPr>
        <w:pStyle w:val="2"/>
        <w:bidi w:val="0"/>
      </w:pPr>
      <w:r>
        <w:rPr>
          <w:rFonts w:hint="eastAsia"/>
          <w:lang w:val="en-US" w:eastAsia="zh-CN"/>
        </w:rPr>
        <w:t>创建LoadDownEquipment函数</w:t>
      </w:r>
    </w:p>
    <w:p w14:paraId="46C529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将UnEquip函数进行更新或包裹，创建LoadDownEquipment函数，在卸下装备的时候将装备放置到背包中，而不是直接DestroyActor。</w:t>
      </w:r>
    </w:p>
    <w:p w14:paraId="7925FA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经过实验发现，当DestroyActor时，不可避免的会对</w:t>
      </w:r>
      <w:r>
        <w:rPr>
          <w:rFonts w:hint="eastAsia"/>
          <w:b/>
          <w:bCs/>
          <w:lang w:val="en-US" w:eastAsia="zh-CN"/>
        </w:rPr>
        <w:t>背包物品</w:t>
      </w:r>
      <w:r>
        <w:rPr>
          <w:rFonts w:hint="eastAsia"/>
          <w:lang w:val="en-US" w:eastAsia="zh-CN"/>
        </w:rPr>
        <w:t>数组中已经存储的这个装备清空（原因未知）。所以我们需要修复这个bug，方法就是将装备系统的所有对象引用尽可能的替换成类引用，并实现相关功能。</w:t>
      </w:r>
    </w:p>
    <w:p w14:paraId="6C16EE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此时可以完成。</w:t>
      </w:r>
    </w:p>
    <w:p w14:paraId="3D5E5D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这个替换是很大面积的替换，既需要修改AC，也需要修改WBP。</w:t>
      </w:r>
    </w:p>
    <w:p w14:paraId="000E8B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同时更正一个思想：在背包中的和在装备架上的装备，我们应该尽可能的不对他创建实例化对象，只有这个东西在场景中真实存在的时候才实例化。</w:t>
      </w:r>
    </w:p>
    <w:p w14:paraId="34E99B3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3990" cy="962025"/>
            <wp:effectExtent l="0" t="0" r="317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AB064">
      <w:pPr>
        <w:rPr>
          <w:rFonts w:hint="eastAsia"/>
          <w:lang w:val="en-US" w:eastAsia="zh-CN"/>
        </w:rPr>
      </w:pPr>
    </w:p>
    <w:p w14:paraId="120CD62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实现LoadUp到指定装备位的UI</w:t>
      </w:r>
    </w:p>
    <w:p w14:paraId="6A6180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我们将EquipmentFrame作为WBP_Bag的子项，在WBP_EquipmentFrame中创建6个按钮的事件分发器。</w:t>
      </w:r>
    </w:p>
    <w:p w14:paraId="65758C5A">
      <w:r>
        <w:drawing>
          <wp:inline distT="0" distB="0" distL="114300" distR="114300">
            <wp:extent cx="1090930" cy="1449705"/>
            <wp:effectExtent l="0" t="0" r="1016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0930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E99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进入WBP_Bag，</w:t>
      </w:r>
    </w:p>
    <w:p w14:paraId="37CE74D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4286885"/>
            <wp:effectExtent l="0" t="0" r="127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8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9AE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当摁下“装备到装备位”按钮的时候，再点击装备架上任意一个按钮，就将装备安置在该位置。</w:t>
      </w:r>
    </w:p>
    <w:p w14:paraId="446A499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264410"/>
            <wp:effectExtent l="0" t="0" r="127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8C9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但是现在，我们仍然可以点击其他的装备位，来安置装备。解决方法很简单，Unbind即可</w:t>
      </w:r>
    </w:p>
    <w:p w14:paraId="388F9C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后面会有较大的修改，这里不细说。</w:t>
      </w:r>
    </w:p>
    <w:p w14:paraId="5C6C3D57">
      <w:pPr>
        <w:rPr>
          <w:rFonts w:hint="default"/>
          <w:lang w:val="en-US" w:eastAsia="zh-CN"/>
        </w:rPr>
      </w:pPr>
    </w:p>
    <w:p w14:paraId="27C447E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实现LoadDownEquipmengUI</w:t>
      </w:r>
    </w:p>
    <w:p w14:paraId="41DF4C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已经在WBP_Bag中加上了WBP_EquipmentFrame</w:t>
      </w:r>
    </w:p>
    <w:p w14:paraId="35428CA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卸下装备很简单，直接点击装备架上的按钮就可以。</w:t>
      </w:r>
    </w:p>
    <w:p w14:paraId="0C51E64E">
      <w:r>
        <w:drawing>
          <wp:inline distT="0" distB="0" distL="114300" distR="114300">
            <wp:extent cx="5269865" cy="1785620"/>
            <wp:effectExtent l="0" t="0" r="889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A01E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但是加了Bind On &lt;&gt; Button Clicked就不能用了</w:t>
      </w:r>
    </w:p>
    <w:p w14:paraId="3EE2B94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解决方法是，我们在WBP_EquipFrame中加上一个总的OnButtonClicked事件分发器。当点击BagMenu中的按钮的时候，通过总的事件分发器进行按键绑定，而各自独立的按钮负责卸下装备。</w:t>
      </w:r>
    </w:p>
    <w:p w14:paraId="42EA4B6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在WBP_EquipmentFrame中，</w:t>
      </w:r>
    </w:p>
    <w:p w14:paraId="26781E35">
      <w:r>
        <w:drawing>
          <wp:inline distT="0" distB="0" distL="114300" distR="114300">
            <wp:extent cx="5273675" cy="988060"/>
            <wp:effectExtent l="0" t="0" r="508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9BCC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在WBP_Bag中，</w:t>
      </w:r>
    </w:p>
    <w:p w14:paraId="3A1759B2">
      <w:r>
        <w:drawing>
          <wp:inline distT="0" distB="0" distL="114300" distR="114300">
            <wp:extent cx="5264150" cy="1219200"/>
            <wp:effectExtent l="0" t="0" r="381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EFA9C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最后的Set WBP_BagMenu的BagItem，是用来防止BagMenu自身的BagItem给装备架赋值。其他的所有按钮也应当有这个节点。</w:t>
      </w:r>
      <w:r>
        <w:rPr>
          <w:rFonts w:hint="eastAsia"/>
          <w:lang w:eastAsia="zh-CN"/>
        </w:rPr>
        <w:t>）</w:t>
      </w:r>
    </w:p>
    <w:p w14:paraId="6256E2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然后，还是在WBP_Bag中</w:t>
      </w:r>
    </w:p>
    <w:p w14:paraId="37AC0332">
      <w:r>
        <w:drawing>
          <wp:inline distT="0" distB="0" distL="114300" distR="114300">
            <wp:extent cx="5269230" cy="1814830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4C3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</w:t>
      </w:r>
    </w:p>
    <w:p w14:paraId="092129D1">
      <w:pPr>
        <w:rPr>
          <w:rFonts w:hint="eastAsia"/>
          <w:lang w:val="en-US" w:eastAsia="zh-CN"/>
        </w:rPr>
      </w:pPr>
    </w:p>
    <w:p w14:paraId="48B2EFF7">
      <w:pPr>
        <w:rPr>
          <w:rFonts w:hint="eastAsia"/>
          <w:lang w:val="en-US" w:eastAsia="zh-CN"/>
        </w:rPr>
      </w:pPr>
    </w:p>
    <w:p w14:paraId="144D7A7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尾声</w:t>
      </w:r>
    </w:p>
    <w:p w14:paraId="1B9132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大量创建基于各种属性的装备。这些装备需要用于实现毕业设计。</w:t>
      </w:r>
    </w:p>
    <w:p w14:paraId="14366CC5">
      <w:pPr>
        <w:rPr>
          <w:rFonts w:hint="eastAsia"/>
          <w:lang w:val="en-US" w:eastAsia="zh-CN"/>
        </w:rPr>
      </w:pPr>
    </w:p>
    <w:p w14:paraId="64D920FD">
      <w:pPr>
        <w:rPr>
          <w:rFonts w:hint="eastAsia"/>
          <w:lang w:val="en-US" w:eastAsia="zh-CN"/>
        </w:rPr>
      </w:pPr>
    </w:p>
    <w:p w14:paraId="69CF862B">
      <w:pPr>
        <w:rPr>
          <w:rFonts w:hint="eastAsia"/>
          <w:lang w:val="en-US" w:eastAsia="zh-CN"/>
        </w:rPr>
      </w:pPr>
    </w:p>
    <w:p w14:paraId="1FFC5D0F">
      <w:pPr>
        <w:rPr>
          <w:rFonts w:hint="eastAsia"/>
          <w:lang w:val="en-US" w:eastAsia="zh-CN"/>
        </w:rPr>
      </w:pPr>
    </w:p>
    <w:p w14:paraId="3543FC4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创建新装备的详细步骤</w:t>
      </w:r>
    </w:p>
    <w:p w14:paraId="37596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以心之钢为例</w:t>
      </w:r>
    </w:p>
    <w:p w14:paraId="777A1B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创建BP_BaseEquipment的子类，命名为EQP_HeartSteel</w:t>
      </w:r>
    </w:p>
    <w:p w14:paraId="59136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创建GA_BaseEquipmentAbility的子类，命名为GA_HeartSteel_Passive，实现技能，实现能力标签。</w:t>
      </w:r>
    </w:p>
    <w:p w14:paraId="6A0FFA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创建GE_BaseEquipment_Attribute的子类，命名为GE_HeartSteel_Attribute，实现数值，实现“此效果拥有的标签（资产标签）”</w:t>
      </w:r>
    </w:p>
    <w:p w14:paraId="64755087">
      <w:pPr>
        <w:rPr>
          <w:rFonts w:hint="default"/>
          <w:lang w:val="en-US" w:eastAsia="zh-CN"/>
        </w:rPr>
      </w:pPr>
    </w:p>
    <w:p w14:paraId="2FAB80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将装备图片导入</w:t>
      </w:r>
    </w:p>
    <w:p w14:paraId="0CAAA5D1">
      <w:pPr>
        <w:rPr>
          <w:rFonts w:hint="eastAsia"/>
          <w:lang w:val="en-US" w:eastAsia="zh-CN"/>
        </w:rPr>
      </w:pPr>
    </w:p>
    <w:p w14:paraId="01A548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打开EQP_HeartSteel</w:t>
      </w:r>
    </w:p>
    <w:p w14:paraId="0180D3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对BagItem基础和Equipment基础中的变量进行赋值</w:t>
      </w:r>
    </w:p>
    <w:p w14:paraId="7E767809">
      <w:pPr>
        <w:rPr>
          <w:rFonts w:hint="default"/>
          <w:lang w:val="en-US" w:eastAsia="zh-CN"/>
        </w:rPr>
      </w:pPr>
    </w:p>
    <w:p w14:paraId="47B186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打开WBP_Shop设计器</w:t>
      </w:r>
    </w:p>
    <w:p w14:paraId="1EFC3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添加WBP_ItemInShop子项</w:t>
      </w:r>
    </w:p>
    <w:p w14:paraId="2740C3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将该子项命名为HeartSteel，勾选是变量</w:t>
      </w:r>
    </w:p>
    <w:p w14:paraId="6710F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进入事件图表</w:t>
      </w:r>
    </w:p>
    <w:p w14:paraId="3AD753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当HeartSteel的OnButtonClicked时，对ShopMenu进行InitUI</w:t>
      </w:r>
    </w:p>
    <w:p w14:paraId="6ECED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在EventConstruct时，对HeartSteel进行InitUI</w:t>
      </w:r>
    </w:p>
    <w:p w14:paraId="7E61B2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</w:t>
      </w:r>
    </w:p>
    <w:p w14:paraId="27C528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注意一点，凡是增加最大生命值的装备，他们的GE不能包含当前生命值。当我们在远程获得装备的最大生命值时，不应当同时获得这些装备提供的当前生命值。</w:t>
      </w:r>
      <w:bookmarkStart w:id="0" w:name="_GoBack"/>
      <w:bookmarkEnd w:id="0"/>
    </w:p>
    <w:p w14:paraId="43EC21CE">
      <w:pPr>
        <w:rPr>
          <w:rFonts w:hint="eastAsia"/>
          <w:lang w:val="en-US" w:eastAsia="zh-CN"/>
        </w:rPr>
      </w:pPr>
    </w:p>
    <w:p w14:paraId="1A243C1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C3A1F"/>
    <w:rsid w:val="00EF16FF"/>
    <w:rsid w:val="015C2B0C"/>
    <w:rsid w:val="01756A55"/>
    <w:rsid w:val="02593C4C"/>
    <w:rsid w:val="06F366BF"/>
    <w:rsid w:val="078A03D3"/>
    <w:rsid w:val="09BE6112"/>
    <w:rsid w:val="0C120997"/>
    <w:rsid w:val="0C392F55"/>
    <w:rsid w:val="0CB657C6"/>
    <w:rsid w:val="0D252A9D"/>
    <w:rsid w:val="0D272220"/>
    <w:rsid w:val="0D5C1408"/>
    <w:rsid w:val="0D71793F"/>
    <w:rsid w:val="0E9E4764"/>
    <w:rsid w:val="0EB75826"/>
    <w:rsid w:val="104355C3"/>
    <w:rsid w:val="105974E0"/>
    <w:rsid w:val="11934328"/>
    <w:rsid w:val="128D521B"/>
    <w:rsid w:val="13837318"/>
    <w:rsid w:val="13914897"/>
    <w:rsid w:val="14933FC5"/>
    <w:rsid w:val="168E3310"/>
    <w:rsid w:val="17163A31"/>
    <w:rsid w:val="176F7015"/>
    <w:rsid w:val="18DE057F"/>
    <w:rsid w:val="19D63004"/>
    <w:rsid w:val="1A1B135F"/>
    <w:rsid w:val="1B1E2EB4"/>
    <w:rsid w:val="1C252021"/>
    <w:rsid w:val="1C47468D"/>
    <w:rsid w:val="1CE912A0"/>
    <w:rsid w:val="1D951428"/>
    <w:rsid w:val="1DB50848"/>
    <w:rsid w:val="1DBE097F"/>
    <w:rsid w:val="1E2A3A7C"/>
    <w:rsid w:val="1E320A25"/>
    <w:rsid w:val="1EEE559C"/>
    <w:rsid w:val="1FB16D6B"/>
    <w:rsid w:val="1FF561AE"/>
    <w:rsid w:val="20250841"/>
    <w:rsid w:val="24174945"/>
    <w:rsid w:val="24207C9D"/>
    <w:rsid w:val="259D70CC"/>
    <w:rsid w:val="25A25DE0"/>
    <w:rsid w:val="26744FAE"/>
    <w:rsid w:val="268A3AF4"/>
    <w:rsid w:val="27B97384"/>
    <w:rsid w:val="28B15EAC"/>
    <w:rsid w:val="28B83236"/>
    <w:rsid w:val="28C27E94"/>
    <w:rsid w:val="294675B5"/>
    <w:rsid w:val="29826D04"/>
    <w:rsid w:val="29BA3D8F"/>
    <w:rsid w:val="2A7E571E"/>
    <w:rsid w:val="2AB253C7"/>
    <w:rsid w:val="2CF15C51"/>
    <w:rsid w:val="2CFE05A2"/>
    <w:rsid w:val="2E0E0B66"/>
    <w:rsid w:val="30004E27"/>
    <w:rsid w:val="30F304E8"/>
    <w:rsid w:val="31091AB9"/>
    <w:rsid w:val="31ED3189"/>
    <w:rsid w:val="32652B59"/>
    <w:rsid w:val="32BA12BD"/>
    <w:rsid w:val="339B4E42"/>
    <w:rsid w:val="34586FDF"/>
    <w:rsid w:val="35B20971"/>
    <w:rsid w:val="35E548A3"/>
    <w:rsid w:val="362D7FF8"/>
    <w:rsid w:val="37531CE0"/>
    <w:rsid w:val="39205BF2"/>
    <w:rsid w:val="3AA52853"/>
    <w:rsid w:val="3C277297"/>
    <w:rsid w:val="3C664263"/>
    <w:rsid w:val="3D540560"/>
    <w:rsid w:val="3E06185A"/>
    <w:rsid w:val="3E6D18D9"/>
    <w:rsid w:val="3F73356F"/>
    <w:rsid w:val="3F870779"/>
    <w:rsid w:val="3F9115F7"/>
    <w:rsid w:val="40BA4B7E"/>
    <w:rsid w:val="43790D20"/>
    <w:rsid w:val="44B32010"/>
    <w:rsid w:val="44D75CFE"/>
    <w:rsid w:val="45DD7344"/>
    <w:rsid w:val="460D1680"/>
    <w:rsid w:val="4A2F2139"/>
    <w:rsid w:val="4C3B6EE4"/>
    <w:rsid w:val="4C8F6EBF"/>
    <w:rsid w:val="4CB12166"/>
    <w:rsid w:val="4CD66EB3"/>
    <w:rsid w:val="4E1C4782"/>
    <w:rsid w:val="4EDA5F6C"/>
    <w:rsid w:val="4EF15C0F"/>
    <w:rsid w:val="4FCB6460"/>
    <w:rsid w:val="50722D7F"/>
    <w:rsid w:val="51D11D27"/>
    <w:rsid w:val="520B1EF0"/>
    <w:rsid w:val="524D6F03"/>
    <w:rsid w:val="52D715BF"/>
    <w:rsid w:val="52E37097"/>
    <w:rsid w:val="53745413"/>
    <w:rsid w:val="558A2919"/>
    <w:rsid w:val="56371CBA"/>
    <w:rsid w:val="566273F2"/>
    <w:rsid w:val="56D02662"/>
    <w:rsid w:val="572528F9"/>
    <w:rsid w:val="57607DD5"/>
    <w:rsid w:val="582157B7"/>
    <w:rsid w:val="585C67EF"/>
    <w:rsid w:val="5863502E"/>
    <w:rsid w:val="58C779E0"/>
    <w:rsid w:val="5A0B528E"/>
    <w:rsid w:val="5A584D94"/>
    <w:rsid w:val="5BEF1728"/>
    <w:rsid w:val="5DB449D7"/>
    <w:rsid w:val="5F434264"/>
    <w:rsid w:val="60A92A11"/>
    <w:rsid w:val="610B6287"/>
    <w:rsid w:val="62AA0157"/>
    <w:rsid w:val="62AE5E99"/>
    <w:rsid w:val="639F63B3"/>
    <w:rsid w:val="65125984"/>
    <w:rsid w:val="65227456"/>
    <w:rsid w:val="66667691"/>
    <w:rsid w:val="6692787F"/>
    <w:rsid w:val="67B81B17"/>
    <w:rsid w:val="67DF08A2"/>
    <w:rsid w:val="69981651"/>
    <w:rsid w:val="6D064B23"/>
    <w:rsid w:val="6DB97DE8"/>
    <w:rsid w:val="6E6236FD"/>
    <w:rsid w:val="70A62CDA"/>
    <w:rsid w:val="71211F2C"/>
    <w:rsid w:val="713C6D66"/>
    <w:rsid w:val="71496EBA"/>
    <w:rsid w:val="72920864"/>
    <w:rsid w:val="76F07E02"/>
    <w:rsid w:val="774858B9"/>
    <w:rsid w:val="776806D4"/>
    <w:rsid w:val="78226AC0"/>
    <w:rsid w:val="7AB83901"/>
    <w:rsid w:val="7AE2097E"/>
    <w:rsid w:val="7BFC5A6F"/>
    <w:rsid w:val="7C8B6DF3"/>
    <w:rsid w:val="7DC223A1"/>
    <w:rsid w:val="7DEC556A"/>
    <w:rsid w:val="7DEC566F"/>
    <w:rsid w:val="7DEE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1224</Words>
  <Characters>2046</Characters>
  <Lines>0</Lines>
  <Paragraphs>0</Paragraphs>
  <TotalTime>8</TotalTime>
  <ScaleCrop>false</ScaleCrop>
  <LinksUpToDate>false</LinksUpToDate>
  <CharactersWithSpaces>2051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2025-03-04T04:49:00Z</dcterms:created>
  <dc:creator>Lizzy</dc:creator>
  <cp:lastModifiedBy>我的名有十二个字不信你数</cp:lastModifiedBy>
  <dcterms:modified xsi:type="dcterms:W3CDTF">2025-03-06T07:56:47Z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eyJoZGlkIjoiODgzZDk5ZWRiMWFhMjBiYTlhYjUyZTEwZTQxYTdmNWEiLCJ1c2VySWQiOiIyNzg2MDAyMzUifQ==</vt:lpwstr>
  </property>
  <property fmtid="{D5CDD505-2E9C-101B-9397-08002B2CF9AE}" pid="4" name="ICV">
    <vt:lpwstr>B0113AEF64204CFF91A0D53BE0CBF0EB_12</vt:lpwstr>
  </property>
</Properties>
</file>