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59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商城系统的难点是，你去要确定装备在购买之后放到哪一个装备位。</w:t>
      </w:r>
    </w:p>
    <w:p w14:paraId="18E27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还有一个难点是，硫精矿的数量是绑定在Pawn的AttributeSet上的</w:t>
      </w:r>
    </w:p>
    <w:p w14:paraId="1A15218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// 琉晶矿</w:t>
      </w:r>
    </w:p>
    <w:p w14:paraId="732C43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(EditAnywhere, BlueprintReadWrite, Category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"角色基础属性集"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50D003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FGameplayAttributeData CarriedResource;</w:t>
      </w:r>
    </w:p>
    <w:p w14:paraId="2439DA4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ATTRIBUTE_ACCESSORS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(UCPP_BaseAttributeSet, CarriedResource);</w:t>
      </w:r>
    </w:p>
    <w:p w14:paraId="55FCA08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(EditAnywhere, BlueprintReadWrite, Category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"角色基础属性集"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B278A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FGameplayAttributeData MaxCarriedResource;</w:t>
      </w:r>
    </w:p>
    <w:p w14:paraId="09C9464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ATTRIBUTE_ACCESSORS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(UCPP_BaseAttributeSet, MaxCarriedResource);</w:t>
      </w:r>
    </w:p>
    <w:p w14:paraId="32C8C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我们需要提前确定一件事：</w:t>
      </w:r>
    </w:p>
    <w:p w14:paraId="53397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玩家是客观世界中物理存在的人类个体，角色是游戏世界中虚拟存在的Pawn个体。在许多游戏中，玩家和角色是一一对应的，所以这两者可以混淆，但是在RTS中并不能混淆。</w:t>
      </w:r>
    </w:p>
    <w:p w14:paraId="5F11A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游戏的玩家与角色设计：一个玩家至少可以控制一个英雄类角色，与Moba同理。玩家操控英雄购买装备，首先将装备放在背包中，然后由玩家决定英雄背包中的这个装备是安装给谁：既可以安装给自己这个英雄，也可以安装给别的英雄，也可以安装给小兵、防御塔，甚至可以放在运输车的背包系统里。</w:t>
      </w:r>
    </w:p>
    <w:p w14:paraId="74036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所以我们需要背包系统。</w:t>
      </w:r>
    </w:p>
    <w:p w14:paraId="08B4C9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背包系统可以与装备系统合并，同时在后期将道具系统与装备系统也进行合并。</w:t>
      </w:r>
    </w:p>
    <w:p w14:paraId="7561DB2E">
      <w:pPr>
        <w:rPr>
          <w:rFonts w:hint="default"/>
          <w:lang w:val="en-US" w:eastAsia="zh-CN"/>
        </w:rPr>
      </w:pPr>
    </w:p>
    <w:p w14:paraId="6623D34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在考虑到上述内容之后，商城系统的难点就不用再考虑装备购买之后放到哪一个装备位。而且硫精矿确实是绑定在玩家操控的唯一一个</w:t>
      </w:r>
      <w:r>
        <w:rPr>
          <w:rFonts w:hint="eastAsia"/>
          <w:b/>
          <w:bCs/>
          <w:lang w:val="en-US" w:eastAsia="zh-CN"/>
        </w:rPr>
        <w:t>确定的英雄</w:t>
      </w:r>
      <w:r>
        <w:rPr>
          <w:rFonts w:hint="eastAsia"/>
          <w:lang w:val="en-US" w:eastAsia="zh-CN"/>
        </w:rPr>
        <w:t>上了。如果玩家操控的是</w:t>
      </w:r>
      <w:r>
        <w:rPr>
          <w:rFonts w:hint="eastAsia"/>
          <w:b/>
          <w:bCs/>
          <w:lang w:val="en-US" w:eastAsia="zh-CN"/>
        </w:rPr>
        <w:t>不确定的英雄</w:t>
      </w:r>
      <w:r>
        <w:rPr>
          <w:rFonts w:hint="eastAsia"/>
          <w:b w:val="0"/>
          <w:bCs w:val="0"/>
          <w:lang w:val="en-US" w:eastAsia="zh-CN"/>
        </w:rPr>
        <w:t>，购买装备的时候也是由这个确定的英雄来进行购买（因为游戏后期不知道要不要出现控制别的玩家的英雄得情况，所以用确定的和不确定的来进行区分）</w:t>
      </w:r>
    </w:p>
    <w:p w14:paraId="71858890">
      <w:pPr>
        <w:rPr>
          <w:rFonts w:hint="eastAsia"/>
          <w:b w:val="0"/>
          <w:bCs w:val="0"/>
          <w:lang w:val="en-US" w:eastAsia="zh-CN"/>
        </w:rPr>
      </w:pPr>
    </w:p>
    <w:p w14:paraId="5AEB530D">
      <w:pPr>
        <w:rPr>
          <w:rFonts w:hint="default"/>
          <w:b w:val="0"/>
          <w:bCs w:val="0"/>
          <w:lang w:val="en-US" w:eastAsia="zh-CN"/>
        </w:rPr>
      </w:pPr>
    </w:p>
    <w:p w14:paraId="6659E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简述已经完成了，接下来完成一点修改。</w:t>
      </w:r>
    </w:p>
    <w:p w14:paraId="01A0DC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综上所述，既然装备、道具、背包等都是绑定在AC_EquipmentSystem上的，那么我们把璃精矿也绑定在AC_Equipment上，而不是绑定在AttributeSet上。将AttributeSet上的璃精矿相关删除掉。</w:t>
      </w:r>
    </w:p>
    <w:p w14:paraId="315EE7B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装备系统</w:t>
      </w:r>
    </w:p>
    <w:p w14:paraId="24AACE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截止到2025.3.3，AC_EquipmentSystem中有18个变量和函数若干，以及许多事件分发器</w:t>
      </w:r>
    </w:p>
    <w:p w14:paraId="165CD3A7">
      <w:r>
        <w:drawing>
          <wp:inline distT="0" distB="0" distL="114300" distR="114300">
            <wp:extent cx="2642235" cy="678180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6637">
      <w:r>
        <w:drawing>
          <wp:inline distT="0" distB="0" distL="114300" distR="114300">
            <wp:extent cx="3479800" cy="5476240"/>
            <wp:effectExtent l="0" t="0" r="698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547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56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将他们整理一下</w:t>
      </w:r>
    </w:p>
    <w:p w14:paraId="5E5DA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将上述18个变量放到“Equipment部分”类别中</w:t>
      </w:r>
    </w:p>
    <w:p w14:paraId="47C51137">
      <w:pPr>
        <w:rPr>
          <w:rFonts w:hint="default"/>
          <w:lang w:val="en-US" w:eastAsia="zh-CN"/>
        </w:rPr>
      </w:pPr>
    </w:p>
    <w:p w14:paraId="011B82B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背包系统</w:t>
      </w:r>
    </w:p>
    <w:p w14:paraId="63A9E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背包中的东西，应当是可以放在背包中的类，既有可能是装备，也有可能是道具。所以我们给BP_BaseEquipment加一个父类：BP_BaseBagItem。这里我们将BaseBagItem设置为Pawn类，这样可以购买并控制矿车。</w:t>
      </w:r>
    </w:p>
    <w:p w14:paraId="4B287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购买BagItem时，所有的BagItem都需要有自己的属性，创建S_BagItemAttribute</w:t>
      </w:r>
    </w:p>
    <w:p w14:paraId="2D76C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在UI中通过Attribute中的Icon实现图像的显示。</w:t>
      </w:r>
    </w:p>
    <w:p w14:paraId="25991D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在BaseBagItem中创建结构类变量，命名为物品属性。在创造新装备时对该变量手动初始化。但不删除BaseEquipment中的相关属性变量。</w:t>
      </w:r>
    </w:p>
    <w:p w14:paraId="00D8BF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在AC_EquipmentSystem中，创建BP_BaseBagItem数组类变量，命名为背包物品，用于存储道具。</w:t>
      </w:r>
    </w:p>
    <w:p w14:paraId="2E0A0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实现：当购买时将装备放到背包物品中。</w:t>
      </w:r>
    </w:p>
    <w:p w14:paraId="3E064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实现：背包UI</w:t>
      </w:r>
    </w:p>
    <w:p w14:paraId="53EAD100">
      <w:pPr>
        <w:rPr>
          <w:rFonts w:hint="eastAsia"/>
          <w:lang w:val="en-US" w:eastAsia="zh-CN"/>
        </w:rPr>
      </w:pPr>
    </w:p>
    <w:p w14:paraId="632B0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为了实现背包UI，首先在AC中创建事件分发器，命名为OnBagItemRefresh</w:t>
      </w:r>
    </w:p>
    <w:p w14:paraId="316E21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目前我们只有购买的时候才会触发该事件。所以修改BuyEquipment函数，让他更具有普遍性，命名为BuyItem，并调用事件分发器。</w:t>
      </w:r>
    </w:p>
    <w:p w14:paraId="668E17C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509395"/>
            <wp:effectExtent l="0" t="0" r="698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BA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创建WBP_Bag和WBP_Item</w:t>
      </w:r>
    </w:p>
    <w:p w14:paraId="0228661E">
      <w:r>
        <w:drawing>
          <wp:inline distT="0" distB="0" distL="114300" distR="114300">
            <wp:extent cx="5271135" cy="2281555"/>
            <wp:effectExtent l="0" t="0" r="762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7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在事件图表中创建自定义事件InitUI</w:t>
      </w:r>
    </w:p>
    <w:p w14:paraId="2436373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620645"/>
            <wp:effectExtent l="0" t="0" r="635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530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在WBP_Bag中，简单弄一下就行</w:t>
      </w:r>
    </w:p>
    <w:p w14:paraId="1EE17C70">
      <w:r>
        <w:drawing>
          <wp:inline distT="0" distB="0" distL="114300" distR="114300">
            <wp:extent cx="5272405" cy="2806065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0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这里的水平狂的子项是实例，实际并不会加上这些（后期会加），他们的添加通过在事件图表中AddChild来实现。</w:t>
      </w:r>
    </w:p>
    <w:p w14:paraId="41A5CC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我们实现一个增强输入，来开启或关闭该UI</w:t>
      </w:r>
    </w:p>
    <w:p w14:paraId="43E18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创建Interact_OpenBag，绑定在IMC_Interact上</w:t>
      </w:r>
    </w:p>
    <w:p w14:paraId="5E725C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在BP_PlayerController中，</w:t>
      </w:r>
    </w:p>
    <w:p w14:paraId="161E277A">
      <w:r>
        <w:drawing>
          <wp:inline distT="0" distB="0" distL="114300" distR="114300">
            <wp:extent cx="5269230" cy="1646555"/>
            <wp:effectExtent l="0" t="0" r="952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2B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然后回到WBP_Bag中</w:t>
      </w:r>
    </w:p>
    <w:p w14:paraId="58647B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Bag应该是由BaseCharacter所拥有的，所以创建BaseCharacter类变量，可编辑实例生成时公开。</w:t>
      </w:r>
    </w:p>
    <w:p w14:paraId="0C2C1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同时我们希望可以不在PlayerController中创建和BagUI相关的变量（特指这个Bool变量），我们在WBP_Bag中创建函数实现这个功能</w:t>
      </w:r>
    </w:p>
    <w:p w14:paraId="367E04B1">
      <w:r>
        <w:drawing>
          <wp:inline distT="0" distB="0" distL="114300" distR="114300">
            <wp:extent cx="5268595" cy="1632585"/>
            <wp:effectExtent l="0" t="0" r="1016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912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9070" cy="1352550"/>
            <wp:effectExtent l="0" t="0" r="889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F84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812290"/>
            <wp:effectExtent l="0" t="0" r="889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0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然后实现购买效果</w:t>
      </w:r>
    </w:p>
    <w:p w14:paraId="0A362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我们在WBP_Item中初始化UI图像的时候，是通过BaseBagItem的结构信息，而不是通过BaseEquip的结构信息。所以我们需要给BaseEquip的父类结构信息也进行初始化。后期更新逐渐删除BaseEquip中的结构属性信息。</w:t>
      </w:r>
    </w:p>
    <w:p w14:paraId="42D45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回到WBP_Bag。当OnBagItemRefresh时更新UI中的模块。</w:t>
      </w:r>
    </w:p>
    <w:p w14:paraId="0BD8F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此时已经基本完成。接下来实现一下BagUI的设计，和测试。</w:t>
      </w:r>
    </w:p>
    <w:p w14:paraId="7681D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BagUI是网格状分布</w:t>
      </w:r>
    </w:p>
    <w:p w14:paraId="5405A9D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942465"/>
            <wp:effectExtent l="0" t="0" r="444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CCF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829560"/>
            <wp:effectExtent l="0" t="0" r="889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5D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完成背包UI</w:t>
      </w:r>
    </w:p>
    <w:p w14:paraId="62322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接下来实现商城系统</w:t>
      </w:r>
    </w:p>
    <w:p w14:paraId="5115DC02">
      <w:pPr>
        <w:rPr>
          <w:rFonts w:hint="eastAsia"/>
          <w:lang w:val="en-US" w:eastAsia="zh-CN"/>
        </w:rPr>
      </w:pPr>
    </w:p>
    <w:p w14:paraId="64DD829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购买系统</w:t>
      </w:r>
    </w:p>
    <w:p w14:paraId="067C1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商城系统会关注当前拥有的璃精矿的数量，以及是否能够购买。</w:t>
      </w:r>
    </w:p>
    <w:p w14:paraId="6C79C4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在AC中创建两个变量：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CarriedResource</w:t>
      </w:r>
      <w:r>
        <w:rPr>
          <w:rFonts w:hint="eastAsia"/>
          <w:lang w:val="en-US" w:eastAsia="zh-CN"/>
        </w:rPr>
        <w:t>和Max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CarriedResource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38967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进入到BuyItem中，如果装备的花费大于当前持有，就不能购买。</w:t>
      </w:r>
    </w:p>
    <w:p w14:paraId="4CCF88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另外一点，我们需要将英雄当前金币的显示放在WBP_Bag中</w:t>
      </w:r>
    </w:p>
    <w:p w14:paraId="70F76E45">
      <w:pPr>
        <w:rPr>
          <w:rFonts w:hint="eastAsia"/>
          <w:lang w:val="en-US" w:eastAsia="zh-CN"/>
        </w:rPr>
      </w:pPr>
    </w:p>
    <w:p w14:paraId="7A1B2F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首先进入AC，与GAS一样，当CarriedResource发生变动时调用事件分发器</w:t>
      </w:r>
    </w:p>
    <w:p w14:paraId="643C1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创建函数DealResource，创建事件分发器OnResourceChange</w:t>
      </w:r>
    </w:p>
    <w:p w14:paraId="412C42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2573655"/>
            <wp:effectExtent l="0" t="0" r="9525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91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回到WBP_Bag</w:t>
      </w:r>
    </w:p>
    <w:p w14:paraId="0A776FE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196715"/>
            <wp:effectExtent l="0" t="0" r="1016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79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然后在角色类中实现控制钱的功能</w:t>
      </w:r>
    </w:p>
    <w:p w14:paraId="7D0F1079">
      <w:r>
        <w:drawing>
          <wp:inline distT="0" distB="0" distL="114300" distR="114300">
            <wp:extent cx="5264785" cy="4133215"/>
            <wp:effectExtent l="0" t="0" r="3175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D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测试完成后，下面就要实现购买功能</w:t>
      </w:r>
    </w:p>
    <w:p w14:paraId="3966E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回到AC的BuyItem函数</w:t>
      </w:r>
    </w:p>
    <w:p w14:paraId="3FBADBAE">
      <w:r>
        <w:drawing>
          <wp:inline distT="0" distB="0" distL="114300" distR="114300">
            <wp:extent cx="5257800" cy="1945640"/>
            <wp:effectExtent l="0" t="0" r="1016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1F16"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GetClassDefault节点可以直接获得类引用的变量，不用生成实例再引用</w:t>
      </w:r>
      <w:r>
        <w:rPr>
          <w:rFonts w:hint="eastAsia"/>
          <w:lang w:eastAsia="zh-CN"/>
        </w:rPr>
        <w:t>）</w:t>
      </w:r>
    </w:p>
    <w:p w14:paraId="7194E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测试，完成。</w:t>
      </w:r>
    </w:p>
    <w:p w14:paraId="7A14F2C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261870"/>
            <wp:effectExtent l="0" t="0" r="4445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3F5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商城UI</w:t>
      </w:r>
    </w:p>
    <w:p w14:paraId="2C885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创建WBP_Shop。</w:t>
      </w:r>
    </w:p>
    <w:p w14:paraId="02E48F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在PlayerController中，摁下按键的时候同时开启或关闭Shop和Bag</w:t>
      </w:r>
    </w:p>
    <w:p w14:paraId="68187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在WBP_Shop中，表现Item个体的是WBP_ItemInShop。这个Widget是复制自WBP_Item，然后加上表示花费的文本的。</w:t>
      </w:r>
    </w:p>
    <w:p w14:paraId="625E9F63">
      <w:r>
        <w:drawing>
          <wp:inline distT="0" distB="0" distL="114300" distR="114300">
            <wp:extent cx="5273040" cy="1624330"/>
            <wp:effectExtent l="0" t="0" r="5715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58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回到WBP_Shop，在这里完成所有ItemInUI的初始化。</w:t>
      </w:r>
    </w:p>
    <w:p w14:paraId="44EF7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实现方法：</w:t>
      </w:r>
    </w:p>
    <w:p w14:paraId="14C056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首先在设计器中创建WBP_ItemInShop的实例，是变量，命名为DarkAxe</w:t>
      </w:r>
    </w:p>
    <w:p w14:paraId="79A67104">
      <w:r>
        <w:drawing>
          <wp:inline distT="0" distB="0" distL="114300" distR="114300">
            <wp:extent cx="5271135" cy="2574290"/>
            <wp:effectExtent l="0" t="0" r="762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8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50906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下面实现点击购买装备</w:t>
      </w:r>
    </w:p>
    <w:p w14:paraId="6A55A0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创建WBP_ShopMenu</w:t>
      </w:r>
    </w:p>
    <w:p w14:paraId="13074BA5">
      <w:r>
        <w:drawing>
          <wp:inline distT="0" distB="0" distL="114300" distR="114300">
            <wp:extent cx="5266690" cy="2768600"/>
            <wp:effectExtent l="0" t="0" r="127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F15AD">
      <w:r>
        <w:drawing>
          <wp:inline distT="0" distB="0" distL="114300" distR="114300">
            <wp:extent cx="5262245" cy="1912620"/>
            <wp:effectExtent l="0" t="0" r="5715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60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回到WBP_ItemInShop，这里创建事件分发器</w:t>
      </w:r>
    </w:p>
    <w:p w14:paraId="5065C58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557655"/>
            <wp:effectExtent l="0" t="0" r="5715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C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回到WBP_Shop，</w:t>
      </w:r>
    </w:p>
    <w:p w14:paraId="686CA07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4491990"/>
            <wp:effectExtent l="0" t="0" r="63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EE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完成Menu刷新</w:t>
      </w:r>
    </w:p>
    <w:p w14:paraId="553C3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实现购买按钮</w:t>
      </w:r>
    </w:p>
    <w:p w14:paraId="37376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在ShopMenu中创建事件分发器</w:t>
      </w:r>
    </w:p>
    <w:p w14:paraId="31906D73">
      <w:r>
        <w:drawing>
          <wp:inline distT="0" distB="0" distL="114300" distR="114300">
            <wp:extent cx="5273040" cy="1635125"/>
            <wp:effectExtent l="0" t="0" r="5715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EB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回到WBP_Shop中</w:t>
      </w:r>
    </w:p>
    <w:p w14:paraId="26E6CEB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005205"/>
            <wp:effectExtent l="0" t="0" r="63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E8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5C8C7360">
      <w:pPr>
        <w:rPr>
          <w:rFonts w:hint="default"/>
          <w:lang w:val="en-US" w:eastAsia="zh-CN"/>
        </w:rPr>
      </w:pPr>
    </w:p>
    <w:p w14:paraId="017E9778">
      <w:pPr>
        <w:rPr>
          <w:rFonts w:hint="default"/>
          <w:lang w:val="en-US" w:eastAsia="zh-CN"/>
        </w:rPr>
      </w:pPr>
    </w:p>
    <w:p w14:paraId="36F1BB9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将背包中的装备放置到装备架上</w:t>
      </w:r>
    </w:p>
    <w:p w14:paraId="35D9C2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与ShopMenu相似，创建WBP_BagMenu</w:t>
      </w:r>
    </w:p>
    <w:p w14:paraId="63B8ED4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729740"/>
            <wp:effectExtent l="0" t="0" r="1905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1AC8">
      <w:r>
        <w:drawing>
          <wp:inline distT="0" distB="0" distL="114300" distR="114300">
            <wp:extent cx="5267325" cy="3199765"/>
            <wp:effectExtent l="0" t="0" r="635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D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BagMenu和ShopMenu的逻辑基本是一样的，区别就是BagMenu逻辑是基于对象引用，ShopMenu逻辑是基于类引用。</w:t>
      </w:r>
    </w:p>
    <w:p w14:paraId="0E218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直接给出代码</w:t>
      </w:r>
    </w:p>
    <w:p w14:paraId="59288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在WBP_Item中</w:t>
      </w:r>
    </w:p>
    <w:p w14:paraId="3662E949">
      <w:r>
        <w:drawing>
          <wp:inline distT="0" distB="0" distL="114300" distR="114300">
            <wp:extent cx="5264150" cy="4322445"/>
            <wp:effectExtent l="0" t="0" r="381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C1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在WBP_BagMenu中</w:t>
      </w:r>
    </w:p>
    <w:p w14:paraId="139AA321">
      <w:r>
        <w:drawing>
          <wp:inline distT="0" distB="0" distL="114300" distR="114300">
            <wp:extent cx="5261610" cy="3449955"/>
            <wp:effectExtent l="0" t="0" r="6350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0F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在WBP_Bag中</w:t>
      </w:r>
    </w:p>
    <w:p w14:paraId="27B9C48A">
      <w:r>
        <w:drawing>
          <wp:inline distT="0" distB="0" distL="114300" distR="114300">
            <wp:extent cx="5264785" cy="1734185"/>
            <wp:effectExtent l="0" t="0" r="3175" b="381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2A75">
      <w:r>
        <w:drawing>
          <wp:inline distT="0" distB="0" distL="114300" distR="114300">
            <wp:extent cx="5261610" cy="2442845"/>
            <wp:effectExtent l="0" t="0" r="635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9864">
      <w:r>
        <w:drawing>
          <wp:inline distT="0" distB="0" distL="114300" distR="114300">
            <wp:extent cx="5250815" cy="2484120"/>
            <wp:effectExtent l="0" t="0" r="635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450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758315"/>
            <wp:effectExtent l="0" t="0" r="10160" b="127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03AE">
      <w:pPr>
        <w:rPr>
          <w:rFonts w:hint="default"/>
          <w:lang w:val="en-US" w:eastAsia="zh-CN"/>
        </w:rPr>
      </w:pPr>
    </w:p>
    <w:p w14:paraId="4FCA4B18">
      <w:pPr>
        <w:rPr>
          <w:rFonts w:hint="default"/>
          <w:lang w:val="en-US" w:eastAsia="zh-CN"/>
        </w:rPr>
      </w:pPr>
    </w:p>
    <w:p w14:paraId="59F0B46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综述</w:t>
      </w:r>
    </w:p>
    <w:p w14:paraId="0B9B79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完成商城系统。实现了购买装备的功能。</w:t>
      </w:r>
    </w:p>
    <w:p w14:paraId="6938A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所有和装备相关的，基本上只差卸下装备，和一些重复代码没有完成。</w:t>
      </w:r>
    </w:p>
    <w:p w14:paraId="3F347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我真牛逼，一下午完成一个系统。</w:t>
      </w:r>
    </w:p>
    <w:p w14:paraId="7003CBA1">
      <w:pPr>
        <w:rPr>
          <w:rFonts w:hint="eastAsia"/>
          <w:lang w:val="en-US" w:eastAsia="zh-CN"/>
        </w:rPr>
      </w:pPr>
    </w:p>
    <w:p w14:paraId="7FC4AEB5">
      <w:pPr>
        <w:rPr>
          <w:rFonts w:hint="eastAsia"/>
          <w:lang w:val="en-US" w:eastAsia="zh-CN"/>
        </w:rPr>
      </w:pPr>
    </w:p>
    <w:p w14:paraId="1155946B">
      <w:pPr>
        <w:rPr>
          <w:rFonts w:hint="eastAsia"/>
          <w:lang w:val="en-US" w:eastAsia="zh-CN"/>
        </w:rPr>
      </w:pPr>
    </w:p>
    <w:p w14:paraId="0E0A622E">
      <w:pPr>
        <w:rPr>
          <w:rFonts w:hint="eastAsia"/>
          <w:lang w:val="en-US" w:eastAsia="zh-CN"/>
        </w:rPr>
      </w:pPr>
    </w:p>
    <w:p w14:paraId="74942A8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商城系统更新</w:t>
      </w:r>
    </w:p>
    <w:p w14:paraId="1E05B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当我们右键点击WBP_ShopItem时直接购买装备</w:t>
      </w:r>
    </w:p>
    <w:p w14:paraId="435D8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首先解决Button不能接受右键点击的问题</w:t>
      </w:r>
    </w:p>
    <w:p w14:paraId="72D64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解决方式是在Button的Img子控件下找事件，是OnMouseButtonDown。创建事件</w:t>
      </w:r>
    </w:p>
    <w:p w14:paraId="3D0B7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创建之后是一个函数</w:t>
      </w:r>
    </w:p>
    <w:p w14:paraId="6D46947F">
      <w:r>
        <w:drawing>
          <wp:inline distT="0" distB="0" distL="114300" distR="114300">
            <wp:extent cx="3441065" cy="1685925"/>
            <wp:effectExtent l="0" t="0" r="6985" b="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FBB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重点是MouseEvent，函数是“IsMouseButtonDown按鼠标按钮”</w:t>
      </w:r>
    </w:p>
    <w:p w14:paraId="06BDD46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48025" cy="127635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8C97">
      <w:r>
        <w:drawing>
          <wp:inline distT="0" distB="0" distL="114300" distR="114300">
            <wp:extent cx="5261610" cy="2141855"/>
            <wp:effectExtent l="0" t="0" r="5715" b="127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A9A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此时可以正确识别</w:t>
      </w:r>
    </w:p>
    <w:p w14:paraId="11DA0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我们只需要调用购买装备的函数即可</w:t>
      </w:r>
    </w:p>
    <w:p w14:paraId="0339C680">
      <w:pPr>
        <w:rPr>
          <w:rFonts w:hint="eastAsia"/>
          <w:lang w:val="en-US" w:eastAsia="zh-CN"/>
        </w:rPr>
      </w:pPr>
    </w:p>
    <w:p w14:paraId="2DDA9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当我们需要右键购买装备时，我们不是在WBP_ShopItem中调用，而是在WBP_Shop中调用。</w:t>
      </w:r>
    </w:p>
    <w:p w14:paraId="3BC46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因为购买装备是通过WBP_ShopMenu购买，ShopItem找不到这个类</w:t>
      </w:r>
    </w:p>
    <w:p w14:paraId="703F554D">
      <w:pPr>
        <w:rPr>
          <w:rFonts w:hint="eastAsia"/>
          <w:lang w:val="en-US" w:eastAsia="zh-CN"/>
        </w:rPr>
      </w:pPr>
    </w:p>
    <w:p w14:paraId="2931E1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所以在WBP_ShopItem中创建事件分发器OnRightMouseClicked</w:t>
      </w:r>
    </w:p>
    <w:p w14:paraId="419C109B">
      <w:r>
        <w:drawing>
          <wp:inline distT="0" distB="0" distL="114300" distR="114300">
            <wp:extent cx="5260340" cy="1763395"/>
            <wp:effectExtent l="0" t="0" r="6985" b="825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8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然后在WBP_Shop中</w:t>
      </w:r>
    </w:p>
    <w:p w14:paraId="09E3B3A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369820"/>
            <wp:effectExtent l="0" t="0" r="1905" b="190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8207E8">
      <w:pPr>
        <w:rPr>
          <w:rFonts w:hint="eastAsia"/>
          <w:lang w:val="en-US" w:eastAsia="zh-CN"/>
        </w:rPr>
      </w:pPr>
    </w:p>
    <w:p w14:paraId="4D51AD46">
      <w:pPr>
        <w:rPr>
          <w:rFonts w:hint="eastAsia"/>
          <w:lang w:val="en-US" w:eastAsia="zh-CN"/>
        </w:rPr>
      </w:pPr>
    </w:p>
    <w:p w14:paraId="547026E3">
      <w:pPr>
        <w:rPr>
          <w:rFonts w:hint="eastAsia"/>
          <w:lang w:val="en-US" w:eastAsia="zh-CN"/>
        </w:rPr>
      </w:pPr>
    </w:p>
    <w:p w14:paraId="3947C5A5">
      <w:pPr>
        <w:rPr>
          <w:rFonts w:hint="eastAsia"/>
          <w:lang w:val="en-US" w:eastAsia="zh-CN"/>
        </w:rPr>
      </w:pPr>
    </w:p>
    <w:p w14:paraId="767E1F16">
      <w:pPr>
        <w:rPr>
          <w:rFonts w:hint="eastAsia"/>
          <w:lang w:val="en-US" w:eastAsia="zh-CN"/>
        </w:rPr>
      </w:pPr>
    </w:p>
    <w:p w14:paraId="3F13CA10">
      <w:pPr>
        <w:rPr>
          <w:rFonts w:hint="eastAsia"/>
          <w:lang w:val="en-US" w:eastAsia="zh-CN"/>
        </w:rPr>
      </w:pPr>
    </w:p>
    <w:p w14:paraId="69D646E1">
      <w:pPr>
        <w:rPr>
          <w:rFonts w:hint="eastAsia"/>
          <w:lang w:val="en-US" w:eastAsia="zh-CN"/>
        </w:rPr>
      </w:pPr>
    </w:p>
    <w:p w14:paraId="6171C23B">
      <w:pPr>
        <w:rPr>
          <w:rFonts w:hint="eastAsia"/>
          <w:lang w:val="en-US" w:eastAsia="zh-CN"/>
        </w:rPr>
      </w:pPr>
    </w:p>
    <w:p w14:paraId="6226C4A6">
      <w:pPr>
        <w:rPr>
          <w:rFonts w:hint="eastAsia"/>
          <w:lang w:val="en-US" w:eastAsia="zh-CN"/>
        </w:rPr>
      </w:pPr>
    </w:p>
    <w:p w14:paraId="2A695BE9">
      <w:pPr>
        <w:rPr>
          <w:rFonts w:hint="eastAsia"/>
          <w:lang w:val="en-US" w:eastAsia="zh-CN"/>
        </w:rPr>
      </w:pPr>
    </w:p>
    <w:p w14:paraId="008C8D05">
      <w:pPr>
        <w:rPr>
          <w:rFonts w:hint="eastAsia"/>
          <w:lang w:val="en-US" w:eastAsia="zh-CN"/>
        </w:rPr>
      </w:pPr>
    </w:p>
    <w:p w14:paraId="585CC18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91090"/>
    <w:rsid w:val="026D2D23"/>
    <w:rsid w:val="029167E5"/>
    <w:rsid w:val="02A8425B"/>
    <w:rsid w:val="049251C3"/>
    <w:rsid w:val="04BF3ADE"/>
    <w:rsid w:val="05102A37"/>
    <w:rsid w:val="054B711F"/>
    <w:rsid w:val="054F6C10"/>
    <w:rsid w:val="05C23D8E"/>
    <w:rsid w:val="06383B48"/>
    <w:rsid w:val="06393D28"/>
    <w:rsid w:val="086C5D2B"/>
    <w:rsid w:val="09297778"/>
    <w:rsid w:val="09E518F1"/>
    <w:rsid w:val="09ED69F7"/>
    <w:rsid w:val="0A622F41"/>
    <w:rsid w:val="0AB6328D"/>
    <w:rsid w:val="0ADF229F"/>
    <w:rsid w:val="0B3348DE"/>
    <w:rsid w:val="0B70168E"/>
    <w:rsid w:val="0C3A0244"/>
    <w:rsid w:val="0D136775"/>
    <w:rsid w:val="0D186481"/>
    <w:rsid w:val="0D5A25F6"/>
    <w:rsid w:val="0E082052"/>
    <w:rsid w:val="0E4B63E2"/>
    <w:rsid w:val="0E8042DE"/>
    <w:rsid w:val="0EAD2BF9"/>
    <w:rsid w:val="0EFB3F5D"/>
    <w:rsid w:val="0FDC6D8A"/>
    <w:rsid w:val="10C647C3"/>
    <w:rsid w:val="10CC55B8"/>
    <w:rsid w:val="10EC7A09"/>
    <w:rsid w:val="11175673"/>
    <w:rsid w:val="11763776"/>
    <w:rsid w:val="123F625E"/>
    <w:rsid w:val="12B5207C"/>
    <w:rsid w:val="12D9074A"/>
    <w:rsid w:val="13573133"/>
    <w:rsid w:val="135A334F"/>
    <w:rsid w:val="136046DE"/>
    <w:rsid w:val="13E43F4F"/>
    <w:rsid w:val="14C03686"/>
    <w:rsid w:val="15300589"/>
    <w:rsid w:val="156B1131"/>
    <w:rsid w:val="1581624F"/>
    <w:rsid w:val="15B36D47"/>
    <w:rsid w:val="15D17061"/>
    <w:rsid w:val="15FD705D"/>
    <w:rsid w:val="160B6B83"/>
    <w:rsid w:val="17272EC8"/>
    <w:rsid w:val="17602EFE"/>
    <w:rsid w:val="176435AF"/>
    <w:rsid w:val="180C6BE2"/>
    <w:rsid w:val="182127A6"/>
    <w:rsid w:val="18463EA2"/>
    <w:rsid w:val="187E584C"/>
    <w:rsid w:val="189A5F9C"/>
    <w:rsid w:val="18EE0096"/>
    <w:rsid w:val="193F4B9C"/>
    <w:rsid w:val="198C7FDB"/>
    <w:rsid w:val="19C85386"/>
    <w:rsid w:val="19EC68DB"/>
    <w:rsid w:val="19F84B05"/>
    <w:rsid w:val="1A1B135F"/>
    <w:rsid w:val="1A69031C"/>
    <w:rsid w:val="1B8D153C"/>
    <w:rsid w:val="1BEB678E"/>
    <w:rsid w:val="1C4526C3"/>
    <w:rsid w:val="1C7134B8"/>
    <w:rsid w:val="1CA473E9"/>
    <w:rsid w:val="1CC7757C"/>
    <w:rsid w:val="1D2D73DF"/>
    <w:rsid w:val="1DE4125A"/>
    <w:rsid w:val="1EB8717C"/>
    <w:rsid w:val="2016141C"/>
    <w:rsid w:val="206C6470"/>
    <w:rsid w:val="2177331E"/>
    <w:rsid w:val="21B31E7D"/>
    <w:rsid w:val="22DD18A7"/>
    <w:rsid w:val="24CA32FF"/>
    <w:rsid w:val="26073614"/>
    <w:rsid w:val="260E115E"/>
    <w:rsid w:val="26176E7E"/>
    <w:rsid w:val="262E5F76"/>
    <w:rsid w:val="282F562B"/>
    <w:rsid w:val="28DB0637"/>
    <w:rsid w:val="28DE1ED5"/>
    <w:rsid w:val="29017971"/>
    <w:rsid w:val="29C77B7D"/>
    <w:rsid w:val="29CA61B5"/>
    <w:rsid w:val="2A172DA4"/>
    <w:rsid w:val="2A994305"/>
    <w:rsid w:val="2AA92763"/>
    <w:rsid w:val="2AD1641B"/>
    <w:rsid w:val="2B03342D"/>
    <w:rsid w:val="2B3E4EAD"/>
    <w:rsid w:val="2BF13CCD"/>
    <w:rsid w:val="2C2C73FB"/>
    <w:rsid w:val="2C583D4C"/>
    <w:rsid w:val="2C694536"/>
    <w:rsid w:val="2C892158"/>
    <w:rsid w:val="2C8B5ED0"/>
    <w:rsid w:val="2D5704A8"/>
    <w:rsid w:val="2DA90D03"/>
    <w:rsid w:val="2EC26DA7"/>
    <w:rsid w:val="2FD733A5"/>
    <w:rsid w:val="30393E95"/>
    <w:rsid w:val="30AB6575"/>
    <w:rsid w:val="30DA7426"/>
    <w:rsid w:val="311B618F"/>
    <w:rsid w:val="311C29BA"/>
    <w:rsid w:val="332651E7"/>
    <w:rsid w:val="33435756"/>
    <w:rsid w:val="346F09C1"/>
    <w:rsid w:val="35466E38"/>
    <w:rsid w:val="35D21D64"/>
    <w:rsid w:val="35E13004"/>
    <w:rsid w:val="36224C2A"/>
    <w:rsid w:val="363C023B"/>
    <w:rsid w:val="36E56B24"/>
    <w:rsid w:val="36FC6348"/>
    <w:rsid w:val="370451FC"/>
    <w:rsid w:val="37427AD3"/>
    <w:rsid w:val="37A4078E"/>
    <w:rsid w:val="37DA7D0B"/>
    <w:rsid w:val="382F62A9"/>
    <w:rsid w:val="383765DC"/>
    <w:rsid w:val="387D5266"/>
    <w:rsid w:val="39225E0E"/>
    <w:rsid w:val="39924D42"/>
    <w:rsid w:val="39D32C64"/>
    <w:rsid w:val="3A075807"/>
    <w:rsid w:val="3A2F262A"/>
    <w:rsid w:val="3B0F4170"/>
    <w:rsid w:val="3B5A363D"/>
    <w:rsid w:val="3BA74E36"/>
    <w:rsid w:val="3BD05581"/>
    <w:rsid w:val="3C08753D"/>
    <w:rsid w:val="3C684016"/>
    <w:rsid w:val="3CC72F54"/>
    <w:rsid w:val="3D246E6B"/>
    <w:rsid w:val="3D3A24C4"/>
    <w:rsid w:val="3D687B67"/>
    <w:rsid w:val="3D784394"/>
    <w:rsid w:val="3E3E7246"/>
    <w:rsid w:val="3EBF7C5B"/>
    <w:rsid w:val="3F125FDD"/>
    <w:rsid w:val="3F1D3F2C"/>
    <w:rsid w:val="3F393A67"/>
    <w:rsid w:val="3F9E5AC2"/>
    <w:rsid w:val="3FFD0A3B"/>
    <w:rsid w:val="40251BD7"/>
    <w:rsid w:val="40970E8F"/>
    <w:rsid w:val="40EA5463"/>
    <w:rsid w:val="40F64B81"/>
    <w:rsid w:val="417B60BB"/>
    <w:rsid w:val="42562684"/>
    <w:rsid w:val="42806506"/>
    <w:rsid w:val="42815AEC"/>
    <w:rsid w:val="4299011D"/>
    <w:rsid w:val="429D6505"/>
    <w:rsid w:val="42DA1507"/>
    <w:rsid w:val="431E7646"/>
    <w:rsid w:val="43643AB0"/>
    <w:rsid w:val="43C40B3F"/>
    <w:rsid w:val="43CF0940"/>
    <w:rsid w:val="44163EE0"/>
    <w:rsid w:val="44332C7D"/>
    <w:rsid w:val="44882FDB"/>
    <w:rsid w:val="453C2005"/>
    <w:rsid w:val="454E553F"/>
    <w:rsid w:val="458E564A"/>
    <w:rsid w:val="461043D4"/>
    <w:rsid w:val="46B8390E"/>
    <w:rsid w:val="485D29BF"/>
    <w:rsid w:val="490B241B"/>
    <w:rsid w:val="49742D78"/>
    <w:rsid w:val="497A134E"/>
    <w:rsid w:val="4B1A4B97"/>
    <w:rsid w:val="4BB5632A"/>
    <w:rsid w:val="4C325B6E"/>
    <w:rsid w:val="4C5B7215"/>
    <w:rsid w:val="4CA706AC"/>
    <w:rsid w:val="4D0E24D9"/>
    <w:rsid w:val="4D5A571F"/>
    <w:rsid w:val="4E232C2C"/>
    <w:rsid w:val="4F005CD8"/>
    <w:rsid w:val="4F194BAB"/>
    <w:rsid w:val="523227C6"/>
    <w:rsid w:val="52B16CBF"/>
    <w:rsid w:val="53234805"/>
    <w:rsid w:val="53BB0C4B"/>
    <w:rsid w:val="53C30570"/>
    <w:rsid w:val="54442C85"/>
    <w:rsid w:val="55326F81"/>
    <w:rsid w:val="55BA6D08"/>
    <w:rsid w:val="567F0443"/>
    <w:rsid w:val="5842572D"/>
    <w:rsid w:val="588C69A8"/>
    <w:rsid w:val="58C0702C"/>
    <w:rsid w:val="591F15CA"/>
    <w:rsid w:val="597E47CE"/>
    <w:rsid w:val="598F5A91"/>
    <w:rsid w:val="59A90F2E"/>
    <w:rsid w:val="5AAF59A9"/>
    <w:rsid w:val="5B6B0AF7"/>
    <w:rsid w:val="5C076A71"/>
    <w:rsid w:val="5CA6628A"/>
    <w:rsid w:val="5CA702FB"/>
    <w:rsid w:val="5CC901CB"/>
    <w:rsid w:val="5CFE6B8D"/>
    <w:rsid w:val="5D120C2C"/>
    <w:rsid w:val="5D3C7F5F"/>
    <w:rsid w:val="5D4B35B7"/>
    <w:rsid w:val="5D4F6922"/>
    <w:rsid w:val="5DC26F5C"/>
    <w:rsid w:val="5DC34C1A"/>
    <w:rsid w:val="5F064FAB"/>
    <w:rsid w:val="5F230066"/>
    <w:rsid w:val="5F3D500E"/>
    <w:rsid w:val="5FCA2329"/>
    <w:rsid w:val="6085265B"/>
    <w:rsid w:val="60C2740B"/>
    <w:rsid w:val="61265BEC"/>
    <w:rsid w:val="6239194F"/>
    <w:rsid w:val="623B56C7"/>
    <w:rsid w:val="62664135"/>
    <w:rsid w:val="629372B1"/>
    <w:rsid w:val="63083635"/>
    <w:rsid w:val="63220635"/>
    <w:rsid w:val="63260125"/>
    <w:rsid w:val="638B0F7A"/>
    <w:rsid w:val="63D77671"/>
    <w:rsid w:val="63F3294D"/>
    <w:rsid w:val="6481138B"/>
    <w:rsid w:val="64B16D78"/>
    <w:rsid w:val="651915C4"/>
    <w:rsid w:val="65BC6B1F"/>
    <w:rsid w:val="65BD63F3"/>
    <w:rsid w:val="65EE2A50"/>
    <w:rsid w:val="65F71905"/>
    <w:rsid w:val="665E1984"/>
    <w:rsid w:val="668F79D0"/>
    <w:rsid w:val="66AD40B5"/>
    <w:rsid w:val="66DD4F9F"/>
    <w:rsid w:val="673F17B5"/>
    <w:rsid w:val="67A729FF"/>
    <w:rsid w:val="68930375"/>
    <w:rsid w:val="697B45FB"/>
    <w:rsid w:val="69BD565A"/>
    <w:rsid w:val="6AF97ECD"/>
    <w:rsid w:val="6AFF300A"/>
    <w:rsid w:val="6B482C03"/>
    <w:rsid w:val="6BDB3A77"/>
    <w:rsid w:val="6BF80185"/>
    <w:rsid w:val="6C9A748E"/>
    <w:rsid w:val="6CCD7863"/>
    <w:rsid w:val="6D140FEE"/>
    <w:rsid w:val="6F0648CA"/>
    <w:rsid w:val="6FB40B89"/>
    <w:rsid w:val="7020414E"/>
    <w:rsid w:val="70D54F38"/>
    <w:rsid w:val="71295748"/>
    <w:rsid w:val="719941B8"/>
    <w:rsid w:val="73045661"/>
    <w:rsid w:val="732B7092"/>
    <w:rsid w:val="74F160B9"/>
    <w:rsid w:val="750951B1"/>
    <w:rsid w:val="75D02172"/>
    <w:rsid w:val="76880F47"/>
    <w:rsid w:val="76AC2297"/>
    <w:rsid w:val="76D76BFD"/>
    <w:rsid w:val="77440722"/>
    <w:rsid w:val="7757552D"/>
    <w:rsid w:val="77732DB5"/>
    <w:rsid w:val="778046DE"/>
    <w:rsid w:val="77ED0DBA"/>
    <w:rsid w:val="78686692"/>
    <w:rsid w:val="79554E68"/>
    <w:rsid w:val="7A023AF2"/>
    <w:rsid w:val="7A15284A"/>
    <w:rsid w:val="7A680BCB"/>
    <w:rsid w:val="7A884DCA"/>
    <w:rsid w:val="7B205430"/>
    <w:rsid w:val="7B454A69"/>
    <w:rsid w:val="7BC736D0"/>
    <w:rsid w:val="7D5947FB"/>
    <w:rsid w:val="7D9341B1"/>
    <w:rsid w:val="7D9817C8"/>
    <w:rsid w:val="7E182787"/>
    <w:rsid w:val="7E2117BD"/>
    <w:rsid w:val="7E2B43EA"/>
    <w:rsid w:val="7EDC3936"/>
    <w:rsid w:val="7EFA43CF"/>
    <w:rsid w:val="7F796E64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1898</Words>
  <Characters>3059</Characters>
  <Lines>0</Lines>
  <Paragraphs>0</Paragraphs>
  <TotalTime>117</TotalTime>
  <ScaleCrop>false</ScaleCrop>
  <LinksUpToDate>false</LinksUpToDate>
  <CharactersWithSpaces>3072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2025-02-25T14:01:00Z</dcterms:created>
  <dc:creator>Lizzy</dc:creator>
  <cp:lastModifiedBy>我的名有十二个字不信你数</cp:lastModifiedBy>
  <dcterms:modified xsi:type="dcterms:W3CDTF">2025-05-09T10:33:01Z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E6B32562EB564E23BD1D761F5C916F76_12</vt:lpwstr>
  </property>
</Properties>
</file>