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E8697D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开始菜单 &amp;&amp; 开始动画</w:t>
      </w:r>
    </w:p>
    <w:p w14:paraId="7ED3561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太简单了，懒得说都。</w:t>
      </w:r>
    </w:p>
    <w:p w14:paraId="6E63F599">
      <w:pPr>
        <w:rPr>
          <w:rFonts w:hint="eastAsia"/>
          <w:lang w:val="en-US" w:eastAsia="zh-CN"/>
        </w:rPr>
      </w:pPr>
    </w:p>
    <w:p w14:paraId="6954CB64">
      <w:pPr>
        <w:rPr>
          <w:rFonts w:hint="eastAsia"/>
          <w:lang w:val="en-US" w:eastAsia="zh-CN"/>
        </w:rPr>
      </w:pPr>
    </w:p>
    <w:p w14:paraId="172A2BB7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选择菜单</w:t>
      </w:r>
    </w:p>
    <w:p w14:paraId="1FCB6B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选择菜单负责选择英雄时给PlayerController或其他obj提供参数。</w:t>
      </w:r>
    </w:p>
    <w:p w14:paraId="17F937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相关的设计和商城的相似。</w:t>
      </w:r>
    </w:p>
    <w:p w14:paraId="47E0F4CE">
      <w:r>
        <w:drawing>
          <wp:inline distT="0" distB="0" distL="114300" distR="114300">
            <wp:extent cx="5271770" cy="1464945"/>
            <wp:effectExtent l="0" t="0" r="508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46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1A1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在事件图表中，创建BaseCharacter类引用类变量ItemClass并创建函数InitUI</w:t>
      </w:r>
    </w:p>
    <w:p w14:paraId="0665D037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4150" cy="4178935"/>
            <wp:effectExtent l="0" t="0" r="3175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17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C60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在WBP_SelectMenu中</w:t>
      </w:r>
    </w:p>
    <w:p w14:paraId="097F723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52085" cy="2904490"/>
            <wp:effectExtent l="0" t="0" r="571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90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9DFD0">
      <w:pPr>
        <w:rPr>
          <w:rFonts w:hint="eastAsia"/>
          <w:lang w:val="en-US" w:eastAsia="zh-CN"/>
        </w:rPr>
      </w:pPr>
    </w:p>
    <w:p w14:paraId="641549D3">
      <w:pPr>
        <w:rPr>
          <w:rFonts w:hint="default"/>
          <w:lang w:val="en-US" w:eastAsia="zh-CN"/>
        </w:rPr>
      </w:pPr>
    </w:p>
    <w:p w14:paraId="392C8F95">
      <w:pPr>
        <w:rPr>
          <w:rFonts w:hint="default"/>
          <w:lang w:val="en-US" w:eastAsia="zh-CN"/>
        </w:rPr>
      </w:pPr>
    </w:p>
    <w:p w14:paraId="2BA6A1CE">
      <w:pPr>
        <w:rPr>
          <w:rFonts w:hint="default"/>
          <w:lang w:val="en-US" w:eastAsia="zh-CN"/>
        </w:rPr>
      </w:pPr>
    </w:p>
    <w:p w14:paraId="663A9D24">
      <w:pPr>
        <w:rPr>
          <w:rFonts w:hint="default"/>
          <w:lang w:val="en-US" w:eastAsia="zh-CN"/>
        </w:rPr>
      </w:pPr>
    </w:p>
    <w:p w14:paraId="44ECF986">
      <w:pPr>
        <w:rPr>
          <w:rFonts w:hint="default"/>
          <w:lang w:val="en-US" w:eastAsia="zh-CN"/>
        </w:rPr>
      </w:pPr>
    </w:p>
    <w:p w14:paraId="2BCD81CA">
      <w:pPr>
        <w:rPr>
          <w:rFonts w:hint="default"/>
          <w:lang w:val="en-US" w:eastAsia="zh-CN"/>
        </w:rPr>
      </w:pPr>
    </w:p>
    <w:p w14:paraId="38021DBD">
      <w:pPr>
        <w:rPr>
          <w:rFonts w:hint="default"/>
          <w:lang w:val="en-US" w:eastAsia="zh-CN"/>
        </w:rPr>
      </w:pPr>
    </w:p>
    <w:p w14:paraId="2A7897F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（单人游戏，不考虑多人游戏）</w:t>
      </w:r>
    </w:p>
    <w:p w14:paraId="559529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当我们想在关卡中动态创建初始化角色的时候，我们需要在Gamemode的构造函数中设置默认角色。</w:t>
      </w:r>
    </w:p>
    <w:p w14:paraId="1A38A7BC">
      <w:r>
        <w:drawing>
          <wp:inline distT="0" distB="0" distL="114300" distR="114300">
            <wp:extent cx="5267325" cy="1096645"/>
            <wp:effectExtent l="0" t="0" r="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9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D77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注意，GameMode的默认角色应当为None</w:t>
      </w:r>
    </w:p>
    <w:p w14:paraId="512485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还有一个方法：在关卡蓝图中</w:t>
      </w:r>
    </w:p>
    <w:p w14:paraId="4B625938">
      <w:r>
        <w:drawing>
          <wp:inline distT="0" distB="0" distL="114300" distR="114300">
            <wp:extent cx="5270500" cy="1979295"/>
            <wp:effectExtent l="0" t="0" r="635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7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63D1D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经测试：在构造函数中实现，会更流畅</w:t>
      </w:r>
      <w:r>
        <w:rPr>
          <w:rFonts w:hint="eastAsia"/>
          <w:lang w:eastAsia="zh-CN"/>
        </w:rPr>
        <w:t>）</w:t>
      </w:r>
    </w:p>
    <w:p w14:paraId="6B9A4D82"/>
    <w:p w14:paraId="313E6A63"/>
    <w:p w14:paraId="7E0B82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最后实现：在SelectLevel中选择的英雄，作为一个数据传递到Desert关卡中，给默认角色进行初始化</w:t>
      </w:r>
    </w:p>
    <w:p w14:paraId="733C41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这里要用到游戏实例</w:t>
      </w:r>
    </w:p>
    <w:p w14:paraId="4A9E7A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创建BP_BasseGameInstance</w:t>
      </w:r>
    </w:p>
    <w:p w14:paraId="23EF3E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在游戏实例中创建变量Player0Pawn，用于传递数据，通过BPI得到数据。</w:t>
      </w:r>
    </w:p>
    <w:p w14:paraId="54A655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在WBP_SelectMenu中通过给GI设置的方式传递数据。</w:t>
      </w:r>
    </w:p>
    <w:p w14:paraId="5FC25996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0975" cy="1454785"/>
            <wp:effectExtent l="0" t="0" r="635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45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F50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在GameMode中</w:t>
      </w:r>
    </w:p>
    <w:p w14:paraId="67F6B678">
      <w:r>
        <w:drawing>
          <wp:inline distT="0" distB="0" distL="114300" distR="114300">
            <wp:extent cx="5274310" cy="1010285"/>
            <wp:effectExtent l="0" t="0" r="2540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EB0DB">
      <w:pPr>
        <w:rPr>
          <w:rFonts w:hint="eastAsia" w:eastAsiaTheme="minor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最后一个节点是SetDefaultPawn</w:t>
      </w:r>
      <w:r>
        <w:rPr>
          <w:rFonts w:hint="eastAsia"/>
          <w:lang w:eastAsia="zh-CN"/>
        </w:rPr>
        <w:t>）</w:t>
      </w:r>
    </w:p>
    <w:p w14:paraId="369E9260">
      <w:pPr>
        <w:rPr>
          <w:rFonts w:hint="eastAsia"/>
          <w:lang w:val="en-US" w:eastAsia="zh-CN"/>
        </w:rPr>
      </w:pPr>
    </w:p>
    <w:p w14:paraId="06E7EB55">
      <w:pPr>
        <w:rPr>
          <w:rFonts w:hint="eastAsia"/>
          <w:lang w:val="en-US" w:eastAsia="zh-CN"/>
        </w:rPr>
      </w:pPr>
    </w:p>
    <w:p w14:paraId="1EBDC8D1">
      <w:pPr>
        <w:rPr>
          <w:rFonts w:hint="eastAsia"/>
          <w:lang w:val="en-US" w:eastAsia="zh-CN"/>
        </w:rPr>
      </w:pPr>
    </w:p>
    <w:p w14:paraId="0D072782">
      <w:pPr>
        <w:rPr>
          <w:rFonts w:hint="eastAsia"/>
          <w:lang w:val="en-US" w:eastAsia="zh-CN"/>
        </w:rPr>
      </w:pPr>
    </w:p>
    <w:p w14:paraId="62508C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打包问题解决：</w:t>
      </w:r>
    </w:p>
    <w:p w14:paraId="3BE77D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烘焙的地图列表，进行更新</w:t>
      </w:r>
    </w:p>
    <w:p w14:paraId="2346F2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以及额外三项</w:t>
      </w:r>
    </w:p>
    <w:p w14:paraId="07CF2E85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0340" cy="920750"/>
            <wp:effectExtent l="0" t="0" r="6985" b="31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92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C05C8">
      <w:pPr>
        <w:rPr>
          <w:rFonts w:hint="eastAsia"/>
          <w:lang w:val="en-US" w:eastAsia="zh-CN"/>
        </w:rPr>
      </w:pPr>
    </w:p>
    <w:p w14:paraId="0665B113">
      <w:pPr>
        <w:rPr>
          <w:rFonts w:hint="eastAsia"/>
          <w:lang w:val="en-US" w:eastAsia="zh-CN"/>
        </w:rPr>
      </w:pPr>
    </w:p>
    <w:p w14:paraId="669A6D71">
      <w:pPr>
        <w:rPr>
          <w:rFonts w:hint="eastAsia"/>
          <w:lang w:val="en-US" w:eastAsia="zh-CN"/>
        </w:rPr>
      </w:pPr>
    </w:p>
    <w:p w14:paraId="2D48BFE0">
      <w:pPr>
        <w:rPr>
          <w:rFonts w:hint="eastAsia"/>
          <w:lang w:val="en-US" w:eastAsia="zh-CN"/>
        </w:rPr>
      </w:pPr>
    </w:p>
    <w:p w14:paraId="059BCA48">
      <w:pPr>
        <w:rPr>
          <w:rFonts w:hint="eastAsia"/>
          <w:lang w:val="en-US" w:eastAsia="zh-CN"/>
        </w:rPr>
      </w:pPr>
    </w:p>
    <w:p w14:paraId="1605AB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7AB32B6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ESC菜单</w:t>
      </w:r>
    </w:p>
    <w:p w14:paraId="5C1BE8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开始ESC菜单之前，我们首先需要加上输入映射。</w:t>
      </w:r>
    </w:p>
    <w:p w14:paraId="296FB7C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创建Interact_Quit，使用ESC键</w:t>
      </w:r>
    </w:p>
    <w:p w14:paraId="5A5C44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ESC键不仅用于对战时打开菜单，也用于在其他菜单时返回上一菜单。</w:t>
      </w:r>
    </w:p>
    <w:p w14:paraId="0145CF4B">
      <w:pPr>
        <w:rPr>
          <w:rFonts w:hint="default"/>
          <w:lang w:val="en-US" w:eastAsia="zh-CN"/>
        </w:rPr>
      </w:pPr>
    </w:p>
    <w:p w14:paraId="1B9954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首先，在SinglePlayerMenu中实现。</w:t>
      </w:r>
    </w:p>
    <w:p w14:paraId="062F7182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325" cy="1692910"/>
            <wp:effectExtent l="0" t="0" r="0" b="254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9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80D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然后，实现WBP_BattleMenu</w:t>
      </w:r>
    </w:p>
    <w:p w14:paraId="2FCE9F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这个WBP需要继承自WBP_BaseWidget，以使用开关Widget的功能。</w:t>
      </w:r>
    </w:p>
    <w:p w14:paraId="54C1C558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57800" cy="3146425"/>
            <wp:effectExtent l="0" t="0" r="0" b="6350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4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CEA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在关卡蓝图中</w:t>
      </w:r>
    </w:p>
    <w:p w14:paraId="45E9D14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905510"/>
            <wp:effectExtent l="0" t="0" r="6985" b="889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90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29DF2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1591945"/>
            <wp:effectExtent l="0" t="0" r="4445" b="8255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9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完成</w:t>
      </w:r>
    </w:p>
    <w:p w14:paraId="5FD1D783">
      <w:pPr>
        <w:rPr>
          <w:rFonts w:hint="eastAsia"/>
          <w:lang w:val="en-US" w:eastAsia="zh-CN"/>
        </w:rPr>
      </w:pPr>
    </w:p>
    <w:p w14:paraId="53983D97">
      <w:pPr>
        <w:rPr>
          <w:rFonts w:hint="eastAsia"/>
          <w:lang w:val="en-US" w:eastAsia="zh-CN"/>
        </w:rPr>
      </w:pPr>
    </w:p>
    <w:p w14:paraId="52BDA7CD">
      <w:pPr>
        <w:rPr>
          <w:rFonts w:hint="eastAsia"/>
          <w:lang w:val="en-US" w:eastAsia="zh-CN"/>
        </w:rPr>
      </w:pPr>
    </w:p>
    <w:p w14:paraId="6606C2D0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设置菜单</w:t>
      </w:r>
    </w:p>
    <w:p w14:paraId="1F04E7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设置菜单中要设置的有：</w:t>
      </w:r>
    </w:p>
    <w:p w14:paraId="38536E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窗口化</w:t>
      </w:r>
    </w:p>
    <w:p w14:paraId="509ACB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分辨率</w:t>
      </w:r>
    </w:p>
    <w:p w14:paraId="765BE6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Fsr开启</w:t>
      </w:r>
    </w:p>
    <w:p w14:paraId="688D7D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按键设置</w:t>
      </w:r>
    </w:p>
    <w:p w14:paraId="2E250F4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音乐设置</w:t>
      </w:r>
      <w:bookmarkStart w:id="0" w:name="_GoBack"/>
      <w:bookmarkEnd w:id="0"/>
    </w:p>
    <w:p w14:paraId="60E7796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等等</w:t>
      </w:r>
    </w:p>
    <w:p w14:paraId="594E8A93">
      <w:pPr>
        <w:rPr>
          <w:rFonts w:hint="eastAsia"/>
          <w:lang w:val="en-US" w:eastAsia="zh-CN"/>
        </w:rPr>
      </w:pPr>
    </w:p>
    <w:p w14:paraId="542283F1">
      <w:pPr>
        <w:rPr>
          <w:rFonts w:hint="eastAsia"/>
          <w:lang w:val="en-US" w:eastAsia="zh-CN"/>
        </w:rPr>
      </w:pPr>
    </w:p>
    <w:p w14:paraId="5CEEF14E">
      <w:pPr>
        <w:rPr>
          <w:rFonts w:hint="eastAsia"/>
          <w:lang w:val="en-US" w:eastAsia="zh-CN"/>
        </w:rPr>
      </w:pPr>
    </w:p>
    <w:p w14:paraId="6B96591E">
      <w:pPr>
        <w:rPr>
          <w:rFonts w:hint="eastAsia"/>
          <w:lang w:val="en-US" w:eastAsia="zh-CN"/>
        </w:rPr>
      </w:pPr>
    </w:p>
    <w:p w14:paraId="3130460D">
      <w:pPr>
        <w:rPr>
          <w:rFonts w:hint="eastAsia"/>
          <w:lang w:val="en-US" w:eastAsia="zh-CN"/>
        </w:rPr>
      </w:pPr>
    </w:p>
    <w:p w14:paraId="5AEF00CC">
      <w:pPr>
        <w:rPr>
          <w:rFonts w:hint="eastAsia"/>
          <w:lang w:val="en-US" w:eastAsia="zh-CN"/>
        </w:rPr>
      </w:pPr>
    </w:p>
    <w:p w14:paraId="2EA654A3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67D58"/>
    <w:rsid w:val="020411DA"/>
    <w:rsid w:val="02A52415"/>
    <w:rsid w:val="02B7449E"/>
    <w:rsid w:val="02F448A6"/>
    <w:rsid w:val="03D21D35"/>
    <w:rsid w:val="06DA4BFF"/>
    <w:rsid w:val="07280C0A"/>
    <w:rsid w:val="08485B98"/>
    <w:rsid w:val="08EC0C19"/>
    <w:rsid w:val="0B1D155E"/>
    <w:rsid w:val="0C500E9D"/>
    <w:rsid w:val="0C675CB8"/>
    <w:rsid w:val="0D1C0D57"/>
    <w:rsid w:val="0D674D12"/>
    <w:rsid w:val="0D71793F"/>
    <w:rsid w:val="1021564D"/>
    <w:rsid w:val="10635C65"/>
    <w:rsid w:val="11800151"/>
    <w:rsid w:val="1351253A"/>
    <w:rsid w:val="13DC6447"/>
    <w:rsid w:val="16BF4D76"/>
    <w:rsid w:val="171A4BA4"/>
    <w:rsid w:val="172C5003"/>
    <w:rsid w:val="17992095"/>
    <w:rsid w:val="190653E0"/>
    <w:rsid w:val="1A0F4768"/>
    <w:rsid w:val="1DE42ECA"/>
    <w:rsid w:val="1E1C6268"/>
    <w:rsid w:val="22F664C5"/>
    <w:rsid w:val="232256F2"/>
    <w:rsid w:val="23E469A1"/>
    <w:rsid w:val="264733E0"/>
    <w:rsid w:val="2A554419"/>
    <w:rsid w:val="2BDB094E"/>
    <w:rsid w:val="2C331A5D"/>
    <w:rsid w:val="2DDA618D"/>
    <w:rsid w:val="2F0B154A"/>
    <w:rsid w:val="3431735D"/>
    <w:rsid w:val="36BB3856"/>
    <w:rsid w:val="3A233BEC"/>
    <w:rsid w:val="3B3F4A55"/>
    <w:rsid w:val="3BE61C93"/>
    <w:rsid w:val="3C97266F"/>
    <w:rsid w:val="3CE27DA2"/>
    <w:rsid w:val="3F84512C"/>
    <w:rsid w:val="3F8C2233"/>
    <w:rsid w:val="3FC06075"/>
    <w:rsid w:val="43120CA1"/>
    <w:rsid w:val="46511AE0"/>
    <w:rsid w:val="46AC4F69"/>
    <w:rsid w:val="47C562E2"/>
    <w:rsid w:val="49E14F29"/>
    <w:rsid w:val="4AB32D6A"/>
    <w:rsid w:val="4BD444F6"/>
    <w:rsid w:val="4DDA060D"/>
    <w:rsid w:val="50704303"/>
    <w:rsid w:val="54EA0B71"/>
    <w:rsid w:val="55171D5C"/>
    <w:rsid w:val="557B26D6"/>
    <w:rsid w:val="560426CB"/>
    <w:rsid w:val="5627460C"/>
    <w:rsid w:val="571E156B"/>
    <w:rsid w:val="5D335644"/>
    <w:rsid w:val="63B83A48"/>
    <w:rsid w:val="643C74D4"/>
    <w:rsid w:val="6BBE4C73"/>
    <w:rsid w:val="6C07367D"/>
    <w:rsid w:val="6C902422"/>
    <w:rsid w:val="6CAC6F6B"/>
    <w:rsid w:val="6D5E495F"/>
    <w:rsid w:val="6FBF710B"/>
    <w:rsid w:val="71244A5B"/>
    <w:rsid w:val="739957FB"/>
    <w:rsid w:val="74687E72"/>
    <w:rsid w:val="74B86703"/>
    <w:rsid w:val="74C631DB"/>
    <w:rsid w:val="758C2E6B"/>
    <w:rsid w:val="759275A1"/>
    <w:rsid w:val="79FA5A10"/>
    <w:rsid w:val="7A1B2BF7"/>
    <w:rsid w:val="7B25086A"/>
    <w:rsid w:val="7CD24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423</Words>
  <Characters>644</Characters>
  <Lines>0</Lines>
  <Paragraphs>0</Paragraphs>
  <TotalTime>370</TotalTime>
  <ScaleCrop>false</ScaleCrop>
  <LinksUpToDate>false</LinksUpToDate>
  <CharactersWithSpaces>646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2025-04-20T05:44:00Z</dcterms:created>
  <dc:creator>Lizzy</dc:creator>
  <cp:lastModifiedBy>我的名有十二个字不信你数</cp:lastModifiedBy>
  <dcterms:modified xsi:type="dcterms:W3CDTF">2025-04-20T14:19:33Z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eyJoZGlkIjoiMmZkYTNlOGVkOGYzZDdjZjNiNDhmY2E0MjJhODY3ZTEiLCJ1c2VySWQiOiIyNzg2MDAyMzUifQ==</vt:lpwstr>
  </property>
  <property fmtid="{D5CDD505-2E9C-101B-9397-08002B2CF9AE}" pid="4" name="ICV">
    <vt:lpwstr>2F74710E096A4A0C8B93CA9868A242FA_12</vt:lpwstr>
  </property>
</Properties>
</file>