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 xml:space="preserve">Big Data en Google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 gustó porque me permitió trabajar con datasets masivos, aplicando metodologías como CRISP-DM y herramientas de la industria (BigQuery, Pub/Sub).</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 xml:space="preserve">Gestión de Proyectos Informáticos</w:t>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dio bases sólidas en planificación, cronogramas, indicadores y metodologías ágiles, competencias que aplico en mi proyecto APT.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 xml:space="preserve">Minería de Datos</w:t>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 una asignatura desafiante que me permitió aplicar machine learning en problemas reales, conectando con mi interés en el análisis predictivo.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color w:val="767171"/>
                <w:sz w:val="24"/>
                <w:szCs w:val="24"/>
              </w:rPr>
            </w:pPr>
            <w:r w:rsidDel="00000000" w:rsidR="00000000" w:rsidRPr="00000000">
              <w:rPr>
                <w:rtl w:val="0"/>
              </w:rPr>
              <w:t xml:space="preserve">Sí, tienen un alto valor para mí, porque validan habilidades concretas con estándares de la industria, lo que me diferencia al momento de postular a trabajos o proyectos de innovación. Además me permiten estar mejor preparada para los desafíos que encontrare en mi camino profesional</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Fortalezas</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datos y construcción de modelos predictivos.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software con bases de datos relacionales.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proyectos con metodologías ágiles.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Liderazgo comunicacional.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Debilidades (a fortalecer)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Experiencia real en el área TI</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y gobernanza de datos (aspectos legales como Ley 19.628).</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Integración de soluciones con hardware o IoT.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Presentación de resultados técnicos en inglés.</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F">
            <w:pPr>
              <w:rPr>
                <w:color w:val="deebf6"/>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 principales intereses profesionales están relacionados con el desarrollo de soluciones tecnológicas con impacto social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especialmente en ámbitos donde la tecnología puede mejorar la vida de las personas y facilitar la comunicación entre comunidades e instituciones. Me interesa la integración de TIC en contextos sociales y comunitarios, porque representan espacios donde habitualmente no se aplican sistemas digitales, pero donde su valor puede ser transformador, como es el caso de las Juntas de Vecinos.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me motiva el área de la minería de datos y la inteligencia artificial, porque permiten transformar información en conocimiento útil para la toma de decisiones. En este sentido, me interesa seguir profundizando en proyectos que combinen el análisis de datos, la gestión de información y el desarrollo de software para responder a necesidades reales.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rPr>
                <w:color w:val="767171"/>
                <w:sz w:val="24"/>
                <w:szCs w:val="24"/>
              </w:rPr>
            </w:pPr>
            <w:r w:rsidDel="00000000" w:rsidR="00000000" w:rsidRPr="00000000">
              <w:rPr>
                <w:rtl w:val="0"/>
              </w:rPr>
              <w:t xml:space="preserve">En cuanto a las competencias profesionales, me interesa seguir potenciando la </w:t>
            </w:r>
            <w:r w:rsidDel="00000000" w:rsidR="00000000" w:rsidRPr="00000000">
              <w:rPr>
                <w:b w:val="0"/>
                <w:rtl w:val="0"/>
              </w:rPr>
              <w:t xml:space="preserve">gestión de proyectos informáticos</w:t>
            </w:r>
            <w:r w:rsidDel="00000000" w:rsidR="00000000" w:rsidRPr="00000000">
              <w:rPr>
                <w:rtl w:val="0"/>
              </w:rPr>
              <w:t xml:space="preserve">, aplicando metodologías ágiles como Scrum, que no solo organizan el desarrollo técnico, sino que también fomentan el liderazgo, la colaboración y la adaptación al cambio. Además, estoy interesada en fortalecer competencias en </w:t>
            </w:r>
            <w:r w:rsidDel="00000000" w:rsidR="00000000" w:rsidRPr="00000000">
              <w:rPr>
                <w:b w:val="0"/>
                <w:rtl w:val="0"/>
              </w:rPr>
              <w:t xml:space="preserve">gobernanza de datos, ciberseguridad y accesibilidad digital</w:t>
            </w:r>
            <w:r w:rsidDel="00000000" w:rsidR="00000000" w:rsidRPr="00000000">
              <w:rPr>
                <w:rtl w:val="0"/>
              </w:rPr>
              <w:t xml:space="preserve">, para que los proyectos que desarrolle sean confiables, inclusivos y sostenibles en el tiempo.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rPr>
                <w:color w:val="767171"/>
                <w:sz w:val="24"/>
                <w:szCs w:val="24"/>
              </w:rPr>
            </w:pPr>
            <w:r w:rsidDel="00000000" w:rsidR="00000000" w:rsidRPr="00000000">
              <w:rPr>
                <w:rtl w:val="0"/>
              </w:rPr>
              <w:t xml:space="preserve">A cinco años, me proyecto como una </w:t>
            </w:r>
            <w:r w:rsidDel="00000000" w:rsidR="00000000" w:rsidRPr="00000000">
              <w:rPr>
                <w:b w:val="0"/>
                <w:rtl w:val="0"/>
              </w:rPr>
              <w:t xml:space="preserve">profesional consolidada en el ámbito de la transformación digital</w:t>
            </w:r>
            <w:r w:rsidDel="00000000" w:rsidR="00000000" w:rsidRPr="00000000">
              <w:rPr>
                <w:rtl w:val="0"/>
              </w:rPr>
              <w:t xml:space="preserve">, liderando proyectos innovadores tanto en el sector público como privado. Me gustaría trabajar en una organización o en mi propia consultora, la cual estoy en proceso de construcción llamada </w:t>
            </w:r>
            <w:r w:rsidDel="00000000" w:rsidR="00000000" w:rsidRPr="00000000">
              <w:rPr>
                <w:rtl w:val="0"/>
              </w:rPr>
              <w:t xml:space="preserve">Steda</w:t>
            </w:r>
            <w:r w:rsidDel="00000000" w:rsidR="00000000" w:rsidRPr="00000000">
              <w:rPr>
                <w:rtl w:val="0"/>
              </w:rPr>
              <w:t xml:space="preserve"> Solutions, en la cual enfocaré mis proyecto actual para que desarrolle soluciones tecnológicas para municipios, pymes o instituciones sociales, aportando a la </w:t>
            </w:r>
            <w:r w:rsidDel="00000000" w:rsidR="00000000" w:rsidRPr="00000000">
              <w:rPr>
                <w:b w:val="0"/>
                <w:rtl w:val="0"/>
              </w:rPr>
              <w:t xml:space="preserve">digitalización, la participación ciudadana y la transparencia</w:t>
            </w:r>
            <w:r w:rsidDel="00000000" w:rsidR="00000000" w:rsidRPr="00000000">
              <w:rPr>
                <w:rtl w:val="0"/>
              </w:rPr>
              <w:t xml:space="preserve">. Al mismo tiempo, me visualizo fortaleciendo mi perfil en áreas emergentes como </w:t>
            </w:r>
            <w:r w:rsidDel="00000000" w:rsidR="00000000" w:rsidRPr="00000000">
              <w:rPr>
                <w:b w:val="0"/>
                <w:rtl w:val="0"/>
              </w:rPr>
              <w:t xml:space="preserve">inteligencia artificial aplicada, Big Data y consultoría tecnológica</w:t>
            </w:r>
            <w:r w:rsidDel="00000000" w:rsidR="00000000" w:rsidRPr="00000000">
              <w:rPr>
                <w:rtl w:val="0"/>
              </w:rPr>
              <w:t xml:space="preserve">, combinando conocimientos técnicos con gestión estratégica</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proyectos APT que diseñé anteriormente estaban orientados a resolver problemáticas tecnológicas en distintos sectores, pero el que se relaciona más con mis proyecciones profesionales actuales es el Proyecto final de título: Plataforma digital para la gestión de Juntas de Vecinos. Este proyecto refleja de manera concreta mis intereses en la transformación digital con impacto social, ya que me permite aplicar competencias técnicas de desarrollo de software y gestión de datos, pero también competencias de gestión de proyectos, liderazgo y trabajo con usuarios reales.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requiere algunos ajustes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principalmente en dos aspectos: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5b9bd5"/>
                <w:sz w:val="24"/>
                <w:szCs w:val="24"/>
                <w:u w:val="none"/>
                <w:shd w:fill="auto" w:val="clear"/>
                <w:vertAlign w:val="baseline"/>
                <w:rtl w:val="0"/>
              </w:rPr>
              <w:t xml:space="preserve">Escalabilidad:</w:t>
            </w: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proyectar la solución no solo como un prototipo para tres comunas piloto, sino como un sistema adaptable a distintas realidades comunales y con posibilidad de integración futura con plataformas municipales.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color="000000" w:space="1" w:sz="12" w:val="single"/>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5b9bd5"/>
                <w:sz w:val="24"/>
                <w:szCs w:val="24"/>
                <w:u w:val="none"/>
                <w:shd w:fill="auto" w:val="clear"/>
                <w:vertAlign w:val="baseline"/>
                <w:rtl w:val="0"/>
              </w:rPr>
              <w:t xml:space="preserve">Sostenibilidad:</w:t>
            </w: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considerar desde el diseño aspectos de seguridad, gobernanza de datos y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accesibilidad digital, de manera que el proyecto pueda mantenerse y evolucionar en el tiemp</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Áreas de desempeño y competencias que debería abordar el APT: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proyectos informáticos bajo metodologías ágiles.</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software con un enfoque en accesibilidad y usabilidad.</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datos y generación de reportes para la toma de decisiones comunitarias.</w:t>
            </w:r>
          </w:p>
          <w:p w:rsidR="00000000" w:rsidDel="00000000" w:rsidP="00000000" w:rsidRDefault="00000000" w:rsidRPr="00000000" w14:paraId="000000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 buenas prácticas en seguridad y protección de datos.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 de proyecto que me ayudaría más en mi desarrollo profesional: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 proyecto que combine desarrollo de soluciones tecnológicas con gestión de información y participación ciudadana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integrando TIC en un contexto real. Esto me permite fortalecer tanto mis competencias técnicas como mis capacidades de gestión y liderazgo.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Contexto en que debería situarse el Proyecto APT: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El contexto ideal 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ámbito comunitario o público, donde la digitalización puede marcar una diferencia significativa, pero donde aún existen brechas tecnológicas importantes. Situar el proyecto en Juntas de Vecinos permite que la solución tenga un impacto directo en la calidad de vida de los vecinos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fomente la participación ciudadana y al mismo tiempo </w:t>
            </w:r>
            <w:r w:rsidDel="00000000" w:rsidR="00000000" w:rsidRPr="00000000">
              <w:rPr>
                <w:rFonts w:ascii="Times New Roman" w:cs="Times New Roman" w:eastAsia="Times New Roman" w:hAnsi="Times New Roman"/>
                <w:sz w:val="24"/>
                <w:szCs w:val="24"/>
                <w:rtl w:val="0"/>
              </w:rPr>
              <w:t xml:space="preserve">representa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oportunidad de innovación que puede escalar a nivel municipal.</w:t>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MWuP00XbmVGD7zsu9wfNyDbMA==">CgMxLjA4AHIhMVc5YVFwLWxiSF9leXF2eXFBdThhYkgwWUxNZWtVRGVD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