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En general, pude cumplir con la gran mayoría de las actividades del cronograma. Tener una planificación clara y organizarme bien me ayudó muchísimo a priorizar las tareas importantes y avanzar de forma ordenada.</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Sin embargo, el principal desafío fue mi reciente incorporación a la práctica profesional. El transporte, que es muy lejos, me consumió mucho más tiempo del que había presupuestado, generando algunos pequeños retrasos en el cronograma.</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Aun así, me adapté rápidamente a esta nueva rutina, ajusté el plan de trabajo y logré mantener el control general para cumplir con los plazos principales.</w:t>
            </w:r>
          </w:p>
          <w:p w:rsidR="00000000" w:rsidDel="00000000" w:rsidP="00000000" w:rsidRDefault="00000000" w:rsidRPr="00000000" w14:paraId="0000000E">
            <w:pPr>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He enfrentado las dificultades del proyecto principalmente adaptando mi planificación y reorganizando mis tiempos. Cuando surgieron imprevistos, como los retrasos por temas de transporte o carga laboral, ajusté el cronograma para mantener el avance sin comprometer la calidad del trabajo.</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Además, he tratado de aprovechar mejor los espacios disponibles durante la semana, distribuyendo las tareas más demandantes en momentos donde puedo concentrarme más. También he reforzado la comunicación con mi tutor y compañeros para resolver dudas rápidamente y evitar atrasos.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De esta manera, planeo seguir aplicando una gestión flexible y ordenada, manteniendo siempre una visión clara de los objetivos del proyecto para cumplir con los plazos establecidos.</w:t>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Evalúo mi trabajo de manera positiva, ya que he logrado cumplir con la mayoría de los objetivos propuestos y mantener un buen nivel de organización a lo largo del proyecto. Destaco mi compromiso, la constancia y la capacidad de adaptación frente a los imprevistos que se presentaron, especialmente al equilibrar la práctica profesional con el desarrollo del proyecto.</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Sin embargo, reconozco que aún puedo mejorar en la gestión del tiempo, especialmente en prever mejor los espacios disponibles para avanzar en las tareas más extensas. Para mejorar, planeo aplicar herramientas más precisas de seguimiento y control del progreso, y continuar fortaleciendo mis hábitos de planificación para optimizar mi rendimiento y evitar retrasos.</w:t>
            </w:r>
          </w:p>
          <w:p w:rsidR="00000000" w:rsidDel="00000000" w:rsidP="00000000" w:rsidRDefault="00000000" w:rsidRPr="00000000" w14:paraId="0000002A">
            <w:pPr>
              <w:jc w:val="both"/>
              <w:rPr>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t xml:space="preserve">Una de las inquietudes que me queda es si estoy enfocando correctamente las prioridades del proyecto en esta etapa final, especialmente en cuanto a la integración y presentación de los resultados. Me gustaría asegurarme de que el trabajo cumple plenamente con los criterios de evaluación y los objetivos planteados al inicio.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Por eso, me gustaría preguntarle a mi docente si el enfoque actual que estoy siguiendo es el más adecuado o si recomienda ajustar alguna parte del desarrollo o la documentación para fortalecer la entrega final del proyecto.</w:t>
            </w:r>
          </w:p>
          <w:p w:rsidR="00000000" w:rsidDel="00000000" w:rsidP="00000000" w:rsidRDefault="00000000" w:rsidRPr="00000000" w14:paraId="00000034">
            <w:pPr>
              <w:jc w:val="both"/>
              <w:rPr>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Por el momento, no considero necesario redistribuir las actividades entre los miembros del grupo, ya que cada integrante ha cumplido con sus responsabilidades de manera adecuada y el trabajo en equipo ha sido equilibrado. Esto ha permitido avanzar según lo planificado.</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767171"/>
                <w:sz w:val="24"/>
                <w:szCs w:val="24"/>
              </w:rPr>
            </w:pPr>
            <w:bookmarkStart w:colFirst="0" w:colLast="0" w:name="_heading=h.ondu8xefj9fn"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Evaluamos el trabajo en grupo de forma positiva, ya que todos los integrantes han mostrado compromiso y responsabilidad con las tareas asignadas. Cada uno ha aportado desde sus conocimientos y habilidades, lo que ha permitido avanzar de manera constante y cumplir con los objetivos planteados.</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Entre los aspectos positivos, destacamos la colaboración, el apoyo mutuo y la disposición para resolver los desafíos que han surgido durante el desarrollo del proyecto.</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Como aspecto a mejorar, consideramos que la comunicación podría fortalecerse. A veces, la falta de coordinación o de actualización oportuna ha generado pequeños retrasos, por lo que buscamos mejorar este punto para optimizar la organización y mantener una mejor sincronía en las próximas etapas.</w:t>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5DfOciPFohZmzev/agXpiILQ==">CgMxLjAyDmgub25kdTh4ZWZqOWZuOAByITEzRkNRd01ZRU95WHBTS1dFemZ2Ukk1bzYzQUxWU3BpUg==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