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Diagnosis:</w:t>
      </w:r>
    </w:p>
    <w:p>
      <w:pPr>
        <w:pStyle w:val="ListBullet"/>
      </w:pPr>
      <w:r>
        <w:t xml:space="preserve">    Tissue Origin: Right breast, tru cut biopsy</w:t>
      </w:r>
    </w:p>
    <w:p>
      <w:pPr>
        <w:pStyle w:val="ListBullet"/>
      </w:pPr>
      <w:r>
        <w:t xml:space="preserve">    Findings: Tiny fragments of invasive carcinoma with lobular features, grade 1</w:t>
      </w:r>
    </w:p>
    <w:p>
      <w:pPr>
        <w:pStyle w:val="ListBullet"/>
      </w:pPr>
      <w:r>
        <w:t xml:space="preserve">    Nottingham Score: 5/9</w:t>
      </w:r>
    </w:p>
    <w:p>
      <w:pPr>
        <w:pStyle w:val="ListBullet"/>
      </w:pPr>
      <w:r>
        <w:t xml:space="preserve">    Estrogen Receptors: Positive, Moderate, in 90% of tumor cell nuclei</w:t>
      </w:r>
    </w:p>
    <w:p>
      <w:pPr>
        <w:pStyle w:val="ListBullet"/>
      </w:pPr>
      <w:r>
        <w:t xml:space="preserve">    Progesterone Receptors: Positive, Moderate, in 50% of tumor cell nuclei</w:t>
      </w:r>
    </w:p>
    <w:p>
      <w:pPr>
        <w:pStyle w:val="ListBullet"/>
      </w:pPr>
      <w:r>
        <w:t xml:space="preserve">    HER-2/neu: Positive, score 3+</w:t>
      </w:r>
    </w:p>
    <w:p>
      <w:r>
        <w:t>Notes: Findings (HER-2/neu positivity) are unusual for classic lobular carcinoma.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Aunts, Great Uncles</w:t>
      </w:r>
    </w:p>
    <w:p>
      <w:pPr>
        <w:pStyle w:val="ListBullet"/>
      </w:pPr>
      <w:r>
        <w:t xml:space="preserve">    Generation II: Parents, Aunts, Uncles. Notable conditions: Prostate cancer at age 60.</w:t>
      </w:r>
    </w:p>
    <w:p>
      <w:r>
        <w:t xml:space="preserve">    Generation III:</w:t>
      </w:r>
    </w:p>
    <w:p>
      <w:pPr>
        <w:pStyle w:val="ListBullet"/>
      </w:pPr>
      <w:r>
        <w:t xml:space="preserve">        Patient: Diagnosed with breast cancer at age 35</w:t>
      </w:r>
    </w:p>
    <w:p>
      <w:pPr>
        <w:pStyle w:val="ListBullet"/>
      </w:pPr>
      <w:r>
        <w:t xml:space="preserve">        Siblings: Some have no notable conditions; one has pancreatic cancer at age 50.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Fulfilling Criteria: Not explicitly indicated in the document</w:t>
      </w:r>
    </w:p>
    <w:p>
      <w:r>
        <w:t>Considerations: Family history of breast and pancreatic cancer suggests genetic testing consideration</w:t>
      </w:r>
    </w:p>
    <w:p>
      <w:pPr>
        <w:pStyle w:val="Heading1"/>
      </w:pPr>
      <w:r>
        <w:t>Conclusion</w:t>
      </w:r>
    </w:p>
    <w:p>
      <w:r>
        <w:t>Summary: The pathology shows breast cancer with unusual HER-2/neu positivity for lobular carcinoma. The family history suggests potential hereditary risk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