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50D4" w14:textId="77777777" w:rsidR="00B47C27" w:rsidRDefault="00000000" w:rsidP="00045DEE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ED0AEB4" w14:textId="77777777" w:rsidR="00B47C27" w:rsidRDefault="00000000">
      <w:r>
        <w:t>Case Number: 40</w:t>
      </w:r>
    </w:p>
    <w:p w14:paraId="56CB197D" w14:textId="0AEBB65D" w:rsidR="00B47C27" w:rsidRDefault="00000000">
      <w:r>
        <w:t xml:space="preserve">Age of </w:t>
      </w:r>
      <w:r w:rsidR="00F97410">
        <w:t xml:space="preserve">diagnosis for </w:t>
      </w:r>
      <w:r>
        <w:t>Affected Patient: 29</w:t>
      </w:r>
    </w:p>
    <w:p w14:paraId="489DB20B" w14:textId="77777777" w:rsidR="00B47C27" w:rsidRDefault="00000000">
      <w:r>
        <w:t>Family History: Cousin breast cancer at age 48</w:t>
      </w:r>
    </w:p>
    <w:p w14:paraId="0292BD6A" w14:textId="77777777" w:rsidR="00045DEE" w:rsidRDefault="00045DEE"/>
    <w:p w14:paraId="3FC9E994" w14:textId="77777777" w:rsidR="00045DEE" w:rsidRPr="000F5EB8" w:rsidRDefault="00045DEE" w:rsidP="00045DEE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Diagnosis: Invasive carcinoma with lobular features (Grade 1).</w:t>
      </w:r>
    </w:p>
    <w:p w14:paraId="0F6F66DD" w14:textId="79141185" w:rsidR="00045DEE" w:rsidRPr="00045DEE" w:rsidRDefault="00045DEE" w:rsidP="00045DEE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64C41D78" w14:textId="77777777" w:rsidR="00B47C27" w:rsidRDefault="00000000" w:rsidP="00045DEE">
      <w:r>
        <w:t>ER Status: Positive</w:t>
      </w:r>
    </w:p>
    <w:p w14:paraId="52AB7DC1" w14:textId="77777777" w:rsidR="00B47C27" w:rsidRDefault="00000000" w:rsidP="00045DEE">
      <w:r>
        <w:t>PR Status: Negative</w:t>
      </w:r>
    </w:p>
    <w:p w14:paraId="180423F1" w14:textId="77777777" w:rsidR="00B47C27" w:rsidRDefault="00000000" w:rsidP="00045DEE">
      <w:r>
        <w:t>HER2 Status: Positive</w:t>
      </w:r>
    </w:p>
    <w:sectPr w:rsidR="00B47C2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ED7F41"/>
    <w:multiLevelType w:val="multilevel"/>
    <w:tmpl w:val="43A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443710">
    <w:abstractNumId w:val="1"/>
  </w:num>
  <w:num w:numId="2" w16cid:durableId="865294557">
    <w:abstractNumId w:val="2"/>
  </w:num>
  <w:num w:numId="3" w16cid:durableId="1980766953">
    <w:abstractNumId w:val="0"/>
  </w:num>
  <w:num w:numId="4" w16cid:durableId="1438407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C27"/>
    <w:rsid w:val="00045DEE"/>
    <w:rsid w:val="00761B44"/>
    <w:rsid w:val="00B47C27"/>
    <w:rsid w:val="00F9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B8B5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2025-01-19T13:40:00Z</dcterms:modified>
  <cp:category/>
</cp:coreProperties>
</file>