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08716">
      <w:pPr>
        <w:spacing w:after="156" w:afterLines="50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程序设计基础课程小软件开发评价表</w:t>
      </w:r>
    </w:p>
    <w:tbl>
      <w:tblPr>
        <w:tblStyle w:val="8"/>
        <w:tblW w:w="907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89"/>
        <w:gridCol w:w="1118"/>
        <w:gridCol w:w="709"/>
        <w:gridCol w:w="1433"/>
        <w:gridCol w:w="42"/>
        <w:gridCol w:w="445"/>
        <w:gridCol w:w="677"/>
        <w:gridCol w:w="96"/>
        <w:gridCol w:w="386"/>
        <w:gridCol w:w="2375"/>
      </w:tblGrid>
      <w:tr w14:paraId="41EC1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496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63B2DE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学期：</w:t>
            </w:r>
          </w:p>
        </w:tc>
        <w:tc>
          <w:tcPr>
            <w:tcW w:w="2287" w:type="pct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75D121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  <w:lang w:val="en-US"/>
              </w:rPr>
              <w:t>6</w:t>
            </w:r>
            <w:r>
              <w:rPr>
                <w:rFonts w:hint="eastAsia"/>
                <w:sz w:val="24"/>
                <w:szCs w:val="24"/>
              </w:rPr>
              <w:t>学年第</w:t>
            </w:r>
            <w:r>
              <w:rPr>
                <w:rFonts w:hint="default"/>
                <w:sz w:val="24"/>
                <w:szCs w:val="24"/>
                <w:lang w:val="en-US"/>
              </w:rPr>
              <w:t>二</w:t>
            </w:r>
            <w:r>
              <w:rPr>
                <w:rFonts w:hint="eastAsia"/>
                <w:sz w:val="24"/>
                <w:szCs w:val="24"/>
              </w:rPr>
              <w:t>学期</w:t>
            </w:r>
          </w:p>
        </w:tc>
        <w:tc>
          <w:tcPr>
            <w:tcW w:w="641" w:type="pct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88C036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课程名称：</w:t>
            </w:r>
          </w:p>
        </w:tc>
        <w:tc>
          <w:tcPr>
            <w:tcW w:w="1575" w:type="pct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E6A5FD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大学程序设计（Python）</w:t>
            </w:r>
          </w:p>
        </w:tc>
      </w:tr>
      <w:tr w14:paraId="3D4A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496" w:type="pct"/>
            <w:tcBorders>
              <w:top w:val="single" w:color="auto" w:sz="4" w:space="0"/>
            </w:tcBorders>
            <w:vAlign w:val="center"/>
          </w:tcPr>
          <w:p w14:paraId="183944B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1106" w:type="pct"/>
            <w:gridSpan w:val="2"/>
            <w:tcBorders>
              <w:top w:val="single" w:color="auto" w:sz="4" w:space="0"/>
            </w:tcBorders>
            <w:vAlign w:val="center"/>
          </w:tcPr>
          <w:p w14:paraId="680E00E9">
            <w:pPr>
              <w:jc w:val="center"/>
              <w:rPr>
                <w:rFonts w:hint="eastAsia" w:eastAsia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2025014312</w:t>
            </w:r>
          </w:p>
        </w:tc>
        <w:tc>
          <w:tcPr>
            <w:tcW w:w="391" w:type="pct"/>
            <w:tcBorders>
              <w:top w:val="single" w:color="auto" w:sz="4" w:space="0"/>
            </w:tcBorders>
            <w:vAlign w:val="center"/>
          </w:tcPr>
          <w:p w14:paraId="7C45E21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788" w:type="pct"/>
            <w:tcBorders>
              <w:top w:val="single" w:color="auto" w:sz="4" w:space="0"/>
            </w:tcBorders>
            <w:vAlign w:val="center"/>
          </w:tcPr>
          <w:p w14:paraId="1FFF07A3">
            <w:pPr>
              <w:jc w:val="center"/>
              <w:rPr>
                <w:rFonts w:hint="eastAsia" w:eastAsia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刘津铭</w:t>
            </w:r>
          </w:p>
        </w:tc>
        <w:tc>
          <w:tcPr>
            <w:tcW w:w="907" w:type="pct"/>
            <w:gridSpan w:val="5"/>
            <w:tcBorders>
              <w:top w:val="single" w:color="auto" w:sz="4" w:space="0"/>
            </w:tcBorders>
            <w:vAlign w:val="center"/>
          </w:tcPr>
          <w:p w14:paraId="15D4C11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专业班级</w:t>
            </w:r>
          </w:p>
        </w:tc>
        <w:tc>
          <w:tcPr>
            <w:tcW w:w="1309" w:type="pct"/>
            <w:tcBorders>
              <w:top w:val="single" w:color="auto" w:sz="4" w:space="0"/>
            </w:tcBorders>
            <w:vAlign w:val="center"/>
          </w:tcPr>
          <w:p w14:paraId="1E0191FD">
            <w:pPr>
              <w:jc w:val="center"/>
              <w:rPr>
                <w:rFonts w:hint="eastAsia" w:eastAsia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生物类2503</w:t>
            </w:r>
          </w:p>
        </w:tc>
      </w:tr>
      <w:tr w14:paraId="52611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986" w:type="pct"/>
            <w:gridSpan w:val="2"/>
            <w:vAlign w:val="center"/>
          </w:tcPr>
          <w:p w14:paraId="679B780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任课教师</w:t>
            </w:r>
          </w:p>
        </w:tc>
        <w:tc>
          <w:tcPr>
            <w:tcW w:w="1796" w:type="pct"/>
            <w:gridSpan w:val="3"/>
            <w:vAlign w:val="center"/>
          </w:tcPr>
          <w:p w14:paraId="52594CBC">
            <w:pPr>
              <w:jc w:val="center"/>
              <w:rPr>
                <w:rFonts w:hint="eastAsia" w:eastAsia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武文</w:t>
            </w:r>
            <w:r>
              <w:rPr>
                <w:rFonts w:hint="default"/>
                <w:sz w:val="24"/>
                <w:szCs w:val="24"/>
                <w:lang w:val="en-US"/>
              </w:rPr>
              <w:t>亮</w:t>
            </w:r>
          </w:p>
        </w:tc>
        <w:tc>
          <w:tcPr>
            <w:tcW w:w="907" w:type="pct"/>
            <w:gridSpan w:val="5"/>
            <w:vAlign w:val="center"/>
          </w:tcPr>
          <w:p w14:paraId="46E1A31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答辩成绩</w:t>
            </w:r>
          </w:p>
        </w:tc>
        <w:tc>
          <w:tcPr>
            <w:tcW w:w="1309" w:type="pct"/>
            <w:vAlign w:val="center"/>
          </w:tcPr>
          <w:p w14:paraId="593B48B4">
            <w:pPr>
              <w:jc w:val="center"/>
              <w:rPr>
                <w:sz w:val="24"/>
                <w:szCs w:val="24"/>
              </w:rPr>
            </w:pPr>
          </w:p>
        </w:tc>
      </w:tr>
      <w:tr w14:paraId="734C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986" w:type="pct"/>
            <w:gridSpan w:val="2"/>
            <w:vAlign w:val="center"/>
          </w:tcPr>
          <w:p w14:paraId="70F9D0E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软件名称</w:t>
            </w:r>
          </w:p>
        </w:tc>
        <w:tc>
          <w:tcPr>
            <w:tcW w:w="4013" w:type="pct"/>
            <w:gridSpan w:val="9"/>
            <w:vAlign w:val="center"/>
          </w:tcPr>
          <w:p w14:paraId="3AD0B212">
            <w:pPr>
              <w:jc w:val="center"/>
              <w:rPr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基因表达调控分析与预测平台</w:t>
            </w:r>
          </w:p>
        </w:tc>
      </w:tr>
      <w:tr w14:paraId="3AA7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986" w:type="pct"/>
            <w:gridSpan w:val="2"/>
            <w:vAlign w:val="center"/>
          </w:tcPr>
          <w:p w14:paraId="4BD50FA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软件类型</w:t>
            </w:r>
          </w:p>
        </w:tc>
        <w:tc>
          <w:tcPr>
            <w:tcW w:w="4013" w:type="pct"/>
            <w:gridSpan w:val="9"/>
            <w:vAlign w:val="center"/>
          </w:tcPr>
          <w:p w14:paraId="47C70F6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☑专业软件      □游戏软件       □通用软件</w:t>
            </w:r>
          </w:p>
        </w:tc>
      </w:tr>
      <w:tr w14:paraId="55D5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4" w:hRule="atLeast"/>
        </w:trPr>
        <w:tc>
          <w:tcPr>
            <w:tcW w:w="496" w:type="pct"/>
            <w:vAlign w:val="center"/>
          </w:tcPr>
          <w:p w14:paraId="4E067DB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功能简介</w:t>
            </w:r>
          </w:p>
        </w:tc>
        <w:tc>
          <w:tcPr>
            <w:tcW w:w="4503" w:type="pct"/>
            <w:gridSpan w:val="10"/>
            <w:vAlign w:val="center"/>
          </w:tcPr>
          <w:p w14:paraId="6968E11C">
            <w:pPr>
              <w:spacing w:after="0"/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本</w:t>
            </w:r>
            <w:r>
              <w:rPr>
                <w:sz w:val="24"/>
                <w:szCs w:val="24"/>
              </w:rPr>
              <w:t>软件是一个基于Python开发的基因表达数据分析专业工具，采用Streamlit框架构建Web交互界面，集成了四大核心功能模块：</w:t>
            </w:r>
          </w:p>
          <w:p w14:paraId="875FBCFC">
            <w:pPr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一、</w:t>
            </w:r>
            <w:r>
              <w:rPr>
                <w:sz w:val="24"/>
                <w:szCs w:val="24"/>
              </w:rPr>
              <w:t>序列分析模块：支持FASTA格式序列文件读取，可计算GC含量、核苷酸频率、GC偏斜等序列统计指标，帮助了解DNA序列的碱基组成特征。</w:t>
            </w:r>
          </w:p>
          <w:p w14:paraId="C0CA7EA8">
            <w:pPr>
              <w:numPr>
                <w:ilvl w:val="0"/>
                <w:numId w:val="0"/>
              </w:numPr>
              <w:spacing w:before="0"/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二、差异表达分析模块：对基因表达矩阵进行统计分析，通过t检验比较对照组与处理组的基因表达差异，采用BH-FDR方法进行多重检验校正，自动识别显著上调和下调的差异表达基因。</w:t>
            </w:r>
          </w:p>
          <w:p w14:paraId="C37640B8">
            <w:pPr>
              <w:spacing w:after="0"/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三、可视化模块：提供火山图、表达热图、PCA主成分分析图、GC含量分布图等多种专业图表，直观展示分析结果，支持高清图片导出。</w:t>
            </w:r>
          </w:p>
          <w:p w14:paraId="85804201">
            <w:pPr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四、机器学习模块：采用随机森林算法，基于差异表达统计特征对基因进行分类预测，输出特征重要性分析和模型性能评估指标。</w:t>
            </w:r>
          </w:p>
          <w:p w14:paraId="622051E7">
            <w:pPr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软件支持数据上传、参数配置、一键分析和结果下载，内置示例数据可快速体验，适合生物信息学教学与科研使用</w:t>
            </w:r>
            <w:r>
              <w:rPr>
                <w:sz w:val="24"/>
                <w:szCs w:val="24"/>
                <w:lang w:val="en-US"/>
              </w:rPr>
              <w:t>。</w:t>
            </w:r>
          </w:p>
        </w:tc>
      </w:tr>
      <w:tr w14:paraId="00C3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9" w:hRule="atLeast"/>
        </w:trPr>
        <w:tc>
          <w:tcPr>
            <w:tcW w:w="496" w:type="pct"/>
            <w:vMerge w:val="restart"/>
            <w:vAlign w:val="center"/>
          </w:tcPr>
          <w:p w14:paraId="037E35B7">
            <w:pPr>
              <w:jc w:val="center"/>
              <w:rPr>
                <w:sz w:val="24"/>
                <w:szCs w:val="24"/>
              </w:rPr>
            </w:pPr>
            <w:commentRangeStart w:id="0"/>
            <w:r>
              <w:rPr>
                <w:rFonts w:hint="eastAsia"/>
                <w:sz w:val="24"/>
                <w:szCs w:val="24"/>
              </w:rPr>
              <w:t>专业教师评价</w:t>
            </w:r>
          </w:p>
          <w:p w14:paraId="1BDF535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（仅对专业软件）</w:t>
            </w:r>
          </w:p>
        </w:tc>
        <w:tc>
          <w:tcPr>
            <w:tcW w:w="4503" w:type="pct"/>
            <w:gridSpan w:val="10"/>
          </w:tcPr>
          <w:p w14:paraId="618C403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☑</w:t>
            </w:r>
            <w:r>
              <w:rPr>
                <w:rFonts w:hint="eastAsia"/>
                <w:sz w:val="24"/>
                <w:szCs w:val="24"/>
              </w:rPr>
              <w:t>本软件是否能解决本专业领域中某些具体问题？</w:t>
            </w:r>
          </w:p>
          <w:p w14:paraId="5C88462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☑</w:t>
            </w:r>
            <w:r>
              <w:rPr>
                <w:rFonts w:hint="eastAsia"/>
                <w:sz w:val="24"/>
                <w:szCs w:val="24"/>
              </w:rPr>
              <w:t>本软件运行结果是否正确？</w:t>
            </w:r>
          </w:p>
          <w:p w14:paraId="72F7837B">
            <w:pPr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/>
                <w:sz w:val="24"/>
                <w:szCs w:val="24"/>
                <w:lang w:eastAsia="zh-CN"/>
              </w:rPr>
              <w:t>☑</w:t>
            </w:r>
            <w:r>
              <w:rPr>
                <w:rFonts w:hint="eastAsia"/>
                <w:sz w:val="24"/>
                <w:szCs w:val="24"/>
              </w:rPr>
              <w:t>程序功能是否完善？</w:t>
            </w:r>
          </w:p>
          <w:p w14:paraId="1C7BEC9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补充评价内容：</w:t>
            </w:r>
          </w:p>
          <w:p w14:paraId="592F12EC">
            <w:pPr>
              <w:rPr>
                <w:szCs w:val="21"/>
              </w:rPr>
            </w:pPr>
          </w:p>
          <w:p w14:paraId="7DF5D3ED">
            <w:pPr>
              <w:rPr>
                <w:rFonts w:hint="eastAsia" w:eastAsia="宋体"/>
                <w:szCs w:val="21"/>
                <w:lang w:eastAsia="zh-CN"/>
              </w:rPr>
            </w:pPr>
          </w:p>
          <w:p w14:paraId="5AD03663">
            <w:pPr>
              <w:tabs>
                <w:tab w:val="left" w:pos="3799"/>
              </w:tabs>
              <w:ind w:right="420" w:firstLine="4348" w:firstLineChars="1812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  名：</w:t>
            </w:r>
            <w:commentRangeEnd w:id="0"/>
            <w:r>
              <w:rPr>
                <w:rStyle w:val="10"/>
              </w:rPr>
              <w:commentReference w:id="0"/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1040765" cy="361315"/>
                  <wp:effectExtent l="0" t="0" r="635" b="6985"/>
                  <wp:docPr id="1" name="图片 1" descr="17a9521a2d4990d32f547189625769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7a9521a2d4990d32f547189625769a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b="13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65" cy="36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A1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496" w:type="pct"/>
            <w:vMerge w:val="continue"/>
            <w:vAlign w:val="center"/>
          </w:tcPr>
          <w:p w14:paraId="63697D0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6" w:type="pct"/>
            <w:gridSpan w:val="2"/>
            <w:vAlign w:val="center"/>
          </w:tcPr>
          <w:p w14:paraId="60EE040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教师专业</w:t>
            </w:r>
          </w:p>
        </w:tc>
        <w:tc>
          <w:tcPr>
            <w:tcW w:w="1204" w:type="pct"/>
            <w:gridSpan w:val="3"/>
            <w:vAlign w:val="center"/>
          </w:tcPr>
          <w:p w14:paraId="261C81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7" w:type="pct"/>
            <w:gridSpan w:val="2"/>
            <w:vAlign w:val="center"/>
          </w:tcPr>
          <w:p w14:paraId="2EADE90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联系电话</w:t>
            </w:r>
          </w:p>
        </w:tc>
        <w:tc>
          <w:tcPr>
            <w:tcW w:w="1575" w:type="pct"/>
            <w:gridSpan w:val="3"/>
            <w:vAlign w:val="center"/>
          </w:tcPr>
          <w:p w14:paraId="60D175CD">
            <w:pPr>
              <w:jc w:val="center"/>
              <w:rPr>
                <w:sz w:val="24"/>
                <w:szCs w:val="24"/>
              </w:rPr>
            </w:pPr>
          </w:p>
        </w:tc>
      </w:tr>
      <w:tr w14:paraId="52C9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0" w:hRule="atLeast"/>
        </w:trPr>
        <w:tc>
          <w:tcPr>
            <w:tcW w:w="496" w:type="pct"/>
            <w:vMerge w:val="restart"/>
            <w:vAlign w:val="center"/>
          </w:tcPr>
          <w:p w14:paraId="6729364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任课教师评价</w:t>
            </w:r>
          </w:p>
        </w:tc>
        <w:tc>
          <w:tcPr>
            <w:tcW w:w="4503" w:type="pct"/>
            <w:gridSpan w:val="10"/>
            <w:tcBorders>
              <w:bottom w:val="nil"/>
            </w:tcBorders>
            <w:vAlign w:val="center"/>
          </w:tcPr>
          <w:p w14:paraId="33154A1E">
            <w:pPr>
              <w:jc w:val="center"/>
              <w:rPr>
                <w:sz w:val="24"/>
                <w:szCs w:val="24"/>
              </w:rPr>
            </w:pPr>
          </w:p>
        </w:tc>
      </w:tr>
      <w:tr w14:paraId="60A1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496" w:type="pct"/>
            <w:vMerge w:val="continue"/>
            <w:tcBorders>
              <w:right w:val="single" w:color="auto" w:sz="4" w:space="0"/>
            </w:tcBorders>
            <w:vAlign w:val="center"/>
          </w:tcPr>
          <w:p w14:paraId="0D46B1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5" w:type="pct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C1B18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681509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  名</w:t>
            </w:r>
          </w:p>
        </w:tc>
        <w:tc>
          <w:tcPr>
            <w:tcW w:w="1521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FD974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04F5A44">
      <w:pPr>
        <w:ind w:left="0" w:leftChars="0" w:firstLine="0" w:firstLineChars="0"/>
      </w:pPr>
    </w:p>
    <w:sectPr>
      <w:headerReference r:id="rId5" w:type="default"/>
      <w:footerReference r:id="rId6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angpei" w:date="2016-05-20T18:43:00Z" w:initials="y">
    <w:p w14:paraId="6F46A324">
      <w:pPr>
        <w:pStyle w:val="2"/>
      </w:pPr>
      <w:r>
        <w:rPr>
          <w:rFonts w:hint="eastAsia"/>
        </w:rPr>
        <w:t>做与专业不相关软件学生不用填写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F46A32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E768B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E429B">
    <w:pPr>
      <w:jc w:val="center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angpei">
    <w15:presenceInfo w15:providerId="None" w15:userId="yangpe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505C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qFormat/>
    <w:uiPriority w:val="99"/>
    <w:pPr>
      <w:jc w:val="left"/>
    </w:pPr>
  </w:style>
  <w:style w:type="paragraph" w:styleId="3">
    <w:name w:val="Balloon Text"/>
    <w:basedOn w:val="1"/>
    <w:link w:val="15"/>
    <w:qFormat/>
    <w:uiPriority w:val="99"/>
    <w:rPr>
      <w:sz w:val="18"/>
      <w:szCs w:val="18"/>
    </w:rPr>
  </w:style>
  <w:style w:type="paragraph" w:styleId="4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文字 字符"/>
    <w:basedOn w:val="9"/>
    <w:link w:val="2"/>
    <w:qFormat/>
    <w:uiPriority w:val="99"/>
    <w:rPr>
      <w:kern w:val="2"/>
      <w:sz w:val="21"/>
      <w:szCs w:val="22"/>
    </w:rPr>
  </w:style>
  <w:style w:type="character" w:customStyle="1" w:styleId="14">
    <w:name w:val="批注主题 字符"/>
    <w:basedOn w:val="13"/>
    <w:link w:val="6"/>
    <w:qFormat/>
    <w:uiPriority w:val="99"/>
    <w:rPr>
      <w:b/>
      <w:bCs/>
      <w:kern w:val="2"/>
      <w:sz w:val="21"/>
      <w:szCs w:val="22"/>
    </w:rPr>
  </w:style>
  <w:style w:type="character" w:customStyle="1" w:styleId="15">
    <w:name w:val="批注框文本 字符"/>
    <w:basedOn w:val="9"/>
    <w:link w:val="3"/>
    <w:qFormat/>
    <w:uiPriority w:val="99"/>
    <w:rPr>
      <w:kern w:val="2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mcd:customData xmlns:mcd="http://www.wps.cn/android/officeDocument/2013/mofficeCustomData" xmlns="http://www.wps.cn/android/officeDocument/2013/mofficeCustomData" version="2">
  <mcd:comments xmlns:mcd="http://www.wps.cn/android/officeDocument/2013/mofficeCustomData"/>
</mcd:customData>
</file>

<file path=customXml/itemProps1.xml><?xml version="1.0" encoding="utf-8"?>
<ds:datastoreItem xmlns:ds="http://schemas.openxmlformats.org/officeDocument/2006/customXml" ds:itemID="{cb29252c-8226-4c76-a7f4-0c2d9405c60c}">
  <ds:schemaRefs/>
</ds:datastoreItem>
</file>

<file path=customXml/itemProps2.xml><?xml version="1.0" encoding="utf-8"?>
<ds:datastoreItem xmlns:ds="http://schemas.openxmlformats.org/officeDocument/2006/customXml" ds:itemID="{9e1e494b-5697-4ae5-bb6c-4dac1f8cd1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</Pages>
  <Words>549</Words>
  <Characters>605</Characters>
  <Paragraphs>62</Paragraphs>
  <TotalTime>8</TotalTime>
  <ScaleCrop>false</ScaleCrop>
  <LinksUpToDate>false</LinksUpToDate>
  <CharactersWithSpaces>622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2016-05-20T09:47:00Z</dcterms:created>
  <dc:creator>yangpei</dc:creator>
  <cp:lastModifiedBy>渊</cp:lastModifiedBy>
  <cp:lastPrinted>2016-05-20T13:56:00Z</cp:lastPrinted>
  <dcterms:modified xsi:type="dcterms:W3CDTF">2026-07-01T15:15:20Z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CE133C02C2E923D042BB446AB9202FED_43</vt:lpwstr>
  </property>
  <property fmtid="{D5CDD505-2E9C-101B-9397-08002B2CF9AE}" pid="4" name="KSOTemplateDocerSaveRecord">
    <vt:lpwstr>eyJoZGlkIjoiZTZiZTE4OGI4M2E5MDMzZThjN2VkNmNkMjFlZTkxNmIiLCJ1c2VySWQiOiIxNDIwMzI5NzIzIn0=</vt:lpwstr>
  </property>
</Properties>
</file>