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论文 关键字"/>
        <w:spacing/>
        <w:ind/>
        <w:rPr/>
      </w:pPr>
      <w:r>
        <w:rPr>
          <w:b/>
        </w:rPr>
        <w:t xml:space="preserve">关键字</w:t>
      </w:r>
      <w:r>
        <w:rPr/>
        <w:t xml:space="preserve">：</w:t>
      </w:r>
    </w:p>
    <w:p>
      <w:pPr>
        <w:pBdr/>
        <w:pStyle w:val="论文 关键字"/>
        <w:spacing/>
        <w:ind/>
        <w:rPr/>
      </w:pPr>
    </w:p>
    <w:p>
      <w:pPr>
        <w:pBdr/>
        <w:pStyle w:val="论文 标题"/>
        <w:spacing/>
        <w:ind/>
        <w:rPr>
          <w:vertAlign w:val="superscript"/>
        </w:rPr>
      </w:pPr>
      <w:r>
        <w:rPr/>
        <w:br w:type="column"/>
      </w:r>
      <w:r>
        <w:rPr/>
        <w:t xml:space="preserve">姓名，学号，班级</w:t>
      </w:r>
    </w:p>
    <w:p>
      <w:pPr>
        <w:pBdr/>
        <w:pStyle w:val="论文 摘要"/>
        <w:spacing/>
        <w:ind/>
        <w:rPr/>
        <w:sectPr>
          <w:headerReference w:type="first" r:id="rId1"/>
          <w:footerReference w:type="first" r:id="rId2"/>
          <w:headerReference w:type="even" r:id="rId3"/>
          <w:footerReference w:type="even" r:id="rId4"/>
          <w:headerReference w:type="default" r:id="rId5"/>
          <w:footerReference w:type="default" r:id="rId6"/>
          <w:type w:val="nextPage"/>
          <w:pgSz w:w="11907" w:h="16840"/>
          <w:pgMar w:top="1009" w:right="851" w:bottom="1758" w:left="851" w:header="851" w:footer="1049" w:gutter="0"/>
          <w:pgNumType w:fmt="Arabic"/>
          <w:pgBorders/>
          <w:cols w:num="2" w:equalWidth="0">
            <w:col w:w="1985" w:space="227"/>
            <w:col w:w="7993" w:space="0"/>
          </w:cols>
          <w:endnotePr>
            <w:pos w:val="docEnd"/>
            <w:numFmt w:val="lowerRoman"/>
            <w:numRestart w:val="continuous"/>
            <w:numStart w:val="1"/>
          </w:endnotePr>
          <w:titlePg/>
        </w:sectPr>
      </w:pPr>
      <w:r>
        <w:rPr>
          <w:b/>
        </w:rPr>
        <w:t xml:space="preserve">摘要</w:t>
      </w:r>
      <w:r>
        <w:rPr/>
        <w:t xml:space="preserve">    </w:t>
      </w:r>
      <w:r>
        <w:rPr/>
        <w:t xml:space="preserve">简要介绍该论文的主要内容、意义（字数：</w:t>
      </w:r>
      <w:r>
        <w:rPr/>
        <w:t xml:space="preserve">200~300</w:t>
      </w:r>
      <w:r>
        <w:rPr/>
        <w:t xml:space="preserve">）     </w:t>
      </w:r>
    </w:p>
    <w:p>
      <w:pPr>
        <w:pBdr/>
        <w:pStyle w:val="论文 章节1"/>
        <w:numPr>
          <w:ilvl w:val="0"/>
          <w:numId w:val="5"/>
        </w:numPr>
        <w:spacing/>
        <w:ind/>
        <w:rPr/>
      </w:pPr>
      <w:r>
        <w:rPr/>
        <w:t xml:space="preserve">引  言</w:t>
      </w:r>
    </w:p>
    <w:p>
      <w:pPr>
        <w:pBdr/>
        <w:pStyle w:val="论文 正文"/>
        <w:spacing/>
        <w:ind/>
        <w:rPr/>
      </w:pPr>
      <w:r>
        <w:rPr/>
        <w:t xml:space="preserve">简要介绍</w:t>
      </w:r>
      <w:r>
        <w:rPr/>
        <w:t xml:space="preserve">硬度实验</w:t>
      </w:r>
      <w:r>
        <w:rPr/>
        <w:t xml:space="preserve">的</w:t>
      </w:r>
      <w:r>
        <w:rPr/>
        <w:t xml:space="preserve">意义及重要应用等</w:t>
      </w:r>
      <w:r>
        <w:rPr/>
        <w:t xml:space="preserve">。</w:t>
      </w:r>
    </w:p>
    <w:p>
      <w:pPr>
        <w:pBdr/>
        <w:pStyle w:val="论文 正文"/>
        <w:spacing/>
        <w:ind/>
        <w:rPr/>
      </w:pPr>
    </w:p>
    <w:p>
      <w:pPr>
        <w:pBdr/>
        <w:pStyle w:val="论文 章节1"/>
        <w:numPr>
          <w:ilvl w:val="0"/>
          <w:numId w:val="5"/>
        </w:numPr>
        <w:spacing/>
        <w:ind/>
        <w:rPr/>
      </w:pPr>
      <w:r>
        <w:rPr/>
        <w:t xml:space="preserve">实验原理与方法</w:t>
      </w:r>
    </w:p>
    <w:p>
      <w:pPr>
        <w:pBdr/>
        <w:pStyle w:val="论文 正文"/>
        <w:spacing/>
        <w:ind/>
        <w:rPr/>
      </w:pPr>
      <w:r>
        <w:rPr/>
        <w:t xml:space="preserve">简要归纳</w:t>
      </w:r>
      <w:r>
        <w:rPr/>
        <w:t xml:space="preserve">硬度检测</w:t>
      </w:r>
      <w:r>
        <w:rPr/>
        <w:t xml:space="preserve">的基本原理、实验流程、注意事项等。</w:t>
      </w:r>
    </w:p>
    <w:p>
      <w:pPr>
        <w:pBdr/>
        <w:pStyle w:val="论文 章节2"/>
        <w:numPr>
          <w:ilvl w:val="0"/>
          <w:numId w:val="2"/>
        </w:numPr>
        <w:spacing w:before="120"/>
        <w:ind/>
        <w:rPr/>
      </w:pPr>
      <w:r>
        <w:rPr/>
        <w:t xml:space="preserve">水热法</w:t>
      </w:r>
    </w:p>
    <w:p>
      <w:pPr>
        <w:pBdr/>
        <w:pStyle w:val="论文 正文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实验原理</w:t>
      </w:r>
      <w:r>
        <w:rPr>
          <w:b/>
        </w:rPr>
        <w:t xml:space="preserve">   </w:t>
      </w:r>
      <w:r>
        <w:rPr/>
        <w:t xml:space="preserve">简要总结基本原理。</w:t>
      </w:r>
    </w:p>
    <w:p>
      <w:pPr>
        <w:pBdr/>
        <w:pStyle w:val="论文 正文"/>
        <w:numPr>
          <w:ilvl w:val="0"/>
          <w:numId w:val="1"/>
        </w:numPr>
        <w:spacing w:before="120" w:after="120"/>
        <w:ind/>
        <w:rPr>
          <w:b/>
        </w:rPr>
      </w:pPr>
      <w:r>
        <w:rPr>
          <w:b/>
        </w:rPr>
        <w:t xml:space="preserve">实验流程</w:t>
      </w:r>
      <w:r>
        <w:rPr>
          <w:b/>
        </w:rPr>
        <w:t xml:space="preserve">  </w:t>
      </w:r>
    </w:p>
    <w:p>
      <w:pPr>
        <w:pBdr/>
        <w:pStyle w:val="论文 正文"/>
        <w:spacing/>
        <w:ind w:left="420"/>
        <w:rPr/>
      </w:pPr>
      <w:r>
        <w:rPr/>
        <w:t xml:space="preserve">用简要介绍实验过程，</w:t>
      </w:r>
      <w:r>
        <w:rPr/>
        <w:t xml:space="preserve">可以用</w:t>
      </w:r>
      <w:r>
        <w:rPr/>
        <w:t xml:space="preserve">图表、流程图等形式。</w:t>
      </w:r>
    </w:p>
    <w:p>
      <w:pPr>
        <w:pBdr/>
        <w:pStyle w:val="论文 正文"/>
        <w:numPr>
          <w:ilvl w:val="0"/>
          <w:numId w:val="1"/>
        </w:numPr>
        <w:spacing w:before="120" w:after="120"/>
        <w:ind/>
        <w:rPr>
          <w:b/>
        </w:rPr>
      </w:pPr>
      <w:r>
        <w:rPr>
          <w:b/>
        </w:rPr>
        <w:t xml:space="preserve">注意事项</w:t>
      </w:r>
      <w:r>
        <w:rPr>
          <w:b/>
        </w:rPr>
        <w:t xml:space="preserve">  </w:t>
      </w:r>
    </w:p>
    <w:p>
      <w:pPr>
        <w:pBdr/>
        <w:pStyle w:val="论文 正文"/>
        <w:spacing/>
        <w:ind/>
        <w:rPr/>
      </w:pPr>
      <w:r>
        <w:rPr/>
        <w:t xml:space="preserve">简要介绍实验中的注意事项。</w:t>
      </w:r>
    </w:p>
    <w:p>
      <w:pPr>
        <w:pBdr/>
        <w:pStyle w:val="论文 正文"/>
        <w:spacing/>
        <w:ind/>
        <w:rPr/>
      </w:pPr>
    </w:p>
    <w:p>
      <w:pPr>
        <w:pBdr/>
        <w:pStyle w:val="论文 章节1"/>
        <w:numPr>
          <w:ilvl w:val="0"/>
          <w:numId w:val="5"/>
        </w:numPr>
        <w:spacing/>
        <w:ind/>
        <w:rPr/>
      </w:pPr>
      <w:r>
        <w:rPr/>
        <w:t xml:space="preserve">实验结果与讨论</w:t>
      </w:r>
    </w:p>
    <w:p>
      <w:pPr>
        <w:pBdr/>
        <w:pStyle w:val="论文 正文"/>
        <w:spacing/>
        <w:ind/>
        <w:rPr/>
      </w:pPr>
      <w:r>
        <w:rPr/>
        <w:t xml:space="preserve">该部分侧重于对实验现象、实验结果的描述（看图说话），结合所学理论知识分析、讨论出现这些实验现象或结果的原因。</w:t>
      </w:r>
    </w:p>
    <w:p>
      <w:pPr>
        <w:pBdr/>
        <w:pStyle w:val="论文 正文"/>
        <w:spacing/>
        <w:ind/>
        <w:rPr/>
      </w:pPr>
    </w:p>
    <w:p>
      <w:pPr>
        <w:pBdr/>
        <w:pStyle w:val="论文 正文"/>
        <w:spacing/>
        <w:ind/>
        <w:rPr/>
      </w:pPr>
      <w:r>
        <w:rPr/>
        <w:t xml:space="preserve">注意：</w:t>
      </w:r>
      <w:r>
        <w:rPr/>
        <w:t xml:space="preserve">每副图要有题注，每张表要有表头</w:t>
      </w:r>
    </w:p>
    <w:p>
      <w:pPr>
        <w:pBdr/>
        <w:pStyle w:val="论文 正文"/>
        <w:spacing/>
        <w:ind/>
        <w:rPr/>
      </w:pP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none" w:sz="0" w:space="0"/>
          <w:bottom w:val="single" w:color="000000" w:sz="4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710"/>
        <w:gridCol w:w="2420"/>
      </w:tblGrid>
      <w:tr>
        <w:tblPrEx>
          <w:tblBorders>
            <w:top w:val="single" w:color="000000" w:sz="4" w:space="0"/>
            <w:left w:val="none" w:sz="0" w:space="0"/>
            <w:bottom w:val="single" w:color="000000" w:sz="4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979" w:type="dxa"/>
            <w:tcBorders>
              <w:top w:val="nil"/>
              <w:bottom w:val="double" w:color="000000" w:sz="4" w:space="0"/>
            </w:tcBorders>
            <w:shd w:fill="auto" w:color="auto"/>
            <w:vAlign w:val="top"/>
            <w:gridSpan w:val="2"/>
          </w:tcPr>
          <w:p>
            <w:pPr>
              <w:pBdr/>
              <w:pStyle w:val="论文 表头"/>
              <w:spacing/>
              <w:ind/>
              <w:rPr/>
            </w:pPr>
            <w:r>
              <w:rPr/>
              <w:t xml:space="preserve">表</w:t>
            </w:r>
            <w:r>
              <w:rPr/>
              <w:t xml:space="preserve">1  </w:t>
            </w:r>
            <w:r>
              <w:rPr/>
              <w:t xml:space="preserve">利用水热法制备纳米材料</w:t>
            </w:r>
            <w:r>
              <w:rPr/>
              <w:t xml:space="preserve">……</w:t>
            </w:r>
          </w:p>
        </w:tc>
      </w:tr>
      <w:tr>
        <w:tblPrEx>
          <w:tblBorders>
            <w:top w:val="single" w:color="000000" w:sz="4" w:space="0"/>
            <w:left w:val="none" w:sz="0" w:space="0"/>
            <w:bottom w:val="single" w:color="000000" w:sz="4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129" w:type="dxa"/>
            <w:tcBorders>
              <w:top w:val="double" w:color="000000" w:sz="4" w:space="0"/>
              <w:bottom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论文 正文"/>
              <w:spacing/>
              <w:ind/>
              <w:jc w:val="center"/>
              <w:rPr>
                <w:rFonts w:ascii="楷体" w:hAnsi="楷体"/>
                <w:sz w:val="15"/>
                <w:szCs w:val="15"/>
              </w:rPr>
            </w:pPr>
            <w:r>
              <w:rPr>
                <w:rFonts w:ascii="楷体" w:hAnsi="楷体" w:hint="eastAsia"/>
                <w:sz w:val="15"/>
                <w:szCs w:val="15"/>
              </w:rPr>
              <w:t xml:space="preserve">实验变量</w:t>
            </w:r>
          </w:p>
        </w:tc>
        <w:tc>
          <w:tcPr>
            <w:tcW w:w="3850" w:type="dxa"/>
            <w:tcBorders>
              <w:top w:val="double" w:color="000000" w:sz="4" w:space="0"/>
              <w:bottom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论文 正文"/>
              <w:spacing/>
              <w:ind/>
              <w:rPr>
                <w:rFonts w:ascii="楷体" w:hAnsi="楷体"/>
                <w:sz w:val="15"/>
                <w:szCs w:val="15"/>
              </w:rPr>
            </w:pPr>
            <w:r>
              <w:rPr>
                <w:rFonts w:ascii="楷体" w:hAnsi="楷体" w:hint="eastAsia"/>
                <w:sz w:val="15"/>
                <w:szCs w:val="15"/>
              </w:rPr>
              <w:t xml:space="preserve">预期实验现象、结果</w:t>
            </w:r>
          </w:p>
        </w:tc>
      </w:tr>
      <w:tr>
        <w:tblPrEx>
          <w:tblBorders>
            <w:top w:val="single" w:color="000000" w:sz="4" w:space="0"/>
            <w:left w:val="none" w:sz="0" w:space="0"/>
            <w:bottom w:val="single" w:color="000000" w:sz="4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129" w:type="dxa"/>
            <w:tcBorders>
              <w:top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论文 正文"/>
              <w:spacing/>
              <w:ind/>
              <w:jc w:val="center"/>
              <w:rPr>
                <w:rFonts w:ascii="楷体" w:hAnsi="楷体"/>
                <w:sz w:val="15"/>
                <w:szCs w:val="15"/>
              </w:rPr>
            </w:pPr>
            <w:r>
              <w:rPr>
                <w:rFonts w:ascii="楷体" w:hAnsi="楷体" w:hint="eastAsia"/>
                <w:sz w:val="15"/>
                <w:szCs w:val="15"/>
              </w:rPr>
              <w:t xml:space="preserve">溶液浓度</w:t>
            </w:r>
          </w:p>
        </w:tc>
        <w:tc>
          <w:tcPr>
            <w:tcW w:w="3850" w:type="dxa"/>
            <w:tcBorders>
              <w:top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论文 正文"/>
              <w:spacing/>
              <w:ind/>
              <w:rPr>
                <w:sz w:val="15"/>
                <w:szCs w:val="15"/>
              </w:rPr>
            </w:pPr>
          </w:p>
        </w:tc>
      </w:tr>
      <w:tr>
        <w:tblPrEx>
          <w:tblBorders>
            <w:top w:val="single" w:color="000000" w:sz="4" w:space="0"/>
            <w:left w:val="none" w:sz="0" w:space="0"/>
            <w:bottom w:val="single" w:color="000000" w:sz="4" w:space="0"/>
            <w:right w:val="none" w:sz="0" w:space="0"/>
            <w:insideH w:val="none" w:sz="0" w:space="0"/>
            <w:insideV w:val="none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1129" w:type="dxa"/>
            <w:tcBorders>
              <w:bottom w:val="double" w:color="000000" w:sz="4" w:space="0"/>
            </w:tcBorders>
            <w:shd w:fill="auto" w:color="auto"/>
            <w:vAlign w:val="top"/>
          </w:tcPr>
          <w:p>
            <w:pPr>
              <w:pBdr/>
              <w:pStyle w:val="论文 正文"/>
              <w:spacing/>
              <w:ind/>
              <w:jc w:val="center"/>
              <w:rPr>
                <w:rFonts w:ascii="楷体" w:hAnsi="楷体"/>
                <w:sz w:val="15"/>
                <w:szCs w:val="15"/>
              </w:rPr>
            </w:pPr>
            <w:r>
              <w:rPr>
                <w:rFonts w:ascii="楷体" w:hAnsi="楷体" w:hint="eastAsia"/>
                <w:sz w:val="15"/>
                <w:szCs w:val="15"/>
              </w:rPr>
              <w:t xml:space="preserve">反应温度</w:t>
            </w:r>
          </w:p>
        </w:tc>
        <w:tc>
          <w:tcPr>
            <w:tcW w:w="3850" w:type="dxa"/>
            <w:tcBorders>
              <w:bottom w:val="double" w:color="000000" w:sz="4" w:space="0"/>
            </w:tcBorders>
            <w:shd w:fill="auto" w:color="auto"/>
            <w:vAlign w:val="top"/>
          </w:tcPr>
          <w:p>
            <w:pPr>
              <w:pBdr/>
              <w:pStyle w:val="论文 正文"/>
              <w:spacing/>
              <w:ind/>
              <w:rPr>
                <w:sz w:val="15"/>
                <w:szCs w:val="15"/>
              </w:rPr>
            </w:pPr>
          </w:p>
        </w:tc>
      </w:tr>
    </w:tbl>
    <w:p>
      <w:pPr>
        <w:pBdr/>
        <w:pStyle w:val="论文 正文"/>
        <w:spacing/>
        <w:ind/>
        <w:rPr/>
      </w:pPr>
    </w:p>
    <w:p>
      <w:pPr>
        <w:pBdr/>
        <w:pStyle w:val="论文 正文"/>
        <w:spacing/>
        <w:ind/>
        <w:rPr/>
      </w:pPr>
    </w:p>
    <w:p>
      <w:pPr>
        <w:pBdr/>
        <w:pStyle w:val="论文 章节1"/>
        <w:numPr>
          <w:ilvl w:val="0"/>
          <w:numId w:val="5"/>
        </w:numPr>
        <w:spacing/>
        <w:ind/>
        <w:rPr/>
      </w:pPr>
      <w:r>
        <w:rPr/>
        <w:t xml:space="preserve">结  论</w:t>
      </w:r>
    </w:p>
    <w:p>
      <w:pPr>
        <w:pBdr/>
        <w:pStyle w:val="论文 正文"/>
        <w:spacing/>
        <w:ind/>
        <w:rPr>
          <w:b/>
        </w:rPr>
      </w:pPr>
      <w:r>
        <w:rPr/>
        <w:t xml:space="preserve">简要总结上述各方法的用途和意义，简要归纳在这门课上学到了什么、还想学什么，对所学课程的建议</w:t>
      </w:r>
      <w:bookmarkStart w:name="_GoBack" w:id="0"/>
      <w:bookmarkEnd w:id="0"/>
      <w:r>
        <w:rPr/>
        <w:t xml:space="preserve">。</w:t>
      </w:r>
    </w:p>
    <w:p>
      <w:pPr>
        <w:pBdr/>
        <w:pStyle w:val="08 Article Text"/>
        <w:spacing w:line="240" w:lineRule="auto"/>
        <w:ind/>
        <w:rPr/>
      </w:pPr>
    </w:p>
    <w:p>
      <w:pPr>
        <w:pBdr/>
        <w:pStyle w:val="论文 章节1"/>
        <w:spacing/>
        <w:ind/>
        <w:rPr/>
      </w:pPr>
      <w:r>
        <w:rPr/>
        <w:t xml:space="preserve">参考文献</w:t>
      </w:r>
    </w:p>
    <w:p>
      <w:pPr>
        <w:pBdr/>
        <w:pStyle w:val="论文 正文"/>
        <w:spacing/>
        <w:ind/>
        <w:rPr/>
      </w:pPr>
      <w:r>
        <w:rPr/>
        <w:t xml:space="preserve">文中所有不是由自己推导、分析得到的，而是从他人论文、出版物借用过来的，均需在正文部分用数字</w:t>
      </w:r>
      <w:r>
        <w:rPr>
          <w:vertAlign w:val="superscript"/>
        </w:rPr>
        <w:t xml:space="preserve">[1…]</w:t>
      </w:r>
      <w:r>
        <w:rPr/>
        <w:t xml:space="preserve">引用，在参考文献中按引用先后依次给出。</w:t>
      </w:r>
    </w:p>
    <w:p>
      <w:pPr>
        <w:pBdr/>
        <w:pStyle w:val="论文 正文"/>
        <w:spacing/>
        <w:ind/>
        <w:rPr/>
      </w:pPr>
      <w:r>
        <w:rPr/>
        <w:t xml:space="preserve">作者</w:t>
      </w:r>
      <w:r>
        <w:rPr/>
        <w:t xml:space="preserve">, </w:t>
      </w:r>
      <w:r>
        <w:rPr/>
        <w:t xml:space="preserve">文章标题</w:t>
      </w:r>
      <w:r>
        <w:rPr/>
        <w:t xml:space="preserve">, </w:t>
      </w:r>
      <w:r>
        <w:rPr/>
        <w:t xml:space="preserve">期刊名</w:t>
      </w:r>
      <w:r>
        <w:rPr/>
        <w:t xml:space="preserve">, (</w:t>
      </w:r>
      <w:r>
        <w:rPr/>
        <w:t xml:space="preserve">时间</w:t>
      </w:r>
      <w:r>
        <w:rPr/>
        <w:t xml:space="preserve">), </w:t>
      </w:r>
      <w:r>
        <w:rPr/>
        <w:t xml:space="preserve">卷</w:t>
      </w:r>
      <w:r>
        <w:rPr/>
        <w:t xml:space="preserve">(</w:t>
      </w:r>
      <w:r>
        <w:rPr/>
        <w:t xml:space="preserve">期</w:t>
      </w:r>
      <w:r>
        <w:rPr/>
        <w:t xml:space="preserve">), </w:t>
      </w:r>
      <w:r>
        <w:rPr/>
        <w:t xml:space="preserve">页码</w:t>
      </w:r>
      <w:r>
        <w:rPr/>
        <w:t xml:space="preserve">. </w:t>
      </w:r>
    </w:p>
    <w:p>
      <w:pPr>
        <w:pBdr/>
        <w:pStyle w:val="论文 参考文献"/>
        <w:numPr>
          <w:ilvl w:val="0"/>
          <w:numId w:val="0"/>
        </w:numPr>
        <w:spacing w:before="72" w:after="72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[1] Jeong IK, Heffner RH</w:t>
      </w:r>
      <w:r>
        <w:rPr>
          <w:rFonts w:ascii="Times New Roman" w:eastAsiaTheme="minorEastAsia" w:hAnsi="Times New Roman"/>
        </w:rPr>
        <w:t xml:space="preserve">, </w:t>
      </w:r>
      <w:r>
        <w:rPr>
          <w:rFonts w:ascii="Times New Roman" w:hAnsi="Times New Roman"/>
        </w:rPr>
        <w:t xml:space="preserve">Graf MJ and Billinge SJL, Lattice dynamics and correlated atomic motion from the atomic pair distribution function, Physical Review B, (2002), 67(10), 25-</w:t>
      </w:r>
      <w:r>
        <w:rPr>
          <w:rFonts w:ascii="Times New Roman" w:hAnsi="Times New Roman"/>
        </w:rPr>
        <w:t xml:space="preserve">31.</w:t>
      </w:r>
    </w:p>
    <w:p>
      <w:pPr>
        <w:pBdr/>
        <w:pStyle w:val="论文 参考文献"/>
        <w:numPr>
          <w:ilvl w:val="0"/>
          <w:numId w:val="0"/>
        </w:numPr>
        <w:spacing w:before="72" w:after="72"/>
        <w:ind w:left="0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[2] </w:t>
      </w:r>
      <w:r>
        <w:rPr>
          <w:rFonts w:ascii="宋体" w:eastAsia="宋体" w:hAnsi="宋体" w:cs="宋体" w:hint="eastAsia"/>
        </w:rPr>
        <w:t xml:space="preserve">张代钧</w:t>
      </w:r>
      <w:r>
        <w:rPr>
          <w:rFonts w:ascii="Times New Roman" w:hAnsi="Times New Roman" w:hint="eastAsia"/>
        </w:rPr>
        <w:t xml:space="preserve">, </w:t>
      </w:r>
      <w:r>
        <w:rPr>
          <w:rFonts w:ascii="宋体" w:eastAsia="宋体" w:hAnsi="宋体" w:cs="宋体" w:hint="eastAsia"/>
        </w:rPr>
        <w:t xml:space="preserve">徐龙君</w:t>
      </w:r>
      <w:r>
        <w:rPr>
          <w:rFonts w:ascii="Times New Roman" w:hAnsi="Times New Roman" w:hint="eastAsia"/>
        </w:rPr>
        <w:t xml:space="preserve">, </w:t>
      </w:r>
      <w:r>
        <w:rPr>
          <w:rFonts w:ascii="宋体" w:eastAsia="宋体" w:hAnsi="宋体" w:cs="宋体" w:hint="eastAsia"/>
        </w:rPr>
        <w:t xml:space="preserve">用</w:t>
      </w:r>
      <w:r>
        <w:rPr>
          <w:rFonts w:ascii="Times New Roman" w:hAnsi="Times New Roman" w:hint="eastAsia"/>
        </w:rPr>
        <w:t xml:space="preserve">X</w:t>
      </w:r>
      <w:r>
        <w:rPr>
          <w:rFonts w:ascii="宋体" w:eastAsia="宋体" w:hAnsi="宋体" w:cs="宋体" w:hint="eastAsia"/>
        </w:rPr>
        <w:t xml:space="preserve">射线径向分布函数法（</w:t>
      </w:r>
      <w:r>
        <w:rPr>
          <w:rFonts w:ascii="Times New Roman" w:hAnsi="Times New Roman" w:hint="eastAsia"/>
        </w:rPr>
        <w:t xml:space="preserve">RDF</w:t>
      </w:r>
      <w:r>
        <w:rPr>
          <w:rFonts w:ascii="宋体" w:eastAsia="宋体" w:hAnsi="宋体" w:cs="宋体" w:hint="eastAsia"/>
        </w:rPr>
        <w:t xml:space="preserve">）研究煤中碳原子层的堆垛结构</w:t>
      </w:r>
      <w:r>
        <w:rPr>
          <w:rFonts w:ascii="Times New Roman" w:hAnsi="Times New Roman" w:hint="eastAsia"/>
        </w:rPr>
        <w:t xml:space="preserve">, </w:t>
      </w:r>
      <w:r>
        <w:rPr>
          <w:rFonts w:ascii="宋体" w:eastAsia="宋体" w:hAnsi="宋体" w:cs="宋体" w:hint="eastAsia"/>
        </w:rPr>
        <w:t xml:space="preserve">燃料化学学报</w:t>
      </w:r>
      <w:r>
        <w:rPr>
          <w:rFonts w:ascii="Times New Roman" w:hAnsi="Times New Roman" w:hint="eastAsia"/>
        </w:rPr>
        <w:t xml:space="preserve">, (1997), 25(4), 368-</w:t>
      </w:r>
      <w:r>
        <w:rPr>
          <w:rFonts w:ascii="Times New Roman" w:hAnsi="Times New Roman"/>
        </w:rPr>
        <w:t xml:space="preserve">372.</w:t>
      </w:r>
    </w:p>
    <w:p>
      <w:pPr>
        <w:pBdr/>
        <w:pStyle w:val="论文 参考文献"/>
        <w:numPr>
          <w:ilvl w:val="0"/>
          <w:numId w:val="0"/>
        </w:numPr>
        <w:spacing w:before="72" w:after="72"/>
        <w:ind w:left="0"/>
        <w:rPr>
          <w:rFonts w:ascii="Times New Roman" w:hAnsi="Times New Roman"/>
        </w:rPr>
      </w:pPr>
    </w:p>
    <w:sectPr>
      <w:type w:val="continuous"/>
      <w:pgSz w:w="11907" w:h="16840"/>
      <w:pgMar w:top="1009" w:right="851" w:bottom="1758" w:left="851" w:header="851" w:footer="1049" w:gutter="0"/>
      <w:pgNumType w:fmt="Arabic"/>
      <w:pgBorders/>
      <w:cols w:num="2" w:equalWidth="1"/>
      <w:endnotePr>
        <w:pos w:val="docEnd"/>
        <w:numFmt w:val="lowerRoman"/>
        <w:numRestart w:val="continuous"/>
        <w:numStart w:val="1"/>
      </w:endnotePr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 w:before="480"/>
      <w:ind/>
      <w:tabs>
        <w:tab w:val="right" w:pos="10205.999755859375"/>
        <w:tab w:val="clear" w:pos="4513"/>
        <w:tab w:val="clear" w:pos="9026"/>
      </w:tabs>
      <w:rPr>
        <w:sz w:val="16"/>
        <w:szCs w:val="16"/>
      </w:rPr>
    </w:pPr>
    <w:r>
      <w:rPr/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7700645" cy="396240"/>
          <wp:effectExtent xmlns:wp="http://schemas.openxmlformats.org/drawingml/2006/wordprocessingDrawing" l="0" t="0" r="0" b="0"/>
          <wp:wrapNone/>
          <wp:docPr id="3" name="Text Box 2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7700645" cy="396240"/>
                  </a:xfrm>
                  <a:prstGeom prst="rect">
                    <a:avLst/>
                  </a:prstGeom>
                  <a:solidFill>
                    <a:srgbClr val="A6A6A6"/>
                  </a:solidFill>
                  <a:ln w="9525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after="0"/>
                        <w:ind/>
                        <w:jc w:val="center"/>
                        <w:rPr>
                          <w:color w:val="FFFFFF"/>
                        </w:rPr>
                      </w:pPr>
                    </w:p>
                  </w:txbxContent>
                </wps:txbx>
                <wps:bodyPr lIns="91440" tIns="45720" rIns="91440" bIns="45720" anchor="ctr" anchorCtr="0"/>
              </wps:wsp>
            </a:graphicData>
          </a:graphic>
        </wp:anchor>
      </w:drawing>
    </w:r>
    <w:r>
      <w:rPr>
        <w:i/>
        <w:sz w:val="16"/>
        <w:szCs w:val="16"/>
      </w:rPr>
      <w:tab/>
    </w:r>
    <w:r>
      <w:rPr>
        <w:sz w:val="16"/>
        <w:spacing w:val="10"/>
        <w:szCs w:val="16"/>
      </w:rPr>
      <w:t xml:space="preserve">| </w:t>
    </w:r>
    <w:r>
      <w:rPr>
        <w:b/>
        <w:sz w:val="16"/>
        <w:spacing w:val="10"/>
        <w:szCs w:val="16"/>
      </w:rPr>
      <w:fldChar w:fldCharType="begin"/>
    </w:r>
    <w:r>
      <w:rPr>
        <w:b/>
        <w:sz w:val="16"/>
        <w:spacing w:val="10"/>
        <w:szCs w:val="16"/>
      </w:rPr>
      <w:instrText xml:space="preserve"> PAGE   \* MERGEFORMAT </w:instrText>
    </w:r>
    <w:r>
      <w:rPr>
        <w:b/>
        <w:sz w:val="16"/>
        <w:spacing w:val="10"/>
        <w:szCs w:val="16"/>
      </w:rPr>
      <w:fldChar w:fldCharType="separate"/>
    </w:r>
    <w:r>
      <w:rPr>
        <w:b/>
        <w:sz w:val="16"/>
        <w:spacing w:val="10"/>
        <w:szCs w:val="16"/>
      </w:rPr>
      <w:t xml:space="preserve">1</w:t>
    </w:r>
    <w:r>
      <w:rPr>
        <w:b/>
        <w:sz w:val="16"/>
        <w:spacing w:val="10"/>
        <w:szCs w:val="16"/>
      </w:rPr>
      <w:fldChar w:fldCharType="end"/>
    </w:r>
    <w:r>
      <w:rPr>
        <w:sz w:val="16"/>
        <w:spacing w:val="2"/>
        <w:szCs w:val="16"/>
      </w:rPr>
      <w:instrText xml:space="preserve"> </w:instrText>
    </w: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 w:before="480"/>
      <w:ind/>
      <w:tabs>
        <w:tab w:val="right" w:pos="10205.999755859375"/>
        <w:tab w:val="clear" w:pos="4513"/>
        <w:tab w:val="clear" w:pos="9026"/>
      </w:tabs>
      <w:rPr>
        <w:sz w:val="16"/>
        <w:spacing w:val="10"/>
        <w:szCs w:val="16"/>
      </w:rPr>
    </w:pPr>
    <w:r>
      <w:rPr>
        <w:b/>
        <w:sz w:val="16"/>
        <w:spacing w:val="10"/>
        <w:szCs w:val="16"/>
      </w:rPr>
      <w:fldChar w:fldCharType="begin"/>
    </w:r>
    <w:r>
      <w:rPr>
        <w:b/>
        <w:sz w:val="16"/>
        <w:spacing w:val="10"/>
        <w:szCs w:val="16"/>
      </w:rPr>
      <w:instrText xml:space="preserve"> PAGE   \* MERGEFORMAT </w:instrText>
    </w:r>
    <w:r>
      <w:rPr>
        <w:b/>
        <w:sz w:val="16"/>
        <w:spacing w:val="10"/>
        <w:szCs w:val="16"/>
      </w:rPr>
      <w:fldChar w:fldCharType="separate"/>
    </w:r>
    <w:r>
      <w:rPr>
        <w:b/>
        <w:sz w:val="16"/>
        <w:spacing w:val="10"/>
        <w:szCs w:val="16"/>
      </w:rPr>
      <w:t xml:space="preserve">2</w:t>
    </w:r>
    <w:r>
      <w:rPr>
        <w:b/>
        <w:sz w:val="16"/>
        <w:spacing w:val="10"/>
        <w:szCs w:val="16"/>
      </w:rPr>
      <w:fldChar w:fldCharType="end"/>
    </w:r>
    <w:r>
      <w:rPr>
        <w:sz w:val="16"/>
        <w:spacing w:val="10"/>
        <w:szCs w:val="16"/>
      </w:rPr>
      <w:instrText xml:space="preserve"> |</w:instrText>
    </w:r>
    <w:r>
      <w:rPr>
        <w:sz w:val="16"/>
        <w:spacing w:val="10"/>
        <w:szCs w:val="16"/>
      </w:rPr>
      <w:tab/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 w:before="480"/>
      <w:ind/>
      <w:tabs>
        <w:tab w:val="right" w:pos="10205"/>
        <w:tab w:val="clear" w:pos="4513"/>
        <w:tab w:val="clear" w:pos="9026"/>
      </w:tabs>
      <w:rPr>
        <w:sz w:val="16"/>
        <w:szCs w:val="16"/>
      </w:rPr>
    </w:pPr>
    <w:r>
      <w:rPr>
        <w:sz w:val="16"/>
        <w:spacing w:val="2"/>
        <w:szCs w:val="16"/>
      </w:rPr>
      <w:t xml:space="preserve">This journal is </w:t>
    </w:r>
    <w:r>
      <w:rPr>
        <w:rFonts w:cstheme="minorHAnsi"/>
        <w:sz w:val="16"/>
        <w:spacing w:val="2"/>
        <w:szCs w:val="16"/>
      </w:rPr>
      <w:t xml:space="preserve">©</w:t>
    </w:r>
    <w:r>
      <w:rPr>
        <w:sz w:val="16"/>
        <w:spacing w:val="2"/>
        <w:szCs w:val="16"/>
      </w:rPr>
      <w:t xml:space="preserve"> The Royal Society of Chemistry 20xx</w:t>
    </w:r>
    <w:r>
      <w:rPr>
        <w:i/>
        <w:sz w:val="16"/>
        <w:spacing w:val="10"/>
        <w:szCs w:val="16"/>
      </w:rPr>
      <w:tab/>
    </w:r>
    <w:r>
      <w:rPr>
        <w:i/>
        <w:sz w:val="16"/>
        <w:spacing w:val="10"/>
        <w:szCs w:val="16"/>
      </w:rPr>
      <w:t xml:space="preserve">J. Name</w:t>
    </w:r>
    <w:r>
      <w:rPr>
        <w:sz w:val="16"/>
        <w:spacing w:val="10"/>
        <w:szCs w:val="16"/>
      </w:rPr>
      <w:t xml:space="preserve">., 2013, </w:t>
    </w:r>
    <w:r>
      <w:rPr>
        <w:b/>
        <w:sz w:val="16"/>
        <w:spacing w:val="10"/>
        <w:szCs w:val="16"/>
      </w:rPr>
      <w:t xml:space="preserve">00</w:t>
    </w:r>
    <w:r>
      <w:rPr>
        <w:sz w:val="16"/>
        <w:spacing w:val="10"/>
        <w:szCs w:val="16"/>
      </w:rPr>
      <w:t xml:space="preserve">, 1-3 | </w:t>
    </w:r>
    <w:r>
      <w:rPr>
        <w:b/>
        <w:sz w:val="16"/>
        <w:spacing w:val="10"/>
        <w:szCs w:val="16"/>
      </w:rPr>
      <w:fldChar w:fldCharType="begin"/>
    </w:r>
    <w:r>
      <w:rPr>
        <w:b/>
        <w:sz w:val="16"/>
        <w:spacing w:val="10"/>
        <w:szCs w:val="16"/>
      </w:rPr>
      <w:instrText xml:space="preserve"> PAGE   \* MERGEFORMAT </w:instrText>
    </w:r>
    <w:r>
      <w:rPr>
        <w:b/>
        <w:sz w:val="16"/>
        <w:spacing w:val="10"/>
        <w:szCs w:val="16"/>
      </w:rPr>
      <w:fldChar w:fldCharType="separate"/>
    </w:r>
    <w:r>
      <w:rPr>
        <w:b/>
        <w:sz w:val="16"/>
        <w:spacing w:val="10"/>
        <w:szCs w:val="16"/>
      </w:rPr>
      <w:t xml:space="preserve">3</w:t>
    </w:r>
    <w:r>
      <w:rPr>
        <w:b/>
        <w:sz w:val="16"/>
        <w:spacing w:val="10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before="0" w:after="0" w:line="276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before="0" w:after="0" w:line="276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 w:after="240"/>
      <w:ind/>
      <w:tabs>
        <w:tab w:val="right" w:pos="10205"/>
        <w:tab w:val="clear" w:pos="4513"/>
        <w:tab w:val="clear" w:pos="9026"/>
      </w:tabs>
      <w:rPr>
        <w:b/>
        <w:sz w:val="32"/>
        <w:szCs w:val="32"/>
      </w:rPr>
    </w:pPr>
    <w:r>
      <w:rPr/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700645" cy="399415"/>
          <wp:effectExtent xmlns:wp="http://schemas.openxmlformats.org/drawingml/2006/wordprocessingDrawing" l="0" t="0" r="0" b="0"/>
          <wp:wrapNone/>
          <wp:docPr id="4" name="Text Box 2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7700645" cy="399415"/>
                  </a:xfrm>
                  <a:prstGeom prst="rect">
                    <a:avLst/>
                  </a:prstGeom>
                  <a:solidFill>
                    <a:srgbClr val="A6A6A6"/>
                  </a:solidFill>
                  <a:ln w="9525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after="0"/>
                        <w:ind/>
                        <w:jc w:val="center"/>
                        <w:rPr>
                          <w:color w:val="FFFFFF"/>
                        </w:rPr>
                      </w:pPr>
                    </w:p>
                  </w:txbxContent>
                </wps:txbx>
                <wps:bodyPr lIns="91440" tIns="45720" rIns="91440" bIns="45720" anchor="ctr" anchorCtr="0"/>
              </wps:wsp>
            </a:graphicData>
          </a:graphic>
        </wp:anchor>
      </w:drawing>
    </w:r>
    <w:r>
      <w:rPr>
        <w:b/>
        <w:sz w:val="32"/>
        <w:szCs w:val="32"/>
      </w:rPr>
      <w:tab/>
    </w:r>
    <w:r>
      <w:rPr/>
      <w:drawing>
        <wp:inline distT="0" distB="0" distL="0" distR="0">
          <wp:extent cx="778510" cy="789305"/>
          <wp:effectExtent xmlns:wp="http://schemas.openxmlformats.org/drawingml/2006/wordprocessingDrawing" l="0" t="0" r="0" b="0"/>
          <wp:docPr id="5" descr="民大校徽" name="图片 9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7"/>
                  <a:srcRect l="0" t="0" r="9485" b="0"/>
                  <a:stretch>
                    <a:fillRect/>
                  </a:stretch>
                </pic:blipFill>
                <pic:spPr bwMode="auto">
                  <a:xfrm>
                    <a:off x="0" y="0"/>
                    <a:ext cx="778510" cy="789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single" w:color="9CB8C7" w:sz="4" w:space="9"/>
        <w:left w:val="single" w:color="9CB8C7" w:sz="4" w:space="6"/>
        <w:bottom w:val="single" w:color="9CB8C7" w:sz="4" w:space="9"/>
        <w:right w:val="single" w:color="9CB8C7" w:sz="4" w:space="6"/>
      </w:pBdr>
      <w:pStyle w:val="Header"/>
      <w:spacing w:after="240"/>
      <w:ind w:left="170" w:right="170"/>
      <w:jc w:val="center"/>
      <w:rPr>
        <w:rFonts w:cstheme="minorHAnsi" w:hint="default"/>
        <w:color w:val="FFFFFF"/>
        <w:sz w:val="32"/>
        <w:szCs w:val="32"/>
      </w:rPr>
    </w:pPr>
    <w:r>
      <w:rPr>
        <w:rFonts w:cstheme="minorHAnsi" w:hint="eastAsia"/>
        <w:b/>
        <w:bCs/>
        <w:color w:val="FFFFFF"/>
        <w:sz w:val="32"/>
        <w:szCs w:val="32"/>
      </w:rPr>
      <w:t xml:space="preserve">《</w:t>
    </w:r>
    <w:r>
      <w:rPr>
        <w:rFonts w:cstheme="minorHAnsi" w:hint="eastAsia"/>
        <w:b/>
        <w:bCs/>
        <w:color w:val="FFFFFF"/>
        <w:sz w:val="32"/>
        <w:szCs w:val="32"/>
      </w:rPr>
      <w:t xml:space="preserve">材科基实验</w:t>
    </w:r>
    <w:r>
      <w:rPr>
        <w:rFonts w:cstheme="minorHAnsi" w:hint="eastAsia"/>
        <w:b/>
        <w:bCs/>
        <w:color w:val="FFFFFF"/>
        <w:sz w:val="32"/>
        <w:szCs w:val="32"/>
      </w:rPr>
      <w:t xml:space="preserve">-</w:t>
    </w:r>
    <w:r>
      <w:rPr>
        <w:rFonts w:cstheme="minorHAnsi" w:hint="eastAsia"/>
        <w:b/>
        <w:bCs/>
        <w:color w:val="FFFFFF"/>
        <w:sz w:val="32"/>
        <w:szCs w:val="32"/>
      </w:rPr>
      <w:t xml:space="preserve">硬度</w:t>
    </w:r>
    <w:r>
      <w:rPr>
        <w:rFonts w:cstheme="minorHAnsi" w:hint="eastAsia"/>
        <w:b/>
        <w:bCs/>
        <w:color w:val="FFFFFF"/>
        <w:sz w:val="32"/>
        <w:szCs w:val="32"/>
      </w:rPr>
      <w:t xml:space="preserve">》</w:t>
    </w:r>
    <w:r>
      <w:rPr>
        <w:rFonts w:cstheme="minorHAnsi" w:hint="eastAsia"/>
        <w:b/>
        <w:bCs/>
        <w:color w:val="FFFFFF"/>
        <w:sz w:val="32"/>
        <w:szCs w:val="32"/>
      </w:rPr>
      <w:t xml:space="preserve">实验报告</w: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 w:after="240"/>
      <w:ind/>
      <w:tabs>
        <w:tab w:val="right" w:pos="10205.999755859375"/>
        <w:tab w:val="clear" w:pos="4513"/>
        <w:tab w:val="clear" w:pos="9026"/>
      </w:tabs>
      <w:rPr>
        <w:rFonts w:cstheme="minorHAnsi"/>
        <w:color w:val="999999"/>
        <w:sz w:val="20"/>
        <w:szCs w:val="20"/>
      </w:rPr>
    </w:pPr>
    <w:r>
      <w:rPr/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7700645" cy="396240"/>
          <wp:effectExtent xmlns:wp="http://schemas.openxmlformats.org/drawingml/2006/wordprocessingDrawing" l="0" t="0" r="0" b="0"/>
          <wp:wrapNone/>
          <wp:docPr id="1" name="Text Box 2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7700645" cy="396240"/>
                  </a:xfrm>
                  <a:prstGeom prst="rect">
                    <a:avLst/>
                  </a:prstGeom>
                  <a:solidFill>
                    <a:srgbClr val="A6A6A6"/>
                  </a:solidFill>
                  <a:ln w="9525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after="0"/>
                        <w:ind/>
                        <w:jc w:val="center"/>
                        <w:rPr>
                          <w:color w:val="FFFFFF"/>
                        </w:rPr>
                      </w:pPr>
                    </w:p>
                  </w:txbxContent>
                </wps:txbx>
                <wps:bodyPr lIns="91440" tIns="45720" rIns="91440" bIns="45720" anchor="ctr" anchorCtr="0"/>
              </wps:wsp>
            </a:graphicData>
          </a:graphic>
        </wp:anchor>
      </w:drawing>
    </w:r>
    <w:r>
      <w:rPr/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700645" cy="396240"/>
          <wp:effectExtent xmlns:wp="http://schemas.openxmlformats.org/drawingml/2006/wordprocessingDrawing" l="0" t="0" r="0" b="0"/>
          <wp:wrapNone/>
          <wp:docPr id="2" name="Text Box 2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7700645" cy="396240"/>
                  </a:xfrm>
                  <a:prstGeom prst="rect">
                    <a:avLst/>
                  </a:prstGeom>
                  <a:solidFill>
                    <a:srgbClr val="A6A6A6"/>
                  </a:solidFill>
                  <a:ln w="9525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after="0"/>
                        <w:ind/>
                        <w:jc w:val="center"/>
                        <w:rPr>
                          <w:color w:val="FFFFFF"/>
                        </w:rPr>
                      </w:pPr>
                    </w:p>
                  </w:txbxContent>
                </wps:txbx>
                <wps:bodyPr lIns="91440" tIns="45720" rIns="91440" bIns="45720" anchor="ctr" anchorCtr="0"/>
              </wps:wsp>
            </a:graphicData>
          </a:graphic>
        </wp:anchor>
      </w:drawing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 w:after="240"/>
      <w:ind/>
      <w:tabs>
        <w:tab w:val="right" w:pos="10205.999755859375"/>
        <w:tab w:val="clear" w:pos="4513"/>
        <w:tab w:val="clear" w:pos="9026"/>
        <w:tab w:val="clear" w:pos="10206"/>
        <w:tab w:val="right" w:pos="10205"/>
      </w:tabs>
      <w:rPr>
        <w:rFonts w:cstheme="minorHAnsi"/>
        <w:b/>
        <w:color w:val="999999"/>
        <w:sz w:val="20"/>
        <w:szCs w:val="20"/>
      </w:rPr>
    </w:pPr>
    <w:r>
      <w:rPr/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7700645" cy="399415"/>
          <wp:effectExtent xmlns:wp="http://schemas.openxmlformats.org/drawingml/2006/wordprocessingDrawing" l="0" t="0" r="0" b="0"/>
          <wp:wrapNone/>
          <wp:docPr id="6" name="Text Box 2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7700645" cy="399415"/>
                  </a:xfrm>
                  <a:prstGeom prst="rect">
                    <a:avLst/>
                  </a:prstGeom>
                  <a:solidFill>
                    <a:srgbClr val="A6A6A6"/>
                  </a:solidFill>
                  <a:ln w="9525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after="0"/>
                        <w:ind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Please do not adjust margins</w:t>
                      </w:r>
                    </w:p>
                  </w:txbxContent>
                </wps:txbx>
                <wps:bodyPr lIns="91440" tIns="45720" rIns="91440" bIns="45720" anchor="ctr" anchorCtr="0"/>
              </wps:wsp>
            </a:graphicData>
          </a:graphic>
        </wp:anchor>
      </w:drawing>
    </w:r>
    <w:r>
      <w:rPr>
        <w:rFonts w:cstheme="minorHAnsi"/>
        <w:b/>
        <w:color w:val="999999"/>
        <w:sz w:val="20"/>
        <w:szCs w:val="20"/>
      </w:rPr>
      <w:t xml:space="preserve">Journal Name</w:t>
    </w:r>
    <w:r>
      <w:rPr/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700645" cy="424815"/>
          <wp:effectExtent xmlns:wp="http://schemas.openxmlformats.org/drawingml/2006/wordprocessingDrawing" l="0" t="0" r="0" b="0"/>
          <wp:wrapNone/>
          <wp:docPr id="7" name="Text Box 2" title=""/>
          <wp:cNvGraphicFramePr/>
          <a:graphic>
            <a:graphicData uri="http://schemas.microsoft.com/office/word/2010/wordprocessingShape">
              <wps:wsp>
                <wps:cNvCnPr>
                  <a:cxnSpLocks noChangeShapeType="1"/>
                </wps:cNvCnPr>
                <wps:spPr bwMode="auto">
                  <a:xfrm>
                    <a:off x="0" y="0"/>
                    <a:ext cx="7700645" cy="424815"/>
                  </a:xfrm>
                  <a:prstGeom prst="rect">
                    <a:avLst/>
                  </a:prstGeom>
                  <a:solidFill>
                    <a:srgbClr val="A6A6A6"/>
                  </a:solidFill>
                  <a:ln w="9525">
                    <a:noFill/>
                  </a:ln>
                </wps:spPr>
                <wps:txbx>
                  <w:txbxContent>
                    <w:p>
                      <w:pPr>
                        <w:pBdr/>
                        <w:pStyle w:val="Normal"/>
                        <w:spacing w:after="0"/>
                        <w:ind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Please do not adjust margins</w:t>
                      </w:r>
                    </w:p>
                  </w:txbxContent>
                </wps:txbx>
                <wps:bodyPr lIns="91440" tIns="45720" rIns="91440" bIns="45720" anchor="ctr" anchorCtr="0"/>
              </wps:wsp>
            </a:graphicData>
          </a:graphic>
        </wp:anchor>
      </w:drawing>
    </w:r>
    <w:r>
      <w:rPr>
        <w:rFonts w:cstheme="minorHAnsi"/>
        <w:b/>
        <w:color w:val="999999"/>
        <w:sz w:val="20"/>
        <w:szCs w:val="20"/>
      </w:rPr>
      <w:tab/>
    </w:r>
    <w:r>
      <w:rPr>
        <w:rFonts w:cstheme="minorHAnsi"/>
        <w:b/>
        <w:color w:val="999999"/>
        <w:sz w:val="20"/>
        <w:szCs w:val="20"/>
      </w:rPr>
      <w:t xml:space="preserve"> 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72375"/>
    <w:lvl w:ilvl="0">
      <w:start w:val="0"/>
      <w:numFmt w:val="bullet"/>
      <w:suff w:val="tab"/>
      <w:lvlText w:val=""/>
      <w:pPr>
        <w:pBdr/>
        <w:spacing/>
        <w:ind w:left="420" w:hanging="420"/>
      </w:pPr>
      <w:rPr>
        <w:rFonts w:ascii="Wingdings" w:hAnsi="Wingdings" w:hint="default"/>
      </w:rPr>
    </w:lvl>
    <w:lvl w:ilvl="1">
      <w:start w:val="0"/>
      <w:numFmt w:val="bullet"/>
      <w:suff w:val="tab"/>
      <w:lvlText w:val=""/>
      <w:pPr>
        <w:pBdr/>
        <w:spacing/>
        <w:ind w:left="840" w:hanging="420"/>
      </w:pPr>
      <w:rPr>
        <w:rFonts w:ascii="Wingdings" w:hAnsi="Wingdings" w:hint="default"/>
      </w:rPr>
    </w:lvl>
    <w:lvl w:ilvl="2">
      <w:start w:val="0"/>
      <w:numFmt w:val="bullet"/>
      <w:suff w:val="tab"/>
      <w:lvlText w:val=""/>
      <w:pPr>
        <w:pBdr/>
        <w:spacing/>
        <w:ind w:left="1260" w:hanging="420"/>
      </w:pPr>
      <w:rPr>
        <w:rFonts w:ascii="Wingdings" w:hAnsi="Wingdings" w:hint="default"/>
      </w:rPr>
    </w:lvl>
    <w:lvl w:ilvl="3">
      <w:start w:val="0"/>
      <w:numFmt w:val="bullet"/>
      <w:suff w:val="tab"/>
      <w:lvlText w:val=""/>
      <w:pPr>
        <w:pBdr/>
        <w:spacing/>
        <w:ind w:left="1680" w:hanging="420"/>
      </w:pPr>
      <w:rPr>
        <w:rFonts w:ascii="Wingdings" w:hAnsi="Wingdings" w:hint="default"/>
      </w:rPr>
    </w:lvl>
    <w:lvl w:ilvl="4">
      <w:start w:val="0"/>
      <w:numFmt w:val="bullet"/>
      <w:suff w:val="tab"/>
      <w:lvlText w:val=""/>
      <w:pPr>
        <w:pBdr/>
        <w:spacing/>
        <w:ind w:left="2100" w:hanging="420"/>
      </w:pPr>
      <w:rPr>
        <w:rFonts w:ascii="Wingdings" w:hAnsi="Wingdings" w:hint="default"/>
      </w:rPr>
    </w:lvl>
    <w:lvl w:ilvl="5">
      <w:start w:val="0"/>
      <w:numFmt w:val="bullet"/>
      <w:suff w:val="tab"/>
      <w:lvlText w:val=""/>
      <w:pPr>
        <w:pBdr/>
        <w:spacing/>
        <w:ind w:left="2520" w:hanging="420"/>
      </w:pPr>
      <w:rPr>
        <w:rFonts w:ascii="Wingdings" w:hAnsi="Wingdings" w:hint="default"/>
      </w:rPr>
    </w:lvl>
    <w:lvl w:ilvl="6">
      <w:start w:val="0"/>
      <w:numFmt w:val="bullet"/>
      <w:suff w:val="tab"/>
      <w:lvlText w:val=""/>
      <w:pPr>
        <w:pBdr/>
        <w:spacing/>
        <w:ind w:left="2940" w:hanging="420"/>
      </w:pPr>
      <w:rPr>
        <w:rFonts w:ascii="Wingdings" w:hAnsi="Wingdings" w:hint="default"/>
      </w:rPr>
    </w:lvl>
    <w:lvl w:ilvl="7">
      <w:start w:val="0"/>
      <w:numFmt w:val="bullet"/>
      <w:suff w:val="tab"/>
      <w:lvlText w:val=""/>
      <w:pPr>
        <w:pBdr/>
        <w:spacing/>
        <w:ind w:left="3360" w:hanging="420"/>
      </w:pPr>
      <w:rPr>
        <w:rFonts w:ascii="Wingdings" w:hAnsi="Wingdings" w:hint="default"/>
      </w:rPr>
    </w:lvl>
    <w:lvl w:ilvl="8">
      <w:start w:val="0"/>
      <w:numFmt w:val="bullet"/>
      <w:suff w:val="tab"/>
      <w:lvlText w:val=""/>
      <w:pPr>
        <w:pBdr/>
        <w:spacing/>
        <w:ind w:left="3780" w:hanging="420"/>
      </w:pPr>
      <w:rPr>
        <w:rFonts w:ascii="Wingdings" w:hAnsi="Wingdings" w:hint="default"/>
      </w:rPr>
    </w:lvl>
  </w:abstractNum>
  <w:abstractNum w:abstractNumId="1">
    <w:nsid w:val="1DFC710E"/>
    <w:lvl w:ilvl="0">
      <w:start w:val="1"/>
      <w:numFmt w:val="decimal"/>
      <w:suff w:val="tab"/>
      <w:lvlText w:val="(%1) "/>
      <w:pPr>
        <w:pBdr/>
        <w:spacing/>
        <w:ind w:left="420" w:hanging="420"/>
      </w:pPr>
      <w:rPr/>
    </w:lvl>
    <w:lvl w:ilvl="1">
      <w:start w:val="1"/>
      <w:numFmt w:val="lowerLetter"/>
      <w:suff w:val="tab"/>
      <w:lvlText w:val="%2)"/>
      <w:pPr>
        <w:pBdr/>
        <w:spacing/>
        <w:ind w:left="840" w:hanging="420"/>
      </w:pPr>
      <w:rPr/>
    </w:lvl>
    <w:lvl w:ilvl="2">
      <w:start w:val="1"/>
      <w:numFmt w:val="lowerRoman"/>
      <w:suff w:val="tab"/>
      <w:lvlText w:val="%3."/>
      <w:pPr>
        <w:pBdr/>
        <w:spacing/>
        <w:ind w:left="1260" w:hanging="420"/>
      </w:pPr>
      <w:rPr/>
    </w:lvl>
    <w:lvl w:ilvl="3">
      <w:start w:val="1"/>
      <w:numFmt w:val="decimal"/>
      <w:suff w:val="tab"/>
      <w:lvlText w:val="%4."/>
      <w:pPr>
        <w:pBdr/>
        <w:spacing/>
        <w:ind w:left="1680" w:hanging="420"/>
      </w:pPr>
      <w:rPr/>
    </w:lvl>
    <w:lvl w:ilvl="4">
      <w:start w:val="1"/>
      <w:numFmt w:val="lowerLetter"/>
      <w:suff w:val="tab"/>
      <w:lvlText w:val="%5)"/>
      <w:pPr>
        <w:pBdr/>
        <w:spacing/>
        <w:ind w:left="2100" w:hanging="420"/>
      </w:pPr>
      <w:rPr/>
    </w:lvl>
    <w:lvl w:ilvl="5">
      <w:start w:val="1"/>
      <w:numFmt w:val="lowerRoman"/>
      <w:suff w:val="tab"/>
      <w:lvlText w:val="%6."/>
      <w:pPr>
        <w:pBdr/>
        <w:spacing/>
        <w:ind w:left="2520" w:hanging="420"/>
      </w:pPr>
      <w:rPr/>
    </w:lvl>
    <w:lvl w:ilvl="6">
      <w:start w:val="1"/>
      <w:numFmt w:val="decimal"/>
      <w:suff w:val="tab"/>
      <w:lvlText w:val="%7."/>
      <w:pPr>
        <w:pBdr/>
        <w:spacing/>
        <w:ind w:left="2940" w:hanging="420"/>
      </w:pPr>
      <w:rPr/>
    </w:lvl>
    <w:lvl w:ilvl="7">
      <w:start w:val="1"/>
      <w:numFmt w:val="lowerLetter"/>
      <w:suff w:val="tab"/>
      <w:lvlText w:val="%8)"/>
      <w:pPr>
        <w:pBdr/>
        <w:spacing/>
        <w:ind w:left="3360" w:hanging="420"/>
      </w:pPr>
      <w:rPr/>
    </w:lvl>
    <w:lvl w:ilvl="8">
      <w:start w:val="1"/>
      <w:numFmt w:val="lowerRoman"/>
      <w:suff w:val="tab"/>
      <w:lvlText w:val="%9."/>
      <w:pPr>
        <w:pBdr/>
        <w:spacing/>
        <w:ind w:left="3780" w:hanging="420"/>
      </w:pPr>
      <w:rPr/>
    </w:lvl>
  </w:abstractNum>
  <w:abstractNum w:abstractNumId="2">
    <w:nsid w:val="3C2B0EBB"/>
    <w:lvl w:ilvl="0">
      <w:start w:val="1"/>
      <w:numFmt w:val="lowerLetter"/>
      <w:pStyle w:val="RSC F01 Footnote Author Address"/>
      <w:suff w:val="tab"/>
      <w:lvlText w:val="%1."/>
      <w:pPr>
        <w:pBdr/>
        <w:spacing/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480" w:hanging="180"/>
      </w:pPr>
      <w:rPr/>
    </w:lvl>
  </w:abstractNum>
  <w:abstractNum w:abstractNumId="3">
    <w:nsid w:val="3CC4793E"/>
    <w:lvl w:ilvl="0">
      <w:start w:val="1"/>
      <w:numFmt w:val="decimal"/>
      <w:pStyle w:val="论文 参考文献"/>
      <w:suff w:val="tab"/>
      <w:lvlText w:val="%1"/>
      <w:pPr>
        <w:pBdr/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pBdr/>
        <w:spacing/>
        <w:ind w:left="1440" w:hanging="360"/>
      </w:pPr>
      <w:rPr/>
    </w:lvl>
    <w:lvl w:ilvl="2">
      <w:start w:val="1"/>
      <w:numFmt w:val="lowerRoman"/>
      <w:suff w:val="tab"/>
      <w:lvlText w:val="%3."/>
      <w:pPr>
        <w:pBdr/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pBdr/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pBdr/>
        <w:spacing/>
        <w:ind w:left="3600" w:hanging="360"/>
      </w:pPr>
      <w:rPr/>
    </w:lvl>
    <w:lvl w:ilvl="5">
      <w:start w:val="1"/>
      <w:numFmt w:val="lowerRoman"/>
      <w:suff w:val="tab"/>
      <w:lvlText w:val="%6."/>
      <w:pPr>
        <w:pBdr/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pBdr/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pBdr/>
        <w:spacing/>
        <w:ind w:left="5760" w:hanging="360"/>
      </w:pPr>
      <w:rPr/>
    </w:lvl>
    <w:lvl w:ilvl="8">
      <w:start w:val="1"/>
      <w:numFmt w:val="lowerRoman"/>
      <w:suff w:val="tab"/>
      <w:lvlText w:val="%9."/>
      <w:pPr>
        <w:pBdr/>
        <w:spacing/>
        <w:ind w:left="6480" w:hanging="180"/>
      </w:pPr>
      <w:rPr/>
    </w:lvl>
  </w:abstractNum>
  <w:abstractNum w:abstractNumId="4">
    <w:nsid w:val="4E236A0E"/>
    <w:lvl w:ilvl="0">
      <w:start w:val="1"/>
      <w:numFmt w:val="decimal"/>
      <w:suff w:val="tab"/>
      <w:lvlText w:val="%1."/>
      <w:pPr>
        <w:pBdr/>
        <w:spacing/>
        <w:ind w:left="360" w:hanging="360"/>
      </w:pPr>
      <w:rPr/>
    </w:lvl>
    <w:lvl w:ilvl="1">
      <w:start w:val="1"/>
      <w:numFmt w:val="lowerLetter"/>
      <w:suff w:val="tab"/>
      <w:lvlText w:val="%2)"/>
      <w:pPr>
        <w:pBdr/>
        <w:spacing/>
        <w:ind w:left="840" w:hanging="420"/>
      </w:pPr>
      <w:rPr/>
    </w:lvl>
    <w:lvl w:ilvl="2">
      <w:start w:val="1"/>
      <w:numFmt w:val="lowerRoman"/>
      <w:suff w:val="tab"/>
      <w:lvlText w:val="%3."/>
      <w:pPr>
        <w:pBdr/>
        <w:spacing/>
        <w:ind w:left="1260" w:hanging="420"/>
      </w:pPr>
      <w:rPr/>
    </w:lvl>
    <w:lvl w:ilvl="3">
      <w:start w:val="1"/>
      <w:numFmt w:val="decimal"/>
      <w:suff w:val="tab"/>
      <w:lvlText w:val="%4."/>
      <w:pPr>
        <w:pBdr/>
        <w:spacing/>
        <w:ind w:left="1680" w:hanging="420"/>
      </w:pPr>
      <w:rPr/>
    </w:lvl>
    <w:lvl w:ilvl="4">
      <w:start w:val="1"/>
      <w:numFmt w:val="lowerLetter"/>
      <w:suff w:val="tab"/>
      <w:lvlText w:val="%5)"/>
      <w:pPr>
        <w:pBdr/>
        <w:spacing/>
        <w:ind w:left="2100" w:hanging="420"/>
      </w:pPr>
      <w:rPr/>
    </w:lvl>
    <w:lvl w:ilvl="5">
      <w:start w:val="1"/>
      <w:numFmt w:val="lowerRoman"/>
      <w:suff w:val="tab"/>
      <w:lvlText w:val="%6."/>
      <w:pPr>
        <w:pBdr/>
        <w:spacing/>
        <w:ind w:left="2520" w:hanging="420"/>
      </w:pPr>
      <w:rPr/>
    </w:lvl>
    <w:lvl w:ilvl="6">
      <w:start w:val="1"/>
      <w:numFmt w:val="decimal"/>
      <w:suff w:val="tab"/>
      <w:lvlText w:val="%7."/>
      <w:pPr>
        <w:pBdr/>
        <w:spacing/>
        <w:ind w:left="2940" w:hanging="420"/>
      </w:pPr>
      <w:rPr/>
    </w:lvl>
    <w:lvl w:ilvl="7">
      <w:start w:val="1"/>
      <w:numFmt w:val="lowerLetter"/>
      <w:suff w:val="tab"/>
      <w:lvlText w:val="%8)"/>
      <w:pPr>
        <w:pBdr/>
        <w:spacing/>
        <w:ind w:left="3360" w:hanging="420"/>
      </w:pPr>
      <w:rPr/>
    </w:lvl>
    <w:lvl w:ilvl="8">
      <w:start w:val="1"/>
      <w:numFmt w:val="lowerRoman"/>
      <w:suff w:val="tab"/>
      <w:lvlText w:val="%9."/>
      <w:pPr>
        <w:pBdr/>
        <w:spacing/>
        <w:ind w:left="3780" w:hanging="42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GB" w:eastAsia="zh-CN"/>
  <w:displayBackgroundShape/>
  <w:defaultTabStop w:val="284"/>
  <w:evenAndOddHeaders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after="200" w:line="276" w:lineRule="auto"/>
      <w:ind/>
    </w:pPr>
    <w:rPr>
      <w:rFonts w:asciiTheme="minorHAnsi" w:eastAsiaTheme="minorEastAsia" w:hAnsiTheme="minorHAnsi" w:cstheme="minorBidi"/>
      <w:sz w:val="22"/>
      <w:szCs w:val="22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Caption">
    <w:name w:val="Caption"/>
    <w:basedOn w:val="Normal"/>
    <w:next w:val="Normal"/>
    <w:pPr>
      <w:pBdr/>
      <w:spacing w:line="200" w:lineRule="exact"/>
      <w:ind/>
    </w:pPr>
    <w:rPr>
      <w:bCs/>
      <w:sz w:val="14"/>
      <w:szCs w:val="18"/>
    </w:rPr>
  </w:style>
  <w:style w:type="paragraph" w:styleId="Balloon Text">
    <w:name w:val="Balloon Text"/>
    <w:basedOn w:val="Normal"/>
    <w:next w:val="Balloon Text"/>
    <w:link w:val="批注框文本 字符"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批注框文本 字符">
    <w:name w:val="批注框文本 字符"/>
    <w:basedOn w:val="Default Paragraph Font"/>
    <w:rPr>
      <w:rFonts w:ascii="Tahoma" w:hAnsi="Tahoma" w:cs="Tahoma"/>
      <w:sz w:val="16"/>
      <w:szCs w:val="16"/>
    </w:rPr>
  </w:style>
  <w:style w:type="paragraph" w:styleId="Footer">
    <w:name w:val="Footer"/>
    <w:basedOn w:val="Normal"/>
    <w:next w:val="Footer"/>
    <w:link w:val="页脚 字符"/>
    <w:pPr>
      <w:pBdr/>
      <w:spacing w:after="0" w:line="240" w:lineRule="auto"/>
      <w:ind/>
      <w:tabs>
        <w:tab w:val="center" w:pos="4512.9998779296875"/>
        <w:tab w:val="right" w:pos="9025.999755859375"/>
      </w:tabs>
    </w:pPr>
    <w:rPr/>
  </w:style>
  <w:style w:type="character" w:styleId="页脚 字符">
    <w:name w:val="页脚 字符"/>
    <w:basedOn w:val="Default Paragraph Font"/>
    <w:rPr/>
  </w:style>
  <w:style w:type="paragraph" w:styleId="Header">
    <w:name w:val="Header"/>
    <w:basedOn w:val="Normal"/>
    <w:next w:val="Header"/>
    <w:link w:val="页眉 字符"/>
    <w:pPr>
      <w:pBdr/>
      <w:spacing w:after="0" w:line="240" w:lineRule="auto"/>
      <w:ind/>
      <w:tabs>
        <w:tab w:val="center" w:pos="4512.9998779296875"/>
        <w:tab w:val="right" w:pos="9025.999755859375"/>
      </w:tabs>
    </w:pPr>
    <w:rPr/>
  </w:style>
  <w:style w:type="character" w:styleId="页眉 字符">
    <w:name w:val="页眉 字符"/>
    <w:basedOn w:val="Default Paragraph Font"/>
    <w:rPr/>
  </w:style>
  <w:style w:type="paragraph" w:styleId="Footnote Text">
    <w:name w:val="Footnote Text"/>
    <w:basedOn w:val="Normal"/>
    <w:next w:val="Footnote Text"/>
    <w:link w:val="脚注文本 字符"/>
    <w:pPr>
      <w:pBdr/>
      <w:spacing w:after="0" w:line="240" w:lineRule="auto"/>
      <w:ind/>
    </w:pPr>
    <w:rPr>
      <w:sz w:val="20"/>
      <w:szCs w:val="20"/>
    </w:rPr>
  </w:style>
  <w:style w:type="character" w:styleId="脚注文本 字符">
    <w:name w:val="脚注文本 字符"/>
    <w:basedOn w:val="Default Paragraph Font"/>
    <w:rPr>
      <w:sz w:val="20"/>
      <w:szCs w:val="20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论文 标题">
    <w:name w:val="论文 标题"/>
    <w:basedOn w:val="Normal"/>
    <w:next w:val="Normal"/>
    <w:link w:val="论文 标题 字符"/>
    <w:pPr>
      <w:pBdr/>
      <w:spacing w:before="400" w:after="160" w:line="240" w:lineRule="auto"/>
      <w:ind/>
      <w:tabs>
        <w:tab w:val="left" w:pos="283.99999618530273"/>
      </w:tabs>
    </w:pPr>
    <w:rPr>
      <w:rFonts w:cs="Times New Roman"/>
      <w:b/>
      <w:sz w:val="29"/>
      <w:szCs w:val="32"/>
    </w:rPr>
  </w:style>
  <w:style w:type="character" w:styleId="论文 标题 字符">
    <w:name w:val="论文 标题 字符"/>
    <w:basedOn w:val="Default Paragraph Font"/>
    <w:rPr>
      <w:rFonts w:cs="Times New Roman"/>
      <w:b/>
      <w:sz w:val="29"/>
      <w:szCs w:val="32"/>
    </w:rPr>
  </w:style>
  <w:style w:type="paragraph" w:styleId="论文 署名">
    <w:name w:val="论文 署名"/>
    <w:basedOn w:val="Normal"/>
    <w:next w:val="论文 署名"/>
    <w:link w:val="论文 署名 字符"/>
    <w:pPr>
      <w:pBdr/>
      <w:spacing w:after="120" w:line="240" w:lineRule="exact"/>
      <w:ind/>
    </w:pPr>
    <w:rPr>
      <w:rFonts w:cs="Times New Roman"/>
      <w:sz w:val="20"/>
    </w:rPr>
  </w:style>
  <w:style w:type="character" w:styleId="论文 署名 字符">
    <w:name w:val="论文 署名 字符"/>
    <w:basedOn w:val="Default Paragraph Font"/>
    <w:rPr>
      <w:rFonts w:cs="Times New Roman"/>
      <w:sz w:val="20"/>
    </w:rPr>
  </w:style>
  <w:style w:type="paragraph" w:styleId="论文 摘要">
    <w:name w:val="论文 摘要"/>
    <w:basedOn w:val="Normal"/>
    <w:next w:val="论文 摘要"/>
    <w:link w:val="论文 摘要 字符"/>
    <w:pPr>
      <w:pBdr/>
      <w:spacing w:line="240" w:lineRule="exact"/>
      <w:ind/>
      <w:jc w:val="both"/>
    </w:pPr>
    <w:rPr>
      <w:sz w:val="16"/>
    </w:rPr>
  </w:style>
  <w:style w:type="character" w:styleId="论文 摘要 字符">
    <w:name w:val="论文 摘要 字符"/>
    <w:basedOn w:val="Default Paragraph Font"/>
    <w:rPr>
      <w:sz w:val="16"/>
    </w:rPr>
  </w:style>
  <w:style w:type="paragraph" w:styleId="05 B Heading">
    <w:name w:val="05 B Heading"/>
    <w:basedOn w:val="论文 章节1"/>
    <w:next w:val="05 B Heading"/>
    <w:link w:val="05 B Heading Char"/>
    <w:pPr>
      <w:pBdr/>
      <w:spacing w:before="160" w:line="240" w:lineRule="exact"/>
      <w:ind/>
    </w:pPr>
    <w:rPr>
      <w:rFonts w:ascii="Times New Roman" w:hAnsi="Times New Roman" w:cs="Times New Roman"/>
      <w:sz w:val="18"/>
      <w:szCs w:val="18"/>
    </w:rPr>
  </w:style>
  <w:style w:type="paragraph" w:styleId="论文 章节1">
    <w:name w:val="论文 章节1"/>
    <w:basedOn w:val="Normal"/>
    <w:next w:val="论文 章节1"/>
    <w:link w:val="论文 章节1 字符"/>
    <w:pPr>
      <w:pBdr/>
      <w:spacing w:before="400" w:after="80" w:line="240" w:lineRule="auto"/>
      <w:ind/>
    </w:pPr>
    <w:rPr>
      <w:b/>
      <w:sz w:val="24"/>
    </w:rPr>
  </w:style>
  <w:style w:type="character" w:styleId="论文 章节1 字符">
    <w:name w:val="论文 章节1 字符"/>
    <w:basedOn w:val="Default Paragraph Font"/>
    <w:rPr>
      <w:b/>
      <w:sz w:val="24"/>
    </w:rPr>
  </w:style>
  <w:style w:type="character" w:styleId="05 B Heading Char">
    <w:name w:val="05 B Heading Char"/>
    <w:basedOn w:val="论文 章节1 字符"/>
    <w:rPr>
      <w:rFonts w:ascii="Times New Roman" w:hAnsi="Times New Roman" w:cs="Times New Roman"/>
      <w:sz w:val="18"/>
      <w:szCs w:val="18"/>
    </w:rPr>
  </w:style>
  <w:style w:type="paragraph" w:styleId="论文 正文">
    <w:name w:val="论文 正文"/>
    <w:basedOn w:val="Normal"/>
    <w:next w:val="论文 正文"/>
    <w:link w:val="论文 正文 字符"/>
    <w:pPr>
      <w:pBdr/>
      <w:spacing w:after="0" w:line="240" w:lineRule="exact"/>
      <w:ind/>
      <w:jc w:val="both"/>
    </w:pPr>
    <w:rPr>
      <w:rFonts w:eastAsia="楷体" w:cs="Times New Roman"/>
      <w:sz w:val="18"/>
      <w:w w:val="108"/>
      <w:szCs w:val="18"/>
    </w:rPr>
  </w:style>
  <w:style w:type="character" w:styleId="论文 正文 字符">
    <w:name w:val="论文 正文 字符"/>
    <w:basedOn w:val="Default Paragraph Font"/>
    <w:rPr>
      <w:rFonts w:eastAsia="楷体" w:cs="Times New Roman"/>
      <w:sz w:val="18"/>
      <w:w w:val="108"/>
      <w:szCs w:val="18"/>
    </w:rPr>
  </w:style>
  <w:style w:type="character" w:styleId="06 C Heading">
    <w:name w:val="06 C Heading"/>
    <w:basedOn w:val="论文 正文 字符"/>
    <w:rPr>
      <w:rFonts w:ascii="Times New Roman" w:eastAsia="楷体" w:hAnsi="Times New Roman" w:cs="Times New Roman"/>
      <w:b/>
      <w:sz w:val="18"/>
      <w:w w:val="108"/>
      <w:szCs w:val="18"/>
    </w:rPr>
  </w:style>
  <w:style w:type="paragraph" w:styleId="09 List Text">
    <w:name w:val="09 List Text"/>
    <w:basedOn w:val="论文 正文"/>
    <w:next w:val="09 List Text"/>
    <w:link w:val="09 List Text Char"/>
    <w:pPr>
      <w:pBdr/>
      <w:spacing w:line="230" w:lineRule="exact"/>
      <w:widowControl w:val="0"/>
      <w:ind w:left="284" w:hanging="284"/>
    </w:pPr>
    <w:rPr>
      <w:rFonts w:eastAsia="Times New Roman"/>
    </w:rPr>
  </w:style>
  <w:style w:type="character" w:styleId="09 List Text Char">
    <w:name w:val="09 List Text Char"/>
    <w:basedOn w:val="论文 正文 字符"/>
    <w:rPr>
      <w:rFonts w:ascii="Times New Roman" w:eastAsia="Times New Roman" w:hAnsi="Times New Roman" w:cs="Times New Roman"/>
      <w:sz w:val="18"/>
      <w:w w:val="108"/>
      <w:szCs w:val="18"/>
    </w:rPr>
  </w:style>
  <w:style w:type="paragraph" w:styleId="RSC F01 Footnote Author Address">
    <w:name w:val="RSC F01 Footnote Author Address"/>
    <w:next w:val="RSC F01 Footnote Author Address"/>
    <w:link w:val="RSC F01 Footnote Author Address Char"/>
    <w:pPr>
      <w:pBdr>
        <w:top w:val="single" w:color="A5A5A5" w:sz="12" w:space="1"/>
      </w:pBdr>
      <w:numPr>
        <w:ilvl w:val="0"/>
        <w:numId w:val="3"/>
      </w:numPr>
      <w:spacing w:after="0" w:line="240" w:lineRule="auto"/>
      <w:ind w:left="85" w:hanging="85"/>
    </w:pPr>
    <w:rPr>
      <w:rFonts w:asciiTheme="minorHAnsi" w:eastAsiaTheme="minorEastAsia" w:hAnsiTheme="minorHAnsi" w:cs="Times New Roman"/>
      <w:i/>
      <w:sz w:val="14"/>
      <w:w w:val="105"/>
      <w:szCs w:val="14"/>
    </w:rPr>
  </w:style>
  <w:style w:type="character" w:styleId="RSC F01 Footnote Author Address Char">
    <w:name w:val="RSC F01 Footnote Author Address Char"/>
    <w:basedOn w:val="Default Paragraph Font"/>
    <w:rPr>
      <w:rFonts w:cs="Times New Roman"/>
      <w:i/>
      <w:sz w:val="14"/>
      <w:w w:val="105"/>
      <w:szCs w:val="14"/>
    </w:rPr>
  </w:style>
  <w:style w:type="paragraph" w:styleId="RSC I02 Figure/Scheme/Chart with top bar">
    <w:name w:val="RSC I02 Figure/Scheme/Chart with top bar"/>
    <w:basedOn w:val="Normal"/>
    <w:next w:val="RSC I02 Figure/Scheme/Chart with top bar"/>
    <w:link w:val="RSC I02 Figure/Scheme/Chart with top bar Char"/>
    <w:pPr>
      <w:pBdr>
        <w:top w:val="single" w:color="999999" w:sz="12" w:space="5"/>
      </w:pBdr>
      <w:spacing w:before="120" w:after="40" w:line="240" w:lineRule="auto"/>
      <w:ind/>
      <w:jc w:val="both"/>
    </w:pPr>
    <w:rPr>
      <w:rFonts w:cs="Times New Roman"/>
      <w:sz w:val="14"/>
      <w:w w:val="108"/>
      <w:szCs w:val="18"/>
    </w:rPr>
  </w:style>
  <w:style w:type="character" w:styleId="RSC I02 Figure/Scheme/Chart with top bar Char">
    <w:name w:val="RSC I02 Figure/Scheme/Chart with top bar Char"/>
    <w:basedOn w:val="Default Paragraph Font"/>
    <w:rPr>
      <w:rFonts w:cs="Times New Roman"/>
      <w:sz w:val="14"/>
      <w:w w:val="108"/>
      <w:szCs w:val="18"/>
    </w:rPr>
  </w:style>
  <w:style w:type="paragraph" w:styleId="RSC I01 Figure/Scheme/Chart with bottom bar">
    <w:name w:val="RSC I01 Figure/Scheme/Chart with bottom bar"/>
    <w:basedOn w:val="Normal"/>
    <w:next w:val="RSC I01 Figure/Scheme/Chart with bottom bar"/>
    <w:link w:val="RSC I01 Figure/Scheme/Chart with bottom bar Char"/>
    <w:pPr>
      <w:pBdr>
        <w:bottom w:val="single" w:color="999999" w:sz="12" w:space="5"/>
      </w:pBdr>
      <w:spacing w:before="40" w:after="120" w:line="120" w:lineRule="exact"/>
      <w:ind/>
      <w:jc w:val="both"/>
    </w:pPr>
    <w:rPr>
      <w:rFonts w:cstheme="minorHAnsi"/>
      <w:sz w:val="14"/>
      <w:w w:val="108"/>
      <w:szCs w:val="14"/>
    </w:rPr>
  </w:style>
  <w:style w:type="character" w:styleId="RSC I01 Figure/Scheme/Chart with bottom bar Char">
    <w:name w:val="RSC I01 Figure/Scheme/Chart with bottom bar Char"/>
    <w:basedOn w:val="Default Paragraph Font"/>
    <w:rPr>
      <w:rFonts w:cstheme="minorHAnsi"/>
      <w:sz w:val="14"/>
      <w:w w:val="108"/>
      <w:szCs w:val="14"/>
    </w:rPr>
  </w:style>
  <w:style w:type="paragraph" w:styleId="RSC I03 Figure/Scheme/Chart Uncaptioned">
    <w:name w:val="RSC I03 Figure/Scheme/Chart Uncaptioned"/>
    <w:basedOn w:val="Normal"/>
    <w:next w:val="RSC I03 Figure/Scheme/Chart Uncaptioned"/>
    <w:link w:val="RSC I03 Figure/Scheme/Chart Uncaptioned Char"/>
    <w:pPr>
      <w:pBdr/>
      <w:spacing w:before="160" w:after="160" w:line="240" w:lineRule="auto"/>
      <w:ind/>
      <w:jc w:val="center"/>
    </w:pPr>
    <w:rPr>
      <w:rFonts w:cs="Times New Roman"/>
      <w:sz w:val="16"/>
      <w:szCs w:val="16"/>
    </w:rPr>
  </w:style>
  <w:style w:type="character" w:styleId="RSC I03 Figure/Scheme/Chart Uncaptioned Char">
    <w:name w:val="RSC I03 Figure/Scheme/Chart Uncaptioned Char"/>
    <w:basedOn w:val="Default Paragraph Font"/>
    <w:rPr>
      <w:rFonts w:cs="Times New Roman"/>
      <w:sz w:val="16"/>
      <w:szCs w:val="16"/>
    </w:rPr>
  </w:style>
  <w:style w:type="paragraph" w:styleId="RSC B03 Mathematics/Greek etc">
    <w:name w:val="RSC B03 Mathematics/Greek etc"/>
    <w:basedOn w:val="Normal"/>
    <w:next w:val="RSC B03 Mathematics/Greek etc"/>
    <w:link w:val="RSC B03 Mathematics/Greek etc Char"/>
    <w:pPr>
      <w:pBdr/>
      <w:spacing w:before="160" w:after="160" w:line="240" w:lineRule="auto"/>
      <w:ind/>
      <w:tabs>
        <w:tab w:val="center" w:pos="2268.000030517578"/>
        <w:tab w:val="right" w:pos="4536.000061035156"/>
      </w:tabs>
    </w:pPr>
    <w:rPr>
      <w:rFonts w:ascii="Times New Roman" w:hAnsi="Times New Roman"/>
      <w:sz w:val="18"/>
    </w:rPr>
  </w:style>
  <w:style w:type="character" w:styleId="RSC B03 Mathematics/Greek etc Char">
    <w:name w:val="RSC B03 Mathematics/Greek etc Char"/>
    <w:basedOn w:val="Default Paragraph Font"/>
    <w:rPr>
      <w:rFonts w:ascii="Times New Roman" w:hAnsi="Times New Roman"/>
      <w:sz w:val="18"/>
    </w:rPr>
  </w:style>
  <w:style w:type="paragraph" w:styleId="RSC B09 Biography">
    <w:name w:val="RSC B09 Biography"/>
    <w:basedOn w:val="论文 正文"/>
    <w:next w:val="RSC B09 Biography"/>
    <w:link w:val="RSC B09 Biography Char"/>
    <w:pPr>
      <w:pBdr>
        <w:top w:val="single" w:color="000000" w:sz="6" w:space="1"/>
      </w:pBdr>
      <w:spacing/>
      <w:ind/>
    </w:pPr>
    <w:rPr>
      <w:i/>
    </w:rPr>
  </w:style>
  <w:style w:type="character" w:styleId="RSC B09 Biography Char">
    <w:name w:val="RSC B09 Biography Char"/>
    <w:basedOn w:val="论文 正文 字符"/>
    <w:rPr>
      <w:rFonts w:eastAsia="楷体" w:cs="Times New Roman"/>
      <w:i/>
      <w:sz w:val="18"/>
      <w:w w:val="108"/>
      <w:szCs w:val="18"/>
    </w:rPr>
  </w:style>
  <w:style w:type="paragraph" w:styleId="RSC F02 Footnotes to Title/Authors">
    <w:name w:val="RSC F02 Footnotes to Title/Authors"/>
    <w:basedOn w:val="Normal"/>
    <w:next w:val="RSC F02 Footnotes to Title/Authors"/>
    <w:link w:val="RSC F02 Footnotes to Title/Authors Char"/>
    <w:pPr>
      <w:pBdr/>
      <w:spacing w:after="0" w:line="240" w:lineRule="auto"/>
      <w:ind/>
      <w:jc w:val="both"/>
      <w:tabs>
        <w:tab w:val="left" w:pos="283.99999618530273"/>
      </w:tabs>
    </w:pPr>
    <w:rPr>
      <w:rFonts w:cs="Times New Roman"/>
      <w:sz w:val="14"/>
      <w:w w:val="105"/>
      <w:szCs w:val="14"/>
    </w:rPr>
  </w:style>
  <w:style w:type="character" w:styleId="RSC F02 Footnotes to Title/Authors Char">
    <w:name w:val="RSC F02 Footnotes to Title/Authors Char"/>
    <w:basedOn w:val="Default Paragraph Font"/>
    <w:rPr>
      <w:rFonts w:cs="Times New Roman"/>
      <w:sz w:val="14"/>
      <w:w w:val="105"/>
      <w:szCs w:val="14"/>
    </w:rPr>
  </w:style>
  <w:style w:type="paragraph" w:styleId="论文 参考文献">
    <w:name w:val="论文 参考文献"/>
    <w:basedOn w:val="论文 正文"/>
    <w:next w:val="论文 参考文献"/>
    <w:link w:val="论文 参考文献 字符"/>
    <w:pPr>
      <w:pBdr/>
      <w:numPr>
        <w:ilvl w:val="0"/>
        <w:numId w:val="4"/>
      </w:numPr>
      <w:spacing w:before="30" w:after="30" w:line="200" w:lineRule="exact"/>
      <w:ind w:left="284" w:hanging="284"/>
    </w:pPr>
    <w:rPr>
      <w:rFonts w:eastAsia="Times New Roman"/>
      <w:w w:val="105"/>
    </w:rPr>
  </w:style>
  <w:style w:type="character" w:styleId="论文 参考文献 字符">
    <w:name w:val="论文 参考文献 字符"/>
    <w:basedOn w:val="Default Paragraph Font"/>
    <w:rPr>
      <w:rFonts w:eastAsia="Times New Roman" w:cs="Times New Roman"/>
      <w:sz w:val="18"/>
      <w:w w:val="105"/>
      <w:szCs w:val="18"/>
    </w:rPr>
  </w:style>
  <w:style w:type="paragraph" w:styleId="No Spacing">
    <w:name w:val="No Spacing"/>
    <w:next w:val="No Spacing"/>
    <w:pPr>
      <w:pBdr/>
      <w:spacing w:after="0" w:line="240" w:lineRule="auto"/>
      <w:ind/>
    </w:pPr>
    <w:rPr>
      <w:rFonts w:asciiTheme="minorHAnsi" w:eastAsiaTheme="minorEastAsia" w:hAnsiTheme="minorHAnsi" w:cstheme="minorBidi"/>
      <w:sz w:val="22"/>
      <w:szCs w:val="22"/>
    </w:rPr>
  </w:style>
  <w:style w:type="paragraph" w:styleId="RSC T01 Table Title with top bar">
    <w:name w:val="RSC T01 Table Title with top bar"/>
    <w:basedOn w:val="Normal"/>
    <w:next w:val="RSC T01 Table Title with top bar"/>
    <w:link w:val="RSC T01 Table Title with top bar Char"/>
    <w:pPr>
      <w:pBdr>
        <w:top w:val="single" w:color="999999" w:sz="12" w:space="1"/>
        <w:bottom w:val="single" w:color="000000" w:sz="6" w:space="1"/>
      </w:pBdr>
      <w:keepNext/>
      <w:keepLines/>
      <w:spacing w:before="120" w:after="120" w:line="200" w:lineRule="exact"/>
      <w:ind/>
      <w:jc w:val="both"/>
    </w:pPr>
    <w:rPr>
      <w:rFonts w:eastAsia="Times New Roman" w:cs="Times New Roman"/>
      <w:sz w:val="14"/>
      <w:szCs w:val="20"/>
    </w:rPr>
  </w:style>
  <w:style w:type="character" w:styleId="RSC T01 Table Title with top bar Char">
    <w:name w:val="RSC T01 Table Title with top bar Char"/>
    <w:basedOn w:val="Default Paragraph Font"/>
    <w:rPr>
      <w:rFonts w:eastAsia="Times New Roman" w:cs="Times New Roman"/>
      <w:sz w:val="14"/>
      <w:szCs w:val="20"/>
    </w:rPr>
  </w:style>
  <w:style w:type="paragraph" w:styleId="RSC T03 Table Body">
    <w:name w:val="RSC T03 Table Body"/>
    <w:basedOn w:val="Normal"/>
    <w:next w:val="RSC T03 Table Body"/>
    <w:link w:val="RSC T03 Table Body Char"/>
    <w:pPr>
      <w:pBdr/>
      <w:keepNext/>
      <w:keepLines/>
      <w:spacing w:after="0" w:line="220" w:lineRule="exact"/>
      <w:ind/>
      <w:jc w:val="center"/>
    </w:pPr>
    <w:rPr>
      <w:rFonts w:eastAsia="Times New Roman" w:cs="Times New Roman"/>
      <w:sz w:val="16"/>
      <w:szCs w:val="16"/>
    </w:rPr>
  </w:style>
  <w:style w:type="character" w:styleId="RSC T03 Table Body Char">
    <w:name w:val="RSC T03 Table Body Char"/>
    <w:basedOn w:val="Default Paragraph Font"/>
    <w:rPr>
      <w:rFonts w:eastAsia="Times New Roman" w:cs="Times New Roman"/>
      <w:sz w:val="16"/>
      <w:szCs w:val="16"/>
    </w:rPr>
  </w:style>
  <w:style w:type="paragraph" w:styleId="RSC T04 Table Footnote with bottom bar">
    <w:name w:val="RSC T04 Table Footnote with bottom bar"/>
    <w:basedOn w:val="Normal"/>
    <w:next w:val="RSC T04 Table Footnote with bottom bar"/>
    <w:link w:val="RSC T04 Table Footnote with bottom bar Char"/>
    <w:pPr>
      <w:pBdr>
        <w:bottom w:val="single" w:color="999999" w:sz="12" w:space="1"/>
      </w:pBdr>
      <w:keepLines/>
      <w:spacing w:before="120" w:after="160" w:line="200" w:lineRule="exact"/>
      <w:ind/>
      <w:jc w:val="both"/>
    </w:pPr>
    <w:rPr>
      <w:rFonts w:eastAsia="Times New Roman" w:cs="Times New Roman"/>
      <w:sz w:val="15"/>
      <w:szCs w:val="20"/>
    </w:rPr>
  </w:style>
  <w:style w:type="character" w:styleId="RSC T04 Table Footnote with bottom bar Char">
    <w:name w:val="RSC T04 Table Footnote with bottom bar Char"/>
    <w:basedOn w:val="Default Paragraph Font"/>
    <w:rPr>
      <w:rFonts w:eastAsia="Times New Roman" w:cs="Times New Roman"/>
      <w:sz w:val="15"/>
      <w:szCs w:val="2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Revision">
    <w:name w:val="Revision"/>
    <w:next w:val="Revision"/>
    <w:pPr>
      <w:pBdr/>
      <w:spacing w:after="0" w:line="240" w:lineRule="auto"/>
      <w:ind/>
    </w:pPr>
    <w:rPr>
      <w:rFonts w:asciiTheme="minorHAnsi" w:eastAsiaTheme="minorEastAsia" w:hAnsiTheme="minorHAnsi" w:cstheme="minorBidi"/>
      <w:sz w:val="22"/>
      <w:szCs w:val="22"/>
    </w:rPr>
  </w:style>
  <w:style w:type="paragraph" w:styleId="Style1">
    <w:name w:val="Style1"/>
    <w:basedOn w:val="论文 正文"/>
    <w:next w:val="Style1"/>
    <w:link w:val="Style1 Char"/>
    <w:pPr>
      <w:pBdr/>
      <w:spacing/>
      <w:ind/>
    </w:pPr>
    <w:rPr/>
  </w:style>
  <w:style w:type="character" w:styleId="Style1 Char">
    <w:name w:val="Style1 Char"/>
    <w:basedOn w:val="论文 正文 字符"/>
    <w:rPr>
      <w:rFonts w:eastAsia="楷体" w:cs="Times New Roman"/>
      <w:sz w:val="18"/>
      <w:w w:val="108"/>
      <w:szCs w:val="18"/>
    </w:rPr>
  </w:style>
  <w:style w:type="paragraph" w:styleId="RSC T05 Table Footnote without bottom bar">
    <w:name w:val="RSC T05 Table Footnote without bottom bar"/>
    <w:basedOn w:val="RSC T04 Table Footnote with bottom bar"/>
    <w:next w:val="RSC T05 Table Footnote without bottom bar"/>
    <w:link w:val="RSC T05 Table Footnote without bottom bar Char"/>
    <w:pPr>
      <w:pBdr>
        <w:bottom w:val="none" w:sz="0" w:space="0"/>
      </w:pBdr>
      <w:spacing/>
      <w:ind/>
    </w:pPr>
    <w:rPr/>
  </w:style>
  <w:style w:type="character" w:styleId="RSC T05 Table Footnote without bottom bar Char">
    <w:name w:val="RSC T05 Table Footnote without bottom bar Char"/>
    <w:basedOn w:val="RSC T04 Table Footnote with bottom bar Char"/>
    <w:rPr>
      <w:rFonts w:eastAsia="Times New Roman" w:cs="Times New Roman"/>
      <w:sz w:val="15"/>
      <w:szCs w:val="20"/>
    </w:rPr>
  </w:style>
  <w:style w:type="paragraph" w:styleId="RSC T02 Table title without top bar">
    <w:name w:val="RSC T02 Table title without top bar"/>
    <w:basedOn w:val="RSC T01 Table Title with top bar"/>
    <w:next w:val="RSC T02 Table title without top bar"/>
    <w:link w:val="RSC T02 Table title without top bar Char"/>
    <w:pPr>
      <w:pBdr>
        <w:top w:val="none" w:sz="0" w:space="0"/>
      </w:pBdr>
      <w:spacing/>
      <w:ind/>
    </w:pPr>
    <w:rPr/>
  </w:style>
  <w:style w:type="character" w:styleId="RSC T02 Table title without top bar Char">
    <w:name w:val="RSC T02 Table title without top bar Char"/>
    <w:basedOn w:val="RSC T01 Table Title with top bar Char"/>
    <w:rPr>
      <w:rFonts w:eastAsia="Times New Roman" w:cs="Times New Roman"/>
      <w:sz w:val="14"/>
      <w:szCs w:val="20"/>
    </w:rPr>
  </w:style>
  <w:style w:type="paragraph" w:styleId="RSC I04 Caption to Figure/Scheme/Chart">
    <w:name w:val="RSC I04 Caption to Figure/Scheme/Chart"/>
    <w:next w:val="RSC I04 Caption to Figure/Scheme/Chart"/>
    <w:link w:val="RSC I04 Caption to Figure/Scheme/Chart Char"/>
    <w:pPr>
      <w:pBdr/>
      <w:spacing w:after="200" w:line="200" w:lineRule="exact"/>
      <w:ind/>
      <w:jc w:val="both"/>
    </w:pPr>
    <w:rPr>
      <w:rFonts w:asciiTheme="minorHAnsi" w:eastAsiaTheme="minorEastAsia" w:hAnsiTheme="minorHAnsi" w:cstheme="minorBidi"/>
      <w:bCs/>
      <w:sz w:val="14"/>
      <w:szCs w:val="18"/>
    </w:rPr>
  </w:style>
  <w:style w:type="character" w:styleId="RSC I04 Caption to Figure/Scheme/Chart Char">
    <w:name w:val="RSC I04 Caption to Figure/Scheme/Chart Char"/>
    <w:basedOn w:val="Default Paragraph Font"/>
    <w:rPr>
      <w:bCs/>
      <w:sz w:val="14"/>
      <w:szCs w:val="18"/>
    </w:rPr>
  </w:style>
  <w:style w:type="paragraph" w:styleId="RSC R01 Footnotes to main text">
    <w:name w:val="RSC R01 Footnotes to main text"/>
    <w:next w:val="RSC R01 Footnotes to main text"/>
    <w:link w:val="RSC R01 Footnotes to main text Char"/>
    <w:pPr>
      <w:pBdr/>
      <w:spacing w:after="200" w:line="200" w:lineRule="exact"/>
      <w:ind/>
      <w:jc w:val="both"/>
    </w:pPr>
    <w:rPr>
      <w:rFonts w:asciiTheme="minorHAnsi" w:eastAsiaTheme="minorEastAsia" w:hAnsiTheme="minorHAnsi" w:cstheme="minorBidi"/>
      <w:bCs/>
      <w:sz w:val="18"/>
      <w:szCs w:val="18"/>
    </w:rPr>
  </w:style>
  <w:style w:type="character" w:styleId="RSC R01 Footnotes to main text Char">
    <w:name w:val="RSC R01 Footnotes to main text Char"/>
    <w:basedOn w:val="RSC I04 Caption to Figure/Scheme/Chart Char"/>
    <w:rPr>
      <w:sz w:val="18"/>
      <w:szCs w:val="18"/>
    </w:rPr>
  </w:style>
  <w:style w:type="paragraph" w:styleId="论文 关键字">
    <w:name w:val="论文 关键字"/>
    <w:basedOn w:val="Normal"/>
    <w:next w:val="论文 关键字"/>
    <w:link w:val="论文 关键字 字符"/>
    <w:pPr>
      <w:pBdr/>
      <w:spacing w:before="960" w:after="0" w:line="180" w:lineRule="exact"/>
      <w:contextualSpacing/>
      <w:ind/>
    </w:pPr>
    <w:rPr>
      <w:sz w:val="14"/>
      <w:szCs w:val="14"/>
    </w:rPr>
  </w:style>
  <w:style w:type="character" w:styleId="论文 关键字 字符">
    <w:name w:val="论文 关键字 字符"/>
    <w:basedOn w:val="Default Paragraph Font"/>
    <w:rPr>
      <w:rFonts w:eastAsiaTheme="minorEastAsia"/>
      <w:sz w:val="14"/>
      <w:szCs w:val="14"/>
    </w:rPr>
  </w:style>
  <w:style w:type="paragraph" w:styleId="RSC M02 DOI">
    <w:name w:val="RSC M02 DOI"/>
    <w:basedOn w:val="Normal"/>
    <w:next w:val="RSC M02 DOI"/>
    <w:link w:val="RSC M02 DOI Char"/>
    <w:pPr>
      <w:pBdr/>
      <w:spacing w:before="180" w:after="0" w:line="180" w:lineRule="exact"/>
      <w:ind/>
    </w:pPr>
    <w:rPr>
      <w:sz w:val="14"/>
      <w:szCs w:val="14"/>
    </w:rPr>
  </w:style>
  <w:style w:type="character" w:styleId="RSC M02 DOI Char">
    <w:name w:val="RSC M02 DOI Char"/>
    <w:basedOn w:val="Default Paragraph Font"/>
    <w:rPr>
      <w:sz w:val="14"/>
      <w:szCs w:val="14"/>
    </w:rPr>
  </w:style>
  <w:style w:type="paragraph" w:styleId="RSC M03 Website">
    <w:name w:val="RSC M03 Website"/>
    <w:basedOn w:val="Normal"/>
    <w:next w:val="RSC M03 Website"/>
    <w:link w:val="RSC M03 Website Char"/>
    <w:pPr>
      <w:pBdr/>
      <w:spacing w:line="400" w:lineRule="exact"/>
      <w:ind/>
    </w:pPr>
    <w:rPr>
      <w:b/>
      <w:sz w:val="14"/>
      <w:szCs w:val="14"/>
    </w:rPr>
  </w:style>
  <w:style w:type="character" w:styleId="RSC M03 Website Char">
    <w:name w:val="RSC M03 Website Char"/>
    <w:basedOn w:val="Default Paragraph Font"/>
    <w:rPr>
      <w:b/>
      <w:sz w:val="14"/>
      <w:szCs w:val="14"/>
    </w:rPr>
  </w:style>
  <w:style w:type="paragraph" w:styleId="RSC B05 A Heading (Section - stand alone)">
    <w:name w:val="RSC B05 A Heading (Section - stand alone)"/>
    <w:next w:val="RSC B05 A Heading (Section - stand alone)"/>
    <w:link w:val="RSC B05 A Heading (Section - stand alone) Char"/>
    <w:pPr>
      <w:pBdr/>
      <w:spacing w:before="400" w:after="160" w:line="240" w:lineRule="auto"/>
      <w:ind/>
    </w:pPr>
    <w:rPr>
      <w:rFonts w:asciiTheme="minorHAnsi" w:eastAsiaTheme="minorEastAsia" w:hAnsiTheme="minorHAnsi" w:cs="Times New Roman"/>
      <w:sz w:val="24"/>
      <w:szCs w:val="22"/>
    </w:rPr>
  </w:style>
  <w:style w:type="character" w:styleId="RSC B05 A Heading (Section - stand alone) Char">
    <w:name w:val="RSC B05 A Heading (Section - stand alone) Char"/>
    <w:basedOn w:val="论文 署名 字符"/>
    <w:rPr>
      <w:rFonts w:cs="Times New Roman"/>
      <w:sz w:val="24"/>
    </w:rPr>
  </w:style>
  <w:style w:type="paragraph" w:styleId="论文 章节2">
    <w:name w:val="论文 章节2"/>
    <w:next w:val="论文 章节2"/>
    <w:link w:val="论文 章节2 字符"/>
    <w:pPr>
      <w:pBdr/>
      <w:spacing w:after="80" w:line="240" w:lineRule="exact"/>
      <w:ind/>
    </w:pPr>
    <w:rPr>
      <w:rFonts w:asciiTheme="minorHAnsi" w:eastAsiaTheme="minorEastAsia" w:hAnsiTheme="minorHAnsi" w:cstheme="minorBidi"/>
      <w:b/>
      <w:sz w:val="18"/>
      <w:szCs w:val="22"/>
    </w:rPr>
  </w:style>
  <w:style w:type="character" w:styleId="论文 章节2 字符">
    <w:name w:val="论文 章节2 字符"/>
    <w:basedOn w:val="Default Paragraph Font"/>
    <w:rPr>
      <w:b/>
      <w:sz w:val="18"/>
    </w:rPr>
  </w:style>
  <w:style w:type="paragraph" w:styleId="RSC B07 B Heading (Sub-Section - stand alone)">
    <w:name w:val="RSC B07 B Heading (Sub-Section - stand alone)"/>
    <w:next w:val="RSC B07 B Heading (Sub-Section - stand alone)"/>
    <w:link w:val="RSC B07 B Heading (Sub-Section - stand alone) Char"/>
    <w:pPr>
      <w:pBdr/>
      <w:spacing w:before="160" w:after="80" w:line="240" w:lineRule="exact"/>
      <w:ind/>
    </w:pPr>
    <w:rPr>
      <w:rFonts w:asciiTheme="minorHAnsi" w:eastAsiaTheme="minorEastAsia" w:hAnsiTheme="minorHAnsi" w:cstheme="minorBidi"/>
      <w:b/>
      <w:sz w:val="18"/>
      <w:szCs w:val="22"/>
    </w:rPr>
  </w:style>
  <w:style w:type="character" w:styleId="RSC B07 B Heading (Sub-Section - stand alone) Char">
    <w:name w:val="RSC B07 B Heading (Sub-Section - stand alone) Char"/>
    <w:basedOn w:val="Default Paragraph Font"/>
    <w:rPr>
      <w:b/>
      <w:sz w:val="18"/>
    </w:rPr>
  </w:style>
  <w:style w:type="paragraph" w:styleId="RSC B08 C Heading (In-line)">
    <w:name w:val="RSC B08 C Heading (In-line)"/>
    <w:next w:val="RSC B08 C Heading (In-line)"/>
    <w:link w:val="RSC B08 C Heading (In-line) Char"/>
    <w:pPr>
      <w:pBdr/>
      <w:spacing w:after="0" w:line="276" w:lineRule="auto"/>
      <w:ind/>
    </w:pPr>
    <w:rPr>
      <w:rFonts w:asciiTheme="minorHAnsi" w:eastAsiaTheme="minorEastAsia" w:hAnsiTheme="minorHAnsi" w:cstheme="minorBidi"/>
      <w:b/>
      <w:sz w:val="18"/>
      <w:szCs w:val="22"/>
    </w:rPr>
  </w:style>
  <w:style w:type="character" w:styleId="RSC B08 C Heading (In-line) Char">
    <w:name w:val="RSC B08 C Heading (In-line) Char"/>
    <w:basedOn w:val="Default Paragraph Font"/>
    <w:rPr>
      <w:b/>
      <w:sz w:val="18"/>
    </w:rPr>
  </w:style>
  <w:style w:type="paragraph" w:styleId="RSC I05 Caption to Figure/Scheme/Chart with bottom bar">
    <w:name w:val="RSC I05 Caption to Figure/Scheme/Chart with bottom bar"/>
    <w:next w:val="RSC I05 Caption to Figure/Scheme/Chart with bottom bar"/>
    <w:link w:val="RSC I05 Caption to Figure/Scheme/Chart with bottom bar Char"/>
    <w:pPr>
      <w:pBdr>
        <w:bottom w:val="single" w:color="A5A5A5" w:sz="12" w:space="1"/>
      </w:pBdr>
      <w:spacing w:after="200" w:line="276" w:lineRule="auto"/>
      <w:ind/>
      <w:jc w:val="both"/>
    </w:pPr>
    <w:rPr>
      <w:rFonts w:asciiTheme="minorHAnsi" w:eastAsiaTheme="minorEastAsia" w:hAnsiTheme="minorHAnsi" w:cstheme="minorBidi"/>
      <w:bCs/>
      <w:sz w:val="14"/>
      <w:szCs w:val="18"/>
    </w:rPr>
  </w:style>
  <w:style w:type="character" w:styleId="RSC I05 Caption to Figure/Scheme/Chart with bottom bar Char">
    <w:name w:val="RSC I05 Caption to Figure/Scheme/Chart with bottom bar Char"/>
    <w:basedOn w:val="RSC I04 Caption to Figure/Scheme/Chart Char"/>
    <w:rPr>
      <w:sz w:val="14"/>
      <w:szCs w:val="18"/>
    </w:rPr>
  </w:style>
  <w:style w:type="paragraph" w:styleId="04 A Heading">
    <w:name w:val="04 A Heading"/>
    <w:basedOn w:val="Normal"/>
    <w:next w:val="Normal"/>
    <w:link w:val="04 A Heading Char"/>
    <w:pPr>
      <w:pBdr/>
      <w:spacing w:before="240" w:after="120" w:line="240" w:lineRule="auto"/>
      <w:ind/>
    </w:pPr>
    <w:rPr>
      <w:rFonts w:ascii="Calibri" w:eastAsia="Calibri" w:hAnsi="Calibri" w:cs="Times New Roman"/>
      <w:b/>
    </w:rPr>
  </w:style>
  <w:style w:type="character" w:styleId="04 A Heading Char">
    <w:name w:val="04 A Heading Char"/>
    <w:basedOn w:val="Default Paragraph Font"/>
    <w:rPr>
      <w:rFonts w:ascii="Calibri" w:eastAsia="Calibri" w:hAnsi="Calibri" w:cs="Times New Roman"/>
      <w:b/>
    </w:rPr>
  </w:style>
  <w:style w:type="paragraph" w:styleId="08 Article Text">
    <w:name w:val="08 Article Text"/>
    <w:basedOn w:val="Normal"/>
    <w:next w:val="08 Article Text"/>
    <w:link w:val="08 Article Text Char"/>
    <w:pPr>
      <w:pBdr/>
      <w:spacing w:after="0" w:line="240" w:lineRule="exact"/>
      <w:ind/>
      <w:jc w:val="both"/>
      <w:tabs>
        <w:tab w:val="left" w:pos="283.99999618530273"/>
      </w:tabs>
    </w:pPr>
    <w:rPr>
      <w:rFonts w:ascii="Times New Roman" w:eastAsia="Calibri" w:hAnsi="Times New Roman" w:cs="Times New Roman"/>
      <w:sz w:val="18"/>
      <w:w w:val="108"/>
      <w:szCs w:val="18"/>
    </w:rPr>
  </w:style>
  <w:style w:type="character" w:styleId="08 Article Text Char">
    <w:name w:val="08 Article Text Char"/>
    <w:basedOn w:val="Default Paragraph Font"/>
    <w:rPr>
      <w:rFonts w:ascii="Times New Roman" w:eastAsia="Calibri" w:hAnsi="Times New Roman" w:cs="Times New Roman"/>
      <w:sz w:val="18"/>
      <w:w w:val="108"/>
      <w:szCs w:val="18"/>
    </w:rPr>
  </w:style>
  <w:style w:type="paragraph" w:styleId="论文 表头">
    <w:name w:val="论文 表头"/>
    <w:basedOn w:val="论文 正文"/>
    <w:next w:val="论文 表头"/>
    <w:pPr>
      <w:pBdr/>
      <w:spacing/>
      <w:ind/>
    </w:pPr>
    <w:rPr>
      <w:rFonts w:ascii="楷体" w:hAnsi="楷体"/>
      <w:sz w:val="15"/>
      <w:szCs w:val="15"/>
    </w:rPr>
  </w:style>
  <w:style w:type="paragraph" w:styleId="论文 图注">
    <w:name w:val="论文 图注"/>
    <w:basedOn w:val="论文 正文"/>
    <w:next w:val="论文 图注"/>
    <w:pPr>
      <w:pBdr/>
      <w:spacing/>
      <w:ind/>
    </w:pPr>
    <w:rPr>
      <w:rFonts w:ascii="楷体" w:hAnsi="楷体"/>
      <w:sz w:val="15"/>
      <w:szCs w:val="15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endnotes" Target="endnotes.xml" /><Relationship Id="rId11" Type="http://schemas.openxmlformats.org/officeDocument/2006/relationships/footnotes" Target="footnotes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/Relationships>
</file>

<file path=word/_rels/header1.xml.rels><?xml version="1.0" encoding="utf-8"?><Relationships xmlns="http://schemas.openxmlformats.org/package/2006/relationships"><Relationship Id="rId7" Type="http://schemas.openxmlformats.org/officeDocument/2006/relationships/image" Target="media/imagerId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