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39" w:rsidRDefault="00865F39" w:rsidP="00865F39">
      <w:pPr>
        <w:pStyle w:val="Ttulo1"/>
      </w:pPr>
      <w:r>
        <w:t>Definición del proyecto</w:t>
      </w:r>
    </w:p>
    <w:p w:rsidR="00061258" w:rsidRPr="00061258" w:rsidRDefault="00061258" w:rsidP="00061258">
      <w:pPr>
        <w:pStyle w:val="Ttulo2"/>
      </w:pPr>
      <w:r>
        <w:t>Objetivo, ámbito y límites</w:t>
      </w:r>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El sistema sabe donde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r>
        <w:t>Actores del sistema</w:t>
      </w:r>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r>
        <w:lastRenderedPageBreak/>
        <w:t>Servicios utilizados</w:t>
      </w:r>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6"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7" w:history="1">
        <w:r w:rsidRPr="00D01FFE">
          <w:rPr>
            <w:rStyle w:val="Hipervnculo"/>
          </w:rPr>
          <w:t>http://docs.gijon.es/sw/busgijon.asmx</w:t>
        </w:r>
      </w:hyperlink>
      <w:r>
        <w:t xml:space="preserve"> para la información sobre las paradas y </w:t>
      </w:r>
      <w:hyperlink r:id="rId8"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r>
        <w:lastRenderedPageBreak/>
        <w:t>P</w:t>
      </w:r>
      <w:r w:rsidR="00865F39">
        <w:t>rototipo</w:t>
      </w:r>
    </w:p>
    <w:p w:rsidR="00116546" w:rsidRDefault="00116546" w:rsidP="00116546">
      <w:pPr>
        <w:pStyle w:val="Ttulo2"/>
      </w:pPr>
      <w:r>
        <w:t>Funcionalidades implementadas</w:t>
      </w:r>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r>
        <w:t>Diseño</w:t>
      </w:r>
      <w:r w:rsidRPr="00116546">
        <w:t xml:space="preserve"> </w:t>
      </w:r>
    </w:p>
    <w:p w:rsidR="00EB6D94" w:rsidRDefault="00082E9F" w:rsidP="00EB6D94">
      <w:pPr>
        <w:pStyle w:val="Ttulo3"/>
        <w:spacing w:after="120"/>
      </w:pPr>
      <w:r>
        <w:t>Arquitectura</w:t>
      </w:r>
      <w:r w:rsidR="00EB6D94">
        <w:t xml:space="preserve"> general</w:t>
      </w:r>
    </w:p>
    <w:p w:rsidR="00EB6D94" w:rsidRDefault="00EB6D94" w:rsidP="00EB6D94">
      <w:pPr>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Una página web que se conectará con la API de Google Maps,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0" w:name="_Ref525470136"/>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956977">
        <w:rPr>
          <w:noProof/>
        </w:rPr>
        <w:t>1</w:t>
      </w:r>
      <w:r w:rsidR="00CD21E8">
        <w:rPr>
          <w:noProof/>
        </w:rPr>
        <w:fldChar w:fldCharType="end"/>
      </w:r>
      <w:r>
        <w:t xml:space="preserve"> Diagrama de componentes</w:t>
      </w:r>
      <w:bookmarkEnd w:id="0"/>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r>
        <w:lastRenderedPageBreak/>
        <w:t>Arquitectura página web</w:t>
      </w:r>
    </w:p>
    <w:p w:rsidR="001563DD" w:rsidRPr="001563DD" w:rsidRDefault="001563DD" w:rsidP="001563DD">
      <w:r>
        <w:t>//TODO</w:t>
      </w:r>
    </w:p>
    <w:p w:rsidR="00343CE8" w:rsidRPr="00BB12C0" w:rsidRDefault="00343CE8" w:rsidP="00CD21E8"/>
    <w:p w:rsidR="001563DD" w:rsidRDefault="00EB6D94" w:rsidP="001563DD">
      <w:pPr>
        <w:pStyle w:val="Ttulo3"/>
      </w:pPr>
      <w:r>
        <w:t>Arquitectura servicio propio</w:t>
      </w:r>
    </w:p>
    <w:p w:rsidR="00343CE8" w:rsidRDefault="00343CE8" w:rsidP="00CD21E8"/>
    <w:p w:rsidR="005918E3" w:rsidRDefault="005918E3" w:rsidP="00CD21E8">
      <w:r>
        <w:t>Realizado en C# utilizando un servicio</w:t>
      </w:r>
      <w:r w:rsidR="00AD1B54">
        <w:t xml:space="preserve"> MVC de Microsoft con </w:t>
      </w:r>
      <w:r w:rsidR="00AD1B54" w:rsidRPr="00AD1B54">
        <w:rPr>
          <w:u w:val="single"/>
        </w:rPr>
        <w:t>métodos</w:t>
      </w:r>
      <w:r>
        <w:t xml:space="preserve"> rest</w:t>
      </w:r>
      <w:r w:rsidR="00AD1B54">
        <w:t>full</w:t>
      </w:r>
      <w:r>
        <w:t xml:space="preserve"> en .NetFramework,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bookmarkStart w:id="1" w:name="_GoBack"/>
      <w:bookmarkEnd w:id="1"/>
    </w:p>
    <w:p w:rsidR="00545445" w:rsidRDefault="00545445" w:rsidP="00CD21E8">
      <w:r>
        <w:t xml:space="preserve">Hablemos primero de la información sobre paradas de taxis. Gracias a la política opendata de Gijón, se puede obtener de la siguiente </w:t>
      </w:r>
      <w:hyperlink r:id="rId10" w:history="1">
        <w:r w:rsidRPr="00545445">
          <w:rPr>
            <w:rStyle w:val="Hipervnculo"/>
          </w:rPr>
          <w:t>URL de taxis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url antes nombrada para así obtener toda la información necesaria sobre paradas. Esta actualización puede configurarse para realizarse automáticamente en busca de modificaciones.</w:t>
      </w:r>
    </w:p>
    <w:p w:rsidR="00F51703" w:rsidRDefault="00F51703" w:rsidP="00CD21E8">
      <w:r>
        <w:t xml:space="preserve">Referente a la parte de gestión de Pubs, para el prototipo ya disponemos de un servicio restfull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CD21E8"/>
    <w:p w:rsidR="00F51703" w:rsidRDefault="00F51703" w:rsidP="00F51703">
      <w:pPr>
        <w:pStyle w:val="Ttulo4"/>
      </w:pPr>
      <w:r>
        <w:t>Métodos expuestos</w:t>
      </w:r>
    </w:p>
    <w:p w:rsidR="00F51703" w:rsidRDefault="00F51703" w:rsidP="00F51703"/>
    <w:p w:rsidR="00F51703" w:rsidRDefault="00F51703" w:rsidP="00F51703">
      <w:r>
        <w:t>En primer lugar, explicaremos los métodos Get disponibles para la obtención de marcas, estos serán accedidos mediante las siguientes URL:</w:t>
      </w:r>
    </w:p>
    <w:p w:rsidR="009770EA" w:rsidRPr="009770EA" w:rsidRDefault="009770EA" w:rsidP="009770EA">
      <w:pPr>
        <w:pStyle w:val="Prrafodelista"/>
        <w:numPr>
          <w:ilvl w:val="0"/>
          <w:numId w:val="8"/>
        </w:numPr>
        <w:rPr>
          <w:rFonts w:eastAsiaTheme="majorEastAsia"/>
          <w:color w:val="44546A" w:themeColor="text2"/>
          <w:sz w:val="28"/>
          <w:szCs w:val="24"/>
        </w:rPr>
      </w:pPr>
      <w:r>
        <w:t xml:space="preserve"> </w:t>
      </w:r>
      <w:r>
        <w:rPr>
          <w:i/>
        </w:rPr>
        <w:t>/api/Pub</w:t>
      </w:r>
    </w:p>
    <w:p w:rsidR="009770EA" w:rsidRPr="009770EA" w:rsidRDefault="009770EA" w:rsidP="009770EA">
      <w:pPr>
        <w:pStyle w:val="Prrafodelista"/>
        <w:numPr>
          <w:ilvl w:val="0"/>
          <w:numId w:val="8"/>
        </w:numPr>
        <w:rPr>
          <w:rFonts w:eastAsiaTheme="majorEastAsia"/>
          <w:color w:val="44546A" w:themeColor="text2"/>
          <w:sz w:val="28"/>
          <w:szCs w:val="24"/>
        </w:rPr>
      </w:pPr>
      <w:r>
        <w:rPr>
          <w:i/>
        </w:rPr>
        <w:t>/api/Taxi</w:t>
      </w:r>
    </w:p>
    <w:p w:rsidR="005012FD" w:rsidRPr="009770EA" w:rsidRDefault="009770EA" w:rsidP="009770EA">
      <w:pPr>
        <w:rPr>
          <w:rFonts w:eastAsiaTheme="majorEastAsia"/>
          <w:color w:val="44546A" w:themeColor="text2"/>
          <w:sz w:val="28"/>
          <w:szCs w:val="24"/>
        </w:rPr>
      </w:pPr>
      <w:r>
        <w:t xml:space="preserve">Para la inclusión de nuevas peticiones disponemos de un método POST que se atiende en </w:t>
      </w:r>
      <w:r>
        <w:rPr>
          <w:i/>
        </w:rPr>
        <w:t>/api/Pub/&lt;id del bar&gt;</w:t>
      </w:r>
      <w:r>
        <w:t xml:space="preserve"> enviando en el body en formato JSON el voto que se desea subir.</w:t>
      </w:r>
      <w:r w:rsidR="005012FD">
        <w:br w:type="page"/>
      </w:r>
    </w:p>
    <w:p w:rsidR="00EB6D94" w:rsidRDefault="00EB6D94" w:rsidP="00EB6D94">
      <w:pPr>
        <w:pStyle w:val="Ttulo3"/>
      </w:pPr>
      <w:r>
        <w:lastRenderedPageBreak/>
        <w:t>Formato de los marcadores</w:t>
      </w:r>
    </w:p>
    <w:p w:rsidR="00BB12C0" w:rsidRDefault="00BB12C0" w:rsidP="00BB12C0">
      <w:pPr>
        <w:ind w:firstLine="708"/>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"guid"</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"Guid"</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"Nombre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"latitud"</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"longitud"</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"imageUrl"</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"value"</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"msg"</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"recordId"</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"Guid"</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"latitud"</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"longitud"</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r>
        <w:t>Pantallas</w:t>
      </w:r>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2</w:t>
            </w:r>
            <w:r w:rsidR="00C91F2F">
              <w:rPr>
                <w:noProof/>
              </w:rPr>
              <w:fldChar w:fldCharType="end"/>
            </w:r>
            <w:r>
              <w:t xml:space="preserve"> Principal</w:t>
            </w:r>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3</w:t>
            </w:r>
            <w:r w:rsidR="00C91F2F">
              <w:rPr>
                <w:noProof/>
              </w:rPr>
              <w:fldChar w:fldCharType="end"/>
            </w:r>
            <w:r>
              <w:t xml:space="preserve"> taxi</w:t>
            </w:r>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956977">
              <w:rPr>
                <w:noProof/>
              </w:rPr>
              <w:t>4</w:t>
            </w:r>
            <w:r w:rsidR="00C91F2F">
              <w:rPr>
                <w:noProof/>
              </w:rPr>
              <w:fldChar w:fldCharType="end"/>
            </w:r>
            <w:r>
              <w:t xml:space="preserve"> vota</w:t>
            </w:r>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r>
        <w:lastRenderedPageBreak/>
        <w:t>Uso de la API</w:t>
      </w:r>
    </w:p>
    <w:p w:rsidR="001708DC" w:rsidRDefault="006B0D2F" w:rsidP="006B0D2F">
      <w:pPr>
        <w:pStyle w:val="Ttulo3"/>
      </w:pPr>
      <w:r>
        <w:t>Taxis</w:t>
      </w:r>
    </w:p>
    <w:p w:rsidR="00103436" w:rsidRDefault="00103436" w:rsidP="003C6F6D">
      <w:pPr>
        <w:ind w:firstLine="708"/>
        <w:jc w:val="both"/>
      </w:pPr>
      <w:r>
        <w:t xml:space="preserve">Para poder acceder a toda la información de los taxis de Gijón se utilizará la página </w:t>
      </w:r>
      <w:hyperlink r:id="rId14"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rows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260" cy="5752825"/>
                    </a:xfrm>
                    <a:prstGeom prst="rect">
                      <a:avLst/>
                    </a:prstGeom>
                  </pic:spPr>
                </pic:pic>
              </a:graphicData>
            </a:graphic>
          </wp:inline>
        </w:drawing>
      </w:r>
    </w:p>
    <w:p w:rsidR="00103436" w:rsidRPr="00103436" w:rsidRDefault="00103436" w:rsidP="00103436">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956977">
        <w:rPr>
          <w:noProof/>
        </w:rPr>
        <w:t>5</w:t>
      </w:r>
      <w:r w:rsidR="00AD1B54">
        <w:rPr>
          <w:noProof/>
        </w:rPr>
        <w:fldChar w:fldCharType="end"/>
      </w:r>
      <w:r>
        <w:t xml:space="preserve"> JSON DEVUELTO POR LA API DE PARADAS DE TAXIS</w:t>
      </w:r>
    </w:p>
    <w:p w:rsidR="005012FD" w:rsidRDefault="00103436" w:rsidP="003357AD">
      <w:pPr>
        <w:pStyle w:val="Ttulo3"/>
      </w:pPr>
      <w:r>
        <w:lastRenderedPageBreak/>
        <w:t>Google Maps</w:t>
      </w:r>
    </w:p>
    <w:p w:rsidR="001563DD" w:rsidRPr="001563DD" w:rsidRDefault="001563DD" w:rsidP="001563DD">
      <w:r>
        <w:t>//TODO</w:t>
      </w:r>
    </w:p>
    <w:p w:rsidR="006B0D2F" w:rsidRDefault="006B0D2F" w:rsidP="006B0D2F">
      <w:pPr>
        <w:pStyle w:val="Ttulo3"/>
      </w:pPr>
      <w:r>
        <w:t>WMS</w:t>
      </w:r>
    </w:p>
    <w:p w:rsidR="006B0D2F" w:rsidRPr="006B0D2F" w:rsidRDefault="001563DD" w:rsidP="006B0D2F">
      <w:r>
        <w:t>//TODO</w:t>
      </w:r>
    </w:p>
    <w:p w:rsidR="00CD21E8" w:rsidRDefault="00CD21E8">
      <w:pPr>
        <w:rPr>
          <w:rFonts w:asciiTheme="majorHAnsi" w:eastAsiaTheme="majorEastAsia" w:hAnsiTheme="majorHAnsi" w:cstheme="majorBidi"/>
          <w:color w:val="404040" w:themeColor="text1" w:themeTint="BF"/>
          <w:sz w:val="28"/>
          <w:szCs w:val="28"/>
        </w:rPr>
      </w:pPr>
      <w:r>
        <w:br w:type="page"/>
      </w:r>
    </w:p>
    <w:p w:rsidR="00EF1AFF" w:rsidRDefault="003357AD" w:rsidP="00776131">
      <w:pPr>
        <w:pStyle w:val="Ttulo2"/>
      </w:pPr>
      <w:r>
        <w:lastRenderedPageBreak/>
        <w:t>Lenguajes y metodologías utilizadas</w:t>
      </w:r>
    </w:p>
    <w:p w:rsidR="00776131" w:rsidRPr="00776131" w:rsidRDefault="00776131" w:rsidP="00776131">
      <w:pPr>
        <w:pStyle w:val="Ttulo3"/>
      </w:pPr>
      <w:r>
        <w:t>C#</w:t>
      </w: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956977">
              <w:rPr>
                <w:noProof/>
              </w:rPr>
              <w:t>6</w:t>
            </w:r>
            <w:r w:rsidR="00AD1B54">
              <w:rPr>
                <w:noProof/>
              </w:rPr>
              <w:fldChar w:fldCharType="end"/>
            </w:r>
            <w:r>
              <w:t xml:space="preserve"> logo c#</w:t>
            </w:r>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Microsoft.CSharp/</w:t>
            </w:r>
            <w:r>
              <w:t>X.X.X</w:t>
            </w:r>
          </w:p>
        </w:tc>
      </w:tr>
    </w:tbl>
    <w:p w:rsidR="00CD21E8" w:rsidRDefault="00CD21E8" w:rsidP="00CD21E8"/>
    <w:p w:rsidR="003C6F6D" w:rsidRPr="003C6F6D" w:rsidRDefault="00776131" w:rsidP="00776131">
      <w:pPr>
        <w:pStyle w:val="Ttulo3"/>
      </w:pPr>
      <w:r>
        <w:t>CSS y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Cascading Style Sheets, es un lenguaje que se utiliza en páginas web para definir estilos. La principal ventaja de este lenguaje es que se puede incluir mediante ficheros externos y referenciarlo al html mediante etiquetas style. </w:t>
            </w:r>
          </w:p>
          <w:p w:rsidR="00776131" w:rsidRPr="00776131" w:rsidRDefault="00776131" w:rsidP="00776131">
            <w:pPr>
              <w:spacing w:after="120" w:line="264" w:lineRule="auto"/>
              <w:ind w:firstLine="708"/>
              <w:jc w:val="both"/>
            </w:pPr>
            <w:r w:rsidRPr="00776131">
              <w:t>HTML, también conocido como HyperText Markup Language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r>
                                    <w:t xml:space="preserve">Ilustración </w:t>
                                  </w:r>
                                  <w:r w:rsidR="00AD1B54">
                                    <w:fldChar w:fldCharType="begin"/>
                                  </w:r>
                                  <w:r w:rsidR="00AD1B54">
                                    <w:instrText xml:space="preserve"> SEQ Ilustración \* ARABIC </w:instrText>
                                  </w:r>
                                  <w:r w:rsidR="00AD1B54">
                                    <w:fldChar w:fldCharType="separate"/>
                                  </w:r>
                                  <w:r w:rsidR="00956977">
                                    <w:rPr>
                                      <w:noProof/>
                                    </w:rPr>
                                    <w:t>7</w:t>
                                  </w:r>
                                  <w:r w:rsidR="00AD1B54">
                                    <w:rPr>
                                      <w:noProof/>
                                    </w:rPr>
                                    <w:fldChar w:fldCharType="end"/>
                                  </w:r>
                                  <w:r>
                                    <w:t>adsf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927283" id="_x0000_t202" coordsize="21600,21600" o:spt="202" path="m,l,21600r21600,l21600,xe">
                      <v:stroke joinstyle="miter"/>
                      <v:path gradientshapeok="t" o:connecttype="rect"/>
                    </v:shapetype>
                    <v:shape id="Cuadro de texto 11" o:spid="_x0000_s1026"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" stroked="f">
                      <v:textbox style="mso-fit-shape-to-text:t" inset="0,0,0,0">
                        <w:txbxContent>
                          <w:p w:rsidR="00776131" w:rsidRPr="00D94D38" w:rsidRDefault="00776131" w:rsidP="00776131">
                            <w:pPr>
                              <w:pStyle w:val="Descripcin"/>
                              <w:rPr>
                                <w:noProof/>
                              </w:rPr>
                            </w:pPr>
                            <w:r>
                              <w:t xml:space="preserve">Ilustración </w:t>
                            </w:r>
                            <w:r w:rsidR="00AD1B54">
                              <w:fldChar w:fldCharType="begin"/>
                            </w:r>
                            <w:r w:rsidR="00AD1B54">
                              <w:instrText xml:space="preserve"> SEQ Ilustración \* ARABIC </w:instrText>
                            </w:r>
                            <w:r w:rsidR="00AD1B54">
                              <w:fldChar w:fldCharType="separate"/>
                            </w:r>
                            <w:r w:rsidR="00956977">
                              <w:rPr>
                                <w:noProof/>
                              </w:rPr>
                              <w:t>7</w:t>
                            </w:r>
                            <w:r w:rsidR="00AD1B54">
                              <w:rPr>
                                <w:noProof/>
                              </w:rPr>
                              <w:fldChar w:fldCharType="end"/>
                            </w:r>
                            <w:r>
                              <w:t>adsf</w:t>
                            </w: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956977">
              <w:rPr>
                <w:noProof/>
              </w:rPr>
              <w:t>8</w:t>
            </w:r>
            <w:r w:rsidR="00AD1B54">
              <w:rPr>
                <w:noProof/>
              </w:rPr>
              <w:fldChar w:fldCharType="end"/>
            </w:r>
            <w:r>
              <w:t xml:space="preserve"> logo css y html5</w:t>
            </w:r>
          </w:p>
        </w:tc>
      </w:tr>
    </w:tbl>
    <w:p w:rsidR="00CD21E8" w:rsidRDefault="00CD21E8" w:rsidP="00CD21E8"/>
    <w:p w:rsidR="00776131" w:rsidRDefault="00776131" w:rsidP="00776131">
      <w:pPr>
        <w:pStyle w:val="Ttulo3"/>
      </w:pPr>
      <w:r>
        <w:t>JavaScript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956977">
              <w:rPr>
                <w:noProof/>
              </w:rPr>
              <w:t>9</w:t>
            </w:r>
            <w:r w:rsidR="00AD1B54">
              <w:rPr>
                <w:noProof/>
              </w:rPr>
              <w:fldChar w:fldCharType="end"/>
            </w:r>
            <w:r>
              <w:t xml:space="preserve"> logo javascript</w:t>
            </w:r>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r>
        <w:lastRenderedPageBreak/>
        <w:t>Node.js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Node.js, es un entorno JavaScript del lado del servidor basado en eventos, utilizando el motor V8 de Google que permite a Node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r>
              <w:t xml:space="preserve">Ilustración </w:t>
            </w:r>
            <w:r w:rsidR="00AD1B54">
              <w:fldChar w:fldCharType="begin"/>
            </w:r>
            <w:r w:rsidR="00AD1B54">
              <w:instrText xml:space="preserve"> SEQ Ilustración \* ARABIC </w:instrText>
            </w:r>
            <w:r w:rsidR="00AD1B54">
              <w:fldChar w:fldCharType="separate"/>
            </w:r>
            <w:r w:rsidR="00956977">
              <w:rPr>
                <w:noProof/>
              </w:rPr>
              <w:t>10</w:t>
            </w:r>
            <w:r w:rsidR="00AD1B54">
              <w:rPr>
                <w:noProof/>
              </w:rPr>
              <w:fldChar w:fldCharType="end"/>
            </w:r>
            <w:r>
              <w:t xml:space="preserve"> logo node.js</w:t>
            </w:r>
          </w:p>
        </w:tc>
      </w:tr>
    </w:tbl>
    <w:p w:rsidR="00075A77" w:rsidRPr="00075A77" w:rsidRDefault="00075A77" w:rsidP="00075A77">
      <w:pPr>
        <w:rPr>
          <w:sz w:val="10"/>
          <w:szCs w:val="10"/>
        </w:rPr>
      </w:pPr>
    </w:p>
    <w:p w:rsidR="00CD21E8" w:rsidRDefault="00CD21E8" w:rsidP="00CD21E8"/>
    <w:p w:rsidR="00956977" w:rsidRDefault="00956977" w:rsidP="00956977">
      <w:pPr>
        <w:pStyle w:val="Ttulo3"/>
      </w:pPr>
      <w:r>
        <w:t>Entity Framework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r>
              <w:t xml:space="preserve">Ilustración </w:t>
            </w:r>
            <w:r w:rsidR="00AD1B54">
              <w:fldChar w:fldCharType="begin"/>
            </w:r>
            <w:r w:rsidR="00AD1B54">
              <w:instrText xml:space="preserve"> SEQ Ilustración \* ARABIC </w:instrText>
            </w:r>
            <w:r w:rsidR="00AD1B54">
              <w:fldChar w:fldCharType="separate"/>
            </w:r>
            <w:r>
              <w:rPr>
                <w:noProof/>
              </w:rPr>
              <w:t>11</w:t>
            </w:r>
            <w:r w:rsidR="00AD1B54">
              <w:rPr>
                <w:noProof/>
              </w:rPr>
              <w:fldChar w:fldCharType="end"/>
            </w:r>
            <w:r>
              <w:t xml:space="preserve"> logo entity framework</w:t>
            </w:r>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r>
        <w:lastRenderedPageBreak/>
        <w:t>Despliegue de la aplicación</w:t>
      </w:r>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r>
        <w:lastRenderedPageBreak/>
        <w:t>Referencias</w:t>
      </w:r>
    </w:p>
    <w:p w:rsidR="006B0D2F" w:rsidRDefault="006B0D2F" w:rsidP="00865F39">
      <w:pPr>
        <w:rPr>
          <w:rStyle w:val="Hipervnculo"/>
        </w:rPr>
      </w:pPr>
      <w:r>
        <w:t xml:space="preserve">Autobuses urbanos Gijón: </w:t>
      </w:r>
      <w:hyperlink r:id="rId21" w:history="1">
        <w:r w:rsidRPr="00D01FFE">
          <w:rPr>
            <w:rStyle w:val="Hipervnculo"/>
          </w:rPr>
          <w:t>http://docs.gijon.es/sw/busgijon.asmx</w:t>
        </w:r>
      </w:hyperlink>
    </w:p>
    <w:p w:rsidR="006B0D2F" w:rsidRDefault="006B0D2F" w:rsidP="00865F39">
      <w:r>
        <w:t xml:space="preserve">Autobuses urbanos Gijon, tiempo real: </w:t>
      </w:r>
      <w:hyperlink r:id="rId22" w:history="1">
        <w:r w:rsidRPr="00D01FFE">
          <w:rPr>
            <w:rStyle w:val="Hipervnculo"/>
          </w:rPr>
          <w:t>http://datos.gijon.es/doc/transporte/busgijontr.json</w:t>
        </w:r>
      </w:hyperlink>
    </w:p>
    <w:p w:rsidR="00116546" w:rsidRPr="005918E3" w:rsidRDefault="004C6665" w:rsidP="00865F39">
      <w:pPr>
        <w:rPr>
          <w:lang w:val="en-GB"/>
        </w:rPr>
      </w:pPr>
      <w:r w:rsidRPr="005918E3">
        <w:rPr>
          <w:lang w:val="en-GB"/>
        </w:rPr>
        <w:t xml:space="preserve">Balsamiq Mockup: </w:t>
      </w:r>
      <w:hyperlink r:id="rId23" w:history="1">
        <w:r w:rsidRPr="005918E3">
          <w:rPr>
            <w:rStyle w:val="Hipervnculo"/>
            <w:lang w:val="en-GB"/>
          </w:rPr>
          <w:t>https://balsamiq.com/</w:t>
        </w:r>
      </w:hyperlink>
    </w:p>
    <w:p w:rsidR="004C6665" w:rsidRPr="005918E3" w:rsidRDefault="004C6665" w:rsidP="00865F39">
      <w:pPr>
        <w:rPr>
          <w:lang w:val="en-GB"/>
        </w:rPr>
      </w:pPr>
      <w:r w:rsidRPr="005918E3">
        <w:rPr>
          <w:lang w:val="en-GB"/>
        </w:rPr>
        <w:t xml:space="preserve">Json Editor Online: </w:t>
      </w:r>
      <w:hyperlink r:id="rId24"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25"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26" w:history="1">
        <w:r w:rsidRPr="00EF7491">
          <w:rPr>
            <w:rStyle w:val="Hipervnculo"/>
          </w:rPr>
          <w:t>https://observa.gijon.es/explore/dataset/paradas-de-taxis/?flg=es</w:t>
        </w:r>
      </w:hyperlink>
    </w:p>
    <w:p w:rsidR="003357AD" w:rsidRDefault="003357AD" w:rsidP="00865F39">
      <w:r>
        <w:t xml:space="preserve">Visio: </w:t>
      </w:r>
      <w:hyperlink r:id="rId27"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28" w:history="1">
        <w:r w:rsidRPr="00EF7491">
          <w:rPr>
            <w:rStyle w:val="Hipervnculo"/>
          </w:rPr>
          <w:t>http://ide.gijon.es/visor/</w:t>
        </w:r>
      </w:hyperlink>
    </w:p>
    <w:p w:rsidR="00EF665E" w:rsidRDefault="00EF665E" w:rsidP="005239D5"/>
    <w:sectPr w:rsidR="00EF6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6"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B116E"/>
    <w:rsid w:val="002D014A"/>
    <w:rsid w:val="002F64AC"/>
    <w:rsid w:val="00306AC5"/>
    <w:rsid w:val="00316F76"/>
    <w:rsid w:val="00334998"/>
    <w:rsid w:val="003357AD"/>
    <w:rsid w:val="00343CE8"/>
    <w:rsid w:val="00345AAE"/>
    <w:rsid w:val="00374B8A"/>
    <w:rsid w:val="003B023E"/>
    <w:rsid w:val="003C6F6D"/>
    <w:rsid w:val="00400611"/>
    <w:rsid w:val="004339E6"/>
    <w:rsid w:val="00493C2E"/>
    <w:rsid w:val="004C6665"/>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E3CE9"/>
    <w:rsid w:val="00737866"/>
    <w:rsid w:val="007547CD"/>
    <w:rsid w:val="007621AD"/>
    <w:rsid w:val="00776131"/>
    <w:rsid w:val="007B1C2E"/>
    <w:rsid w:val="008022F3"/>
    <w:rsid w:val="008326D6"/>
    <w:rsid w:val="00855DD4"/>
    <w:rsid w:val="00865F39"/>
    <w:rsid w:val="008A0C16"/>
    <w:rsid w:val="00956977"/>
    <w:rsid w:val="009770EA"/>
    <w:rsid w:val="009E1957"/>
    <w:rsid w:val="00A439A0"/>
    <w:rsid w:val="00A608AA"/>
    <w:rsid w:val="00AD1B54"/>
    <w:rsid w:val="00AF28E0"/>
    <w:rsid w:val="00B05873"/>
    <w:rsid w:val="00B277DB"/>
    <w:rsid w:val="00BB12C0"/>
    <w:rsid w:val="00BC50F7"/>
    <w:rsid w:val="00BE4413"/>
    <w:rsid w:val="00BF1193"/>
    <w:rsid w:val="00C11F0B"/>
    <w:rsid w:val="00C65C70"/>
    <w:rsid w:val="00C91F2F"/>
    <w:rsid w:val="00CB6449"/>
    <w:rsid w:val="00CD21E8"/>
    <w:rsid w:val="00D26B5F"/>
    <w:rsid w:val="00DB40F0"/>
    <w:rsid w:val="00E87BB5"/>
    <w:rsid w:val="00EB6D94"/>
    <w:rsid w:val="00EC095F"/>
    <w:rsid w:val="00EF1AFF"/>
    <w:rsid w:val="00EF665E"/>
    <w:rsid w:val="00F1344D"/>
    <w:rsid w:val="00F5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B3A"/>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semiHidden/>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os.gijon.es/doc/transporte/busgijontr.json" TargetMode="Externa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observa.gijon.es/explore/dataset/paradas-de-taxis/?flg=es" TargetMode="External"/><Relationship Id="rId3" Type="http://schemas.openxmlformats.org/officeDocument/2006/relationships/styles" Target="styles.xml"/><Relationship Id="rId21" Type="http://schemas.openxmlformats.org/officeDocument/2006/relationships/hyperlink" Target="http://docs.gijon.es/sw/busgijon.asmx" TargetMode="External"/><Relationship Id="rId7" Type="http://schemas.openxmlformats.org/officeDocument/2006/relationships/hyperlink" Target="http://docs.gijon.es/sw/busgijon.asmx" TargetMode="External"/><Relationship Id="rId12" Type="http://schemas.openxmlformats.org/officeDocument/2006/relationships/image" Target="media/image3.JPG"/><Relationship Id="rId17" Type="http://schemas.openxmlformats.org/officeDocument/2006/relationships/image" Target="media/image7.png"/><Relationship Id="rId25" Type="http://schemas.openxmlformats.org/officeDocument/2006/relationships/hyperlink" Target="https://developers.google.com/maps/documentation/javascript/tutor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bserva.gijon.es" TargetMode="External"/><Relationship Id="rId11" Type="http://schemas.openxmlformats.org/officeDocument/2006/relationships/image" Target="media/image2.JPG"/><Relationship Id="rId24" Type="http://schemas.openxmlformats.org/officeDocument/2006/relationships/hyperlink" Target="https://jsoneditoronline.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alsamiq.com/" TargetMode="External"/><Relationship Id="rId28" Type="http://schemas.openxmlformats.org/officeDocument/2006/relationships/hyperlink" Target="http://ide.gijon.es/visor/" TargetMode="External"/><Relationship Id="rId10" Type="http://schemas.openxmlformats.org/officeDocument/2006/relationships/hyperlink" Target="https://observa.gijon.es/api/records/1.0/search/?dataset=paradas-de-taxis&amp;rows=-1&amp;facet=parad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bserva.gijon.es/explore/dataset/paradas-de-taxis/api/" TargetMode="External"/><Relationship Id="rId22" Type="http://schemas.openxmlformats.org/officeDocument/2006/relationships/hyperlink" Target="http://datos.gijon.es/doc/transporte/busgijontr.json" TargetMode="External"/><Relationship Id="rId27" Type="http://schemas.openxmlformats.org/officeDocument/2006/relationships/hyperlink" Target="https://products.office.com/es-es/visio/flowchart-softwar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3967-69AF-41B0-9647-16385C96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1718</Words>
  <Characters>9449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Hernández Martínez</dc:creator>
  <cp:keywords/>
  <dc:description/>
  <cp:lastModifiedBy>Iñigo Llaneza Aller</cp:lastModifiedBy>
  <cp:revision>3</cp:revision>
  <dcterms:created xsi:type="dcterms:W3CDTF">2018-09-23T11:29:00Z</dcterms:created>
  <dcterms:modified xsi:type="dcterms:W3CDTF">2018-09-23T11:39:00Z</dcterms:modified>
</cp:coreProperties>
</file>